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7DE524" w14:textId="77777777" w:rsidR="00B76907" w:rsidRDefault="00E772F6">
      <w:pPr>
        <w:rPr>
          <w:b/>
          <w:bCs/>
          <w:sz w:val="24"/>
          <w:szCs w:val="24"/>
        </w:rPr>
      </w:pPr>
      <w:r w:rsidRPr="00E772F6">
        <w:rPr>
          <w:b/>
          <w:bCs/>
          <w:sz w:val="24"/>
          <w:szCs w:val="24"/>
        </w:rPr>
        <w:t>Fully Convolutional Networks for Semantic Segmentation</w:t>
      </w:r>
      <w:r>
        <w:rPr>
          <w:rFonts w:hint="eastAsia"/>
          <w:b/>
          <w:bCs/>
          <w:sz w:val="24"/>
          <w:szCs w:val="24"/>
        </w:rPr>
        <w:t>：</w:t>
      </w:r>
    </w:p>
    <w:p w14:paraId="49801BF9" w14:textId="77777777" w:rsidR="00F0314A" w:rsidRDefault="00E772F6" w:rsidP="00E34DFF">
      <w:pPr>
        <w:ind w:firstLine="420"/>
        <w:rPr>
          <w:szCs w:val="21"/>
        </w:rPr>
      </w:pPr>
      <w:r w:rsidRPr="00E772F6">
        <w:rPr>
          <w:rFonts w:hint="eastAsia"/>
          <w:szCs w:val="21"/>
        </w:rPr>
        <w:t>图像语义分割，简而言之就是对一张图片上的</w:t>
      </w:r>
      <w:r w:rsidRPr="00E772F6">
        <w:rPr>
          <w:rFonts w:hint="eastAsia"/>
          <w:b/>
          <w:bCs/>
          <w:szCs w:val="21"/>
        </w:rPr>
        <w:t>所有像素点</w:t>
      </w:r>
      <w:r w:rsidRPr="00E772F6">
        <w:rPr>
          <w:rFonts w:hint="eastAsia"/>
          <w:szCs w:val="21"/>
        </w:rPr>
        <w:t>进行分类</w:t>
      </w:r>
      <w:r>
        <w:rPr>
          <w:rFonts w:hint="eastAsia"/>
          <w:szCs w:val="21"/>
        </w:rPr>
        <w:t>。</w:t>
      </w:r>
      <w:r w:rsidRPr="00E772F6">
        <w:rPr>
          <w:rFonts w:hint="eastAsia"/>
          <w:szCs w:val="21"/>
        </w:rPr>
        <w:t>以往的用于语义分割的</w:t>
      </w:r>
      <w:r w:rsidRPr="00E772F6">
        <w:rPr>
          <w:szCs w:val="21"/>
        </w:rPr>
        <w:t>CNN，</w:t>
      </w:r>
      <w:r w:rsidRPr="00E772F6">
        <w:rPr>
          <w:b/>
          <w:bCs/>
          <w:szCs w:val="21"/>
        </w:rPr>
        <w:t>每个像素点用包围其的对象或区域类别进行标注</w:t>
      </w:r>
      <w:r w:rsidRPr="00E772F6">
        <w:rPr>
          <w:szCs w:val="21"/>
        </w:rPr>
        <w:t>，但是这种方法不管是在速度上还是精度上都有很大的缺陷。</w:t>
      </w:r>
      <w:r w:rsidRPr="00E772F6">
        <w:rPr>
          <w:rFonts w:hint="eastAsia"/>
          <w:b/>
          <w:bCs/>
          <w:szCs w:val="21"/>
        </w:rPr>
        <w:t>全卷积网络</w:t>
      </w:r>
      <w:r w:rsidRPr="00E772F6">
        <w:rPr>
          <w:b/>
          <w:bCs/>
          <w:szCs w:val="21"/>
        </w:rPr>
        <w:t>(FCN)</w:t>
      </w:r>
      <w:r w:rsidRPr="00E772F6">
        <w:rPr>
          <w:szCs w:val="21"/>
        </w:rPr>
        <w:t>的概念，针对语义分割训练一个</w:t>
      </w:r>
      <w:r w:rsidRPr="00E772F6">
        <w:rPr>
          <w:b/>
          <w:bCs/>
          <w:szCs w:val="21"/>
        </w:rPr>
        <w:t>端到端，点对点的网络</w:t>
      </w:r>
      <w:r w:rsidRPr="00E772F6">
        <w:rPr>
          <w:szCs w:val="21"/>
        </w:rPr>
        <w:t>，用于</w:t>
      </w:r>
      <w:proofErr w:type="gramStart"/>
      <w:r w:rsidRPr="00E772F6">
        <w:rPr>
          <w:b/>
          <w:bCs/>
          <w:szCs w:val="21"/>
        </w:rPr>
        <w:t>像素级</w:t>
      </w:r>
      <w:proofErr w:type="gramEnd"/>
      <w:r w:rsidRPr="00E772F6">
        <w:rPr>
          <w:b/>
          <w:bCs/>
          <w:szCs w:val="21"/>
        </w:rPr>
        <w:t>的预测</w:t>
      </w:r>
      <w:r w:rsidRPr="00E772F6">
        <w:rPr>
          <w:szCs w:val="21"/>
        </w:rPr>
        <w:t>。</w:t>
      </w:r>
    </w:p>
    <w:p w14:paraId="52BDF506" w14:textId="77777777" w:rsidR="00E772F6" w:rsidRDefault="00E772F6" w:rsidP="00E772F6">
      <w:pPr>
        <w:ind w:firstLine="420"/>
        <w:rPr>
          <w:szCs w:val="21"/>
        </w:rPr>
      </w:pPr>
      <w:r w:rsidRPr="00E772F6">
        <w:rPr>
          <w:szCs w:val="21"/>
        </w:rPr>
        <w:t>FCN所用到的三种技术</w:t>
      </w:r>
      <w:r>
        <w:rPr>
          <w:rFonts w:hint="eastAsia"/>
          <w:szCs w:val="21"/>
        </w:rPr>
        <w:t>：</w:t>
      </w:r>
    </w:p>
    <w:p w14:paraId="5C6DD1A7" w14:textId="77777777" w:rsidR="00E772F6" w:rsidRDefault="00E772F6" w:rsidP="00E772F6">
      <w:pPr>
        <w:rPr>
          <w:szCs w:val="21"/>
        </w:rPr>
      </w:pPr>
      <w:r>
        <w:rPr>
          <w:szCs w:val="21"/>
        </w:rPr>
        <w:tab/>
      </w:r>
      <w:r>
        <w:rPr>
          <w:rFonts w:hint="eastAsia"/>
          <w:szCs w:val="21"/>
        </w:rPr>
        <w:t>1.</w:t>
      </w:r>
      <w:r>
        <w:rPr>
          <w:szCs w:val="21"/>
        </w:rPr>
        <w:t xml:space="preserve"> </w:t>
      </w:r>
      <w:r w:rsidRPr="00E772F6">
        <w:rPr>
          <w:rFonts w:hint="eastAsia"/>
          <w:szCs w:val="21"/>
        </w:rPr>
        <w:t>卷积化</w:t>
      </w:r>
      <w:r w:rsidRPr="00E772F6">
        <w:rPr>
          <w:szCs w:val="21"/>
        </w:rPr>
        <w:t>(</w:t>
      </w:r>
      <w:proofErr w:type="spellStart"/>
      <w:r w:rsidRPr="00E772F6">
        <w:rPr>
          <w:szCs w:val="21"/>
        </w:rPr>
        <w:t>convolutionalization</w:t>
      </w:r>
      <w:proofErr w:type="spellEnd"/>
      <w:r w:rsidRPr="00E772F6">
        <w:rPr>
          <w:szCs w:val="21"/>
        </w:rPr>
        <w:t>)</w:t>
      </w:r>
    </w:p>
    <w:p w14:paraId="7C10D1C6" w14:textId="77777777" w:rsidR="00E772F6" w:rsidRPr="00E772F6" w:rsidRDefault="00E772F6" w:rsidP="00E772F6">
      <w:pPr>
        <w:ind w:left="420" w:firstLine="420"/>
        <w:rPr>
          <w:szCs w:val="21"/>
        </w:rPr>
      </w:pPr>
      <w:r w:rsidRPr="00E772F6">
        <w:rPr>
          <w:rFonts w:hint="eastAsia"/>
          <w:b/>
          <w:bCs/>
          <w:szCs w:val="21"/>
        </w:rPr>
        <w:t>分类</w:t>
      </w:r>
      <w:r w:rsidRPr="00E772F6">
        <w:rPr>
          <w:rFonts w:hint="eastAsia"/>
          <w:szCs w:val="21"/>
        </w:rPr>
        <w:t>所使用的网络通常会在最后连接</w:t>
      </w:r>
      <w:r w:rsidRPr="00E772F6">
        <w:rPr>
          <w:rFonts w:hint="eastAsia"/>
          <w:b/>
          <w:bCs/>
          <w:szCs w:val="21"/>
        </w:rPr>
        <w:t>全连接层</w:t>
      </w:r>
      <w:r w:rsidRPr="00E772F6">
        <w:rPr>
          <w:rFonts w:hint="eastAsia"/>
          <w:szCs w:val="21"/>
        </w:rPr>
        <w:t>，它会将原来二维的矩阵</w:t>
      </w:r>
      <w:r w:rsidRPr="00E772F6">
        <w:rPr>
          <w:szCs w:val="21"/>
        </w:rPr>
        <w:t>(图片)压缩成一维的，从而丢失了空间信息，最后训练输出一个标量，这就是我们的分类标签。</w:t>
      </w:r>
    </w:p>
    <w:p w14:paraId="2C4C9E87" w14:textId="77777777" w:rsidR="00E772F6" w:rsidRDefault="00E772F6" w:rsidP="00E772F6">
      <w:pPr>
        <w:ind w:left="420" w:firstLine="420"/>
        <w:rPr>
          <w:szCs w:val="21"/>
        </w:rPr>
      </w:pPr>
      <w:r w:rsidRPr="00E772F6">
        <w:rPr>
          <w:rFonts w:hint="eastAsia"/>
          <w:szCs w:val="21"/>
        </w:rPr>
        <w:t>而</w:t>
      </w:r>
      <w:r w:rsidRPr="00F0314A">
        <w:rPr>
          <w:rFonts w:hint="eastAsia"/>
          <w:b/>
          <w:bCs/>
          <w:szCs w:val="21"/>
        </w:rPr>
        <w:t>图像语义分割的输出则需要是个分割图</w:t>
      </w:r>
      <w:r w:rsidRPr="00E772F6">
        <w:rPr>
          <w:rFonts w:hint="eastAsia"/>
          <w:szCs w:val="21"/>
        </w:rPr>
        <w:t>，且不论尺寸大小，但是</w:t>
      </w:r>
      <w:r w:rsidRPr="00F0314A">
        <w:rPr>
          <w:rFonts w:hint="eastAsia"/>
          <w:b/>
          <w:bCs/>
          <w:szCs w:val="21"/>
        </w:rPr>
        <w:t>至少是二维的</w:t>
      </w:r>
      <w:r w:rsidRPr="00E772F6">
        <w:rPr>
          <w:rFonts w:hint="eastAsia"/>
          <w:szCs w:val="21"/>
        </w:rPr>
        <w:t>。所以，我们</w:t>
      </w:r>
      <w:r w:rsidRPr="00F0314A">
        <w:rPr>
          <w:rFonts w:hint="eastAsia"/>
          <w:b/>
          <w:bCs/>
          <w:szCs w:val="21"/>
        </w:rPr>
        <w:t>丢弃全连接层，换上卷积层</w:t>
      </w:r>
      <w:r w:rsidRPr="00E772F6">
        <w:rPr>
          <w:rFonts w:hint="eastAsia"/>
          <w:szCs w:val="21"/>
        </w:rPr>
        <w:t>，而这就是所谓的卷积化了。</w:t>
      </w:r>
    </w:p>
    <w:p w14:paraId="126A75CA" w14:textId="77777777" w:rsidR="00E34DFF" w:rsidRDefault="00E34DFF" w:rsidP="00E772F6">
      <w:pPr>
        <w:ind w:left="420" w:firstLine="420"/>
        <w:rPr>
          <w:szCs w:val="21"/>
        </w:rPr>
      </w:pPr>
      <w:r w:rsidRPr="00E34DFF">
        <w:rPr>
          <w:rFonts w:hint="eastAsia"/>
          <w:szCs w:val="21"/>
        </w:rPr>
        <w:t>究竟使用卷积层代替全连接层会带来什么好处呢？答案：可以让卷积网络在一张更大的输入图片上滑动，得到每个区域的输出（这样就</w:t>
      </w:r>
      <w:r w:rsidRPr="00E34DFF">
        <w:rPr>
          <w:rFonts w:hint="eastAsia"/>
          <w:b/>
          <w:bCs/>
          <w:szCs w:val="21"/>
        </w:rPr>
        <w:t>突破了输入尺寸的限制</w:t>
      </w:r>
      <w:r w:rsidRPr="00E34DFF">
        <w:rPr>
          <w:rFonts w:hint="eastAsia"/>
          <w:szCs w:val="21"/>
        </w:rPr>
        <w:t>）。</w:t>
      </w:r>
    </w:p>
    <w:p w14:paraId="19358A92" w14:textId="77777777" w:rsidR="00F0314A" w:rsidRDefault="00F0314A" w:rsidP="00F0314A">
      <w:pPr>
        <w:rPr>
          <w:szCs w:val="21"/>
        </w:rPr>
      </w:pPr>
      <w:r>
        <w:rPr>
          <w:szCs w:val="21"/>
        </w:rPr>
        <w:tab/>
      </w:r>
      <w:r w:rsidRPr="00F0314A">
        <w:rPr>
          <w:szCs w:val="21"/>
        </w:rPr>
        <w:t>2.</w:t>
      </w:r>
      <w:r>
        <w:rPr>
          <w:szCs w:val="21"/>
        </w:rPr>
        <w:t xml:space="preserve"> </w:t>
      </w:r>
      <w:r w:rsidRPr="00F0314A">
        <w:rPr>
          <w:szCs w:val="21"/>
        </w:rPr>
        <w:t>上采样(</w:t>
      </w:r>
      <w:proofErr w:type="spellStart"/>
      <w:r w:rsidRPr="00F0314A">
        <w:rPr>
          <w:szCs w:val="21"/>
        </w:rPr>
        <w:t>Upsampling</w:t>
      </w:r>
      <w:proofErr w:type="spellEnd"/>
      <w:r w:rsidRPr="00F0314A">
        <w:rPr>
          <w:szCs w:val="21"/>
        </w:rPr>
        <w:t>)</w:t>
      </w:r>
    </w:p>
    <w:p w14:paraId="3611C1C1" w14:textId="77777777" w:rsidR="00F0314A" w:rsidRDefault="00F0314A" w:rsidP="00F0314A">
      <w:pPr>
        <w:ind w:left="420" w:firstLine="420"/>
        <w:rPr>
          <w:szCs w:val="21"/>
        </w:rPr>
      </w:pPr>
      <w:r w:rsidRPr="00F0314A">
        <w:rPr>
          <w:rFonts w:hint="eastAsia"/>
          <w:szCs w:val="21"/>
        </w:rPr>
        <w:t>在一般的</w:t>
      </w:r>
      <w:r w:rsidRPr="00F0314A">
        <w:rPr>
          <w:szCs w:val="21"/>
        </w:rPr>
        <w:t>CNN结构中</w:t>
      </w:r>
      <w:r>
        <w:rPr>
          <w:rFonts w:hint="eastAsia"/>
          <w:szCs w:val="21"/>
        </w:rPr>
        <w:t>，</w:t>
      </w:r>
      <w:r w:rsidRPr="00F0314A">
        <w:rPr>
          <w:szCs w:val="21"/>
        </w:rPr>
        <w:t>如</w:t>
      </w:r>
      <w:proofErr w:type="spellStart"/>
      <w:r w:rsidRPr="00F0314A">
        <w:rPr>
          <w:szCs w:val="21"/>
        </w:rPr>
        <w:t>AlexNet</w:t>
      </w:r>
      <w:proofErr w:type="spellEnd"/>
      <w:r>
        <w:rPr>
          <w:rFonts w:hint="eastAsia"/>
          <w:szCs w:val="21"/>
        </w:rPr>
        <w:t>，</w:t>
      </w:r>
      <w:proofErr w:type="spellStart"/>
      <w:r w:rsidRPr="00F0314A">
        <w:rPr>
          <w:szCs w:val="21"/>
        </w:rPr>
        <w:t>VGGNet</w:t>
      </w:r>
      <w:proofErr w:type="spellEnd"/>
      <w:r w:rsidRPr="00F0314A">
        <w:rPr>
          <w:szCs w:val="21"/>
        </w:rPr>
        <w:t>均是使用</w:t>
      </w:r>
      <w:proofErr w:type="gramStart"/>
      <w:r w:rsidRPr="00F0314A">
        <w:rPr>
          <w:szCs w:val="21"/>
        </w:rPr>
        <w:t>池化层</w:t>
      </w:r>
      <w:proofErr w:type="gramEnd"/>
      <w:r w:rsidRPr="00F0314A">
        <w:rPr>
          <w:szCs w:val="21"/>
        </w:rPr>
        <w:t>来缩小输出图片的size。</w:t>
      </w:r>
      <w:r>
        <w:rPr>
          <w:rFonts w:hint="eastAsia"/>
          <w:szCs w:val="21"/>
        </w:rPr>
        <w:t>语义分割</w:t>
      </w:r>
      <w:r w:rsidRPr="00F0314A">
        <w:rPr>
          <w:szCs w:val="21"/>
        </w:rPr>
        <w:t>需要得到的是一个与原图像size相同的分割图，因此我们需要对最后一层进行上采样，在</w:t>
      </w:r>
      <w:proofErr w:type="spellStart"/>
      <w:r w:rsidRPr="00F0314A">
        <w:rPr>
          <w:szCs w:val="21"/>
        </w:rPr>
        <w:t>caffe</w:t>
      </w:r>
      <w:proofErr w:type="spellEnd"/>
      <w:r w:rsidRPr="00F0314A">
        <w:rPr>
          <w:szCs w:val="21"/>
        </w:rPr>
        <w:t>中也被称为反卷积(Deconvolution)</w:t>
      </w:r>
      <w:r>
        <w:rPr>
          <w:rFonts w:hint="eastAsia"/>
          <w:szCs w:val="21"/>
        </w:rPr>
        <w:t>或</w:t>
      </w:r>
      <w:r w:rsidRPr="00F0314A">
        <w:rPr>
          <w:szCs w:val="21"/>
        </w:rPr>
        <w:t>转置卷积(</w:t>
      </w:r>
      <w:proofErr w:type="spellStart"/>
      <w:r w:rsidRPr="00F0314A">
        <w:rPr>
          <w:szCs w:val="21"/>
        </w:rPr>
        <w:t>conv_transpose</w:t>
      </w:r>
      <w:proofErr w:type="spellEnd"/>
      <w:r w:rsidRPr="00F0314A">
        <w:rPr>
          <w:szCs w:val="21"/>
        </w:rPr>
        <w:t>)。</w:t>
      </w:r>
    </w:p>
    <w:p w14:paraId="6242E439" w14:textId="77777777" w:rsidR="006714B5" w:rsidRPr="006714B5" w:rsidRDefault="006714B5" w:rsidP="00F0314A">
      <w:pPr>
        <w:ind w:left="420" w:firstLine="420"/>
        <w:rPr>
          <w:b/>
          <w:bCs/>
          <w:szCs w:val="21"/>
        </w:rPr>
      </w:pPr>
      <w:r w:rsidRPr="006714B5">
        <w:rPr>
          <w:rFonts w:hint="eastAsia"/>
          <w:szCs w:val="21"/>
        </w:rPr>
        <w:t>虽然转置卷积层和卷积层一样，也是可以</w:t>
      </w:r>
      <w:r w:rsidRPr="006714B5">
        <w:rPr>
          <w:szCs w:val="21"/>
        </w:rPr>
        <w:t>train参数的，但是</w:t>
      </w:r>
      <w:r w:rsidRPr="006714B5">
        <w:rPr>
          <w:b/>
          <w:bCs/>
          <w:szCs w:val="21"/>
        </w:rPr>
        <w:t>实际实验过程中，作者发现，让转置卷积层可学习，并没有带来performance的提升，所以实验中的转置卷积层的</w:t>
      </w:r>
      <w:proofErr w:type="spellStart"/>
      <w:r w:rsidRPr="006714B5">
        <w:rPr>
          <w:b/>
          <w:bCs/>
          <w:szCs w:val="21"/>
        </w:rPr>
        <w:t>lr</w:t>
      </w:r>
      <w:proofErr w:type="spellEnd"/>
      <w:r w:rsidRPr="006714B5">
        <w:rPr>
          <w:b/>
          <w:bCs/>
          <w:szCs w:val="21"/>
        </w:rPr>
        <w:t>全部</w:t>
      </w:r>
      <w:proofErr w:type="gramStart"/>
      <w:r w:rsidRPr="006714B5">
        <w:rPr>
          <w:b/>
          <w:bCs/>
          <w:szCs w:val="21"/>
        </w:rPr>
        <w:t>被置零了</w:t>
      </w:r>
      <w:proofErr w:type="gramEnd"/>
    </w:p>
    <w:p w14:paraId="3B3A5A1D" w14:textId="77777777" w:rsidR="006714B5" w:rsidRDefault="006714B5" w:rsidP="00F0314A">
      <w:pPr>
        <w:ind w:left="420" w:firstLine="420"/>
        <w:rPr>
          <w:szCs w:val="21"/>
        </w:rPr>
      </w:pPr>
      <w:r w:rsidRPr="006714B5">
        <w:rPr>
          <w:rFonts w:hint="eastAsia"/>
          <w:szCs w:val="21"/>
        </w:rPr>
        <w:t>在代码中可以看出，为了得到和原图像</w:t>
      </w:r>
      <w:r w:rsidRPr="006714B5">
        <w:rPr>
          <w:szCs w:val="21"/>
        </w:rPr>
        <w:t>size一模一样的分割图</w:t>
      </w:r>
      <w:r w:rsidR="00E34DFF">
        <w:rPr>
          <w:rFonts w:hint="eastAsia"/>
          <w:szCs w:val="21"/>
        </w:rPr>
        <w:t>，</w:t>
      </w:r>
      <w:r w:rsidRPr="006714B5">
        <w:rPr>
          <w:szCs w:val="21"/>
        </w:rPr>
        <w:t>FCN中还使用了</w:t>
      </w:r>
      <w:proofErr w:type="spellStart"/>
      <w:r w:rsidRPr="006714B5">
        <w:rPr>
          <w:szCs w:val="21"/>
        </w:rPr>
        <w:t>crop_layer</w:t>
      </w:r>
      <w:proofErr w:type="spellEnd"/>
      <w:r w:rsidRPr="006714B5">
        <w:rPr>
          <w:szCs w:val="21"/>
        </w:rPr>
        <w:t>来配合deconvolution层</w:t>
      </w:r>
    </w:p>
    <w:p w14:paraId="489FEA98" w14:textId="77777777" w:rsidR="006714B5" w:rsidRDefault="006714B5" w:rsidP="006714B5">
      <w:pPr>
        <w:rPr>
          <w:szCs w:val="21"/>
        </w:rPr>
      </w:pPr>
      <w:r>
        <w:rPr>
          <w:szCs w:val="21"/>
        </w:rPr>
        <w:tab/>
      </w:r>
      <w:r w:rsidRPr="006714B5">
        <w:rPr>
          <w:szCs w:val="21"/>
        </w:rPr>
        <w:t>3.</w:t>
      </w:r>
      <w:r>
        <w:rPr>
          <w:szCs w:val="21"/>
        </w:rPr>
        <w:t xml:space="preserve"> </w:t>
      </w:r>
      <w:r w:rsidRPr="006714B5">
        <w:rPr>
          <w:szCs w:val="21"/>
        </w:rPr>
        <w:t>跳跃结构(Skip Architecture)</w:t>
      </w:r>
    </w:p>
    <w:p w14:paraId="39F79DD0" w14:textId="77777777" w:rsidR="006714B5" w:rsidRDefault="006714B5" w:rsidP="006714B5">
      <w:pPr>
        <w:ind w:left="420" w:firstLine="420"/>
        <w:rPr>
          <w:szCs w:val="21"/>
        </w:rPr>
      </w:pPr>
      <w:r w:rsidRPr="006714B5">
        <w:rPr>
          <w:rFonts w:hint="eastAsia"/>
          <w:szCs w:val="21"/>
        </w:rPr>
        <w:t>直接将全卷积后的结果上采样后得到的结果通常是很粗糙的。所以这一结构主要是用来</w:t>
      </w:r>
      <w:r w:rsidRPr="006714B5">
        <w:rPr>
          <w:rFonts w:hint="eastAsia"/>
          <w:b/>
          <w:bCs/>
          <w:szCs w:val="21"/>
        </w:rPr>
        <w:t>优化最终结果</w:t>
      </w:r>
      <w:r w:rsidRPr="006714B5">
        <w:rPr>
          <w:rFonts w:hint="eastAsia"/>
          <w:szCs w:val="21"/>
        </w:rPr>
        <w:t>的，思路就是</w:t>
      </w:r>
      <w:r w:rsidRPr="006714B5">
        <w:rPr>
          <w:rFonts w:hint="eastAsia"/>
          <w:b/>
          <w:bCs/>
          <w:szCs w:val="21"/>
        </w:rPr>
        <w:t>将不同</w:t>
      </w:r>
      <w:proofErr w:type="gramStart"/>
      <w:r w:rsidRPr="006714B5">
        <w:rPr>
          <w:rFonts w:hint="eastAsia"/>
          <w:b/>
          <w:bCs/>
          <w:szCs w:val="21"/>
        </w:rPr>
        <w:t>池化层</w:t>
      </w:r>
      <w:proofErr w:type="gramEnd"/>
      <w:r w:rsidRPr="006714B5">
        <w:rPr>
          <w:rFonts w:hint="eastAsia"/>
          <w:b/>
          <w:bCs/>
          <w:szCs w:val="21"/>
        </w:rPr>
        <w:t>的结果进行上采样，然后结合这些结果来优化输出</w:t>
      </w:r>
      <w:r w:rsidRPr="006714B5">
        <w:rPr>
          <w:rFonts w:hint="eastAsia"/>
          <w:szCs w:val="21"/>
        </w:rPr>
        <w:t>，具体结构如下</w:t>
      </w:r>
      <w:r w:rsidRPr="006714B5">
        <w:rPr>
          <w:szCs w:val="21"/>
        </w:rPr>
        <w:t>:</w:t>
      </w:r>
    </w:p>
    <w:p w14:paraId="6B6E112C" w14:textId="77777777" w:rsidR="006714B5" w:rsidRDefault="006714B5" w:rsidP="006714B5">
      <w:pPr>
        <w:rPr>
          <w:szCs w:val="21"/>
        </w:rPr>
      </w:pPr>
      <w:r>
        <w:rPr>
          <w:noProof/>
        </w:rPr>
        <w:drawing>
          <wp:inline distT="0" distB="0" distL="0" distR="0" wp14:anchorId="470D18F4" wp14:editId="5C8319B6">
            <wp:extent cx="5274310" cy="2347595"/>
            <wp:effectExtent l="0" t="0" r="2540" b="0"/>
            <wp:docPr id="1" name="图片 1"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2347595"/>
                    </a:xfrm>
                    <a:prstGeom prst="rect">
                      <a:avLst/>
                    </a:prstGeom>
                    <a:noFill/>
                    <a:ln>
                      <a:noFill/>
                    </a:ln>
                  </pic:spPr>
                </pic:pic>
              </a:graphicData>
            </a:graphic>
          </wp:inline>
        </w:drawing>
      </w:r>
    </w:p>
    <w:p w14:paraId="7895B24D" w14:textId="77777777" w:rsidR="00E34DFF" w:rsidRDefault="00E34DFF" w:rsidP="006714B5">
      <w:pPr>
        <w:ind w:left="420" w:firstLine="420"/>
        <w:rPr>
          <w:szCs w:val="21"/>
        </w:rPr>
      </w:pPr>
      <w:r w:rsidRPr="00E34DFF">
        <w:rPr>
          <w:rFonts w:hint="eastAsia"/>
          <w:szCs w:val="21"/>
        </w:rPr>
        <w:t>对第</w:t>
      </w:r>
      <w:r w:rsidRPr="00E34DFF">
        <w:rPr>
          <w:szCs w:val="21"/>
        </w:rPr>
        <w:t>5层的输出（32倍放大）反卷积到原图大小，得到的结果还是不够精确，一些细节无法恢复。于是Jonathan将第4层的输出和第3层的输出也依次反卷积，分别需要16倍和8倍上采样，结果就精细一些了。</w:t>
      </w:r>
    </w:p>
    <w:p w14:paraId="21E634C7" w14:textId="77777777" w:rsidR="00E34DFF" w:rsidRPr="00E34DFF" w:rsidRDefault="00E34DFF" w:rsidP="00E34DFF">
      <w:pPr>
        <w:ind w:left="420" w:firstLine="420"/>
        <w:rPr>
          <w:szCs w:val="21"/>
        </w:rPr>
      </w:pPr>
      <w:r w:rsidRPr="00E34DFF">
        <w:rPr>
          <w:rFonts w:hint="eastAsia"/>
          <w:szCs w:val="21"/>
        </w:rPr>
        <w:t>对原图像进行卷积</w:t>
      </w:r>
      <w:r w:rsidRPr="00E34DFF">
        <w:rPr>
          <w:szCs w:val="21"/>
        </w:rPr>
        <w:t>conv1、pool1后原图像缩小为1/2；之后对图像进行第二次conv2、pool2后图像缩小为1/4；接着继续对图像进行第三次卷积操作conv3、pool3缩小为原</w:t>
      </w:r>
      <w:r w:rsidRPr="00E34DFF">
        <w:rPr>
          <w:szCs w:val="21"/>
        </w:rPr>
        <w:lastRenderedPageBreak/>
        <w:t>图像的1/8，此时保留pool3的</w:t>
      </w:r>
      <w:proofErr w:type="spellStart"/>
      <w:r w:rsidRPr="00E34DFF">
        <w:rPr>
          <w:szCs w:val="21"/>
        </w:rPr>
        <w:t>featureMap</w:t>
      </w:r>
      <w:proofErr w:type="spellEnd"/>
      <w:r w:rsidRPr="00E34DFF">
        <w:rPr>
          <w:szCs w:val="21"/>
        </w:rPr>
        <w:t>；接着继续对图像进行第四次卷积操作conv4、pool4，缩小为原图像的1/16，保留pool4的</w:t>
      </w:r>
      <w:proofErr w:type="spellStart"/>
      <w:r w:rsidRPr="00E34DFF">
        <w:rPr>
          <w:szCs w:val="21"/>
        </w:rPr>
        <w:t>featureMap</w:t>
      </w:r>
      <w:proofErr w:type="spellEnd"/>
      <w:r w:rsidRPr="00E34DFF">
        <w:rPr>
          <w:szCs w:val="21"/>
        </w:rPr>
        <w:t>；最后对图像进行第五次卷积操作conv5、pool5，缩小为原图像的1/32，然后把原来CNN操作中的全连接变成卷积操作conv6、conv7，图像的</w:t>
      </w:r>
      <w:proofErr w:type="spellStart"/>
      <w:r w:rsidRPr="00E34DFF">
        <w:rPr>
          <w:szCs w:val="21"/>
        </w:rPr>
        <w:t>featureMap</w:t>
      </w:r>
      <w:proofErr w:type="spellEnd"/>
      <w:r w:rsidRPr="00E34DFF">
        <w:rPr>
          <w:szCs w:val="21"/>
        </w:rPr>
        <w:t>数量改变但是图像大小依然为原图的1/32，此时图像不再叫</w:t>
      </w:r>
      <w:proofErr w:type="spellStart"/>
      <w:r w:rsidRPr="00E34DFF">
        <w:rPr>
          <w:szCs w:val="21"/>
        </w:rPr>
        <w:t>featureMap</w:t>
      </w:r>
      <w:proofErr w:type="spellEnd"/>
      <w:r w:rsidRPr="00E34DFF">
        <w:rPr>
          <w:szCs w:val="21"/>
        </w:rPr>
        <w:t>而是叫</w:t>
      </w:r>
      <w:proofErr w:type="spellStart"/>
      <w:r w:rsidRPr="00E34DFF">
        <w:rPr>
          <w:szCs w:val="21"/>
        </w:rPr>
        <w:t>heatMap</w:t>
      </w:r>
      <w:proofErr w:type="spellEnd"/>
      <w:r w:rsidRPr="00E34DFF">
        <w:rPr>
          <w:szCs w:val="21"/>
        </w:rPr>
        <w:t>。</w:t>
      </w:r>
    </w:p>
    <w:p w14:paraId="17837310" w14:textId="77777777" w:rsidR="00E34DFF" w:rsidRDefault="00E34DFF" w:rsidP="00E34DFF">
      <w:pPr>
        <w:ind w:left="420" w:firstLine="420"/>
        <w:rPr>
          <w:szCs w:val="21"/>
        </w:rPr>
      </w:pPr>
      <w:r w:rsidRPr="00E34DFF">
        <w:rPr>
          <w:rFonts w:hint="eastAsia"/>
          <w:szCs w:val="21"/>
        </w:rPr>
        <w:t>现在我们有</w:t>
      </w:r>
      <w:r w:rsidRPr="00E34DFF">
        <w:rPr>
          <w:szCs w:val="21"/>
        </w:rPr>
        <w:t>1/32尺寸的</w:t>
      </w:r>
      <w:proofErr w:type="spellStart"/>
      <w:r w:rsidRPr="00E34DFF">
        <w:rPr>
          <w:szCs w:val="21"/>
        </w:rPr>
        <w:t>heatMap</w:t>
      </w:r>
      <w:proofErr w:type="spellEnd"/>
      <w:r w:rsidRPr="00E34DFF">
        <w:rPr>
          <w:szCs w:val="21"/>
        </w:rPr>
        <w:t>，1/16尺寸的</w:t>
      </w:r>
      <w:proofErr w:type="spellStart"/>
      <w:r w:rsidRPr="00E34DFF">
        <w:rPr>
          <w:szCs w:val="21"/>
        </w:rPr>
        <w:t>featureMap</w:t>
      </w:r>
      <w:proofErr w:type="spellEnd"/>
      <w:r w:rsidRPr="00E34DFF">
        <w:rPr>
          <w:szCs w:val="21"/>
        </w:rPr>
        <w:t>和1/8尺寸的</w:t>
      </w:r>
      <w:proofErr w:type="spellStart"/>
      <w:r w:rsidRPr="00E34DFF">
        <w:rPr>
          <w:szCs w:val="21"/>
        </w:rPr>
        <w:t>featureMap</w:t>
      </w:r>
      <w:proofErr w:type="spellEnd"/>
      <w:r w:rsidRPr="00E34DFF">
        <w:rPr>
          <w:szCs w:val="21"/>
        </w:rPr>
        <w:t>，1/32尺寸的</w:t>
      </w:r>
      <w:proofErr w:type="spellStart"/>
      <w:r w:rsidRPr="00E34DFF">
        <w:rPr>
          <w:szCs w:val="21"/>
        </w:rPr>
        <w:t>heatMap</w:t>
      </w:r>
      <w:proofErr w:type="spellEnd"/>
      <w:r w:rsidRPr="00E34DFF">
        <w:rPr>
          <w:szCs w:val="21"/>
        </w:rPr>
        <w:t>进行</w:t>
      </w:r>
      <w:proofErr w:type="spellStart"/>
      <w:r w:rsidRPr="00E34DFF">
        <w:rPr>
          <w:szCs w:val="21"/>
        </w:rPr>
        <w:t>upsampling</w:t>
      </w:r>
      <w:proofErr w:type="spellEnd"/>
      <w:r w:rsidRPr="00E34DFF">
        <w:rPr>
          <w:szCs w:val="21"/>
        </w:rPr>
        <w:t>操作之后，因为这样的操作还原的图片仅仅是conv5中的卷积核中的特征，限于精度问题不能够很好地还原图像当中的特征，因此在</w:t>
      </w:r>
      <w:r w:rsidRPr="00E34DFF">
        <w:rPr>
          <w:b/>
          <w:bCs/>
          <w:szCs w:val="21"/>
        </w:rPr>
        <w:t>这里向前迭代</w:t>
      </w:r>
      <w:r w:rsidRPr="00E34DFF">
        <w:rPr>
          <w:szCs w:val="21"/>
        </w:rPr>
        <w:t>。把conv4中的卷积核对上一次</w:t>
      </w:r>
      <w:proofErr w:type="spellStart"/>
      <w:r w:rsidRPr="00E34DFF">
        <w:rPr>
          <w:szCs w:val="21"/>
        </w:rPr>
        <w:t>upsampling</w:t>
      </w:r>
      <w:proofErr w:type="spellEnd"/>
      <w:r w:rsidRPr="00E34DFF">
        <w:rPr>
          <w:szCs w:val="21"/>
        </w:rPr>
        <w:t>之后的图</w:t>
      </w:r>
      <w:r w:rsidRPr="00E34DFF">
        <w:rPr>
          <w:b/>
          <w:bCs/>
          <w:szCs w:val="21"/>
        </w:rPr>
        <w:t>进行反卷积补充细节（相当于一个插值过程）</w:t>
      </w:r>
      <w:r w:rsidRPr="00E34DFF">
        <w:rPr>
          <w:szCs w:val="21"/>
        </w:rPr>
        <w:t>，最后把conv3中的卷积核对刚才</w:t>
      </w:r>
      <w:proofErr w:type="spellStart"/>
      <w:r w:rsidRPr="00E34DFF">
        <w:rPr>
          <w:szCs w:val="21"/>
        </w:rPr>
        <w:t>upsampling</w:t>
      </w:r>
      <w:proofErr w:type="spellEnd"/>
      <w:r w:rsidRPr="00E34DFF">
        <w:rPr>
          <w:szCs w:val="21"/>
        </w:rPr>
        <w:t>之后的图像进行</w:t>
      </w:r>
      <w:r w:rsidRPr="00E34DFF">
        <w:rPr>
          <w:b/>
          <w:bCs/>
          <w:szCs w:val="21"/>
        </w:rPr>
        <w:t>再次反卷积补充细节，最后就完成了整个图像的还原</w:t>
      </w:r>
      <w:r w:rsidRPr="00E34DFF">
        <w:rPr>
          <w:szCs w:val="21"/>
        </w:rPr>
        <w:t>。</w:t>
      </w:r>
    </w:p>
    <w:p w14:paraId="28E1EC34" w14:textId="77777777" w:rsidR="006714B5" w:rsidRDefault="006714B5" w:rsidP="006714B5">
      <w:pPr>
        <w:ind w:left="420" w:firstLine="420"/>
        <w:rPr>
          <w:szCs w:val="21"/>
        </w:rPr>
      </w:pPr>
      <w:r w:rsidRPr="006714B5">
        <w:rPr>
          <w:rFonts w:hint="eastAsia"/>
          <w:szCs w:val="21"/>
        </w:rPr>
        <w:t>而不同的结构产生的结果对比如下</w:t>
      </w:r>
      <w:r>
        <w:rPr>
          <w:rFonts w:hint="eastAsia"/>
          <w:szCs w:val="21"/>
        </w:rPr>
        <w:t>：</w:t>
      </w:r>
    </w:p>
    <w:p w14:paraId="7E2F53FD" w14:textId="77777777" w:rsidR="006714B5" w:rsidRDefault="006714B5" w:rsidP="006714B5">
      <w:pPr>
        <w:rPr>
          <w:szCs w:val="21"/>
        </w:rPr>
      </w:pPr>
      <w:r>
        <w:rPr>
          <w:noProof/>
        </w:rPr>
        <w:drawing>
          <wp:inline distT="0" distB="0" distL="0" distR="0" wp14:anchorId="2C7E497D" wp14:editId="03D6093F">
            <wp:extent cx="5274310" cy="2203450"/>
            <wp:effectExtent l="0" t="0" r="2540" b="6350"/>
            <wp:docPr id="2" name="图片 2"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e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203450"/>
                    </a:xfrm>
                    <a:prstGeom prst="rect">
                      <a:avLst/>
                    </a:prstGeom>
                    <a:noFill/>
                    <a:ln>
                      <a:noFill/>
                    </a:ln>
                  </pic:spPr>
                </pic:pic>
              </a:graphicData>
            </a:graphic>
          </wp:inline>
        </w:drawing>
      </w:r>
    </w:p>
    <w:p w14:paraId="78B60D96" w14:textId="77777777" w:rsidR="00E701B1" w:rsidRDefault="00E701B1">
      <w:pPr>
        <w:widowControl/>
        <w:jc w:val="left"/>
        <w:rPr>
          <w:szCs w:val="21"/>
        </w:rPr>
      </w:pPr>
      <w:r>
        <w:rPr>
          <w:szCs w:val="21"/>
        </w:rPr>
        <w:br w:type="page"/>
      </w:r>
    </w:p>
    <w:p w14:paraId="1E1FF4DC" w14:textId="47C42BB1" w:rsidR="00E701B1" w:rsidRPr="000D3334" w:rsidRDefault="00E701B1" w:rsidP="00E701B1">
      <w:pPr>
        <w:rPr>
          <w:rFonts w:hint="eastAsia"/>
          <w:b/>
          <w:bCs/>
          <w:sz w:val="24"/>
          <w:szCs w:val="24"/>
        </w:rPr>
      </w:pPr>
      <w:proofErr w:type="spellStart"/>
      <w:r w:rsidRPr="00E701B1">
        <w:rPr>
          <w:b/>
          <w:bCs/>
          <w:sz w:val="24"/>
          <w:szCs w:val="24"/>
        </w:rPr>
        <w:lastRenderedPageBreak/>
        <w:t>DeepLab</w:t>
      </w:r>
      <w:proofErr w:type="spellEnd"/>
      <w:r w:rsidRPr="00E701B1">
        <w:rPr>
          <w:b/>
          <w:bCs/>
          <w:sz w:val="24"/>
          <w:szCs w:val="24"/>
        </w:rPr>
        <w:t xml:space="preserve">: Semantic Image Segmentation with Deep Convolutional Nets, </w:t>
      </w:r>
      <w:proofErr w:type="spellStart"/>
      <w:r w:rsidRPr="00E701B1">
        <w:rPr>
          <w:b/>
          <w:bCs/>
          <w:sz w:val="24"/>
          <w:szCs w:val="24"/>
        </w:rPr>
        <w:t>Atrous</w:t>
      </w:r>
      <w:proofErr w:type="spellEnd"/>
      <w:r w:rsidRPr="00E701B1">
        <w:rPr>
          <w:b/>
          <w:bCs/>
          <w:sz w:val="24"/>
          <w:szCs w:val="24"/>
        </w:rPr>
        <w:t xml:space="preserve"> Convolution, and Fully Connected CRFs</w:t>
      </w:r>
      <w:r>
        <w:rPr>
          <w:rFonts w:hint="eastAsia"/>
          <w:b/>
          <w:bCs/>
          <w:sz w:val="24"/>
          <w:szCs w:val="24"/>
        </w:rPr>
        <w:t>：</w:t>
      </w:r>
      <w:bookmarkStart w:id="0" w:name="_GoBack"/>
      <w:bookmarkEnd w:id="0"/>
    </w:p>
    <w:p w14:paraId="4B015F95" w14:textId="77777777" w:rsidR="00E701B1" w:rsidRPr="00E701B1" w:rsidRDefault="00E701B1" w:rsidP="00E701B1">
      <w:pPr>
        <w:ind w:firstLine="420"/>
        <w:rPr>
          <w:szCs w:val="21"/>
        </w:rPr>
      </w:pPr>
      <w:r w:rsidRPr="00E701B1">
        <w:rPr>
          <w:rFonts w:hint="eastAsia"/>
          <w:szCs w:val="21"/>
        </w:rPr>
        <w:t>三个主要贡献：</w:t>
      </w:r>
    </w:p>
    <w:p w14:paraId="0EBCB1CC" w14:textId="77777777" w:rsidR="00E701B1" w:rsidRPr="00E701B1" w:rsidRDefault="00204A68" w:rsidP="00E701B1">
      <w:pPr>
        <w:ind w:firstLine="420"/>
        <w:rPr>
          <w:szCs w:val="21"/>
        </w:rPr>
      </w:pPr>
      <w:r>
        <w:rPr>
          <w:rFonts w:hint="eastAsia"/>
          <w:szCs w:val="21"/>
        </w:rPr>
        <w:t xml:space="preserve">· </w:t>
      </w:r>
      <w:r w:rsidR="00E701B1" w:rsidRPr="00E701B1">
        <w:rPr>
          <w:rFonts w:hint="eastAsia"/>
          <w:szCs w:val="21"/>
        </w:rPr>
        <w:t>首先，</w:t>
      </w:r>
      <w:r w:rsidR="00E701B1" w:rsidRPr="00E701B1">
        <w:rPr>
          <w:rFonts w:hint="eastAsia"/>
          <w:b/>
          <w:bCs/>
          <w:szCs w:val="21"/>
        </w:rPr>
        <w:t>强调使用空洞卷积，作为密集预测任务的强大工具</w:t>
      </w:r>
      <w:r w:rsidR="00E701B1" w:rsidRPr="00E701B1">
        <w:rPr>
          <w:rFonts w:hint="eastAsia"/>
          <w:szCs w:val="21"/>
        </w:rPr>
        <w:t>。空洞卷积能够明确地控制</w:t>
      </w:r>
      <w:r w:rsidR="00E701B1" w:rsidRPr="00E701B1">
        <w:rPr>
          <w:szCs w:val="21"/>
        </w:rPr>
        <w:t>DCNN内计算特征响应的分辨率。它还允许我们有效地扩大滤波器的视野以并入较大的上下文，而不增加参数的数量或计算量。</w:t>
      </w:r>
    </w:p>
    <w:p w14:paraId="77FD8A57" w14:textId="77777777" w:rsidR="00E701B1" w:rsidRPr="00E701B1" w:rsidRDefault="00204A68" w:rsidP="00E701B1">
      <w:pPr>
        <w:ind w:firstLine="420"/>
        <w:rPr>
          <w:szCs w:val="21"/>
        </w:rPr>
      </w:pPr>
      <w:r>
        <w:rPr>
          <w:rFonts w:hint="eastAsia"/>
          <w:szCs w:val="21"/>
        </w:rPr>
        <w:t xml:space="preserve">· </w:t>
      </w:r>
      <w:r w:rsidR="00E701B1" w:rsidRPr="00E701B1">
        <w:rPr>
          <w:rFonts w:hint="eastAsia"/>
          <w:szCs w:val="21"/>
        </w:rPr>
        <w:t>其次，</w:t>
      </w:r>
      <w:r w:rsidR="00E701B1" w:rsidRPr="00E701B1">
        <w:rPr>
          <w:rFonts w:hint="eastAsia"/>
          <w:b/>
          <w:bCs/>
          <w:szCs w:val="21"/>
        </w:rPr>
        <w:t>提出了空洞空间</w:t>
      </w:r>
      <w:proofErr w:type="gramStart"/>
      <w:r w:rsidR="00E701B1" w:rsidRPr="00E701B1">
        <w:rPr>
          <w:rFonts w:hint="eastAsia"/>
          <w:b/>
          <w:bCs/>
          <w:szCs w:val="21"/>
        </w:rPr>
        <w:t>卷积池化金字塔</w:t>
      </w:r>
      <w:proofErr w:type="gramEnd"/>
      <w:r w:rsidR="00E701B1" w:rsidRPr="00E701B1">
        <w:rPr>
          <w:b/>
          <w:bCs/>
          <w:szCs w:val="21"/>
        </w:rPr>
        <w:t>(</w:t>
      </w:r>
      <w:proofErr w:type="spellStart"/>
      <w:r w:rsidR="00E701B1" w:rsidRPr="00E701B1">
        <w:rPr>
          <w:b/>
          <w:bCs/>
          <w:szCs w:val="21"/>
        </w:rPr>
        <w:t>atrous</w:t>
      </w:r>
      <w:proofErr w:type="spellEnd"/>
      <w:r w:rsidR="00E701B1" w:rsidRPr="00E701B1">
        <w:rPr>
          <w:b/>
          <w:bCs/>
          <w:szCs w:val="21"/>
        </w:rPr>
        <w:t xml:space="preserve"> spatial pyramid pooling (ASPP))，以多尺度的信息得到更强健的分割结果</w:t>
      </w:r>
      <w:r w:rsidR="00E701B1" w:rsidRPr="00E701B1">
        <w:rPr>
          <w:szCs w:val="21"/>
        </w:rPr>
        <w:t>。ASPP并行的采用多个采样率的空洞卷积层来探测，以多个比例捕捉对象以及图像上下文。</w:t>
      </w:r>
    </w:p>
    <w:p w14:paraId="54B12464" w14:textId="77777777" w:rsidR="00E701B1" w:rsidRDefault="00204A68" w:rsidP="00E701B1">
      <w:pPr>
        <w:ind w:firstLine="420"/>
        <w:rPr>
          <w:szCs w:val="21"/>
        </w:rPr>
      </w:pPr>
      <w:r>
        <w:rPr>
          <w:rFonts w:hint="eastAsia"/>
          <w:szCs w:val="21"/>
        </w:rPr>
        <w:t xml:space="preserve">· </w:t>
      </w:r>
      <w:r w:rsidR="00E701B1" w:rsidRPr="00E701B1">
        <w:rPr>
          <w:rFonts w:hint="eastAsia"/>
          <w:szCs w:val="21"/>
        </w:rPr>
        <w:t>最后，</w:t>
      </w:r>
      <w:r w:rsidR="00E701B1" w:rsidRPr="00E701B1">
        <w:rPr>
          <w:rFonts w:hint="eastAsia"/>
          <w:b/>
          <w:bCs/>
          <w:szCs w:val="21"/>
        </w:rPr>
        <w:t>通过组合</w:t>
      </w:r>
      <w:r w:rsidR="00E701B1" w:rsidRPr="00E701B1">
        <w:rPr>
          <w:b/>
          <w:bCs/>
          <w:szCs w:val="21"/>
        </w:rPr>
        <w:t>DCNN和概率图模型，改进分割边界结果</w:t>
      </w:r>
      <w:r w:rsidR="00E701B1" w:rsidRPr="00E701B1">
        <w:rPr>
          <w:szCs w:val="21"/>
        </w:rPr>
        <w:t>。在DCNN中</w:t>
      </w:r>
      <w:proofErr w:type="gramStart"/>
      <w:r w:rsidR="00E701B1" w:rsidRPr="00E701B1">
        <w:rPr>
          <w:szCs w:val="21"/>
        </w:rPr>
        <w:t>最大池化和</w:t>
      </w:r>
      <w:proofErr w:type="gramEnd"/>
      <w:r w:rsidR="00E701B1" w:rsidRPr="00E701B1">
        <w:rPr>
          <w:szCs w:val="21"/>
        </w:rPr>
        <w:t>下采样组合实现可平移不变性，但这对精度是有影响的。通过将最终的DCNN层响应与</w:t>
      </w:r>
      <w:r w:rsidR="00E701B1" w:rsidRPr="00AF62C9">
        <w:rPr>
          <w:b/>
          <w:bCs/>
          <w:szCs w:val="21"/>
        </w:rPr>
        <w:t>全连接的CRF</w:t>
      </w:r>
      <w:r w:rsidR="00E701B1" w:rsidRPr="00E701B1">
        <w:rPr>
          <w:szCs w:val="21"/>
        </w:rPr>
        <w:t>结合来克服这个问题。</w:t>
      </w:r>
    </w:p>
    <w:p w14:paraId="2ACDE2AD" w14:textId="77777777" w:rsidR="008A6416" w:rsidRDefault="008A6416" w:rsidP="00E701B1">
      <w:pPr>
        <w:ind w:firstLine="420"/>
        <w:rPr>
          <w:szCs w:val="21"/>
        </w:rPr>
      </w:pPr>
    </w:p>
    <w:p w14:paraId="377DD23A" w14:textId="77777777" w:rsidR="008A6416" w:rsidRDefault="008A6416" w:rsidP="00E701B1">
      <w:pPr>
        <w:ind w:firstLine="420"/>
        <w:rPr>
          <w:szCs w:val="21"/>
        </w:rPr>
      </w:pPr>
      <w:r w:rsidRPr="008A6416">
        <w:rPr>
          <w:szCs w:val="21"/>
        </w:rPr>
        <w:t>DCNN(Deep Convolutional Neural Networks)将CV（computer vision）系统的性能推向了一个新的高度。成功的关键在于</w:t>
      </w:r>
      <w:r w:rsidRPr="008A6416">
        <w:rPr>
          <w:b/>
          <w:bCs/>
          <w:szCs w:val="21"/>
        </w:rPr>
        <w:t>DCNN对于局部图像转换的内在不变性</w:t>
      </w:r>
      <w:r w:rsidRPr="008A6416">
        <w:rPr>
          <w:szCs w:val="21"/>
        </w:rPr>
        <w:t>。这使得模型可以</w:t>
      </w:r>
      <w:r w:rsidRPr="008A6416">
        <w:rPr>
          <w:b/>
          <w:bCs/>
          <w:szCs w:val="21"/>
        </w:rPr>
        <w:t>学习高层次的抽象表示</w:t>
      </w:r>
      <w:r w:rsidRPr="008A6416">
        <w:rPr>
          <w:szCs w:val="21"/>
        </w:rPr>
        <w:t>。这种不变性带了高层次抽象表示的同时也</w:t>
      </w:r>
      <w:r w:rsidRPr="008A6416">
        <w:rPr>
          <w:b/>
          <w:bCs/>
          <w:szCs w:val="21"/>
        </w:rPr>
        <w:t>可能妨碍诸如语义分割之类的密集预测任务</w:t>
      </w:r>
      <w:r w:rsidRPr="008A6416">
        <w:rPr>
          <w:szCs w:val="21"/>
        </w:rPr>
        <w:t>，</w:t>
      </w:r>
      <w:r w:rsidRPr="008A6416">
        <w:rPr>
          <w:b/>
          <w:bCs/>
          <w:szCs w:val="21"/>
        </w:rPr>
        <w:t>在获取空间信息上是不理想的</w:t>
      </w:r>
      <w:r w:rsidRPr="008A6416">
        <w:rPr>
          <w:szCs w:val="21"/>
        </w:rPr>
        <w:t>。</w:t>
      </w:r>
    </w:p>
    <w:p w14:paraId="70F6CA91" w14:textId="77777777" w:rsidR="00204A68" w:rsidRDefault="008A6416" w:rsidP="00204A68">
      <w:pPr>
        <w:ind w:firstLine="420"/>
        <w:rPr>
          <w:szCs w:val="21"/>
        </w:rPr>
      </w:pPr>
      <w:r w:rsidRPr="008A6416">
        <w:rPr>
          <w:rFonts w:hint="eastAsia"/>
          <w:szCs w:val="21"/>
        </w:rPr>
        <w:t>将</w:t>
      </w:r>
      <w:r w:rsidRPr="008A6416">
        <w:rPr>
          <w:szCs w:val="21"/>
        </w:rPr>
        <w:t>DCNN应用在语义分割任务上，我们认为有以下三个挑战：</w:t>
      </w:r>
    </w:p>
    <w:p w14:paraId="46C6122A" w14:textId="77777777" w:rsidR="008A6416" w:rsidRPr="008A6416" w:rsidRDefault="008A6416" w:rsidP="00204A68">
      <w:pPr>
        <w:ind w:firstLine="420"/>
        <w:rPr>
          <w:szCs w:val="21"/>
        </w:rPr>
      </w:pPr>
      <w:r>
        <w:rPr>
          <w:rFonts w:hint="eastAsia"/>
          <w:szCs w:val="21"/>
        </w:rPr>
        <w:t xml:space="preserve">· </w:t>
      </w:r>
      <w:r w:rsidRPr="008A6416">
        <w:rPr>
          <w:rFonts w:hint="eastAsia"/>
          <w:szCs w:val="21"/>
        </w:rPr>
        <w:t>特征分辨率的降低</w:t>
      </w:r>
    </w:p>
    <w:p w14:paraId="37B3A7E8" w14:textId="77777777" w:rsidR="008A6416" w:rsidRPr="008A6416" w:rsidRDefault="008A6416" w:rsidP="00204A68">
      <w:pPr>
        <w:ind w:firstLine="420"/>
        <w:rPr>
          <w:szCs w:val="21"/>
        </w:rPr>
      </w:pPr>
      <w:r>
        <w:rPr>
          <w:rFonts w:hint="eastAsia"/>
          <w:szCs w:val="21"/>
        </w:rPr>
        <w:t xml:space="preserve">· </w:t>
      </w:r>
      <w:r w:rsidRPr="008A6416">
        <w:rPr>
          <w:rFonts w:hint="eastAsia"/>
          <w:szCs w:val="21"/>
        </w:rPr>
        <w:t>多个尺度的对象</w:t>
      </w:r>
    </w:p>
    <w:p w14:paraId="023D302C" w14:textId="77777777" w:rsidR="008A6416" w:rsidRDefault="008A6416" w:rsidP="00204A68">
      <w:pPr>
        <w:ind w:firstLine="420"/>
        <w:rPr>
          <w:szCs w:val="21"/>
        </w:rPr>
      </w:pPr>
      <w:r>
        <w:rPr>
          <w:rFonts w:hint="eastAsia"/>
          <w:szCs w:val="21"/>
        </w:rPr>
        <w:t xml:space="preserve">· </w:t>
      </w:r>
      <w:r w:rsidRPr="008A6416">
        <w:rPr>
          <w:rFonts w:hint="eastAsia"/>
          <w:szCs w:val="21"/>
        </w:rPr>
        <w:t>由于</w:t>
      </w:r>
      <w:r w:rsidRPr="008A6416">
        <w:rPr>
          <w:szCs w:val="21"/>
        </w:rPr>
        <w:t>DCNN的内在不变性，定位精度低</w:t>
      </w:r>
    </w:p>
    <w:p w14:paraId="006DC701" w14:textId="77777777" w:rsidR="008A6416" w:rsidRDefault="008A6416" w:rsidP="008A6416">
      <w:pPr>
        <w:ind w:firstLine="420"/>
        <w:rPr>
          <w:szCs w:val="21"/>
        </w:rPr>
      </w:pPr>
      <w:r w:rsidRPr="008A6416">
        <w:rPr>
          <w:rFonts w:hint="eastAsia"/>
          <w:szCs w:val="21"/>
        </w:rPr>
        <w:t>第一个挑战是因为：</w:t>
      </w:r>
      <w:r w:rsidRPr="008A6416">
        <w:rPr>
          <w:szCs w:val="21"/>
        </w:rPr>
        <w:t>DCNN连续的</w:t>
      </w:r>
      <w:proofErr w:type="gramStart"/>
      <w:r w:rsidRPr="008A6416">
        <w:rPr>
          <w:szCs w:val="21"/>
        </w:rPr>
        <w:t>最大池化和</w:t>
      </w:r>
      <w:proofErr w:type="gramEnd"/>
      <w:r w:rsidRPr="008A6416">
        <w:rPr>
          <w:szCs w:val="21"/>
        </w:rPr>
        <w:t>下采样组合引起的空间分辨率下降。为了解决这个问题，DeepLabv2在最后几个</w:t>
      </w:r>
      <w:proofErr w:type="gramStart"/>
      <w:r w:rsidRPr="008A6416">
        <w:rPr>
          <w:szCs w:val="21"/>
        </w:rPr>
        <w:t>最大池化层中</w:t>
      </w:r>
      <w:proofErr w:type="gramEnd"/>
      <w:r w:rsidRPr="008A6416">
        <w:rPr>
          <w:szCs w:val="21"/>
        </w:rPr>
        <w:t>去除了下采样的层，</w:t>
      </w:r>
      <w:r w:rsidRPr="008A6416">
        <w:rPr>
          <w:b/>
          <w:bCs/>
          <w:szCs w:val="21"/>
        </w:rPr>
        <w:t>取而代之的是使用空洞卷积</w:t>
      </w:r>
      <w:r w:rsidRPr="008A6416">
        <w:rPr>
          <w:szCs w:val="21"/>
        </w:rPr>
        <w:t>，以更高的采样密度计算特征映射。在实际应用中，通过空洞卷积的组合来恢复全分辨率的特征映射，这种方法计算的特征映射更加密集，然后简单地对特征的响应进行双线性插值恢复到原始图像大小。</w:t>
      </w:r>
    </w:p>
    <w:p w14:paraId="0E781BA1" w14:textId="77777777" w:rsidR="008A6416" w:rsidRDefault="008A6416" w:rsidP="008A6416">
      <w:pPr>
        <w:ind w:firstLine="420"/>
        <w:rPr>
          <w:szCs w:val="21"/>
        </w:rPr>
      </w:pPr>
      <w:r w:rsidRPr="008A6416">
        <w:rPr>
          <w:rFonts w:hint="eastAsia"/>
          <w:szCs w:val="21"/>
        </w:rPr>
        <w:t>第二个挑战是因为：在多尺度上存在物体。解决这一问题有一个标准方法是将一张图片缩放不同版本，汇总特征或最终预测得到结果，实验表明能提高系统的性能，但这个增加了计算特征响应，需要大量的存储空间。我们受到</w:t>
      </w:r>
      <w:r w:rsidRPr="008A6416">
        <w:rPr>
          <w:szCs w:val="21"/>
        </w:rPr>
        <w:t>spatial pyramid pooling(SPP)的启发，提出了一个类似的结构，在给定的输入上以</w:t>
      </w:r>
      <w:r w:rsidRPr="008A6416">
        <w:rPr>
          <w:b/>
          <w:bCs/>
          <w:szCs w:val="21"/>
        </w:rPr>
        <w:t>不同采样率的空洞卷积并行采样</w:t>
      </w:r>
      <w:r w:rsidRPr="008A6416">
        <w:rPr>
          <w:szCs w:val="21"/>
        </w:rPr>
        <w:t>，相当于以多个比例捕捉图像的上下文，称为</w:t>
      </w:r>
      <w:r w:rsidRPr="008A6416">
        <w:rPr>
          <w:b/>
          <w:bCs/>
          <w:szCs w:val="21"/>
        </w:rPr>
        <w:t>ASPP(</w:t>
      </w:r>
      <w:proofErr w:type="spellStart"/>
      <w:r w:rsidRPr="008A6416">
        <w:rPr>
          <w:b/>
          <w:bCs/>
          <w:szCs w:val="21"/>
        </w:rPr>
        <w:t>atrous</w:t>
      </w:r>
      <w:proofErr w:type="spellEnd"/>
      <w:r w:rsidRPr="008A6416">
        <w:rPr>
          <w:b/>
          <w:bCs/>
          <w:szCs w:val="21"/>
        </w:rPr>
        <w:t xml:space="preserve"> spatial pyramid pooling)</w:t>
      </w:r>
      <w:r w:rsidRPr="008A6416">
        <w:rPr>
          <w:szCs w:val="21"/>
        </w:rPr>
        <w:t>模块。</w:t>
      </w:r>
    </w:p>
    <w:p w14:paraId="30C8A4AF" w14:textId="77777777" w:rsidR="008A6416" w:rsidRDefault="008A6416" w:rsidP="008A6416">
      <w:pPr>
        <w:ind w:firstLine="420"/>
        <w:rPr>
          <w:szCs w:val="21"/>
        </w:rPr>
      </w:pPr>
      <w:r w:rsidRPr="008A6416">
        <w:rPr>
          <w:rFonts w:hint="eastAsia"/>
          <w:szCs w:val="21"/>
        </w:rPr>
        <w:t>第三个挑战涉及到以下情况：分类任务要求空间变换不变性，而这影响了</w:t>
      </w:r>
      <w:r w:rsidRPr="008A6416">
        <w:rPr>
          <w:szCs w:val="21"/>
        </w:rPr>
        <w:t>DCNN的空间定位精度。解决这一问题的一个做法是在计算最终分类结果时，</w:t>
      </w:r>
      <w:proofErr w:type="gramStart"/>
      <w:r w:rsidRPr="008A6416">
        <w:rPr>
          <w:b/>
          <w:bCs/>
          <w:szCs w:val="21"/>
        </w:rPr>
        <w:t>使用跨层连接</w:t>
      </w:r>
      <w:proofErr w:type="gramEnd"/>
      <w:r w:rsidRPr="008A6416">
        <w:rPr>
          <w:b/>
          <w:bCs/>
          <w:szCs w:val="21"/>
        </w:rPr>
        <w:t>，将前面的特征融合到一起</w:t>
      </w:r>
      <w:r w:rsidRPr="008A6416">
        <w:rPr>
          <w:szCs w:val="21"/>
        </w:rPr>
        <w:t>。DeepLabv2是采用</w:t>
      </w:r>
      <w:r w:rsidRPr="008A6416">
        <w:rPr>
          <w:b/>
          <w:bCs/>
          <w:szCs w:val="21"/>
        </w:rPr>
        <w:t>全连接的CRF</w:t>
      </w:r>
      <w:r w:rsidRPr="008A6416">
        <w:rPr>
          <w:szCs w:val="21"/>
        </w:rPr>
        <w:t>来增强模型捕捉细节的能力。</w:t>
      </w:r>
    </w:p>
    <w:p w14:paraId="1C6292F1" w14:textId="77777777" w:rsidR="008A6416" w:rsidRPr="008A6416" w:rsidRDefault="008A6416" w:rsidP="008A6416">
      <w:pPr>
        <w:ind w:firstLine="420"/>
        <w:rPr>
          <w:szCs w:val="21"/>
        </w:rPr>
      </w:pPr>
      <w:r w:rsidRPr="008A6416">
        <w:rPr>
          <w:rFonts w:hint="eastAsia"/>
          <w:szCs w:val="21"/>
        </w:rPr>
        <w:t>总体步骤：</w:t>
      </w:r>
    </w:p>
    <w:p w14:paraId="0CABEA8A" w14:textId="77777777" w:rsidR="008A6416" w:rsidRPr="008A6416" w:rsidRDefault="008A6416" w:rsidP="008A6416">
      <w:pPr>
        <w:ind w:firstLine="420"/>
        <w:rPr>
          <w:szCs w:val="21"/>
        </w:rPr>
      </w:pPr>
      <w:r>
        <w:rPr>
          <w:rFonts w:hint="eastAsia"/>
          <w:szCs w:val="21"/>
        </w:rPr>
        <w:t xml:space="preserve">· </w:t>
      </w:r>
      <w:r w:rsidRPr="008A6416">
        <w:rPr>
          <w:rFonts w:hint="eastAsia"/>
          <w:szCs w:val="21"/>
        </w:rPr>
        <w:t>改造针对分类任务</w:t>
      </w:r>
      <w:proofErr w:type="gramStart"/>
      <w:r w:rsidRPr="008A6416">
        <w:rPr>
          <w:rFonts w:hint="eastAsia"/>
          <w:szCs w:val="21"/>
        </w:rPr>
        <w:t>预训练</w:t>
      </w:r>
      <w:proofErr w:type="gramEnd"/>
      <w:r w:rsidRPr="008A6416">
        <w:rPr>
          <w:rFonts w:hint="eastAsia"/>
          <w:szCs w:val="21"/>
        </w:rPr>
        <w:t>好的</w:t>
      </w:r>
      <w:r w:rsidRPr="008A6416">
        <w:rPr>
          <w:szCs w:val="21"/>
        </w:rPr>
        <w:t>DCNN(把全连接层换成卷积层，加上空洞卷积和ASPP模块)得到粗略预测结果，即</w:t>
      </w:r>
      <w:proofErr w:type="spellStart"/>
      <w:r w:rsidRPr="008A6416">
        <w:rPr>
          <w:szCs w:val="21"/>
        </w:rPr>
        <w:t>Aeroplane</w:t>
      </w:r>
      <w:proofErr w:type="spellEnd"/>
      <w:r w:rsidRPr="008A6416">
        <w:rPr>
          <w:szCs w:val="21"/>
        </w:rPr>
        <w:t xml:space="preserve"> Coarse Score map</w:t>
      </w:r>
    </w:p>
    <w:p w14:paraId="3A517272" w14:textId="77777777" w:rsidR="008A6416" w:rsidRPr="008A6416" w:rsidRDefault="008A6416" w:rsidP="008A6416">
      <w:pPr>
        <w:ind w:firstLine="420"/>
        <w:rPr>
          <w:szCs w:val="21"/>
        </w:rPr>
      </w:pPr>
      <w:r>
        <w:rPr>
          <w:rFonts w:hint="eastAsia"/>
          <w:szCs w:val="21"/>
        </w:rPr>
        <w:t xml:space="preserve">· </w:t>
      </w:r>
      <w:r w:rsidRPr="008A6416">
        <w:rPr>
          <w:rFonts w:hint="eastAsia"/>
          <w:szCs w:val="21"/>
        </w:rPr>
        <w:t>通过双线性插值扩大到原本大小，即</w:t>
      </w:r>
      <w:r w:rsidRPr="008A6416">
        <w:rPr>
          <w:szCs w:val="21"/>
        </w:rPr>
        <w:t>Bi-linear Interpolation</w:t>
      </w:r>
    </w:p>
    <w:p w14:paraId="61A04FBC" w14:textId="77777777" w:rsidR="008A6416" w:rsidRDefault="008A6416" w:rsidP="008A6416">
      <w:pPr>
        <w:ind w:firstLine="420"/>
        <w:rPr>
          <w:szCs w:val="21"/>
        </w:rPr>
      </w:pPr>
      <w:r>
        <w:rPr>
          <w:rFonts w:hint="eastAsia"/>
          <w:szCs w:val="21"/>
        </w:rPr>
        <w:t xml:space="preserve">· </w:t>
      </w:r>
      <w:r w:rsidRPr="008A6416">
        <w:rPr>
          <w:rFonts w:hint="eastAsia"/>
          <w:szCs w:val="21"/>
        </w:rPr>
        <w:t>再通过全连接的</w:t>
      </w:r>
      <w:r w:rsidRPr="008A6416">
        <w:rPr>
          <w:szCs w:val="21"/>
        </w:rPr>
        <w:t>CRF细化预测结果，得到最终输出Final Output</w:t>
      </w:r>
    </w:p>
    <w:p w14:paraId="5E1FD4B5" w14:textId="77777777" w:rsidR="008A6416" w:rsidRDefault="008A6416" w:rsidP="008A6416">
      <w:pPr>
        <w:ind w:firstLine="420"/>
        <w:rPr>
          <w:szCs w:val="21"/>
        </w:rPr>
      </w:pPr>
    </w:p>
    <w:p w14:paraId="063015CC" w14:textId="77777777" w:rsidR="008A6416" w:rsidRDefault="008A6416" w:rsidP="008A6416">
      <w:pPr>
        <w:ind w:firstLine="420"/>
        <w:rPr>
          <w:szCs w:val="21"/>
        </w:rPr>
      </w:pPr>
      <w:r w:rsidRPr="008A6416">
        <w:rPr>
          <w:szCs w:val="21"/>
        </w:rPr>
        <w:t>DCNN中连续的</w:t>
      </w:r>
      <w:proofErr w:type="gramStart"/>
      <w:r w:rsidRPr="008A6416">
        <w:rPr>
          <w:szCs w:val="21"/>
        </w:rPr>
        <w:t>最大池化和</w:t>
      </w:r>
      <w:proofErr w:type="gramEnd"/>
      <w:r w:rsidRPr="008A6416">
        <w:rPr>
          <w:szCs w:val="21"/>
        </w:rPr>
        <w:t>下采样的重复组合层大大的降低了最终的feature map的空间分辨率，也去除了大量的空间信息。一个补救的方式是使用deconvolutional layer(转置卷</w:t>
      </w:r>
      <w:r w:rsidRPr="008A6416">
        <w:rPr>
          <w:szCs w:val="21"/>
        </w:rPr>
        <w:lastRenderedPageBreak/>
        <w:t>积，用于扩大特征映射分辨率)，</w:t>
      </w:r>
      <w:r w:rsidRPr="008A6416">
        <w:rPr>
          <w:b/>
          <w:bCs/>
          <w:szCs w:val="21"/>
        </w:rPr>
        <w:t>但这需要额外的时间和计算</w:t>
      </w:r>
      <w:r w:rsidRPr="008A6416">
        <w:rPr>
          <w:szCs w:val="21"/>
        </w:rPr>
        <w:t>。</w:t>
      </w:r>
      <w:r w:rsidRPr="008A6416">
        <w:rPr>
          <w:rFonts w:hint="eastAsia"/>
          <w:szCs w:val="21"/>
        </w:rPr>
        <w:t>我们主张使用</w:t>
      </w:r>
      <w:r w:rsidRPr="008A6416">
        <w:rPr>
          <w:rFonts w:hint="eastAsia"/>
          <w:b/>
          <w:bCs/>
          <w:szCs w:val="21"/>
        </w:rPr>
        <w:t>空洞卷积，可以以任何特征响应分辨率计算任何层的特征映射</w:t>
      </w:r>
      <w:r w:rsidRPr="008A6416">
        <w:rPr>
          <w:rFonts w:hint="eastAsia"/>
          <w:szCs w:val="21"/>
        </w:rPr>
        <w:t>。虽然有效滤波器的大小增加了，但实际计算参数时只需要</w:t>
      </w:r>
      <w:proofErr w:type="gramStart"/>
      <w:r w:rsidRPr="008A6416">
        <w:rPr>
          <w:rFonts w:hint="eastAsia"/>
          <w:szCs w:val="21"/>
        </w:rPr>
        <w:t>考虑非零滤波器</w:t>
      </w:r>
      <w:proofErr w:type="gramEnd"/>
      <w:r w:rsidRPr="008A6416">
        <w:rPr>
          <w:rFonts w:hint="eastAsia"/>
          <w:szCs w:val="21"/>
        </w:rPr>
        <w:t>值，因此</w:t>
      </w:r>
      <w:r w:rsidRPr="008A6416">
        <w:rPr>
          <w:rFonts w:hint="eastAsia"/>
          <w:b/>
          <w:bCs/>
          <w:szCs w:val="21"/>
        </w:rPr>
        <w:t>滤波器参数的数目和每个位置的操作数都保持不变</w:t>
      </w:r>
      <w:r w:rsidRPr="008A6416">
        <w:rPr>
          <w:rFonts w:hint="eastAsia"/>
          <w:szCs w:val="21"/>
        </w:rPr>
        <w:t>。该方案使我们能够方便地、显式地控制神经网络特征响应的空间分辨率。</w:t>
      </w:r>
    </w:p>
    <w:p w14:paraId="7DC0F81D" w14:textId="77777777" w:rsidR="008A6416" w:rsidRDefault="008A6416" w:rsidP="008A6416">
      <w:pPr>
        <w:ind w:firstLine="420"/>
        <w:rPr>
          <w:b/>
          <w:bCs/>
          <w:szCs w:val="21"/>
        </w:rPr>
      </w:pPr>
      <w:r w:rsidRPr="008A6416">
        <w:rPr>
          <w:rFonts w:hint="eastAsia"/>
          <w:szCs w:val="21"/>
        </w:rPr>
        <w:t>在</w:t>
      </w:r>
      <w:r w:rsidRPr="008A6416">
        <w:rPr>
          <w:szCs w:val="21"/>
        </w:rPr>
        <w:t>DCNN的上下文中，可以在一系列层中使用空洞卷积，有效地允许我们以任意的分辨率计算最终的DCNN网络响应。</w:t>
      </w:r>
      <w:r w:rsidRPr="008A6416">
        <w:rPr>
          <w:rFonts w:hint="eastAsia"/>
          <w:szCs w:val="21"/>
        </w:rPr>
        <w:t>例如，为了使</w:t>
      </w:r>
      <w:r w:rsidRPr="008A6416">
        <w:rPr>
          <w:szCs w:val="21"/>
        </w:rPr>
        <w:t>VGG-16或ResNet-101网络中计算的特征响应的空间密度增加一倍，我们找到了最后一个降低分辨率(“pool5”或“conv5_1”)的池化或卷积层，将其步长设置为1以避免信号抽取，并将所有后续卷积层替换为 [公式] 的空洞卷积层。</w:t>
      </w:r>
      <w:r w:rsidRPr="008A6416">
        <w:rPr>
          <w:rFonts w:hint="eastAsia"/>
          <w:szCs w:val="21"/>
        </w:rPr>
        <w:t>将这种方法贯穿整个网络，可以让我们在原始图像分辨率</w:t>
      </w:r>
      <w:proofErr w:type="gramStart"/>
      <w:r w:rsidRPr="008A6416">
        <w:rPr>
          <w:rFonts w:hint="eastAsia"/>
          <w:szCs w:val="21"/>
        </w:rPr>
        <w:t>下计算</w:t>
      </w:r>
      <w:proofErr w:type="gramEnd"/>
      <w:r w:rsidRPr="008A6416">
        <w:rPr>
          <w:rFonts w:hint="eastAsia"/>
          <w:szCs w:val="21"/>
        </w:rPr>
        <w:t>特征响应，但这样计算量会太高。我们</w:t>
      </w:r>
      <w:r w:rsidRPr="008A6416">
        <w:rPr>
          <w:rFonts w:hint="eastAsia"/>
          <w:b/>
          <w:bCs/>
          <w:szCs w:val="21"/>
        </w:rPr>
        <w:t>采用了一种混合的方法，取得了很好的效率</w:t>
      </w:r>
      <w:r w:rsidRPr="008A6416">
        <w:rPr>
          <w:b/>
          <w:bCs/>
          <w:szCs w:val="21"/>
        </w:rPr>
        <w:t>/精度折中，使用空洞卷积增加了4倍的计算特征映射的密度，然后以8倍的方式进行快速双线性插值，以恢复原始图像分辨率的特征映射</w:t>
      </w:r>
      <w:r w:rsidRPr="008A6416">
        <w:rPr>
          <w:szCs w:val="21"/>
        </w:rPr>
        <w:t>。在此设置中，双线性插值就足够了，因为得到的class score maps(对应于log-probabilities)非常平滑。</w:t>
      </w:r>
      <w:r w:rsidRPr="008A6416">
        <w:rPr>
          <w:rFonts w:hint="eastAsia"/>
          <w:b/>
          <w:bCs/>
          <w:szCs w:val="21"/>
        </w:rPr>
        <w:t>与</w:t>
      </w:r>
      <w:r w:rsidRPr="008A6416">
        <w:rPr>
          <w:b/>
          <w:bCs/>
          <w:szCs w:val="21"/>
        </w:rPr>
        <w:t>FCN所采用的反卷积方法不同，我们这种方法将图像分类网络直接转换为密集的特征提取器，不需要学习任何额外参数</w:t>
      </w:r>
      <w:r w:rsidRPr="008A6416">
        <w:rPr>
          <w:szCs w:val="21"/>
        </w:rPr>
        <w:t>，从而在实践中加快了DCNN的训练速度。</w:t>
      </w:r>
      <w:r w:rsidRPr="008A6416">
        <w:rPr>
          <w:rFonts w:hint="eastAsia"/>
          <w:b/>
          <w:bCs/>
          <w:szCs w:val="21"/>
        </w:rPr>
        <w:t>空洞卷积提供了一种有效的控制视野的机制，并在准确定位</w:t>
      </w:r>
      <w:r w:rsidRPr="008A6416">
        <w:rPr>
          <w:b/>
          <w:bCs/>
          <w:szCs w:val="21"/>
        </w:rPr>
        <w:t>(小视野)和上下文空间信息(大视野)之间找到最佳权衡</w:t>
      </w:r>
      <w:r>
        <w:rPr>
          <w:rFonts w:hint="eastAsia"/>
          <w:b/>
          <w:bCs/>
          <w:szCs w:val="21"/>
        </w:rPr>
        <w:t>。</w:t>
      </w:r>
    </w:p>
    <w:p w14:paraId="6EFB7BE6" w14:textId="77777777" w:rsidR="00204A68" w:rsidRPr="00204A68" w:rsidRDefault="00204A68" w:rsidP="008A6416">
      <w:pPr>
        <w:ind w:firstLine="420"/>
        <w:rPr>
          <w:szCs w:val="21"/>
        </w:rPr>
      </w:pPr>
    </w:p>
    <w:p w14:paraId="40CD2110" w14:textId="77777777" w:rsidR="00204A68" w:rsidRPr="00204A68" w:rsidRDefault="00204A68" w:rsidP="00204A68">
      <w:pPr>
        <w:ind w:firstLine="420"/>
        <w:rPr>
          <w:szCs w:val="21"/>
        </w:rPr>
      </w:pPr>
      <w:r w:rsidRPr="00204A68">
        <w:rPr>
          <w:szCs w:val="21"/>
        </w:rPr>
        <w:t>DCNN识别多尺度物体的能力很强，只需使用含有多尺度物体的数据集进行训练。不过，</w:t>
      </w:r>
      <w:r w:rsidRPr="00204A68">
        <w:rPr>
          <w:b/>
          <w:bCs/>
          <w:szCs w:val="21"/>
        </w:rPr>
        <w:t>明确地考虑对象大小</w:t>
      </w:r>
      <w:r w:rsidRPr="00204A68">
        <w:rPr>
          <w:szCs w:val="21"/>
        </w:rPr>
        <w:t>可以提高DCNN成功处理不同大小对象的能力。</w:t>
      </w:r>
      <w:r w:rsidRPr="00204A68">
        <w:rPr>
          <w:rFonts w:hint="eastAsia"/>
          <w:szCs w:val="21"/>
        </w:rPr>
        <w:t>尝试了两种方法来处理语义分割中的尺度变换：</w:t>
      </w:r>
    </w:p>
    <w:p w14:paraId="187A3C0E" w14:textId="77777777" w:rsidR="00204A68" w:rsidRPr="00204A68" w:rsidRDefault="00204A68" w:rsidP="00204A68">
      <w:pPr>
        <w:ind w:firstLine="420"/>
        <w:rPr>
          <w:szCs w:val="21"/>
        </w:rPr>
      </w:pPr>
      <w:r w:rsidRPr="00204A68">
        <w:rPr>
          <w:rFonts w:hint="eastAsia"/>
          <w:szCs w:val="21"/>
        </w:rPr>
        <w:t>第一种方法相当于标准多尺度处理。将原始图像放缩为不同的大小，分别输入到使用相同参数的多个</w:t>
      </w:r>
      <w:r w:rsidRPr="00204A68">
        <w:rPr>
          <w:szCs w:val="21"/>
        </w:rPr>
        <w:t>DCNN中，融合score map得到预测结果。为了产生最终的结果，对并行DCNN分支特征图进行双线性插值使其恢复到一定的分辨率，并融合它们，在不同尺度上获取每个位置的最大响应。在训练和测试期间都这样做。多尺度处理显著提高了性能，但代价是需要在输入图像的多个尺度上对所有DCNN</w:t>
      </w:r>
      <w:proofErr w:type="gramStart"/>
      <w:r w:rsidRPr="00204A68">
        <w:rPr>
          <w:szCs w:val="21"/>
        </w:rPr>
        <w:t>层计算</w:t>
      </w:r>
      <w:proofErr w:type="gramEnd"/>
      <w:r w:rsidRPr="00204A68">
        <w:rPr>
          <w:szCs w:val="21"/>
        </w:rPr>
        <w:t>特征响应（计算量大）。</w:t>
      </w:r>
    </w:p>
    <w:p w14:paraId="245EA560" w14:textId="77777777" w:rsidR="00204A68" w:rsidRDefault="00204A68" w:rsidP="00204A68">
      <w:pPr>
        <w:ind w:firstLine="420"/>
        <w:rPr>
          <w:szCs w:val="21"/>
        </w:rPr>
      </w:pPr>
      <w:r w:rsidRPr="00204A68">
        <w:rPr>
          <w:rFonts w:hint="eastAsia"/>
          <w:szCs w:val="21"/>
        </w:rPr>
        <w:t>第二种方法受</w:t>
      </w:r>
      <w:proofErr w:type="spellStart"/>
      <w:r w:rsidRPr="00204A68">
        <w:rPr>
          <w:szCs w:val="21"/>
        </w:rPr>
        <w:t>SPPNet</w:t>
      </w:r>
      <w:proofErr w:type="spellEnd"/>
      <w:r w:rsidRPr="00204A68">
        <w:rPr>
          <w:szCs w:val="21"/>
        </w:rPr>
        <w:t>中SPP模块的</w:t>
      </w:r>
      <w:proofErr w:type="gramStart"/>
      <w:r w:rsidRPr="00204A68">
        <w:rPr>
          <w:szCs w:val="21"/>
        </w:rPr>
        <w:t>的</w:t>
      </w:r>
      <w:proofErr w:type="gramEnd"/>
      <w:r w:rsidRPr="00204A68">
        <w:rPr>
          <w:szCs w:val="21"/>
        </w:rPr>
        <w:t>启发，它指出在任意尺度的区域，可以用</w:t>
      </w:r>
      <w:r w:rsidRPr="00204A68">
        <w:rPr>
          <w:b/>
          <w:bCs/>
          <w:szCs w:val="21"/>
        </w:rPr>
        <w:t>从单个尺度图像中进行重采样提取的卷积特征进行准确有效地分类</w:t>
      </w:r>
      <w:r w:rsidRPr="00204A68">
        <w:rPr>
          <w:szCs w:val="21"/>
        </w:rPr>
        <w:t>。我们用不同采样率的多个并行的空洞卷积实现了他们的方案的一个变体。</w:t>
      </w:r>
      <w:r w:rsidRPr="00204A68">
        <w:rPr>
          <w:b/>
          <w:bCs/>
          <w:szCs w:val="21"/>
        </w:rPr>
        <w:t>并行的采用多个采样率的空洞卷积提取特征，再将特征融合，类似于空间金字塔结构。</w:t>
      </w:r>
      <w:r w:rsidRPr="00204A68">
        <w:rPr>
          <w:szCs w:val="21"/>
        </w:rPr>
        <w:t>所提出的“多孔空间金字塔池化”(</w:t>
      </w:r>
      <w:proofErr w:type="spellStart"/>
      <w:r w:rsidRPr="00204A68">
        <w:rPr>
          <w:szCs w:val="21"/>
        </w:rPr>
        <w:t>DeepLab</w:t>
      </w:r>
      <w:proofErr w:type="spellEnd"/>
      <w:r w:rsidRPr="00204A68">
        <w:rPr>
          <w:szCs w:val="21"/>
        </w:rPr>
        <w:t>-ASPP)方法泛化了</w:t>
      </w:r>
      <w:proofErr w:type="spellStart"/>
      <w:r w:rsidRPr="00204A68">
        <w:rPr>
          <w:szCs w:val="21"/>
        </w:rPr>
        <w:t>DeepLab-LargeFOV</w:t>
      </w:r>
      <w:proofErr w:type="spellEnd"/>
      <w:r w:rsidRPr="00204A68">
        <w:rPr>
          <w:szCs w:val="21"/>
        </w:rPr>
        <w:t>变体，如下图所示。</w:t>
      </w:r>
    </w:p>
    <w:p w14:paraId="5DFB27DE" w14:textId="301092E0" w:rsidR="00204A68" w:rsidRDefault="00BB26AE" w:rsidP="00BB26AE">
      <w:pPr>
        <w:rPr>
          <w:rFonts w:hint="eastAsia"/>
          <w:szCs w:val="21"/>
        </w:rPr>
      </w:pPr>
      <w:r>
        <w:rPr>
          <w:rFonts w:hint="eastAsia"/>
          <w:noProof/>
          <w:szCs w:val="21"/>
        </w:rPr>
        <w:lastRenderedPageBreak/>
        <w:drawing>
          <wp:inline distT="0" distB="0" distL="0" distR="0" wp14:anchorId="06DF64BC" wp14:editId="2A23B596">
            <wp:extent cx="5219700" cy="3821882"/>
            <wp:effectExtent l="0" t="0" r="0" b="7620"/>
            <wp:docPr id="3" name="图片 3"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749C49.tmp"/>
                    <pic:cNvPicPr/>
                  </pic:nvPicPr>
                  <pic:blipFill>
                    <a:blip r:embed="rId6"/>
                    <a:stretch>
                      <a:fillRect/>
                    </a:stretch>
                  </pic:blipFill>
                  <pic:spPr>
                    <a:xfrm>
                      <a:off x="0" y="0"/>
                      <a:ext cx="5283856" cy="3868858"/>
                    </a:xfrm>
                    <a:prstGeom prst="rect">
                      <a:avLst/>
                    </a:prstGeom>
                  </pic:spPr>
                </pic:pic>
              </a:graphicData>
            </a:graphic>
          </wp:inline>
        </w:drawing>
      </w:r>
    </w:p>
    <w:p w14:paraId="0735613E" w14:textId="77777777" w:rsidR="00204A68" w:rsidRPr="00204A68" w:rsidRDefault="00204A68" w:rsidP="00204A68">
      <w:pPr>
        <w:ind w:firstLine="420"/>
        <w:rPr>
          <w:szCs w:val="21"/>
        </w:rPr>
      </w:pPr>
      <w:r w:rsidRPr="00204A68">
        <w:rPr>
          <w:rFonts w:hint="eastAsia"/>
          <w:szCs w:val="21"/>
        </w:rPr>
        <w:t>定位精度与分类性能在</w:t>
      </w:r>
      <w:r w:rsidRPr="00204A68">
        <w:rPr>
          <w:szCs w:val="21"/>
        </w:rPr>
        <w:t>DCNN中似乎是必须要加以权衡的：具有多个最大</w:t>
      </w:r>
      <w:proofErr w:type="gramStart"/>
      <w:r w:rsidRPr="00204A68">
        <w:rPr>
          <w:szCs w:val="21"/>
        </w:rPr>
        <w:t>池化层</w:t>
      </w:r>
      <w:proofErr w:type="gramEnd"/>
      <w:r w:rsidRPr="00204A68">
        <w:rPr>
          <w:szCs w:val="21"/>
        </w:rPr>
        <w:t>的深层模型在分类任务中被证明是非常成功的</w:t>
      </w:r>
      <w:r>
        <w:rPr>
          <w:rFonts w:hint="eastAsia"/>
          <w:szCs w:val="21"/>
        </w:rPr>
        <w:t>，</w:t>
      </w:r>
      <w:r w:rsidRPr="00204A68">
        <w:rPr>
          <w:szCs w:val="21"/>
        </w:rPr>
        <w:t>然而顶层节点具有的不变性和很大的感受野导致只能产生模糊的响应。如下图所示，DCNN得分图可以预测物体的存在和粗略位置，但不能真正描绘其边界。</w:t>
      </w:r>
      <w:r w:rsidRPr="00204A68">
        <w:rPr>
          <w:rFonts w:hint="eastAsia"/>
          <w:szCs w:val="21"/>
        </w:rPr>
        <w:t>以前的工作从两个方向来解决这个定位的挑战。</w:t>
      </w:r>
    </w:p>
    <w:p w14:paraId="25E04916" w14:textId="77777777" w:rsidR="00204A68" w:rsidRPr="00204A68" w:rsidRDefault="00204A68" w:rsidP="00204A68">
      <w:pPr>
        <w:ind w:firstLine="420"/>
        <w:rPr>
          <w:szCs w:val="21"/>
        </w:rPr>
      </w:pPr>
      <w:r w:rsidRPr="00204A68">
        <w:rPr>
          <w:rFonts w:hint="eastAsia"/>
          <w:szCs w:val="21"/>
        </w:rPr>
        <w:t>第一种方法是</w:t>
      </w:r>
      <w:r w:rsidRPr="008876BF">
        <w:rPr>
          <w:rFonts w:hint="eastAsia"/>
          <w:b/>
          <w:bCs/>
          <w:szCs w:val="21"/>
        </w:rPr>
        <w:t>利用卷积网络中多层信息，以更好地估计物体边界（</w:t>
      </w:r>
      <w:r w:rsidRPr="008876BF">
        <w:rPr>
          <w:b/>
          <w:bCs/>
          <w:szCs w:val="21"/>
        </w:rPr>
        <w:t>FCN系）</w:t>
      </w:r>
      <w:r w:rsidRPr="00204A68">
        <w:rPr>
          <w:szCs w:val="21"/>
        </w:rPr>
        <w:t>。</w:t>
      </w:r>
    </w:p>
    <w:p w14:paraId="2860A85C" w14:textId="77777777" w:rsidR="00204A68" w:rsidRDefault="00204A68" w:rsidP="00204A68">
      <w:pPr>
        <w:ind w:firstLine="420"/>
        <w:rPr>
          <w:szCs w:val="21"/>
        </w:rPr>
      </w:pPr>
      <w:r w:rsidRPr="00204A68">
        <w:rPr>
          <w:rFonts w:hint="eastAsia"/>
          <w:szCs w:val="21"/>
        </w:rPr>
        <w:t>第二个是</w:t>
      </w:r>
      <w:r w:rsidRPr="008876BF">
        <w:rPr>
          <w:rFonts w:hint="eastAsia"/>
          <w:b/>
          <w:bCs/>
          <w:szCs w:val="21"/>
        </w:rPr>
        <w:t>采用超像素表示，将定位任务委托给低层分割方法</w:t>
      </w:r>
      <w:r w:rsidRPr="00204A68">
        <w:rPr>
          <w:rFonts w:hint="eastAsia"/>
          <w:szCs w:val="21"/>
        </w:rPr>
        <w:t>。</w:t>
      </w:r>
    </w:p>
    <w:p w14:paraId="1F27A352" w14:textId="77777777" w:rsidR="008876BF" w:rsidRDefault="008876BF" w:rsidP="00204A68">
      <w:pPr>
        <w:ind w:firstLine="420"/>
        <w:rPr>
          <w:szCs w:val="21"/>
        </w:rPr>
      </w:pPr>
      <w:r w:rsidRPr="008876BF">
        <w:rPr>
          <w:rFonts w:hint="eastAsia"/>
          <w:szCs w:val="21"/>
        </w:rPr>
        <w:t>我们通过</w:t>
      </w:r>
      <w:r w:rsidRPr="008876BF">
        <w:rPr>
          <w:rFonts w:hint="eastAsia"/>
          <w:b/>
          <w:bCs/>
          <w:szCs w:val="21"/>
        </w:rPr>
        <w:t>耦合</w:t>
      </w:r>
      <w:r w:rsidRPr="008876BF">
        <w:rPr>
          <w:b/>
          <w:bCs/>
          <w:szCs w:val="21"/>
        </w:rPr>
        <w:t>DCNN的识别能力和全连接的CRF的细粒度定位精度</w:t>
      </w:r>
      <w:r w:rsidRPr="008876BF">
        <w:rPr>
          <w:szCs w:val="21"/>
        </w:rPr>
        <w:t>来寻求替代方向，并且在解决定位挑战方面非常成功，产生了精确的语义分割结果并在一定程度上恢复物体边界细节，远远超出现有方法。</w:t>
      </w:r>
    </w:p>
    <w:p w14:paraId="4EB148B8" w14:textId="77777777" w:rsidR="008876BF" w:rsidRDefault="008876BF" w:rsidP="008876BF">
      <w:pPr>
        <w:rPr>
          <w:szCs w:val="21"/>
        </w:rPr>
      </w:pPr>
      <w:r>
        <w:rPr>
          <w:noProof/>
        </w:rPr>
        <w:drawing>
          <wp:inline distT="0" distB="0" distL="0" distR="0" wp14:anchorId="452D5847" wp14:editId="77A083F1">
            <wp:extent cx="5274310" cy="3004820"/>
            <wp:effectExtent l="0" t="0" r="2540" b="5080"/>
            <wp:docPr id="4" name="图片 4"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evie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004820"/>
                    </a:xfrm>
                    <a:prstGeom prst="rect">
                      <a:avLst/>
                    </a:prstGeom>
                    <a:noFill/>
                    <a:ln>
                      <a:noFill/>
                    </a:ln>
                  </pic:spPr>
                </pic:pic>
              </a:graphicData>
            </a:graphic>
          </wp:inline>
        </w:drawing>
      </w:r>
    </w:p>
    <w:p w14:paraId="023FA313" w14:textId="77777777" w:rsidR="008876BF" w:rsidRPr="008876BF" w:rsidRDefault="008876BF" w:rsidP="008876BF">
      <w:pPr>
        <w:ind w:firstLine="420"/>
        <w:rPr>
          <w:szCs w:val="21"/>
        </w:rPr>
      </w:pPr>
      <w:r w:rsidRPr="008876BF">
        <w:rPr>
          <w:rFonts w:hint="eastAsia"/>
          <w:szCs w:val="21"/>
        </w:rPr>
        <w:lastRenderedPageBreak/>
        <w:t>条件随机场</w:t>
      </w:r>
      <w:r w:rsidRPr="008876BF">
        <w:rPr>
          <w:szCs w:val="21"/>
        </w:rPr>
        <w:t>(CRF)传统上被用于平滑分割图噪声。一般模型耦合邻近节点，有利于对空间邻近像素分配相同的标签。定性地讲，这些短距离CRF的主要功能是减弱基于局部手工设计特征的弱分类器的错误预测。</w:t>
      </w:r>
    </w:p>
    <w:p w14:paraId="5E5FB66A" w14:textId="77777777" w:rsidR="008876BF" w:rsidRPr="008876BF" w:rsidRDefault="008876BF" w:rsidP="008876BF">
      <w:pPr>
        <w:ind w:firstLine="420"/>
        <w:rPr>
          <w:szCs w:val="21"/>
        </w:rPr>
      </w:pPr>
      <w:r w:rsidRPr="008876BF">
        <w:rPr>
          <w:rFonts w:hint="eastAsia"/>
          <w:szCs w:val="21"/>
        </w:rPr>
        <w:t>现代</w:t>
      </w:r>
      <w:r w:rsidRPr="008876BF">
        <w:rPr>
          <w:szCs w:val="21"/>
        </w:rPr>
        <w:t>DCNN体系结构得到的score map和对语义标签的预测，与这些弱分类器相比是有本质的不同的。如图5所示，score map通常相当平滑并产生均匀的分类结果。在这个情况下，使用短距离的CRFs可能是不好的，因为我们的</w:t>
      </w:r>
      <w:r w:rsidRPr="008876BF">
        <w:rPr>
          <w:b/>
          <w:bCs/>
          <w:szCs w:val="21"/>
        </w:rPr>
        <w:t>目标应该是恢复详细的局部结构，而不是进一步平滑它</w:t>
      </w:r>
      <w:r w:rsidRPr="008876BF">
        <w:rPr>
          <w:szCs w:val="21"/>
        </w:rPr>
        <w:t>。使用局部CRF关联的反差灵敏势能函数可以潜在地改善定位，但仍然错过细小的结构，还需要解决高昂的离散优化问题。</w:t>
      </w:r>
    </w:p>
    <w:p w14:paraId="18E5E84A" w14:textId="77777777" w:rsidR="008876BF" w:rsidRPr="008876BF" w:rsidRDefault="008876BF" w:rsidP="008876BF">
      <w:pPr>
        <w:ind w:firstLine="420"/>
        <w:rPr>
          <w:b/>
          <w:bCs/>
          <w:szCs w:val="21"/>
        </w:rPr>
      </w:pPr>
      <w:r w:rsidRPr="008876BF">
        <w:rPr>
          <w:rFonts w:hint="eastAsia"/>
          <w:szCs w:val="21"/>
        </w:rPr>
        <w:t>为了克服短距离</w:t>
      </w:r>
      <w:r w:rsidRPr="008876BF">
        <w:rPr>
          <w:szCs w:val="21"/>
        </w:rPr>
        <w:t>CRF的这些限制，我们</w:t>
      </w:r>
      <w:proofErr w:type="gramStart"/>
      <w:r w:rsidRPr="008876BF">
        <w:rPr>
          <w:szCs w:val="21"/>
        </w:rPr>
        <w:t>结合全</w:t>
      </w:r>
      <w:proofErr w:type="gramEnd"/>
      <w:r w:rsidRPr="008876BF">
        <w:rPr>
          <w:szCs w:val="21"/>
        </w:rPr>
        <w:t>连接的CRF模型。</w:t>
      </w:r>
      <w:r w:rsidRPr="008876BF">
        <w:rPr>
          <w:rFonts w:hint="eastAsia"/>
          <w:b/>
          <w:bCs/>
          <w:szCs w:val="21"/>
        </w:rPr>
        <w:t>第一个内核迫使颜色相似、位置相近的像素具有相似的标签，第二个内核是为了在迫使结果平滑时能够考虑到空间相似度。</w:t>
      </w:r>
    </w:p>
    <w:sectPr w:rsidR="008876BF" w:rsidRPr="008876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embedRegular r:id="rId1" w:subsetted="1" w:fontKey="{10107204-A770-405A-B91B-E630E6DA38CE}"/>
    <w:embedBold r:id="rId2" w:subsetted="1" w:fontKey="{E4DCDE4B-3813-4DB5-950D-D6AB90C40679}"/>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2F6"/>
    <w:rsid w:val="000D3334"/>
    <w:rsid w:val="00164AE6"/>
    <w:rsid w:val="00204A68"/>
    <w:rsid w:val="005C2E3B"/>
    <w:rsid w:val="006714B5"/>
    <w:rsid w:val="008876BF"/>
    <w:rsid w:val="008A6416"/>
    <w:rsid w:val="008F15B7"/>
    <w:rsid w:val="00AF62C9"/>
    <w:rsid w:val="00B76907"/>
    <w:rsid w:val="00BB26AE"/>
    <w:rsid w:val="00E34DFF"/>
    <w:rsid w:val="00E701B1"/>
    <w:rsid w:val="00E772F6"/>
    <w:rsid w:val="00E91D83"/>
    <w:rsid w:val="00F031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08442"/>
  <w14:defaultImageDpi w14:val="32767"/>
  <w15:chartTrackingRefBased/>
  <w15:docId w15:val="{98011A00-E12A-40D4-893E-06879BC9B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701B1"/>
    <w:rPr>
      <w:color w:val="0563C1" w:themeColor="hyperlink"/>
      <w:u w:val="single"/>
    </w:rPr>
  </w:style>
  <w:style w:type="character" w:styleId="a4">
    <w:name w:val="Unresolved Mention"/>
    <w:basedOn w:val="a0"/>
    <w:uiPriority w:val="99"/>
    <w:semiHidden/>
    <w:unhideWhenUsed/>
    <w:rsid w:val="00E70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63108">
      <w:bodyDiv w:val="1"/>
      <w:marLeft w:val="0"/>
      <w:marRight w:val="0"/>
      <w:marTop w:val="0"/>
      <w:marBottom w:val="0"/>
      <w:divBdr>
        <w:top w:val="none" w:sz="0" w:space="0" w:color="auto"/>
        <w:left w:val="none" w:sz="0" w:space="0" w:color="auto"/>
        <w:bottom w:val="none" w:sz="0" w:space="0" w:color="auto"/>
        <w:right w:val="none" w:sz="0" w:space="0" w:color="auto"/>
      </w:divBdr>
    </w:div>
    <w:div w:id="116922950">
      <w:bodyDiv w:val="1"/>
      <w:marLeft w:val="0"/>
      <w:marRight w:val="0"/>
      <w:marTop w:val="0"/>
      <w:marBottom w:val="0"/>
      <w:divBdr>
        <w:top w:val="none" w:sz="0" w:space="0" w:color="auto"/>
        <w:left w:val="none" w:sz="0" w:space="0" w:color="auto"/>
        <w:bottom w:val="none" w:sz="0" w:space="0" w:color="auto"/>
        <w:right w:val="none" w:sz="0" w:space="0" w:color="auto"/>
      </w:divBdr>
    </w:div>
    <w:div w:id="201870988">
      <w:bodyDiv w:val="1"/>
      <w:marLeft w:val="0"/>
      <w:marRight w:val="0"/>
      <w:marTop w:val="0"/>
      <w:marBottom w:val="0"/>
      <w:divBdr>
        <w:top w:val="none" w:sz="0" w:space="0" w:color="auto"/>
        <w:left w:val="none" w:sz="0" w:space="0" w:color="auto"/>
        <w:bottom w:val="none" w:sz="0" w:space="0" w:color="auto"/>
        <w:right w:val="none" w:sz="0" w:space="0" w:color="auto"/>
      </w:divBdr>
    </w:div>
    <w:div w:id="402602783">
      <w:bodyDiv w:val="1"/>
      <w:marLeft w:val="0"/>
      <w:marRight w:val="0"/>
      <w:marTop w:val="0"/>
      <w:marBottom w:val="0"/>
      <w:divBdr>
        <w:top w:val="none" w:sz="0" w:space="0" w:color="auto"/>
        <w:left w:val="none" w:sz="0" w:space="0" w:color="auto"/>
        <w:bottom w:val="none" w:sz="0" w:space="0" w:color="auto"/>
        <w:right w:val="none" w:sz="0" w:space="0" w:color="auto"/>
      </w:divBdr>
    </w:div>
    <w:div w:id="433939353">
      <w:bodyDiv w:val="1"/>
      <w:marLeft w:val="0"/>
      <w:marRight w:val="0"/>
      <w:marTop w:val="0"/>
      <w:marBottom w:val="0"/>
      <w:divBdr>
        <w:top w:val="none" w:sz="0" w:space="0" w:color="auto"/>
        <w:left w:val="none" w:sz="0" w:space="0" w:color="auto"/>
        <w:bottom w:val="none" w:sz="0" w:space="0" w:color="auto"/>
        <w:right w:val="none" w:sz="0" w:space="0" w:color="auto"/>
      </w:divBdr>
    </w:div>
    <w:div w:id="542329210">
      <w:bodyDiv w:val="1"/>
      <w:marLeft w:val="0"/>
      <w:marRight w:val="0"/>
      <w:marTop w:val="0"/>
      <w:marBottom w:val="0"/>
      <w:divBdr>
        <w:top w:val="none" w:sz="0" w:space="0" w:color="auto"/>
        <w:left w:val="none" w:sz="0" w:space="0" w:color="auto"/>
        <w:bottom w:val="none" w:sz="0" w:space="0" w:color="auto"/>
        <w:right w:val="none" w:sz="0" w:space="0" w:color="auto"/>
      </w:divBdr>
    </w:div>
    <w:div w:id="577784426">
      <w:bodyDiv w:val="1"/>
      <w:marLeft w:val="0"/>
      <w:marRight w:val="0"/>
      <w:marTop w:val="0"/>
      <w:marBottom w:val="0"/>
      <w:divBdr>
        <w:top w:val="none" w:sz="0" w:space="0" w:color="auto"/>
        <w:left w:val="none" w:sz="0" w:space="0" w:color="auto"/>
        <w:bottom w:val="none" w:sz="0" w:space="0" w:color="auto"/>
        <w:right w:val="none" w:sz="0" w:space="0" w:color="auto"/>
      </w:divBdr>
    </w:div>
    <w:div w:id="590309332">
      <w:bodyDiv w:val="1"/>
      <w:marLeft w:val="0"/>
      <w:marRight w:val="0"/>
      <w:marTop w:val="0"/>
      <w:marBottom w:val="0"/>
      <w:divBdr>
        <w:top w:val="none" w:sz="0" w:space="0" w:color="auto"/>
        <w:left w:val="none" w:sz="0" w:space="0" w:color="auto"/>
        <w:bottom w:val="none" w:sz="0" w:space="0" w:color="auto"/>
        <w:right w:val="none" w:sz="0" w:space="0" w:color="auto"/>
      </w:divBdr>
    </w:div>
    <w:div w:id="704915495">
      <w:bodyDiv w:val="1"/>
      <w:marLeft w:val="0"/>
      <w:marRight w:val="0"/>
      <w:marTop w:val="0"/>
      <w:marBottom w:val="0"/>
      <w:divBdr>
        <w:top w:val="none" w:sz="0" w:space="0" w:color="auto"/>
        <w:left w:val="none" w:sz="0" w:space="0" w:color="auto"/>
        <w:bottom w:val="none" w:sz="0" w:space="0" w:color="auto"/>
        <w:right w:val="none" w:sz="0" w:space="0" w:color="auto"/>
      </w:divBdr>
    </w:div>
    <w:div w:id="746852752">
      <w:bodyDiv w:val="1"/>
      <w:marLeft w:val="0"/>
      <w:marRight w:val="0"/>
      <w:marTop w:val="0"/>
      <w:marBottom w:val="0"/>
      <w:divBdr>
        <w:top w:val="none" w:sz="0" w:space="0" w:color="auto"/>
        <w:left w:val="none" w:sz="0" w:space="0" w:color="auto"/>
        <w:bottom w:val="none" w:sz="0" w:space="0" w:color="auto"/>
        <w:right w:val="none" w:sz="0" w:space="0" w:color="auto"/>
      </w:divBdr>
    </w:div>
    <w:div w:id="1561862304">
      <w:bodyDiv w:val="1"/>
      <w:marLeft w:val="0"/>
      <w:marRight w:val="0"/>
      <w:marTop w:val="0"/>
      <w:marBottom w:val="0"/>
      <w:divBdr>
        <w:top w:val="none" w:sz="0" w:space="0" w:color="auto"/>
        <w:left w:val="none" w:sz="0" w:space="0" w:color="auto"/>
        <w:bottom w:val="none" w:sz="0" w:space="0" w:color="auto"/>
        <w:right w:val="none" w:sz="0" w:space="0" w:color="auto"/>
      </w:divBdr>
    </w:div>
    <w:div w:id="1757287963">
      <w:bodyDiv w:val="1"/>
      <w:marLeft w:val="0"/>
      <w:marRight w:val="0"/>
      <w:marTop w:val="0"/>
      <w:marBottom w:val="0"/>
      <w:divBdr>
        <w:top w:val="none" w:sz="0" w:space="0" w:color="auto"/>
        <w:left w:val="none" w:sz="0" w:space="0" w:color="auto"/>
        <w:bottom w:val="none" w:sz="0" w:space="0" w:color="auto"/>
        <w:right w:val="none" w:sz="0" w:space="0" w:color="auto"/>
      </w:divBdr>
    </w:div>
    <w:div w:id="1920165448">
      <w:bodyDiv w:val="1"/>
      <w:marLeft w:val="0"/>
      <w:marRight w:val="0"/>
      <w:marTop w:val="0"/>
      <w:marBottom w:val="0"/>
      <w:divBdr>
        <w:top w:val="none" w:sz="0" w:space="0" w:color="auto"/>
        <w:left w:val="none" w:sz="0" w:space="0" w:color="auto"/>
        <w:bottom w:val="none" w:sz="0" w:space="0" w:color="auto"/>
        <w:right w:val="none" w:sz="0" w:space="0" w:color="auto"/>
      </w:divBdr>
    </w:div>
    <w:div w:id="2008240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mp"/><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6</Pages>
  <Words>725</Words>
  <Characters>4138</Characters>
  <Application>Microsoft Office Word</Application>
  <DocSecurity>0</DocSecurity>
  <Lines>34</Lines>
  <Paragraphs>9</Paragraphs>
  <ScaleCrop>false</ScaleCrop>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Jiaxing</dc:creator>
  <cp:keywords/>
  <dc:description/>
  <cp:lastModifiedBy>Zhao Jiaxing</cp:lastModifiedBy>
  <cp:revision>2</cp:revision>
  <dcterms:created xsi:type="dcterms:W3CDTF">2020-01-19T10:58:00Z</dcterms:created>
  <dcterms:modified xsi:type="dcterms:W3CDTF">2020-01-20T02:34:00Z</dcterms:modified>
</cp:coreProperties>
</file>