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0E4BAC" w14:textId="1DDBF110" w:rsidR="00B76907" w:rsidRPr="004F7A3E" w:rsidRDefault="00910075" w:rsidP="004F7A3E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F7A3E">
        <w:rPr>
          <w:rFonts w:ascii="Times New Roman" w:eastAsia="宋体" w:hAnsi="Times New Roman" w:cs="Times New Roman"/>
          <w:b/>
          <w:bCs/>
          <w:sz w:val="28"/>
          <w:szCs w:val="28"/>
        </w:rPr>
        <w:t>第一次大作业</w:t>
      </w:r>
    </w:p>
    <w:p w14:paraId="19BBAAB6" w14:textId="6D59C863" w:rsidR="004F7A3E" w:rsidRDefault="004F7A3E" w:rsidP="004F7A3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赵家兴</w:t>
      </w:r>
    </w:p>
    <w:p w14:paraId="28698058" w14:textId="3AB57FEC" w:rsidR="004F7A3E" w:rsidRDefault="004F7A3E" w:rsidP="004F7A3E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2019</w:t>
      </w:r>
      <w:r>
        <w:rPr>
          <w:rFonts w:ascii="Times New Roman" w:eastAsia="宋体" w:hAnsi="Times New Roman" w:cs="Times New Roman" w:hint="eastAsia"/>
          <w:sz w:val="24"/>
          <w:szCs w:val="24"/>
        </w:rPr>
        <w:t>年</w:t>
      </w:r>
      <w:r>
        <w:rPr>
          <w:rFonts w:ascii="Times New Roman" w:eastAsia="宋体" w:hAnsi="Times New Roman" w:cs="Times New Roman" w:hint="eastAsia"/>
          <w:sz w:val="24"/>
          <w:szCs w:val="24"/>
        </w:rPr>
        <w:t>12</w:t>
      </w:r>
      <w:r>
        <w:rPr>
          <w:rFonts w:ascii="Times New Roman" w:eastAsia="宋体" w:hAnsi="Times New Roman" w:cs="Times New Roman" w:hint="eastAsia"/>
          <w:sz w:val="24"/>
          <w:szCs w:val="24"/>
        </w:rPr>
        <w:t>月</w:t>
      </w:r>
      <w:r>
        <w:rPr>
          <w:rFonts w:ascii="Times New Roman" w:eastAsia="宋体" w:hAnsi="Times New Roman" w:cs="Times New Roman" w:hint="eastAsia"/>
          <w:sz w:val="24"/>
          <w:szCs w:val="24"/>
        </w:rPr>
        <w:t>21</w:t>
      </w:r>
      <w:r>
        <w:rPr>
          <w:rFonts w:ascii="Times New Roman" w:eastAsia="宋体" w:hAnsi="Times New Roman" w:cs="Times New Roman" w:hint="eastAsia"/>
          <w:sz w:val="24"/>
          <w:szCs w:val="24"/>
        </w:rPr>
        <w:t>日</w:t>
      </w:r>
    </w:p>
    <w:p w14:paraId="5FF95028" w14:textId="3EA4D8F0" w:rsidR="004F7A3E" w:rsidRDefault="004F7A3E" w:rsidP="004F7A3E">
      <w:pPr>
        <w:spacing w:beforeLines="50" w:before="156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4F7A3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一</w:t>
      </w:r>
      <w:r w:rsidRPr="004F7A3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.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kNN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算法优劣分析</w:t>
      </w:r>
    </w:p>
    <w:p w14:paraId="22C0DB49" w14:textId="3A5F5308" w:rsidR="00635AB4" w:rsidRPr="00635AB4" w:rsidRDefault="009B12DA" w:rsidP="00635AB4">
      <w:pPr>
        <w:spacing w:beforeLines="50" w:before="156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（一）</w:t>
      </w:r>
      <w:r w:rsidR="00635AB4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="00635AB4" w:rsidRPr="00635AB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635AB4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kNN</w:t>
      </w:r>
      <w:r w:rsidR="00635AB4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的优势</w:t>
      </w:r>
    </w:p>
    <w:p w14:paraId="3EF9488E" w14:textId="7E718E5A" w:rsidR="00635AB4" w:rsidRPr="00635AB4" w:rsidRDefault="00635AB4" w:rsidP="00635AB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）易于实现和理解。</w:t>
      </w:r>
    </w:p>
    <w:p w14:paraId="3A8CF4CE" w14:textId="6ED36EB7" w:rsidR="00635AB4" w:rsidRPr="00635AB4" w:rsidRDefault="00635AB4" w:rsidP="00635AB4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）训练复杂度极低（实际操作中与数据输入与预处理相当），这使</w:t>
      </w:r>
      <w:r>
        <w:rPr>
          <w:rFonts w:ascii="Times New Roman" w:eastAsia="宋体" w:hAnsi="Times New Roman" w:cs="Times New Roman" w:hint="eastAsia"/>
          <w:szCs w:val="21"/>
        </w:rPr>
        <w:t>kNN</w:t>
      </w:r>
      <w:r w:rsidRPr="00635AB4">
        <w:rPr>
          <w:rFonts w:ascii="Times New Roman" w:eastAsia="宋体" w:hAnsi="Times New Roman" w:cs="Times New Roman" w:hint="eastAsia"/>
          <w:szCs w:val="21"/>
        </w:rPr>
        <w:t>可能用于</w:t>
      </w:r>
      <w:r>
        <w:rPr>
          <w:rFonts w:ascii="Times New Roman" w:eastAsia="宋体" w:hAnsi="Times New Roman" w:cs="Times New Roman" w:hint="eastAsia"/>
          <w:szCs w:val="21"/>
        </w:rPr>
        <w:t>数据的</w:t>
      </w:r>
      <w:r w:rsidRPr="00635AB4">
        <w:rPr>
          <w:rFonts w:ascii="Times New Roman" w:eastAsia="宋体" w:hAnsi="Times New Roman" w:cs="Times New Roman" w:hint="eastAsia"/>
          <w:szCs w:val="21"/>
        </w:rPr>
        <w:t>初步分析，然后再使用一些较</w:t>
      </w:r>
      <w:r>
        <w:rPr>
          <w:rFonts w:ascii="Times New Roman" w:eastAsia="宋体" w:hAnsi="Times New Roman" w:cs="Times New Roman" w:hint="eastAsia"/>
          <w:szCs w:val="21"/>
        </w:rPr>
        <w:t>重量级</w:t>
      </w:r>
      <w:r w:rsidRPr="00635AB4">
        <w:rPr>
          <w:rFonts w:ascii="Times New Roman" w:eastAsia="宋体" w:hAnsi="Times New Roman" w:cs="Times New Roman" w:hint="eastAsia"/>
          <w:szCs w:val="21"/>
        </w:rPr>
        <w:t>的工具</w:t>
      </w:r>
      <w:r>
        <w:rPr>
          <w:rFonts w:ascii="Times New Roman" w:eastAsia="宋体" w:hAnsi="Times New Roman" w:cs="Times New Roman" w:hint="eastAsia"/>
          <w:szCs w:val="21"/>
        </w:rPr>
        <w:t>。</w:t>
      </w:r>
    </w:p>
    <w:p w14:paraId="4C985FAC" w14:textId="567B6B0D" w:rsidR="00635AB4" w:rsidRPr="00635AB4" w:rsidRDefault="00635AB4" w:rsidP="00635AB4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）可以解决非线性问题。</w:t>
      </w:r>
    </w:p>
    <w:p w14:paraId="36F49555" w14:textId="57C6BFDE" w:rsidR="00635AB4" w:rsidRPr="00635AB4" w:rsidRDefault="00635AB4" w:rsidP="00635AB4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4</w:t>
      </w:r>
      <w:r>
        <w:rPr>
          <w:rFonts w:ascii="Times New Roman" w:eastAsia="宋体" w:hAnsi="Times New Roman" w:cs="Times New Roman" w:hint="eastAsia"/>
          <w:szCs w:val="21"/>
        </w:rPr>
        <w:t>）超参数量少（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和距离函数）。</w:t>
      </w:r>
    </w:p>
    <w:p w14:paraId="234339B3" w14:textId="7EBB81EF" w:rsidR="00635AB4" w:rsidRPr="00635AB4" w:rsidRDefault="00635AB4" w:rsidP="00635AB4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5</w:t>
      </w:r>
      <w:r>
        <w:rPr>
          <w:rFonts w:ascii="Times New Roman" w:eastAsia="宋体" w:hAnsi="Times New Roman" w:cs="Times New Roman" w:hint="eastAsia"/>
          <w:szCs w:val="21"/>
        </w:rPr>
        <w:t>）没有需要训练的参数。</w:t>
      </w:r>
    </w:p>
    <w:p w14:paraId="76D14C54" w14:textId="67F007CF" w:rsidR="00635AB4" w:rsidRPr="00635AB4" w:rsidRDefault="009B12DA" w:rsidP="00635AB4">
      <w:pPr>
        <w:spacing w:beforeLines="50" w:before="156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（二）</w:t>
      </w:r>
      <w:r w:rsidR="00635AB4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="00635AB4" w:rsidRPr="00635AB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635AB4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kNN</w:t>
      </w:r>
      <w:r w:rsidR="00635AB4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</w:t>
      </w:r>
      <w:r w:rsid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劣势</w:t>
      </w:r>
    </w:p>
    <w:p w14:paraId="13B18B1E" w14:textId="5702F798" w:rsidR="00635AB4" w:rsidRPr="00635AB4" w:rsidRDefault="00635AB4" w:rsidP="00635AB4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）训练数据必须全程存储在内存里，特别是训练数据量很大（有时</w:t>
      </w:r>
      <w:r>
        <w:rPr>
          <w:rFonts w:ascii="Times New Roman" w:eastAsia="宋体" w:hAnsi="Times New Roman" w:cs="Times New Roman" w:hint="eastAsia"/>
          <w:szCs w:val="21"/>
        </w:rPr>
        <w:t>kNN</w:t>
      </w:r>
      <w:r>
        <w:rPr>
          <w:rFonts w:ascii="Times New Roman" w:eastAsia="宋体" w:hAnsi="Times New Roman" w:cs="Times New Roman" w:hint="eastAsia"/>
          <w:szCs w:val="21"/>
        </w:rPr>
        <w:t>的预测准确率会随着训练数据的增多和完备而提高）而平台要求很严格时，这会是相当大的障碍。</w:t>
      </w:r>
    </w:p>
    <w:p w14:paraId="1D32C9F4" w14:textId="6EA083E0" w:rsidR="00635AB4" w:rsidRPr="00635AB4" w:rsidRDefault="00635AB4" w:rsidP="00635AB4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）预测复杂度高（是训练数据数目的线性函数）</w:t>
      </w:r>
    </w:p>
    <w:p w14:paraId="3748B1D8" w14:textId="5117496D" w:rsidR="004F7A3E" w:rsidRDefault="00635AB4" w:rsidP="00C82274">
      <w:pPr>
        <w:ind w:firstLine="42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3</w:t>
      </w:r>
      <w:r>
        <w:rPr>
          <w:rFonts w:ascii="Times New Roman" w:eastAsia="宋体" w:hAnsi="Times New Roman" w:cs="Times New Roman" w:hint="eastAsia"/>
          <w:szCs w:val="21"/>
        </w:rPr>
        <w:t>）距离函数和基于距离比较的模型受噪声影响很大，如对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IFAR</w:t>
      </w:r>
      <w:r>
        <w:rPr>
          <w:rFonts w:ascii="Times New Roman" w:eastAsia="宋体" w:hAnsi="Times New Roman" w:cs="Times New Roman" w:hint="eastAsia"/>
          <w:szCs w:val="21"/>
        </w:rPr>
        <w:t>-10</w:t>
      </w:r>
      <w:r>
        <w:rPr>
          <w:rFonts w:ascii="Times New Roman" w:eastAsia="宋体" w:hAnsi="Times New Roman" w:cs="Times New Roman" w:hint="eastAsia"/>
          <w:szCs w:val="21"/>
        </w:rPr>
        <w:t>数据集，由于背景的影响（蓝色背景下的一只猫很可能因为训练数据中的</w:t>
      </w:r>
      <w:r w:rsidR="00C82274">
        <w:rPr>
          <w:rFonts w:ascii="Times New Roman" w:eastAsia="宋体" w:hAnsi="Times New Roman" w:cs="Times New Roman" w:hint="eastAsia"/>
          <w:szCs w:val="21"/>
        </w:rPr>
        <w:t>一张包括</w:t>
      </w:r>
      <w:r>
        <w:rPr>
          <w:rFonts w:ascii="Times New Roman" w:eastAsia="宋体" w:hAnsi="Times New Roman" w:cs="Times New Roman" w:hint="eastAsia"/>
          <w:szCs w:val="21"/>
        </w:rPr>
        <w:t>海里的船</w:t>
      </w:r>
      <w:r w:rsidR="00C82274">
        <w:rPr>
          <w:rFonts w:ascii="Times New Roman" w:eastAsia="宋体" w:hAnsi="Times New Roman" w:cs="Times New Roman" w:hint="eastAsia"/>
          <w:szCs w:val="21"/>
        </w:rPr>
        <w:t>的图潘</w:t>
      </w:r>
      <w:r>
        <w:rPr>
          <w:rFonts w:ascii="Times New Roman" w:eastAsia="宋体" w:hAnsi="Times New Roman" w:cs="Times New Roman" w:hint="eastAsia"/>
          <w:szCs w:val="21"/>
        </w:rPr>
        <w:t>而被预测为船）</w:t>
      </w:r>
      <w:r w:rsidR="00C82274">
        <w:rPr>
          <w:rFonts w:ascii="Times New Roman" w:eastAsia="宋体" w:hAnsi="Times New Roman" w:cs="Times New Roman" w:hint="eastAsia"/>
          <w:szCs w:val="21"/>
        </w:rPr>
        <w:t>。</w:t>
      </w:r>
    </w:p>
    <w:p w14:paraId="6E3BE412" w14:textId="1F5737E4" w:rsidR="00C82274" w:rsidRDefault="00C82274" w:rsidP="00C82274">
      <w:pPr>
        <w:spacing w:beforeLines="50" w:before="156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二</w:t>
      </w:r>
      <w:r w:rsidRPr="004F7A3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.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L1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与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L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距离的好坏比较</w:t>
      </w:r>
    </w:p>
    <w:p w14:paraId="6B58111D" w14:textId="6B903AAD" w:rsidR="008E42E7" w:rsidRPr="00BD28B6" w:rsidRDefault="003066FC" w:rsidP="00C82274">
      <w:pPr>
        <w:rPr>
          <w:rFonts w:ascii="Times New Roman" w:eastAsia="宋体" w:hAnsi="Times New Roman" w:cs="Times New Roman"/>
          <w:i/>
          <w:iCs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Pr="00BD28B6">
        <w:rPr>
          <w:rFonts w:ascii="Times New Roman" w:eastAsia="宋体" w:hAnsi="Times New Roman" w:cs="Times New Roman"/>
          <w:i/>
          <w:iCs/>
          <w:szCs w:val="21"/>
        </w:rPr>
        <w:t>此处</w:t>
      </w:r>
      <w:r w:rsidR="008E42E7" w:rsidRPr="00BD28B6">
        <w:rPr>
          <w:rFonts w:ascii="Times New Roman" w:eastAsia="宋体" w:hAnsi="Times New Roman" w:cs="Times New Roman"/>
          <w:i/>
          <w:iCs/>
          <w:szCs w:val="21"/>
        </w:rPr>
        <w:t>的</w:t>
      </w:r>
      <w:r w:rsidR="008E42E7" w:rsidRPr="00BD28B6">
        <w:rPr>
          <w:rFonts w:ascii="Times New Roman" w:eastAsia="宋体" w:hAnsi="Times New Roman" w:cs="Times New Roman"/>
          <w:i/>
          <w:iCs/>
          <w:szCs w:val="21"/>
        </w:rPr>
        <w:t>python</w:t>
      </w:r>
      <w:r w:rsidR="008E42E7" w:rsidRPr="00BD28B6">
        <w:rPr>
          <w:rFonts w:ascii="Times New Roman" w:eastAsia="宋体" w:hAnsi="Times New Roman" w:cs="Times New Roman"/>
          <w:i/>
          <w:iCs/>
          <w:szCs w:val="21"/>
        </w:rPr>
        <w:t>实现代码已在本人</w:t>
      </w:r>
      <w:r w:rsidR="008E42E7" w:rsidRPr="00BD28B6">
        <w:rPr>
          <w:rFonts w:ascii="Times New Roman" w:eastAsia="宋体" w:hAnsi="Times New Roman" w:cs="Times New Roman"/>
          <w:i/>
          <w:iCs/>
          <w:szCs w:val="21"/>
        </w:rPr>
        <w:t>github</w:t>
      </w:r>
      <w:r w:rsidR="008E42E7" w:rsidRPr="00BD28B6">
        <w:rPr>
          <w:rFonts w:ascii="Times New Roman" w:eastAsia="宋体" w:hAnsi="Times New Roman" w:cs="Times New Roman"/>
          <w:i/>
          <w:iCs/>
          <w:szCs w:val="21"/>
        </w:rPr>
        <w:t>公开：</w:t>
      </w:r>
      <w:hyperlink r:id="rId6" w:history="1">
        <w:r w:rsidR="00BD28B6" w:rsidRPr="00BD28B6">
          <w:rPr>
            <w:rStyle w:val="a9"/>
            <w:rFonts w:ascii="Times New Roman" w:hAnsi="Times New Roman" w:cs="Times New Roman"/>
            <w:i/>
            <w:iCs/>
          </w:rPr>
          <w:t>https://github.com/TheLitFire/ML-Researchera/blob/master/Proj1-kNN/knn.py</w:t>
        </w:r>
      </w:hyperlink>
    </w:p>
    <w:p w14:paraId="791567CE" w14:textId="0BFFD686" w:rsidR="008E42E7" w:rsidRPr="00635AB4" w:rsidRDefault="009B12DA" w:rsidP="008E42E7">
      <w:pPr>
        <w:spacing w:beforeLines="50" w:before="156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（一）</w:t>
      </w:r>
      <w:r w:rsidR="008E42E7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="008E42E7" w:rsidRPr="00635AB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8E42E7">
        <w:rPr>
          <w:rFonts w:ascii="Times New Roman" w:eastAsia="宋体" w:hAnsi="Times New Roman" w:cs="Times New Roman"/>
          <w:b/>
          <w:bCs/>
          <w:sz w:val="24"/>
          <w:szCs w:val="24"/>
        </w:rPr>
        <w:t>L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与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L</w:t>
      </w:r>
      <w:r w:rsidR="008E42E7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距离的特性</w:t>
      </w:r>
    </w:p>
    <w:p w14:paraId="42311D30" w14:textId="31F4B56D" w:rsidR="008E42E7" w:rsidRDefault="008E42E7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数学表达式上容易看出，由均值不等式，对于相同的两个向量，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会给出不小于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的距离。或者说，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距离比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距离更“不能容忍”偏差。这种区分，使得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距离在噪声较大的数据场合比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更占优势（</w:t>
      </w:r>
      <w:r>
        <w:rPr>
          <w:rFonts w:ascii="Times New Roman" w:eastAsia="宋体" w:hAnsi="Times New Roman" w:cs="Times New Roman"/>
          <w:szCs w:val="21"/>
        </w:rPr>
        <w:t>CIFAR</w:t>
      </w:r>
      <w:r>
        <w:rPr>
          <w:rFonts w:ascii="Times New Roman" w:eastAsia="宋体" w:hAnsi="Times New Roman" w:cs="Times New Roman" w:hint="eastAsia"/>
          <w:szCs w:val="21"/>
        </w:rPr>
        <w:t>-</w:t>
      </w:r>
      <w:r>
        <w:rPr>
          <w:rFonts w:ascii="Times New Roman" w:eastAsia="宋体" w:hAnsi="Times New Roman" w:cs="Times New Roman"/>
          <w:szCs w:val="21"/>
        </w:rPr>
        <w:t>10</w:t>
      </w:r>
      <w:r>
        <w:rPr>
          <w:rFonts w:ascii="Times New Roman" w:eastAsia="宋体" w:hAnsi="Times New Roman" w:cs="Times New Roman" w:hint="eastAsia"/>
          <w:szCs w:val="21"/>
        </w:rPr>
        <w:t>），但相反地，如果数据已经提前经过了各种处理（去噪，中心化等），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 w:hint="eastAsia"/>
          <w:szCs w:val="21"/>
        </w:rPr>
        <w:t>的精确度会更高（</w:t>
      </w:r>
      <w:r>
        <w:rPr>
          <w:rFonts w:ascii="Times New Roman" w:eastAsia="宋体" w:hAnsi="Times New Roman" w:cs="Times New Roman" w:hint="eastAsia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NIST</w:t>
      </w:r>
      <w:r>
        <w:rPr>
          <w:rFonts w:ascii="Times New Roman" w:eastAsia="宋体" w:hAnsi="Times New Roman" w:cs="Times New Roman" w:hint="eastAsia"/>
          <w:szCs w:val="21"/>
        </w:rPr>
        <w:t>）。</w:t>
      </w:r>
    </w:p>
    <w:p w14:paraId="1FF27C88" w14:textId="6277786E" w:rsidR="008E42E7" w:rsidRPr="00635AB4" w:rsidRDefault="009B12DA" w:rsidP="008E42E7">
      <w:pPr>
        <w:spacing w:beforeLines="50" w:before="156"/>
        <w:rPr>
          <w:rFonts w:ascii="Times New Roman" w:eastAsia="宋体" w:hAnsi="Times New Roman" w:cs="Times New Roman"/>
          <w:b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（二）</w:t>
      </w:r>
      <w:r w:rsidR="008E42E7" w:rsidRPr="00635AB4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.</w:t>
      </w:r>
      <w:r w:rsidR="008E42E7" w:rsidRPr="00635AB4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 </w:t>
      </w:r>
      <w:r w:rsidR="008E42E7">
        <w:rPr>
          <w:rFonts w:ascii="Times New Roman" w:eastAsia="宋体" w:hAnsi="Times New Roman" w:cs="Times New Roman"/>
          <w:b/>
          <w:bCs/>
          <w:sz w:val="24"/>
          <w:szCs w:val="24"/>
        </w:rPr>
        <w:t>L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与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L</w:t>
      </w:r>
      <w:r w:rsidR="008E42E7">
        <w:rPr>
          <w:rFonts w:ascii="Times New Roman" w:eastAsia="宋体" w:hAnsi="Times New Roman" w:cs="Times New Roman"/>
          <w:b/>
          <w:bCs/>
          <w:sz w:val="24"/>
          <w:szCs w:val="24"/>
        </w:rPr>
        <w:t>2</w:t>
      </w:r>
      <w:r w:rsidR="008E42E7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的效果比较</w:t>
      </w:r>
    </w:p>
    <w:p w14:paraId="13E0DF0E" w14:textId="391239ED" w:rsidR="008E42E7" w:rsidRDefault="008E42E7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由本人程序对</w:t>
      </w:r>
      <w:r>
        <w:rPr>
          <w:rFonts w:ascii="Times New Roman" w:eastAsia="宋体" w:hAnsi="Times New Roman" w:cs="Times New Roman" w:hint="eastAsia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NIST</w:t>
      </w:r>
      <w:r>
        <w:rPr>
          <w:rFonts w:ascii="Times New Roman" w:eastAsia="宋体" w:hAnsi="Times New Roman" w:cs="Times New Roman" w:hint="eastAsia"/>
          <w:szCs w:val="21"/>
        </w:rPr>
        <w:t>的预测成功率来看，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9B12DA">
        <w:rPr>
          <w:rFonts w:ascii="Times New Roman" w:eastAsia="宋体" w:hAnsi="Times New Roman" w:cs="Times New Roman"/>
          <w:b/>
          <w:bCs/>
          <w:szCs w:val="21"/>
        </w:rPr>
        <w:t>2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距离所建模的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kNN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，预测失败率为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2</w:t>
      </w:r>
      <w:r w:rsidRPr="009B12DA">
        <w:rPr>
          <w:rFonts w:ascii="Times New Roman" w:eastAsia="宋体" w:hAnsi="Times New Roman" w:cs="Times New Roman"/>
          <w:b/>
          <w:bCs/>
          <w:szCs w:val="21"/>
        </w:rPr>
        <w:t>.95%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，而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9B12DA">
        <w:rPr>
          <w:rFonts w:ascii="Times New Roman" w:eastAsia="宋体" w:hAnsi="Times New Roman" w:cs="Times New Roman"/>
          <w:b/>
          <w:bCs/>
          <w:szCs w:val="21"/>
        </w:rPr>
        <w:t>1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距离的失败率为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3.67%</w:t>
      </w:r>
      <w:r>
        <w:rPr>
          <w:rFonts w:ascii="Times New Roman" w:eastAsia="宋体" w:hAnsi="Times New Roman" w:cs="Times New Roman" w:hint="eastAsia"/>
          <w:szCs w:val="21"/>
        </w:rPr>
        <w:t>（二者均通过一定的方式选择了对其最好的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的取值，下面介绍）。</w:t>
      </w:r>
      <w:r w:rsidR="009B12DA">
        <w:rPr>
          <w:rFonts w:ascii="Times New Roman" w:eastAsia="宋体" w:hAnsi="Times New Roman" w:cs="Times New Roman" w:hint="eastAsia"/>
          <w:szCs w:val="21"/>
        </w:rPr>
        <w:t>数据集</w:t>
      </w:r>
      <w:r w:rsidR="009B12DA">
        <w:rPr>
          <w:rFonts w:ascii="Times New Roman" w:eastAsia="宋体" w:hAnsi="Times New Roman" w:cs="Times New Roman" w:hint="eastAsia"/>
          <w:szCs w:val="21"/>
        </w:rPr>
        <w:t>M</w:t>
      </w:r>
      <w:r w:rsidR="009B12DA">
        <w:rPr>
          <w:rFonts w:ascii="Times New Roman" w:eastAsia="宋体" w:hAnsi="Times New Roman" w:cs="Times New Roman"/>
          <w:szCs w:val="21"/>
        </w:rPr>
        <w:t>NIST</w:t>
      </w:r>
      <w:r w:rsidR="009B12DA">
        <w:rPr>
          <w:rFonts w:ascii="Times New Roman" w:eastAsia="宋体" w:hAnsi="Times New Roman" w:cs="Times New Roman" w:hint="eastAsia"/>
          <w:szCs w:val="21"/>
        </w:rPr>
        <w:t>正是上文所描述的，其图片是主要数据居中的，只有黑白位图（而非三原色）的，噪声（比如各种背景等）相当小的数据。</w:t>
      </w:r>
    </w:p>
    <w:p w14:paraId="0B450B26" w14:textId="6B33F875" w:rsidR="00F41C9B" w:rsidRPr="00F41C9B" w:rsidRDefault="00F41C9B" w:rsidP="008E42E7">
      <w:pPr>
        <w:rPr>
          <w:rFonts w:ascii="Times New Roman" w:eastAsia="宋体" w:hAnsi="Times New Roman" w:cs="Times New Roman"/>
          <w:i/>
          <w:iCs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Pr="00F41C9B">
        <w:rPr>
          <w:rFonts w:ascii="Times New Roman" w:eastAsia="宋体" w:hAnsi="Times New Roman" w:cs="Times New Roman" w:hint="eastAsia"/>
          <w:i/>
          <w:iCs/>
          <w:szCs w:val="21"/>
        </w:rPr>
        <w:t>以上预测结果可以从链接：</w:t>
      </w:r>
      <w:hyperlink r:id="rId7" w:history="1">
        <w:r w:rsidRPr="00F41C9B">
          <w:rPr>
            <w:rStyle w:val="a9"/>
            <w:rFonts w:ascii="Times New Roman" w:eastAsia="宋体" w:hAnsi="Times New Roman" w:cs="Times New Roman"/>
            <w:i/>
            <w:iCs/>
            <w:szCs w:val="21"/>
          </w:rPr>
          <w:t>https://rec.ustc.edu.cn/share/fd45bc80-240e-11ea-94cc-d70f05087a77</w:t>
        </w:r>
      </w:hyperlink>
      <w:r w:rsidRPr="00F41C9B">
        <w:rPr>
          <w:rFonts w:ascii="Times New Roman" w:eastAsia="宋体" w:hAnsi="Times New Roman" w:cs="Times New Roman"/>
          <w:i/>
          <w:iCs/>
          <w:szCs w:val="21"/>
        </w:rPr>
        <w:t xml:space="preserve"> </w:t>
      </w:r>
      <w:r w:rsidRPr="00F41C9B">
        <w:rPr>
          <w:rFonts w:ascii="Times New Roman" w:eastAsia="宋体" w:hAnsi="Times New Roman" w:cs="Times New Roman" w:hint="eastAsia"/>
          <w:i/>
          <w:iCs/>
          <w:szCs w:val="21"/>
        </w:rPr>
        <w:t>中获得（文件名前缀为</w:t>
      </w:r>
      <w:r w:rsidRPr="00F41C9B">
        <w:rPr>
          <w:rFonts w:ascii="Times New Roman" w:eastAsia="宋体" w:hAnsi="Times New Roman" w:cs="Times New Roman" w:hint="eastAsia"/>
          <w:i/>
          <w:iCs/>
          <w:szCs w:val="21"/>
        </w:rPr>
        <w:t>M</w:t>
      </w:r>
      <w:r w:rsidRPr="00F41C9B">
        <w:rPr>
          <w:rFonts w:ascii="Times New Roman" w:eastAsia="宋体" w:hAnsi="Times New Roman" w:cs="Times New Roman"/>
          <w:i/>
          <w:iCs/>
          <w:szCs w:val="21"/>
        </w:rPr>
        <w:t>NIST</w:t>
      </w:r>
      <w:r w:rsidRPr="00F41C9B">
        <w:rPr>
          <w:rFonts w:ascii="Times New Roman" w:eastAsia="宋体" w:hAnsi="Times New Roman" w:cs="Times New Roman" w:hint="eastAsia"/>
          <w:i/>
          <w:iCs/>
          <w:szCs w:val="21"/>
        </w:rPr>
        <w:t>）。</w:t>
      </w:r>
    </w:p>
    <w:p w14:paraId="26DDF65E" w14:textId="243FA7B9" w:rsidR="00F41C9B" w:rsidRDefault="009B12DA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然而，当情况来到了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IFAR</w:t>
      </w:r>
      <w:r>
        <w:rPr>
          <w:rFonts w:ascii="Times New Roman" w:eastAsia="宋体" w:hAnsi="Times New Roman" w:cs="Times New Roman" w:hint="eastAsia"/>
          <w:szCs w:val="21"/>
        </w:rPr>
        <w:t>-10</w:t>
      </w:r>
      <w:r>
        <w:rPr>
          <w:rFonts w:ascii="Times New Roman" w:eastAsia="宋体" w:hAnsi="Times New Roman" w:cs="Times New Roman" w:hint="eastAsia"/>
          <w:szCs w:val="21"/>
        </w:rPr>
        <w:t>数据集时，情况正好相反：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9B12DA">
        <w:rPr>
          <w:rFonts w:ascii="Times New Roman" w:eastAsia="宋体" w:hAnsi="Times New Roman" w:cs="Times New Roman"/>
          <w:b/>
          <w:bCs/>
          <w:szCs w:val="21"/>
        </w:rPr>
        <w:t>1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距离的预测成功率约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38%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，而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9B12DA">
        <w:rPr>
          <w:rFonts w:ascii="Times New Roman" w:eastAsia="宋体" w:hAnsi="Times New Roman" w:cs="Times New Roman"/>
          <w:b/>
          <w:bCs/>
          <w:szCs w:val="21"/>
        </w:rPr>
        <w:t>2</w:t>
      </w:r>
      <w:r w:rsidRPr="009B12DA">
        <w:rPr>
          <w:rFonts w:ascii="Times New Roman" w:eastAsia="宋体" w:hAnsi="Times New Roman" w:cs="Times New Roman" w:hint="eastAsia"/>
          <w:b/>
          <w:bCs/>
          <w:szCs w:val="21"/>
        </w:rPr>
        <w:t>距离比这个要低几个百分点</w:t>
      </w:r>
      <w:r w:rsidRPr="009B12DA"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由于没有测试数据的标准答案，以上成功率来自对验证集的预测，下面介绍</w:t>
      </w:r>
      <w:r w:rsidRPr="009B12DA"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宋体" w:hAnsi="Times New Roman" w:cs="Times New Roman" w:hint="eastAsia"/>
          <w:szCs w:val="21"/>
        </w:rPr>
        <w:t>。事实上，由于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IFAR</w:t>
      </w:r>
      <w:r>
        <w:rPr>
          <w:rFonts w:ascii="Times New Roman" w:eastAsia="宋体" w:hAnsi="Times New Roman" w:cs="Times New Roman" w:hint="eastAsia"/>
          <w:szCs w:val="21"/>
        </w:rPr>
        <w:t>-10</w:t>
      </w:r>
      <w:r>
        <w:rPr>
          <w:rFonts w:ascii="Times New Roman" w:eastAsia="宋体" w:hAnsi="Times New Roman" w:cs="Times New Roman" w:hint="eastAsia"/>
          <w:szCs w:val="21"/>
        </w:rPr>
        <w:t>图片中背景色、同类物品的不同取景（卡车的左右照片）等影响，对偏差“更能容忍”的</w:t>
      </w:r>
      <w:r>
        <w:rPr>
          <w:rFonts w:ascii="Times New Roman" w:eastAsia="宋体" w:hAnsi="Times New Roman" w:cs="Times New Roman" w:hint="eastAsia"/>
          <w:szCs w:val="21"/>
        </w:rPr>
        <w:t>L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距离占据了上风。</w:t>
      </w:r>
    </w:p>
    <w:p w14:paraId="70A9D264" w14:textId="03993A79" w:rsidR="009B12DA" w:rsidRDefault="009B12DA" w:rsidP="009B12DA">
      <w:pPr>
        <w:spacing w:beforeLines="50" w:before="156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三</w:t>
      </w:r>
      <w:r w:rsidRPr="004F7A3E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.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k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的选取</w:t>
      </w:r>
    </w:p>
    <w:p w14:paraId="4D41CEDD" w14:textId="1B4D65F3" w:rsidR="009B12DA" w:rsidRDefault="009B12DA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ab/>
      </w:r>
      <w:r w:rsidRPr="009B12DA">
        <w:rPr>
          <w:rFonts w:ascii="Times New Roman" w:eastAsia="宋体" w:hAnsi="Times New Roman" w:cs="Times New Roman" w:hint="eastAsia"/>
          <w:szCs w:val="21"/>
        </w:rPr>
        <w:t>对</w:t>
      </w:r>
      <w:r>
        <w:rPr>
          <w:rFonts w:ascii="Times New Roman" w:eastAsia="宋体" w:hAnsi="Times New Roman" w:cs="Times New Roman" w:hint="eastAsia"/>
          <w:szCs w:val="21"/>
        </w:rPr>
        <w:t>已有训练数据，从其中随机抽取</w:t>
      </w:r>
      <w:r>
        <w:rPr>
          <w:rFonts w:ascii="Times New Roman" w:eastAsia="宋体" w:hAnsi="Times New Roman" w:cs="Times New Roman" w:hint="eastAsia"/>
          <w:szCs w:val="21"/>
        </w:rPr>
        <w:t>10000</w:t>
      </w:r>
      <w:r>
        <w:rPr>
          <w:rFonts w:ascii="Times New Roman" w:eastAsia="宋体" w:hAnsi="Times New Roman" w:cs="Times New Roman" w:hint="eastAsia"/>
          <w:szCs w:val="21"/>
        </w:rPr>
        <w:t>个作为验证集，剩余数据为新的训练集（对于</w:t>
      </w:r>
      <w:r>
        <w:rPr>
          <w:rFonts w:ascii="Times New Roman" w:eastAsia="宋体" w:hAnsi="Times New Roman" w:cs="Times New Roman" w:hint="eastAsia"/>
          <w:szCs w:val="21"/>
        </w:rPr>
        <w:t>M</w:t>
      </w:r>
      <w:r>
        <w:rPr>
          <w:rFonts w:ascii="Times New Roman" w:eastAsia="宋体" w:hAnsi="Times New Roman" w:cs="Times New Roman"/>
          <w:szCs w:val="21"/>
        </w:rPr>
        <w:t>NIST</w:t>
      </w:r>
      <w:r>
        <w:rPr>
          <w:rFonts w:ascii="Times New Roman" w:eastAsia="宋体" w:hAnsi="Times New Roman" w:cs="Times New Roman" w:hint="eastAsia"/>
          <w:szCs w:val="21"/>
        </w:rPr>
        <w:t>，训练集有</w:t>
      </w:r>
      <w:r>
        <w:rPr>
          <w:rFonts w:ascii="Times New Roman" w:eastAsia="宋体" w:hAnsi="Times New Roman" w:cs="Times New Roman" w:hint="eastAsia"/>
          <w:szCs w:val="21"/>
        </w:rPr>
        <w:t>50000</w:t>
      </w:r>
      <w:r>
        <w:rPr>
          <w:rFonts w:ascii="Times New Roman" w:eastAsia="宋体" w:hAnsi="Times New Roman" w:cs="Times New Roman" w:hint="eastAsia"/>
          <w:szCs w:val="21"/>
        </w:rPr>
        <w:t>条数据，而</w:t>
      </w:r>
      <w:r>
        <w:rPr>
          <w:rFonts w:ascii="Times New Roman" w:eastAsia="宋体" w:hAnsi="Times New Roman" w:cs="Times New Roman" w:hint="eastAsia"/>
          <w:szCs w:val="21"/>
        </w:rPr>
        <w:t>C</w:t>
      </w:r>
      <w:r>
        <w:rPr>
          <w:rFonts w:ascii="Times New Roman" w:eastAsia="宋体" w:hAnsi="Times New Roman" w:cs="Times New Roman"/>
          <w:szCs w:val="21"/>
        </w:rPr>
        <w:t>IFAR-10</w:t>
      </w:r>
      <w:r>
        <w:rPr>
          <w:rFonts w:ascii="Times New Roman" w:eastAsia="宋体" w:hAnsi="Times New Roman" w:cs="Times New Roman" w:hint="eastAsia"/>
          <w:szCs w:val="21"/>
        </w:rPr>
        <w:t>为</w:t>
      </w:r>
      <w:r>
        <w:rPr>
          <w:rFonts w:ascii="Times New Roman" w:eastAsia="宋体" w:hAnsi="Times New Roman" w:cs="Times New Roman" w:hint="eastAsia"/>
          <w:szCs w:val="21"/>
        </w:rPr>
        <w:t>40000</w:t>
      </w:r>
      <w:r>
        <w:rPr>
          <w:rFonts w:ascii="Times New Roman" w:eastAsia="宋体" w:hAnsi="Times New Roman" w:cs="Times New Roman" w:hint="eastAsia"/>
          <w:szCs w:val="21"/>
        </w:rPr>
        <w:t>个）。</w:t>
      </w:r>
    </w:p>
    <w:p w14:paraId="034CD7AC" w14:textId="6BB9EF3F" w:rsidR="009B12DA" w:rsidRDefault="009B12DA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随后，使用新的训练集训练模型，并预测验证集中数据的标签，和预测集的答案标签比较，对于不同的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，分别计算成功率，并选出成功率最高的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作为本次的选择结果。</w:t>
      </w:r>
    </w:p>
    <w:p w14:paraId="571C2C30" w14:textId="7D0EAEE6" w:rsidR="009B12DA" w:rsidRDefault="009B12DA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最后，多次重复这一随机选择、训练、预测、评估的流程，在多次获得的结果中找出出现次数最多的“最佳的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”，作为最终的选择。</w:t>
      </w:r>
    </w:p>
    <w:p w14:paraId="3758B374" w14:textId="4706B560" w:rsidR="009B12DA" w:rsidRDefault="009B12DA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选择的结果为，对于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M</w:t>
      </w:r>
      <w:r w:rsidRPr="00A7791B">
        <w:rPr>
          <w:rFonts w:ascii="Times New Roman" w:eastAsia="宋体" w:hAnsi="Times New Roman" w:cs="Times New Roman"/>
          <w:b/>
          <w:bCs/>
          <w:szCs w:val="21"/>
        </w:rPr>
        <w:t>NIST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数据集的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A7791B">
        <w:rPr>
          <w:rFonts w:ascii="Times New Roman" w:eastAsia="宋体" w:hAnsi="Times New Roman" w:cs="Times New Roman"/>
          <w:b/>
          <w:bCs/>
          <w:szCs w:val="21"/>
        </w:rPr>
        <w:t>1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和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A7791B">
        <w:rPr>
          <w:rFonts w:ascii="Times New Roman" w:eastAsia="宋体" w:hAnsi="Times New Roman" w:cs="Times New Roman"/>
          <w:b/>
          <w:bCs/>
          <w:szCs w:val="21"/>
        </w:rPr>
        <w:t>2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距离，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k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均为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3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；而对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C</w:t>
      </w:r>
      <w:r w:rsidRPr="00A7791B">
        <w:rPr>
          <w:rFonts w:ascii="Times New Roman" w:eastAsia="宋体" w:hAnsi="Times New Roman" w:cs="Times New Roman"/>
          <w:b/>
          <w:bCs/>
          <w:szCs w:val="21"/>
        </w:rPr>
        <w:t>IFAR-10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而言，距离不论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A7791B">
        <w:rPr>
          <w:rFonts w:ascii="Times New Roman" w:eastAsia="宋体" w:hAnsi="Times New Roman" w:cs="Times New Roman"/>
          <w:b/>
          <w:bCs/>
          <w:szCs w:val="21"/>
        </w:rPr>
        <w:t>1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或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L</w:t>
      </w:r>
      <w:r w:rsidRPr="00A7791B">
        <w:rPr>
          <w:rFonts w:ascii="Times New Roman" w:eastAsia="宋体" w:hAnsi="Times New Roman" w:cs="Times New Roman"/>
          <w:b/>
          <w:bCs/>
          <w:szCs w:val="21"/>
        </w:rPr>
        <w:t>2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，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k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均选择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1</w:t>
      </w:r>
      <w:r w:rsidRPr="00A7791B">
        <w:rPr>
          <w:rFonts w:ascii="Times New Roman" w:eastAsia="宋体" w:hAnsi="Times New Roman" w:cs="Times New Roman" w:hint="eastAsia"/>
          <w:b/>
          <w:bCs/>
          <w:szCs w:val="21"/>
        </w:rPr>
        <w:t>。</w:t>
      </w:r>
      <w:bookmarkStart w:id="0" w:name="_GoBack"/>
      <w:bookmarkEnd w:id="0"/>
    </w:p>
    <w:p w14:paraId="60DC33B9" w14:textId="3D79CE88" w:rsidR="00630EFB" w:rsidRDefault="00630EFB" w:rsidP="008E42E7">
      <w:pPr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ab/>
      </w:r>
      <w:r>
        <w:rPr>
          <w:rFonts w:ascii="Times New Roman" w:eastAsia="宋体" w:hAnsi="Times New Roman" w:cs="Times New Roman" w:hint="eastAsia"/>
          <w:szCs w:val="21"/>
        </w:rPr>
        <w:t>值得说明的是，可以通过测试见得，在上述训练集数据量约数万条的情况下，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超过几十、达到上百时，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越大，预测准确率就越低。所以实际操作中，本人</w:t>
      </w:r>
      <w:r>
        <w:rPr>
          <w:rFonts w:ascii="Times New Roman" w:eastAsia="宋体" w:hAnsi="Times New Roman" w:cs="Times New Roman" w:hint="eastAsia"/>
          <w:szCs w:val="21"/>
        </w:rPr>
        <w:t>k</w:t>
      </w:r>
      <w:r>
        <w:rPr>
          <w:rFonts w:ascii="Times New Roman" w:eastAsia="宋体" w:hAnsi="Times New Roman" w:cs="Times New Roman" w:hint="eastAsia"/>
          <w:szCs w:val="21"/>
        </w:rPr>
        <w:t>的待选范围也不过几十。</w:t>
      </w:r>
    </w:p>
    <w:p w14:paraId="04F50A81" w14:textId="7FEEB3E9" w:rsidR="00BD28B6" w:rsidRPr="00BD28B6" w:rsidRDefault="00BD28B6" w:rsidP="008E42E7">
      <w:pPr>
        <w:rPr>
          <w:rFonts w:ascii="Times New Roman" w:eastAsia="宋体" w:hAnsi="Times New Roman" w:cs="Times New Roman"/>
          <w:i/>
          <w:iCs/>
          <w:szCs w:val="21"/>
        </w:rPr>
      </w:pPr>
      <w:r w:rsidRPr="00BD28B6">
        <w:rPr>
          <w:rFonts w:ascii="Times New Roman" w:eastAsia="宋体" w:hAnsi="Times New Roman" w:cs="Times New Roman"/>
          <w:i/>
          <w:iCs/>
          <w:szCs w:val="21"/>
        </w:rPr>
        <w:tab/>
      </w:r>
      <w:r w:rsidRPr="00BD28B6">
        <w:rPr>
          <w:rFonts w:ascii="Times New Roman" w:eastAsia="宋体" w:hAnsi="Times New Roman" w:cs="Times New Roman"/>
          <w:i/>
          <w:iCs/>
          <w:szCs w:val="21"/>
        </w:rPr>
        <w:t>此处的选择程序可见：</w:t>
      </w:r>
      <w:hyperlink r:id="rId8" w:history="1">
        <w:r w:rsidRPr="00BD28B6">
          <w:rPr>
            <w:rStyle w:val="a9"/>
            <w:rFonts w:ascii="Times New Roman" w:hAnsi="Times New Roman" w:cs="Times New Roman"/>
            <w:i/>
            <w:iCs/>
          </w:rPr>
          <w:t>https://github.com/TheLitFire/ML-Researchera/tree/master/Proj1-kNN/supporting%20codes</w:t>
        </w:r>
      </w:hyperlink>
    </w:p>
    <w:sectPr w:rsidR="00BD28B6" w:rsidRPr="00BD2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208E53" w14:textId="77777777" w:rsidR="00876B50" w:rsidRDefault="00876B50" w:rsidP="00A7791B">
      <w:r>
        <w:separator/>
      </w:r>
    </w:p>
  </w:endnote>
  <w:endnote w:type="continuationSeparator" w:id="0">
    <w:p w14:paraId="630534C7" w14:textId="77777777" w:rsidR="00876B50" w:rsidRDefault="00876B50" w:rsidP="00A77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C8AEE6" w14:textId="77777777" w:rsidR="00876B50" w:rsidRDefault="00876B50" w:rsidP="00A7791B">
      <w:r>
        <w:separator/>
      </w:r>
    </w:p>
  </w:footnote>
  <w:footnote w:type="continuationSeparator" w:id="0">
    <w:p w14:paraId="6CA97BBD" w14:textId="77777777" w:rsidR="00876B50" w:rsidRDefault="00876B50" w:rsidP="00A77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5C"/>
    <w:rsid w:val="003066FC"/>
    <w:rsid w:val="004F7A3E"/>
    <w:rsid w:val="005C2E3B"/>
    <w:rsid w:val="00630EFB"/>
    <w:rsid w:val="00635AB4"/>
    <w:rsid w:val="0079135C"/>
    <w:rsid w:val="00876B50"/>
    <w:rsid w:val="008E42E7"/>
    <w:rsid w:val="008F15B7"/>
    <w:rsid w:val="00910075"/>
    <w:rsid w:val="009B12DA"/>
    <w:rsid w:val="00A7791B"/>
    <w:rsid w:val="00B162CE"/>
    <w:rsid w:val="00B76907"/>
    <w:rsid w:val="00BD28B6"/>
    <w:rsid w:val="00C33891"/>
    <w:rsid w:val="00C82274"/>
    <w:rsid w:val="00F41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410FFF"/>
  <w14:defaultImageDpi w14:val="32767"/>
  <w15:chartTrackingRefBased/>
  <w15:docId w15:val="{1F0C58F0-4EA9-42A7-AE63-EBD8C1138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4F7A3E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4F7A3E"/>
  </w:style>
  <w:style w:type="paragraph" w:styleId="a5">
    <w:name w:val="header"/>
    <w:basedOn w:val="a"/>
    <w:link w:val="a6"/>
    <w:uiPriority w:val="99"/>
    <w:unhideWhenUsed/>
    <w:rsid w:val="00A779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7791B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779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7791B"/>
    <w:rPr>
      <w:sz w:val="18"/>
      <w:szCs w:val="18"/>
    </w:rPr>
  </w:style>
  <w:style w:type="character" w:styleId="a9">
    <w:name w:val="Hyperlink"/>
    <w:basedOn w:val="a0"/>
    <w:uiPriority w:val="99"/>
    <w:unhideWhenUsed/>
    <w:rsid w:val="00F41C9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F41C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eLitFire/ML-Researchera/tree/master/Proj1-kNN/supporting%20cod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rec.ustc.edu.cn/share/fd45bc80-240e-11ea-94cc-d70f05087a7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heLitFire/ML-Researchera/blob/master/Proj1-kNN/knn.py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Jiaxing</dc:creator>
  <cp:keywords/>
  <dc:description/>
  <cp:lastModifiedBy>Zhao Jiaxing</cp:lastModifiedBy>
  <cp:revision>7</cp:revision>
  <dcterms:created xsi:type="dcterms:W3CDTF">2019-12-21T14:26:00Z</dcterms:created>
  <dcterms:modified xsi:type="dcterms:W3CDTF">2019-12-21T16:48:00Z</dcterms:modified>
</cp:coreProperties>
</file>