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path-to-eagle-tracker-timeline"/>
    <w:p>
      <w:pPr>
        <w:pStyle w:val="Heading1"/>
      </w:pPr>
      <w:r>
        <w:t xml:space="preserve">Path to Eagle — Tracker &amp; Timeline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1.0 (Initial Release)</w:t>
      </w:r>
      <w:r>
        <w:br/>
      </w:r>
      <w:r>
        <w:rPr>
          <w:b/>
          <w:bCs/>
        </w:rPr>
        <w:t xml:space="preserve">Workbook:</w:t>
      </w:r>
      <w:r>
        <w:t xml:space="preserve"> </w:t>
      </w:r>
      <w:r>
        <w:rPr>
          <w:rStyle w:val="VerbatimChar"/>
        </w:rPr>
        <w:t xml:space="preserve">Path_to_Eagle_Complete_Tracker.xlsx</w:t>
      </w:r>
    </w:p>
    <w:p>
      <w:pPr>
        <w:pStyle w:val="BodyText"/>
      </w:pPr>
      <w:r>
        <w:t xml:space="preserve">A full-journey tracker for Scouts (Scout → Tenderfoot → Second Class → First Class → Star → Life → Eagle) with:</w:t>
      </w:r>
      <w:r>
        <w:t xml:space="preserve"> </w:t>
      </w:r>
      <w:r>
        <w:t xml:space="preserve">- rank requirement tables,</w:t>
      </w:r>
      <w:r>
        <w:t xml:space="preserve"> </w:t>
      </w:r>
      <w:r>
        <w:t xml:space="preserve">- automatic eligibility &amp; projected Board of Review (BOR) dates,</w:t>
      </w:r>
      <w:r>
        <w:t xml:space="preserve"> </w:t>
      </w:r>
      <w:r>
        <w:t xml:space="preserve">- a simplified Gantt timeline,</w:t>
      </w:r>
      <w:r>
        <w:t xml:space="preserve"> </w:t>
      </w:r>
      <w:r>
        <w:t xml:space="preserve">- a print-friendly progress report,</w:t>
      </w:r>
      <w:r>
        <w:t xml:space="preserve"> </w:t>
      </w:r>
      <w:r>
        <w:t xml:space="preserve">- a centralized</w:t>
      </w:r>
      <w:r>
        <w:t xml:space="preserve"> </w:t>
      </w:r>
      <w:r>
        <w:rPr>
          <w:b/>
          <w:bCs/>
        </w:rPr>
        <w:t xml:space="preserve">Profile</w:t>
      </w:r>
      <w:r>
        <w:t xml:space="preserve"> </w:t>
      </w:r>
      <w:r>
        <w:t xml:space="preserve">(feeds a header on every sheet),</w:t>
      </w:r>
      <w:r>
        <w:t xml:space="preserve"> </w:t>
      </w:r>
      <w:r>
        <w:t xml:space="preserve">- a</w:t>
      </w:r>
      <w:r>
        <w:t xml:space="preserve"> </w:t>
      </w:r>
      <w:r>
        <w:rPr>
          <w:b/>
          <w:bCs/>
        </w:rPr>
        <w:t xml:space="preserve">Leadership Log</w:t>
      </w:r>
      <w:r>
        <w:t xml:space="preserve"> </w:t>
      </w:r>
      <w:r>
        <w:t xml:space="preserve">(feeds</w:t>
      </w:r>
      <w:r>
        <w:t xml:space="preserve"> </w:t>
      </w:r>
      <w:r>
        <w:t xml:space="preserve">“Approved By”</w:t>
      </w:r>
      <w:r>
        <w:t xml:space="preserve"> </w:t>
      </w:r>
      <w:r>
        <w:t xml:space="preserve">dropdowns for sign-offs).</w:t>
      </w:r>
    </w:p>
    <w:p>
      <w:r>
        <w:pict>
          <v:rect style="width:0;height:1.5pt" o:hralign="center" o:hrstd="t" o:hr="t"/>
        </w:pict>
      </w:r>
    </w:p>
    <w:bookmarkStart w:id="20" w:name="contents"/>
    <w:p>
      <w:pPr>
        <w:pStyle w:val="Heading2"/>
      </w:pPr>
      <w:r>
        <w:t xml:space="preserve">Contents</w:t>
      </w:r>
    </w:p>
    <w:p>
      <w:pPr>
        <w:pStyle w:val="Compact"/>
        <w:numPr>
          <w:ilvl w:val="0"/>
          <w:numId w:val="1001"/>
        </w:numPr>
      </w:pPr>
      <w:hyperlink w:anchor="Xc288a453ded2280e55fb33edb20e553b14b34a5">
        <w:r>
          <w:rPr>
            <w:rStyle w:val="Hyperlink"/>
          </w:rPr>
          <w:t xml:space="preserve">1. Purpose &amp; Scope</w:t>
        </w:r>
      </w:hyperlink>
    </w:p>
    <w:p>
      <w:pPr>
        <w:pStyle w:val="Compact"/>
        <w:numPr>
          <w:ilvl w:val="0"/>
          <w:numId w:val="1001"/>
        </w:numPr>
      </w:pPr>
      <w:hyperlink w:anchor="X856e81fe000f7e577a6a36c5bef23ceb898679a">
        <w:r>
          <w:rPr>
            <w:rStyle w:val="Hyperlink"/>
          </w:rPr>
          <w:t xml:space="preserve">2. What’s Included (Sheets Overview)</w:t>
        </w:r>
      </w:hyperlink>
    </w:p>
    <w:p>
      <w:pPr>
        <w:pStyle w:val="Compact"/>
        <w:numPr>
          <w:ilvl w:val="0"/>
          <w:numId w:val="1001"/>
        </w:numPr>
      </w:pPr>
      <w:hyperlink w:anchor="X3618130afda6fe2f135df0bd535bf0095f828fe">
        <w:r>
          <w:rPr>
            <w:rStyle w:val="Hyperlink"/>
          </w:rPr>
          <w:t xml:space="preserve">3. Quick Start (5 minutes)</w:t>
        </w:r>
      </w:hyperlink>
    </w:p>
    <w:p>
      <w:pPr>
        <w:pStyle w:val="Compact"/>
        <w:numPr>
          <w:ilvl w:val="0"/>
          <w:numId w:val="1001"/>
        </w:numPr>
      </w:pPr>
      <w:hyperlink w:anchor="X1f4ff906788c6d73e48ccdc2a4a856fce4474e7">
        <w:r>
          <w:rPr>
            <w:rStyle w:val="Hyperlink"/>
          </w:rPr>
          <w:t xml:space="preserve">4. Profile Tab (Scout-User)</w:t>
        </w:r>
      </w:hyperlink>
    </w:p>
    <w:p>
      <w:pPr>
        <w:pStyle w:val="Compact"/>
        <w:numPr>
          <w:ilvl w:val="0"/>
          <w:numId w:val="1001"/>
        </w:numPr>
      </w:pPr>
      <w:hyperlink w:anchor="X12d0ffd75303d454c161dcf6cbf303e80b007c3">
        <w:r>
          <w:rPr>
            <w:rStyle w:val="Hyperlink"/>
          </w:rPr>
          <w:t xml:space="preserve">5. Leadership Log (Approvers)</w:t>
        </w:r>
      </w:hyperlink>
    </w:p>
    <w:p>
      <w:pPr>
        <w:pStyle w:val="Compact"/>
        <w:numPr>
          <w:ilvl w:val="0"/>
          <w:numId w:val="1001"/>
        </w:numPr>
      </w:pPr>
      <w:hyperlink w:anchor="X045fe58d3a42a4db29e21b58acf2f0692d85d31">
        <w:r>
          <w:rPr>
            <w:rStyle w:val="Hyperlink"/>
          </w:rPr>
          <w:t xml:space="preserve">6. Standard Header on Every Sheet</w:t>
        </w:r>
      </w:hyperlink>
    </w:p>
    <w:p>
      <w:pPr>
        <w:pStyle w:val="Compact"/>
        <w:numPr>
          <w:ilvl w:val="0"/>
          <w:numId w:val="1001"/>
        </w:numPr>
      </w:pPr>
      <w:hyperlink w:anchor="X0c06c246542bd1ac27629cf6dd62427600ea3e1">
        <w:r>
          <w:rPr>
            <w:rStyle w:val="Hyperlink"/>
          </w:rPr>
          <w:t xml:space="preserve">7. Rank Sheets (Scout → Eagle)</w:t>
        </w:r>
      </w:hyperlink>
    </w:p>
    <w:p>
      <w:pPr>
        <w:pStyle w:val="Compact"/>
        <w:numPr>
          <w:ilvl w:val="0"/>
          <w:numId w:val="1001"/>
        </w:numPr>
      </w:pPr>
      <w:hyperlink w:anchor="X376c444cd85b6b595569fc751455dd2194d1f05">
        <w:r>
          <w:rPr>
            <w:rStyle w:val="Hyperlink"/>
          </w:rPr>
          <w:t xml:space="preserve">8. Eagle Badges (14 Required + 7 Electives)</w:t>
        </w:r>
      </w:hyperlink>
    </w:p>
    <w:p>
      <w:pPr>
        <w:pStyle w:val="Compact"/>
        <w:numPr>
          <w:ilvl w:val="0"/>
          <w:numId w:val="1001"/>
        </w:numPr>
      </w:pPr>
      <w:hyperlink w:anchor="X37c0a4791c3fa93e275695a7dac133481bf4c2b">
        <w:r>
          <w:rPr>
            <w:rStyle w:val="Hyperlink"/>
          </w:rPr>
          <w:t xml:space="preserve">9. Overview (Rank Timeline)</w:t>
        </w:r>
      </w:hyperlink>
    </w:p>
    <w:p>
      <w:pPr>
        <w:pStyle w:val="Compact"/>
        <w:numPr>
          <w:ilvl w:val="0"/>
          <w:numId w:val="1001"/>
        </w:numPr>
      </w:pPr>
      <w:hyperlink w:anchor="X4bfca5252796997fd3a1e28c2e74596ead0ac1d">
        <w:r>
          <w:rPr>
            <w:rStyle w:val="Hyperlink"/>
          </w:rPr>
          <w:t xml:space="preserve">10. Progress Report (Printable One-Pager)</w:t>
        </w:r>
      </w:hyperlink>
    </w:p>
    <w:p>
      <w:pPr>
        <w:pStyle w:val="Compact"/>
        <w:numPr>
          <w:ilvl w:val="0"/>
          <w:numId w:val="1001"/>
        </w:numPr>
      </w:pPr>
      <w:hyperlink w:anchor="X05301afabaf23c51068d2752c3208054f2c12f2">
        <w:r>
          <w:rPr>
            <w:rStyle w:val="Hyperlink"/>
          </w:rPr>
          <w:t xml:space="preserve">11. Gantt (Simple Timeline)</w:t>
        </w:r>
      </w:hyperlink>
    </w:p>
    <w:p>
      <w:pPr>
        <w:pStyle w:val="Compact"/>
        <w:numPr>
          <w:ilvl w:val="0"/>
          <w:numId w:val="1001"/>
        </w:numPr>
      </w:pPr>
      <w:hyperlink w:anchor="X9288c9ee1eeffa7fff71acee02a99bb2b0900d8">
        <w:r>
          <w:rPr>
            <w:rStyle w:val="Hyperlink"/>
          </w:rPr>
          <w:t xml:space="preserve">12. Projection Logic &amp; Formulas</w:t>
        </w:r>
      </w:hyperlink>
    </w:p>
    <w:p>
      <w:pPr>
        <w:pStyle w:val="Compact"/>
        <w:numPr>
          <w:ilvl w:val="0"/>
          <w:numId w:val="1001"/>
        </w:numPr>
      </w:pPr>
      <w:hyperlink w:anchor="X7164092d9a4eb3d4bdcac164f199cef2735d60e">
        <w:r>
          <w:rPr>
            <w:rStyle w:val="Hyperlink"/>
          </w:rPr>
          <w:t xml:space="preserve">13. Using Approval Dropdowns</w:t>
        </w:r>
      </w:hyperlink>
    </w:p>
    <w:p>
      <w:pPr>
        <w:pStyle w:val="Compact"/>
        <w:numPr>
          <w:ilvl w:val="0"/>
          <w:numId w:val="1001"/>
        </w:numPr>
      </w:pPr>
      <w:hyperlink w:anchor="X0e3c16ff41d9de5c7e882f94c9418740a353ba8">
        <w:r>
          <w:rPr>
            <w:rStyle w:val="Hyperlink"/>
          </w:rPr>
          <w:t xml:space="preserve">14. Printing &amp; Page Layout</w:t>
        </w:r>
      </w:hyperlink>
    </w:p>
    <w:p>
      <w:pPr>
        <w:pStyle w:val="Compact"/>
        <w:numPr>
          <w:ilvl w:val="0"/>
          <w:numId w:val="1001"/>
        </w:numPr>
      </w:pPr>
      <w:hyperlink w:anchor="X4ceed435545333bb4222a95c1bb4808b875ddc9">
        <w:r>
          <w:rPr>
            <w:rStyle w:val="Hyperlink"/>
          </w:rPr>
          <w:t xml:space="preserve">15. Multi-User / Multi-Scout Setup</w:t>
        </w:r>
      </w:hyperlink>
    </w:p>
    <w:p>
      <w:pPr>
        <w:pStyle w:val="Compact"/>
        <w:numPr>
          <w:ilvl w:val="0"/>
          <w:numId w:val="1001"/>
        </w:numPr>
      </w:pPr>
      <w:hyperlink w:anchor="X3e63ea78e9399a6378af55d99848140c8880e11">
        <w:r>
          <w:rPr>
            <w:rStyle w:val="Hyperlink"/>
          </w:rPr>
          <w:t xml:space="preserve">16. Data Protection &amp; Youth Privacy</w:t>
        </w:r>
      </w:hyperlink>
    </w:p>
    <w:p>
      <w:pPr>
        <w:pStyle w:val="Compact"/>
        <w:numPr>
          <w:ilvl w:val="0"/>
          <w:numId w:val="1001"/>
        </w:numPr>
      </w:pPr>
      <w:hyperlink w:anchor="X4fd34288574db469babbf60dc50f8d42bfcde74">
        <w:r>
          <w:rPr>
            <w:rStyle w:val="Hyperlink"/>
          </w:rPr>
          <w:t xml:space="preserve">17. Customization &amp; Theming</w:t>
        </w:r>
      </w:hyperlink>
    </w:p>
    <w:p>
      <w:pPr>
        <w:pStyle w:val="Compact"/>
        <w:numPr>
          <w:ilvl w:val="0"/>
          <w:numId w:val="1001"/>
        </w:numPr>
      </w:pPr>
      <w:hyperlink w:anchor="Xa0182c9d157487d1469f7da4497bd07e7855e45">
        <w:r>
          <w:rPr>
            <w:rStyle w:val="Hyperlink"/>
          </w:rPr>
          <w:t xml:space="preserve">18. Troubleshooting</w:t>
        </w:r>
      </w:hyperlink>
    </w:p>
    <w:p>
      <w:pPr>
        <w:pStyle w:val="Compact"/>
        <w:numPr>
          <w:ilvl w:val="0"/>
          <w:numId w:val="1001"/>
        </w:numPr>
      </w:pPr>
      <w:hyperlink w:anchor="X0c57908c86aac2ce093efe05a607e8bc459a38e">
        <w:r>
          <w:rPr>
            <w:rStyle w:val="Hyperlink"/>
          </w:rPr>
          <w:t xml:space="preserve">19. FAQ</w:t>
        </w:r>
      </w:hyperlink>
    </w:p>
    <w:p>
      <w:pPr>
        <w:pStyle w:val="Compact"/>
        <w:numPr>
          <w:ilvl w:val="0"/>
          <w:numId w:val="1001"/>
        </w:numPr>
      </w:pPr>
      <w:hyperlink w:anchor="X0db1ffb51d42dab7163f0f09b9737f4ae14e1ca">
        <w:r>
          <w:rPr>
            <w:rStyle w:val="Hyperlink"/>
          </w:rPr>
          <w:t xml:space="preserve">20. Change Log &amp; Maintenance</w:t>
        </w:r>
      </w:hyperlink>
    </w:p>
    <w:p>
      <w:pPr>
        <w:pStyle w:val="Compact"/>
        <w:numPr>
          <w:ilvl w:val="0"/>
          <w:numId w:val="1001"/>
        </w:numPr>
      </w:pPr>
      <w:hyperlink w:anchor="X579aeabbe0542906d971053dcc7577b602ee916">
        <w:r>
          <w:rPr>
            <w:rStyle w:val="Hyperlink"/>
          </w:rPr>
          <w:t xml:space="preserve">21. Repo Hints (VS Code / CI)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1" w:name="purpose-scope"/>
    <w:p>
      <w:pPr>
        <w:pStyle w:val="Heading2"/>
      </w:pPr>
      <w:r>
        <w:t xml:space="preserve">1) Purpose &amp; Scope</w:t>
      </w:r>
    </w:p>
    <w:p>
      <w:pPr>
        <w:pStyle w:val="FirstParagraph"/>
      </w:pPr>
      <w:r>
        <w:t xml:space="preserve">This workbook lets a Scout (and leaders/parents) see the full path to Eagle, track requirement starts/completions, project eligibility &amp; BOR dates, visualize progress, and capture which leader approved each requirement.</w:t>
      </w:r>
    </w:p>
    <w:p>
      <w:r>
        <w:pict>
          <v:rect style="width:0;height:1.5pt" o:hralign="center" o:hrstd="t" o:hr="t"/>
        </w:pict>
      </w:r>
    </w:p>
    <w:bookmarkEnd w:id="21"/>
    <w:bookmarkStart w:id="22" w:name="whats-included-sheets-overview"/>
    <w:p>
      <w:pPr>
        <w:pStyle w:val="Heading2"/>
      </w:pPr>
      <w:r>
        <w:t xml:space="preserve">2) What’s Included (Sheets Overview)</w:t>
      </w:r>
    </w:p>
    <w:p>
      <w:pPr>
        <w:pStyle w:val="FirstParagraph"/>
      </w:pPr>
      <w:r>
        <w:rPr>
          <w:b/>
          <w:bCs/>
        </w:rPr>
        <w:t xml:space="preserve">Profile</w:t>
      </w:r>
      <w:r>
        <w:br/>
      </w:r>
      <w:r>
        <w:t xml:space="preserve">Scout info (Name, SID#, DOB→Age auto, Phone, Email, Unit, Council, Current Rank) and</w:t>
      </w:r>
      <w:r>
        <w:t xml:space="preserve"> </w:t>
      </w:r>
      <w:r>
        <w:rPr>
          <w:b/>
          <w:bCs/>
        </w:rPr>
        <w:t xml:space="preserve">Next 3 Steps</w:t>
      </w:r>
      <w:r>
        <w:t xml:space="preserve">.</w:t>
      </w:r>
      <w:r>
        <w:br/>
      </w:r>
      <w:r>
        <w:rPr>
          <w:i/>
          <w:iCs/>
        </w:rPr>
        <w:t xml:space="preserve">All other sheets pull header fields from here.</w:t>
      </w:r>
    </w:p>
    <w:p>
      <w:pPr>
        <w:pStyle w:val="BodyText"/>
      </w:pPr>
      <w:r>
        <w:rPr>
          <w:b/>
          <w:bCs/>
        </w:rPr>
        <w:t xml:space="preserve">Leadership Log</w:t>
      </w:r>
      <w:r>
        <w:br/>
      </w:r>
      <w:r>
        <w:t xml:space="preserve">Roster of approvers (Initials, Full Name, Position, Phone, Email, SID#).</w:t>
      </w:r>
      <w:r>
        <w:br/>
      </w:r>
      <w:r>
        <w:rPr>
          <w:i/>
          <w:iCs/>
        </w:rPr>
        <w:t xml:space="preserve">Requirement rows use a dropdown of these Initials for</w:t>
      </w:r>
      <w:r>
        <w:rPr>
          <w:i/>
          <w:iCs/>
        </w:rPr>
        <w:t xml:space="preserve"> </w:t>
      </w:r>
      <w:r>
        <w:rPr>
          <w:i/>
          <w:iCs/>
        </w:rPr>
        <w:t xml:space="preserve">“Approved By.”</w:t>
      </w:r>
    </w:p>
    <w:p>
      <w:pPr>
        <w:pStyle w:val="BodyText"/>
      </w:pPr>
      <w:r>
        <w:rPr>
          <w:b/>
          <w:bCs/>
        </w:rPr>
        <w:t xml:space="preserve">Inputs</w:t>
      </w:r>
      <w:r>
        <w:br/>
      </w:r>
      <w:r>
        <w:t xml:space="preserve">Globals for projections: Today’s Date, default BOR Buffer (days), optional merit badge pace.</w:t>
      </w:r>
    </w:p>
    <w:p>
      <w:pPr>
        <w:pStyle w:val="BodyText"/>
      </w:pPr>
      <w:r>
        <w:rPr>
          <w:b/>
          <w:bCs/>
        </w:rPr>
        <w:t xml:space="preserve">Rank Tabs:</w:t>
      </w:r>
      <w:r>
        <w:t xml:space="preserve"> </w:t>
      </w:r>
      <w:r>
        <w:rPr>
          <w:rStyle w:val="VerbatimChar"/>
        </w:rPr>
        <w:t xml:space="preserve">Scout</w:t>
      </w:r>
      <w:r>
        <w:t xml:space="preserve">,</w:t>
      </w:r>
      <w:r>
        <w:t xml:space="preserve"> </w:t>
      </w:r>
      <w:r>
        <w:rPr>
          <w:rStyle w:val="VerbatimChar"/>
        </w:rPr>
        <w:t xml:space="preserve">Tenderfoot</w:t>
      </w:r>
      <w:r>
        <w:t xml:space="preserve">,</w:t>
      </w:r>
      <w:r>
        <w:t xml:space="preserve"> </w:t>
      </w:r>
      <w:r>
        <w:rPr>
          <w:rStyle w:val="VerbatimChar"/>
        </w:rPr>
        <w:t xml:space="preserve">Second Class</w:t>
      </w:r>
      <w:r>
        <w:t xml:space="preserve">,</w:t>
      </w:r>
      <w:r>
        <w:t xml:space="preserve"> </w:t>
      </w:r>
      <w:r>
        <w:rPr>
          <w:rStyle w:val="VerbatimChar"/>
        </w:rPr>
        <w:t xml:space="preserve">First Class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</w:t>
      </w:r>
      <w:r>
        <w:t xml:space="preserve">,</w:t>
      </w:r>
      <w:r>
        <w:t xml:space="preserve"> </w:t>
      </w:r>
      <w:r>
        <w:rPr>
          <w:rStyle w:val="VerbatimChar"/>
        </w:rPr>
        <w:t xml:space="preserve">Life</w:t>
      </w:r>
      <w:r>
        <w:t xml:space="preserve">,</w:t>
      </w:r>
      <w:r>
        <w:t xml:space="preserve"> </w:t>
      </w:r>
      <w:r>
        <w:rPr>
          <w:rStyle w:val="VerbatimChar"/>
        </w:rPr>
        <w:t xml:space="preserve">Eagle</w:t>
      </w:r>
      <w:r>
        <w:br/>
      </w:r>
      <w:r>
        <w:t xml:space="preserve">Condensed requirements, Start/Done dates, auto</w:t>
      </w:r>
      <w:r>
        <w:t xml:space="preserve"> </w:t>
      </w:r>
      <w:r>
        <w:rPr>
          <w:b/>
          <w:bCs/>
        </w:rPr>
        <w:t xml:space="preserve">Eligible/Auto</w:t>
      </w:r>
      <w:r>
        <w:t xml:space="preserve"> </w:t>
      </w:r>
      <w:r>
        <w:t xml:space="preserve">(for duration-gated items), and</w:t>
      </w:r>
      <w:r>
        <w:t xml:space="preserve"> </w:t>
      </w:r>
      <w:r>
        <w:rPr>
          <w:b/>
          <w:bCs/>
        </w:rPr>
        <w:t xml:space="preserve">Projected BOR (with buffer)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Eagle Badges</w:t>
      </w:r>
      <w:r>
        <w:br/>
      </w:r>
      <w:r>
        <w:t xml:space="preserve">14 Eagle-required + 7 elective placeholders, automatic counts, and milestone dates that feed back to the Eagle sheet.</w:t>
      </w:r>
    </w:p>
    <w:p>
      <w:pPr>
        <w:pStyle w:val="BodyText"/>
      </w:pPr>
      <w:r>
        <w:rPr>
          <w:b/>
          <w:bCs/>
        </w:rPr>
        <w:t xml:space="preserve">Overview</w:t>
      </w:r>
      <w:r>
        <w:br/>
      </w:r>
      <w:r>
        <w:t xml:space="preserve">One line per rank:</w:t>
      </w:r>
      <w:r>
        <w:t xml:space="preserve"> </w:t>
      </w:r>
      <w:r>
        <w:rPr>
          <w:b/>
          <w:bCs/>
        </w:rPr>
        <w:t xml:space="preserve">Previous BOR (auto)</w:t>
      </w:r>
      <w:r>
        <w:t xml:space="preserve">,</w:t>
      </w:r>
      <w:r>
        <w:t xml:space="preserve"> </w:t>
      </w:r>
      <w:r>
        <w:rPr>
          <w:b/>
          <w:bCs/>
        </w:rPr>
        <w:t xml:space="preserve">Projected BOR</w:t>
      </w:r>
      <w:r>
        <w:t xml:space="preserve">,</w:t>
      </w:r>
      <w:r>
        <w:t xml:space="preserve"> </w:t>
      </w:r>
      <w:r>
        <w:rPr>
          <w:b/>
          <w:bCs/>
        </w:rPr>
        <w:t xml:space="preserve">Actual BOR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Progress Report</w:t>
      </w:r>
      <w:r>
        <w:br/>
      </w:r>
      <w:r>
        <w:t xml:space="preserve">Print-ready snapshot with header block, current/next rank, timeline, and</w:t>
      </w:r>
      <w:r>
        <w:t xml:space="preserve"> </w:t>
      </w:r>
      <w:r>
        <w:rPr>
          <w:b/>
          <w:bCs/>
        </w:rPr>
        <w:t xml:space="preserve">Next 3 Steps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Gantt</w:t>
      </w:r>
      <w:r>
        <w:br/>
      </w:r>
      <w:r>
        <w:t xml:space="preserve">Simple timeline (data bars) showing Start → Projected BOR per rank.</w:t>
      </w:r>
    </w:p>
    <w:p>
      <w:r>
        <w:pict>
          <v:rect style="width:0;height:1.5pt" o:hralign="center" o:hrstd="t" o:hr="t"/>
        </w:pict>
      </w:r>
    </w:p>
    <w:bookmarkEnd w:id="22"/>
    <w:bookmarkStart w:id="23" w:name="quick-start-5-minutes"/>
    <w:p>
      <w:pPr>
        <w:pStyle w:val="Heading2"/>
      </w:pPr>
      <w:r>
        <w:t xml:space="preserve">3) Quick Start (5 minutes)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Profile:</w:t>
      </w:r>
      <w:r>
        <w:t xml:space="preserve"> </w:t>
      </w:r>
      <w:r>
        <w:t xml:space="preserve">fill in Scout info; DOB auto-calculates Age. Enter the</w:t>
      </w:r>
      <w:r>
        <w:t xml:space="preserve"> </w:t>
      </w:r>
      <w:r>
        <w:rPr>
          <w:b/>
          <w:bCs/>
        </w:rPr>
        <w:t xml:space="preserve">Next 3 Steps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Leadership Log:</w:t>
      </w:r>
      <w:r>
        <w:t xml:space="preserve"> </w:t>
      </w:r>
      <w:r>
        <w:t xml:space="preserve">add approvers; keep</w:t>
      </w:r>
      <w:r>
        <w:t xml:space="preserve"> </w:t>
      </w:r>
      <w:r>
        <w:rPr>
          <w:b/>
          <w:bCs/>
        </w:rPr>
        <w:t xml:space="preserve">Initials</w:t>
      </w:r>
      <w:r>
        <w:t xml:space="preserve"> </w:t>
      </w:r>
      <w:r>
        <w:t xml:space="preserve">unique and consistent.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Open the current</w:t>
      </w:r>
      <w:r>
        <w:t xml:space="preserve"> </w:t>
      </w:r>
      <w:r>
        <w:rPr>
          <w:b/>
          <w:bCs/>
        </w:rPr>
        <w:t xml:space="preserve">rank tab</w:t>
      </w:r>
      <w:r>
        <w:t xml:space="preserve"> </w:t>
      </w:r>
      <w:r>
        <w:t xml:space="preserve">(e.g., Tenderfoot). Enter</w:t>
      </w:r>
      <w:r>
        <w:t xml:space="preserve"> </w:t>
      </w:r>
      <w:r>
        <w:rPr>
          <w:b/>
          <w:bCs/>
        </w:rPr>
        <w:t xml:space="preserve">Start</w:t>
      </w:r>
      <w:r>
        <w:t xml:space="preserve">/</w:t>
      </w:r>
      <w:r>
        <w:rPr>
          <w:b/>
          <w:bCs/>
        </w:rPr>
        <w:t xml:space="preserve">Done</w:t>
      </w:r>
      <w:r>
        <w:t xml:space="preserve"> </w:t>
      </w:r>
      <w:r>
        <w:t xml:space="preserve">dates as items are signed.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Approved By (Initials)</w:t>
      </w:r>
      <w:r>
        <w:t xml:space="preserve"> </w:t>
      </w:r>
      <w:r>
        <w:t xml:space="preserve">choose the signing leader from the dropdown.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Check</w:t>
      </w:r>
      <w:r>
        <w:t xml:space="preserve"> </w:t>
      </w:r>
      <w:r>
        <w:rPr>
          <w:b/>
          <w:bCs/>
        </w:rPr>
        <w:t xml:space="preserve">Overview</w:t>
      </w:r>
      <w:r>
        <w:t xml:space="preserve"> </w:t>
      </w:r>
      <w:r>
        <w:t xml:space="preserve">/</w:t>
      </w:r>
      <w:r>
        <w:t xml:space="preserve"> </w:t>
      </w:r>
      <w:r>
        <w:rPr>
          <w:b/>
          <w:bCs/>
        </w:rPr>
        <w:t xml:space="preserve">Progress Report</w:t>
      </w:r>
      <w:r>
        <w:t xml:space="preserve"> </w:t>
      </w:r>
      <w:r>
        <w:t xml:space="preserve">for projected timelines; tweak</w:t>
      </w:r>
      <w:r>
        <w:t xml:space="preserve"> </w:t>
      </w:r>
      <w:r>
        <w:rPr>
          <w:b/>
          <w:bCs/>
        </w:rPr>
        <w:t xml:space="preserve">Inputs → BOR buffer</w:t>
      </w:r>
      <w:r>
        <w:t xml:space="preserve"> </w:t>
      </w:r>
      <w:r>
        <w:t xml:space="preserve">to match your unit/district cadence.</w:t>
      </w:r>
    </w:p>
    <w:p>
      <w:r>
        <w:pict>
          <v:rect style="width:0;height:1.5pt" o:hralign="center" o:hrstd="t" o:hr="t"/>
        </w:pict>
      </w:r>
    </w:p>
    <w:bookmarkEnd w:id="23"/>
    <w:bookmarkStart w:id="24" w:name="profile-tab-scout-user"/>
    <w:p>
      <w:pPr>
        <w:pStyle w:val="Heading2"/>
      </w:pPr>
      <w:r>
        <w:t xml:space="preserve">4) Profile Tab (Scout-User)</w:t>
      </w:r>
    </w:p>
    <w:p>
      <w:pPr>
        <w:pStyle w:val="FirstParagraph"/>
      </w:pPr>
      <w:r>
        <w:rPr>
          <w:b/>
          <w:bCs/>
        </w:rPr>
        <w:t xml:space="preserve">Fields:</w:t>
      </w:r>
      <w:r>
        <w:t xml:space="preserve"> </w:t>
      </w:r>
      <w:r>
        <w:t xml:space="preserve">Name · SID# · DOB · Age (auto) · Phone · Email · Unit · Council · Current Rank ·</w:t>
      </w:r>
      <w:r>
        <w:t xml:space="preserve"> </w:t>
      </w:r>
      <w:r>
        <w:rPr>
          <w:b/>
          <w:bCs/>
        </w:rPr>
        <w:t xml:space="preserve">Next 3 Steps</w:t>
      </w:r>
      <w:r>
        <w:t xml:space="preserve">.</w:t>
      </w:r>
      <w:r>
        <w:br/>
      </w:r>
      <w:r>
        <w:t xml:space="preserve">The Profile feeds the printed header across the workbook and the</w:t>
      </w:r>
      <w:r>
        <w:t xml:space="preserve"> </w:t>
      </w:r>
      <w:r>
        <w:t xml:space="preserve">“Next 3 Steps”</w:t>
      </w:r>
      <w:r>
        <w:t xml:space="preserve"> </w:t>
      </w:r>
      <w:r>
        <w:t xml:space="preserve">panel in</w:t>
      </w:r>
      <w:r>
        <w:t xml:space="preserve"> </w:t>
      </w:r>
      <w:r>
        <w:rPr>
          <w:b/>
          <w:bCs/>
        </w:rPr>
        <w:t xml:space="preserve">Progress Report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5" w:name="leadership-log-approvers"/>
    <w:p>
      <w:pPr>
        <w:pStyle w:val="Heading2"/>
      </w:pPr>
      <w:r>
        <w:t xml:space="preserve">5) Leadership Log (Approvers)</w:t>
      </w:r>
    </w:p>
    <w:p>
      <w:pPr>
        <w:pStyle w:val="FirstParagraph"/>
      </w:pPr>
      <w:r>
        <w:rPr>
          <w:b/>
          <w:bCs/>
        </w:rPr>
        <w:t xml:space="preserve">Columns:</w:t>
      </w:r>
      <w:r>
        <w:t xml:space="preserve"> </w:t>
      </w:r>
      <w:r>
        <w:t xml:space="preserve">Initials · Full Name · Position · Phone · Email · SID# (BSA ID).</w:t>
      </w:r>
      <w:r>
        <w:br/>
      </w:r>
      <w:r>
        <w:t xml:space="preserve">- Requirement sheets reference</w:t>
      </w:r>
      <w:r>
        <w:t xml:space="preserve"> </w:t>
      </w:r>
      <w:r>
        <w:rPr>
          <w:b/>
          <w:bCs/>
        </w:rPr>
        <w:t xml:space="preserve">Initials</w:t>
      </w:r>
      <w:r>
        <w:t xml:space="preserve"> </w:t>
      </w:r>
      <w:r>
        <w:t xml:space="preserve">(column A) for the approval dropdown.</w:t>
      </w:r>
      <w:r>
        <w:br/>
      </w:r>
      <w:r>
        <w:t xml:space="preserve">- If initials change, update them here to propagate globally.</w:t>
      </w:r>
    </w:p>
    <w:p>
      <w:r>
        <w:pict>
          <v:rect style="width:0;height:1.5pt" o:hralign="center" o:hrstd="t" o:hr="t"/>
        </w:pict>
      </w:r>
    </w:p>
    <w:bookmarkEnd w:id="25"/>
    <w:bookmarkStart w:id="26" w:name="standard-header-on-every-sheet"/>
    <w:p>
      <w:pPr>
        <w:pStyle w:val="Heading2"/>
      </w:pPr>
      <w:r>
        <w:t xml:space="preserve">6) Standard Header on Every Sheet</w:t>
      </w:r>
    </w:p>
    <w:p>
      <w:pPr>
        <w:pStyle w:val="FirstParagraph"/>
      </w:pPr>
      <w:r>
        <w:t xml:space="preserve">Each sheet prints a standardized header with</w:t>
      </w:r>
      <w:r>
        <w:t xml:space="preserve"> </w:t>
      </w:r>
      <w:r>
        <w:rPr>
          <w:b/>
          <w:bCs/>
        </w:rPr>
        <w:t xml:space="preserve">Name, SID#, Age, Phone, Unit, Council, Current Rank</w:t>
      </w:r>
      <w:r>
        <w:t xml:space="preserve"> </w:t>
      </w:r>
      <w:r>
        <w:t xml:space="preserve">pulled live from</w:t>
      </w:r>
      <w:r>
        <w:t xml:space="preserve"> </w:t>
      </w:r>
      <w:r>
        <w:rPr>
          <w:b/>
          <w:bCs/>
        </w:rPr>
        <w:t xml:space="preserve">Profile</w:t>
      </w:r>
      <w:r>
        <w:t xml:space="preserve">, set to</w:t>
      </w:r>
      <w:r>
        <w:t xml:space="preserve"> </w:t>
      </w:r>
      <w:r>
        <w:rPr>
          <w:b/>
          <w:bCs/>
        </w:rPr>
        <w:t xml:space="preserve">repeat on every printed page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7" w:name="rank-sheets-scout-eagle"/>
    <w:p>
      <w:pPr>
        <w:pStyle w:val="Heading2"/>
      </w:pPr>
      <w:r>
        <w:t xml:space="preserve">7) Rank Sheets (Scout → Eagle)</w:t>
      </w:r>
    </w:p>
    <w:p>
      <w:pPr>
        <w:pStyle w:val="FirstParagraph"/>
      </w:pPr>
      <w:r>
        <w:t xml:space="preserve">Each rank tab includes: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BOR summary</w:t>
      </w:r>
      <w:r>
        <w:t xml:space="preserve">: Previous BOR (auto), This Rank BOR (Actual), This Rank BOR (Projected).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Requirement rows</w:t>
      </w:r>
      <w:r>
        <w:t xml:space="preserve">: Start Date, Done Date, optional</w:t>
      </w:r>
      <w:r>
        <w:t xml:space="preserve"> </w:t>
      </w:r>
      <w:r>
        <w:rPr>
          <w:b/>
          <w:bCs/>
        </w:rPr>
        <w:t xml:space="preserve">duration</w:t>
      </w:r>
      <w:r>
        <w:t xml:space="preserve"> </w:t>
      </w:r>
      <w:r>
        <w:t xml:space="preserve">(e.g., 30-day or 4-week fitness streak), auto</w:t>
      </w:r>
      <w:r>
        <w:t xml:space="preserve"> </w:t>
      </w:r>
      <w:r>
        <w:rPr>
          <w:b/>
          <w:bCs/>
        </w:rPr>
        <w:t xml:space="preserve">Eligible/Auto</w:t>
      </w:r>
      <w:r>
        <w:t xml:space="preserve"> </w:t>
      </w:r>
      <w:r>
        <w:t xml:space="preserve">for duration-gated tasks,</w:t>
      </w:r>
      <w:r>
        <w:t xml:space="preserve"> </w:t>
      </w:r>
      <w:r>
        <w:rPr>
          <w:b/>
          <w:bCs/>
        </w:rPr>
        <w:t xml:space="preserve">Approved By (Initials)</w:t>
      </w:r>
      <w:r>
        <w:t xml:space="preserve"> </w:t>
      </w:r>
      <w:r>
        <w:t xml:space="preserve">dropdown, and Notes.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Star / Life</w:t>
      </w:r>
      <w:r>
        <w:t xml:space="preserve"> </w:t>
      </w:r>
      <w:r>
        <w:t xml:space="preserve">add tenure (Active months), POR months, and rank-level merit badge mini-tables (6/4 and 11/7).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Eagle</w:t>
      </w:r>
      <w:r>
        <w:t xml:space="preserve"> </w:t>
      </w:r>
      <w:r>
        <w:t xml:space="preserve">is summarized here; see</w:t>
      </w:r>
      <w:r>
        <w:t xml:space="preserve"> </w:t>
      </w:r>
      <w:r>
        <w:rPr>
          <w:b/>
          <w:bCs/>
        </w:rPr>
        <w:t xml:space="preserve">Eagle Badges</w:t>
      </w:r>
      <w:r>
        <w:t xml:space="preserve"> </w:t>
      </w:r>
      <w:r>
        <w:t xml:space="preserve">for the 14 required and total 21 count gates.</w:t>
      </w:r>
    </w:p>
    <w:p>
      <w:r>
        <w:pict>
          <v:rect style="width:0;height:1.5pt" o:hralign="center" o:hrstd="t" o:hr="t"/>
        </w:pict>
      </w:r>
    </w:p>
    <w:bookmarkEnd w:id="27"/>
    <w:bookmarkStart w:id="28" w:name="eagle-badges-14-required-7-electives"/>
    <w:p>
      <w:pPr>
        <w:pStyle w:val="Heading2"/>
      </w:pPr>
      <w:r>
        <w:t xml:space="preserve">8) Eagle Badges (14 Required + 7 Electives)</w:t>
      </w:r>
    </w:p>
    <w:p>
      <w:pPr>
        <w:pStyle w:val="Compact"/>
        <w:numPr>
          <w:ilvl w:val="0"/>
          <w:numId w:val="1003"/>
        </w:numPr>
      </w:pPr>
      <w:r>
        <w:t xml:space="preserve">Enter completion dates; counts auto-update (required, elective, total).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Two milestone dates auto-compute: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Date All Required Completed (14)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Date 21 Badges Completed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These dates feed back to the Eagle tab’s milestone rows.</w:t>
      </w:r>
    </w:p>
    <w:p>
      <w:r>
        <w:pict>
          <v:rect style="width:0;height:1.5pt" o:hralign="center" o:hrstd="t" o:hr="t"/>
        </w:pict>
      </w:r>
    </w:p>
    <w:bookmarkEnd w:id="28"/>
    <w:bookmarkStart w:id="29" w:name="overview-rank-timeline"/>
    <w:p>
      <w:pPr>
        <w:pStyle w:val="Heading2"/>
      </w:pPr>
      <w:r>
        <w:t xml:space="preserve">9) Overview (Rank Timeline)</w:t>
      </w:r>
    </w:p>
    <w:p>
      <w:pPr>
        <w:pStyle w:val="FirstParagraph"/>
      </w:pPr>
      <w:r>
        <w:t xml:space="preserve">A compact, single place to see each rank’s</w:t>
      </w:r>
      <w:r>
        <w:t xml:space="preserve"> </w:t>
      </w:r>
      <w:r>
        <w:rPr>
          <w:b/>
          <w:bCs/>
        </w:rPr>
        <w:t xml:space="preserve">Previous BOR (auto)</w:t>
      </w:r>
      <w:r>
        <w:t xml:space="preserve">,</w:t>
      </w:r>
      <w:r>
        <w:t xml:space="preserve"> </w:t>
      </w:r>
      <w:r>
        <w:rPr>
          <w:b/>
          <w:bCs/>
        </w:rPr>
        <w:t xml:space="preserve">Projected BOR</w:t>
      </w:r>
      <w:r>
        <w:t xml:space="preserve">, and</w:t>
      </w:r>
      <w:r>
        <w:t xml:space="preserve"> </w:t>
      </w:r>
      <w:r>
        <w:rPr>
          <w:b/>
          <w:bCs/>
        </w:rPr>
        <w:t xml:space="preserve">Actual BOR</w:t>
      </w:r>
      <w:r>
        <w:t xml:space="preserve"> </w:t>
      </w:r>
      <w:r>
        <w:t xml:space="preserve">(once set).</w:t>
      </w:r>
    </w:p>
    <w:p>
      <w:r>
        <w:pict>
          <v:rect style="width:0;height:1.5pt" o:hralign="center" o:hrstd="t" o:hr="t"/>
        </w:pict>
      </w:r>
    </w:p>
    <w:bookmarkEnd w:id="29"/>
    <w:bookmarkStart w:id="30" w:name="progress-report-printable-one-pager"/>
    <w:p>
      <w:pPr>
        <w:pStyle w:val="Heading2"/>
      </w:pPr>
      <w:r>
        <w:t xml:space="preserve">10) Progress Report (Printable One-Pager)</w:t>
      </w:r>
    </w:p>
    <w:p>
      <w:pPr>
        <w:pStyle w:val="FirstParagraph"/>
      </w:pPr>
      <w:r>
        <w:t xml:space="preserve">Print-friendly (portrait, fit-to-width) with:</w:t>
      </w:r>
      <w:r>
        <w:t xml:space="preserve"> </w:t>
      </w:r>
      <w:r>
        <w:t xml:space="preserve">- standard header,</w:t>
      </w:r>
      <w:r>
        <w:t xml:space="preserve"> </w:t>
      </w:r>
      <w:r>
        <w:t xml:space="preserve">- current / next rank,</w:t>
      </w:r>
      <w:r>
        <w:t xml:space="preserve"> </w:t>
      </w:r>
      <w:r>
        <w:t xml:space="preserve">- rank timeline,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Next 3 Steps</w:t>
      </w:r>
      <w:r>
        <w:t xml:space="preserve"> </w:t>
      </w:r>
      <w:r>
        <w:t xml:space="preserve">from Profile.</w:t>
      </w:r>
    </w:p>
    <w:p>
      <w:r>
        <w:pict>
          <v:rect style="width:0;height:1.5pt" o:hralign="center" o:hrstd="t" o:hr="t"/>
        </w:pict>
      </w:r>
    </w:p>
    <w:bookmarkEnd w:id="30"/>
    <w:bookmarkStart w:id="31" w:name="gantt-simple-timeline"/>
    <w:p>
      <w:pPr>
        <w:pStyle w:val="Heading2"/>
      </w:pPr>
      <w:r>
        <w:t xml:space="preserve">11) Gantt (Simple Timeline)</w:t>
      </w:r>
    </w:p>
    <w:p>
      <w:pPr>
        <w:pStyle w:val="FirstParagraph"/>
      </w:pPr>
      <w:r>
        <w:t xml:space="preserve">A visual of Start → Projected Finish (BOR) per rank with a duration</w:t>
      </w:r>
      <w:r>
        <w:t xml:space="preserve"> </w:t>
      </w:r>
      <w:r>
        <w:rPr>
          <w:b/>
          <w:bCs/>
        </w:rPr>
        <w:t xml:space="preserve">data bar</w:t>
      </w:r>
      <w:r>
        <w:t xml:space="preserve"> </w:t>
      </w:r>
      <w:r>
        <w:t xml:space="preserve">for quick scanning.</w:t>
      </w:r>
    </w:p>
    <w:p>
      <w:r>
        <w:pict>
          <v:rect style="width:0;height:1.5pt" o:hralign="center" o:hrstd="t" o:hr="t"/>
        </w:pict>
      </w:r>
    </w:p>
    <w:bookmarkEnd w:id="31"/>
    <w:bookmarkStart w:id="32" w:name="projection-logic-formulas"/>
    <w:p>
      <w:pPr>
        <w:pStyle w:val="Heading2"/>
      </w:pPr>
      <w:r>
        <w:t xml:space="preserve">12) Projection Logic &amp; Formulas</w:t>
      </w:r>
    </w:p>
    <w:p>
      <w:pPr>
        <w:pStyle w:val="FirstParagraph"/>
      </w:pPr>
      <w:r>
        <w:rPr>
          <w:b/>
          <w:bCs/>
        </w:rPr>
        <w:t xml:space="preserve">Month-based clocks</w:t>
      </w:r>
    </w:p>
    <w:p>
      <w:pPr>
        <w:pStyle w:val="SourceCode"/>
      </w:pPr>
      <w:r>
        <w:rPr>
          <w:rStyle w:val="VerbatimChar"/>
        </w:rPr>
        <w:t xml:space="preserve">Eligibility = EDATE(Start, n_months)</w:t>
      </w:r>
    </w:p>
    <w:p>
      <w:pPr>
        <w:pStyle w:val="Compact"/>
        <w:numPr>
          <w:ilvl w:val="0"/>
          <w:numId w:val="1005"/>
        </w:numPr>
      </w:pPr>
      <w:r>
        <w:t xml:space="preserve">Star active time (4 months), Life active time (6 months), Eagle (active as Life 6 months; leadership 6 months).</w:t>
      </w:r>
    </w:p>
    <w:p>
      <w:pPr>
        <w:pStyle w:val="FirstParagraph"/>
      </w:pPr>
      <w:r>
        <w:rPr>
          <w:b/>
          <w:bCs/>
        </w:rPr>
        <w:t xml:space="preserve">Fixed-day streaks</w:t>
      </w:r>
    </w:p>
    <w:p>
      <w:pPr>
        <w:pStyle w:val="SourceCode"/>
      </w:pPr>
      <w:r>
        <w:rPr>
          <w:rStyle w:val="VerbatimChar"/>
        </w:rPr>
        <w:t xml:space="preserve">Eligibility = Start + N days</w:t>
      </w:r>
    </w:p>
    <w:p>
      <w:pPr>
        <w:pStyle w:val="Compact"/>
        <w:numPr>
          <w:ilvl w:val="0"/>
          <w:numId w:val="1006"/>
        </w:numPr>
      </w:pPr>
      <w:r>
        <w:t xml:space="preserve">Tenderfoot fitness plan:</w:t>
      </w:r>
      <w:r>
        <w:t xml:space="preserve"> </w:t>
      </w:r>
      <w:r>
        <w:rPr>
          <w:b/>
          <w:bCs/>
        </w:rPr>
        <w:t xml:space="preserve">30 days</w:t>
      </w:r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Second Class / First Class fitness streaks:</w:t>
      </w:r>
      <w:r>
        <w:t xml:space="preserve"> </w:t>
      </w:r>
      <w:r>
        <w:rPr>
          <w:b/>
          <w:bCs/>
        </w:rPr>
        <w:t xml:space="preserve">28 days</w:t>
      </w:r>
      <w:r>
        <w:t xml:space="preserve"> </w:t>
      </w:r>
      <w:r>
        <w:t xml:space="preserve">(4 weeks).</w:t>
      </w:r>
    </w:p>
    <w:p>
      <w:pPr>
        <w:pStyle w:val="FirstParagraph"/>
      </w:pPr>
      <w:r>
        <w:rPr>
          <w:b/>
          <w:bCs/>
        </w:rPr>
        <w:t xml:space="preserve">Badge gates</w:t>
      </w:r>
      <w:r>
        <w:br/>
      </w:r>
      <w:r>
        <w:t xml:space="preserve">- When count thresholds are met,</w:t>
      </w:r>
      <w:r>
        <w:t xml:space="preserve"> </w:t>
      </w:r>
      <w:r>
        <w:rPr>
          <w:b/>
          <w:bCs/>
        </w:rPr>
        <w:t xml:space="preserve">Gate Date = MAX(all relevant completion dates)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Per-rank eligibility</w:t>
      </w:r>
    </w:p>
    <w:p>
      <w:pPr>
        <w:pStyle w:val="SourceCode"/>
      </w:pPr>
      <w:r>
        <w:rPr>
          <w:rStyle w:val="VerbatimChar"/>
        </w:rPr>
        <w:t xml:space="preserve">Projected Eligibility = MAX(all Eligible/Auto cells, all Done dates)</w:t>
      </w:r>
      <w:r>
        <w:br/>
      </w:r>
      <w:r>
        <w:rPr>
          <w:rStyle w:val="VerbatimChar"/>
        </w:rPr>
        <w:t xml:space="preserve">Projected BOR (buffered) = Projected Eligibility + BufferDays</w:t>
      </w:r>
    </w:p>
    <w:p>
      <w:pPr>
        <w:pStyle w:val="FirstParagraph"/>
      </w:pPr>
      <w:r>
        <w:t xml:space="preserve">(BufferDays is set on</w:t>
      </w:r>
      <w:r>
        <w:t xml:space="preserve"> </w:t>
      </w:r>
      <w:r>
        <w:rPr>
          <w:b/>
          <w:bCs/>
        </w:rPr>
        <w:t xml:space="preserve">Inputs</w:t>
      </w:r>
      <w:r>
        <w:t xml:space="preserve">—default 21.)</w:t>
      </w:r>
    </w:p>
    <w:p>
      <w:pPr>
        <w:pStyle w:val="BodyText"/>
      </w:pPr>
      <w:r>
        <w:rPr>
          <w:b/>
          <w:bCs/>
        </w:rPr>
        <w:t xml:space="preserve">Eagle projection</w:t>
      </w:r>
    </w:p>
    <w:p>
      <w:pPr>
        <w:pStyle w:val="SourceCode"/>
      </w:pPr>
      <w:r>
        <w:rPr>
          <w:rStyle w:val="VerbatimChar"/>
        </w:rPr>
        <w:t xml:space="preserve">Projected Eligibility (Eagle) = MAX(</w:t>
      </w:r>
      <w:r>
        <w:br/>
      </w:r>
      <w:r>
        <w:rPr>
          <w:rStyle w:val="VerbatimChar"/>
        </w:rPr>
        <w:t xml:space="preserve">  Life active 6 mo,</w:t>
      </w:r>
      <w:r>
        <w:br/>
      </w:r>
      <w:r>
        <w:rPr>
          <w:rStyle w:val="VerbatimChar"/>
        </w:rPr>
        <w:t xml:space="preserve">  Life leadership 6 mo,</w:t>
      </w:r>
      <w:r>
        <w:br/>
      </w:r>
      <w:r>
        <w:rPr>
          <w:rStyle w:val="VerbatimChar"/>
        </w:rPr>
        <w:t xml:space="preserve">  Date all 14 required badges completed,</w:t>
      </w:r>
      <w:r>
        <w:br/>
      </w:r>
      <w:r>
        <w:rPr>
          <w:rStyle w:val="VerbatimChar"/>
        </w:rPr>
        <w:t xml:space="preserve">  Date 21 badges completed,</w:t>
      </w:r>
      <w:r>
        <w:br/>
      </w:r>
      <w:r>
        <w:rPr>
          <w:rStyle w:val="VerbatimChar"/>
        </w:rPr>
        <w:t xml:space="preserve">  Project milestones (proposal/work/report/UL conf/app)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Projected Board Date = Projected Eligibility + BufferDays</w:t>
      </w:r>
    </w:p>
    <w:p>
      <w:r>
        <w:pict>
          <v:rect style="width:0;height:1.5pt" o:hralign="center" o:hrstd="t" o:hr="t"/>
        </w:pict>
      </w:r>
    </w:p>
    <w:bookmarkEnd w:id="32"/>
    <w:bookmarkStart w:id="33" w:name="using-approval-dropdowns"/>
    <w:p>
      <w:pPr>
        <w:pStyle w:val="Heading2"/>
      </w:pPr>
      <w:r>
        <w:t xml:space="preserve">13) Using Approval Dropdowns</w:t>
      </w:r>
    </w:p>
    <w:p>
      <w:pPr>
        <w:pStyle w:val="Compact"/>
        <w:numPr>
          <w:ilvl w:val="0"/>
          <w:numId w:val="1007"/>
        </w:numPr>
      </w:pPr>
      <w:r>
        <w:t xml:space="preserve">Every requirement row has</w:t>
      </w:r>
      <w:r>
        <w:t xml:space="preserve"> </w:t>
      </w:r>
      <w:r>
        <w:rPr>
          <w:b/>
          <w:bCs/>
        </w:rPr>
        <w:t xml:space="preserve">Approved By (Initials)</w:t>
      </w:r>
      <w:r>
        <w:t xml:space="preserve"> </w:t>
      </w:r>
      <w:r>
        <w:t xml:space="preserve">with a dropdown sourced from</w:t>
      </w:r>
      <w:r>
        <w:t xml:space="preserve"> </w:t>
      </w:r>
      <w:r>
        <w:rPr>
          <w:b/>
          <w:bCs/>
        </w:rPr>
        <w:t xml:space="preserve">Leadership Log → Initials (A2:A200)</w:t>
      </w:r>
      <w:r>
        <w:t xml:space="preserve">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If a leader isn’t listed, add them to the log; the dropdowns update automatically.</w:t>
      </w:r>
    </w:p>
    <w:p>
      <w:r>
        <w:pict>
          <v:rect style="width:0;height:1.5pt" o:hralign="center" o:hrstd="t" o:hr="t"/>
        </w:pict>
      </w:r>
    </w:p>
    <w:bookmarkEnd w:id="33"/>
    <w:bookmarkStart w:id="34" w:name="printing-page-layout"/>
    <w:p>
      <w:pPr>
        <w:pStyle w:val="Heading2"/>
      </w:pPr>
      <w:r>
        <w:t xml:space="preserve">14) Printing &amp; Page Layout</w:t>
      </w:r>
    </w:p>
    <w:p>
      <w:pPr>
        <w:pStyle w:val="Compact"/>
        <w:numPr>
          <w:ilvl w:val="0"/>
          <w:numId w:val="1008"/>
        </w:numPr>
      </w:pPr>
      <w:r>
        <w:t xml:space="preserve">The header is configured to</w:t>
      </w:r>
      <w:r>
        <w:t xml:space="preserve"> </w:t>
      </w:r>
      <w:r>
        <w:rPr>
          <w:b/>
          <w:bCs/>
        </w:rPr>
        <w:t xml:space="preserve">repeat</w:t>
      </w:r>
      <w:r>
        <w:t xml:space="preserve"> </w:t>
      </w:r>
      <w:r>
        <w:t xml:space="preserve">on every printed page.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Progress Report</w:t>
      </w:r>
      <w:r>
        <w:t xml:space="preserve"> </w:t>
      </w:r>
      <w:r>
        <w:t xml:space="preserve">is tuned for a one-pager.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If your council/district needs more header fields: add them on</w:t>
      </w:r>
      <w:r>
        <w:t xml:space="preserve"> </w:t>
      </w:r>
      <w:r>
        <w:rPr>
          <w:b/>
          <w:bCs/>
        </w:rPr>
        <w:t xml:space="preserve">Profile</w:t>
      </w:r>
      <w:r>
        <w:t xml:space="preserve"> </w:t>
      </w:r>
      <w:r>
        <w:t xml:space="preserve">and extend each sheet’s header formulas.</w:t>
      </w:r>
    </w:p>
    <w:p>
      <w:r>
        <w:pict>
          <v:rect style="width:0;height:1.5pt" o:hralign="center" o:hrstd="t" o:hr="t"/>
        </w:pict>
      </w:r>
    </w:p>
    <w:bookmarkEnd w:id="34"/>
    <w:bookmarkStart w:id="35" w:name="multi-user-multi-scout-setup"/>
    <w:p>
      <w:pPr>
        <w:pStyle w:val="Heading2"/>
      </w:pPr>
      <w:r>
        <w:t xml:space="preserve">15) Multi-User / Multi-Scout Setup</w:t>
      </w:r>
    </w:p>
    <w:p>
      <w:pPr>
        <w:pStyle w:val="FirstParagraph"/>
      </w:pPr>
      <w:r>
        <w:rPr>
          <w:b/>
          <w:bCs/>
        </w:rPr>
        <w:t xml:space="preserve">Simplest:</w:t>
      </w:r>
      <w:r>
        <w:t xml:space="preserve"> </w:t>
      </w:r>
      <w:r>
        <w:t xml:space="preserve">one workbook</w:t>
      </w:r>
      <w:r>
        <w:t xml:space="preserve"> </w:t>
      </w:r>
      <w:r>
        <w:rPr>
          <w:b/>
          <w:bCs/>
        </w:rPr>
        <w:t xml:space="preserve">per Scout</w:t>
      </w:r>
      <w:r>
        <w:br/>
      </w:r>
      <w:r>
        <w:t xml:space="preserve">- Duplicate</w:t>
      </w:r>
      <w:r>
        <w:t xml:space="preserve"> </w:t>
      </w:r>
      <w:r>
        <w:rPr>
          <w:rStyle w:val="VerbatimChar"/>
        </w:rPr>
        <w:t xml:space="preserve">Path_to_Eagle_Complete_Tracker.xlsx</w:t>
      </w:r>
      <w:r>
        <w:t xml:space="preserve">.</w:t>
      </w:r>
      <w:r>
        <w:br/>
      </w:r>
      <w:r>
        <w:t xml:space="preserve">- Use versioned filenames (e.g.,</w:t>
      </w:r>
      <w:r>
        <w:t xml:space="preserve"> </w:t>
      </w:r>
      <w:r>
        <w:rPr>
          <w:rStyle w:val="VerbatimChar"/>
        </w:rPr>
        <w:t xml:space="preserve">Lastname_Firstname_PathToEagle_v1.xlsx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Web / portal approach:</w:t>
      </w:r>
      <w:r>
        <w:br/>
      </w:r>
      <w:r>
        <w:t xml:space="preserve">- Move data to a DB (SQLite/Postgres) to avoid concurrent-edit issues.</w:t>
      </w:r>
      <w:r>
        <w:br/>
      </w:r>
      <w:r>
        <w:t xml:space="preserve">- Map Profile + Leadership Log to forms/tables; generate the workbook as an export.</w:t>
      </w:r>
      <w:r>
        <w:br/>
      </w:r>
      <w:r>
        <w:t xml:space="preserve">- Add auth, activity/audit logs (timestamp, user, requirement, approver).</w:t>
      </w:r>
    </w:p>
    <w:p>
      <w:r>
        <w:pict>
          <v:rect style="width:0;height:1.5pt" o:hralign="center" o:hrstd="t" o:hr="t"/>
        </w:pict>
      </w:r>
    </w:p>
    <w:bookmarkEnd w:id="35"/>
    <w:bookmarkStart w:id="36" w:name="data-protection-youth-privacy"/>
    <w:p>
      <w:pPr>
        <w:pStyle w:val="Heading2"/>
      </w:pPr>
      <w:r>
        <w:t xml:space="preserve">16) Data Protection &amp; Youth Privacy</w:t>
      </w:r>
    </w:p>
    <w:p>
      <w:pPr>
        <w:pStyle w:val="Compact"/>
        <w:numPr>
          <w:ilvl w:val="0"/>
          <w:numId w:val="1009"/>
        </w:numPr>
      </w:pPr>
      <w:r>
        <w:t xml:space="preserve">Limit PII to what’s necessary; restrict access to registered leaders/guardians.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For screenshots or demos,</w:t>
      </w:r>
      <w:r>
        <w:t xml:space="preserve"> </w:t>
      </w:r>
      <w:r>
        <w:rPr>
          <w:b/>
          <w:bCs/>
        </w:rPr>
        <w:t xml:space="preserve">redact</w:t>
      </w:r>
      <w:r>
        <w:t xml:space="preserve"> </w:t>
      </w:r>
      <w:r>
        <w:t xml:space="preserve">name, SID#, DOB, phone, email.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Follow your council’s and organization’s youth protection policies.</w:t>
      </w:r>
    </w:p>
    <w:p>
      <w:r>
        <w:pict>
          <v:rect style="width:0;height:1.5pt" o:hralign="center" o:hrstd="t" o:hr="t"/>
        </w:pict>
      </w:r>
    </w:p>
    <w:bookmarkEnd w:id="36"/>
    <w:bookmarkStart w:id="37" w:name="customization-theming"/>
    <w:p>
      <w:pPr>
        <w:pStyle w:val="Heading2"/>
      </w:pPr>
      <w:r>
        <w:t xml:space="preserve">17) Customization &amp; Theming</w:t>
      </w:r>
    </w:p>
    <w:p>
      <w:pPr>
        <w:pStyle w:val="Compact"/>
        <w:numPr>
          <w:ilvl w:val="0"/>
          <w:numId w:val="1010"/>
        </w:numPr>
      </w:pPr>
      <w:r>
        <w:t xml:space="preserve">Add troop colors/crest, extra Profile fields, or local milestones.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If inserting columns or moving blocks, confirm dependent formulas still point to the intended ranges (especially headers and approval columns).</w:t>
      </w:r>
    </w:p>
    <w:p>
      <w:r>
        <w:pict>
          <v:rect style="width:0;height:1.5pt" o:hralign="center" o:hrstd="t" o:hr="t"/>
        </w:pict>
      </w:r>
    </w:p>
    <w:bookmarkEnd w:id="37"/>
    <w:bookmarkStart w:id="38" w:name="troubleshooting"/>
    <w:p>
      <w:pPr>
        <w:pStyle w:val="Heading2"/>
      </w:pPr>
      <w:r>
        <w:t xml:space="preserve">18) Troubleshooting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Projected BOR is blank</w:t>
      </w:r>
      <w:r>
        <w:t xml:space="preserve"> </w:t>
      </w:r>
      <w:r>
        <w:t xml:space="preserve">→ Enter required</w:t>
      </w:r>
      <w:r>
        <w:t xml:space="preserve"> </w:t>
      </w:r>
      <w:r>
        <w:rPr>
          <w:b/>
          <w:bCs/>
        </w:rPr>
        <w:t xml:space="preserve">Start</w:t>
      </w:r>
      <w:r>
        <w:t xml:space="preserve">/</w:t>
      </w:r>
      <w:r>
        <w:rPr>
          <w:b/>
          <w:bCs/>
        </w:rPr>
        <w:t xml:space="preserve">Done</w:t>
      </w:r>
      <w:r>
        <w:t xml:space="preserve"> </w:t>
      </w:r>
      <w:r>
        <w:t xml:space="preserve">dates; ensure the</w:t>
      </w:r>
      <w:r>
        <w:t xml:space="preserve"> </w:t>
      </w:r>
      <w:r>
        <w:rPr>
          <w:b/>
          <w:bCs/>
        </w:rPr>
        <w:t xml:space="preserve">previous rank BOR</w:t>
      </w:r>
      <w:r>
        <w:t xml:space="preserve"> </w:t>
      </w:r>
      <w:r>
        <w:t xml:space="preserve">is set (actual or projected).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Approval list empty</w:t>
      </w:r>
      <w:r>
        <w:t xml:space="preserve"> </w:t>
      </w:r>
      <w:r>
        <w:t xml:space="preserve">→ Populate</w:t>
      </w:r>
      <w:r>
        <w:t xml:space="preserve"> </w:t>
      </w:r>
      <w:r>
        <w:rPr>
          <w:b/>
          <w:bCs/>
        </w:rPr>
        <w:t xml:space="preserve">Leadership Log</w:t>
      </w:r>
      <w:r>
        <w:t xml:space="preserve"> </w:t>
      </w:r>
      <w:r>
        <w:t xml:space="preserve">(Initials in column A).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Dates render as numbers</w:t>
      </w:r>
      <w:r>
        <w:t xml:space="preserve"> </w:t>
      </w:r>
      <w:r>
        <w:t xml:space="preserve">→ Format as</w:t>
      </w:r>
      <w:r>
        <w:t xml:space="preserve"> </w:t>
      </w:r>
      <w:r>
        <w:rPr>
          <w:b/>
          <w:bCs/>
        </w:rPr>
        <w:t xml:space="preserve">Date</w:t>
      </w:r>
      <w:r>
        <w:t xml:space="preserve"> </w:t>
      </w:r>
      <w:r>
        <w:t xml:space="preserve">(</w:t>
      </w:r>
      <w:r>
        <w:rPr>
          <w:rStyle w:val="VerbatimChar"/>
        </w:rPr>
        <w:t xml:space="preserve">yyyy-mm-dd</w:t>
      </w:r>
      <w:r>
        <w:t xml:space="preserve">).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Array-style formulas not evaluating</w:t>
      </w:r>
      <w:r>
        <w:t xml:space="preserve"> </w:t>
      </w:r>
      <w:r>
        <w:t xml:space="preserve">→ In older Excel, use helper cells/ranges or ensure dynamic arrays are supported.</w:t>
      </w:r>
    </w:p>
    <w:p>
      <w:r>
        <w:pict>
          <v:rect style="width:0;height:1.5pt" o:hralign="center" o:hrstd="t" o:hr="t"/>
        </w:pict>
      </w:r>
    </w:p>
    <w:bookmarkEnd w:id="38"/>
    <w:bookmarkStart w:id="39" w:name="faq"/>
    <w:p>
      <w:pPr>
        <w:pStyle w:val="Heading2"/>
      </w:pPr>
      <w:r>
        <w:t xml:space="preserve">19) FAQ</w:t>
      </w:r>
    </w:p>
    <w:p>
      <w:pPr>
        <w:pStyle w:val="FirstParagraph"/>
      </w:pPr>
      <w:r>
        <w:rPr>
          <w:b/>
          <w:bCs/>
        </w:rPr>
        <w:t xml:space="preserve">Q:</w:t>
      </w:r>
      <w:r>
        <w:t xml:space="preserve"> </w:t>
      </w:r>
      <w:r>
        <w:t xml:space="preserve">Can a Scout work on multiple ranks at once?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Requirements can be pursued in parallel, but</w:t>
      </w:r>
      <w:r>
        <w:t xml:space="preserve"> </w:t>
      </w:r>
      <w:r>
        <w:rPr>
          <w:b/>
          <w:bCs/>
        </w:rPr>
        <w:t xml:space="preserve">ranks are earned in order</w:t>
      </w:r>
      <w:r>
        <w:t xml:space="preserve">. Use</w:t>
      </w:r>
      <w:r>
        <w:t xml:space="preserve"> </w:t>
      </w:r>
      <w:r>
        <w:rPr>
          <w:b/>
          <w:bCs/>
        </w:rPr>
        <w:t xml:space="preserve">Overview</w:t>
      </w:r>
      <w:r>
        <w:t xml:space="preserve"> </w:t>
      </w:r>
      <w:r>
        <w:t xml:space="preserve">to sequence BORs.</w:t>
      </w:r>
    </w:p>
    <w:p>
      <w:pPr>
        <w:pStyle w:val="BodyText"/>
      </w:pPr>
      <w:r>
        <w:rPr>
          <w:b/>
          <w:bCs/>
        </w:rPr>
        <w:t xml:space="preserve">Q:</w:t>
      </w:r>
      <w:r>
        <w:t xml:space="preserve"> </w:t>
      </w:r>
      <w:r>
        <w:t xml:space="preserve">How do we track POR across multiple roles?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Enter the initial start date; use</w:t>
      </w:r>
      <w:r>
        <w:t xml:space="preserve"> </w:t>
      </w:r>
      <w:r>
        <w:rPr>
          <w:b/>
          <w:bCs/>
        </w:rPr>
        <w:t xml:space="preserve">Notes</w:t>
      </w:r>
      <w:r>
        <w:t xml:space="preserve"> </w:t>
      </w:r>
      <w:r>
        <w:t xml:space="preserve">for ranges. For granular tracking, add a POR Log sheet.</w:t>
      </w:r>
    </w:p>
    <w:p>
      <w:pPr>
        <w:pStyle w:val="BodyText"/>
      </w:pPr>
      <w:r>
        <w:rPr>
          <w:b/>
          <w:bCs/>
        </w:rPr>
        <w:t xml:space="preserve">Q:</w:t>
      </w:r>
      <w:r>
        <w:t xml:space="preserve"> </w:t>
      </w:r>
      <w:r>
        <w:t xml:space="preserve">Can we store counselor info with badges?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Yes—add columns to</w:t>
      </w:r>
      <w:r>
        <w:t xml:space="preserve"> </w:t>
      </w:r>
      <w:r>
        <w:rPr>
          <w:b/>
          <w:bCs/>
        </w:rPr>
        <w:t xml:space="preserve">Eagle Badges</w:t>
      </w:r>
      <w:r>
        <w:t xml:space="preserve"> </w:t>
      </w:r>
      <w:r>
        <w:t xml:space="preserve">(Counselor Name/Phone/Email). Keep count/date formulas intact.</w:t>
      </w:r>
    </w:p>
    <w:p>
      <w:r>
        <w:pict>
          <v:rect style="width:0;height:1.5pt" o:hralign="center" o:hrstd="t" o:hr="t"/>
        </w:pict>
      </w:r>
    </w:p>
    <w:bookmarkEnd w:id="39"/>
    <w:bookmarkStart w:id="40" w:name="change-log-maintenance"/>
    <w:p>
      <w:pPr>
        <w:pStyle w:val="Heading2"/>
      </w:pPr>
      <w:r>
        <w:t xml:space="preserve">20) Change Log &amp; Maintenance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v1.0</w:t>
      </w:r>
      <w:r>
        <w:t xml:space="preserve"> </w:t>
      </w:r>
      <w:r>
        <w:t xml:space="preserve">— Initial release: Profile, Leadership Log, repeating headers, rank sheets, Eagle Badges, Overview, Progress Report, Gantt.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v1.1</w:t>
      </w:r>
      <w:r>
        <w:t xml:space="preserve"> </w:t>
      </w:r>
      <w:r>
        <w:t xml:space="preserve">—</w:t>
      </w:r>
      <w:r>
        <w:t xml:space="preserve"> </w:t>
      </w:r>
      <w:r>
        <w:t xml:space="preserve">: _</w:t>
      </w:r>
    </w:p>
    <w:p>
      <w:pPr>
        <w:pStyle w:val="Compact"/>
        <w:numPr>
          <w:ilvl w:val="0"/>
          <w:numId w:val="1000"/>
        </w:numPr>
      </w:pPr>
      <w:r>
        <w:t xml:space="preserve">_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v1.2</w:t>
      </w:r>
      <w:r>
        <w:t xml:space="preserve"> </w:t>
      </w:r>
      <w:r>
        <w:t xml:space="preserve">—</w:t>
      </w:r>
      <w:r>
        <w:t xml:space="preserve"> </w:t>
      </w:r>
      <w:r>
        <w:t xml:space="preserve">: _</w:t>
      </w:r>
    </w:p>
    <w:p>
      <w:pPr>
        <w:pStyle w:val="Compact"/>
        <w:numPr>
          <w:ilvl w:val="0"/>
          <w:numId w:val="1000"/>
        </w:numPr>
      </w:pPr>
      <w:r>
        <w:t xml:space="preserve">_</w:t>
      </w:r>
    </w:p>
    <w:p>
      <w:r>
        <w:pict>
          <v:rect style="width:0;height:1.5pt" o:hralign="center" o:hrstd="t" o:hr="t"/>
        </w:pict>
      </w:r>
    </w:p>
    <w:bookmarkEnd w:id="40"/>
    <w:bookmarkStart w:id="42" w:name="repo-hints-vs-code-ci"/>
    <w:p>
      <w:pPr>
        <w:pStyle w:val="Heading2"/>
      </w:pPr>
      <w:r>
        <w:t xml:space="preserve">21) Repo Hints (VS Code / CI)</w:t>
      </w:r>
    </w:p>
    <w:p>
      <w:pPr>
        <w:pStyle w:val="FirstParagraph"/>
      </w:pPr>
      <w:r>
        <w:rPr>
          <w:b/>
          <w:bCs/>
        </w:rPr>
        <w:t xml:space="preserve">Suggested tree</w:t>
      </w:r>
    </w:p>
    <w:p>
      <w:pPr>
        <w:pStyle w:val="SourceCode"/>
      </w:pPr>
      <w:r>
        <w:rPr>
          <w:rStyle w:val="VerbatimChar"/>
        </w:rPr>
        <w:t xml:space="preserve">/ (repo)</w:t>
      </w:r>
      <w:r>
        <w:br/>
      </w:r>
      <w:r>
        <w:rPr>
          <w:rStyle w:val="VerbatimChar"/>
        </w:rPr>
        <w:t xml:space="preserve">├─ /docs</w:t>
      </w:r>
      <w:r>
        <w:br/>
      </w:r>
      <w:r>
        <w:rPr>
          <w:rStyle w:val="VerbatimChar"/>
        </w:rPr>
        <w:t xml:space="preserve">│  ├─ README_Path_to_Eagle.docx</w:t>
      </w:r>
      <w:r>
        <w:br/>
      </w:r>
      <w:r>
        <w:rPr>
          <w:rStyle w:val="VerbatimChar"/>
        </w:rPr>
        <w:t xml:space="preserve">│  └─ screenshots/ (optional, with redactions)</w:t>
      </w:r>
      <w:r>
        <w:br/>
      </w:r>
      <w:r>
        <w:rPr>
          <w:rStyle w:val="VerbatimChar"/>
        </w:rPr>
        <w:t xml:space="preserve">├─ /tooling</w:t>
      </w:r>
      <w:r>
        <w:br/>
      </w:r>
      <w:r>
        <w:rPr>
          <w:rStyle w:val="VerbatimChar"/>
        </w:rPr>
        <w:t xml:space="preserve">│  └─ scripts/ (ETL/export/import if you web-enable)</w:t>
      </w:r>
      <w:r>
        <w:br/>
      </w:r>
      <w:r>
        <w:rPr>
          <w:rStyle w:val="VerbatimChar"/>
        </w:rPr>
        <w:t xml:space="preserve">├─ README.md</w:t>
      </w:r>
      <w:r>
        <w:br/>
      </w:r>
      <w:r>
        <w:rPr>
          <w:rStyle w:val="VerbatimChar"/>
        </w:rPr>
        <w:t xml:space="preserve">└─ Path_to_Eagle_Complete_Tracker.xlsx</w:t>
      </w:r>
    </w:p>
    <w:p>
      <w:pPr>
        <w:pStyle w:val="FirstParagraph"/>
      </w:pPr>
      <w:r>
        <w:rPr>
          <w:b/>
          <w:bCs/>
        </w:rPr>
        <w:t xml:space="preserve">VS Code tips</w:t>
      </w:r>
      <w:r>
        <w:t xml:space="preserve"> </w:t>
      </w:r>
      <w:r>
        <w:t xml:space="preserve">- Add an</w:t>
      </w:r>
      <w:r>
        <w:t xml:space="preserve"> </w:t>
      </w:r>
      <w:r>
        <w:rPr>
          <w:b/>
          <w:bCs/>
        </w:rPr>
        <w:t xml:space="preserve">Excel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Office</w:t>
      </w:r>
      <w:r>
        <w:t xml:space="preserve"> </w:t>
      </w:r>
      <w:r>
        <w:t xml:space="preserve">extension to preview sheets quickly.</w:t>
      </w:r>
      <w:r>
        <w:t xml:space="preserve"> </w:t>
      </w:r>
      <w:r>
        <w:t xml:space="preserve">- Use a</w:t>
      </w:r>
      <w:r>
        <w:t xml:space="preserve"> </w:t>
      </w:r>
      <w:r>
        <w:rPr>
          <w:b/>
          <w:bCs/>
        </w:rPr>
        <w:t xml:space="preserve">.gitattributes</w:t>
      </w:r>
      <w:r>
        <w:t xml:space="preserve"> </w:t>
      </w:r>
      <w:r>
        <w:t xml:space="preserve">rule (</w:t>
      </w:r>
      <w:r>
        <w:rPr>
          <w:rStyle w:val="VerbatimChar"/>
        </w:rPr>
        <w:t xml:space="preserve">*.xlsx binary</w:t>
      </w:r>
      <w:r>
        <w:t xml:space="preserve">) to avoid spurious diffs.</w:t>
      </w:r>
      <w:r>
        <w:t xml:space="preserve"> </w:t>
      </w:r>
      <w:r>
        <w:t xml:space="preserve">- For web enablement, manage state in a DB and offer exports to this template.</w:t>
      </w:r>
    </w:p>
    <w:p>
      <w:pPr>
        <w:pStyle w:val="BodyText"/>
      </w:pPr>
      <w:r>
        <w:rPr>
          <w:b/>
          <w:bCs/>
        </w:rPr>
        <w:t xml:space="preserve">CI ideas</w:t>
      </w:r>
      <w:r>
        <w:t xml:space="preserve"> </w:t>
      </w:r>
      <w:r>
        <w:t xml:space="preserve">- Lint scripts that generate/update the workbook (schema checks).</w:t>
      </w:r>
      <w:r>
        <w:t xml:space="preserve"> </w:t>
      </w:r>
      <w:r>
        <w:t xml:space="preserve">- Optional: a unit test that opens the workbook and confirms critical ranges exist (headers, validation lists, formulas not #REF!).</w:t>
      </w:r>
    </w:p>
    <w:p>
      <w:r>
        <w:pict>
          <v:rect style="width:0;height:1.5pt" o:hralign="center" o:hrstd="t" o:hr="t"/>
        </w:pict>
      </w:r>
    </w:p>
    <w:bookmarkStart w:id="41" w:name="best-practices-quick-list"/>
    <w:p>
      <w:pPr>
        <w:pStyle w:val="Heading3"/>
      </w:pPr>
      <w:r>
        <w:t xml:space="preserve">Best Practices (Quick List)</w:t>
      </w:r>
    </w:p>
    <w:p>
      <w:pPr>
        <w:pStyle w:val="Compact"/>
        <w:numPr>
          <w:ilvl w:val="0"/>
          <w:numId w:val="1013"/>
        </w:numPr>
      </w:pPr>
      <w:r>
        <w:t xml:space="preserve">Keep one authoritative copy per Scout; version filenames.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Enter</w:t>
      </w:r>
      <w:r>
        <w:t xml:space="preserve"> </w:t>
      </w:r>
      <w:r>
        <w:rPr>
          <w:b/>
          <w:bCs/>
        </w:rPr>
        <w:t xml:space="preserve">Actual BOR</w:t>
      </w:r>
      <w:r>
        <w:t xml:space="preserve"> </w:t>
      </w:r>
      <w:r>
        <w:t xml:space="preserve">dates promptly (they anchor tenure clocks).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Start timed fitness items immediately; mirror them into</w:t>
      </w:r>
      <w:r>
        <w:t xml:space="preserve"> </w:t>
      </w:r>
      <w:r>
        <w:rPr>
          <w:b/>
          <w:bCs/>
        </w:rPr>
        <w:t xml:space="preserve">Next 3 Steps</w:t>
      </w:r>
      <w:r>
        <w:t xml:space="preserve">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Standardize leader</w:t>
      </w:r>
      <w:r>
        <w:t xml:space="preserve"> </w:t>
      </w:r>
      <w:r>
        <w:rPr>
          <w:b/>
          <w:bCs/>
        </w:rPr>
        <w:t xml:space="preserve">Initials</w:t>
      </w:r>
      <w:r>
        <w:t xml:space="preserve">; avoid duplicates.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Before printing, sanity-check</w:t>
      </w:r>
      <w:r>
        <w:t xml:space="preserve"> </w:t>
      </w:r>
      <w:r>
        <w:rPr>
          <w:b/>
          <w:bCs/>
        </w:rPr>
        <w:t xml:space="preserve">Progress Report</w:t>
      </w:r>
      <w:r>
        <w:t xml:space="preserve"> </w:t>
      </w:r>
      <w:r>
        <w:t xml:space="preserve">and header.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Questions / improvements?</w:t>
      </w:r>
      <w:r>
        <w:t xml:space="preserve"> </w:t>
      </w:r>
      <w:r>
        <w:t xml:space="preserve">Open an issue or PR with examples (redacted).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2025-10-24T14:14:25Z</dcterms:created>
  <dcterms:modified xsi:type="dcterms:W3CDTF">2025-10-24T14:14:25Z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