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8" w:name="X0053f7e65eeec99ca274b685257650f070134ef"/>
    <w:p>
      <w:pPr>
        <w:pStyle w:val="Heading1"/>
      </w:pPr>
      <w:r>
        <w:t xml:space="preserve">First Class Rank — Detailed Requirements &amp; UX Notes (as of 2025‑10‑24)</w:t>
      </w:r>
    </w:p>
    <w:p>
      <w:pPr>
        <w:pStyle w:val="FirstParagraph"/>
      </w:pPr>
      <w:r>
        <w:rPr>
          <w:b/>
          <w:bCs/>
        </w:rPr>
        <w:t xml:space="preserve">Purpose:</w:t>
      </w:r>
      <w:r>
        <w:t xml:space="preserve"> </w:t>
      </w:r>
      <w:r>
        <w:t xml:space="preserve">Provide product‑ready requirement text for</w:t>
      </w:r>
      <w:r>
        <w:t xml:space="preserve"> </w:t>
      </w:r>
      <w:r>
        <w:rPr>
          <w:b/>
          <w:bCs/>
        </w:rPr>
        <w:t xml:space="preserve">First Class</w:t>
      </w:r>
      <w:r>
        <w:t xml:space="preserve"> </w:t>
      </w:r>
      <w:r>
        <w:t xml:space="preserve">rank (Scouts BSA), with clear descriptions, acceptance notes, and official citations that your Eagle Tracker UX can render as requirement cards. Paraphrased for clarity; link to source for exact wording.</w:t>
      </w:r>
    </w:p>
    <w:p>
      <w:r>
        <w:pict>
          <v:rect style="width:0;height:1.5pt" o:hralign="center" o:hrstd="t" o:hr="t"/>
        </w:pict>
      </w:r>
    </w:p>
    <w:bookmarkStart w:id="20" w:name="direct-answer-concise"/>
    <w:p>
      <w:pPr>
        <w:pStyle w:val="Heading2"/>
      </w:pPr>
      <w:r>
        <w:t xml:space="preserve">1) Direct Answer (concise)</w:t>
      </w:r>
    </w:p>
    <w:p>
      <w:pPr>
        <w:pStyle w:val="FirstParagraph"/>
      </w:pPr>
      <w:r>
        <w:rPr>
          <w:b/>
          <w:bCs/>
        </w:rPr>
        <w:t xml:space="preserve">First Class</w:t>
      </w:r>
      <w:r>
        <w:t xml:space="preserve"> </w:t>
      </w:r>
      <w:r>
        <w:t xml:space="preserve">rounds out</w:t>
      </w:r>
      <w:r>
        <w:t xml:space="preserve"> </w:t>
      </w:r>
      <w:r>
        <w:rPr>
          <w:b/>
          <w:bCs/>
        </w:rPr>
        <w:t xml:space="preserve">outdoor leadership</w:t>
      </w:r>
      <w:r>
        <w:t xml:space="preserve">,</w:t>
      </w:r>
      <w:r>
        <w:t xml:space="preserve"> </w:t>
      </w:r>
      <w:r>
        <w:rPr>
          <w:b/>
          <w:bCs/>
        </w:rPr>
        <w:t xml:space="preserve">cooking at scale</w:t>
      </w:r>
      <w:r>
        <w:t xml:space="preserve">,</w:t>
      </w:r>
      <w:r>
        <w:t xml:space="preserve"> </w:t>
      </w:r>
      <w:r>
        <w:rPr>
          <w:b/>
          <w:bCs/>
        </w:rPr>
        <w:t xml:space="preserve">lashings/pioneering</w:t>
      </w:r>
      <w:r>
        <w:t xml:space="preserve">,</w:t>
      </w:r>
      <w:r>
        <w:t xml:space="preserve"> </w:t>
      </w:r>
      <w:r>
        <w:rPr>
          <w:b/>
          <w:bCs/>
        </w:rPr>
        <w:t xml:space="preserve">orienteering &amp; GPS</w:t>
      </w:r>
      <w:r>
        <w:t xml:space="preserve">,</w:t>
      </w:r>
      <w:r>
        <w:t xml:space="preserve"> </w:t>
      </w:r>
      <w:r>
        <w:rPr>
          <w:b/>
          <w:bCs/>
        </w:rPr>
        <w:t xml:space="preserve">nature/weather awareness</w:t>
      </w:r>
      <w:r>
        <w:t xml:space="preserve">,</w:t>
      </w:r>
      <w:r>
        <w:t xml:space="preserve"> </w:t>
      </w:r>
      <w:r>
        <w:rPr>
          <w:b/>
          <w:bCs/>
        </w:rPr>
        <w:t xml:space="preserve">aquatics (BSA swimmer)</w:t>
      </w:r>
      <w:r>
        <w:t xml:space="preserve">,</w:t>
      </w:r>
      <w:r>
        <w:t xml:space="preserve"> </w:t>
      </w:r>
      <w:r>
        <w:rPr>
          <w:b/>
          <w:bCs/>
        </w:rPr>
        <w:t xml:space="preserve">first aid &amp; emergency planning</w:t>
      </w:r>
      <w:r>
        <w:t xml:space="preserve">,</w:t>
      </w:r>
      <w:r>
        <w:t xml:space="preserve"> </w:t>
      </w:r>
      <w:r>
        <w:rPr>
          <w:b/>
          <w:bCs/>
        </w:rPr>
        <w:t xml:space="preserve">fitness continuation</w:t>
      </w:r>
      <w:r>
        <w:t xml:space="preserve">,</w:t>
      </w:r>
      <w:r>
        <w:t xml:space="preserve"> </w:t>
      </w:r>
      <w:r>
        <w:rPr>
          <w:b/>
          <w:bCs/>
        </w:rPr>
        <w:t xml:space="preserve">citizenship/service</w:t>
      </w:r>
      <w:r>
        <w:t xml:space="preserve">,</w:t>
      </w:r>
      <w:r>
        <w:t xml:space="preserve"> </w:t>
      </w:r>
      <w:r>
        <w:rPr>
          <w:b/>
          <w:bCs/>
        </w:rPr>
        <w:t xml:space="preserve">recruiting leadership</w:t>
      </w:r>
      <w:r>
        <w:t xml:space="preserve">,</w:t>
      </w:r>
      <w:r>
        <w:t xml:space="preserve"> </w:t>
      </w:r>
      <w:r>
        <w:rPr>
          <w:b/>
          <w:bCs/>
        </w:rPr>
        <w:t xml:space="preserve">Scout spirit</w:t>
      </w:r>
      <w:r>
        <w:t xml:space="preserve">, plus</w:t>
      </w:r>
      <w:r>
        <w:t xml:space="preserve"> </w:t>
      </w:r>
      <w:r>
        <w:rPr>
          <w:b/>
          <w:bCs/>
        </w:rPr>
        <w:t xml:space="preserve">Scoutmaster conference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board of review</w:t>
      </w:r>
      <w:r>
        <w:t xml:space="preserve">. (Official requirements summarized below with citations.)</w:t>
      </w:r>
    </w:p>
    <w:p>
      <w:r>
        <w:pict>
          <v:rect style="width:0;height:1.5pt" o:hralign="center" o:hrstd="t" o:hr="t"/>
        </w:pict>
      </w:r>
    </w:p>
    <w:bookmarkEnd w:id="20"/>
    <w:bookmarkStart w:id="31" w:name="X1209813e6f6282dab62cc863667fe1d35d88ddd"/>
    <w:p>
      <w:pPr>
        <w:pStyle w:val="Heading2"/>
      </w:pPr>
      <w:r>
        <w:t xml:space="preserve">2) Requirement List with Detailed Descriptions (product‑ready)</w:t>
      </w:r>
    </w:p>
    <w:p>
      <w:pPr>
        <w:pStyle w:val="BlockText"/>
      </w:pPr>
      <w:r>
        <w:rPr>
          <w:b/>
          <w:bCs/>
        </w:rPr>
        <w:t xml:space="preserve">Use in UI:</w:t>
      </w:r>
      <w:r>
        <w:t xml:space="preserve"> </w:t>
      </w:r>
      <w:r>
        <w:t xml:space="preserve">Each bullet = one requirement card. Include fields:</w:t>
      </w:r>
      <w:r>
        <w:t xml:space="preserve"> </w:t>
      </w:r>
      <w:r>
        <w:rPr>
          <w:rStyle w:val="VerbatimChar"/>
        </w:rPr>
        <w:t xml:space="preserve">status</w:t>
      </w:r>
      <w:r>
        <w:t xml:space="preserve">,</w:t>
      </w:r>
      <w:r>
        <w:t xml:space="preserve"> </w:t>
      </w:r>
      <w:r>
        <w:rPr>
          <w:rStyle w:val="VerbatimChar"/>
        </w:rPr>
        <w:t xml:space="preserve">date_completed</w:t>
      </w:r>
      <w:r>
        <w:t xml:space="preserve">,</w:t>
      </w:r>
      <w:r>
        <w:t xml:space="preserve"> </w:t>
      </w:r>
      <w:r>
        <w:rPr>
          <w:rStyle w:val="VerbatimChar"/>
        </w:rPr>
        <w:t xml:space="preserve">signed_by</w:t>
      </w:r>
      <w:r>
        <w:t xml:space="preserve">,</w:t>
      </w:r>
      <w:r>
        <w:t xml:space="preserve"> </w:t>
      </w:r>
      <w:r>
        <w:rPr>
          <w:rStyle w:val="VerbatimChar"/>
        </w:rPr>
        <w:t xml:space="preserve">evidence_link</w:t>
      </w:r>
      <w:r>
        <w:t xml:space="preserve">,</w:t>
      </w:r>
      <w:r>
        <w:t xml:space="preserve"> </w:t>
      </w:r>
      <w:r>
        <w:rPr>
          <w:rStyle w:val="VerbatimChar"/>
        </w:rPr>
        <w:t xml:space="preserve">source_url</w:t>
      </w:r>
      <w:r>
        <w:t xml:space="preserve">. Group cards by the headings below to mirror the official layout.</w:t>
      </w:r>
    </w:p>
    <w:bookmarkStart w:id="21" w:name="camping-and-outdoor-ethics"/>
    <w:p>
      <w:pPr>
        <w:pStyle w:val="Heading3"/>
      </w:pPr>
      <w:r>
        <w:t xml:space="preserve">CAMPING AND OUTDOOR ETHICS</w:t>
      </w:r>
    </w:p>
    <w:p>
      <w:pPr>
        <w:pStyle w:val="FirstParagraph"/>
      </w:pPr>
      <w:r>
        <w:rPr>
          <w:b/>
          <w:bCs/>
        </w:rPr>
        <w:t xml:space="preserve">FC‑1a. Activities &amp; overnights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Do:</w:t>
      </w:r>
      <w:r>
        <w:t xml:space="preserve"> </w:t>
      </w:r>
      <w:r>
        <w:t xml:space="preserve">Since joining Scouts BSA, participate in</w:t>
      </w:r>
      <w:r>
        <w:t xml:space="preserve"> </w:t>
      </w:r>
      <w:r>
        <w:rPr>
          <w:b/>
          <w:bCs/>
        </w:rPr>
        <w:t xml:space="preserve">10</w:t>
      </w:r>
      <w:r>
        <w:t xml:space="preserve"> </w:t>
      </w:r>
      <w:r>
        <w:t xml:space="preserve">separate troop/patrol activities;</w:t>
      </w:r>
      <w:r>
        <w:t xml:space="preserve"> </w:t>
      </w:r>
      <w:r>
        <w:rPr>
          <w:b/>
          <w:bCs/>
        </w:rPr>
        <w:t xml:space="preserve">≥6 outdoors</w:t>
      </w:r>
      <w:r>
        <w:t xml:space="preserve">; of the outdoor activities,</w:t>
      </w:r>
      <w:r>
        <w:t xml:space="preserve"> </w:t>
      </w:r>
      <w:r>
        <w:rPr>
          <w:b/>
          <w:bCs/>
        </w:rPr>
        <w:t xml:space="preserve">≥3 include overnight camping</w:t>
      </w:r>
      <w:r>
        <w:t xml:space="preserve">. On campouts,</w:t>
      </w:r>
      <w:r>
        <w:t xml:space="preserve"> </w:t>
      </w:r>
      <w:r>
        <w:rPr>
          <w:b/>
          <w:bCs/>
        </w:rPr>
        <w:t xml:space="preserve">sleep in a tent you pitched</w:t>
      </w:r>
      <w:r>
        <w:t xml:space="preserve"> </w:t>
      </w:r>
      <w:r>
        <w:t xml:space="preserve">or a structure you helped erect (lean‑to, snow cave, tepee).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Accept:</w:t>
      </w:r>
      <w:r>
        <w:t xml:space="preserve"> </w:t>
      </w:r>
      <w:r>
        <w:t xml:space="preserve">Outing roster(s) + tent/structure participation confirmed by a leader.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Source:</w:t>
      </w:r>
      <w:r>
        <w:t xml:space="preserve"> </w:t>
      </w:r>
      <w:r>
        <w:t xml:space="preserve">First Class Rank PDF (2022), 1a.</w:t>
      </w:r>
    </w:p>
    <w:p>
      <w:pPr>
        <w:pStyle w:val="BodyText"/>
      </w:pPr>
      <w:r>
        <w:rPr>
          <w:b/>
          <w:bCs/>
        </w:rPr>
        <w:t xml:space="preserve">FC‑1b. Outdoor ethics impacts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Do:</w:t>
      </w:r>
      <w:r>
        <w:t xml:space="preserve"> </w:t>
      </w:r>
      <w:r>
        <w:rPr>
          <w:b/>
          <w:bCs/>
        </w:rPr>
        <w:t xml:space="preserve">Explain</w:t>
      </w:r>
      <w:r>
        <w:t xml:space="preserve"> </w:t>
      </w:r>
      <w:r>
        <w:t xml:space="preserve">the potential impacts of camping on the</w:t>
      </w:r>
      <w:r>
        <w:t xml:space="preserve"> </w:t>
      </w:r>
      <w:r>
        <w:rPr>
          <w:b/>
          <w:bCs/>
        </w:rPr>
        <w:t xml:space="preserve">environment</w:t>
      </w:r>
      <w:r>
        <w:t xml:space="preserve"> </w:t>
      </w:r>
      <w:r>
        <w:t xml:space="preserve">and on</w:t>
      </w:r>
      <w:r>
        <w:t xml:space="preserve"> </w:t>
      </w:r>
      <w:r>
        <w:rPr>
          <w:b/>
          <w:bCs/>
        </w:rPr>
        <w:t xml:space="preserve">other outdoor users</w:t>
      </w:r>
      <w:r>
        <w:t xml:space="preserve">, and why the</w:t>
      </w:r>
      <w:r>
        <w:t xml:space="preserve"> </w:t>
      </w:r>
      <w:r>
        <w:rPr>
          <w:b/>
          <w:bCs/>
        </w:rPr>
        <w:t xml:space="preserve">Outdoor Code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Leave No Trace</w:t>
      </w:r>
      <w:r>
        <w:t xml:space="preserve"> </w:t>
      </w:r>
      <w:r>
        <w:t xml:space="preserve">protect the outdoors.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Accept:</w:t>
      </w:r>
      <w:r>
        <w:t xml:space="preserve"> </w:t>
      </w:r>
      <w:r>
        <w:t xml:space="preserve">Concrete examples from recent outings.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Source:</w:t>
      </w:r>
      <w:r>
        <w:t xml:space="preserve"> </w:t>
      </w:r>
      <w:r>
        <w:t xml:space="preserve">First Class PDF, 1b.</w:t>
      </w:r>
    </w:p>
    <w:bookmarkEnd w:id="21"/>
    <w:bookmarkStart w:id="22" w:name="X4e6f1cead2a0dc1028aa07043ec5e1e9717d094"/>
    <w:p>
      <w:pPr>
        <w:pStyle w:val="Heading3"/>
      </w:pPr>
      <w:r>
        <w:t xml:space="preserve">COOKING (PLAN → SHOP → GEAR → FOOD SAFETY → EXECUTE)</w:t>
      </w:r>
    </w:p>
    <w:p>
      <w:pPr>
        <w:pStyle w:val="FirstParagraph"/>
      </w:pPr>
      <w:r>
        <w:rPr>
          <w:b/>
          <w:bCs/>
        </w:rPr>
        <w:t xml:space="preserve">FC‑2a. Menu (3 meals) &amp; nutrition</w:t>
      </w:r>
      <w:r>
        <w:t xml:space="preserve"> </w:t>
      </w:r>
      <w:r>
        <w:t xml:space="preserve">— For one of the campouts in FC‑1a,</w:t>
      </w:r>
      <w:r>
        <w:t xml:space="preserve"> </w:t>
      </w:r>
      <w:r>
        <w:rPr>
          <w:b/>
          <w:bCs/>
        </w:rPr>
        <w:t xml:space="preserve">help plan a menu</w:t>
      </w:r>
      <w:r>
        <w:t xml:space="preserve"> </w:t>
      </w:r>
      <w:r>
        <w:t xml:space="preserve">with</w:t>
      </w:r>
      <w:r>
        <w:t xml:space="preserve"> </w:t>
      </w:r>
      <w:r>
        <w:rPr>
          <w:b/>
          <w:bCs/>
        </w:rPr>
        <w:t xml:space="preserve">≥1 breakfast, ≥1 lunch, ≥1 dinner</w:t>
      </w:r>
      <w:r>
        <w:t xml:space="preserve">, requiring cooking</w:t>
      </w:r>
      <w:r>
        <w:t xml:space="preserve"> </w:t>
      </w:r>
      <w:r>
        <w:rPr>
          <w:b/>
          <w:bCs/>
        </w:rPr>
        <w:t xml:space="preserve">≥2</w:t>
      </w:r>
      <w:r>
        <w:t xml:space="preserve"> </w:t>
      </w:r>
      <w:r>
        <w:t xml:space="preserve">of the meals; explain how the menu aligns with</w:t>
      </w:r>
      <w:r>
        <w:t xml:space="preserve"> </w:t>
      </w:r>
      <w:r>
        <w:rPr>
          <w:b/>
          <w:bCs/>
        </w:rPr>
        <w:t xml:space="preserve">MyPlate/current USDA</w:t>
      </w:r>
      <w:r>
        <w:t xml:space="preserve"> </w:t>
      </w:r>
      <w:r>
        <w:t xml:space="preserve">model and the activity’s nutrition needs.</w:t>
      </w:r>
      <w:r>
        <w:t xml:space="preserve"> </w:t>
      </w:r>
      <w:r>
        <w:rPr>
          <w:i/>
          <w:iCs/>
        </w:rPr>
        <w:t xml:space="preserve">(Source: 2a)</w:t>
      </w:r>
      <w:r>
        <w:br/>
      </w:r>
      <w:r>
        <w:rPr>
          <w:b/>
          <w:bCs/>
        </w:rPr>
        <w:t xml:space="preserve">FC‑2b. Budget &amp; quantities</w:t>
      </w:r>
      <w:r>
        <w:t xml:space="preserve"> </w:t>
      </w:r>
      <w:r>
        <w:t xml:space="preserve">— Using that menu,</w:t>
      </w:r>
      <w:r>
        <w:t xml:space="preserve"> </w:t>
      </w:r>
      <w:r>
        <w:rPr>
          <w:b/>
          <w:bCs/>
        </w:rPr>
        <w:t xml:space="preserve">list a budget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food amounts</w:t>
      </w:r>
      <w:r>
        <w:t xml:space="preserve"> </w:t>
      </w:r>
      <w:r>
        <w:t xml:space="preserve">to feed</w:t>
      </w:r>
      <w:r>
        <w:t xml:space="preserve"> </w:t>
      </w:r>
      <w:r>
        <w:rPr>
          <w:b/>
          <w:bCs/>
        </w:rPr>
        <w:t xml:space="preserve">three or more youth</w:t>
      </w:r>
      <w:r>
        <w:t xml:space="preserve">;</w:t>
      </w:r>
      <w:r>
        <w:t xml:space="preserve"> </w:t>
      </w:r>
      <w:r>
        <w:rPr>
          <w:b/>
          <w:bCs/>
        </w:rPr>
        <w:t xml:space="preserve">secure the ingredients</w:t>
      </w:r>
      <w:r>
        <w:t xml:space="preserve">.</w:t>
      </w:r>
      <w:r>
        <w:t xml:space="preserve"> </w:t>
      </w:r>
      <w:r>
        <w:rPr>
          <w:i/>
          <w:iCs/>
        </w:rPr>
        <w:t xml:space="preserve">(Source: 2b)</w:t>
      </w:r>
      <w:r>
        <w:br/>
      </w:r>
      <w:r>
        <w:rPr>
          <w:b/>
          <w:bCs/>
        </w:rPr>
        <w:t xml:space="preserve">FC‑2c. Cooking gear</w:t>
      </w:r>
      <w:r>
        <w:t xml:space="preserve"> </w:t>
      </w:r>
      <w:r>
        <w:t xml:space="preserve">—</w:t>
      </w:r>
      <w:r>
        <w:t xml:space="preserve"> </w:t>
      </w:r>
      <w:r>
        <w:rPr>
          <w:b/>
          <w:bCs/>
        </w:rPr>
        <w:t xml:space="preserve">Show</w:t>
      </w:r>
      <w:r>
        <w:t xml:space="preserve"> </w:t>
      </w:r>
      <w:r>
        <w:t xml:space="preserve">which</w:t>
      </w:r>
      <w:r>
        <w:t xml:space="preserve"> </w:t>
      </w:r>
      <w:r>
        <w:rPr>
          <w:b/>
          <w:bCs/>
        </w:rPr>
        <w:t xml:space="preserve">pans/utensils/gear</w:t>
      </w:r>
      <w:r>
        <w:t xml:space="preserve"> </w:t>
      </w:r>
      <w:r>
        <w:t xml:space="preserve">are needed to cook and serve the meals.</w:t>
      </w:r>
      <w:r>
        <w:t xml:space="preserve"> </w:t>
      </w:r>
      <w:r>
        <w:rPr>
          <w:i/>
          <w:iCs/>
        </w:rPr>
        <w:t xml:space="preserve">(Source: 2c)</w:t>
      </w:r>
      <w:r>
        <w:br/>
      </w:r>
      <w:r>
        <w:rPr>
          <w:b/>
          <w:bCs/>
        </w:rPr>
        <w:t xml:space="preserve">FC‑2d. Food handling &amp; waste</w:t>
      </w:r>
      <w:r>
        <w:t xml:space="preserve"> </w:t>
      </w:r>
      <w:r>
        <w:t xml:space="preserve">—</w:t>
      </w:r>
      <w:r>
        <w:t xml:space="preserve"> </w:t>
      </w:r>
      <w:r>
        <w:rPr>
          <w:b/>
          <w:bCs/>
        </w:rPr>
        <w:t xml:space="preserve">Demonstrate</w:t>
      </w:r>
      <w:r>
        <w:t xml:space="preserve"> </w:t>
      </w:r>
      <w:r>
        <w:t xml:space="preserve">safe</w:t>
      </w:r>
      <w:r>
        <w:t xml:space="preserve"> </w:t>
      </w:r>
      <w:r>
        <w:rPr>
          <w:b/>
          <w:bCs/>
        </w:rPr>
        <w:t xml:space="preserve">handling/storage</w:t>
      </w:r>
      <w:r>
        <w:t xml:space="preserve"> </w:t>
      </w:r>
      <w:r>
        <w:t xml:space="preserve">of perishable foods and</w:t>
      </w:r>
      <w:r>
        <w:t xml:space="preserve"> </w:t>
      </w:r>
      <w:r>
        <w:rPr>
          <w:b/>
          <w:bCs/>
        </w:rPr>
        <w:t xml:space="preserve">proper disposal</w:t>
      </w:r>
      <w:r>
        <w:t xml:space="preserve"> </w:t>
      </w:r>
      <w:r>
        <w:t xml:space="preserve">of garbage, cans, plastics, wastewater, etc.</w:t>
      </w:r>
      <w:r>
        <w:t xml:space="preserve"> </w:t>
      </w:r>
      <w:r>
        <w:rPr>
          <w:i/>
          <w:iCs/>
        </w:rPr>
        <w:t xml:space="preserve">(Source: 2d)</w:t>
      </w:r>
      <w:r>
        <w:br/>
      </w:r>
      <w:r>
        <w:rPr>
          <w:b/>
          <w:bCs/>
        </w:rPr>
        <w:t xml:space="preserve">FC‑2e. Serve as cook</w:t>
      </w:r>
      <w:r>
        <w:t xml:space="preserve"> </w:t>
      </w:r>
      <w:r>
        <w:t xml:space="preserve">— On one campout,</w:t>
      </w:r>
      <w:r>
        <w:t xml:space="preserve"> </w:t>
      </w:r>
      <w:r>
        <w:rPr>
          <w:b/>
          <w:bCs/>
        </w:rPr>
        <w:t xml:space="preserve">serve as cook</w:t>
      </w:r>
      <w:r>
        <w:t xml:space="preserve">;</w:t>
      </w:r>
      <w:r>
        <w:t xml:space="preserve"> </w:t>
      </w:r>
      <w:r>
        <w:rPr>
          <w:b/>
          <w:bCs/>
        </w:rPr>
        <w:t xml:space="preserve">supervise</w:t>
      </w:r>
      <w:r>
        <w:t xml:space="preserve"> </w:t>
      </w:r>
      <w:r>
        <w:t xml:space="preserve">your assistant(s) in</w:t>
      </w:r>
      <w:r>
        <w:t xml:space="preserve"> </w:t>
      </w:r>
      <w:r>
        <w:rPr>
          <w:b/>
          <w:bCs/>
        </w:rPr>
        <w:t xml:space="preserve">stove setup or cooking fire</w:t>
      </w:r>
      <w:r>
        <w:t xml:space="preserve">;</w:t>
      </w:r>
      <w:r>
        <w:t xml:space="preserve"> </w:t>
      </w:r>
      <w:r>
        <w:rPr>
          <w:b/>
          <w:bCs/>
        </w:rPr>
        <w:t xml:space="preserve">prepare the breakfast, lunch, and dinner</w:t>
      </w:r>
      <w:r>
        <w:t xml:space="preserve"> </w:t>
      </w:r>
      <w:r>
        <w:t xml:space="preserve">from 2a;</w:t>
      </w:r>
      <w:r>
        <w:t xml:space="preserve"> </w:t>
      </w:r>
      <w:r>
        <w:rPr>
          <w:b/>
          <w:bCs/>
        </w:rPr>
        <w:t xml:space="preserve">supervise cleanup</w:t>
      </w:r>
      <w:r>
        <w:t xml:space="preserve">.</w:t>
      </w:r>
      <w:r>
        <w:t xml:space="preserve"> </w:t>
      </w:r>
      <w:r>
        <w:rPr>
          <w:i/>
          <w:iCs/>
        </w:rPr>
        <w:t xml:space="preserve">(Source: 2e)</w:t>
      </w:r>
    </w:p>
    <w:bookmarkEnd w:id="22"/>
    <w:bookmarkStart w:id="23" w:name="tools-lashings-pioneering"/>
    <w:p>
      <w:pPr>
        <w:pStyle w:val="Heading3"/>
      </w:pPr>
      <w:r>
        <w:t xml:space="preserve">TOOLS (LASHINGS &amp; PIONEERING)</w:t>
      </w:r>
    </w:p>
    <w:p>
      <w:pPr>
        <w:pStyle w:val="FirstParagraph"/>
      </w:pPr>
      <w:r>
        <w:rPr>
          <w:b/>
          <w:bCs/>
        </w:rPr>
        <w:t xml:space="preserve">FC‑3a. When to use lashings</w:t>
      </w:r>
      <w:r>
        <w:t xml:space="preserve"> </w:t>
      </w:r>
      <w:r>
        <w:t xml:space="preserve">—</w:t>
      </w:r>
      <w:r>
        <w:t xml:space="preserve"> </w:t>
      </w:r>
      <w:r>
        <w:rPr>
          <w:b/>
          <w:bCs/>
        </w:rPr>
        <w:t xml:space="preserve">Discuss</w:t>
      </w:r>
      <w:r>
        <w:t xml:space="preserve"> </w:t>
      </w:r>
      <w:r>
        <w:t xml:space="preserve">when lashings</w:t>
      </w:r>
      <w:r>
        <w:t xml:space="preserve"> </w:t>
      </w:r>
      <w:r>
        <w:rPr>
          <w:b/>
          <w:bCs/>
        </w:rPr>
        <w:t xml:space="preserve">should/should not</w:t>
      </w:r>
      <w:r>
        <w:t xml:space="preserve"> </w:t>
      </w:r>
      <w:r>
        <w:t xml:space="preserve">be used.</w:t>
      </w:r>
      <w:r>
        <w:t xml:space="preserve"> </w:t>
      </w:r>
      <w:r>
        <w:rPr>
          <w:i/>
          <w:iCs/>
        </w:rPr>
        <w:t xml:space="preserve">(Source: 3a)</w:t>
      </w:r>
      <w:r>
        <w:br/>
      </w:r>
      <w:r>
        <w:rPr>
          <w:b/>
          <w:bCs/>
        </w:rPr>
        <w:t xml:space="preserve">FC‑3b. Hitches</w:t>
      </w:r>
      <w:r>
        <w:t xml:space="preserve"> </w:t>
      </w:r>
      <w:r>
        <w:t xml:space="preserve">—</w:t>
      </w:r>
      <w:r>
        <w:t xml:space="preserve"> </w:t>
      </w:r>
      <w:r>
        <w:rPr>
          <w:b/>
          <w:bCs/>
        </w:rPr>
        <w:t xml:space="preserve">Tie</w:t>
      </w:r>
      <w:r>
        <w:t xml:space="preserve"> </w:t>
      </w:r>
      <w:r>
        <w:t xml:space="preserve">the</w:t>
      </w:r>
      <w:r>
        <w:t xml:space="preserve"> </w:t>
      </w:r>
      <w:r>
        <w:rPr>
          <w:b/>
          <w:bCs/>
        </w:rPr>
        <w:t xml:space="preserve">timber hitch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clove hitch</w:t>
      </w:r>
      <w:r>
        <w:t xml:space="preserve">.</w:t>
      </w:r>
      <w:r>
        <w:t xml:space="preserve"> </w:t>
      </w:r>
      <w:r>
        <w:rPr>
          <w:i/>
          <w:iCs/>
        </w:rPr>
        <w:t xml:space="preserve">(Source: 3b)</w:t>
      </w:r>
      <w:r>
        <w:br/>
      </w:r>
      <w:r>
        <w:rPr>
          <w:b/>
          <w:bCs/>
        </w:rPr>
        <w:t xml:space="preserve">FC‑3c. Lashings</w:t>
      </w:r>
      <w:r>
        <w:t xml:space="preserve"> </w:t>
      </w:r>
      <w:r>
        <w:t xml:space="preserve">—</w:t>
      </w:r>
      <w:r>
        <w:t xml:space="preserve"> </w:t>
      </w:r>
      <w:r>
        <w:rPr>
          <w:b/>
          <w:bCs/>
        </w:rPr>
        <w:t xml:space="preserve">Tie</w:t>
      </w:r>
      <w:r>
        <w:t xml:space="preserve"> </w:t>
      </w:r>
      <w:r>
        <w:t xml:space="preserve">the</w:t>
      </w:r>
      <w:r>
        <w:t xml:space="preserve"> </w:t>
      </w:r>
      <w:r>
        <w:rPr>
          <w:b/>
          <w:bCs/>
        </w:rPr>
        <w:t xml:space="preserve">square</w:t>
      </w:r>
      <w:r>
        <w:t xml:space="preserve">,</w:t>
      </w:r>
      <w:r>
        <w:t xml:space="preserve"> </w:t>
      </w:r>
      <w:r>
        <w:rPr>
          <w:b/>
          <w:bCs/>
        </w:rPr>
        <w:t xml:space="preserve">shear</w:t>
      </w:r>
      <w:r>
        <w:t xml:space="preserve">, and</w:t>
      </w:r>
      <w:r>
        <w:t xml:space="preserve"> </w:t>
      </w:r>
      <w:r>
        <w:rPr>
          <w:b/>
          <w:bCs/>
        </w:rPr>
        <w:t xml:space="preserve">diagonal</w:t>
      </w:r>
      <w:r>
        <w:t xml:space="preserve"> </w:t>
      </w:r>
      <w:r>
        <w:t xml:space="preserve">lashings by joining</w:t>
      </w:r>
      <w:r>
        <w:t xml:space="preserve"> </w:t>
      </w:r>
      <w:r>
        <w:rPr>
          <w:b/>
          <w:bCs/>
        </w:rPr>
        <w:t xml:space="preserve">two or more poles/staves</w:t>
      </w:r>
      <w:r>
        <w:t xml:space="preserve">.</w:t>
      </w:r>
      <w:r>
        <w:t xml:space="preserve"> </w:t>
      </w:r>
      <w:r>
        <w:rPr>
          <w:i/>
          <w:iCs/>
        </w:rPr>
        <w:t xml:space="preserve">(Source: 3c)</w:t>
      </w:r>
      <w:r>
        <w:br/>
      </w:r>
      <w:r>
        <w:rPr>
          <w:b/>
          <w:bCs/>
        </w:rPr>
        <w:t xml:space="preserve">FC‑3d. Gadget/structure</w:t>
      </w:r>
      <w:r>
        <w:t xml:space="preserve"> </w:t>
      </w:r>
      <w:r>
        <w:t xml:space="preserve">—</w:t>
      </w:r>
      <w:r>
        <w:t xml:space="preserve"> </w:t>
      </w:r>
      <w:r>
        <w:rPr>
          <w:b/>
          <w:bCs/>
        </w:rPr>
        <w:t xml:space="preserve">Use lashings</w:t>
      </w:r>
      <w:r>
        <w:t xml:space="preserve"> </w:t>
      </w:r>
      <w:r>
        <w:t xml:space="preserve">to create a</w:t>
      </w:r>
      <w:r>
        <w:t xml:space="preserve"> </w:t>
      </w:r>
      <w:r>
        <w:rPr>
          <w:b/>
          <w:bCs/>
        </w:rPr>
        <w:t xml:space="preserve">useful camp gadget or structure</w:t>
      </w:r>
      <w:r>
        <w:t xml:space="preserve">.</w:t>
      </w:r>
      <w:r>
        <w:t xml:space="preserve"> </w:t>
      </w:r>
      <w:r>
        <w:rPr>
          <w:i/>
          <w:iCs/>
        </w:rPr>
        <w:t xml:space="preserve">(Source: 3d)</w:t>
      </w:r>
    </w:p>
    <w:bookmarkEnd w:id="23"/>
    <w:bookmarkStart w:id="24" w:name="navigation-map-compass-gps"/>
    <w:p>
      <w:pPr>
        <w:pStyle w:val="Heading3"/>
      </w:pPr>
      <w:r>
        <w:t xml:space="preserve">NAVIGATION (MAP &amp; COMPASS + GPS)</w:t>
      </w:r>
    </w:p>
    <w:p>
      <w:pPr>
        <w:pStyle w:val="FirstParagraph"/>
      </w:pPr>
      <w:r>
        <w:rPr>
          <w:b/>
          <w:bCs/>
        </w:rPr>
        <w:t xml:space="preserve">FC‑4a. Orienteering course</w:t>
      </w:r>
      <w:r>
        <w:t xml:space="preserve"> </w:t>
      </w:r>
      <w:r>
        <w:t xml:space="preserve">— Using</w:t>
      </w:r>
      <w:r>
        <w:t xml:space="preserve"> </w:t>
      </w:r>
      <w:r>
        <w:rPr>
          <w:b/>
          <w:bCs/>
        </w:rPr>
        <w:t xml:space="preserve">map and compass</w:t>
      </w:r>
      <w:r>
        <w:t xml:space="preserve">,</w:t>
      </w:r>
      <w:r>
        <w:t xml:space="preserve"> </w:t>
      </w:r>
      <w:r>
        <w:rPr>
          <w:b/>
          <w:bCs/>
        </w:rPr>
        <w:t xml:space="preserve">complete</w:t>
      </w:r>
      <w:r>
        <w:t xml:space="preserve"> </w:t>
      </w:r>
      <w:r>
        <w:t xml:space="preserve">an</w:t>
      </w:r>
      <w:r>
        <w:t xml:space="preserve"> </w:t>
      </w:r>
      <w:r>
        <w:rPr>
          <w:b/>
          <w:bCs/>
        </w:rPr>
        <w:t xml:space="preserve">orienteering course</w:t>
      </w:r>
      <w:r>
        <w:t xml:space="preserve"> </w:t>
      </w:r>
      <w:r>
        <w:t xml:space="preserve">of</w:t>
      </w:r>
      <w:r>
        <w:t xml:space="preserve"> </w:t>
      </w:r>
      <w:r>
        <w:rPr>
          <w:b/>
          <w:bCs/>
        </w:rPr>
        <w:t xml:space="preserve">≥1 mile</w:t>
      </w:r>
      <w:r>
        <w:t xml:space="preserve"> </w:t>
      </w:r>
      <w:r>
        <w:t xml:space="preserve">that includes</w:t>
      </w:r>
      <w:r>
        <w:t xml:space="preserve"> </w:t>
      </w:r>
      <w:r>
        <w:rPr>
          <w:b/>
          <w:bCs/>
        </w:rPr>
        <w:t xml:space="preserve">measuring the height and/or width</w:t>
      </w:r>
      <w:r>
        <w:t xml:space="preserve"> </w:t>
      </w:r>
      <w:r>
        <w:t xml:space="preserve">of designated features (e.g., tree, tower, canyon, ditch).</w:t>
      </w:r>
      <w:r>
        <w:t xml:space="preserve"> </w:t>
      </w:r>
      <w:r>
        <w:rPr>
          <w:i/>
          <w:iCs/>
        </w:rPr>
        <w:t xml:space="preserve">(Source: 4a)</w:t>
      </w:r>
      <w:r>
        <w:br/>
      </w:r>
      <w:r>
        <w:rPr>
          <w:b/>
          <w:bCs/>
        </w:rPr>
        <w:t xml:space="preserve">FC‑4b. Electronic navigation</w:t>
      </w:r>
      <w:r>
        <w:t xml:space="preserve"> </w:t>
      </w:r>
      <w:r>
        <w:t xml:space="preserve">—</w:t>
      </w:r>
      <w:r>
        <w:t xml:space="preserve"> </w:t>
      </w:r>
      <w:r>
        <w:rPr>
          <w:b/>
          <w:bCs/>
        </w:rPr>
        <w:t xml:space="preserve">Demonstrate</w:t>
      </w:r>
      <w:r>
        <w:t xml:space="preserve"> </w:t>
      </w:r>
      <w:r>
        <w:t xml:space="preserve">a</w:t>
      </w:r>
      <w:r>
        <w:t xml:space="preserve"> </w:t>
      </w:r>
      <w:r>
        <w:rPr>
          <w:b/>
          <w:bCs/>
        </w:rPr>
        <w:t xml:space="preserve">handheld GPS</w:t>
      </w:r>
      <w:r>
        <w:t xml:space="preserve">/</w:t>
      </w:r>
      <w:r>
        <w:rPr>
          <w:b/>
          <w:bCs/>
        </w:rPr>
        <w:t xml:space="preserve">phone GPS app</w:t>
      </w:r>
      <w:r>
        <w:t xml:space="preserve">/</w:t>
      </w:r>
      <w:r>
        <w:rPr>
          <w:b/>
          <w:bCs/>
        </w:rPr>
        <w:t xml:space="preserve">other electronic nav</w:t>
      </w:r>
      <w:r>
        <w:t xml:space="preserve">: find</w:t>
      </w:r>
      <w:r>
        <w:t xml:space="preserve"> </w:t>
      </w:r>
      <w:r>
        <w:rPr>
          <w:b/>
          <w:bCs/>
        </w:rPr>
        <w:t xml:space="preserve">current location</w:t>
      </w:r>
      <w:r>
        <w:t xml:space="preserve">, a</w:t>
      </w:r>
      <w:r>
        <w:t xml:space="preserve"> </w:t>
      </w:r>
      <w:r>
        <w:rPr>
          <w:b/>
          <w:bCs/>
        </w:rPr>
        <w:t xml:space="preserve">destination</w:t>
      </w:r>
      <w:r>
        <w:t xml:space="preserve">, and a</w:t>
      </w:r>
      <w:r>
        <w:t xml:space="preserve"> </w:t>
      </w:r>
      <w:r>
        <w:rPr>
          <w:b/>
          <w:bCs/>
        </w:rPr>
        <w:t xml:space="preserve">route</w:t>
      </w:r>
      <w:r>
        <w:t xml:space="preserve">;</w:t>
      </w:r>
      <w:r>
        <w:t xml:space="preserve"> </w:t>
      </w:r>
      <w:r>
        <w:rPr>
          <w:b/>
          <w:bCs/>
        </w:rPr>
        <w:t xml:space="preserve">follow</w:t>
      </w:r>
      <w:r>
        <w:t xml:space="preserve"> </w:t>
      </w:r>
      <w:r>
        <w:t xml:space="preserve">the route to arrive.</w:t>
      </w:r>
      <w:r>
        <w:t xml:space="preserve"> </w:t>
      </w:r>
      <w:r>
        <w:rPr>
          <w:i/>
          <w:iCs/>
        </w:rPr>
        <w:t xml:space="preserve">(Source: 4b)</w:t>
      </w:r>
    </w:p>
    <w:bookmarkEnd w:id="24"/>
    <w:bookmarkStart w:id="25" w:name="nature-weather-awareness"/>
    <w:p>
      <w:pPr>
        <w:pStyle w:val="Heading3"/>
      </w:pPr>
      <w:r>
        <w:t xml:space="preserve">NATURE &amp; WEATHER AWARENESS</w:t>
      </w:r>
    </w:p>
    <w:p>
      <w:pPr>
        <w:pStyle w:val="FirstParagraph"/>
      </w:pPr>
      <w:r>
        <w:rPr>
          <w:b/>
          <w:bCs/>
        </w:rPr>
        <w:t xml:space="preserve">FC‑5a. Native plants (10)</w:t>
      </w:r>
      <w:r>
        <w:t xml:space="preserve"> </w:t>
      </w:r>
      <w:r>
        <w:t xml:space="preserve">—</w:t>
      </w:r>
      <w:r>
        <w:t xml:space="preserve"> </w:t>
      </w:r>
      <w:r>
        <w:rPr>
          <w:b/>
          <w:bCs/>
        </w:rPr>
        <w:t xml:space="preserve">Identify or show evidence</w:t>
      </w:r>
      <w:r>
        <w:t xml:space="preserve"> </w:t>
      </w:r>
      <w:r>
        <w:t xml:space="preserve">of</w:t>
      </w:r>
      <w:r>
        <w:t xml:space="preserve"> </w:t>
      </w:r>
      <w:r>
        <w:rPr>
          <w:b/>
          <w:bCs/>
        </w:rPr>
        <w:t xml:space="preserve">≥10 kinds</w:t>
      </w:r>
      <w:r>
        <w:t xml:space="preserve"> </w:t>
      </w:r>
      <w:r>
        <w:t xml:space="preserve">of</w:t>
      </w:r>
      <w:r>
        <w:t xml:space="preserve"> </w:t>
      </w:r>
      <w:r>
        <w:rPr>
          <w:b/>
          <w:bCs/>
        </w:rPr>
        <w:t xml:space="preserve">native plants</w:t>
      </w:r>
      <w:r>
        <w:t xml:space="preserve"> </w:t>
      </w:r>
      <w:r>
        <w:t xml:space="preserve">in your local area or campsite (evidence can be leaves/fruit collection or your photos).</w:t>
      </w:r>
      <w:r>
        <w:t xml:space="preserve"> </w:t>
      </w:r>
      <w:r>
        <w:rPr>
          <w:i/>
          <w:iCs/>
        </w:rPr>
        <w:t xml:space="preserve">(Source: 5a)</w:t>
      </w:r>
      <w:r>
        <w:br/>
      </w:r>
      <w:r>
        <w:rPr>
          <w:b/>
          <w:bCs/>
        </w:rPr>
        <w:t xml:space="preserve">FC‑5b. Weather forecasts</w:t>
      </w:r>
      <w:r>
        <w:t xml:space="preserve"> </w:t>
      </w:r>
      <w:r>
        <w:t xml:space="preserve">—</w:t>
      </w:r>
      <w:r>
        <w:t xml:space="preserve"> </w:t>
      </w:r>
      <w:r>
        <w:rPr>
          <w:b/>
          <w:bCs/>
        </w:rPr>
        <w:t xml:space="preserve">Identify two ways</w:t>
      </w:r>
      <w:r>
        <w:t xml:space="preserve"> </w:t>
      </w:r>
      <w:r>
        <w:t xml:space="preserve">to obtain a</w:t>
      </w:r>
      <w:r>
        <w:t xml:space="preserve"> </w:t>
      </w:r>
      <w:r>
        <w:rPr>
          <w:b/>
          <w:bCs/>
        </w:rPr>
        <w:t xml:space="preserve">weather forecast</w:t>
      </w:r>
      <w:r>
        <w:t xml:space="preserve"> </w:t>
      </w:r>
      <w:r>
        <w:t xml:space="preserve">for an activity;</w:t>
      </w:r>
      <w:r>
        <w:t xml:space="preserve"> </w:t>
      </w:r>
      <w:r>
        <w:rPr>
          <w:b/>
          <w:bCs/>
        </w:rPr>
        <w:t xml:space="preserve">explain why</w:t>
      </w:r>
      <w:r>
        <w:t xml:space="preserve"> </w:t>
      </w:r>
      <w:r>
        <w:t xml:space="preserve">forecasts matter in planning.</w:t>
      </w:r>
      <w:r>
        <w:t xml:space="preserve"> </w:t>
      </w:r>
      <w:r>
        <w:rPr>
          <w:i/>
          <w:iCs/>
        </w:rPr>
        <w:t xml:space="preserve">(Source: 5b)</w:t>
      </w:r>
      <w:r>
        <w:br/>
      </w:r>
      <w:r>
        <w:rPr>
          <w:b/>
          <w:bCs/>
        </w:rPr>
        <w:t xml:space="preserve">FC‑5c. Hazard indicators</w:t>
      </w:r>
      <w:r>
        <w:t xml:space="preserve"> </w:t>
      </w:r>
      <w:r>
        <w:t xml:space="preserve">—</w:t>
      </w:r>
      <w:r>
        <w:t xml:space="preserve"> </w:t>
      </w:r>
      <w:r>
        <w:rPr>
          <w:b/>
          <w:bCs/>
        </w:rPr>
        <w:t xml:space="preserve">Describe ≥3 natural indicators</w:t>
      </w:r>
      <w:r>
        <w:t xml:space="preserve"> </w:t>
      </w:r>
      <w:r>
        <w:t xml:space="preserve">of</w:t>
      </w:r>
      <w:r>
        <w:t xml:space="preserve"> </w:t>
      </w:r>
      <w:r>
        <w:rPr>
          <w:b/>
          <w:bCs/>
        </w:rPr>
        <w:t xml:space="preserve">impending hazardous weather</w:t>
      </w:r>
      <w:r>
        <w:t xml:space="preserve">, the possible</w:t>
      </w:r>
      <w:r>
        <w:t xml:space="preserve"> </w:t>
      </w:r>
      <w:r>
        <w:rPr>
          <w:b/>
          <w:bCs/>
        </w:rPr>
        <w:t xml:space="preserve">dangerous events</w:t>
      </w:r>
      <w:r>
        <w:t xml:space="preserve">, and the</w:t>
      </w:r>
      <w:r>
        <w:t xml:space="preserve"> </w:t>
      </w:r>
      <w:r>
        <w:rPr>
          <w:b/>
          <w:bCs/>
        </w:rPr>
        <w:t xml:space="preserve">appropriate actions</w:t>
      </w:r>
      <w:r>
        <w:t xml:space="preserve"> </w:t>
      </w:r>
      <w:r>
        <w:t xml:space="preserve">to take.</w:t>
      </w:r>
      <w:r>
        <w:t xml:space="preserve"> </w:t>
      </w:r>
      <w:r>
        <w:rPr>
          <w:i/>
          <w:iCs/>
        </w:rPr>
        <w:t xml:space="preserve">(Source: 5c)</w:t>
      </w:r>
      <w:r>
        <w:br/>
      </w:r>
      <w:r>
        <w:rPr>
          <w:b/>
          <w:bCs/>
        </w:rPr>
        <w:t xml:space="preserve">FC‑5d. Extreme local weather</w:t>
      </w:r>
      <w:r>
        <w:t xml:space="preserve"> </w:t>
      </w:r>
      <w:r>
        <w:t xml:space="preserve">—</w:t>
      </w:r>
      <w:r>
        <w:t xml:space="preserve"> </w:t>
      </w:r>
      <w:r>
        <w:rPr>
          <w:b/>
          <w:bCs/>
        </w:rPr>
        <w:t xml:space="preserve">Describe</w:t>
      </w:r>
      <w:r>
        <w:t xml:space="preserve"> </w:t>
      </w:r>
      <w:r>
        <w:t xml:space="preserve">extreme outdoor weather in your area; explain</w:t>
      </w:r>
      <w:r>
        <w:t xml:space="preserve"> </w:t>
      </w:r>
      <w:r>
        <w:rPr>
          <w:b/>
          <w:bCs/>
        </w:rPr>
        <w:t xml:space="preserve">how to assess risk in advance</w:t>
      </w:r>
      <w:r>
        <w:t xml:space="preserve">,</w:t>
      </w:r>
      <w:r>
        <w:t xml:space="preserve"> </w:t>
      </w:r>
      <w:r>
        <w:rPr>
          <w:b/>
          <w:bCs/>
        </w:rPr>
        <w:t xml:space="preserve">alternate plans</w:t>
      </w:r>
      <w:r>
        <w:t xml:space="preserve"> </w:t>
      </w:r>
      <w:r>
        <w:t xml:space="preserve">to avoid risk, and</w:t>
      </w:r>
      <w:r>
        <w:t xml:space="preserve"> </w:t>
      </w:r>
      <w:r>
        <w:rPr>
          <w:b/>
          <w:bCs/>
        </w:rPr>
        <w:t xml:space="preserve">how to prepare/respond</w:t>
      </w:r>
      <w:r>
        <w:t xml:space="preserve">.</w:t>
      </w:r>
      <w:r>
        <w:t xml:space="preserve"> </w:t>
      </w:r>
      <w:r>
        <w:rPr>
          <w:i/>
          <w:iCs/>
        </w:rPr>
        <w:t xml:space="preserve">(Source: 5d)</w:t>
      </w:r>
    </w:p>
    <w:bookmarkEnd w:id="25"/>
    <w:bookmarkStart w:id="26" w:name="aquatics"/>
    <w:p>
      <w:pPr>
        <w:pStyle w:val="Heading3"/>
      </w:pPr>
      <w:r>
        <w:t xml:space="preserve">AQUATICS</w:t>
      </w:r>
    </w:p>
    <w:p>
      <w:pPr>
        <w:pStyle w:val="FirstParagraph"/>
      </w:pPr>
      <w:r>
        <w:rPr>
          <w:b/>
          <w:bCs/>
        </w:rPr>
        <w:t xml:space="preserve">FC‑6a. BSA swimmer test</w:t>
      </w:r>
      <w:r>
        <w:t xml:space="preserve"> </w:t>
      </w:r>
      <w:r>
        <w:t xml:space="preserve">—</w:t>
      </w:r>
      <w:r>
        <w:t xml:space="preserve"> </w:t>
      </w:r>
      <w:r>
        <w:rPr>
          <w:b/>
          <w:bCs/>
        </w:rPr>
        <w:t xml:space="preserve">Successfully complete</w:t>
      </w:r>
      <w:r>
        <w:t xml:space="preserve"> </w:t>
      </w:r>
      <w:r>
        <w:t xml:space="preserve">the</w:t>
      </w:r>
      <w:r>
        <w:t xml:space="preserve"> </w:t>
      </w:r>
      <w:r>
        <w:rPr>
          <w:b/>
          <w:bCs/>
        </w:rPr>
        <w:t xml:space="preserve">BSA swimmer test</w:t>
      </w:r>
      <w:r>
        <w:t xml:space="preserve">.</w:t>
      </w:r>
      <w:r>
        <w:t xml:space="preserve"> </w:t>
      </w:r>
      <w:r>
        <w:rPr>
          <w:i/>
          <w:iCs/>
        </w:rPr>
        <w:t xml:space="preserve">(Source: 6a — see Swimming MB for test details)</w:t>
      </w:r>
      <w:r>
        <w:br/>
      </w:r>
      <w:r>
        <w:rPr>
          <w:b/>
          <w:bCs/>
        </w:rPr>
        <w:t xml:space="preserve">FC‑6b. Safe trip afloat</w:t>
      </w:r>
      <w:r>
        <w:t xml:space="preserve"> </w:t>
      </w:r>
      <w:r>
        <w:t xml:space="preserve">—</w:t>
      </w:r>
      <w:r>
        <w:t xml:space="preserve"> </w:t>
      </w:r>
      <w:r>
        <w:rPr>
          <w:b/>
          <w:bCs/>
        </w:rPr>
        <w:t xml:space="preserve">Tell</w:t>
      </w:r>
      <w:r>
        <w:t xml:space="preserve"> </w:t>
      </w:r>
      <w:r>
        <w:t xml:space="preserve">the</w:t>
      </w:r>
      <w:r>
        <w:t xml:space="preserve"> </w:t>
      </w:r>
      <w:r>
        <w:rPr>
          <w:b/>
          <w:bCs/>
        </w:rPr>
        <w:t xml:space="preserve">precautions</w:t>
      </w:r>
      <w:r>
        <w:t xml:space="preserve"> </w:t>
      </w:r>
      <w:r>
        <w:t xml:space="preserve">for a</w:t>
      </w:r>
      <w:r>
        <w:t xml:space="preserve"> </w:t>
      </w:r>
      <w:r>
        <w:rPr>
          <w:b/>
          <w:bCs/>
        </w:rPr>
        <w:t xml:space="preserve">safe trip afloat</w:t>
      </w:r>
      <w:r>
        <w:t xml:space="preserve">.</w:t>
      </w:r>
      <w:r>
        <w:t xml:space="preserve"> </w:t>
      </w:r>
      <w:r>
        <w:rPr>
          <w:i/>
          <w:iCs/>
        </w:rPr>
        <w:t xml:space="preserve">(Source: 6b)</w:t>
      </w:r>
      <w:r>
        <w:br/>
      </w:r>
      <w:r>
        <w:rPr>
          <w:b/>
          <w:bCs/>
        </w:rPr>
        <w:t xml:space="preserve">FC‑6c. Boat parts</w:t>
      </w:r>
      <w:r>
        <w:t xml:space="preserve"> </w:t>
      </w:r>
      <w:r>
        <w:t xml:space="preserve">—</w:t>
      </w:r>
      <w:r>
        <w:t xml:space="preserve"> </w:t>
      </w:r>
      <w:r>
        <w:rPr>
          <w:b/>
          <w:bCs/>
        </w:rPr>
        <w:t xml:space="preserve">Identify</w:t>
      </w:r>
      <w:r>
        <w:t xml:space="preserve"> </w:t>
      </w:r>
      <w:r>
        <w:t xml:space="preserve">the basic parts of a</w:t>
      </w:r>
      <w:r>
        <w:t xml:space="preserve"> </w:t>
      </w:r>
      <w:r>
        <w:rPr>
          <w:b/>
          <w:bCs/>
        </w:rPr>
        <w:t xml:space="preserve">canoe, kayak, or other boat</w:t>
      </w:r>
      <w:r>
        <w:t xml:space="preserve">, and the parts of a</w:t>
      </w:r>
      <w:r>
        <w:t xml:space="preserve"> </w:t>
      </w:r>
      <w:r>
        <w:rPr>
          <w:b/>
          <w:bCs/>
        </w:rPr>
        <w:t xml:space="preserve">paddle or oar</w:t>
      </w:r>
      <w:r>
        <w:t xml:space="preserve">.</w:t>
      </w:r>
      <w:r>
        <w:t xml:space="preserve"> </w:t>
      </w:r>
      <w:r>
        <w:rPr>
          <w:i/>
          <w:iCs/>
        </w:rPr>
        <w:t xml:space="preserve">(Source: 6c)</w:t>
      </w:r>
      <w:r>
        <w:br/>
      </w:r>
      <w:r>
        <w:rPr>
          <w:b/>
          <w:bCs/>
        </w:rPr>
        <w:t xml:space="preserve">FC‑6d. Body positioning</w:t>
      </w:r>
      <w:r>
        <w:t xml:space="preserve"> </w:t>
      </w:r>
      <w:r>
        <w:t xml:space="preserve">—</w:t>
      </w:r>
      <w:r>
        <w:t xml:space="preserve"> </w:t>
      </w:r>
      <w:r>
        <w:rPr>
          <w:b/>
          <w:bCs/>
        </w:rPr>
        <w:t xml:space="preserve">Describe</w:t>
      </w:r>
      <w:r>
        <w:t xml:space="preserve"> </w:t>
      </w:r>
      <w:r>
        <w:t xml:space="preserve">proper</w:t>
      </w:r>
      <w:r>
        <w:t xml:space="preserve"> </w:t>
      </w:r>
      <w:r>
        <w:rPr>
          <w:b/>
          <w:bCs/>
        </w:rPr>
        <w:t xml:space="preserve">body positioning</w:t>
      </w:r>
      <w:r>
        <w:t xml:space="preserve"> </w:t>
      </w:r>
      <w:r>
        <w:t xml:space="preserve">in a watercraft by type/size and</w:t>
      </w:r>
      <w:r>
        <w:t xml:space="preserve"> </w:t>
      </w:r>
      <w:r>
        <w:rPr>
          <w:b/>
          <w:bCs/>
        </w:rPr>
        <w:t xml:space="preserve">why</w:t>
      </w:r>
      <w:r>
        <w:t xml:space="preserve"> </w:t>
      </w:r>
      <w:r>
        <w:t xml:space="preserve">it matters for stability/safety.</w:t>
      </w:r>
      <w:r>
        <w:t xml:space="preserve"> </w:t>
      </w:r>
      <w:r>
        <w:rPr>
          <w:i/>
          <w:iCs/>
        </w:rPr>
        <w:t xml:space="preserve">(Source: 6d)</w:t>
      </w:r>
      <w:r>
        <w:br/>
      </w:r>
      <w:r>
        <w:rPr>
          <w:b/>
          <w:bCs/>
        </w:rPr>
        <w:t xml:space="preserve">FC‑6e. Line rescue</w:t>
      </w:r>
      <w:r>
        <w:t xml:space="preserve"> </w:t>
      </w:r>
      <w:r>
        <w:t xml:space="preserve">— With a helper and a practice victim ~</w:t>
      </w:r>
      <w:r>
        <w:rPr>
          <w:b/>
          <w:bCs/>
        </w:rPr>
        <w:t xml:space="preserve">30 ft</w:t>
      </w:r>
      <w:r>
        <w:t xml:space="preserve"> </w:t>
      </w:r>
      <w:r>
        <w:t xml:space="preserve">from shore in deep water,</w:t>
      </w:r>
      <w:r>
        <w:t xml:space="preserve"> </w:t>
      </w:r>
      <w:r>
        <w:rPr>
          <w:b/>
          <w:bCs/>
        </w:rPr>
        <w:t xml:space="preserve">show a line rescue</w:t>
      </w:r>
      <w:r>
        <w:t xml:space="preserve"> </w:t>
      </w:r>
      <w:r>
        <w:t xml:space="preserve">as</w:t>
      </w:r>
      <w:r>
        <w:t xml:space="preserve"> </w:t>
      </w:r>
      <w:r>
        <w:rPr>
          <w:b/>
          <w:bCs/>
        </w:rPr>
        <w:t xml:space="preserve">tender</w:t>
      </w:r>
      <w:r>
        <w:t xml:space="preserve"> </w:t>
      </w:r>
      <w:r>
        <w:t xml:space="preserve">and as</w:t>
      </w:r>
      <w:r>
        <w:t xml:space="preserve"> </w:t>
      </w:r>
      <w:r>
        <w:rPr>
          <w:b/>
          <w:bCs/>
        </w:rPr>
        <w:t xml:space="preserve">rescuer</w:t>
      </w:r>
      <w:r>
        <w:t xml:space="preserve">.</w:t>
      </w:r>
      <w:r>
        <w:t xml:space="preserve"> </w:t>
      </w:r>
      <w:r>
        <w:rPr>
          <w:i/>
          <w:iCs/>
        </w:rPr>
        <w:t xml:space="preserve">(Source: 6e)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Special note:</w:t>
      </w:r>
      <w:r>
        <w:t xml:space="preserve"> </w:t>
      </w:r>
      <w:r>
        <w:t xml:space="preserve">In</w:t>
      </w:r>
      <w:r>
        <w:t xml:space="preserve"> </w:t>
      </w:r>
      <w:r>
        <w:rPr>
          <w:b/>
          <w:bCs/>
        </w:rPr>
        <w:t xml:space="preserve">exceptional climates/areas</w:t>
      </w:r>
      <w:r>
        <w:t xml:space="preserve"> </w:t>
      </w:r>
      <w:r>
        <w:t xml:space="preserve">without safe access to suitable water, a council may authorize</w:t>
      </w:r>
      <w:r>
        <w:t xml:space="preserve"> </w:t>
      </w:r>
      <w:r>
        <w:rPr>
          <w:b/>
          <w:bCs/>
        </w:rPr>
        <w:t xml:space="preserve">alternatives</w:t>
      </w:r>
      <w:r>
        <w:t xml:space="preserve"> </w:t>
      </w:r>
      <w:r>
        <w:t xml:space="preserve">for</w:t>
      </w:r>
      <w:r>
        <w:t xml:space="preserve"> </w:t>
      </w:r>
      <w:r>
        <w:rPr>
          <w:b/>
          <w:bCs/>
        </w:rPr>
        <w:t xml:space="preserve">6a &amp; 6e</w:t>
      </w:r>
      <w:r>
        <w:t xml:space="preserve"> </w:t>
      </w:r>
      <w:r>
        <w:t xml:space="preserve">on an</w:t>
      </w:r>
      <w:r>
        <w:t xml:space="preserve"> </w:t>
      </w:r>
      <w:r>
        <w:rPr>
          <w:b/>
          <w:bCs/>
        </w:rPr>
        <w:t xml:space="preserve">individual</w:t>
      </w:r>
      <w:r>
        <w:t xml:space="preserve"> </w:t>
      </w:r>
      <w:r>
        <w:t xml:space="preserve">basis; all other requirements must be completed</w:t>
      </w:r>
      <w:r>
        <w:t xml:space="preserve"> </w:t>
      </w:r>
      <w:r>
        <w:rPr>
          <w:b/>
          <w:bCs/>
        </w:rPr>
        <w:t xml:space="preserve">as written</w:t>
      </w:r>
      <w:r>
        <w:t xml:space="preserve">.</w:t>
      </w:r>
      <w:r>
        <w:t xml:space="preserve"> </w:t>
      </w:r>
      <w:r>
        <w:rPr>
          <w:i/>
          <w:iCs/>
        </w:rPr>
        <w:t xml:space="preserve">(Footnote in PDF)</w:t>
      </w:r>
    </w:p>
    <w:bookmarkEnd w:id="26"/>
    <w:bookmarkStart w:id="27" w:name="first-aid-emergency-preparedness"/>
    <w:p>
      <w:pPr>
        <w:pStyle w:val="Heading3"/>
      </w:pPr>
      <w:r>
        <w:t xml:space="preserve">FIRST AID &amp; EMERGENCY PREPAREDNESS</w:t>
      </w:r>
    </w:p>
    <w:p>
      <w:pPr>
        <w:pStyle w:val="FirstParagraph"/>
      </w:pPr>
      <w:r>
        <w:rPr>
          <w:b/>
          <w:bCs/>
        </w:rPr>
        <w:t xml:space="preserve">FC‑7a. Bandaging</w:t>
      </w:r>
      <w:r>
        <w:t xml:space="preserve"> </w:t>
      </w:r>
      <w:r>
        <w:t xml:space="preserve">—</w:t>
      </w:r>
      <w:r>
        <w:t xml:space="preserve"> </w:t>
      </w:r>
      <w:r>
        <w:rPr>
          <w:b/>
          <w:bCs/>
        </w:rPr>
        <w:t xml:space="preserve">Demonstrate bandages</w:t>
      </w:r>
      <w:r>
        <w:t xml:space="preserve"> </w:t>
      </w:r>
      <w:r>
        <w:t xml:space="preserve">for:</w:t>
      </w:r>
      <w:r>
        <w:t xml:space="preserve"> </w:t>
      </w:r>
      <w:r>
        <w:rPr>
          <w:b/>
          <w:bCs/>
        </w:rPr>
        <w:t xml:space="preserve">sprained ankle</w:t>
      </w:r>
      <w:r>
        <w:t xml:space="preserve">; injuries on the</w:t>
      </w:r>
      <w:r>
        <w:t xml:space="preserve"> </w:t>
      </w:r>
      <w:r>
        <w:rPr>
          <w:b/>
          <w:bCs/>
        </w:rPr>
        <w:t xml:space="preserve">head</w:t>
      </w:r>
      <w:r>
        <w:t xml:space="preserve">,</w:t>
      </w:r>
      <w:r>
        <w:t xml:space="preserve"> </w:t>
      </w:r>
      <w:r>
        <w:rPr>
          <w:b/>
          <w:bCs/>
        </w:rPr>
        <w:t xml:space="preserve">upper arm</w:t>
      </w:r>
      <w:r>
        <w:t xml:space="preserve">, and</w:t>
      </w:r>
      <w:r>
        <w:t xml:space="preserve"> </w:t>
      </w:r>
      <w:r>
        <w:rPr>
          <w:b/>
          <w:bCs/>
        </w:rPr>
        <w:t xml:space="preserve">collarbone</w:t>
      </w:r>
      <w:r>
        <w:t xml:space="preserve">.</w:t>
      </w:r>
      <w:r>
        <w:t xml:space="preserve"> </w:t>
      </w:r>
      <w:r>
        <w:rPr>
          <w:i/>
          <w:iCs/>
        </w:rPr>
        <w:t xml:space="preserve">(Source: 7a)</w:t>
      </w:r>
      <w:r>
        <w:br/>
      </w:r>
      <w:r>
        <w:rPr>
          <w:b/>
          <w:bCs/>
        </w:rPr>
        <w:t xml:space="preserve">FC‑7b. Carries/transports</w:t>
      </w:r>
      <w:r>
        <w:t xml:space="preserve"> </w:t>
      </w:r>
      <w:r>
        <w:t xml:space="preserve">—</w:t>
      </w:r>
      <w:r>
        <w:t xml:space="preserve"> </w:t>
      </w:r>
      <w:r>
        <w:rPr>
          <w:b/>
          <w:bCs/>
        </w:rPr>
        <w:t xml:space="preserve">Show</w:t>
      </w:r>
      <w:r>
        <w:t xml:space="preserve"> </w:t>
      </w:r>
      <w:r>
        <w:t xml:space="preserve">how to:</w:t>
      </w:r>
      <w:r>
        <w:br/>
      </w:r>
      <w:r>
        <w:t xml:space="preserve">•</w:t>
      </w:r>
      <w:r>
        <w:t xml:space="preserve"> </w:t>
      </w:r>
      <w:r>
        <w:rPr>
          <w:b/>
          <w:bCs/>
        </w:rPr>
        <w:t xml:space="preserve">Transport</w:t>
      </w:r>
      <w:r>
        <w:t xml:space="preserve"> </w:t>
      </w:r>
      <w:r>
        <w:t xml:space="preserve">a person from a</w:t>
      </w:r>
      <w:r>
        <w:t xml:space="preserve"> </w:t>
      </w:r>
      <w:r>
        <w:rPr>
          <w:b/>
          <w:bCs/>
        </w:rPr>
        <w:t xml:space="preserve">smoke‑filled room</w:t>
      </w:r>
      <w:r>
        <w:t xml:space="preserve">;</w:t>
      </w:r>
      <w:r>
        <w:br/>
      </w:r>
      <w:r>
        <w:t xml:space="preserve">•</w:t>
      </w:r>
      <w:r>
        <w:t xml:space="preserve"> </w:t>
      </w:r>
      <w:r>
        <w:rPr>
          <w:b/>
          <w:bCs/>
        </w:rPr>
        <w:t xml:space="preserve">Transport ≥25 yards</w:t>
      </w:r>
      <w:r>
        <w:t xml:space="preserve"> </w:t>
      </w:r>
      <w:r>
        <w:t xml:space="preserve">a person with a</w:t>
      </w:r>
      <w:r>
        <w:t xml:space="preserve"> </w:t>
      </w:r>
      <w:r>
        <w:rPr>
          <w:b/>
          <w:bCs/>
        </w:rPr>
        <w:t xml:space="preserve">sprained ankle</w:t>
      </w:r>
      <w:r>
        <w:t xml:space="preserve">.</w:t>
      </w:r>
      <w:r>
        <w:t xml:space="preserve"> </w:t>
      </w:r>
      <w:r>
        <w:rPr>
          <w:i/>
          <w:iCs/>
        </w:rPr>
        <w:t xml:space="preserve">(Source: 7b)</w:t>
      </w:r>
      <w:r>
        <w:br/>
      </w:r>
      <w:r>
        <w:rPr>
          <w:b/>
          <w:bCs/>
        </w:rPr>
        <w:t xml:space="preserve">FC‑7c. Heart attack &amp; CPR steps</w:t>
      </w:r>
      <w:r>
        <w:t xml:space="preserve"> </w:t>
      </w:r>
      <w:r>
        <w:t xml:space="preserve">—</w:t>
      </w:r>
      <w:r>
        <w:t xml:space="preserve"> </w:t>
      </w:r>
      <w:r>
        <w:rPr>
          <w:b/>
          <w:bCs/>
        </w:rPr>
        <w:t xml:space="preserve">Tell</w:t>
      </w:r>
      <w:r>
        <w:t xml:space="preserve"> </w:t>
      </w:r>
      <w:r>
        <w:t xml:space="preserve">the</w:t>
      </w:r>
      <w:r>
        <w:t xml:space="preserve"> </w:t>
      </w:r>
      <w:r>
        <w:rPr>
          <w:b/>
          <w:bCs/>
        </w:rPr>
        <w:t xml:space="preserve">five most common signals</w:t>
      </w:r>
      <w:r>
        <w:t xml:space="preserve"> </w:t>
      </w:r>
      <w:r>
        <w:t xml:space="preserve">of a</w:t>
      </w:r>
      <w:r>
        <w:t xml:space="preserve"> </w:t>
      </w:r>
      <w:r>
        <w:rPr>
          <w:b/>
          <w:bCs/>
        </w:rPr>
        <w:t xml:space="preserve">heart attack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explain the steps</w:t>
      </w:r>
      <w:r>
        <w:t xml:space="preserve"> </w:t>
      </w:r>
      <w:r>
        <w:t xml:space="preserve">(procedures) of</w:t>
      </w:r>
      <w:r>
        <w:t xml:space="preserve"> </w:t>
      </w:r>
      <w:r>
        <w:rPr>
          <w:b/>
          <w:bCs/>
        </w:rPr>
        <w:t xml:space="preserve">CPR</w:t>
      </w:r>
      <w:r>
        <w:t xml:space="preserve">.</w:t>
      </w:r>
      <w:r>
        <w:t xml:space="preserve"> </w:t>
      </w:r>
      <w:r>
        <w:rPr>
          <w:i/>
          <w:iCs/>
        </w:rPr>
        <w:t xml:space="preserve">(Source: 7c)</w:t>
      </w:r>
      <w:r>
        <w:br/>
      </w:r>
      <w:r>
        <w:rPr>
          <w:b/>
          <w:bCs/>
        </w:rPr>
        <w:t xml:space="preserve">FC‑7d. Utilities &amp; hazards</w:t>
      </w:r>
      <w:r>
        <w:t xml:space="preserve"> </w:t>
      </w:r>
      <w:r>
        <w:t xml:space="preserve">—</w:t>
      </w:r>
      <w:r>
        <w:t xml:space="preserve"> </w:t>
      </w:r>
      <w:r>
        <w:rPr>
          <w:b/>
          <w:bCs/>
        </w:rPr>
        <w:t xml:space="preserve">Tell</w:t>
      </w:r>
      <w:r>
        <w:t xml:space="preserve"> </w:t>
      </w:r>
      <w:r>
        <w:t xml:space="preserve">what</w:t>
      </w:r>
      <w:r>
        <w:t xml:space="preserve"> </w:t>
      </w:r>
      <w:r>
        <w:rPr>
          <w:b/>
          <w:bCs/>
        </w:rPr>
        <w:t xml:space="preserve">utility services</w:t>
      </w:r>
      <w:r>
        <w:t xml:space="preserve"> </w:t>
      </w:r>
      <w:r>
        <w:t xml:space="preserve">exist in your home/meeting place;</w:t>
      </w:r>
      <w:r>
        <w:t xml:space="preserve"> </w:t>
      </w:r>
      <w:r>
        <w:rPr>
          <w:b/>
          <w:bCs/>
        </w:rPr>
        <w:t xml:space="preserve">describe hazards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how to respond</w:t>
      </w:r>
      <w:r>
        <w:t xml:space="preserve"> </w:t>
      </w:r>
      <w:r>
        <w:t xml:space="preserve">in emergencies.</w:t>
      </w:r>
      <w:r>
        <w:t xml:space="preserve"> </w:t>
      </w:r>
      <w:r>
        <w:rPr>
          <w:i/>
          <w:iCs/>
        </w:rPr>
        <w:t xml:space="preserve">(Source: 7d)</w:t>
      </w:r>
      <w:r>
        <w:br/>
      </w:r>
      <w:r>
        <w:rPr>
          <w:b/>
          <w:bCs/>
        </w:rPr>
        <w:t xml:space="preserve">FC‑7e. Home emergency plan</w:t>
      </w:r>
      <w:r>
        <w:t xml:space="preserve"> </w:t>
      </w:r>
      <w:r>
        <w:t xml:space="preserve">—</w:t>
      </w:r>
      <w:r>
        <w:t xml:space="preserve"> </w:t>
      </w:r>
      <w:r>
        <w:rPr>
          <w:b/>
          <w:bCs/>
        </w:rPr>
        <w:t xml:space="preserve">Develop</w:t>
      </w:r>
      <w:r>
        <w:t xml:space="preserve"> </w:t>
      </w:r>
      <w:r>
        <w:t xml:space="preserve">a</w:t>
      </w:r>
      <w:r>
        <w:t xml:space="preserve"> </w:t>
      </w:r>
      <w:r>
        <w:rPr>
          <w:b/>
          <w:bCs/>
        </w:rPr>
        <w:t xml:space="preserve">home emergency action plan</w:t>
      </w:r>
      <w:r>
        <w:t xml:space="preserve"> </w:t>
      </w:r>
      <w:r>
        <w:t xml:space="preserve">for</w:t>
      </w:r>
      <w:r>
        <w:t xml:space="preserve"> </w:t>
      </w:r>
      <w:r>
        <w:rPr>
          <w:b/>
          <w:bCs/>
        </w:rPr>
        <w:t xml:space="preserve">fire, storm, power outage, water outage</w:t>
      </w:r>
      <w:r>
        <w:t xml:space="preserve">.</w:t>
      </w:r>
      <w:r>
        <w:t xml:space="preserve"> </w:t>
      </w:r>
      <w:r>
        <w:rPr>
          <w:i/>
          <w:iCs/>
        </w:rPr>
        <w:t xml:space="preserve">(Source: 7e)</w:t>
      </w:r>
      <w:r>
        <w:br/>
      </w:r>
      <w:r>
        <w:rPr>
          <w:b/>
          <w:bCs/>
        </w:rPr>
        <w:t xml:space="preserve">FC‑7f. Potable water in an emergency</w:t>
      </w:r>
      <w:r>
        <w:t xml:space="preserve"> </w:t>
      </w:r>
      <w:r>
        <w:t xml:space="preserve">—</w:t>
      </w:r>
      <w:r>
        <w:t xml:space="preserve"> </w:t>
      </w:r>
      <w:r>
        <w:rPr>
          <w:b/>
          <w:bCs/>
        </w:rPr>
        <w:t xml:space="preserve">Explain</w:t>
      </w:r>
      <w:r>
        <w:t xml:space="preserve"> </w:t>
      </w:r>
      <w:r>
        <w:t xml:space="preserve">how to</w:t>
      </w:r>
      <w:r>
        <w:t xml:space="preserve"> </w:t>
      </w:r>
      <w:r>
        <w:rPr>
          <w:b/>
          <w:bCs/>
        </w:rPr>
        <w:t xml:space="preserve">obtain potable water</w:t>
      </w:r>
      <w:r>
        <w:t xml:space="preserve"> </w:t>
      </w:r>
      <w:r>
        <w:t xml:space="preserve">in an emergency.</w:t>
      </w:r>
      <w:r>
        <w:t xml:space="preserve"> </w:t>
      </w:r>
      <w:r>
        <w:rPr>
          <w:i/>
          <w:iCs/>
        </w:rPr>
        <w:t xml:space="preserve">(Source: 7f)</w:t>
      </w:r>
    </w:p>
    <w:bookmarkEnd w:id="27"/>
    <w:bookmarkStart w:id="28" w:name="fitness-continuation"/>
    <w:p>
      <w:pPr>
        <w:pStyle w:val="Heading3"/>
      </w:pPr>
      <w:r>
        <w:t xml:space="preserve">FITNESS (CONTINUATION)</w:t>
      </w:r>
    </w:p>
    <w:p>
      <w:pPr>
        <w:pStyle w:val="FirstParagraph"/>
      </w:pPr>
      <w:r>
        <w:rPr>
          <w:b/>
          <w:bCs/>
        </w:rPr>
        <w:t xml:space="preserve">FC‑8a. Daily activity — four weeks</w:t>
      </w:r>
      <w:r>
        <w:t xml:space="preserve"> </w:t>
      </w:r>
      <w:r>
        <w:t xml:space="preserve">— After completing</w:t>
      </w:r>
      <w:r>
        <w:t xml:space="preserve"> </w:t>
      </w:r>
      <w:r>
        <w:rPr>
          <w:b/>
          <w:bCs/>
        </w:rPr>
        <w:t xml:space="preserve">Second Class 7a</w:t>
      </w:r>
      <w:r>
        <w:t xml:space="preserve">, be physically active</w:t>
      </w:r>
      <w:r>
        <w:t xml:space="preserve"> </w:t>
      </w:r>
      <w:r>
        <w:rPr>
          <w:b/>
          <w:bCs/>
        </w:rPr>
        <w:t xml:space="preserve">≥30 min/day</w:t>
      </w:r>
      <w:r>
        <w:t xml:space="preserve">,</w:t>
      </w:r>
      <w:r>
        <w:t xml:space="preserve"> </w:t>
      </w:r>
      <w:r>
        <w:rPr>
          <w:b/>
          <w:bCs/>
        </w:rPr>
        <w:t xml:space="preserve">5 days/week</w:t>
      </w:r>
      <w:r>
        <w:t xml:space="preserve">, for</w:t>
      </w:r>
      <w:r>
        <w:t xml:space="preserve"> </w:t>
      </w:r>
      <w:r>
        <w:rPr>
          <w:b/>
          <w:bCs/>
        </w:rPr>
        <w:t xml:space="preserve">4 weeks</w:t>
      </w:r>
      <w:r>
        <w:t xml:space="preserve">;</w:t>
      </w:r>
      <w:r>
        <w:t xml:space="preserve"> </w:t>
      </w:r>
      <w:r>
        <w:rPr>
          <w:b/>
          <w:bCs/>
        </w:rPr>
        <w:t xml:space="preserve">keep a log</w:t>
      </w:r>
      <w:r>
        <w:t xml:space="preserve">.</w:t>
      </w:r>
      <w:r>
        <w:t xml:space="preserve"> </w:t>
      </w:r>
      <w:r>
        <w:rPr>
          <w:i/>
          <w:iCs/>
        </w:rPr>
        <w:t xml:space="preserve">(Source: 8a)</w:t>
      </w:r>
      <w:r>
        <w:br/>
      </w:r>
      <w:r>
        <w:rPr>
          <w:b/>
          <w:bCs/>
        </w:rPr>
        <w:t xml:space="preserve">FC‑8b. Share &amp; plan ahead</w:t>
      </w:r>
      <w:r>
        <w:t xml:space="preserve"> </w:t>
      </w:r>
      <w:r>
        <w:t xml:space="preserve">—</w:t>
      </w:r>
      <w:r>
        <w:t xml:space="preserve"> </w:t>
      </w:r>
      <w:r>
        <w:rPr>
          <w:b/>
          <w:bCs/>
        </w:rPr>
        <w:t xml:space="preserve">Share</w:t>
      </w:r>
      <w:r>
        <w:t xml:space="preserve"> </w:t>
      </w:r>
      <w:r>
        <w:t xml:space="preserve">challenges/successes from 8a;</w:t>
      </w:r>
      <w:r>
        <w:t xml:space="preserve"> </w:t>
      </w:r>
      <w:r>
        <w:rPr>
          <w:b/>
          <w:bCs/>
        </w:rPr>
        <w:t xml:space="preserve">set a goal</w:t>
      </w:r>
      <w:r>
        <w:t xml:space="preserve"> </w:t>
      </w:r>
      <w:r>
        <w:t xml:space="preserve">to continue daily activity as part of your life.</w:t>
      </w:r>
      <w:r>
        <w:t xml:space="preserve"> </w:t>
      </w:r>
      <w:r>
        <w:rPr>
          <w:i/>
          <w:iCs/>
        </w:rPr>
        <w:t xml:space="preserve">(Source: 8b)</w:t>
      </w:r>
    </w:p>
    <w:bookmarkEnd w:id="28"/>
    <w:bookmarkStart w:id="29" w:name="citizenship-service"/>
    <w:p>
      <w:pPr>
        <w:pStyle w:val="Heading3"/>
      </w:pPr>
      <w:r>
        <w:t xml:space="preserve">CITIZENSHIP &amp; SERVICE</w:t>
      </w:r>
    </w:p>
    <w:p>
      <w:pPr>
        <w:pStyle w:val="FirstParagraph"/>
      </w:pPr>
      <w:r>
        <w:rPr>
          <w:b/>
          <w:bCs/>
        </w:rPr>
        <w:t xml:space="preserve">FC‑9a. Civic discussion</w:t>
      </w:r>
      <w:r>
        <w:t xml:space="preserve"> </w:t>
      </w:r>
      <w:r>
        <w:t xml:space="preserve">— With a leader‑approved individual (e.g.,</w:t>
      </w:r>
      <w:r>
        <w:t xml:space="preserve"> </w:t>
      </w:r>
      <w:r>
        <w:rPr>
          <w:b/>
          <w:bCs/>
        </w:rPr>
        <w:t xml:space="preserve">elected official, judge, attorney, civil servant, principal, teacher</w:t>
      </w:r>
      <w:r>
        <w:t xml:space="preserve">),</w:t>
      </w:r>
      <w:r>
        <w:t xml:space="preserve"> </w:t>
      </w:r>
      <w:r>
        <w:rPr>
          <w:b/>
          <w:bCs/>
        </w:rPr>
        <w:t xml:space="preserve">discuss</w:t>
      </w:r>
      <w:r>
        <w:t xml:space="preserve"> </w:t>
      </w:r>
      <w:r>
        <w:t xml:space="preserve">the</w:t>
      </w:r>
      <w:r>
        <w:t xml:space="preserve"> </w:t>
      </w:r>
      <w:r>
        <w:rPr>
          <w:b/>
          <w:bCs/>
        </w:rPr>
        <w:t xml:space="preserve">constitutional rights and obligations</w:t>
      </w:r>
      <w:r>
        <w:t xml:space="preserve"> </w:t>
      </w:r>
      <w:r>
        <w:t xml:space="preserve">of a</w:t>
      </w:r>
      <w:r>
        <w:t xml:space="preserve"> </w:t>
      </w:r>
      <w:r>
        <w:rPr>
          <w:b/>
          <w:bCs/>
        </w:rPr>
        <w:t xml:space="preserve">U.S. citizen</w:t>
      </w:r>
      <w:r>
        <w:t xml:space="preserve">.</w:t>
      </w:r>
      <w:r>
        <w:t xml:space="preserve"> </w:t>
      </w:r>
      <w:r>
        <w:rPr>
          <w:i/>
          <w:iCs/>
        </w:rPr>
        <w:t xml:space="preserve">(Source: 9a)</w:t>
      </w:r>
      <w:r>
        <w:br/>
      </w:r>
      <w:r>
        <w:rPr>
          <w:b/>
          <w:bCs/>
        </w:rPr>
        <w:t xml:space="preserve">FC‑9b. Local environmental issue</w:t>
      </w:r>
      <w:r>
        <w:t xml:space="preserve"> </w:t>
      </w:r>
      <w:r>
        <w:t xml:space="preserve">—</w:t>
      </w:r>
      <w:r>
        <w:t xml:space="preserve"> </w:t>
      </w:r>
      <w:r>
        <w:rPr>
          <w:b/>
          <w:bCs/>
        </w:rPr>
        <w:t xml:space="preserve">Investigate</w:t>
      </w:r>
      <w:r>
        <w:t xml:space="preserve"> </w:t>
      </w:r>
      <w:r>
        <w:t xml:space="preserve">an</w:t>
      </w:r>
      <w:r>
        <w:t xml:space="preserve"> </w:t>
      </w:r>
      <w:r>
        <w:rPr>
          <w:b/>
          <w:bCs/>
        </w:rPr>
        <w:t xml:space="preserve">environmental issue</w:t>
      </w:r>
      <w:r>
        <w:t xml:space="preserve"> </w:t>
      </w:r>
      <w:r>
        <w:t xml:space="preserve">affecting your community and</w:t>
      </w:r>
      <w:r>
        <w:t xml:space="preserve"> </w:t>
      </w:r>
      <w:r>
        <w:rPr>
          <w:b/>
          <w:bCs/>
        </w:rPr>
        <w:t xml:space="preserve">share</w:t>
      </w:r>
      <w:r>
        <w:t xml:space="preserve"> </w:t>
      </w:r>
      <w:r>
        <w:t xml:space="preserve">what you learned with your patrol/troop;</w:t>
      </w:r>
      <w:r>
        <w:t xml:space="preserve"> </w:t>
      </w:r>
      <w:r>
        <w:rPr>
          <w:b/>
          <w:bCs/>
        </w:rPr>
        <w:t xml:space="preserve">tell</w:t>
      </w:r>
      <w:r>
        <w:t xml:space="preserve"> </w:t>
      </w:r>
      <w:r>
        <w:t xml:space="preserve">what you/your community could do.</w:t>
      </w:r>
      <w:r>
        <w:t xml:space="preserve"> </w:t>
      </w:r>
      <w:r>
        <w:rPr>
          <w:i/>
          <w:iCs/>
        </w:rPr>
        <w:t xml:space="preserve">(Source: 9b)</w:t>
      </w:r>
      <w:r>
        <w:br/>
      </w:r>
      <w:r>
        <w:rPr>
          <w:b/>
          <w:bCs/>
        </w:rPr>
        <w:t xml:space="preserve">FC‑9c. Reduce/reuse/recycle in practice</w:t>
      </w:r>
      <w:r>
        <w:t xml:space="preserve"> </w:t>
      </w:r>
      <w:r>
        <w:t xml:space="preserve">— On a Scouting/family outing,</w:t>
      </w:r>
      <w:r>
        <w:t xml:space="preserve"> </w:t>
      </w:r>
      <w:r>
        <w:rPr>
          <w:b/>
          <w:bCs/>
        </w:rPr>
        <w:t xml:space="preserve">record</w:t>
      </w:r>
      <w:r>
        <w:t xml:space="preserve"> </w:t>
      </w:r>
      <w:r>
        <w:t xml:space="preserve">trash/garbage you produce; before the</w:t>
      </w:r>
      <w:r>
        <w:t xml:space="preserve"> </w:t>
      </w:r>
      <w:r>
        <w:rPr>
          <w:b/>
          <w:bCs/>
        </w:rPr>
        <w:t xml:space="preserve">next similar</w:t>
      </w:r>
      <w:r>
        <w:t xml:space="preserve"> </w:t>
      </w:r>
      <w:r>
        <w:t xml:space="preserve">outing,</w:t>
      </w:r>
      <w:r>
        <w:t xml:space="preserve"> </w:t>
      </w:r>
      <w:r>
        <w:rPr>
          <w:b/>
          <w:bCs/>
        </w:rPr>
        <w:t xml:space="preserve">plan and apply</w:t>
      </w:r>
      <w:r>
        <w:t xml:space="preserve"> </w:t>
      </w:r>
      <w:r>
        <w:t xml:space="preserve">reduce/reuse/recycle changes;</w:t>
      </w:r>
      <w:r>
        <w:t xml:space="preserve"> </w:t>
      </w:r>
      <w:r>
        <w:rPr>
          <w:b/>
          <w:bCs/>
        </w:rPr>
        <w:t xml:space="preserve">compare results</w:t>
      </w:r>
      <w:r>
        <w:t xml:space="preserve">.</w:t>
      </w:r>
      <w:r>
        <w:t xml:space="preserve"> </w:t>
      </w:r>
      <w:r>
        <w:rPr>
          <w:i/>
          <w:iCs/>
        </w:rPr>
        <w:t xml:space="preserve">(Source: 9c)</w:t>
      </w:r>
      <w:r>
        <w:br/>
      </w:r>
      <w:r>
        <w:rPr>
          <w:b/>
          <w:bCs/>
        </w:rPr>
        <w:t xml:space="preserve">FC‑9d. Service (3 hours)</w:t>
      </w:r>
      <w:r>
        <w:t xml:space="preserve"> </w:t>
      </w:r>
      <w:r>
        <w:t xml:space="preserve">—</w:t>
      </w:r>
      <w:r>
        <w:t xml:space="preserve"> </w:t>
      </w:r>
      <w:r>
        <w:rPr>
          <w:b/>
          <w:bCs/>
        </w:rPr>
        <w:t xml:space="preserve">Participate in three hours of service</w:t>
      </w:r>
      <w:r>
        <w:t xml:space="preserve"> </w:t>
      </w:r>
      <w:r>
        <w:t xml:space="preserve">(one or more</w:t>
      </w:r>
      <w:r>
        <w:t xml:space="preserve"> </w:t>
      </w:r>
      <w:r>
        <w:rPr>
          <w:b/>
          <w:bCs/>
        </w:rPr>
        <w:t xml:space="preserve">Scoutmaster‑approved</w:t>
      </w:r>
      <w:r>
        <w:t xml:space="preserve"> </w:t>
      </w:r>
      <w:r>
        <w:t xml:space="preserve">projects)</w:t>
      </w:r>
      <w:r>
        <w:t xml:space="preserve"> </w:t>
      </w:r>
      <w:r>
        <w:rPr>
          <w:i/>
          <w:iCs/>
        </w:rPr>
        <w:t xml:space="preserve">not the same</w:t>
      </w:r>
      <w:r>
        <w:t xml:space="preserve"> </w:t>
      </w:r>
      <w:r>
        <w:t xml:space="preserve">as Tenderfoot 7b or Second Class 8e;</w:t>
      </w:r>
      <w:r>
        <w:t xml:space="preserve"> </w:t>
      </w:r>
      <w:r>
        <w:rPr>
          <w:b/>
          <w:bCs/>
        </w:rPr>
        <w:t xml:space="preserve">explain</w:t>
      </w:r>
      <w:r>
        <w:t xml:space="preserve"> </w:t>
      </w:r>
      <w:r>
        <w:t xml:space="preserve">how your service relates to the</w:t>
      </w:r>
      <w:r>
        <w:t xml:space="preserve"> </w:t>
      </w:r>
      <w:r>
        <w:rPr>
          <w:b/>
          <w:bCs/>
        </w:rPr>
        <w:t xml:space="preserve">Scout Law</w:t>
      </w:r>
      <w:r>
        <w:t xml:space="preserve">.</w:t>
      </w:r>
      <w:r>
        <w:t xml:space="preserve"> </w:t>
      </w:r>
      <w:r>
        <w:rPr>
          <w:i/>
          <w:iCs/>
        </w:rPr>
        <w:t xml:space="preserve">(Source: 9d)</w:t>
      </w:r>
    </w:p>
    <w:bookmarkEnd w:id="29"/>
    <w:bookmarkStart w:id="30" w:name="X6f9e67ddf76b51fea720df56de25b96ae2c6476"/>
    <w:p>
      <w:pPr>
        <w:pStyle w:val="Heading3"/>
      </w:pPr>
      <w:r>
        <w:t xml:space="preserve">LEADERSHIP, SCOUT SPIRIT, CONFERENCE &amp; BOARD OF REVIEW</w:t>
      </w:r>
    </w:p>
    <w:p>
      <w:pPr>
        <w:pStyle w:val="FirstParagraph"/>
      </w:pPr>
      <w:r>
        <w:rPr>
          <w:b/>
          <w:bCs/>
        </w:rPr>
        <w:t xml:space="preserve">FC‑10. Recruit/share Scouting</w:t>
      </w:r>
      <w:r>
        <w:t xml:space="preserve"> </w:t>
      </w:r>
      <w:r>
        <w:t xml:space="preserve">—</w:t>
      </w:r>
      <w:r>
        <w:t xml:space="preserve"> </w:t>
      </w:r>
      <w:r>
        <w:rPr>
          <w:b/>
          <w:bCs/>
        </w:rPr>
        <w:t xml:space="preserve">Tell</w:t>
      </w:r>
      <w:r>
        <w:t xml:space="preserve"> </w:t>
      </w:r>
      <w:r>
        <w:t xml:space="preserve">an eligible youth or</w:t>
      </w:r>
      <w:r>
        <w:t xml:space="preserve"> </w:t>
      </w:r>
      <w:r>
        <w:rPr>
          <w:b/>
          <w:bCs/>
        </w:rPr>
        <w:t xml:space="preserve">inactive Scout</w:t>
      </w:r>
      <w:r>
        <w:t xml:space="preserve"> </w:t>
      </w:r>
      <w:r>
        <w:t xml:space="preserve">about your Scouting activities;</w:t>
      </w:r>
      <w:r>
        <w:t xml:space="preserve"> </w:t>
      </w:r>
      <w:r>
        <w:rPr>
          <w:b/>
          <w:bCs/>
        </w:rPr>
        <w:t xml:space="preserve">invite</w:t>
      </w:r>
      <w:r>
        <w:t xml:space="preserve"> </w:t>
      </w:r>
      <w:r>
        <w:t xml:space="preserve">them to an event;</w:t>
      </w:r>
      <w:r>
        <w:t xml:space="preserve"> </w:t>
      </w:r>
      <w:r>
        <w:rPr>
          <w:b/>
          <w:bCs/>
        </w:rPr>
        <w:t xml:space="preserve">provide join info</w:t>
      </w:r>
      <w:r>
        <w:t xml:space="preserve"> </w:t>
      </w:r>
      <w:r>
        <w:t xml:space="preserve">OR encourage re‑engagement;</w:t>
      </w:r>
      <w:r>
        <w:t xml:space="preserve"> </w:t>
      </w:r>
      <w:r>
        <w:rPr>
          <w:b/>
          <w:bCs/>
        </w:rPr>
        <w:t xml:space="preserve">share efforts</w:t>
      </w:r>
      <w:r>
        <w:t xml:space="preserve"> </w:t>
      </w:r>
      <w:r>
        <w:t xml:space="preserve">with your leader.</w:t>
      </w:r>
      <w:r>
        <w:t xml:space="preserve"> </w:t>
      </w:r>
      <w:r>
        <w:rPr>
          <w:i/>
          <w:iCs/>
        </w:rPr>
        <w:t xml:space="preserve">(Source: 10)</w:t>
      </w:r>
      <w:r>
        <w:br/>
      </w:r>
      <w:r>
        <w:rPr>
          <w:b/>
          <w:bCs/>
        </w:rPr>
        <w:t xml:space="preserve">FC‑11. Scout spirit</w:t>
      </w:r>
      <w:r>
        <w:t xml:space="preserve"> </w:t>
      </w:r>
      <w:r>
        <w:t xml:space="preserve">—</w:t>
      </w:r>
      <w:r>
        <w:t xml:space="preserve"> </w:t>
      </w:r>
      <w:r>
        <w:rPr>
          <w:b/>
          <w:bCs/>
        </w:rPr>
        <w:t xml:space="preserve">Demonstrate</w:t>
      </w:r>
      <w:r>
        <w:t xml:space="preserve"> </w:t>
      </w:r>
      <w:r>
        <w:t xml:space="preserve">Scout spirit by living the</w:t>
      </w:r>
      <w:r>
        <w:t xml:space="preserve"> </w:t>
      </w:r>
      <w:r>
        <w:rPr>
          <w:b/>
          <w:bCs/>
        </w:rPr>
        <w:t xml:space="preserve">Oath &amp; Law</w:t>
      </w:r>
      <w:r>
        <w:t xml:space="preserve">;</w:t>
      </w:r>
      <w:r>
        <w:t xml:space="preserve"> </w:t>
      </w:r>
      <w:r>
        <w:rPr>
          <w:b/>
          <w:bCs/>
        </w:rPr>
        <w:t xml:space="preserve">tell</w:t>
      </w:r>
      <w:r>
        <w:t xml:space="preserve"> </w:t>
      </w:r>
      <w:r>
        <w:t xml:space="preserve">how you have done your</w:t>
      </w:r>
      <w:r>
        <w:t xml:space="preserve"> </w:t>
      </w:r>
      <w:r>
        <w:rPr>
          <w:b/>
          <w:bCs/>
        </w:rPr>
        <w:t xml:space="preserve">duty to God</w:t>
      </w:r>
      <w:r>
        <w:t xml:space="preserve"> </w:t>
      </w:r>
      <w:r>
        <w:t xml:space="preserve">and lived</w:t>
      </w:r>
      <w:r>
        <w:t xml:space="preserve"> </w:t>
      </w:r>
      <w:r>
        <w:rPr>
          <w:b/>
          <w:bCs/>
        </w:rPr>
        <w:t xml:space="preserve">four different</w:t>
      </w:r>
      <w:r>
        <w:t xml:space="preserve"> </w:t>
      </w:r>
      <w:r>
        <w:t xml:space="preserve">points of the Law (not used for previous ranks) in daily life.</w:t>
      </w:r>
      <w:r>
        <w:t xml:space="preserve"> </w:t>
      </w:r>
      <w:r>
        <w:rPr>
          <w:i/>
          <w:iCs/>
        </w:rPr>
        <w:t xml:space="preserve">(Source: 11)</w:t>
      </w:r>
      <w:r>
        <w:br/>
      </w:r>
      <w:r>
        <w:rPr>
          <w:b/>
          <w:bCs/>
        </w:rPr>
        <w:t xml:space="preserve">FC‑12. Scoutmaster conference</w:t>
      </w:r>
      <w:r>
        <w:t xml:space="preserve"> </w:t>
      </w:r>
      <w:r>
        <w:t xml:space="preserve">— While working toward First Class and</w:t>
      </w:r>
      <w:r>
        <w:t xml:space="preserve"> </w:t>
      </w:r>
      <w:r>
        <w:rPr>
          <w:b/>
          <w:bCs/>
        </w:rPr>
        <w:t xml:space="preserve">after completing Second Class 11</w:t>
      </w:r>
      <w:r>
        <w:t xml:space="preserve">,</w:t>
      </w:r>
      <w:r>
        <w:t xml:space="preserve"> </w:t>
      </w:r>
      <w:r>
        <w:rPr>
          <w:b/>
          <w:bCs/>
        </w:rPr>
        <w:t xml:space="preserve">participate</w:t>
      </w:r>
      <w:r>
        <w:t xml:space="preserve"> </w:t>
      </w:r>
      <w:r>
        <w:t xml:space="preserve">in a</w:t>
      </w:r>
      <w:r>
        <w:t xml:space="preserve"> </w:t>
      </w:r>
      <w:r>
        <w:rPr>
          <w:b/>
          <w:bCs/>
        </w:rPr>
        <w:t xml:space="preserve">Scoutmaster conference</w:t>
      </w:r>
      <w:r>
        <w:t xml:space="preserve">.</w:t>
      </w:r>
      <w:r>
        <w:t xml:space="preserve"> </w:t>
      </w:r>
      <w:r>
        <w:rPr>
          <w:i/>
          <w:iCs/>
        </w:rPr>
        <w:t xml:space="preserve">(Source: 12; policy: not a retest)</w:t>
      </w:r>
      <w:r>
        <w:br/>
      </w:r>
      <w:r>
        <w:rPr>
          <w:b/>
          <w:bCs/>
        </w:rPr>
        <w:t xml:space="preserve">FC‑13. Board of review</w:t>
      </w:r>
      <w:r>
        <w:t xml:space="preserve"> </w:t>
      </w:r>
      <w:r>
        <w:t xml:space="preserve">—</w:t>
      </w:r>
      <w:r>
        <w:t xml:space="preserve"> </w:t>
      </w:r>
      <w:r>
        <w:rPr>
          <w:b/>
          <w:bCs/>
        </w:rPr>
        <w:t xml:space="preserve">Successfully complete</w:t>
      </w:r>
      <w:r>
        <w:t xml:space="preserve"> </w:t>
      </w:r>
      <w:r>
        <w:t xml:space="preserve">a</w:t>
      </w:r>
      <w:r>
        <w:t xml:space="preserve"> </w:t>
      </w:r>
      <w:r>
        <w:rPr>
          <w:b/>
          <w:bCs/>
        </w:rPr>
        <w:t xml:space="preserve">First Class BOR</w:t>
      </w:r>
      <w:r>
        <w:t xml:space="preserve">.</w:t>
      </w:r>
      <w:r>
        <w:t xml:space="preserve"> </w:t>
      </w:r>
      <w:r>
        <w:rPr>
          <w:i/>
          <w:iCs/>
        </w:rPr>
        <w:t xml:space="preserve">(Source: 13)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Notes:</w:t>
      </w:r>
      <w:r>
        <w:t xml:space="preserve"> </w:t>
      </w:r>
      <w:r>
        <w:t xml:space="preserve">Scout→First Class ranks</w:t>
      </w:r>
      <w:r>
        <w:t xml:space="preserve"> </w:t>
      </w:r>
      <w:r>
        <w:rPr>
          <w:b/>
          <w:bCs/>
        </w:rPr>
        <w:t xml:space="preserve">may be worked on simultaneously</w:t>
      </w:r>
      <w:r>
        <w:t xml:space="preserve"> </w:t>
      </w:r>
      <w:r>
        <w:t xml:space="preserve">but</w:t>
      </w:r>
      <w:r>
        <w:t xml:space="preserve"> </w:t>
      </w:r>
      <w:r>
        <w:rPr>
          <w:b/>
          <w:bCs/>
        </w:rPr>
        <w:t xml:space="preserve">must be earned in sequence</w:t>
      </w:r>
      <w:r>
        <w:t xml:space="preserve">.</w:t>
      </w:r>
      <w:r>
        <w:t xml:space="preserve"> </w:t>
      </w:r>
      <w:r>
        <w:rPr>
          <w:b/>
          <w:bCs/>
        </w:rPr>
        <w:t xml:space="preserve">Alternate requirements</w:t>
      </w:r>
      <w:r>
        <w:t xml:space="preserve"> </w:t>
      </w:r>
      <w:r>
        <w:t xml:space="preserve">may be approved for qualifying disabilities.</w:t>
      </w:r>
      <w:r>
        <w:t xml:space="preserve"> </w:t>
      </w:r>
      <w:r>
        <w:rPr>
          <w:i/>
          <w:iCs/>
        </w:rPr>
        <w:t xml:space="preserve">(Notes in PDF)</w:t>
      </w:r>
    </w:p>
    <w:p>
      <w:r>
        <w:pict>
          <v:rect style="width:0;height:1.5pt" o:hralign="center" o:hrstd="t" o:hr="t"/>
        </w:pict>
      </w:r>
    </w:p>
    <w:bookmarkEnd w:id="30"/>
    <w:bookmarkEnd w:id="31"/>
    <w:bookmarkStart w:id="32" w:name="acceptance-policy-notes-for-implementers"/>
    <w:p>
      <w:pPr>
        <w:pStyle w:val="Heading2"/>
      </w:pPr>
      <w:r>
        <w:t xml:space="preserve">3) Acceptance &amp; Policy Notes (for implementers)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Testing/Sign‑off authority:</w:t>
      </w:r>
      <w:r>
        <w:t xml:space="preserve"> </w:t>
      </w:r>
      <w:r>
        <w:t xml:space="preserve">Unit leader designates who may test/sign; record name &amp; date with each requirement.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Cooking execution:</w:t>
      </w:r>
      <w:r>
        <w:t xml:space="preserve"> </w:t>
      </w:r>
      <w:r>
        <w:t xml:space="preserve">Model 2e as three sub‑tasks (breakfast, lunch, dinner) within a single campout event; require gear and food‑safety tasks (2c–2d) to be completed</w:t>
      </w:r>
      <w:r>
        <w:t xml:space="preserve"> </w:t>
      </w:r>
      <w:r>
        <w:rPr>
          <w:b/>
          <w:bCs/>
        </w:rPr>
        <w:t xml:space="preserve">before</w:t>
      </w:r>
      <w:r>
        <w:t xml:space="preserve"> </w:t>
      </w:r>
      <w:r>
        <w:t xml:space="preserve">allowing 2e sign‑off.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Aquatics alternatives:</w:t>
      </w:r>
      <w:r>
        <w:t xml:space="preserve"> </w:t>
      </w:r>
      <w:r>
        <w:t xml:space="preserve">Show the</w:t>
      </w:r>
      <w:r>
        <w:t xml:space="preserve"> </w:t>
      </w:r>
      <w:r>
        <w:rPr>
          <w:b/>
          <w:bCs/>
        </w:rPr>
        <w:t xml:space="preserve">council‑approved alternative</w:t>
      </w:r>
      <w:r>
        <w:t xml:space="preserve"> </w:t>
      </w:r>
      <w:r>
        <w:t xml:space="preserve">pathway for</w:t>
      </w:r>
      <w:r>
        <w:t xml:space="preserve"> </w:t>
      </w:r>
      <w:r>
        <w:rPr>
          <w:b/>
          <w:bCs/>
        </w:rPr>
        <w:t xml:space="preserve">6a/6e</w:t>
      </w:r>
      <w:r>
        <w:t xml:space="preserve"> </w:t>
      </w:r>
      <w:r>
        <w:t xml:space="preserve">only when a jurisdictional flag is toggled; store proof of council authorization.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Service tracking:</w:t>
      </w:r>
      <w:r>
        <w:t xml:space="preserve"> </w:t>
      </w:r>
      <w:r>
        <w:t xml:space="preserve">Allow multiple entries to sum to</w:t>
      </w:r>
      <w:r>
        <w:t xml:space="preserve"> </w:t>
      </w:r>
      <w:r>
        <w:rPr>
          <w:b/>
          <w:bCs/>
        </w:rPr>
        <w:t xml:space="preserve">three hours</w:t>
      </w:r>
      <w:r>
        <w:t xml:space="preserve"> </w:t>
      </w:r>
      <w:r>
        <w:t xml:space="preserve">with project approval metadata.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Emergency plan artifact:</w:t>
      </w:r>
      <w:r>
        <w:t xml:space="preserve"> </w:t>
      </w:r>
      <w:r>
        <w:t xml:space="preserve">Provide a simple template upload for</w:t>
      </w:r>
      <w:r>
        <w:t xml:space="preserve"> </w:t>
      </w:r>
      <w:r>
        <w:rPr>
          <w:b/>
          <w:bCs/>
        </w:rPr>
        <w:t xml:space="preserve">7e</w:t>
      </w:r>
      <w:r>
        <w:t xml:space="preserve"> </w:t>
      </w:r>
      <w:r>
        <w:t xml:space="preserve">(PDF/image) plus a text summary field.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Recruitment (10):</w:t>
      </w:r>
      <w:r>
        <w:t xml:space="preserve"> </w:t>
      </w:r>
      <w:r>
        <w:t xml:space="preserve">Capture invitee name (optional), event, and method (verbal/text/social); allow privacy‑friendly redaction in exports.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BOR workflow:</w:t>
      </w:r>
      <w:r>
        <w:t xml:space="preserve"> </w:t>
      </w:r>
      <w:r>
        <w:t xml:space="preserve">Gate</w:t>
      </w:r>
      <w:r>
        <w:t xml:space="preserve"> </w:t>
      </w:r>
      <w:r>
        <w:t xml:space="preserve">“Ready for BOR”</w:t>
      </w:r>
      <w:r>
        <w:t xml:space="preserve"> </w:t>
      </w:r>
      <w:r>
        <w:t xml:space="preserve">when</w:t>
      </w:r>
      <w:r>
        <w:t xml:space="preserve"> </w:t>
      </w:r>
      <w:r>
        <w:rPr>
          <w:b/>
          <w:bCs/>
        </w:rPr>
        <w:t xml:space="preserve">FC‑1 through FC‑11</w:t>
      </w:r>
      <w:r>
        <w:t xml:space="preserve"> </w:t>
      </w:r>
      <w:r>
        <w:t xml:space="preserve">complete and</w:t>
      </w:r>
      <w:r>
        <w:t xml:space="preserve"> </w:t>
      </w:r>
      <w:r>
        <w:rPr>
          <w:b/>
          <w:bCs/>
        </w:rPr>
        <w:t xml:space="preserve">FC‑12</w:t>
      </w:r>
      <w:r>
        <w:t xml:space="preserve"> </w:t>
      </w:r>
      <w:r>
        <w:t xml:space="preserve">recorded.</w:t>
      </w:r>
    </w:p>
    <w:p>
      <w:r>
        <w:pict>
          <v:rect style="width:0;height:1.5pt" o:hralign="center" o:hrstd="t" o:hr="t"/>
        </w:pict>
      </w:r>
    </w:p>
    <w:bookmarkEnd w:id="32"/>
    <w:bookmarkStart w:id="33" w:name="data-model-suggestions-ux"/>
    <w:p>
      <w:pPr>
        <w:pStyle w:val="Heading2"/>
      </w:pPr>
      <w:r>
        <w:t xml:space="preserve">4) Data Model Suggestions (UX)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Requirement fields:</w:t>
      </w:r>
      <w:r>
        <w:t xml:space="preserve"> </w:t>
      </w:r>
      <w:r>
        <w:rPr>
          <w:rStyle w:val="VerbatimChar"/>
        </w:rPr>
        <w:t xml:space="preserve">id</w:t>
      </w:r>
      <w:r>
        <w:t xml:space="preserve">,</w:t>
      </w:r>
      <w:r>
        <w:t xml:space="preserve"> </w:t>
      </w:r>
      <w:r>
        <w:rPr>
          <w:rStyle w:val="VerbatimChar"/>
        </w:rPr>
        <w:t xml:space="preserve">title</w:t>
      </w:r>
      <w:r>
        <w:t xml:space="preserve">,</w:t>
      </w:r>
      <w:r>
        <w:t xml:space="preserve"> </w:t>
      </w:r>
      <w:r>
        <w:rPr>
          <w:rStyle w:val="VerbatimChar"/>
        </w:rPr>
        <w:t xml:space="preserve">detail</w:t>
      </w:r>
      <w:r>
        <w:t xml:space="preserve">,</w:t>
      </w:r>
      <w:r>
        <w:t xml:space="preserve"> </w:t>
      </w:r>
      <w:r>
        <w:rPr>
          <w:rStyle w:val="VerbatimChar"/>
        </w:rPr>
        <w:t xml:space="preserve">status</w:t>
      </w:r>
      <w:r>
        <w:t xml:space="preserve">,</w:t>
      </w:r>
      <w:r>
        <w:t xml:space="preserve"> </w:t>
      </w:r>
      <w:r>
        <w:rPr>
          <w:rStyle w:val="VerbatimChar"/>
        </w:rPr>
        <w:t xml:space="preserve">date_completed</w:t>
      </w:r>
      <w:r>
        <w:t xml:space="preserve">,</w:t>
      </w:r>
      <w:r>
        <w:t xml:space="preserve"> </w:t>
      </w:r>
      <w:r>
        <w:rPr>
          <w:rStyle w:val="VerbatimChar"/>
        </w:rPr>
        <w:t xml:space="preserve">signed_by</w:t>
      </w:r>
      <w:r>
        <w:t xml:space="preserve">,</w:t>
      </w:r>
      <w:r>
        <w:t xml:space="preserve"> </w:t>
      </w:r>
      <w:r>
        <w:rPr>
          <w:rStyle w:val="VerbatimChar"/>
        </w:rPr>
        <w:t xml:space="preserve">evidence_link</w:t>
      </w:r>
      <w:r>
        <w:t xml:space="preserve">,</w:t>
      </w:r>
      <w:r>
        <w:t xml:space="preserve"> </w:t>
      </w:r>
      <w:r>
        <w:rPr>
          <w:rStyle w:val="VerbatimChar"/>
        </w:rPr>
        <w:t xml:space="preserve">source_url</w:t>
      </w:r>
      <w:r>
        <w:t xml:space="preserve">,</w:t>
      </w:r>
      <w:r>
        <w:t xml:space="preserve"> </w:t>
      </w:r>
      <w:r>
        <w:rPr>
          <w:rStyle w:val="VerbatimChar"/>
        </w:rPr>
        <w:t xml:space="preserve">subtasks[]</w:t>
      </w:r>
      <w:r>
        <w:t xml:space="preserve">,</w:t>
      </w:r>
      <w:r>
        <w:t xml:space="preserve"> </w:t>
      </w:r>
      <w:r>
        <w:rPr>
          <w:rStyle w:val="VerbatimChar"/>
        </w:rPr>
        <w:t xml:space="preserve">notes</w:t>
      </w:r>
      <w:r>
        <w:t xml:space="preserve">.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Cooking schema:</w:t>
      </w:r>
      <w:r>
        <w:t xml:space="preserve"> </w:t>
      </w:r>
      <w:r>
        <w:t xml:space="preserve">menu (items, nutrition notes), budget, quantities list, gear checklist, food‑safety checklist, campout link, meals prepared (B/L/D), assistants, cleanup verified.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Navigation schema:</w:t>
      </w:r>
      <w:r>
        <w:t xml:space="preserve"> </w:t>
      </w:r>
      <w:r>
        <w:t xml:space="preserve">course distance, height/width measurement method, GPS route GPX, arrival verification.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Aquatics schema:</w:t>
      </w:r>
      <w:r>
        <w:t xml:space="preserve"> </w:t>
      </w:r>
      <w:r>
        <w:t xml:space="preserve">swimmer test results, trip‑afloat checklist, craft type, line‑rescue drill log.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First aid schema:</w:t>
      </w:r>
      <w:r>
        <w:t xml:space="preserve"> </w:t>
      </w:r>
      <w:r>
        <w:t xml:space="preserve">bandages demonstrated, transports, CPR steps explained, utilities hazards, emergency plan file, potable‑water methods.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Service schema:</w:t>
      </w:r>
      <w:r>
        <w:t xml:space="preserve"> </w:t>
      </w:r>
      <w:r>
        <w:t xml:space="preserve">hours, project(s), approval, reflection linking to Scout Law point(s).</w:t>
      </w:r>
    </w:p>
    <w:p>
      <w:r>
        <w:pict>
          <v:rect style="width:0;height:1.5pt" o:hralign="center" o:hrstd="t" o:hr="t"/>
        </w:pict>
      </w:r>
    </w:p>
    <w:bookmarkEnd w:id="33"/>
    <w:bookmarkStart w:id="34" w:name="uncertainty-box"/>
    <w:p>
      <w:pPr>
        <w:pStyle w:val="Heading2"/>
      </w:pPr>
      <w:r>
        <w:t xml:space="preserve">5) Uncertainty Box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Unknowns:</w:t>
      </w:r>
      <w:r>
        <w:t xml:space="preserve"> </w:t>
      </w:r>
      <w:r>
        <w:t xml:space="preserve">Mid‑year edits to wording; rare council‑approved aquatics alternatives procedures and documentation.</w:t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Assumptions:</w:t>
      </w:r>
      <w:r>
        <w:t xml:space="preserve"> </w:t>
      </w:r>
      <w:r>
        <w:t xml:space="preserve">The</w:t>
      </w:r>
      <w:r>
        <w:t xml:space="preserve"> </w:t>
      </w:r>
      <w:r>
        <w:rPr>
          <w:b/>
          <w:bCs/>
        </w:rPr>
        <w:t xml:space="preserve">2022 First Class PDF</w:t>
      </w:r>
      <w:r>
        <w:t xml:space="preserve"> </w:t>
      </w:r>
      <w:r>
        <w:t xml:space="preserve">matches the current online requirements and the</w:t>
      </w:r>
      <w:r>
        <w:t xml:space="preserve"> </w:t>
      </w:r>
      <w:r>
        <w:rPr>
          <w:b/>
          <w:bCs/>
        </w:rPr>
        <w:t xml:space="preserve">Scouts BSA Requirements 2025</w:t>
      </w:r>
      <w:r>
        <w:t xml:space="preserve"> </w:t>
      </w:r>
      <w:r>
        <w:t xml:space="preserve">book.</w:t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Data quality:</w:t>
      </w:r>
      <w:r>
        <w:t xml:space="preserve"> </w:t>
      </w:r>
      <w:r>
        <w:t xml:space="preserve">High for rank text (official PDF); high for policy (Guide to Advancement).</w:t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Reduce uncertainty:</w:t>
      </w:r>
      <w:r>
        <w:t xml:space="preserve"> </w:t>
      </w:r>
      <w:r>
        <w:t xml:space="preserve">Link live to the</w:t>
      </w:r>
      <w:r>
        <w:t xml:space="preserve"> </w:t>
      </w:r>
      <w:r>
        <w:rPr>
          <w:b/>
          <w:bCs/>
        </w:rPr>
        <w:t xml:space="preserve">First Class PDF</w:t>
      </w:r>
      <w:r>
        <w:t xml:space="preserve"> </w:t>
      </w:r>
      <w:r>
        <w:t xml:space="preserve">and the</w:t>
      </w:r>
      <w:r>
        <w:t xml:space="preserve"> </w:t>
      </w:r>
      <w:r>
        <w:rPr>
          <w:b/>
          <w:bCs/>
        </w:rPr>
        <w:t xml:space="preserve">Requirements 2025</w:t>
      </w:r>
      <w:r>
        <w:t xml:space="preserve"> </w:t>
      </w:r>
      <w:r>
        <w:t xml:space="preserve">book; show an admin‑visible</w:t>
      </w:r>
      <w:r>
        <w:t xml:space="preserve"> </w:t>
      </w:r>
      <w:r>
        <w:rPr>
          <w:b/>
          <w:bCs/>
        </w:rPr>
        <w:t xml:space="preserve">“last verified”</w:t>
      </w:r>
      <w:r>
        <w:t xml:space="preserve"> </w:t>
      </w:r>
      <w:r>
        <w:t xml:space="preserve">timestamp (this doc:</w:t>
      </w:r>
      <w:r>
        <w:t xml:space="preserve"> </w:t>
      </w:r>
      <w:r>
        <w:rPr>
          <w:b/>
          <w:bCs/>
        </w:rPr>
        <w:t xml:space="preserve">2025‑10‑24</w:t>
      </w:r>
      <w:r>
        <w:t xml:space="preserve">).</w:t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Confidence:</w:t>
      </w:r>
      <w:r>
        <w:t xml:space="preserve"> </w:t>
      </w:r>
      <w:r>
        <w:rPr>
          <w:b/>
          <w:bCs/>
        </w:rPr>
        <w:t xml:space="preserve">High</w:t>
      </w:r>
      <w:r>
        <w:t xml:space="preserve"> </w:t>
      </w:r>
      <w:r>
        <w:t xml:space="preserve">(checked</w:t>
      </w:r>
      <w:r>
        <w:t xml:space="preserve"> </w:t>
      </w:r>
      <w:r>
        <w:rPr>
          <w:b/>
          <w:bCs/>
        </w:rPr>
        <w:t xml:space="preserve">2025‑10‑24</w:t>
      </w:r>
      <w:r>
        <w:t xml:space="preserve">).</w:t>
      </w:r>
    </w:p>
    <w:p>
      <w:r>
        <w:pict>
          <v:rect style="width:0;height:1.5pt" o:hralign="center" o:hrstd="t" o:hr="t"/>
        </w:pict>
      </w:r>
    </w:p>
    <w:bookmarkEnd w:id="34"/>
    <w:bookmarkStart w:id="35" w:name="citations-official"/>
    <w:p>
      <w:pPr>
        <w:pStyle w:val="Heading2"/>
      </w:pPr>
      <w:r>
        <w:t xml:space="preserve">6) Citations (official)</w:t>
      </w:r>
    </w:p>
    <w:p>
      <w:pPr>
        <w:pStyle w:val="Compact"/>
        <w:numPr>
          <w:ilvl w:val="0"/>
          <w:numId w:val="1004"/>
        </w:numPr>
      </w:pPr>
      <w:r>
        <w:t xml:space="preserve">Scouting America.</w:t>
      </w:r>
      <w:r>
        <w:t xml:space="preserve"> </w:t>
      </w:r>
      <w:r>
        <w:rPr>
          <w:i/>
          <w:iCs/>
        </w:rPr>
        <w:t xml:space="preserve">First Class Rank Requirements (official PDF — handbook reprint).</w:t>
      </w:r>
      <w:r>
        <w:t xml:space="preserve"> </w:t>
      </w:r>
      <w:r>
        <w:t xml:space="preserve">2022‑09. https://www.scouting.org/wp-content/uploads/2022/09/2022-First-Class-rank.pdf</w:t>
      </w:r>
      <w:r>
        <w:br/>
      </w:r>
    </w:p>
    <w:p>
      <w:pPr>
        <w:pStyle w:val="Compact"/>
        <w:numPr>
          <w:ilvl w:val="0"/>
          <w:numId w:val="1004"/>
        </w:numPr>
      </w:pPr>
      <w:r>
        <w:t xml:space="preserve">Scouting America.</w:t>
      </w:r>
      <w:r>
        <w:t xml:space="preserve"> </w:t>
      </w:r>
      <w:r>
        <w:rPr>
          <w:i/>
          <w:iCs/>
        </w:rPr>
        <w:t xml:space="preserve">Scouts BSA Requirements — 2025 edition (3321624).</w:t>
      </w:r>
      <w:r>
        <w:t xml:space="preserve"> </w:t>
      </w:r>
      <w:r>
        <w:t xml:space="preserve">2025‑04. https://www.scouting.org/wp-content/uploads/2025/04/3321624-Scouts-BSA-Requirements.pdf</w:t>
      </w:r>
      <w:r>
        <w:br/>
      </w:r>
    </w:p>
    <w:p>
      <w:pPr>
        <w:pStyle w:val="Compact"/>
        <w:numPr>
          <w:ilvl w:val="0"/>
          <w:numId w:val="1004"/>
        </w:numPr>
      </w:pPr>
      <w:r>
        <w:t xml:space="preserve">Scouting America.</w:t>
      </w:r>
      <w:r>
        <w:t xml:space="preserve"> </w:t>
      </w:r>
      <w:r>
        <w:rPr>
          <w:i/>
          <w:iCs/>
        </w:rPr>
        <w:t xml:space="preserve">Guide to Advancement 2025 (33088).</w:t>
      </w:r>
      <w:r>
        <w:t xml:space="preserve"> </w:t>
      </w:r>
      <w:r>
        <w:t xml:space="preserve">2025. https://filestore.scouting.org/filestore/pdf/33088.pdf</w:t>
      </w:r>
    </w:p>
    <w:p>
      <w:r>
        <w:pict>
          <v:rect style="width:0;height:1.5pt" o:hralign="center" o:hrstd="t" o:hr="t"/>
        </w:pict>
      </w:r>
    </w:p>
    <w:bookmarkEnd w:id="35"/>
    <w:bookmarkStart w:id="37" w:name="evidence-table-claims-sources"/>
    <w:p>
      <w:pPr>
        <w:pStyle w:val="Heading2"/>
      </w:pPr>
      <w:r>
        <w:t xml:space="preserve">7) Evidence Table (claims → sources)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#</w:t>
            </w:r>
          </w:p>
        </w:tc>
        <w:tc>
          <w:tcPr/>
          <w:p>
            <w:pPr>
              <w:pStyle w:val="Compact"/>
            </w:pPr>
            <w:r>
              <w:t xml:space="preserve">Claim</w:t>
            </w:r>
          </w:p>
        </w:tc>
        <w:tc>
          <w:tcPr/>
          <w:p>
            <w:pPr>
              <w:pStyle w:val="Compact"/>
            </w:pPr>
            <w:r>
              <w:t xml:space="preserve">Source(s)</w:t>
            </w:r>
          </w:p>
        </w:tc>
        <w:tc>
          <w:tcPr/>
          <w:p>
            <w:pPr>
              <w:pStyle w:val="Compact"/>
            </w:pPr>
            <w:r>
              <w:t xml:space="preserve">Pub date</w:t>
            </w:r>
          </w:p>
        </w:tc>
        <w:tc>
          <w:tcPr/>
          <w:p>
            <w:pPr>
              <w:pStyle w:val="Compact"/>
            </w:pPr>
            <w:r>
              <w:t xml:space="preserve">Checked</w:t>
            </w:r>
          </w:p>
        </w:tc>
        <w:tc>
          <w:tcPr/>
          <w:p>
            <w:pPr>
              <w:pStyle w:val="Compact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FC‑1 through FC‑13 accurately paraphrase current First Class requirements.</w:t>
            </w:r>
          </w:p>
        </w:tc>
        <w:tc>
          <w:tcPr/>
          <w:p>
            <w:pPr>
              <w:pStyle w:val="Compact"/>
            </w:pPr>
            <w:r>
              <w:t xml:space="preserve">1, 2</w:t>
            </w:r>
          </w:p>
        </w:tc>
        <w:tc>
          <w:tcPr/>
          <w:p>
            <w:pPr>
              <w:pStyle w:val="Compact"/>
            </w:pPr>
            <w:r>
              <w:t xml:space="preserve">2022–2025</w:t>
            </w:r>
          </w:p>
        </w:tc>
        <w:tc>
          <w:tcPr/>
          <w:p>
            <w:pPr>
              <w:pStyle w:val="Compact"/>
            </w:pPr>
            <w:r>
              <w:t xml:space="preserve">2025‑10‑24</w:t>
            </w:r>
          </w:p>
        </w:tc>
        <w:tc>
          <w:tcPr/>
          <w:p>
            <w:pPr>
              <w:pStyle w:val="Compact"/>
            </w:pPr>
            <w:r>
              <w:t xml:space="preserve">Exact wording in source PDF.</w:t>
            </w: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Conference is not a retest; simultaneous work allowed; alternates exist.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2025</w:t>
            </w:r>
          </w:p>
        </w:tc>
        <w:tc>
          <w:tcPr/>
          <w:p>
            <w:pPr>
              <w:pStyle w:val="Compact"/>
            </w:pPr>
            <w:r>
              <w:t xml:space="preserve">2025‑10‑24</w:t>
            </w:r>
          </w:p>
        </w:tc>
        <w:tc>
          <w:tcPr/>
          <w:p>
            <w:pPr>
              <w:pStyle w:val="Compact"/>
            </w:pPr>
            <w:r>
              <w:t xml:space="preserve">Policy guidance.</w:t>
            </w:r>
          </w:p>
        </w:tc>
      </w:tr>
    </w:tbl>
    <w:p>
      <w:r>
        <w:pict>
          <v:rect style="width:0;height:1.5pt" o:hralign="center" o:hrstd="t" o:hr="t"/>
        </w:pict>
      </w:r>
    </w:p>
    <w:bookmarkStart w:id="36" w:name="ready-to-proceed"/>
    <w:p>
      <w:pPr>
        <w:pStyle w:val="Heading3"/>
      </w:pPr>
      <w:r>
        <w:t xml:space="preserve">Ready to proceed</w:t>
      </w:r>
    </w:p>
    <w:p>
      <w:pPr>
        <w:pStyle w:val="FirstParagraph"/>
      </w:pPr>
      <w:r>
        <w:t xml:space="preserve">If this meets your needs, I’ll produce</w:t>
      </w:r>
      <w:r>
        <w:t xml:space="preserve"> </w:t>
      </w:r>
      <w:r>
        <w:rPr>
          <w:b/>
          <w:bCs/>
        </w:rPr>
        <w:t xml:space="preserve">Star</w:t>
      </w:r>
      <w:r>
        <w:t xml:space="preserve"> </w:t>
      </w:r>
      <w:r>
        <w:t xml:space="preserve">next with the same structure (requirement cards, UX fields, and sources).</w:t>
      </w:r>
    </w:p>
    <w:bookmarkEnd w:id="36"/>
    <w:bookmarkEnd w:id="37"/>
    <w:bookmarkEnd w:id="3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2025-10-24T18:14:22Z</dcterms:created>
  <dcterms:modified xsi:type="dcterms:W3CDTF">2025-10-24T18:14:22Z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