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CF16" w14:textId="2B7BCC03" w:rsidR="000829BC" w:rsidRDefault="000829BC" w:rsidP="000829BC">
      <w:r>
        <w:t>H</w:t>
      </w:r>
      <w:r>
        <w:t xml:space="preserve">ere are </w:t>
      </w:r>
      <w:r>
        <w:t xml:space="preserve">the </w:t>
      </w:r>
      <w:r>
        <w:t xml:space="preserve">5 CORE Deliverables that </w:t>
      </w:r>
      <w:r>
        <w:t>this custom GPT will be expected to produce</w:t>
      </w:r>
      <w:r>
        <w:t xml:space="preserve"> from each transcript submission</w:t>
      </w:r>
      <w:r>
        <w:t>, and their detailed descriptions.</w:t>
      </w:r>
    </w:p>
    <w:p w14:paraId="4BAE1C15" w14:textId="5A0E04CB" w:rsidR="000829BC" w:rsidRDefault="000829BC" w:rsidP="000829BC">
      <w:r>
        <w:t xml:space="preserve">  - </w:t>
      </w:r>
      <w:proofErr w:type="gramStart"/>
      <w:r>
        <w:t>[ ]</w:t>
      </w:r>
      <w:proofErr w:type="gramEnd"/>
      <w:r>
        <w:t xml:space="preserve"> Transcription Markdown</w:t>
      </w:r>
      <w:r>
        <w:br/>
        <w:t xml:space="preserve">  - [ ] Deep-Outline</w:t>
      </w:r>
    </w:p>
    <w:p w14:paraId="7178276B" w14:textId="77777777" w:rsidR="000829BC" w:rsidRDefault="000829BC" w:rsidP="000829BC">
      <w:r>
        <w:t xml:space="preserve">  - </w:t>
      </w:r>
      <w:proofErr w:type="gramStart"/>
      <w:r>
        <w:t>[ ]</w:t>
      </w:r>
      <w:proofErr w:type="gramEnd"/>
      <w:r>
        <w:t xml:space="preserve"> CONVO-Summary</w:t>
      </w:r>
    </w:p>
    <w:p w14:paraId="298D3340" w14:textId="77777777" w:rsidR="000829BC" w:rsidRDefault="000829BC" w:rsidP="000829BC">
      <w:r>
        <w:t xml:space="preserve">  - </w:t>
      </w:r>
      <w:proofErr w:type="gramStart"/>
      <w:r>
        <w:t>[ ]</w:t>
      </w:r>
      <w:proofErr w:type="gramEnd"/>
      <w:r>
        <w:t xml:space="preserve"> Client-Expectations</w:t>
      </w:r>
    </w:p>
    <w:p w14:paraId="28F3F000" w14:textId="77777777" w:rsidR="000829BC" w:rsidRDefault="000829BC" w:rsidP="000829BC">
      <w:r>
        <w:t xml:space="preserve">  - </w:t>
      </w:r>
      <w:proofErr w:type="gramStart"/>
      <w:r>
        <w:t>[ ]</w:t>
      </w:r>
      <w:proofErr w:type="gramEnd"/>
      <w:r>
        <w:t xml:space="preserve"> Project-Update</w:t>
      </w:r>
    </w:p>
    <w:p w14:paraId="5852AAAB" w14:textId="77777777" w:rsidR="000829BC" w:rsidRDefault="000829BC" w:rsidP="003D78BA"/>
    <w:p w14:paraId="60E5D2D2" w14:textId="77777777" w:rsidR="006215A4" w:rsidRDefault="006215A4" w:rsidP="006215A4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🔄</w:t>
      </w:r>
      <w:r>
        <w:rPr>
          <w:rStyle w:val="apple-converted-space"/>
          <w:color w:val="000000"/>
        </w:rPr>
        <w:t> </w:t>
      </w:r>
      <w:r>
        <w:rPr>
          <w:rStyle w:val="Strong"/>
          <w:b w:val="0"/>
          <w:bCs w:val="0"/>
          <w:color w:val="000000"/>
        </w:rPr>
        <w:t>1. Transcription Markdown</w:t>
      </w:r>
    </w:p>
    <w:p w14:paraId="6BD5BF6B" w14:textId="77777777" w:rsidR="006215A4" w:rsidRDefault="006215A4" w:rsidP="006215A4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Purpose</w:t>
      </w:r>
      <w:r>
        <w:rPr>
          <w:color w:val="000000"/>
        </w:rPr>
        <w:t>:</w:t>
      </w:r>
      <w:r>
        <w:rPr>
          <w:color w:val="000000"/>
        </w:rPr>
        <w:br/>
        <w:t>This is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first and foundational deliverable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the CORE system. It transforms raw conversation transcripts into clear, structured, and searchable Markdown files — optimized for review, reference, and transformation into more advanced deliverables (e.g., summaries, outlines, insights). It functions as both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record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launchpad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all future content intelligence.</w:t>
      </w:r>
    </w:p>
    <w:p w14:paraId="021D52C0" w14:textId="77777777" w:rsidR="006215A4" w:rsidRDefault="00264B29" w:rsidP="006215A4">
      <w:r w:rsidRPr="00264B29">
        <w:rPr>
          <w:noProof/>
          <w14:ligatures w14:val="standardContextual"/>
        </w:rPr>
        <w:pict w14:anchorId="6EB245E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9FC525D" w14:textId="77777777" w:rsidR="006215A4" w:rsidRDefault="006215A4" w:rsidP="006215A4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Objective</w:t>
      </w:r>
    </w:p>
    <w:p w14:paraId="1FF07F9F" w14:textId="77777777" w:rsidR="006215A4" w:rsidRDefault="006215A4" w:rsidP="006215A4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 create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clean, readable, and structured Markdown file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any submitted transcript — preserving timecodes, surfacing key insights, and formatting content for reuse and publication. It should capture the speaker’s original intent, retain conversational nuance, and support downstream deliverables like Deep-Outline, CONVO-Summary, and Project-Update.</w:t>
      </w:r>
    </w:p>
    <w:p w14:paraId="685CCC54" w14:textId="77777777" w:rsidR="006215A4" w:rsidRDefault="00264B29" w:rsidP="006215A4">
      <w:r w:rsidRPr="00264B29">
        <w:rPr>
          <w:noProof/>
          <w14:ligatures w14:val="standardContextual"/>
        </w:rPr>
        <w:pict w14:anchorId="4831031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179CFD" w14:textId="77777777" w:rsidR="006215A4" w:rsidRDefault="006215A4" w:rsidP="006215A4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⚙️</w:t>
      </w:r>
      <w:r>
        <w:rPr>
          <w:color w:val="000000"/>
        </w:rPr>
        <w:t xml:space="preserve"> Process Steps</w:t>
      </w:r>
    </w:p>
    <w:p w14:paraId="63EE7405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🕒</w:t>
      </w:r>
      <w:r>
        <w:rPr>
          <w:rStyle w:val="Strong"/>
          <w:rFonts w:eastAsiaTheme="majorEastAsia"/>
          <w:color w:val="000000"/>
        </w:rPr>
        <w:t xml:space="preserve"> Timecode Awareness</w:t>
      </w:r>
    </w:p>
    <w:p w14:paraId="4DE5C30D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Retain and format time markers to anchor content and support later referencing, editing, or automation.</w:t>
      </w:r>
    </w:p>
    <w:p w14:paraId="02789E65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🧱</w:t>
      </w:r>
      <w:r>
        <w:rPr>
          <w:rStyle w:val="Strong"/>
          <w:rFonts w:eastAsiaTheme="majorEastAsia"/>
          <w:color w:val="000000"/>
        </w:rPr>
        <w:t xml:space="preserve"> Structured Summarization</w:t>
      </w:r>
    </w:p>
    <w:p w14:paraId="686145E8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Reformat long, meandering dialogue into bulleted or paragraph-style insights, capturing value while avoiding fluff.</w:t>
      </w:r>
    </w:p>
    <w:p w14:paraId="76C3BE7B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🎙</w:t>
      </w:r>
      <w:r>
        <w:rPr>
          <w:rStyle w:val="Strong"/>
          <w:rFonts w:eastAsiaTheme="majorEastAsia"/>
          <w:color w:val="000000"/>
        </w:rPr>
        <w:t xml:space="preserve"> Speaker Clarity</w:t>
      </w:r>
    </w:p>
    <w:p w14:paraId="4E6F666D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and label speakers when possible, paraphrasing accurately while preserving tone and context.</w:t>
      </w:r>
    </w:p>
    <w:p w14:paraId="22B93319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🔍</w:t>
      </w:r>
      <w:r>
        <w:rPr>
          <w:rStyle w:val="Strong"/>
          <w:rFonts w:eastAsiaTheme="majorEastAsia"/>
          <w:color w:val="000000"/>
        </w:rPr>
        <w:t xml:space="preserve"> Technical Concepts &amp; Definitions</w:t>
      </w:r>
    </w:p>
    <w:p w14:paraId="35EA1535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Highlight and clarify jargon, systems, or terminology — especially when building toward AI modeling or training.</w:t>
      </w:r>
    </w:p>
    <w:p w14:paraId="703C64E6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🔄</w:t>
      </w:r>
      <w:r>
        <w:rPr>
          <w:rStyle w:val="Strong"/>
          <w:rFonts w:eastAsiaTheme="majorEastAsia"/>
          <w:color w:val="000000"/>
        </w:rPr>
        <w:t xml:space="preserve"> Logical Flow Maintenance</w:t>
      </w:r>
    </w:p>
    <w:p w14:paraId="57F7B2CE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Ensure transitions and sequencing feel organic, matching the rhythm of the original conversation.</w:t>
      </w:r>
    </w:p>
    <w:p w14:paraId="54936E37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lastRenderedPageBreak/>
        <w:t>📝</w:t>
      </w:r>
      <w:r>
        <w:rPr>
          <w:rStyle w:val="Strong"/>
          <w:rFonts w:eastAsiaTheme="majorEastAsia"/>
          <w:color w:val="000000"/>
        </w:rPr>
        <w:t xml:space="preserve"> Markdown Formatting</w:t>
      </w:r>
    </w:p>
    <w:p w14:paraId="36F8049B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Use headers, bullet points, callouts, and indentation to enhance </w:t>
      </w:r>
      <w:proofErr w:type="spellStart"/>
      <w:r>
        <w:rPr>
          <w:color w:val="000000"/>
        </w:rPr>
        <w:t>skimmability</w:t>
      </w:r>
      <w:proofErr w:type="spellEnd"/>
      <w:r>
        <w:rPr>
          <w:color w:val="000000"/>
        </w:rPr>
        <w:t xml:space="preserve"> and future reusability.</w:t>
      </w:r>
    </w:p>
    <w:p w14:paraId="63D572DE" w14:textId="77777777" w:rsidR="006215A4" w:rsidRDefault="006215A4" w:rsidP="006215A4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ascii="Apple Color Emoji" w:eastAsiaTheme="majorEastAsia" w:hAnsi="Apple Color Emoji" w:cs="Apple Color Emoji"/>
          <w:color w:val="000000"/>
        </w:rPr>
        <w:t>💾</w:t>
      </w:r>
      <w:r>
        <w:rPr>
          <w:rStyle w:val="Strong"/>
          <w:rFonts w:eastAsiaTheme="majorEastAsia"/>
          <w:color w:val="000000"/>
        </w:rPr>
        <w:t xml:space="preserve"> Downloadable Output</w:t>
      </w:r>
    </w:p>
    <w:p w14:paraId="0EA49035" w14:textId="77777777" w:rsidR="006215A4" w:rsidRDefault="006215A4" w:rsidP="006215A4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Final render is provided inline in backticks, with a downloadable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.md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version attached for external tools and archives.</w:t>
      </w:r>
    </w:p>
    <w:p w14:paraId="5A3D07C3" w14:textId="77777777" w:rsidR="006215A4" w:rsidRDefault="00264B29" w:rsidP="006215A4">
      <w:r w:rsidRPr="00264B29">
        <w:rPr>
          <w:noProof/>
          <w14:ligatures w14:val="standardContextual"/>
        </w:rPr>
        <w:pict w14:anchorId="1B5158F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5F9AC1" w14:textId="77777777" w:rsidR="006215A4" w:rsidRDefault="006215A4" w:rsidP="006215A4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✨</w:t>
      </w:r>
      <w:r>
        <w:rPr>
          <w:color w:val="000000"/>
        </w:rPr>
        <w:t xml:space="preserve"> Additional Best Practices</w:t>
      </w:r>
    </w:p>
    <w:p w14:paraId="58C0D2ED" w14:textId="77777777" w:rsidR="006215A4" w:rsidRDefault="006215A4" w:rsidP="006215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highly technical sessions</w:t>
      </w:r>
      <w:r>
        <w:rPr>
          <w:color w:val="000000"/>
        </w:rPr>
        <w:t>, simplify without diluting precision.</w:t>
      </w:r>
    </w:p>
    <w:p w14:paraId="7868AED4" w14:textId="77777777" w:rsidR="006215A4" w:rsidRDefault="006215A4" w:rsidP="006215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debates or tensions</w:t>
      </w:r>
      <w:r>
        <w:rPr>
          <w:color w:val="000000"/>
        </w:rPr>
        <w:t>, highlight divergent views respectfully and clearly.</w:t>
      </w:r>
    </w:p>
    <w:p w14:paraId="6307E7F6" w14:textId="77777777" w:rsidR="006215A4" w:rsidRDefault="006215A4" w:rsidP="006215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Balance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brevity vs. fidelity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distill signal without muting substance.</w:t>
      </w:r>
    </w:p>
    <w:p w14:paraId="415AA641" w14:textId="77777777" w:rsidR="006215A4" w:rsidRDefault="006215A4" w:rsidP="006215A4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continuity across multiple uploads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(e.g., part 1/part 2).</w:t>
      </w:r>
    </w:p>
    <w:p w14:paraId="4DA8D5F1" w14:textId="77777777" w:rsidR="006215A4" w:rsidRDefault="00264B29" w:rsidP="006215A4">
      <w:r w:rsidRPr="00264B29">
        <w:rPr>
          <w:noProof/>
          <w14:ligatures w14:val="standardContextual"/>
        </w:rPr>
        <w:pict w14:anchorId="1ACE9E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245F95" w14:textId="77777777" w:rsidR="006215A4" w:rsidRDefault="006215A4" w:rsidP="006215A4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Top 3 Takeaways</w:t>
      </w:r>
    </w:p>
    <w:p w14:paraId="4B73B996" w14:textId="77777777" w:rsidR="006215A4" w:rsidRDefault="006215A4" w:rsidP="006215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Baseline Intelligence Layer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Everything starts with this: structured, clear, and searchable Markdown built from raw speech.</w:t>
      </w:r>
    </w:p>
    <w:p w14:paraId="31A37CE5" w14:textId="77777777" w:rsidR="006215A4" w:rsidRDefault="006215A4" w:rsidP="006215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Reusable Across Deliverables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This output becomes the seed for CONVO-Summaries, Outlines, Insight Maps, and more.</w:t>
      </w:r>
    </w:p>
    <w:p w14:paraId="67FB2904" w14:textId="77777777" w:rsidR="006215A4" w:rsidRDefault="006215A4" w:rsidP="006215A4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Designed for Humans + Systems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Optimized for reading, reviewing, version control, and downstream automation.</w:t>
      </w:r>
    </w:p>
    <w:p w14:paraId="296177C4" w14:textId="77777777" w:rsidR="006215A4" w:rsidRDefault="00264B29" w:rsidP="006215A4">
      <w:r w:rsidRPr="00264B29">
        <w:rPr>
          <w:noProof/>
          <w14:ligatures w14:val="standardContextual"/>
        </w:rPr>
        <w:pict w14:anchorId="03A9128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3C509B" w14:textId="77777777" w:rsidR="006215A4" w:rsidRDefault="006215A4" w:rsidP="006215A4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🔟</w:t>
      </w:r>
      <w:r>
        <w:rPr>
          <w:color w:val="000000"/>
        </w:rPr>
        <w:t xml:space="preserve"> 10 Long-Term Uses of Transcription Markdown</w:t>
      </w:r>
    </w:p>
    <w:p w14:paraId="73ECF8D6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Train AI Agents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Feed GPTs, assistants, or bots with structured knowledge from real conversations.</w:t>
      </w:r>
    </w:p>
    <w:p w14:paraId="6513223A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Publishable Content Base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Use excerpts to craft blogs, whitepapers, or marketing collateral.</w:t>
      </w:r>
    </w:p>
    <w:p w14:paraId="2A14E7E8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Source of Truth for Stakeholders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Offers leadership and contributors a verified record of direction and decisions.</w:t>
      </w:r>
    </w:p>
    <w:p w14:paraId="7F118B24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Reference Tool for Developers/Architects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Pin down specs, workflows, or technical descriptions embedded in calls.</w:t>
      </w:r>
    </w:p>
    <w:p w14:paraId="5F13D871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Proof-of-Progress for Clients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Show that ideas and feedback are being captured and turned into action.</w:t>
      </w:r>
    </w:p>
    <w:p w14:paraId="17634457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Onboarding Library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Share with new team members to fast-track context and culture.</w:t>
      </w:r>
    </w:p>
    <w:p w14:paraId="5641768D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Citation-Ready Notes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Easily reference specific timestamps and speakers in decks or documents.</w:t>
      </w:r>
    </w:p>
    <w:p w14:paraId="286DDADD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Conflict Resolution Support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Reduce ambiguity by returning to original phrasing in tense or unclear decisions.</w:t>
      </w:r>
    </w:p>
    <w:p w14:paraId="19720962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Knowledge Continuity Across Sessions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Build layered context by linking ideas from week to week.</w:t>
      </w:r>
    </w:p>
    <w:p w14:paraId="46DEB7D0" w14:textId="77777777" w:rsidR="006215A4" w:rsidRDefault="006215A4" w:rsidP="006215A4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Time-Based Analytics Engine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Eventually extract speaker patterns, meeting rhythm stats, or decision velocity.</w:t>
      </w:r>
    </w:p>
    <w:p w14:paraId="693E7DC7" w14:textId="77777777" w:rsidR="006215A4" w:rsidRDefault="00264B29" w:rsidP="006215A4">
      <w:r w:rsidRPr="00264B29">
        <w:rPr>
          <w:noProof/>
          <w14:ligatures w14:val="standardContextual"/>
        </w:rPr>
        <w:pict w14:anchorId="0837D4A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7952B1" w14:textId="22B77802" w:rsidR="003D78BA" w:rsidRDefault="003D78BA" w:rsidP="003D78BA">
      <w:r>
        <w:br/>
      </w:r>
    </w:p>
    <w:p w14:paraId="5EEC010F" w14:textId="132EC209" w:rsidR="003D78BA" w:rsidRDefault="003D78BA" w:rsidP="003D78BA">
      <w:r>
        <w:t xml:space="preserve"> </w:t>
      </w:r>
      <w:r>
        <w:t xml:space="preserve">- </w:t>
      </w:r>
      <w:proofErr w:type="gramStart"/>
      <w:r>
        <w:t>[ ]</w:t>
      </w:r>
      <w:proofErr w:type="gramEnd"/>
      <w:r>
        <w:t xml:space="preserve"> Deep-Outline</w:t>
      </w:r>
    </w:p>
    <w:p w14:paraId="107F682F" w14:textId="77777777" w:rsidR="00807744" w:rsidRDefault="00807744" w:rsidP="003D78BA"/>
    <w:p w14:paraId="3BBF8905" w14:textId="77777777" w:rsidR="00807744" w:rsidRPr="00807744" w:rsidRDefault="00807744" w:rsidP="0080774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07744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📘</w:t>
      </w:r>
      <w:r w:rsidRPr="00807744">
        <w:rPr>
          <w:b/>
          <w:bCs/>
          <w:color w:val="000000"/>
          <w:sz w:val="27"/>
          <w:szCs w:val="27"/>
        </w:rPr>
        <w:t> 1. Deep-Outline</w:t>
      </w:r>
    </w:p>
    <w:p w14:paraId="3DF86433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Purpose</w:t>
      </w:r>
      <w:r w:rsidRPr="00807744">
        <w:rPr>
          <w:color w:val="000000"/>
        </w:rPr>
        <w:t>:</w:t>
      </w:r>
      <w:r w:rsidRPr="00807744">
        <w:rPr>
          <w:color w:val="000000"/>
        </w:rPr>
        <w:br/>
        <w:t>Captures the full, time-sequenced arc of a strategic conversation. It distills </w:t>
      </w:r>
      <w:r w:rsidRPr="00807744">
        <w:rPr>
          <w:i/>
          <w:iCs/>
          <w:color w:val="000000"/>
        </w:rPr>
        <w:t>what was said</w:t>
      </w:r>
      <w:r w:rsidRPr="00807744">
        <w:rPr>
          <w:color w:val="000000"/>
        </w:rPr>
        <w:t>, </w:t>
      </w:r>
      <w:r w:rsidRPr="00807744">
        <w:rPr>
          <w:i/>
          <w:iCs/>
          <w:color w:val="000000"/>
        </w:rPr>
        <w:t>in what order</w:t>
      </w:r>
      <w:r w:rsidRPr="00807744">
        <w:rPr>
          <w:color w:val="000000"/>
        </w:rPr>
        <w:t>, and </w:t>
      </w:r>
      <w:r w:rsidRPr="00807744">
        <w:rPr>
          <w:i/>
          <w:iCs/>
          <w:color w:val="000000"/>
        </w:rPr>
        <w:t>why it matters</w:t>
      </w:r>
      <w:r w:rsidRPr="00807744">
        <w:rPr>
          <w:color w:val="000000"/>
        </w:rPr>
        <w:t>, emphasizing the structure behind the vision, friction points, and solution paths.</w:t>
      </w:r>
    </w:p>
    <w:p w14:paraId="7D28DB21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Key Traits</w:t>
      </w:r>
      <w:r w:rsidRPr="00807744">
        <w:rPr>
          <w:color w:val="000000"/>
        </w:rPr>
        <w:t>:</w:t>
      </w:r>
    </w:p>
    <w:p w14:paraId="236B82B1" w14:textId="77777777" w:rsidR="00807744" w:rsidRPr="00807744" w:rsidRDefault="00807744" w:rsidP="0080774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Timestamped segments aligned to meeting flow.</w:t>
      </w:r>
    </w:p>
    <w:p w14:paraId="6E8183F5" w14:textId="77777777" w:rsidR="00807744" w:rsidRPr="00807744" w:rsidRDefault="00807744" w:rsidP="0080774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Highlights system design, roles, product logic, and decision trees.</w:t>
      </w:r>
    </w:p>
    <w:p w14:paraId="79B04F07" w14:textId="77777777" w:rsidR="00807744" w:rsidRPr="00807744" w:rsidRDefault="00807744" w:rsidP="0080774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Exposes both technical architectures and business motivations.</w:t>
      </w:r>
    </w:p>
    <w:p w14:paraId="7BD4B780" w14:textId="77777777" w:rsidR="00807744" w:rsidRPr="00807744" w:rsidRDefault="00807744" w:rsidP="00807744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Ends with a </w:t>
      </w:r>
      <w:r w:rsidRPr="00807744">
        <w:rPr>
          <w:b/>
          <w:bCs/>
          <w:color w:val="000000"/>
        </w:rPr>
        <w:t>summary quote</w:t>
      </w:r>
      <w:r w:rsidRPr="00807744">
        <w:rPr>
          <w:color w:val="000000"/>
        </w:rPr>
        <w:t>, </w:t>
      </w:r>
      <w:r w:rsidRPr="00807744">
        <w:rPr>
          <w:b/>
          <w:bCs/>
          <w:color w:val="000000"/>
        </w:rPr>
        <w:t>call to action</w:t>
      </w:r>
      <w:r w:rsidRPr="00807744">
        <w:rPr>
          <w:color w:val="000000"/>
        </w:rPr>
        <w:t>, and </w:t>
      </w:r>
      <w:r w:rsidRPr="00807744">
        <w:rPr>
          <w:b/>
          <w:bCs/>
          <w:color w:val="000000"/>
        </w:rPr>
        <w:t>top strategic takeaways</w:t>
      </w:r>
      <w:r w:rsidRPr="00807744">
        <w:rPr>
          <w:color w:val="000000"/>
        </w:rPr>
        <w:t>.</w:t>
      </w:r>
    </w:p>
    <w:p w14:paraId="2A90A25C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Ideal Use Case</w:t>
      </w:r>
      <w:r w:rsidRPr="00807744">
        <w:rPr>
          <w:color w:val="000000"/>
        </w:rPr>
        <w:t>:</w:t>
      </w:r>
      <w:r w:rsidRPr="00807744">
        <w:rPr>
          <w:color w:val="000000"/>
        </w:rPr>
        <w:br/>
        <w:t>Used internally for product planning, content strategy, and sprint prep. Serves as a backbone for turning a conversation into a roadmap.</w:t>
      </w:r>
    </w:p>
    <w:p w14:paraId="1D47C5F3" w14:textId="77777777" w:rsidR="00807744" w:rsidRDefault="00807744" w:rsidP="003D78BA"/>
    <w:p w14:paraId="3811D474" w14:textId="379814B7" w:rsidR="00807744" w:rsidRDefault="003D78BA" w:rsidP="003D78BA">
      <w:r>
        <w:t xml:space="preserve">  - </w:t>
      </w:r>
      <w:proofErr w:type="gramStart"/>
      <w:r>
        <w:t>[ ]</w:t>
      </w:r>
      <w:proofErr w:type="gramEnd"/>
      <w:r>
        <w:t xml:space="preserve"> CONVO-Summary</w:t>
      </w:r>
    </w:p>
    <w:p w14:paraId="0C991726" w14:textId="2C403E05" w:rsidR="00807744" w:rsidRPr="00807744" w:rsidRDefault="00807744" w:rsidP="0080774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07744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🧾</w:t>
      </w:r>
      <w:r w:rsidRPr="00807744">
        <w:rPr>
          <w:b/>
          <w:bCs/>
          <w:color w:val="000000"/>
          <w:sz w:val="27"/>
          <w:szCs w:val="27"/>
        </w:rPr>
        <w:t> 2. CONVO</w:t>
      </w:r>
      <w:r>
        <w:rPr>
          <w:b/>
          <w:bCs/>
          <w:color w:val="000000"/>
          <w:sz w:val="27"/>
          <w:szCs w:val="27"/>
        </w:rPr>
        <w:t>-</w:t>
      </w:r>
      <w:r w:rsidRPr="00807744">
        <w:rPr>
          <w:b/>
          <w:bCs/>
          <w:color w:val="000000"/>
          <w:sz w:val="27"/>
          <w:szCs w:val="27"/>
        </w:rPr>
        <w:t>Summary</w:t>
      </w:r>
    </w:p>
    <w:p w14:paraId="6819C6CC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Purpose</w:t>
      </w:r>
      <w:r w:rsidRPr="00807744">
        <w:rPr>
          <w:color w:val="000000"/>
        </w:rPr>
        <w:t>:</w:t>
      </w:r>
      <w:r w:rsidRPr="00807744">
        <w:rPr>
          <w:color w:val="000000"/>
        </w:rPr>
        <w:br/>
        <w:t>Summarizes the essence of a meeting on a single page for rapid onboarding, alignment, or executive insight. Captures strategic intent, mood, and decision velocity.</w:t>
      </w:r>
    </w:p>
    <w:p w14:paraId="3FEC7094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Key Traits</w:t>
      </w:r>
      <w:r w:rsidRPr="00807744">
        <w:rPr>
          <w:color w:val="000000"/>
        </w:rPr>
        <w:t>:</w:t>
      </w:r>
    </w:p>
    <w:p w14:paraId="6CA7A9E4" w14:textId="77777777" w:rsidR="00807744" w:rsidRPr="00807744" w:rsidRDefault="00807744" w:rsidP="0080774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No timestamps — designed for </w:t>
      </w:r>
      <w:r w:rsidRPr="00807744">
        <w:rPr>
          <w:i/>
          <w:iCs/>
          <w:color w:val="000000"/>
        </w:rPr>
        <w:t>narrative readability</w:t>
      </w:r>
      <w:r w:rsidRPr="00807744">
        <w:rPr>
          <w:color w:val="000000"/>
        </w:rPr>
        <w:t>.</w:t>
      </w:r>
    </w:p>
    <w:p w14:paraId="772D7EA5" w14:textId="77777777" w:rsidR="00807744" w:rsidRPr="00807744" w:rsidRDefault="00807744" w:rsidP="0080774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Prioritizes tone, themes, and emotional dynamics (“constructive,” “operational,” “visionary”).</w:t>
      </w:r>
    </w:p>
    <w:p w14:paraId="276072A9" w14:textId="77777777" w:rsidR="00807744" w:rsidRPr="00807744" w:rsidRDefault="00807744" w:rsidP="0080774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Surfaces top ideas, proposed architectures, and aligned action steps.</w:t>
      </w:r>
    </w:p>
    <w:p w14:paraId="3A1B7478" w14:textId="77777777" w:rsidR="00807744" w:rsidRPr="00807744" w:rsidRDefault="00807744" w:rsidP="00807744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Includes a </w:t>
      </w:r>
      <w:r w:rsidRPr="00807744">
        <w:rPr>
          <w:b/>
          <w:bCs/>
          <w:color w:val="000000"/>
        </w:rPr>
        <w:t>standout quote</w:t>
      </w:r>
      <w:r w:rsidRPr="00807744">
        <w:rPr>
          <w:color w:val="000000"/>
        </w:rPr>
        <w:t> and a </w:t>
      </w:r>
      <w:r w:rsidRPr="00807744">
        <w:rPr>
          <w:b/>
          <w:bCs/>
          <w:color w:val="000000"/>
        </w:rPr>
        <w:t>forward motion</w:t>
      </w:r>
      <w:r w:rsidRPr="00807744">
        <w:rPr>
          <w:color w:val="000000"/>
        </w:rPr>
        <w:t> checklist.</w:t>
      </w:r>
    </w:p>
    <w:p w14:paraId="4A4FE67A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lastRenderedPageBreak/>
        <w:t>Ideal Use Case</w:t>
      </w:r>
      <w:r w:rsidRPr="00807744">
        <w:rPr>
          <w:color w:val="000000"/>
        </w:rPr>
        <w:t>:</w:t>
      </w:r>
      <w:r w:rsidRPr="00807744">
        <w:rPr>
          <w:color w:val="000000"/>
        </w:rPr>
        <w:br/>
        <w:t>Sent to stakeholders (executives, team leads, partners) for fast context before they join execution or funding discussions.</w:t>
      </w:r>
    </w:p>
    <w:p w14:paraId="4EBB031D" w14:textId="77777777" w:rsidR="00807744" w:rsidRDefault="00807744" w:rsidP="003D78BA"/>
    <w:p w14:paraId="1B574A9F" w14:textId="77777777" w:rsidR="00807744" w:rsidRDefault="00807744" w:rsidP="003D78BA"/>
    <w:p w14:paraId="3524EF13" w14:textId="77777777" w:rsidR="003D78BA" w:rsidRDefault="003D78BA" w:rsidP="003D78BA">
      <w:r>
        <w:t xml:space="preserve">  - </w:t>
      </w:r>
      <w:proofErr w:type="gramStart"/>
      <w:r>
        <w:t>[ ]</w:t>
      </w:r>
      <w:proofErr w:type="gramEnd"/>
      <w:r>
        <w:t xml:space="preserve"> Client-Expectations</w:t>
      </w:r>
    </w:p>
    <w:p w14:paraId="4DD40BBE" w14:textId="77777777" w:rsidR="00807744" w:rsidRDefault="00807744" w:rsidP="003D78BA"/>
    <w:p w14:paraId="35039751" w14:textId="77777777" w:rsidR="00807744" w:rsidRPr="00807744" w:rsidRDefault="00807744" w:rsidP="00807744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07744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📋</w:t>
      </w:r>
      <w:r w:rsidRPr="00807744">
        <w:rPr>
          <w:b/>
          <w:bCs/>
          <w:color w:val="000000"/>
          <w:sz w:val="27"/>
          <w:szCs w:val="27"/>
        </w:rPr>
        <w:t> 3. Client-Expectations</w:t>
      </w:r>
    </w:p>
    <w:p w14:paraId="65D0D5A4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Purpose</w:t>
      </w:r>
      <w:r w:rsidRPr="00807744">
        <w:rPr>
          <w:color w:val="000000"/>
        </w:rPr>
        <w:t>:</w:t>
      </w:r>
      <w:r w:rsidRPr="00807744">
        <w:rPr>
          <w:color w:val="000000"/>
        </w:rPr>
        <w:br/>
        <w:t>Documents what the client </w:t>
      </w:r>
      <w:r w:rsidRPr="00807744">
        <w:rPr>
          <w:i/>
          <w:iCs/>
          <w:color w:val="000000"/>
        </w:rPr>
        <w:t>expects</w:t>
      </w:r>
      <w:r w:rsidRPr="00807744">
        <w:rPr>
          <w:color w:val="000000"/>
        </w:rPr>
        <w:t> — from immediate tasks to long-term vision — in their own words or terms. Turns conversations into measurable project scopes.</w:t>
      </w:r>
    </w:p>
    <w:p w14:paraId="17A0DEE7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Key Traits</w:t>
      </w:r>
      <w:r w:rsidRPr="00807744">
        <w:rPr>
          <w:color w:val="000000"/>
        </w:rPr>
        <w:t>:</w:t>
      </w:r>
    </w:p>
    <w:p w14:paraId="11941418" w14:textId="77777777" w:rsidR="00807744" w:rsidRPr="00807744" w:rsidRDefault="00807744" w:rsidP="0080774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Split between </w:t>
      </w:r>
      <w:r w:rsidRPr="00807744">
        <w:rPr>
          <w:b/>
          <w:bCs/>
          <w:color w:val="000000"/>
        </w:rPr>
        <w:t>short-term deliverables</w:t>
      </w:r>
      <w:r w:rsidRPr="00807744">
        <w:rPr>
          <w:color w:val="000000"/>
        </w:rPr>
        <w:t> and </w:t>
      </w:r>
      <w:r w:rsidRPr="00807744">
        <w:rPr>
          <w:b/>
          <w:bCs/>
          <w:color w:val="000000"/>
        </w:rPr>
        <w:t>long-term vision</w:t>
      </w:r>
      <w:r w:rsidRPr="00807744">
        <w:rPr>
          <w:color w:val="000000"/>
        </w:rPr>
        <w:t>.</w:t>
      </w:r>
    </w:p>
    <w:p w14:paraId="78D39DD4" w14:textId="77777777" w:rsidR="00807744" w:rsidRPr="00807744" w:rsidRDefault="00807744" w:rsidP="0080774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Each bullet is structured with goals, formats, and tactical notes.</w:t>
      </w:r>
    </w:p>
    <w:p w14:paraId="695AC84C" w14:textId="77777777" w:rsidR="00807744" w:rsidRPr="00807744" w:rsidRDefault="00807744" w:rsidP="0080774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Often includes contracts, pricing models, or tooling needs.</w:t>
      </w:r>
    </w:p>
    <w:p w14:paraId="5AC2F63B" w14:textId="77777777" w:rsidR="00807744" w:rsidRPr="00807744" w:rsidRDefault="00807744" w:rsidP="00807744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807744">
        <w:rPr>
          <w:color w:val="000000"/>
        </w:rPr>
        <w:t>Emphasizes </w:t>
      </w:r>
      <w:r w:rsidRPr="00807744">
        <w:rPr>
          <w:i/>
          <w:iCs/>
          <w:color w:val="000000"/>
        </w:rPr>
        <w:t>value framing</w:t>
      </w:r>
      <w:r w:rsidRPr="00807744">
        <w:rPr>
          <w:color w:val="000000"/>
        </w:rPr>
        <w:t>: cost-saving, trust-building, enablement.</w:t>
      </w:r>
    </w:p>
    <w:p w14:paraId="046D217C" w14:textId="77777777" w:rsidR="00807744" w:rsidRPr="00807744" w:rsidRDefault="00807744" w:rsidP="00807744">
      <w:pPr>
        <w:spacing w:before="100" w:beforeAutospacing="1" w:after="100" w:afterAutospacing="1"/>
        <w:rPr>
          <w:color w:val="000000"/>
        </w:rPr>
      </w:pPr>
      <w:r w:rsidRPr="00807744">
        <w:rPr>
          <w:b/>
          <w:bCs/>
          <w:color w:val="000000"/>
        </w:rPr>
        <w:t>Ideal Use Case</w:t>
      </w:r>
      <w:r w:rsidRPr="00807744">
        <w:rPr>
          <w:color w:val="000000"/>
        </w:rPr>
        <w:t>:</w:t>
      </w:r>
      <w:r w:rsidRPr="00807744">
        <w:rPr>
          <w:color w:val="000000"/>
        </w:rPr>
        <w:br/>
        <w:t>Used by implementation teams, contractors, or consultants to keep execution grounded in the client’s true priorities.</w:t>
      </w:r>
    </w:p>
    <w:p w14:paraId="7987EAFA" w14:textId="77777777" w:rsidR="00807744" w:rsidRDefault="00807744" w:rsidP="003D78BA"/>
    <w:p w14:paraId="5209EED2" w14:textId="77777777" w:rsidR="00807744" w:rsidRDefault="00807744" w:rsidP="00807744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Deep</w:t>
      </w:r>
      <w:proofErr w:type="gramEnd"/>
      <w:r>
        <w:rPr>
          <w:rStyle w:val="Strong"/>
          <w:rFonts w:eastAsiaTheme="majorEastAsia"/>
        </w:rPr>
        <w:t>-Outline</w:t>
      </w:r>
      <w:r>
        <w:rPr>
          <w:rStyle w:val="apple-converted-space"/>
          <w:rFonts w:eastAsiaTheme="majorEastAsia"/>
        </w:rPr>
        <w:t> </w:t>
      </w:r>
      <w:r>
        <w:t>= Meeting transcript → technical blueprint + strategy map.</w:t>
      </w:r>
    </w:p>
    <w:p w14:paraId="621BD9BC" w14:textId="77777777" w:rsidR="00807744" w:rsidRDefault="00807744" w:rsidP="00807744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CONVO</w:t>
      </w:r>
      <w:proofErr w:type="gramEnd"/>
      <w:r>
        <w:rPr>
          <w:rStyle w:val="Strong"/>
          <w:rFonts w:eastAsiaTheme="majorEastAsia"/>
        </w:rPr>
        <w:t>-Summary</w:t>
      </w:r>
      <w:r>
        <w:rPr>
          <w:rStyle w:val="apple-converted-space"/>
          <w:rFonts w:eastAsiaTheme="majorEastAsia"/>
        </w:rPr>
        <w:t> </w:t>
      </w:r>
      <w:r>
        <w:t>= One-page story of the meeting → executive clarity.</w:t>
      </w:r>
    </w:p>
    <w:p w14:paraId="617CED44" w14:textId="77777777" w:rsidR="00807744" w:rsidRDefault="00807744" w:rsidP="00807744">
      <w:pPr>
        <w:spacing w:before="100" w:beforeAutospacing="1" w:after="100" w:afterAutospacing="1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Client</w:t>
      </w:r>
      <w:proofErr w:type="gramEnd"/>
      <w:r>
        <w:rPr>
          <w:rStyle w:val="Strong"/>
          <w:rFonts w:eastAsiaTheme="majorEastAsia"/>
        </w:rPr>
        <w:t>-Expectations</w:t>
      </w:r>
      <w:r>
        <w:rPr>
          <w:rStyle w:val="apple-converted-space"/>
          <w:rFonts w:eastAsiaTheme="majorEastAsia"/>
        </w:rPr>
        <w:t> </w:t>
      </w:r>
      <w:r>
        <w:t>= Client voice → scope, success metrics, priorities.</w:t>
      </w:r>
    </w:p>
    <w:p w14:paraId="53D9091A" w14:textId="77777777" w:rsidR="00807744" w:rsidRDefault="00807744" w:rsidP="003D78BA"/>
    <w:p w14:paraId="64F48211" w14:textId="77777777" w:rsidR="003D78BA" w:rsidRDefault="003D78BA" w:rsidP="003D78BA">
      <w:r>
        <w:t xml:space="preserve">  - </w:t>
      </w:r>
      <w:proofErr w:type="gramStart"/>
      <w:r>
        <w:t>[ ]</w:t>
      </w:r>
      <w:proofErr w:type="gramEnd"/>
      <w:r>
        <w:t xml:space="preserve"> Project-Update</w:t>
      </w:r>
    </w:p>
    <w:p w14:paraId="73F7FB64" w14:textId="77777777" w:rsidR="003D78BA" w:rsidRDefault="003D78BA" w:rsidP="003D78BA"/>
    <w:p w14:paraId="006F4C56" w14:textId="77777777" w:rsidR="003D78BA" w:rsidRDefault="003D78BA" w:rsidP="003D78BA"/>
    <w:p w14:paraId="6232F2F3" w14:textId="77777777" w:rsidR="000829BC" w:rsidRPr="000829BC" w:rsidRDefault="000829BC" w:rsidP="000829B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829B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🗃️</w:t>
      </w:r>
      <w:r w:rsidRPr="000829BC">
        <w:rPr>
          <w:b/>
          <w:bCs/>
          <w:color w:val="000000"/>
          <w:sz w:val="27"/>
          <w:szCs w:val="27"/>
        </w:rPr>
        <w:t> Project-Update</w:t>
      </w:r>
    </w:p>
    <w:p w14:paraId="579F3FCC" w14:textId="77777777" w:rsidR="000829BC" w:rsidRPr="000829BC" w:rsidRDefault="000829BC" w:rsidP="000829BC">
      <w:p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Purpose</w:t>
      </w:r>
      <w:r w:rsidRPr="000829BC">
        <w:rPr>
          <w:color w:val="000000"/>
        </w:rPr>
        <w:t>:</w:t>
      </w:r>
      <w:r w:rsidRPr="000829BC">
        <w:rPr>
          <w:color w:val="000000"/>
        </w:rPr>
        <w:br/>
        <w:t>The </w:t>
      </w:r>
      <w:r w:rsidRPr="000829BC">
        <w:rPr>
          <w:b/>
          <w:bCs/>
          <w:color w:val="000000"/>
        </w:rPr>
        <w:t>Project-Update</w:t>
      </w:r>
      <w:r w:rsidRPr="000829BC">
        <w:rPr>
          <w:color w:val="000000"/>
        </w:rPr>
        <w:t> is a </w:t>
      </w:r>
      <w:r w:rsidRPr="000829BC">
        <w:rPr>
          <w:i/>
          <w:iCs/>
          <w:color w:val="000000"/>
        </w:rPr>
        <w:t>cumulative, ever-expanding intelligence layer</w:t>
      </w:r>
      <w:r w:rsidRPr="000829BC">
        <w:rPr>
          <w:color w:val="000000"/>
        </w:rPr>
        <w:t> built from all conversation transcripts, decisions, deliverables, and contextual events across the project lifecycle. It doesn't merely report; it remembers, compares, predicts, and refines — functioning as a </w:t>
      </w:r>
      <w:r w:rsidRPr="000829BC">
        <w:rPr>
          <w:b/>
          <w:bCs/>
          <w:color w:val="000000"/>
        </w:rPr>
        <w:t>living source-of-truth</w:t>
      </w:r>
      <w:r w:rsidRPr="000829BC">
        <w:rPr>
          <w:color w:val="000000"/>
        </w:rPr>
        <w:t> for everything past, present, and strategic-future.</w:t>
      </w:r>
    </w:p>
    <w:p w14:paraId="135F680D" w14:textId="77777777" w:rsidR="000829BC" w:rsidRPr="000829BC" w:rsidRDefault="000829BC" w:rsidP="000829BC">
      <w:p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lastRenderedPageBreak/>
        <w:t>Key Characteristics</w:t>
      </w:r>
      <w:r w:rsidRPr="000829BC">
        <w:rPr>
          <w:color w:val="000000"/>
        </w:rPr>
        <w:t>:</w:t>
      </w:r>
    </w:p>
    <w:p w14:paraId="4E2786A0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Chronological Depth</w:t>
      </w:r>
      <w:r w:rsidRPr="000829BC">
        <w:rPr>
          <w:color w:val="000000"/>
        </w:rPr>
        <w:t>: Every conversation adds new nodes to the knowledge graph.</w:t>
      </w:r>
    </w:p>
    <w:p w14:paraId="5D64820A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Comparative Analysis</w:t>
      </w:r>
      <w:r w:rsidRPr="000829BC">
        <w:rPr>
          <w:color w:val="000000"/>
        </w:rPr>
        <w:t>: Detects changes in tone, scope, and decision patterns over time.</w:t>
      </w:r>
    </w:p>
    <w:p w14:paraId="73DD9245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Pattern Recognition</w:t>
      </w:r>
      <w:r w:rsidRPr="000829BC">
        <w:rPr>
          <w:color w:val="000000"/>
        </w:rPr>
        <w:t>: Flags recurring blockers, contradictions, evolving language cues.</w:t>
      </w:r>
    </w:p>
    <w:p w14:paraId="16415CB3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Data Extraction</w:t>
      </w:r>
      <w:r w:rsidRPr="000829BC">
        <w:rPr>
          <w:color w:val="000000"/>
        </w:rPr>
        <w:t>: Pulls structured outputs: metrics, milestones, benchmarks, task deltas.</w:t>
      </w:r>
    </w:p>
    <w:p w14:paraId="648E0DA0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Historical Accuracy</w:t>
      </w:r>
      <w:r w:rsidRPr="000829BC">
        <w:rPr>
          <w:color w:val="000000"/>
        </w:rPr>
        <w:t>: Maps who said what, when, and how it shifted project momentum.</w:t>
      </w:r>
    </w:p>
    <w:p w14:paraId="38ADA1B8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Accountability Intelligence</w:t>
      </w:r>
      <w:r w:rsidRPr="000829BC">
        <w:rPr>
          <w:color w:val="000000"/>
        </w:rPr>
        <w:t>: Surfaces “forgotten” or stalled side-quests.</w:t>
      </w:r>
    </w:p>
    <w:p w14:paraId="7821ED93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Forecasting Utility</w:t>
      </w:r>
      <w:r w:rsidRPr="000829BC">
        <w:rPr>
          <w:color w:val="000000"/>
        </w:rPr>
        <w:t>: Informs velocity and trajectory based on past cycles.</w:t>
      </w:r>
    </w:p>
    <w:p w14:paraId="48A42985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Deadline Mapping</w:t>
      </w:r>
      <w:r w:rsidRPr="000829BC">
        <w:rPr>
          <w:color w:val="000000"/>
        </w:rPr>
        <w:t>: Tracks due dates, delay reasons, and forward impact.</w:t>
      </w:r>
    </w:p>
    <w:p w14:paraId="5CD9BC97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Meta-Reflection</w:t>
      </w:r>
      <w:r w:rsidRPr="000829BC">
        <w:rPr>
          <w:color w:val="000000"/>
        </w:rPr>
        <w:t>: Becomes the project’s memoir — tracking the human + machine story arc.</w:t>
      </w:r>
    </w:p>
    <w:p w14:paraId="2824CE90" w14:textId="77777777" w:rsidR="000829BC" w:rsidRPr="000829BC" w:rsidRDefault="000829BC" w:rsidP="000829BC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Evolving Scorecard</w:t>
      </w:r>
      <w:r w:rsidRPr="000829BC">
        <w:rPr>
          <w:color w:val="000000"/>
        </w:rPr>
        <w:t>: Learns how success is defined, measured, and manifested.</w:t>
      </w:r>
    </w:p>
    <w:p w14:paraId="27153EC2" w14:textId="77777777" w:rsidR="000829BC" w:rsidRPr="000829BC" w:rsidRDefault="00264B29" w:rsidP="000829BC">
      <w:r w:rsidRPr="00264B29">
        <w:rPr>
          <w:noProof/>
          <w14:ligatures w14:val="standardContextual"/>
        </w:rPr>
        <w:pict w14:anchorId="6E1D6C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156726" w14:textId="77777777" w:rsidR="000829BC" w:rsidRPr="000829BC" w:rsidRDefault="000829BC" w:rsidP="000829B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829B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🔍</w:t>
      </w:r>
      <w:r w:rsidRPr="000829BC">
        <w:rPr>
          <w:b/>
          <w:bCs/>
          <w:color w:val="000000"/>
          <w:sz w:val="27"/>
          <w:szCs w:val="27"/>
        </w:rPr>
        <w:t xml:space="preserve"> What It Contains (Over 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5141"/>
      </w:tblGrid>
      <w:tr w:rsidR="000829BC" w:rsidRPr="000829BC" w14:paraId="7A42F0D6" w14:textId="77777777" w:rsidTr="00082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3125E" w14:textId="77777777" w:rsidR="000829BC" w:rsidRPr="000829BC" w:rsidRDefault="000829BC" w:rsidP="000829BC">
            <w:pPr>
              <w:jc w:val="center"/>
              <w:rPr>
                <w:b/>
                <w:bCs/>
              </w:rPr>
            </w:pPr>
            <w:r w:rsidRPr="000829BC">
              <w:rPr>
                <w:b/>
                <w:bCs/>
              </w:rPr>
              <w:t>Insight Type</w:t>
            </w:r>
          </w:p>
        </w:tc>
        <w:tc>
          <w:tcPr>
            <w:tcW w:w="0" w:type="auto"/>
            <w:vAlign w:val="center"/>
            <w:hideMark/>
          </w:tcPr>
          <w:p w14:paraId="498479D6" w14:textId="77777777" w:rsidR="000829BC" w:rsidRPr="000829BC" w:rsidRDefault="000829BC" w:rsidP="000829BC">
            <w:pPr>
              <w:jc w:val="center"/>
              <w:rPr>
                <w:b/>
                <w:bCs/>
              </w:rPr>
            </w:pPr>
            <w:r w:rsidRPr="000829BC">
              <w:rPr>
                <w:b/>
                <w:bCs/>
              </w:rPr>
              <w:t>Examples it Might Include</w:t>
            </w:r>
          </w:p>
        </w:tc>
      </w:tr>
      <w:tr w:rsidR="000829BC" w:rsidRPr="000829BC" w14:paraId="5B71E274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E49BC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📆</w:t>
            </w:r>
            <w:r w:rsidRPr="000829BC">
              <w:t xml:space="preserve"> Timeline Tracking</w:t>
            </w:r>
          </w:p>
        </w:tc>
        <w:tc>
          <w:tcPr>
            <w:tcW w:w="0" w:type="auto"/>
            <w:vAlign w:val="center"/>
            <w:hideMark/>
          </w:tcPr>
          <w:p w14:paraId="25FFA536" w14:textId="77777777" w:rsidR="000829BC" w:rsidRPr="000829BC" w:rsidRDefault="000829BC" w:rsidP="000829BC">
            <w:r w:rsidRPr="000829BC">
              <w:t>Progress against sprint goals, MVP milestones</w:t>
            </w:r>
          </w:p>
        </w:tc>
      </w:tr>
      <w:tr w:rsidR="000829BC" w:rsidRPr="000829BC" w14:paraId="3AC10FE3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742D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📊</w:t>
            </w:r>
            <w:r w:rsidRPr="000829BC">
              <w:t xml:space="preserve"> Metric Surfacing</w:t>
            </w:r>
          </w:p>
        </w:tc>
        <w:tc>
          <w:tcPr>
            <w:tcW w:w="0" w:type="auto"/>
            <w:vAlign w:val="center"/>
            <w:hideMark/>
          </w:tcPr>
          <w:p w14:paraId="74BABBBC" w14:textId="77777777" w:rsidR="000829BC" w:rsidRPr="000829BC" w:rsidRDefault="000829BC" w:rsidP="000829BC">
            <w:r w:rsidRPr="000829BC">
              <w:t>“% of reps using feedback tool” → monthly analysis</w:t>
            </w:r>
          </w:p>
        </w:tc>
      </w:tr>
      <w:tr w:rsidR="000829BC" w:rsidRPr="000829BC" w14:paraId="04BA35AD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4338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🔁</w:t>
            </w:r>
            <w:r w:rsidRPr="000829BC">
              <w:t xml:space="preserve"> Loop Detection</w:t>
            </w:r>
          </w:p>
        </w:tc>
        <w:tc>
          <w:tcPr>
            <w:tcW w:w="0" w:type="auto"/>
            <w:vAlign w:val="center"/>
            <w:hideMark/>
          </w:tcPr>
          <w:p w14:paraId="489E8752" w14:textId="77777777" w:rsidR="000829BC" w:rsidRPr="000829BC" w:rsidRDefault="000829BC" w:rsidP="000829BC">
            <w:r w:rsidRPr="000829BC">
              <w:t>Topics repeatedly delayed, dropped, or revived</w:t>
            </w:r>
          </w:p>
        </w:tc>
      </w:tr>
      <w:tr w:rsidR="000829BC" w:rsidRPr="000829BC" w14:paraId="12F65FE2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DC00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📍</w:t>
            </w:r>
            <w:r w:rsidRPr="000829BC">
              <w:t xml:space="preserve"> Side-Quest Recall</w:t>
            </w:r>
          </w:p>
        </w:tc>
        <w:tc>
          <w:tcPr>
            <w:tcW w:w="0" w:type="auto"/>
            <w:vAlign w:val="center"/>
            <w:hideMark/>
          </w:tcPr>
          <w:p w14:paraId="6D69E801" w14:textId="77777777" w:rsidR="000829BC" w:rsidRPr="000829BC" w:rsidRDefault="000829BC" w:rsidP="000829BC">
            <w:r w:rsidRPr="000829BC">
              <w:t>Old ideas re-surfaced in new contexts</w:t>
            </w:r>
          </w:p>
        </w:tc>
      </w:tr>
      <w:tr w:rsidR="000829BC" w:rsidRPr="000829BC" w14:paraId="10BAAE95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1BC6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🧠</w:t>
            </w:r>
            <w:r w:rsidRPr="000829BC">
              <w:t xml:space="preserve"> Strategic Drift</w:t>
            </w:r>
          </w:p>
        </w:tc>
        <w:tc>
          <w:tcPr>
            <w:tcW w:w="0" w:type="auto"/>
            <w:vAlign w:val="center"/>
            <w:hideMark/>
          </w:tcPr>
          <w:p w14:paraId="0E3B3707" w14:textId="77777777" w:rsidR="000829BC" w:rsidRPr="000829BC" w:rsidRDefault="000829BC" w:rsidP="000829BC">
            <w:r w:rsidRPr="000829BC">
              <w:t>Compare long-term goals vs. current behavior</w:t>
            </w:r>
          </w:p>
        </w:tc>
      </w:tr>
      <w:tr w:rsidR="000829BC" w:rsidRPr="000829BC" w14:paraId="4991C90A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55F4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🎯</w:t>
            </w:r>
            <w:r w:rsidRPr="000829BC">
              <w:t xml:space="preserve"> Predictive Gaps</w:t>
            </w:r>
          </w:p>
        </w:tc>
        <w:tc>
          <w:tcPr>
            <w:tcW w:w="0" w:type="auto"/>
            <w:vAlign w:val="center"/>
            <w:hideMark/>
          </w:tcPr>
          <w:p w14:paraId="74966AF2" w14:textId="77777777" w:rsidR="000829BC" w:rsidRPr="000829BC" w:rsidRDefault="000829BC" w:rsidP="000829BC">
            <w:r w:rsidRPr="000829BC">
              <w:t>Forecast bottlenecks based on historical inertia</w:t>
            </w:r>
          </w:p>
        </w:tc>
      </w:tr>
      <w:tr w:rsidR="000829BC" w:rsidRPr="000829BC" w14:paraId="5C27C218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5986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🗂️</w:t>
            </w:r>
            <w:r w:rsidRPr="000829BC">
              <w:t xml:space="preserve"> Knowledge Mapping</w:t>
            </w:r>
          </w:p>
        </w:tc>
        <w:tc>
          <w:tcPr>
            <w:tcW w:w="0" w:type="auto"/>
            <w:vAlign w:val="center"/>
            <w:hideMark/>
          </w:tcPr>
          <w:p w14:paraId="6BA96229" w14:textId="77777777" w:rsidR="000829BC" w:rsidRPr="000829BC" w:rsidRDefault="000829BC" w:rsidP="000829BC">
            <w:r w:rsidRPr="000829BC">
              <w:t>Tags by domain: content ops, AI tools, GTM, etc.</w:t>
            </w:r>
          </w:p>
        </w:tc>
      </w:tr>
      <w:tr w:rsidR="000829BC" w:rsidRPr="000829BC" w14:paraId="500D7117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EEA7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🤝</w:t>
            </w:r>
            <w:r w:rsidRPr="000829BC">
              <w:t xml:space="preserve"> Role Clarity</w:t>
            </w:r>
          </w:p>
        </w:tc>
        <w:tc>
          <w:tcPr>
            <w:tcW w:w="0" w:type="auto"/>
            <w:vAlign w:val="center"/>
            <w:hideMark/>
          </w:tcPr>
          <w:p w14:paraId="54C97800" w14:textId="77777777" w:rsidR="000829BC" w:rsidRPr="000829BC" w:rsidRDefault="000829BC" w:rsidP="000829BC">
            <w:r w:rsidRPr="000829BC">
              <w:t>Who owns what across shifting scopes</w:t>
            </w:r>
          </w:p>
        </w:tc>
      </w:tr>
      <w:tr w:rsidR="000829BC" w:rsidRPr="000829BC" w14:paraId="2E9A4AC6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5812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💬</w:t>
            </w:r>
            <w:r w:rsidRPr="000829BC">
              <w:t xml:space="preserve"> Vocabulary Trends</w:t>
            </w:r>
          </w:p>
        </w:tc>
        <w:tc>
          <w:tcPr>
            <w:tcW w:w="0" w:type="auto"/>
            <w:vAlign w:val="center"/>
            <w:hideMark/>
          </w:tcPr>
          <w:p w14:paraId="711786C6" w14:textId="77777777" w:rsidR="000829BC" w:rsidRPr="000829BC" w:rsidRDefault="000829BC" w:rsidP="000829BC">
            <w:r w:rsidRPr="000829BC">
              <w:t>Shifts in how ideas are framed or prioritized</w:t>
            </w:r>
          </w:p>
        </w:tc>
      </w:tr>
      <w:tr w:rsidR="000829BC" w:rsidRPr="000829BC" w14:paraId="138554B3" w14:textId="77777777" w:rsidTr="00082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5688" w14:textId="77777777" w:rsidR="000829BC" w:rsidRPr="000829BC" w:rsidRDefault="000829BC" w:rsidP="000829BC">
            <w:r w:rsidRPr="000829BC">
              <w:rPr>
                <w:rFonts w:ascii="Apple Color Emoji" w:hAnsi="Apple Color Emoji" w:cs="Apple Color Emoji"/>
              </w:rPr>
              <w:t>📈</w:t>
            </w:r>
            <w:r w:rsidRPr="000829BC">
              <w:t xml:space="preserve"> Learning Feedback</w:t>
            </w:r>
          </w:p>
        </w:tc>
        <w:tc>
          <w:tcPr>
            <w:tcW w:w="0" w:type="auto"/>
            <w:vAlign w:val="center"/>
            <w:hideMark/>
          </w:tcPr>
          <w:p w14:paraId="7C8B9FFB" w14:textId="77777777" w:rsidR="000829BC" w:rsidRPr="000829BC" w:rsidRDefault="000829BC" w:rsidP="000829BC">
            <w:r w:rsidRPr="000829BC">
              <w:t>Which ideas led to wins, which ones fizzled</w:t>
            </w:r>
          </w:p>
        </w:tc>
      </w:tr>
    </w:tbl>
    <w:p w14:paraId="7D0F1BE2" w14:textId="77777777" w:rsidR="000829BC" w:rsidRPr="000829BC" w:rsidRDefault="00264B29" w:rsidP="000829BC">
      <w:r w:rsidRPr="00264B29">
        <w:rPr>
          <w:noProof/>
          <w14:ligatures w14:val="standardContextual"/>
        </w:rPr>
        <w:pict w14:anchorId="79C97C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ADAA88" w14:textId="77777777" w:rsidR="000829BC" w:rsidRPr="000829BC" w:rsidRDefault="000829BC" w:rsidP="000829B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829B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✅</w:t>
      </w:r>
      <w:r w:rsidRPr="000829BC">
        <w:rPr>
          <w:b/>
          <w:bCs/>
          <w:color w:val="000000"/>
          <w:sz w:val="27"/>
          <w:szCs w:val="27"/>
        </w:rPr>
        <w:t xml:space="preserve"> Top 3 Takeaways</w:t>
      </w:r>
    </w:p>
    <w:p w14:paraId="6C73FFCA" w14:textId="77777777" w:rsidR="000829BC" w:rsidRPr="000829BC" w:rsidRDefault="000829BC" w:rsidP="000829BC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Living System of Record</w:t>
      </w:r>
      <w:r w:rsidRPr="000829BC">
        <w:rPr>
          <w:color w:val="000000"/>
        </w:rPr>
        <w:t> — It turns raw meetings into a longitudinal knowledge layer that sees what people forget.</w:t>
      </w:r>
    </w:p>
    <w:p w14:paraId="3928E72A" w14:textId="77777777" w:rsidR="000829BC" w:rsidRPr="000829BC" w:rsidRDefault="000829BC" w:rsidP="000829BC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Strategic Mirror &amp; Scorekeeper</w:t>
      </w:r>
      <w:r w:rsidRPr="000829BC">
        <w:rPr>
          <w:color w:val="000000"/>
        </w:rPr>
        <w:t> — Surfaces deltas between vision and execution with calm, clockwork clarity.</w:t>
      </w:r>
    </w:p>
    <w:p w14:paraId="7138F69E" w14:textId="77777777" w:rsidR="000829BC" w:rsidRPr="000829BC" w:rsidRDefault="000829BC" w:rsidP="000829BC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Insight Amplifier</w:t>
      </w:r>
      <w:r w:rsidRPr="000829BC">
        <w:rPr>
          <w:color w:val="000000"/>
        </w:rPr>
        <w:t> — As more data is ingested, the system becomes smarter at flagging bottlenecks, opportunities, and inflection points.</w:t>
      </w:r>
    </w:p>
    <w:p w14:paraId="315A0CBA" w14:textId="77777777" w:rsidR="000829BC" w:rsidRPr="000829BC" w:rsidRDefault="00264B29" w:rsidP="000829BC">
      <w:r w:rsidRPr="00264B29">
        <w:rPr>
          <w:noProof/>
          <w14:ligatures w14:val="standardContextual"/>
        </w:rPr>
        <w:pict w14:anchorId="41B2D2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A702AD" w14:textId="77777777" w:rsidR="000829BC" w:rsidRPr="000829BC" w:rsidRDefault="000829BC" w:rsidP="000829B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0829BC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lastRenderedPageBreak/>
        <w:t>🧠</w:t>
      </w:r>
      <w:r w:rsidRPr="000829BC">
        <w:rPr>
          <w:b/>
          <w:bCs/>
          <w:color w:val="000000"/>
          <w:sz w:val="27"/>
          <w:szCs w:val="27"/>
        </w:rPr>
        <w:t xml:space="preserve"> 10 Powerful Ways to Use Project-Update Over Time</w:t>
      </w:r>
    </w:p>
    <w:p w14:paraId="301E8F26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Run “What’s Changed?” Reports</w:t>
      </w:r>
      <w:r w:rsidRPr="000829BC">
        <w:rPr>
          <w:color w:val="000000"/>
        </w:rPr>
        <w:t xml:space="preserve"> — Instantly compare this quarter’s goals vs. last </w:t>
      </w:r>
      <w:proofErr w:type="gramStart"/>
      <w:r w:rsidRPr="000829BC">
        <w:rPr>
          <w:color w:val="000000"/>
        </w:rPr>
        <w:t>quarter’s</w:t>
      </w:r>
      <w:proofErr w:type="gramEnd"/>
      <w:r w:rsidRPr="000829BC">
        <w:rPr>
          <w:color w:val="000000"/>
        </w:rPr>
        <w:t xml:space="preserve"> for drift or momentum.</w:t>
      </w:r>
    </w:p>
    <w:p w14:paraId="1F6678A7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Extract Historical Benchmarks</w:t>
      </w:r>
      <w:r w:rsidRPr="000829BC">
        <w:rPr>
          <w:color w:val="000000"/>
        </w:rPr>
        <w:t> — Pull average timelines, campaign cycles, or delay reasons to refine future planning.</w:t>
      </w:r>
    </w:p>
    <w:p w14:paraId="392F5BF6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Catch Stalled Ideas</w:t>
      </w:r>
      <w:r w:rsidRPr="000829BC">
        <w:rPr>
          <w:color w:val="000000"/>
        </w:rPr>
        <w:t> — Resurrect brilliant but neglected side-quests hiding in past transcripts.</w:t>
      </w:r>
    </w:p>
    <w:p w14:paraId="68E7B62B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Visualize Stakeholder Momentum</w:t>
      </w:r>
      <w:r w:rsidRPr="000829BC">
        <w:rPr>
          <w:color w:val="000000"/>
        </w:rPr>
        <w:t> — Track which voices drive action and which just discuss.</w:t>
      </w:r>
    </w:p>
    <w:p w14:paraId="1C448C9B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Quantify Execution Gaps</w:t>
      </w:r>
      <w:r w:rsidRPr="000829BC">
        <w:rPr>
          <w:color w:val="000000"/>
        </w:rPr>
        <w:t> — Overlay promised deliverables vs. actualized outputs to guide accountability.</w:t>
      </w:r>
    </w:p>
    <w:p w14:paraId="0CD2C8E3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Automate Due-Date Reviews</w:t>
      </w:r>
      <w:r w:rsidRPr="000829BC">
        <w:rPr>
          <w:color w:val="000000"/>
        </w:rPr>
        <w:t> — Flag when deliverables go stale, slip, or get re-scoped.</w:t>
      </w:r>
    </w:p>
    <w:p w14:paraId="0D71773F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Generate Retrospectives</w:t>
      </w:r>
      <w:r w:rsidRPr="000829BC">
        <w:rPr>
          <w:color w:val="000000"/>
        </w:rPr>
        <w:t> — At each sprint close, pull a story of “what we aimed to do vs. what actually happened.”</w:t>
      </w:r>
    </w:p>
    <w:p w14:paraId="54F86A00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Power Strategic Planning</w:t>
      </w:r>
      <w:r w:rsidRPr="000829BC">
        <w:rPr>
          <w:color w:val="000000"/>
        </w:rPr>
        <w:t> — Use longitudinal data to build smarter OKRs, pilot scopes, and growth targets.</w:t>
      </w:r>
    </w:p>
    <w:p w14:paraId="59077217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Analyze Communication Patterns</w:t>
      </w:r>
      <w:r w:rsidRPr="000829BC">
        <w:rPr>
          <w:color w:val="000000"/>
        </w:rPr>
        <w:t> — Detect cycles of optimism, fatigue, alignment, or conflict across teams.</w:t>
      </w:r>
    </w:p>
    <w:p w14:paraId="0DB0D25F" w14:textId="77777777" w:rsidR="000829BC" w:rsidRPr="000829BC" w:rsidRDefault="000829BC" w:rsidP="000829BC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829BC">
        <w:rPr>
          <w:b/>
          <w:bCs/>
          <w:color w:val="000000"/>
        </w:rPr>
        <w:t>Turn Into a Memoir</w:t>
      </w:r>
      <w:r w:rsidRPr="000829BC">
        <w:rPr>
          <w:color w:val="000000"/>
        </w:rPr>
        <w:t> — Chronicle the evolution of the project, product, and people for onboarding, fundraising, or legacy documentation.</w:t>
      </w:r>
    </w:p>
    <w:p w14:paraId="53833D35" w14:textId="77777777" w:rsidR="000829BC" w:rsidRPr="000829BC" w:rsidRDefault="00264B29" w:rsidP="000829BC">
      <w:r w:rsidRPr="00264B29">
        <w:rPr>
          <w:noProof/>
          <w14:ligatures w14:val="standardContextual"/>
        </w:rPr>
        <w:pict w14:anchorId="0444E5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D9C2F4" w14:textId="77777777" w:rsidR="000829BC" w:rsidRDefault="000829BC" w:rsidP="003D78BA"/>
    <w:p w14:paraId="7508BC18" w14:textId="77777777" w:rsidR="003D78BA" w:rsidRDefault="003D78BA" w:rsidP="003D78BA"/>
    <w:p w14:paraId="7EF0E030" w14:textId="77777777" w:rsidR="003D78BA" w:rsidRDefault="003D78BA" w:rsidP="003D78BA"/>
    <w:p w14:paraId="115DD109" w14:textId="77777777" w:rsidR="003D78BA" w:rsidRDefault="003D78BA" w:rsidP="003D78BA"/>
    <w:p w14:paraId="64E9D544" w14:textId="3A798D26" w:rsidR="003D78BA" w:rsidRDefault="003D78BA" w:rsidP="003D78BA">
      <w:r>
        <w:t xml:space="preserve">There are 5 CORE Deliverables that should be produced from each transcript submission. Please add the </w:t>
      </w:r>
      <w:r>
        <w:t>individual descriptions of these additional CORE deliverables</w:t>
      </w:r>
      <w:r>
        <w:t xml:space="preserve"> to the General ‘Transcription-Markdown’ Prompt description, individual descriptions of these additional CORE deliverables: </w:t>
      </w:r>
      <w:r>
        <w:br/>
        <w:t xml:space="preserve">  </w:t>
      </w:r>
      <w:r>
        <w:t xml:space="preserve">- </w:t>
      </w:r>
      <w:proofErr w:type="gramStart"/>
      <w:r>
        <w:t>[ ]</w:t>
      </w:r>
      <w:proofErr w:type="gramEnd"/>
      <w:r>
        <w:t xml:space="preserve"> Transcription Markdown</w:t>
      </w:r>
      <w:r>
        <w:br/>
        <w:t xml:space="preserve">  </w:t>
      </w:r>
      <w:r>
        <w:t>- [ ] Deep-Outline</w:t>
      </w:r>
    </w:p>
    <w:p w14:paraId="79A77D99" w14:textId="67EB5854" w:rsidR="003D78BA" w:rsidRDefault="003D78BA" w:rsidP="003D78BA">
      <w:r>
        <w:t xml:space="preserve">  - </w:t>
      </w:r>
      <w:proofErr w:type="gramStart"/>
      <w:r>
        <w:t>[ ]</w:t>
      </w:r>
      <w:proofErr w:type="gramEnd"/>
      <w:r>
        <w:t xml:space="preserve"> CONVO-Summary</w:t>
      </w:r>
    </w:p>
    <w:p w14:paraId="298A4601" w14:textId="77777777" w:rsidR="003D78BA" w:rsidRDefault="003D78BA" w:rsidP="003D78BA">
      <w:r>
        <w:t xml:space="preserve">  - </w:t>
      </w:r>
      <w:proofErr w:type="gramStart"/>
      <w:r>
        <w:t>[ ]</w:t>
      </w:r>
      <w:proofErr w:type="gramEnd"/>
      <w:r>
        <w:t xml:space="preserve"> Client-Expectations</w:t>
      </w:r>
    </w:p>
    <w:p w14:paraId="405067C0" w14:textId="38AC4BBC" w:rsidR="003D78BA" w:rsidRDefault="003D78BA" w:rsidP="003D78BA">
      <w:r>
        <w:t xml:space="preserve">  - </w:t>
      </w:r>
      <w:proofErr w:type="gramStart"/>
      <w:r>
        <w:t>[ ]</w:t>
      </w:r>
      <w:proofErr w:type="gramEnd"/>
      <w:r>
        <w:t xml:space="preserve"> Project-Update</w:t>
      </w:r>
    </w:p>
    <w:sectPr w:rsidR="003D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C9A"/>
    <w:multiLevelType w:val="multilevel"/>
    <w:tmpl w:val="7FD6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1809"/>
    <w:multiLevelType w:val="multilevel"/>
    <w:tmpl w:val="908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51BD8"/>
    <w:multiLevelType w:val="multilevel"/>
    <w:tmpl w:val="A7D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20A8D"/>
    <w:multiLevelType w:val="multilevel"/>
    <w:tmpl w:val="CB28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14F8E"/>
    <w:multiLevelType w:val="multilevel"/>
    <w:tmpl w:val="A682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9D4289"/>
    <w:multiLevelType w:val="multilevel"/>
    <w:tmpl w:val="698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46AFF"/>
    <w:multiLevelType w:val="multilevel"/>
    <w:tmpl w:val="F7D4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611BC"/>
    <w:multiLevelType w:val="multilevel"/>
    <w:tmpl w:val="FE30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232BA"/>
    <w:multiLevelType w:val="multilevel"/>
    <w:tmpl w:val="B236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08077E"/>
    <w:multiLevelType w:val="multilevel"/>
    <w:tmpl w:val="53BE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4062">
    <w:abstractNumId w:val="1"/>
  </w:num>
  <w:num w:numId="2" w16cid:durableId="1710032580">
    <w:abstractNumId w:val="9"/>
  </w:num>
  <w:num w:numId="3" w16cid:durableId="238177026">
    <w:abstractNumId w:val="2"/>
  </w:num>
  <w:num w:numId="4" w16cid:durableId="2028941375">
    <w:abstractNumId w:val="5"/>
  </w:num>
  <w:num w:numId="5" w16cid:durableId="224419389">
    <w:abstractNumId w:val="4"/>
  </w:num>
  <w:num w:numId="6" w16cid:durableId="885095164">
    <w:abstractNumId w:val="0"/>
  </w:num>
  <w:num w:numId="7" w16cid:durableId="26612942">
    <w:abstractNumId w:val="7"/>
  </w:num>
  <w:num w:numId="8" w16cid:durableId="1730304822">
    <w:abstractNumId w:val="6"/>
  </w:num>
  <w:num w:numId="9" w16cid:durableId="1940528948">
    <w:abstractNumId w:val="8"/>
  </w:num>
  <w:num w:numId="10" w16cid:durableId="1030842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BA"/>
    <w:rsid w:val="000829BC"/>
    <w:rsid w:val="00264B29"/>
    <w:rsid w:val="003A77B1"/>
    <w:rsid w:val="003D78BA"/>
    <w:rsid w:val="004E266E"/>
    <w:rsid w:val="006215A4"/>
    <w:rsid w:val="00661D63"/>
    <w:rsid w:val="0069324E"/>
    <w:rsid w:val="0080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28DB"/>
  <w15:chartTrackingRefBased/>
  <w15:docId w15:val="{B34D4C16-2E26-C64C-B814-73D74DD6A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B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B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07744"/>
  </w:style>
  <w:style w:type="character" w:styleId="Strong">
    <w:name w:val="Strong"/>
    <w:basedOn w:val="DefaultParagraphFont"/>
    <w:uiPriority w:val="22"/>
    <w:qFormat/>
    <w:rsid w:val="00807744"/>
    <w:rPr>
      <w:b/>
      <w:bCs/>
    </w:rPr>
  </w:style>
  <w:style w:type="character" w:styleId="Emphasis">
    <w:name w:val="Emphasis"/>
    <w:basedOn w:val="DefaultParagraphFont"/>
    <w:uiPriority w:val="20"/>
    <w:qFormat/>
    <w:rsid w:val="0080774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215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1467</Words>
  <Characters>8364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1</cp:revision>
  <dcterms:created xsi:type="dcterms:W3CDTF">2025-05-11T03:36:00Z</dcterms:created>
  <dcterms:modified xsi:type="dcterms:W3CDTF">2025-05-11T06:39:00Z</dcterms:modified>
</cp:coreProperties>
</file>