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9B7125"/>
          <w:sz w:val="20"/>
        </w:rPr>
        <w:t>SESSION RECAP</w:t>
      </w:r>
    </w:p>
    <w:p>
      <w:pPr>
        <w:spacing w:after="100"/>
      </w:pPr>
      <w:r>
        <w:rPr>
          <w:rFonts w:ascii="Aptos" w:hAnsi="Aptos"/>
          <w:b/>
          <w:color w:val="252D3A"/>
          <w:sz w:val="54"/>
        </w:rPr>
        <w:t>Only the Relics Can End Their Rule</w:t>
      </w:r>
    </w:p>
    <w:p>
      <w:pPr>
        <w:spacing w:after="280"/>
      </w:pPr>
      <w:r>
        <w:rPr>
          <w:rFonts w:ascii="Aptos" w:hAnsi="Aptos"/>
          <w:color w:val="5B6574"/>
          <w:sz w:val="22"/>
        </w:rPr>
        <w:t>Ashfall Britannia  •  Session 12  •  June 29, 2026  •  Party Level 10</w:t>
      </w:r>
    </w:p>
    <w:p>
      <w:pPr>
        <w:spacing w:after="240"/>
        <w:pBdr>
          <w:bottom w:val="single" w:sz="6" w:space="6" w:color="D6B35F"/>
        </w:pBdr>
      </w:pPr>
    </w:p>
    <w:tbl>
      <w:tblPr>
        <w:tblW w:type="dxa" w:w="9360"/>
        <w:tblLayout w:type="fixed"/>
        <w:tblLook w:firstColumn="1" w:firstRow="1" w:lastColumn="0" w:lastRow="0" w:noHBand="0" w:noVBand="1" w:val="04A0"/>
      </w:tblPr>
      <w:tblGrid>
        <w:gridCol w:w="9360"/>
      </w:tblGrid>
      <w:tr>
        <w:tc>
          <w:tcPr>
            <w:tcW w:type="dxa" w:w="9360"/>
            <w:tcMar>
              <w:top w:w="90" w:type="dxa"/>
              <w:start w:w="140" w:type="dxa"/>
              <w:bottom w:w="90" w:type="dxa"/>
              <w:end w:w="140" w:type="dxa"/>
            </w:tcMar>
            <w:shd w:fill="F6F0E3"/>
          </w:tcPr>
          <w:p>
            <w:pPr>
              <w:spacing w:after="60"/>
            </w:pPr>
            <w:r>
              <w:rPr>
                <w:rFonts w:ascii="Aptos" w:hAnsi="Aptos"/>
                <w:b/>
                <w:color w:val="9B7125"/>
                <w:sz w:val="19"/>
              </w:rPr>
              <w:t>THE SHORT VERSION</w:t>
            </w:r>
          </w:p>
          <w:p>
            <w:pPr>
              <w:spacing w:after="0" w:line="274" w:lineRule="auto"/>
            </w:pPr>
            <w:r>
              <w:rPr>
                <w:rFonts w:ascii="Aptos" w:hAnsi="Aptos"/>
                <w:color w:val="252D3A"/>
                <w:sz w:val="21"/>
              </w:rPr>
              <w:t>A no-combat shopping session turned into the campaign’s main-quest reveal: the vampire lords can only be stopped by reuniting three lost relics. The party already holds the first one.</w:t>
            </w:r>
          </w:p>
        </w:tc>
      </w:tr>
    </w:tbl>
    <w:p>
      <w:pPr>
        <w:spacing w:after="20"/>
      </w:pPr>
    </w:p>
    <w:p>
      <w:pPr>
        <w:pStyle w:val="Heading1"/>
        <w:keepNext/>
        <w:spacing w:before="320" w:after="120"/>
      </w:pPr>
      <w:r>
        <w:rPr>
          <w:rFonts w:ascii="Aptos" w:hAnsi="Aptos"/>
          <w:b/>
          <w:color w:val="252D3A"/>
          <w:sz w:val="32"/>
        </w:rPr>
        <w:t>At a Glance</w:t>
      </w:r>
    </w:p>
    <w:tbl>
      <w:tblPr>
        <w:tblW w:type="dxa" w:w="9360"/>
        <w:tblLayout w:type="fixed"/>
        <w:tblLook w:firstColumn="1" w:firstRow="1" w:lastColumn="0" w:lastRow="0" w:noHBand="0" w:noVBand="1" w:val="04A0"/>
      </w:tblPr>
      <w:tblGrid>
        <w:gridCol w:w="4680"/>
        <w:gridCol w:w="4680"/>
      </w:tblGrid>
      <w:tr>
        <w:tc>
          <w:tcPr>
            <w:tcW w:type="dxa" w:w="4680"/>
            <w:tcMar>
              <w:top w:w="90" w:type="dxa"/>
              <w:start w:w="140" w:type="dxa"/>
              <w:bottom w:w="90" w:type="dxa"/>
              <w:end w:w="140" w:type="dxa"/>
            </w:tcMar>
            <w:shd w:fill="EAF0F7"/>
          </w:tcPr>
          <w:p>
            <w:pPr>
              <w:spacing w:after="40"/>
            </w:pPr>
            <w:r>
              <w:rPr>
                <w:rFonts w:ascii="Aptos" w:hAnsi="Aptos"/>
                <w:b/>
                <w:color w:val="5B6574"/>
                <w:sz w:val="18"/>
              </w:rPr>
              <w:t>NO COMBAT</w:t>
            </w:r>
          </w:p>
          <w:p>
            <w:pPr>
              <w:spacing w:after="0" w:line="269" w:lineRule="auto"/>
            </w:pPr>
            <w:r>
              <w:rPr>
                <w:rFonts w:ascii="Aptos" w:hAnsi="Aptos"/>
                <w:color w:val="252D3A"/>
                <w:sz w:val="20"/>
              </w:rPr>
              <w:t>123 minutes, zero initiative. The DM called it “mostly just a shopping session,” but it quietly rewired the campaign.</w:t>
            </w:r>
          </w:p>
        </w:tc>
        <w:tc>
          <w:tcPr>
            <w:tcW w:type="dxa" w:w="4680"/>
            <w:tcMar>
              <w:top w:w="90" w:type="dxa"/>
              <w:start w:w="140" w:type="dxa"/>
              <w:bottom w:w="90" w:type="dxa"/>
              <w:end w:w="140" w:type="dxa"/>
            </w:tcMar>
            <w:shd w:fill="EAF0F7"/>
          </w:tcPr>
          <w:p>
            <w:pPr>
              <w:spacing w:after="40"/>
            </w:pPr>
            <w:r>
              <w:rPr>
                <w:rFonts w:ascii="Aptos" w:hAnsi="Aptos"/>
                <w:b/>
                <w:color w:val="5B6574"/>
                <w:sz w:val="18"/>
              </w:rPr>
              <w:t>HOME BASE</w:t>
            </w:r>
          </w:p>
          <w:p>
            <w:pPr>
              <w:spacing w:after="0" w:line="269" w:lineRule="auto"/>
            </w:pPr>
            <w:r>
              <w:rPr>
                <w:rFonts w:ascii="Aptos" w:hAnsi="Aptos"/>
                <w:color w:val="252D3A"/>
                <w:sz w:val="20"/>
              </w:rPr>
              <w:t>The castle finally has a name: Dawnkeep Castle. It was attacked between sessions and is still standing, bruised and busy.</w:t>
            </w:r>
          </w:p>
        </w:tc>
      </w:tr>
      <w:tr>
        <w:tc>
          <w:tcPr>
            <w:tcW w:type="dxa" w:w="4680"/>
            <w:tcMar>
              <w:top w:w="90" w:type="dxa"/>
              <w:start w:w="140" w:type="dxa"/>
              <w:bottom w:w="90" w:type="dxa"/>
              <w:end w:w="140" w:type="dxa"/>
            </w:tcMar>
            <w:shd w:fill="EAF0F7"/>
          </w:tcPr>
          <w:p>
            <w:pPr>
              <w:spacing w:after="40"/>
            </w:pPr>
            <w:r>
              <w:rPr>
                <w:rFonts w:ascii="Aptos" w:hAnsi="Aptos"/>
                <w:b/>
                <w:color w:val="5B6574"/>
                <w:sz w:val="18"/>
              </w:rPr>
              <w:t>THE BIG REVEAL</w:t>
            </w:r>
          </w:p>
          <w:p>
            <w:pPr>
              <w:spacing w:after="0" w:line="269" w:lineRule="auto"/>
            </w:pPr>
            <w:r>
              <w:rPr>
                <w:rFonts w:ascii="Aptos" w:hAnsi="Aptos"/>
                <w:color w:val="252D3A"/>
                <w:sz w:val="20"/>
              </w:rPr>
              <w:t>There are three relics that can end the vampires’ rule. The party already has one, the Sun Shard in Vega’s knuckles.</w:t>
            </w:r>
          </w:p>
        </w:tc>
        <w:tc>
          <w:tcPr>
            <w:tcW w:type="dxa" w:w="4680"/>
            <w:tcMar>
              <w:top w:w="90" w:type="dxa"/>
              <w:start w:w="140" w:type="dxa"/>
              <w:bottom w:w="90" w:type="dxa"/>
              <w:end w:w="140" w:type="dxa"/>
            </w:tcMar>
            <w:shd w:fill="EAF0F7"/>
          </w:tcPr>
          <w:p>
            <w:pPr>
              <w:spacing w:after="40"/>
            </w:pPr>
            <w:r>
              <w:rPr>
                <w:rFonts w:ascii="Aptos" w:hAnsi="Aptos"/>
                <w:b/>
                <w:color w:val="5B6574"/>
                <w:sz w:val="18"/>
              </w:rPr>
              <w:t>IMMEDIATE LEAD</w:t>
            </w:r>
          </w:p>
          <w:p>
            <w:pPr>
              <w:spacing w:after="0" w:line="269" w:lineRule="auto"/>
            </w:pPr>
            <w:r>
              <w:rPr>
                <w:rFonts w:ascii="Aptos" w:hAnsi="Aptos"/>
                <w:color w:val="252D3A"/>
                <w:sz w:val="20"/>
              </w:rPr>
              <w:t>Find Marvin the Mapmaker on the south side of Dawnkeep. Hargraven says he may know where to start.</w:t>
            </w:r>
          </w:p>
        </w:tc>
      </w:tr>
    </w:tbl>
    <w:p>
      <w:pPr>
        <w:spacing w:after="20"/>
      </w:pPr>
    </w:p>
    <w:p>
      <w:pPr>
        <w:pStyle w:val="Heading1"/>
        <w:keepNext/>
        <w:spacing w:before="320" w:after="120"/>
      </w:pPr>
      <w:r>
        <w:rPr>
          <w:rFonts w:ascii="Aptos" w:hAnsi="Aptos"/>
          <w:b/>
          <w:color w:val="252D3A"/>
          <w:sz w:val="32"/>
        </w:rPr>
        <w:t>What Happened</w:t>
      </w:r>
    </w:p>
    <w:p>
      <w:pPr>
        <w:spacing w:after="140" w:line="278" w:lineRule="auto"/>
      </w:pPr>
      <w:r>
        <w:rPr>
          <w:rFonts w:ascii="Aptos" w:hAnsi="Aptos"/>
          <w:color w:val="252D3A"/>
          <w:sz w:val="21"/>
        </w:rPr>
        <w:t>The party came home from the Dead Zone to Dawnkeep Castle, their base at last named on the record. It had been hit hard while they were away: broken doors, scorched walls, dead in the courtyard, and one barely-living soldier who said the attackers “came from the sky” on wings of shadow. Samothy brought him back with Spare the Dying, and the castle kept moving because it had to.</w:t>
      </w:r>
    </w:p>
    <w:p>
      <w:pPr>
        <w:spacing w:after="140" w:line="278" w:lineRule="auto"/>
      </w:pPr>
      <w:r>
        <w:rPr>
          <w:rFonts w:ascii="Aptos" w:hAnsi="Aptos"/>
          <w:color w:val="252D3A"/>
          <w:sz w:val="21"/>
        </w:rPr>
        <w:t>In the war room, Flux spread out the haul from the Grand Library. One skin-bound book was warm to the touch. When she opened it, a blast of wind knocked her down, and the pages wrote their own history: before the vampires ruled, Aurona’s chosen used three relics together to break the vampire lords. The final line made the assignment painfully clear: “If the vampires rise again, only the relics can end their rule.”</w:t>
      </w:r>
    </w:p>
    <w:tbl>
      <w:tblPr>
        <w:tblW w:type="dxa" w:w="9360"/>
        <w:tblLayout w:type="fixed"/>
        <w:tblLook w:firstColumn="1" w:firstRow="1" w:lastColumn="0" w:lastRow="0" w:noHBand="0" w:noVBand="1" w:val="04A0"/>
      </w:tblPr>
      <w:tblGrid>
        <w:gridCol w:w="2300"/>
        <w:gridCol w:w="7060"/>
      </w:tblGrid>
      <w:tr>
        <w:tc>
          <w:tcPr>
            <w:tcW w:type="dxa" w:w="2300"/>
            <w:tcMar>
              <w:top w:w="90" w:type="dxa"/>
              <w:start w:w="140" w:type="dxa"/>
              <w:bottom w:w="90" w:type="dxa"/>
              <w:end w:w="140" w:type="dxa"/>
            </w:tcMar>
            <w:shd w:fill="F6F0E3"/>
          </w:tcPr>
          <w:p>
            <w:pPr>
              <w:spacing w:after="0"/>
            </w:pPr>
            <w:r>
              <w:rPr>
                <w:rFonts w:ascii="Aptos" w:hAnsi="Aptos"/>
                <w:b/>
                <w:color w:val="9B7125"/>
                <w:sz w:val="20"/>
              </w:rPr>
              <w:t>1. SUN SHARD</w:t>
            </w:r>
          </w:p>
        </w:tc>
        <w:tc>
          <w:tcPr>
            <w:tcW w:type="dxa" w:w="7060"/>
            <w:tcMar>
              <w:top w:w="90" w:type="dxa"/>
              <w:start w:w="140" w:type="dxa"/>
              <w:bottom w:w="90" w:type="dxa"/>
              <w:end w:w="140" w:type="dxa"/>
            </w:tcMar>
          </w:tcPr>
          <w:p>
            <w:pPr>
              <w:spacing w:after="0" w:line="269" w:lineRule="auto"/>
            </w:pPr>
            <w:r>
              <w:rPr>
                <w:rFonts w:ascii="Aptos" w:hAnsi="Aptos"/>
                <w:color w:val="252D3A"/>
                <w:sz w:val="20"/>
              </w:rPr>
              <w:t>Already found. It is infused in Grief, Vega’s psychic brass knuckles. The lore says it can cleanse corruption and brings dawn where it goes.</w:t>
            </w:r>
          </w:p>
        </w:tc>
      </w:tr>
      <w:tr>
        <w:tc>
          <w:tcPr>
            <w:tcW w:type="dxa" w:w="2300"/>
            <w:tcMar>
              <w:top w:w="90" w:type="dxa"/>
              <w:start w:w="140" w:type="dxa"/>
              <w:bottom w:w="90" w:type="dxa"/>
              <w:end w:w="140" w:type="dxa"/>
            </w:tcMar>
            <w:shd w:fill="F6F0E3"/>
          </w:tcPr>
          <w:p>
            <w:pPr>
              <w:spacing w:after="0"/>
            </w:pPr>
            <w:r>
              <w:rPr>
                <w:rFonts w:ascii="Aptos" w:hAnsi="Aptos"/>
                <w:b/>
                <w:color w:val="9B7125"/>
                <w:sz w:val="20"/>
              </w:rPr>
              <w:t>2. BLADE OF SUNFIRE</w:t>
            </w:r>
          </w:p>
        </w:tc>
        <w:tc>
          <w:tcPr>
            <w:tcW w:type="dxa" w:w="7060"/>
            <w:tcMar>
              <w:top w:w="90" w:type="dxa"/>
              <w:start w:w="140" w:type="dxa"/>
              <w:bottom w:w="90" w:type="dxa"/>
              <w:end w:w="140" w:type="dxa"/>
            </w:tcMar>
          </w:tcPr>
          <w:p>
            <w:pPr>
              <w:spacing w:after="0" w:line="269" w:lineRule="auto"/>
            </w:pPr>
            <w:r>
              <w:rPr>
                <w:rFonts w:ascii="Aptos" w:hAnsi="Aptos"/>
                <w:color w:val="252D3A"/>
                <w:sz w:val="20"/>
              </w:rPr>
              <w:t>A radiant longsword once carried by Queen Alandra Brightsteel. It burns undead and stops their regeneration. It was stolen by a traitor.</w:t>
            </w:r>
          </w:p>
        </w:tc>
      </w:tr>
      <w:tr>
        <w:tc>
          <w:tcPr>
            <w:tcW w:type="dxa" w:w="2300"/>
            <w:tcMar>
              <w:top w:w="90" w:type="dxa"/>
              <w:start w:w="140" w:type="dxa"/>
              <w:bottom w:w="90" w:type="dxa"/>
              <w:end w:w="140" w:type="dxa"/>
            </w:tcMar>
            <w:shd w:fill="F6F0E3"/>
          </w:tcPr>
          <w:p>
            <w:pPr>
              <w:spacing w:after="0"/>
            </w:pPr>
            <w:r>
              <w:rPr>
                <w:rFonts w:ascii="Aptos" w:hAnsi="Aptos"/>
                <w:b/>
                <w:color w:val="9B7125"/>
                <w:sz w:val="20"/>
              </w:rPr>
              <w:t>3. GREAVES OF BURNING GRASP</w:t>
            </w:r>
          </w:p>
        </w:tc>
        <w:tc>
          <w:tcPr>
            <w:tcW w:type="dxa" w:w="7060"/>
            <w:tcMar>
              <w:top w:w="90" w:type="dxa"/>
              <w:start w:w="140" w:type="dxa"/>
              <w:bottom w:w="90" w:type="dxa"/>
              <w:end w:w="140" w:type="dxa"/>
            </w:tcMar>
          </w:tcPr>
          <w:p>
            <w:pPr>
              <w:spacing w:after="0" w:line="269" w:lineRule="auto"/>
            </w:pPr>
            <w:r>
              <w:rPr>
                <w:rFonts w:ascii="Aptos" w:hAnsi="Aptos"/>
                <w:color w:val="252D3A"/>
                <w:sz w:val="20"/>
              </w:rPr>
              <w:t>Worn by Theros Emberborn, who walked west into the mountains and vanished. Rumors say he may still be alive.</w:t>
            </w:r>
          </w:p>
        </w:tc>
      </w:tr>
    </w:tbl>
    <w:p>
      <w:pPr>
        <w:spacing w:after="20"/>
      </w:pPr>
    </w:p>
    <w:p>
      <w:pPr>
        <w:spacing w:after="140" w:line="278" w:lineRule="auto"/>
      </w:pPr>
      <w:r>
        <w:rPr>
          <w:rFonts w:ascii="Aptos" w:hAnsi="Aptos"/>
          <w:color w:val="252D3A"/>
          <w:sz w:val="21"/>
        </w:rPr>
        <w:t>Hargraven confirmed the job is now the party’s. His lead is Marvin the Mapmaker, a shut-in on Dawnkeep’s south side who may know where to begin. The group needs to check back in at the war room before heading out.</w:t>
      </w:r>
    </w:p>
    <w:p>
      <w:pPr>
        <w:pStyle w:val="Heading1"/>
        <w:keepNext/>
        <w:spacing w:before="320" w:after="120"/>
      </w:pPr>
      <w:r>
        <w:rPr>
          <w:rFonts w:ascii="Aptos" w:hAnsi="Aptos"/>
          <w:b/>
          <w:color w:val="252D3A"/>
          <w:sz w:val="32"/>
        </w:rPr>
        <w:t>The Shopping Run Actually Mattered</w:t>
      </w:r>
    </w:p>
    <w:p>
      <w:pPr>
        <w:pStyle w:val="ListBullet"/>
        <w:spacing w:after="80" w:line="269" w:lineRule="auto"/>
      </w:pPr>
      <w:r>
        <w:rPr>
          <w:rFonts w:ascii="Aptos" w:hAnsi="Aptos"/>
          <w:b/>
          <w:color w:val="252D3A"/>
          <w:sz w:val="21"/>
        </w:rPr>
        <w:t xml:space="preserve">WhisperWire earpieces: </w:t>
      </w:r>
      <w:r>
        <w:rPr>
          <w:rFonts w:ascii="Aptos" w:hAnsi="Aptos"/>
          <w:color w:val="252D3A"/>
          <w:sz w:val="21"/>
        </w:rPr>
        <w:t>All seven party members now have communication earpieces. Grant gave a bulk deal of 25 gp each in exchange for future supply runs outside the walls.</w:t>
      </w:r>
    </w:p>
    <w:p>
      <w:pPr>
        <w:pStyle w:val="ListBullet"/>
        <w:spacing w:after="80" w:line="269" w:lineRule="auto"/>
      </w:pPr>
      <w:r>
        <w:rPr>
          <w:rFonts w:ascii="Aptos" w:hAnsi="Aptos"/>
          <w:b/>
          <w:color w:val="252D3A"/>
          <w:sz w:val="21"/>
        </w:rPr>
        <w:t xml:space="preserve">Custom weapons arrived: </w:t>
      </w:r>
      <w:r>
        <w:rPr>
          <w:rFonts w:ascii="Aptos" w:hAnsi="Aptos"/>
          <w:color w:val="252D3A"/>
          <w:sz w:val="21"/>
        </w:rPr>
        <w:t>Bobby Ironbrand handed over the elemental commissions. The established color code is red/fire, blue/ice, green/wind, purple/psychic, and yellow/lightning.</w:t>
      </w:r>
    </w:p>
    <w:p>
      <w:pPr>
        <w:pStyle w:val="ListBullet"/>
        <w:spacing w:after="80" w:line="269" w:lineRule="auto"/>
      </w:pPr>
      <w:r>
        <w:rPr>
          <w:rFonts w:ascii="Aptos" w:hAnsi="Aptos"/>
          <w:b/>
          <w:color w:val="252D3A"/>
          <w:sz w:val="21"/>
        </w:rPr>
        <w:t xml:space="preserve">Vega’s knuckles got their name: </w:t>
      </w:r>
      <w:r>
        <w:rPr>
          <w:rFonts w:ascii="Aptos" w:hAnsi="Aptos"/>
          <w:color w:val="252D3A"/>
          <w:sz w:val="21"/>
        </w:rPr>
        <w:t>They are Grief, and the Sun Shard is infused in them. That resolves a long-running mystery about the “Solar Fist.”</w:t>
      </w:r>
    </w:p>
    <w:p>
      <w:pPr>
        <w:pStyle w:val="ListBullet"/>
        <w:spacing w:after="80" w:line="269" w:lineRule="auto"/>
      </w:pPr>
      <w:r>
        <w:rPr>
          <w:rFonts w:ascii="Aptos" w:hAnsi="Aptos"/>
          <w:b/>
          <w:color w:val="252D3A"/>
          <w:sz w:val="21"/>
        </w:rPr>
        <w:t xml:space="preserve">New work orders: </w:t>
      </w:r>
      <w:r>
        <w:rPr>
          <w:rFonts w:ascii="Aptos" w:hAnsi="Aptos"/>
          <w:color w:val="252D3A"/>
          <w:sz w:val="21"/>
        </w:rPr>
        <w:t>Vega ordered a warhammer. Deanna ordered leg holsters that can take over her ODM-gear function. Flux needs weeping-willow wood for a bow upgrade.</w:t>
      </w:r>
    </w:p>
    <w:p>
      <w:pPr>
        <w:pStyle w:val="ListBullet"/>
        <w:spacing w:after="80" w:line="269" w:lineRule="auto"/>
      </w:pPr>
      <w:r>
        <w:rPr>
          <w:rFonts w:ascii="Aptos" w:hAnsi="Aptos"/>
          <w:b/>
          <w:color w:val="252D3A"/>
          <w:sz w:val="21"/>
        </w:rPr>
        <w:t xml:space="preserve">Potion and tool chaos: </w:t>
      </w:r>
      <w:r>
        <w:rPr>
          <w:rFonts w:ascii="Aptos" w:hAnsi="Aptos"/>
          <w:color w:val="252D3A"/>
          <w:sz w:val="21"/>
        </w:rPr>
        <w:t>Charlotte identified mystery potions and offered plant/mushroom barter. The party also picked up toolkits labeled “PROBABLY SAFE,” which feels like exactly the right level of confidence for this group.</w:t>
      </w:r>
    </w:p>
    <w:p>
      <w:pPr>
        <w:pStyle w:val="Heading1"/>
        <w:keepNext/>
        <w:spacing w:before="320" w:after="120"/>
      </w:pPr>
      <w:r>
        <w:rPr>
          <w:rFonts w:ascii="Aptos" w:hAnsi="Aptos"/>
          <w:b/>
          <w:color w:val="252D3A"/>
          <w:sz w:val="32"/>
        </w:rPr>
        <w:t>What We Know Now</w:t>
      </w:r>
    </w:p>
    <w:p>
      <w:pPr>
        <w:pStyle w:val="ListBullet"/>
        <w:spacing w:after="80" w:line="269" w:lineRule="auto"/>
      </w:pPr>
      <w:r>
        <w:rPr>
          <w:rFonts w:ascii="Aptos" w:hAnsi="Aptos"/>
          <w:b/>
          <w:color w:val="252D3A"/>
          <w:sz w:val="21"/>
        </w:rPr>
        <w:t xml:space="preserve">Dawnkeep is under pressure: </w:t>
      </w:r>
      <w:r>
        <w:rPr>
          <w:rFonts w:ascii="Aptos" w:hAnsi="Aptos"/>
          <w:color w:val="252D3A"/>
          <w:sz w:val="21"/>
        </w:rPr>
        <w:t>The aerial vampire attack happened off-screen, cost many civilian lives, and has not been tied to the cloaked figure from Session 11.</w:t>
      </w:r>
    </w:p>
    <w:p>
      <w:pPr>
        <w:pStyle w:val="ListBullet"/>
        <w:spacing w:after="80" w:line="269" w:lineRule="auto"/>
      </w:pPr>
      <w:r>
        <w:rPr>
          <w:rFonts w:ascii="Aptos" w:hAnsi="Aptos"/>
          <w:b/>
          <w:color w:val="252D3A"/>
          <w:sz w:val="21"/>
        </w:rPr>
        <w:t xml:space="preserve">The relics are real: </w:t>
      </w:r>
      <w:r>
        <w:rPr>
          <w:rFonts w:ascii="Aptos" w:hAnsi="Aptos"/>
          <w:color w:val="252D3A"/>
          <w:sz w:val="21"/>
        </w:rPr>
        <w:t>Their combined power once made dawn break at midnight and defeated the vampire lords. One is in hand, one was stolen, and one went west.</w:t>
      </w:r>
    </w:p>
    <w:p>
      <w:pPr>
        <w:pStyle w:val="ListBullet"/>
        <w:spacing w:after="80" w:line="269" w:lineRule="auto"/>
      </w:pPr>
      <w:r>
        <w:rPr>
          <w:rFonts w:ascii="Aptos" w:hAnsi="Aptos"/>
          <w:b/>
          <w:color w:val="252D3A"/>
          <w:sz w:val="21"/>
        </w:rPr>
        <w:t xml:space="preserve">Theros Emberborn may still be alive: </w:t>
      </w:r>
      <w:r>
        <w:rPr>
          <w:rFonts w:ascii="Aptos" w:hAnsi="Aptos"/>
          <w:color w:val="252D3A"/>
          <w:sz w:val="21"/>
        </w:rPr>
        <w:t>He wore the Greaves of Burning Grasp and disappeared into the western mountains. Sightings are rumored, not confirmed.</w:t>
      </w:r>
    </w:p>
    <w:p>
      <w:pPr>
        <w:pStyle w:val="ListBullet"/>
        <w:spacing w:after="80" w:line="269" w:lineRule="auto"/>
      </w:pPr>
      <w:r>
        <w:rPr>
          <w:rFonts w:ascii="Aptos" w:hAnsi="Aptos"/>
          <w:b/>
          <w:color w:val="252D3A"/>
          <w:sz w:val="21"/>
        </w:rPr>
        <w:t xml:space="preserve">The party has a practical next lead: </w:t>
      </w:r>
      <w:r>
        <w:rPr>
          <w:rFonts w:ascii="Aptos" w:hAnsi="Aptos"/>
          <w:color w:val="252D3A"/>
          <w:sz w:val="21"/>
        </w:rPr>
        <w:t>Marvin the Mapmaker, plus Grant’s future supply list waiting with the gate guard.</w:t>
      </w:r>
    </w:p>
    <w:p>
      <w:pPr>
        <w:pStyle w:val="Heading1"/>
        <w:keepNext/>
        <w:spacing w:before="320" w:after="120"/>
      </w:pPr>
      <w:r>
        <w:rPr>
          <w:rFonts w:ascii="Aptos" w:hAnsi="Aptos"/>
          <w:b/>
          <w:color w:val="252D3A"/>
          <w:sz w:val="32"/>
        </w:rPr>
        <w:t>Next Session: Keep These on the Dashboard</w:t>
      </w:r>
    </w:p>
    <w:p>
      <w:pPr>
        <w:pStyle w:val="ListBullet"/>
        <w:spacing w:after="80" w:line="269" w:lineRule="auto"/>
      </w:pPr>
      <w:r>
        <w:rPr>
          <w:rFonts w:ascii="Aptos" w:hAnsi="Aptos"/>
          <w:b/>
          <w:color w:val="252D3A"/>
          <w:sz w:val="21"/>
        </w:rPr>
        <w:t xml:space="preserve">Find Marvin the Mapmaker: </w:t>
      </w:r>
      <w:r>
        <w:rPr>
          <w:rFonts w:ascii="Aptos" w:hAnsi="Aptos"/>
          <w:color w:val="252D3A"/>
          <w:sz w:val="21"/>
        </w:rPr>
        <w:t>South side of Dawnkeep, rarely leaves his room, may not let visitors in depending on his mood. Charlotte’s weekly delivery could be the opening.</w:t>
      </w:r>
    </w:p>
    <w:p>
      <w:pPr>
        <w:pStyle w:val="ListBullet"/>
        <w:spacing w:after="80" w:line="269" w:lineRule="auto"/>
      </w:pPr>
      <w:r>
        <w:rPr>
          <w:rFonts w:ascii="Aptos" w:hAnsi="Aptos"/>
          <w:b/>
          <w:color w:val="252D3A"/>
          <w:sz w:val="21"/>
        </w:rPr>
        <w:t xml:space="preserve">Return to the war room: </w:t>
      </w:r>
      <w:r>
        <w:rPr>
          <w:rFonts w:ascii="Aptos" w:hAnsi="Aptos"/>
          <w:color w:val="252D3A"/>
          <w:sz w:val="21"/>
        </w:rPr>
        <w:t>Hargraven specifically asked the party to check in before leaving.</w:t>
      </w:r>
    </w:p>
    <w:p>
      <w:pPr>
        <w:pStyle w:val="ListBullet"/>
        <w:spacing w:after="80" w:line="269" w:lineRule="auto"/>
      </w:pPr>
      <w:r>
        <w:rPr>
          <w:rFonts w:ascii="Aptos" w:hAnsi="Aptos"/>
          <w:b/>
          <w:color w:val="252D3A"/>
          <w:sz w:val="21"/>
        </w:rPr>
        <w:t xml:space="preserve">Collect Grant’s supply request: </w:t>
      </w:r>
      <w:r>
        <w:rPr>
          <w:rFonts w:ascii="Aptos" w:hAnsi="Aptos"/>
          <w:color w:val="252D3A"/>
          <w:sz w:val="21"/>
        </w:rPr>
        <w:t>The gate guard has the list for the WhisperWire deal.</w:t>
      </w:r>
    </w:p>
    <w:p>
      <w:pPr>
        <w:pStyle w:val="ListBullet"/>
        <w:spacing w:after="80" w:line="269" w:lineRule="auto"/>
      </w:pPr>
      <w:r>
        <w:rPr>
          <w:rFonts w:ascii="Aptos" w:hAnsi="Aptos"/>
          <w:b/>
          <w:color w:val="252D3A"/>
          <w:sz w:val="21"/>
        </w:rPr>
        <w:t xml:space="preserve">Sort the lore haul: </w:t>
      </w:r>
      <w:r>
        <w:rPr>
          <w:rFonts w:ascii="Aptos" w:hAnsi="Aptos"/>
          <w:color w:val="252D3A"/>
          <w:sz w:val="21"/>
        </w:rPr>
        <w:t>Flux plans to study Rituals Involving Sunlight: The Old Magic. The other books, scrolls, and the skin book’s animal origin are still open questions.</w:t>
      </w:r>
    </w:p>
    <w:p>
      <w:pPr>
        <w:pStyle w:val="ListBullet"/>
        <w:spacing w:after="80" w:line="269" w:lineRule="auto"/>
      </w:pPr>
      <w:r>
        <w:rPr>
          <w:rFonts w:ascii="Aptos" w:hAnsi="Aptos"/>
          <w:b/>
          <w:color w:val="252D3A"/>
          <w:sz w:val="21"/>
        </w:rPr>
        <w:t xml:space="preserve">Don’t forget the carried threads: </w:t>
      </w:r>
      <w:r>
        <w:rPr>
          <w:rFonts w:ascii="Aptos" w:hAnsi="Aptos"/>
          <w:color w:val="252D3A"/>
          <w:sz w:val="21"/>
        </w:rPr>
        <w:t>The cloaked figure, the vampire-transformation research, the unread folded note, Mr. Cat, and the warhammer order are all still live.</w:t>
      </w:r>
    </w:p>
    <w:tbl>
      <w:tblPr>
        <w:tblW w:type="dxa" w:w="9360"/>
        <w:tblLayout w:type="fixed"/>
        <w:tblLook w:firstColumn="1" w:firstRow="1" w:lastColumn="0" w:lastRow="0" w:noHBand="0" w:noVBand="1" w:val="04A0"/>
      </w:tblPr>
      <w:tblGrid>
        <w:gridCol w:w="9360"/>
      </w:tblGrid>
      <w:tr>
        <w:tc>
          <w:tcPr>
            <w:tcW w:type="dxa" w:w="9360"/>
            <w:tcMar>
              <w:top w:w="90" w:type="dxa"/>
              <w:start w:w="140" w:type="dxa"/>
              <w:bottom w:w="90" w:type="dxa"/>
              <w:end w:w="140" w:type="dxa"/>
            </w:tcMar>
            <w:shd w:fill="F6F0E3"/>
          </w:tcPr>
          <w:p>
            <w:pPr>
              <w:spacing w:after="60"/>
            </w:pPr>
            <w:r>
              <w:rPr>
                <w:rFonts w:ascii="Aptos" w:hAnsi="Aptos"/>
                <w:b/>
                <w:color w:val="9B7125"/>
                <w:sz w:val="19"/>
              </w:rPr>
              <w:t>SESSION VIBE</w:t>
            </w:r>
          </w:p>
          <w:p>
            <w:pPr>
              <w:spacing w:after="0" w:line="274" w:lineRule="auto"/>
            </w:pPr>
            <w:r>
              <w:rPr>
                <w:rFonts w:ascii="Aptos" w:hAnsi="Aptos"/>
                <w:color w:val="252D3A"/>
                <w:sz w:val="21"/>
              </w:rPr>
              <w:t>A sacked castle, a prophecy, seven communication earpieces, and a toolkit that may explode. Lore session, shopping session, and now officially the “go find the things that can save the world” session.</w:t>
            </w:r>
          </w:p>
        </w:tc>
      </w:tr>
    </w:tbl>
    <w:p>
      <w:pPr>
        <w:spacing w:after="20"/>
      </w:pPr>
    </w:p>
    <w:sectPr w:rsidR="00FC693F" w:rsidRPr="0006063C" w:rsidSect="00034616">
      <w:headerReference w:type="default" r:id="rId9"/>
      <w:footerReference w:type="default" r:id="rId10"/>
      <w:pgSz w:w="12240" w:h="15840"/>
      <w:pgMar w:top="1123" w:right="1224" w:bottom="1080"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B6574"/>
        <w:sz w:val="16"/>
      </w:rPr>
      <w:t>Ashfall Britannia session recap  •  June 29,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B6574"/>
        <w:sz w:val="17"/>
      </w:rPr>
      <w:t>ASHFALL BRITANNIA  /  SESSION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2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2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2D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Ashfall Britannia - Session 12 Recap</dc:title>
  <dc:subject>Casual recap of Ashfall Britannia Session 12</dc:subject>
  <dc:creator>Taylor Ritchie</dc:creator>
  <cp:keywords/>
  <dc:description>Created from the canonical Session 12 vault note.</dc:description>
  <cp:lastModifiedBy/>
  <cp:revision>1</cp:revision>
  <dcterms:created xsi:type="dcterms:W3CDTF">2013-12-23T23:15:00Z</dcterms:created>
  <dcterms:modified xsi:type="dcterms:W3CDTF">2013-12-23T23:15:00Z</dcterms:modified>
  <cp:category/>
</cp:coreProperties>
</file>