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Business Studies Grade 12 — DBE 2023 — Class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CLASS MEMORANDUM</w:t>
      </w:r>
    </w:p>
    <w:p>
      <w:r>
        <w:rPr>
          <w:sz w:val="21"/>
        </w:rPr>
        <w:t>1.1 Micro: management, employees, resources, objectives; macro: political, economic, social, technological, legal, environmental factors. Scenario linkage required. (8)</w:t>
      </w:r>
    </w:p>
    <w:p>
      <w:r>
        <w:rPr>
          <w:sz w:val="21"/>
        </w:rPr>
        <w:t>1.2 PESTLE identifies external opportunities and threats and supports informed strategy. (8)</w:t>
      </w:r>
    </w:p>
    <w:p>
      <w:r>
        <w:rPr>
          <w:sz w:val="21"/>
        </w:rPr>
        <w:t>2.1 Autocratic: centralised decisions, limited participation; democratic: participation and consultation, usually slower but more motivating. (8)</w:t>
      </w:r>
    </w:p>
    <w:p>
      <w:r>
        <w:rPr>
          <w:sz w:val="21"/>
        </w:rPr>
        <w:t>2.2 Improves coordination, reduces misunderstanding, supports planning and motivation. (6)</w:t>
      </w:r>
    </w:p>
    <w:p>
      <w:r>
        <w:rPr>
          <w:sz w:val="21"/>
        </w:rPr>
        <w:t>3.1 Customer satisfaction, fewer defects, lower waste, stronger reputation and competitiveness. Any two. (6)</w:t>
      </w:r>
    </w:p>
    <w:p>
      <w:r>
        <w:rPr>
          <w:sz w:val="21"/>
        </w:rPr>
        <w:t>3.2 Repetition, low flexibility, worker boredom or disruption if one stage fails. (4)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