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English FAL Grade 12 — DBE 2023 Paper 1 — Home Activities Memorandum</w:t>
      </w:r>
    </w:p>
    <w:p>
      <w:r>
        <w:t>____________________________________________________________________________</w:t>
      </w:r>
    </w:p>
    <w:p>
      <w:r>
        <w:rPr>
          <w:b/>
          <w:sz w:val="21"/>
        </w:rPr>
        <w:t>MEMORANDUM</w:t>
      </w:r>
    </w:p>
    <w:p>
      <w:r>
        <w:rPr>
          <w:b/>
          <w:sz w:val="21"/>
        </w:rPr>
        <w:t>HOME MEMORANDUM</w:t>
      </w:r>
    </w:p>
    <w:p>
      <w:r>
        <w:rPr>
          <w:sz w:val="21"/>
        </w:rPr>
        <w:t>1.1 Water pollution from microfibres; excessive water use; transport emissions; waste accumulation. Any two. (4)</w:t>
      </w:r>
    </w:p>
    <w:p>
      <w:r>
        <w:rPr>
          <w:sz w:val="21"/>
        </w:rPr>
        <w:t>1.2 He said that he had turned the passion for bees into a business. (3)</w:t>
      </w:r>
    </w:p>
    <w:p>
      <w:r>
        <w:rPr>
          <w:sz w:val="21"/>
        </w:rPr>
        <w:t>1.3 information — noun; or — conjunction. (2)</w:t>
      </w:r>
    </w:p>
    <w:p>
      <w:r>
        <w:rPr>
          <w:sz w:val="21"/>
        </w:rPr>
        <w:t>1.4 My siblings don’t/do not enjoy eating raw vegetables. (2)</w:t>
      </w:r>
    </w:p>
    <w:p>
      <w:r>
        <w:rPr>
          <w:sz w:val="21"/>
        </w:rPr>
        <w:t>1.5 Award marks for clear explanation of visual cues, audience impact and examples such as cartoons or advertisements. (9)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