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History Grade 12 — DBE 2023 Paper 2 — Class Activities</w:t>
      </w:r>
    </w:p>
    <w:p>
      <w:r>
        <w:t>____________________________________________________________________________</w:t>
      </w:r>
    </w:p>
    <w:p>
      <w:r>
        <w:rPr>
          <w:sz w:val="21"/>
        </w:rPr>
        <w:t>EDUSPHERE SA — PAST-PAPER-BASED ACTIVITIES</w:t>
      </w:r>
    </w:p>
    <w:p>
      <w:r>
        <w:rPr>
          <w:sz w:val="21"/>
        </w:rPr>
        <w:t>History Grade 12 — DBE 2023 Paper 2 Class Activities</w:t>
      </w:r>
    </w:p>
    <w:p>
      <w:r>
        <w:rPr>
          <w:sz w:val="21"/>
        </w:rPr>
        <w:t>____________________________________________________________________________</w:t>
      </w:r>
    </w:p>
    <w:p>
      <w:r>
        <w:rPr>
          <w:sz w:val="21"/>
        </w:rPr>
        <w:t>GRADE 12 HISTORY PAPER 2 — 2023 DBE CLASS ACTIVITY PACK</w:t>
      </w:r>
    </w:p>
    <w:p>
      <w:r>
        <w:rPr>
          <w:b/>
          <w:sz w:val="21"/>
        </w:rPr>
        <w:t>SOURCE: Adapted from DBE November 2023 History Paper 2 marking guidelines, Questions 1, 2 and essay material.</w:t>
      </w:r>
    </w:p>
    <w:p>
      <w:r>
        <w:rPr>
          <w:b/>
          <w:sz w:val="21"/>
        </w:rPr>
        <w:t>CLASS ACTIVITY 1: COSATU AND LABOUR REFORMS IN THE 1980s</w:t>
      </w:r>
    </w:p>
    <w:p>
      <w:r>
        <w:rPr>
          <w:sz w:val="21"/>
        </w:rPr>
        <w:t>Work in pairs. Read the adapted source extracts from the 2023 question paper and answer the questions.</w:t>
      </w:r>
    </w:p>
    <w:p>
      <w:r>
        <w:rPr>
          <w:b/>
          <w:sz w:val="21"/>
        </w:rPr>
        <w:t>QUESTIONS (20)</w:t>
      </w:r>
    </w:p>
    <w:p>
      <w:r>
        <w:rPr>
          <w:sz w:val="21"/>
        </w:rPr>
        <w:t>1.1 Give ONE piece of evidence from Source 1A showing COSATU’s planned response to restrictions on migrant and homeland workers. (2)</w:t>
      </w:r>
    </w:p>
    <w:p>
      <w:r>
        <w:rPr>
          <w:sz w:val="21"/>
        </w:rPr>
        <w:t>1.2 Explain the purpose of the disinvestment campaign in the South African context. (4)</w:t>
      </w:r>
    </w:p>
    <w:p>
      <w:r>
        <w:rPr>
          <w:sz w:val="21"/>
        </w:rPr>
        <w:t>1.3 Define the term socialism. (2)</w:t>
      </w:r>
    </w:p>
    <w:p>
      <w:r>
        <w:rPr>
          <w:sz w:val="21"/>
        </w:rPr>
        <w:t>1.4 Study the COSATU poster in Source 1B. Give TWO visual or written details showing that it was meant to mobilise workers against the Labour Relations Amendment Bill. (4)</w:t>
      </w:r>
    </w:p>
    <w:p>
      <w:r>
        <w:rPr>
          <w:sz w:val="21"/>
        </w:rPr>
        <w:t>1.5 What does the poster tell us about COSATU’s attitude toward government restrictions? (4)</w:t>
      </w:r>
    </w:p>
    <w:p>
      <w:r>
        <w:rPr>
          <w:sz w:val="21"/>
        </w:rPr>
        <w:t>1.6 Write a paragraph of about eight lines explaining how COSATU challenged apartheid labour reforms.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