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Economics Grade 12 — Full Topic, Case-Study and Essay Notes</w:t>
      </w:r>
    </w:p>
    <w:p>
      <w:r>
        <w:t>____________________________________________________________________________</w:t>
      </w:r>
    </w:p>
    <w:p>
      <w:r>
        <w:rPr>
          <w:sz w:val="21"/>
        </w:rPr>
        <w:t>ECONOMICS GRADE 12 — FULL CONTENT, CASE-STUDY AND ESSAY NOTES</w:t>
      </w:r>
    </w:p>
    <w:p>
      <w:r>
        <w:rPr>
          <w:b/>
          <w:sz w:val="21"/>
        </w:rPr>
        <w:t>SECTION 1: MICROECONOMICS</w:t>
      </w:r>
    </w:p>
    <w:p>
      <w:r>
        <w:rPr>
          <w:sz w:val="21"/>
        </w:rPr>
        <w:t>Perfect competition</w:t>
      </w:r>
    </w:p>
    <w:p>
      <w:r>
        <w:rPr>
          <w:sz w:val="21"/>
        </w:rPr>
        <w:t>Perfect competition is a theoretical market structure with many buyers and sellers, identical products, perfect information and no barriers to entry. In the long run, firms earn normal profit because new entrants eliminate economic profit. Learners should understand the demand curve, revenue curves and profit-maximising condition where MC=MR.</w:t>
      </w:r>
    </w:p>
    <w:p>
      <w:r>
        <w:rPr>
          <w:sz w:val="21"/>
        </w:rPr>
        <w:t>Imperfect markets</w:t>
      </w:r>
    </w:p>
    <w:p>
      <w:r>
        <w:rPr>
          <w:sz w:val="21"/>
        </w:rPr>
        <w:t>Monopoly has one seller, high barriers to entry and significant price control. Oligopoly has a few large firms, interdependence and possible collusion. Monopolistic competition has many firms selling differentiated products. Compare these structures using number of sellers, product differentiation, barriers to entry, price control and efficiency.</w:t>
      </w:r>
    </w:p>
    <w:p>
      <w:r>
        <w:rPr>
          <w:sz w:val="21"/>
        </w:rPr>
        <w:t>Market failure</w:t>
      </w:r>
    </w:p>
    <w:p>
      <w:r>
        <w:rPr>
          <w:sz w:val="21"/>
        </w:rPr>
        <w:t>Market failure occurs when the free market produces an inefficient or socially undesirable outcome. Causes include externalities, public goods, merit goods, demerit goods, information gaps and monopoly power. Government may respond through taxes, subsidies, regulation, public provision, legislation or price controls.</w:t>
      </w:r>
    </w:p>
    <w:p>
      <w:r>
        <w:rPr>
          <w:b/>
          <w:sz w:val="21"/>
        </w:rPr>
        <w:t>SECTION 2: MACROECONOMICS</w:t>
      </w:r>
    </w:p>
    <w:p>
      <w:r>
        <w:rPr>
          <w:sz w:val="21"/>
        </w:rPr>
        <w:t>Circular flow and multiplier</w:t>
      </w:r>
    </w:p>
    <w:p>
      <w:r>
        <w:rPr>
          <w:sz w:val="21"/>
        </w:rPr>
        <w:t>The circular flow shows how money moves between households, firms, government and the foreign sector. Withdrawals include saving, taxation and imports; injections include investment, government spending and exports. The multiplier shows that an initial injection can create a larger final increase in income. Multiplier = 1/(1−MPC).</w:t>
      </w:r>
    </w:p>
    <w:p>
      <w:r>
        <w:rPr>
          <w:sz w:val="21"/>
        </w:rPr>
        <w:t>Money and banking</w:t>
      </w:r>
    </w:p>
    <w:p>
      <w:r>
        <w:rPr>
          <w:sz w:val="21"/>
        </w:rPr>
        <w:t>Money functions as a medium of exchange, measure of value, store of value and standard of deferred payment. The Reserve Bank implements monetary policy by influencing interest rates and liquidity. Commercial banks create credit through lending, subject to reserve requirements and demand for loans.</w:t>
      </w:r>
    </w:p>
    <w:p>
      <w:r>
        <w:rPr>
          <w:sz w:val="21"/>
        </w:rPr>
        <w:t>Inflation</w:t>
      </w:r>
    </w:p>
    <w:p>
      <w:r>
        <w:rPr>
          <w:sz w:val="21"/>
        </w:rPr>
        <w:t>Inflation is a sustained increase in the general price level. Demand-pull inflation results from aggregate demand growing faster than supply. Cost-push inflation results from rising production costs. Inflation reduces purchasing power, distorts planning and redistributes income.</w:t>
      </w:r>
    </w:p>
    <w:p>
      <w:r>
        <w:rPr>
          <w:sz w:val="21"/>
        </w:rPr>
        <w:t>Unemployment</w:t>
      </w:r>
    </w:p>
    <w:p>
      <w:r>
        <w:rPr>
          <w:sz w:val="21"/>
        </w:rPr>
        <w:t>Unemployment includes people willing and able to work who cannot find work. Structural unemployment results from changes in the economy, cyclical unemployment from low aggregate demand and frictional unemployment from movement between jobs. South Africa’s unemployment crisis has social and economic consequences.</w:t>
      </w:r>
    </w:p>
    <w:p>
      <w:r>
        <w:rPr>
          <w:sz w:val="21"/>
        </w:rPr>
        <w:t>Growth and development</w:t>
      </w:r>
    </w:p>
    <w:p>
      <w:r>
        <w:rPr>
          <w:sz w:val="21"/>
        </w:rPr>
        <w:t>Economic growth is an increase in real output or income. Development includes improvements in health, education, living standards, equality and freedom. Growth is therefore narrower than development.</w:t>
      </w:r>
    </w:p>
    <w:p>
      <w:r>
        <w:rPr>
          <w:b/>
          <w:sz w:val="21"/>
        </w:rPr>
        <w:t>SECTION 3: HOW TO WRITE AN ECONOMICS ESSAY</w:t>
      </w:r>
    </w:p>
    <w:p>
      <w:r>
        <w:rPr>
          <w:sz w:val="21"/>
        </w:rPr>
        <w:t>A strong economics essay defines the concept, explains the mechanism, uses examples or data, evaluates alternative viewpoints and reaches a supported conclusion. Diagrams must be labelled and referred to in the explanation. A case study should use the information given rather than ignore it.</w:t>
      </w:r>
    </w:p>
    <w:p>
      <w:r>
        <w:rPr>
          <w:b/>
          <w:sz w:val="21"/>
        </w:rPr>
        <w:t>SECTION 4: TEACHER PREPARATION</w:t>
      </w:r>
    </w:p>
    <w:p>
      <w:r>
        <w:rPr>
          <w:sz w:val="21"/>
        </w:rPr>
        <w:t>Prepare the economic model, a current South African example and one evaluation question before the lesson. Learners should be able to explain the concept without notes before moving to examination questions.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