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8CCE" w14:textId="175E78CD" w:rsidR="00465E43" w:rsidRDefault="00646379" w:rsidP="00646379">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https://islam-bahai.org/ar/%D8%AE%D8%AA%D9%85-%D8%A7%D9%84%D9%86%D8%A8%D9%88%D8%A9</w:instrText>
      </w:r>
      <w:r>
        <w:rPr>
          <w:rFonts w:hint="cs"/>
          <w:rtl/>
          <w:lang w:bidi="ar-EG"/>
        </w:rPr>
        <w:instrText>"</w:instrText>
      </w:r>
      <w:r>
        <w:rPr>
          <w:rtl/>
          <w:lang w:bidi="ar-EG"/>
        </w:rPr>
      </w:r>
      <w:r>
        <w:rPr>
          <w:rtl/>
          <w:lang w:bidi="ar-EG"/>
        </w:rPr>
        <w:fldChar w:fldCharType="separate"/>
      </w:r>
      <w:r w:rsidRPr="00646379">
        <w:rPr>
          <w:rStyle w:val="Hyperlink"/>
          <w:rFonts w:hint="cs"/>
          <w:rtl/>
          <w:lang w:bidi="ar-EG"/>
        </w:rPr>
        <w:t>المصدر</w:t>
      </w:r>
      <w:r>
        <w:rPr>
          <w:rtl/>
          <w:lang w:bidi="ar-EG"/>
        </w:rPr>
        <w:fldChar w:fldCharType="end"/>
      </w:r>
      <w:r>
        <w:rPr>
          <w:rFonts w:hint="cs"/>
          <w:rtl/>
          <w:lang w:bidi="ar-EG"/>
        </w:rPr>
        <w:t xml:space="preserve">: </w:t>
      </w:r>
      <w:hyperlink r:id="rId5" w:history="1">
        <w:r w:rsidRPr="00646379">
          <w:rPr>
            <w:rStyle w:val="Hyperlink"/>
            <w:rtl/>
          </w:rPr>
          <w:t>موضوع ختم النبوة</w:t>
        </w:r>
      </w:hyperlink>
    </w:p>
    <w:p w14:paraId="14761450" w14:textId="77777777" w:rsidR="00646379" w:rsidRPr="00646379" w:rsidRDefault="00646379" w:rsidP="00646379">
      <w:pPr>
        <w:bidi/>
        <w:rPr>
          <w:b/>
          <w:bCs/>
          <w:lang w:bidi="ar-EG"/>
        </w:rPr>
      </w:pPr>
      <w:r w:rsidRPr="00646379">
        <w:rPr>
          <w:b/>
          <w:bCs/>
          <w:rtl/>
        </w:rPr>
        <w:t>موضوع ختم النبوة</w:t>
      </w:r>
    </w:p>
    <w:p w14:paraId="10F5EC26" w14:textId="77777777" w:rsidR="00646379" w:rsidRPr="00646379" w:rsidRDefault="00646379" w:rsidP="00646379">
      <w:pPr>
        <w:bidi/>
        <w:rPr>
          <w:lang w:bidi="ar-EG"/>
        </w:rPr>
      </w:pPr>
      <w:r w:rsidRPr="00646379">
        <w:rPr>
          <w:lang w:bidi="ar-EG"/>
        </w:rPr>
        <w:br/>
      </w:r>
    </w:p>
    <w:p w14:paraId="4571324A" w14:textId="77777777" w:rsidR="00646379" w:rsidRPr="00646379" w:rsidRDefault="00646379" w:rsidP="00646379">
      <w:pPr>
        <w:bidi/>
        <w:rPr>
          <w:b/>
          <w:bCs/>
          <w:lang w:bidi="ar-EG"/>
        </w:rPr>
      </w:pPr>
      <w:r w:rsidRPr="00646379">
        <w:rPr>
          <w:b/>
          <w:bCs/>
          <w:lang w:bidi="ar-EG"/>
        </w:rPr>
        <w:t>"</w:t>
      </w:r>
      <w:r w:rsidRPr="00646379">
        <w:rPr>
          <w:b/>
          <w:bCs/>
          <w:rtl/>
        </w:rPr>
        <w:t>مَّا كَان مُحَمَّدٌ أَبَا أَحَدٍ مِّن رِّجَالِكُمْ وَلَكِن رَّسُولَ اللَّهِ وَخَاتَمَ النَّبِيِّينَ وَكَانَ اللَّهُ بِكُلِّ شَيْءٍ عَلِيمًا". صدق الله العظيم</w:t>
      </w:r>
      <w:r w:rsidRPr="00646379">
        <w:rPr>
          <w:b/>
          <w:bCs/>
          <w:lang w:bidi="ar-EG"/>
        </w:rPr>
        <w:t xml:space="preserve"> - (</w:t>
      </w:r>
      <w:r w:rsidRPr="00646379">
        <w:rPr>
          <w:b/>
          <w:bCs/>
          <w:rtl/>
        </w:rPr>
        <w:t>الاحزاب ٤٠</w:t>
      </w:r>
      <w:r w:rsidRPr="00646379">
        <w:rPr>
          <w:b/>
          <w:bCs/>
          <w:lang w:bidi="ar-EG"/>
        </w:rPr>
        <w:t>)</w:t>
      </w:r>
    </w:p>
    <w:p w14:paraId="22A31B79" w14:textId="77777777" w:rsidR="00646379" w:rsidRPr="00646379" w:rsidRDefault="00646379" w:rsidP="00646379">
      <w:pPr>
        <w:bidi/>
        <w:rPr>
          <w:lang w:bidi="ar-EG"/>
        </w:rPr>
      </w:pPr>
      <w:r w:rsidRPr="00646379">
        <w:rPr>
          <w:lang w:bidi="ar-EG"/>
        </w:rPr>
        <w:br/>
      </w:r>
    </w:p>
    <w:p w14:paraId="6661BB95" w14:textId="77777777" w:rsidR="00646379" w:rsidRPr="00646379" w:rsidRDefault="00646379" w:rsidP="00646379">
      <w:pPr>
        <w:bidi/>
        <w:rPr>
          <w:lang w:bidi="ar-EG"/>
        </w:rPr>
      </w:pPr>
      <w:r w:rsidRPr="00646379">
        <w:rPr>
          <w:rtl/>
        </w:rPr>
        <w:t xml:space="preserve">كتب الفقهاء </w:t>
      </w:r>
      <w:proofErr w:type="gramStart"/>
      <w:r w:rsidRPr="00646379">
        <w:rPr>
          <w:rtl/>
        </w:rPr>
        <w:t>و المفسرون</w:t>
      </w:r>
      <w:proofErr w:type="gramEnd"/>
      <w:r w:rsidRPr="00646379">
        <w:rPr>
          <w:rtl/>
        </w:rPr>
        <w:t xml:space="preserve"> الكثير في شرح معنى "الخاتم" (</w:t>
      </w:r>
      <w:proofErr w:type="gramStart"/>
      <w:r w:rsidRPr="00646379">
        <w:rPr>
          <w:rtl/>
        </w:rPr>
        <w:t>و يقرئها</w:t>
      </w:r>
      <w:proofErr w:type="gramEnd"/>
      <w:r w:rsidRPr="00646379">
        <w:rPr>
          <w:rtl/>
        </w:rPr>
        <w:t xml:space="preserve"> معظم القارئين بفتح التاء في هذه الآية). ومن معانيها الدارجة عند العموم ما يتضمن معنى الآخر والأخير والحلية والمهر الذي تغلق به الرسالة أو المهر الرسمي الذي يعطي شرعية للوثائق الرسمية، وحلية الاصبع...الخ. ويعتقد البهائيون بأن كل هذه التفاسير والمعاني ممكنة ومقبولة وتنطبق على الرسول محمد</w:t>
      </w:r>
      <w:r w:rsidRPr="00646379">
        <w:rPr>
          <w:lang w:bidi="ar-EG"/>
        </w:rPr>
        <w:t>(</w:t>
      </w:r>
      <w:r w:rsidRPr="00646379">
        <w:rPr>
          <w:rtl/>
        </w:rPr>
        <w:t>ص</w:t>
      </w:r>
      <w:r w:rsidRPr="00646379">
        <w:rPr>
          <w:lang w:bidi="ar-EG"/>
        </w:rPr>
        <w:t>). (</w:t>
      </w:r>
      <w:r w:rsidRPr="00646379">
        <w:rPr>
          <w:rtl/>
        </w:rPr>
        <w:t>ولو قد يبدوا للبعض وللوهلة الأولى تضارب بين ايمان البهائيين بختم النبوة في محمد</w:t>
      </w:r>
      <w:r w:rsidRPr="00646379">
        <w:rPr>
          <w:lang w:bidi="ar-EG"/>
        </w:rPr>
        <w:t>(</w:t>
      </w:r>
      <w:r w:rsidRPr="00646379">
        <w:rPr>
          <w:rtl/>
        </w:rPr>
        <w:t>ص</w:t>
      </w:r>
      <w:r w:rsidRPr="00646379">
        <w:rPr>
          <w:lang w:bidi="ar-EG"/>
        </w:rPr>
        <w:t>) </w:t>
      </w:r>
      <w:r w:rsidRPr="00646379">
        <w:rPr>
          <w:rtl/>
        </w:rPr>
        <w:t>من ناحية، و بين إتباعهم عقيدة جديدة من ناحية ثانية</w:t>
      </w:r>
      <w:r w:rsidRPr="00646379">
        <w:rPr>
          <w:lang w:bidi="ar-EG"/>
        </w:rPr>
        <w:t>).</w:t>
      </w:r>
      <w:r w:rsidRPr="00646379">
        <w:rPr>
          <w:lang w:bidi="ar-EG"/>
        </w:rPr>
        <w:br/>
      </w:r>
      <w:r w:rsidRPr="00646379">
        <w:rPr>
          <w:lang w:bidi="ar-EG"/>
        </w:rPr>
        <w:br/>
      </w:r>
      <w:r w:rsidRPr="00646379">
        <w:rPr>
          <w:rtl/>
        </w:rPr>
        <w:t xml:space="preserve">ونرى في تاريخ الاديان وفي حولنا في الوقت الحاضر إن المسلمين ليسوا منفردين في إيمانهم بأن دينهم هو آخر الاديان. فأتباع كل عقيدة، ومنهم المسيحيون واليهود وغيرهم، </w:t>
      </w:r>
      <w:proofErr w:type="spellStart"/>
      <w:r w:rsidRPr="00646379">
        <w:rPr>
          <w:rtl/>
        </w:rPr>
        <w:t>وبناءاً</w:t>
      </w:r>
      <w:proofErr w:type="spellEnd"/>
      <w:r w:rsidRPr="00646379">
        <w:rPr>
          <w:rtl/>
        </w:rPr>
        <w:t xml:space="preserve"> على آيات ونصوص في كتبهم المقدسة، توصلوا أيضا الى نفس النتيجة. فنرى اليهود على سبيل المثال لم يؤمنوا بسيدنا المسيح</w:t>
      </w:r>
      <w:r w:rsidRPr="00646379">
        <w:rPr>
          <w:lang w:bidi="ar-EG"/>
        </w:rPr>
        <w:t>(</w:t>
      </w:r>
      <w:r w:rsidRPr="00646379">
        <w:rPr>
          <w:rtl/>
        </w:rPr>
        <w:t>ع</w:t>
      </w:r>
      <w:r w:rsidRPr="00646379">
        <w:rPr>
          <w:lang w:bidi="ar-EG"/>
        </w:rPr>
        <w:t>) </w:t>
      </w:r>
      <w:r w:rsidRPr="00646379">
        <w:rPr>
          <w:rtl/>
        </w:rPr>
        <w:t xml:space="preserve">الى يومنا هذا، ولا </w:t>
      </w:r>
      <w:proofErr w:type="spellStart"/>
      <w:r w:rsidRPr="00646379">
        <w:rPr>
          <w:rtl/>
        </w:rPr>
        <w:t>بالاسلام</w:t>
      </w:r>
      <w:proofErr w:type="spellEnd"/>
      <w:r w:rsidRPr="00646379">
        <w:rPr>
          <w:rtl/>
        </w:rPr>
        <w:t xml:space="preserve">، </w:t>
      </w:r>
      <w:proofErr w:type="spellStart"/>
      <w:r w:rsidRPr="00646379">
        <w:rPr>
          <w:rtl/>
        </w:rPr>
        <w:t>بناءاً</w:t>
      </w:r>
      <w:proofErr w:type="spellEnd"/>
      <w:r w:rsidRPr="00646379">
        <w:rPr>
          <w:rtl/>
        </w:rPr>
        <w:t xml:space="preserve"> على مفهومهم وتفسير </w:t>
      </w:r>
      <w:proofErr w:type="spellStart"/>
      <w:r w:rsidRPr="00646379">
        <w:rPr>
          <w:rtl/>
        </w:rPr>
        <w:t>فقهائهم</w:t>
      </w:r>
      <w:proofErr w:type="spellEnd"/>
      <w:r w:rsidRPr="00646379">
        <w:rPr>
          <w:rtl/>
        </w:rPr>
        <w:t xml:space="preserve"> ورجال الدين لهذه النصوص وغيرها في العهد القديم (التوراة)</w:t>
      </w:r>
      <w:r w:rsidRPr="00646379">
        <w:rPr>
          <w:lang w:bidi="ar-EG"/>
        </w:rPr>
        <w:t>:</w:t>
      </w:r>
      <w:r w:rsidRPr="00646379">
        <w:rPr>
          <w:lang w:bidi="ar-EG"/>
        </w:rPr>
        <w:br/>
      </w:r>
    </w:p>
    <w:p w14:paraId="4E664009" w14:textId="77777777" w:rsidR="00646379" w:rsidRPr="00646379" w:rsidRDefault="00646379" w:rsidP="00646379">
      <w:pPr>
        <w:bidi/>
        <w:rPr>
          <w:b/>
          <w:bCs/>
          <w:lang w:bidi="ar-EG"/>
        </w:rPr>
      </w:pPr>
      <w:r w:rsidRPr="00646379">
        <w:rPr>
          <w:b/>
          <w:bCs/>
          <w:lang w:bidi="ar-EG"/>
        </w:rPr>
        <w:t>"</w:t>
      </w:r>
      <w:r w:rsidRPr="00646379">
        <w:rPr>
          <w:b/>
          <w:bCs/>
          <w:rtl/>
        </w:rPr>
        <w:t>فقال اذهب يا دانيال لان الكلمات مخفية ومختومة الى وقت النهاية</w:t>
      </w:r>
      <w:r w:rsidRPr="00646379">
        <w:rPr>
          <w:b/>
          <w:bCs/>
          <w:lang w:bidi="ar-EG"/>
        </w:rPr>
        <w:t>". (</w:t>
      </w:r>
      <w:r w:rsidRPr="00646379">
        <w:rPr>
          <w:b/>
          <w:bCs/>
          <w:rtl/>
        </w:rPr>
        <w:t>دانيال ١٢:٩</w:t>
      </w:r>
      <w:r w:rsidRPr="00646379">
        <w:rPr>
          <w:b/>
          <w:bCs/>
          <w:lang w:bidi="ar-EG"/>
        </w:rPr>
        <w:t>)</w:t>
      </w:r>
    </w:p>
    <w:p w14:paraId="43B36B3E" w14:textId="77777777" w:rsidR="00646379" w:rsidRPr="00646379" w:rsidRDefault="00646379" w:rsidP="00646379">
      <w:pPr>
        <w:bidi/>
        <w:rPr>
          <w:lang w:bidi="ar-EG"/>
        </w:rPr>
      </w:pPr>
      <w:r w:rsidRPr="00646379">
        <w:rPr>
          <w:lang w:bidi="ar-EG"/>
        </w:rPr>
        <w:br/>
      </w:r>
    </w:p>
    <w:p w14:paraId="5525F86C" w14:textId="77777777" w:rsidR="00646379" w:rsidRPr="00646379" w:rsidRDefault="00646379" w:rsidP="00646379">
      <w:pPr>
        <w:bidi/>
        <w:rPr>
          <w:lang w:bidi="ar-EG"/>
        </w:rPr>
      </w:pPr>
      <w:r w:rsidRPr="00646379">
        <w:rPr>
          <w:rtl/>
        </w:rPr>
        <w:t xml:space="preserve">والنصوص على عدم كسر حكم السبت وهو من اهم احكامهم، كثيرة في التوراة. وحكم الطلاق الذي حرمه حضرة المسيح وغيره من الاحكام التي نسخت حين </w:t>
      </w:r>
      <w:proofErr w:type="spellStart"/>
      <w:r w:rsidRPr="00646379">
        <w:rPr>
          <w:rtl/>
        </w:rPr>
        <w:t>مجئ</w:t>
      </w:r>
      <w:proofErr w:type="spellEnd"/>
      <w:r w:rsidRPr="00646379">
        <w:rPr>
          <w:rtl/>
        </w:rPr>
        <w:t xml:space="preserve"> الرسالة </w:t>
      </w:r>
      <w:proofErr w:type="spellStart"/>
      <w:r w:rsidRPr="00646379">
        <w:rPr>
          <w:rtl/>
        </w:rPr>
        <w:t>العيسوية</w:t>
      </w:r>
      <w:proofErr w:type="spellEnd"/>
      <w:r w:rsidRPr="00646379">
        <w:rPr>
          <w:rtl/>
        </w:rPr>
        <w:t xml:space="preserve">، كل ذلك </w:t>
      </w:r>
      <w:proofErr w:type="spellStart"/>
      <w:r w:rsidRPr="00646379">
        <w:rPr>
          <w:rtl/>
        </w:rPr>
        <w:t>دعى</w:t>
      </w:r>
      <w:proofErr w:type="spellEnd"/>
      <w:r w:rsidRPr="00646379">
        <w:rPr>
          <w:rtl/>
        </w:rPr>
        <w:t xml:space="preserve"> الى اصرارهم على عدم الإيمان والى الآن</w:t>
      </w:r>
      <w:r w:rsidRPr="00646379">
        <w:rPr>
          <w:lang w:bidi="ar-EG"/>
        </w:rPr>
        <w:t>.</w:t>
      </w:r>
      <w:r w:rsidRPr="00646379">
        <w:rPr>
          <w:lang w:bidi="ar-EG"/>
        </w:rPr>
        <w:br/>
      </w:r>
      <w:r w:rsidRPr="00646379">
        <w:rPr>
          <w:lang w:bidi="ar-EG"/>
        </w:rPr>
        <w:br/>
      </w:r>
      <w:r w:rsidRPr="00646379">
        <w:rPr>
          <w:rtl/>
        </w:rPr>
        <w:t>أما جواب الله عز وجل لهم فكان</w:t>
      </w:r>
      <w:r w:rsidRPr="00646379">
        <w:rPr>
          <w:lang w:bidi="ar-EG"/>
        </w:rPr>
        <w:t>:</w:t>
      </w:r>
      <w:r w:rsidRPr="00646379">
        <w:rPr>
          <w:lang w:bidi="ar-EG"/>
        </w:rPr>
        <w:br/>
      </w:r>
    </w:p>
    <w:p w14:paraId="2CB82B57" w14:textId="77777777" w:rsidR="00646379" w:rsidRPr="00646379" w:rsidRDefault="00646379" w:rsidP="00646379">
      <w:pPr>
        <w:bidi/>
        <w:rPr>
          <w:b/>
          <w:bCs/>
          <w:lang w:bidi="ar-EG"/>
        </w:rPr>
      </w:pPr>
      <w:r w:rsidRPr="00646379">
        <w:rPr>
          <w:b/>
          <w:bCs/>
          <w:lang w:bidi="ar-EG"/>
        </w:rPr>
        <w:lastRenderedPageBreak/>
        <w:t>"</w:t>
      </w:r>
      <w:r w:rsidRPr="00646379">
        <w:rPr>
          <w:b/>
          <w:bCs/>
          <w:rtl/>
        </w:rPr>
        <w:t>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w:t>
      </w:r>
      <w:r w:rsidRPr="00646379">
        <w:rPr>
          <w:b/>
          <w:bCs/>
          <w:lang w:bidi="ar-EG"/>
        </w:rPr>
        <w:t>". (</w:t>
      </w:r>
      <w:r w:rsidRPr="00646379">
        <w:rPr>
          <w:b/>
          <w:bCs/>
          <w:rtl/>
        </w:rPr>
        <w:t>المائدة ٥:٦٤</w:t>
      </w:r>
      <w:r w:rsidRPr="00646379">
        <w:rPr>
          <w:b/>
          <w:bCs/>
          <w:lang w:bidi="ar-EG"/>
        </w:rPr>
        <w:t>)</w:t>
      </w:r>
    </w:p>
    <w:p w14:paraId="306375DC" w14:textId="77777777" w:rsidR="00646379" w:rsidRPr="00646379" w:rsidRDefault="00646379" w:rsidP="00646379">
      <w:pPr>
        <w:bidi/>
        <w:rPr>
          <w:lang w:bidi="ar-EG"/>
        </w:rPr>
      </w:pPr>
      <w:r w:rsidRPr="00646379">
        <w:rPr>
          <w:lang w:bidi="ar-EG"/>
        </w:rPr>
        <w:br/>
      </w:r>
    </w:p>
    <w:p w14:paraId="72AD36CF" w14:textId="77777777" w:rsidR="00646379" w:rsidRPr="00646379" w:rsidRDefault="00646379" w:rsidP="00646379">
      <w:pPr>
        <w:bidi/>
        <w:rPr>
          <w:lang w:bidi="ar-EG"/>
        </w:rPr>
      </w:pPr>
      <w:r w:rsidRPr="00646379">
        <w:rPr>
          <w:rtl/>
        </w:rPr>
        <w:t xml:space="preserve">أما اخواننا المسيحيون، فاستدلوا بنصوص أخرى (كما </w:t>
      </w:r>
      <w:proofErr w:type="gramStart"/>
      <w:r w:rsidRPr="00646379">
        <w:rPr>
          <w:rtl/>
        </w:rPr>
        <w:t>يتلي</w:t>
      </w:r>
      <w:proofErr w:type="gramEnd"/>
      <w:r w:rsidRPr="00646379">
        <w:rPr>
          <w:rtl/>
        </w:rPr>
        <w:t xml:space="preserve"> تحت) وأقنعوا </w:t>
      </w:r>
      <w:proofErr w:type="gramStart"/>
      <w:r w:rsidRPr="00646379">
        <w:rPr>
          <w:rtl/>
        </w:rPr>
        <w:t>انفسهم</w:t>
      </w:r>
      <w:proofErr w:type="gramEnd"/>
      <w:r w:rsidRPr="00646379">
        <w:rPr>
          <w:rtl/>
        </w:rPr>
        <w:t xml:space="preserve"> بأن رسالة المسيح</w:t>
      </w:r>
      <w:r w:rsidRPr="00646379">
        <w:rPr>
          <w:lang w:bidi="ar-EG"/>
        </w:rPr>
        <w:t>(</w:t>
      </w:r>
      <w:r w:rsidRPr="00646379">
        <w:rPr>
          <w:rtl/>
        </w:rPr>
        <w:t>ع</w:t>
      </w:r>
      <w:r w:rsidRPr="00646379">
        <w:rPr>
          <w:lang w:bidi="ar-EG"/>
        </w:rPr>
        <w:t>) </w:t>
      </w:r>
      <w:r w:rsidRPr="00646379">
        <w:rPr>
          <w:rtl/>
        </w:rPr>
        <w:t xml:space="preserve">سوف لن تليها رسالة أخرى مما دعاهم الى عدم الإيمان </w:t>
      </w:r>
      <w:proofErr w:type="spellStart"/>
      <w:r w:rsidRPr="00646379">
        <w:rPr>
          <w:rtl/>
        </w:rPr>
        <w:t>بالاسلام</w:t>
      </w:r>
      <w:proofErr w:type="spellEnd"/>
      <w:r w:rsidRPr="00646379">
        <w:rPr>
          <w:rtl/>
        </w:rPr>
        <w:t xml:space="preserve"> وحتى الى محاربته، متمسكين بمثل هذه النصوص من الإنجيل</w:t>
      </w:r>
      <w:r w:rsidRPr="00646379">
        <w:rPr>
          <w:lang w:bidi="ar-EG"/>
        </w:rPr>
        <w:t>:</w:t>
      </w:r>
    </w:p>
    <w:p w14:paraId="7A1CA4BF" w14:textId="77777777" w:rsidR="00646379" w:rsidRPr="00646379" w:rsidRDefault="00646379" w:rsidP="00646379">
      <w:pPr>
        <w:bidi/>
        <w:rPr>
          <w:lang w:bidi="ar-EG"/>
        </w:rPr>
      </w:pPr>
      <w:r w:rsidRPr="00646379">
        <w:rPr>
          <w:lang w:bidi="ar-EG"/>
        </w:rPr>
        <w:br/>
      </w:r>
    </w:p>
    <w:p w14:paraId="37E935D6" w14:textId="77777777" w:rsidR="00646379" w:rsidRPr="00646379" w:rsidRDefault="00646379" w:rsidP="00646379">
      <w:pPr>
        <w:bidi/>
        <w:rPr>
          <w:b/>
          <w:bCs/>
          <w:lang w:bidi="ar-EG"/>
        </w:rPr>
      </w:pPr>
      <w:r w:rsidRPr="00646379">
        <w:rPr>
          <w:b/>
          <w:bCs/>
          <w:lang w:bidi="ar-EG"/>
        </w:rPr>
        <w:t>"</w:t>
      </w:r>
      <w:r w:rsidRPr="00646379">
        <w:rPr>
          <w:b/>
          <w:bCs/>
          <w:rtl/>
        </w:rPr>
        <w:t xml:space="preserve">قال له يسوع انا هو الطريق والحق والحياة. ليس </w:t>
      </w:r>
      <w:proofErr w:type="gramStart"/>
      <w:r w:rsidRPr="00646379">
        <w:rPr>
          <w:b/>
          <w:bCs/>
          <w:rtl/>
        </w:rPr>
        <w:t>احد</w:t>
      </w:r>
      <w:proofErr w:type="gramEnd"/>
      <w:r w:rsidRPr="00646379">
        <w:rPr>
          <w:b/>
          <w:bCs/>
          <w:rtl/>
        </w:rPr>
        <w:t xml:space="preserve"> يأتي الى الآب الا بي</w:t>
      </w:r>
      <w:r w:rsidRPr="00646379">
        <w:rPr>
          <w:b/>
          <w:bCs/>
          <w:lang w:bidi="ar-EG"/>
        </w:rPr>
        <w:t>". (</w:t>
      </w:r>
      <w:r w:rsidRPr="00646379">
        <w:rPr>
          <w:b/>
          <w:bCs/>
          <w:rtl/>
        </w:rPr>
        <w:t>يوحنا ١٤:٦</w:t>
      </w:r>
      <w:r w:rsidRPr="00646379">
        <w:rPr>
          <w:b/>
          <w:bCs/>
          <w:lang w:bidi="ar-EG"/>
        </w:rPr>
        <w:t>)</w:t>
      </w:r>
    </w:p>
    <w:p w14:paraId="08C335BA" w14:textId="77777777" w:rsidR="00646379" w:rsidRPr="00646379" w:rsidRDefault="00646379" w:rsidP="00646379">
      <w:pPr>
        <w:bidi/>
        <w:rPr>
          <w:lang w:bidi="ar-EG"/>
        </w:rPr>
      </w:pPr>
      <w:r w:rsidRPr="00646379">
        <w:rPr>
          <w:lang w:bidi="ar-EG"/>
        </w:rPr>
        <w:br/>
      </w:r>
    </w:p>
    <w:p w14:paraId="43F0D206" w14:textId="77777777" w:rsidR="00646379" w:rsidRPr="00646379" w:rsidRDefault="00646379" w:rsidP="00646379">
      <w:pPr>
        <w:bidi/>
        <w:rPr>
          <w:b/>
          <w:bCs/>
          <w:lang w:bidi="ar-EG"/>
        </w:rPr>
      </w:pPr>
      <w:r w:rsidRPr="00646379">
        <w:rPr>
          <w:b/>
          <w:bCs/>
          <w:lang w:bidi="ar-EG"/>
        </w:rPr>
        <w:t>"</w:t>
      </w:r>
      <w:r w:rsidRPr="00646379">
        <w:rPr>
          <w:b/>
          <w:bCs/>
          <w:rtl/>
        </w:rPr>
        <w:t>السماء والارض تزولان ولكن كلامي لا يزول</w:t>
      </w:r>
      <w:r w:rsidRPr="00646379">
        <w:rPr>
          <w:b/>
          <w:bCs/>
          <w:lang w:bidi="ar-EG"/>
        </w:rPr>
        <w:t>". (</w:t>
      </w:r>
      <w:r w:rsidRPr="00646379">
        <w:rPr>
          <w:b/>
          <w:bCs/>
          <w:rtl/>
        </w:rPr>
        <w:t>لوقا ٢١:٣٣</w:t>
      </w:r>
      <w:r w:rsidRPr="00646379">
        <w:rPr>
          <w:b/>
          <w:bCs/>
          <w:lang w:bidi="ar-EG"/>
        </w:rPr>
        <w:t>)</w:t>
      </w:r>
    </w:p>
    <w:p w14:paraId="08B60587" w14:textId="77777777" w:rsidR="00646379" w:rsidRPr="00646379" w:rsidRDefault="00646379" w:rsidP="00646379">
      <w:pPr>
        <w:bidi/>
        <w:rPr>
          <w:lang w:bidi="ar-EG"/>
        </w:rPr>
      </w:pPr>
      <w:r w:rsidRPr="00646379">
        <w:rPr>
          <w:lang w:bidi="ar-EG"/>
        </w:rPr>
        <w:br/>
      </w:r>
    </w:p>
    <w:p w14:paraId="49FEBB3F" w14:textId="77777777" w:rsidR="00646379" w:rsidRPr="00646379" w:rsidRDefault="00646379" w:rsidP="00646379">
      <w:pPr>
        <w:bidi/>
        <w:rPr>
          <w:b/>
          <w:bCs/>
          <w:lang w:bidi="ar-EG"/>
        </w:rPr>
      </w:pPr>
      <w:r w:rsidRPr="00646379">
        <w:rPr>
          <w:b/>
          <w:bCs/>
          <w:lang w:bidi="ar-EG"/>
        </w:rPr>
        <w:t>"</w:t>
      </w:r>
      <w:r w:rsidRPr="00646379">
        <w:rPr>
          <w:b/>
          <w:bCs/>
          <w:rtl/>
        </w:rPr>
        <w:t xml:space="preserve">الله بعد ما كلم الآباء </w:t>
      </w:r>
      <w:proofErr w:type="spellStart"/>
      <w:r w:rsidRPr="00646379">
        <w:rPr>
          <w:b/>
          <w:bCs/>
          <w:rtl/>
        </w:rPr>
        <w:t>بالانبياء</w:t>
      </w:r>
      <w:proofErr w:type="spellEnd"/>
      <w:r w:rsidRPr="00646379">
        <w:rPr>
          <w:b/>
          <w:bCs/>
          <w:rtl/>
        </w:rPr>
        <w:t xml:space="preserve"> قديما </w:t>
      </w:r>
      <w:proofErr w:type="spellStart"/>
      <w:r w:rsidRPr="00646379">
        <w:rPr>
          <w:b/>
          <w:bCs/>
          <w:rtl/>
        </w:rPr>
        <w:t>بانواع</w:t>
      </w:r>
      <w:proofErr w:type="spellEnd"/>
      <w:r w:rsidRPr="00646379">
        <w:rPr>
          <w:b/>
          <w:bCs/>
          <w:rtl/>
        </w:rPr>
        <w:t xml:space="preserve"> وطرق كثيرة كلمنا في هذه الايام الاخيرة في ابنه الذي جعله وارثا لكل شيء الذي به ايضا عمل العالمين الذي وهو بهاء مجده ورسم جوهره وحامل كل الاشياء بكلمة قدرته بعدما صنع بنفسه تطهيرا لخطايانا جلس في يمين العظمة في </w:t>
      </w:r>
      <w:proofErr w:type="spellStart"/>
      <w:r w:rsidRPr="00646379">
        <w:rPr>
          <w:b/>
          <w:bCs/>
          <w:rtl/>
        </w:rPr>
        <w:t>الاعالي</w:t>
      </w:r>
      <w:proofErr w:type="spellEnd"/>
      <w:r w:rsidRPr="00646379">
        <w:rPr>
          <w:b/>
          <w:bCs/>
          <w:rtl/>
        </w:rPr>
        <w:t xml:space="preserve"> صائرا اعظم من الملائكة بمقدار ما ورث اسما افضل منهم</w:t>
      </w:r>
      <w:r w:rsidRPr="00646379">
        <w:rPr>
          <w:b/>
          <w:bCs/>
          <w:lang w:bidi="ar-EG"/>
        </w:rPr>
        <w:t>". (</w:t>
      </w:r>
      <w:r w:rsidRPr="00646379">
        <w:rPr>
          <w:b/>
          <w:bCs/>
          <w:rtl/>
        </w:rPr>
        <w:t>عبرانيين ١:١-٤</w:t>
      </w:r>
      <w:r w:rsidRPr="00646379">
        <w:rPr>
          <w:b/>
          <w:bCs/>
          <w:lang w:bidi="ar-EG"/>
        </w:rPr>
        <w:t>)</w:t>
      </w:r>
    </w:p>
    <w:p w14:paraId="4C624A5C" w14:textId="77777777" w:rsidR="00646379" w:rsidRPr="00646379" w:rsidRDefault="00646379" w:rsidP="00646379">
      <w:pPr>
        <w:bidi/>
        <w:rPr>
          <w:lang w:bidi="ar-EG"/>
        </w:rPr>
      </w:pPr>
      <w:r w:rsidRPr="00646379">
        <w:rPr>
          <w:lang w:bidi="ar-EG"/>
        </w:rPr>
        <w:br/>
      </w:r>
    </w:p>
    <w:p w14:paraId="71CB8987" w14:textId="77777777" w:rsidR="00646379" w:rsidRPr="00646379" w:rsidRDefault="00646379" w:rsidP="00646379">
      <w:pPr>
        <w:bidi/>
        <w:rPr>
          <w:lang w:bidi="ar-EG"/>
        </w:rPr>
      </w:pPr>
      <w:r w:rsidRPr="00646379">
        <w:rPr>
          <w:rtl/>
        </w:rPr>
        <w:t>هذه النصوص و غيرها من التي تحدثت كيف ان معرفة الأب السماوي (الله عزوجل) ليست ممكنة سوى عن طريق المسيح</w:t>
      </w:r>
      <w:r w:rsidRPr="00646379">
        <w:rPr>
          <w:lang w:bidi="ar-EG"/>
        </w:rPr>
        <w:t>(</w:t>
      </w:r>
      <w:r w:rsidRPr="00646379">
        <w:rPr>
          <w:rtl/>
        </w:rPr>
        <w:t>ع</w:t>
      </w:r>
      <w:r w:rsidRPr="00646379">
        <w:rPr>
          <w:lang w:bidi="ar-EG"/>
        </w:rPr>
        <w:t>) </w:t>
      </w:r>
      <w:r w:rsidRPr="00646379">
        <w:rPr>
          <w:rtl/>
        </w:rPr>
        <w:t>وكيف إن كلمات المسيح سوف لن تبدل أبدا، أدت بالمسيحيين وبسبب تمسكهم بالتفسير الحرفي لهذه النصوص، أن لا يؤمنوا بأي رسول أو نبي بعد المسيح</w:t>
      </w:r>
      <w:r w:rsidRPr="00646379">
        <w:rPr>
          <w:lang w:bidi="ar-EG"/>
        </w:rPr>
        <w:t>.</w:t>
      </w:r>
      <w:r w:rsidRPr="00646379">
        <w:rPr>
          <w:lang w:bidi="ar-EG"/>
        </w:rPr>
        <w:br/>
      </w:r>
      <w:r w:rsidRPr="00646379">
        <w:rPr>
          <w:lang w:bidi="ar-EG"/>
        </w:rPr>
        <w:br/>
      </w:r>
      <w:r w:rsidRPr="00646379">
        <w:rPr>
          <w:rtl/>
        </w:rPr>
        <w:t xml:space="preserve">ونرجع في بحثنا عن معنى (أو معاني) ختم النبوة فنرى إن الآية المباركة في سورة الأحزاب (٣٣:٤٠) وغيرها من الآيات التي تحدثنا عن إكمال الدين في الإسلام، قد فسرها معظم المسلمين وفقهاء الإسلام بمعنى </w:t>
      </w:r>
      <w:proofErr w:type="spellStart"/>
      <w:r w:rsidRPr="00646379">
        <w:rPr>
          <w:rtl/>
        </w:rPr>
        <w:t>إنقطاع</w:t>
      </w:r>
      <w:proofErr w:type="spellEnd"/>
      <w:r w:rsidRPr="00646379">
        <w:rPr>
          <w:rtl/>
        </w:rPr>
        <w:t xml:space="preserve"> </w:t>
      </w:r>
      <w:proofErr w:type="spellStart"/>
      <w:r w:rsidRPr="00646379">
        <w:rPr>
          <w:rtl/>
        </w:rPr>
        <w:t>وإنتهاء</w:t>
      </w:r>
      <w:proofErr w:type="spellEnd"/>
      <w:r w:rsidRPr="00646379">
        <w:rPr>
          <w:rtl/>
        </w:rPr>
        <w:t xml:space="preserve"> ليس مقام النبوة فحسب، بل مقام الرسالة ايضا (أو قدوم أي مبعوث من الخالق بأي صفة كان). والكثير من المسلمين يضيفون كلمة "المرسلين" عندما يذكرون الرسول</w:t>
      </w:r>
      <w:r w:rsidRPr="00646379">
        <w:rPr>
          <w:lang w:bidi="ar-EG"/>
        </w:rPr>
        <w:t>(</w:t>
      </w:r>
      <w:r w:rsidRPr="00646379">
        <w:rPr>
          <w:rtl/>
        </w:rPr>
        <w:t>ص</w:t>
      </w:r>
      <w:r w:rsidRPr="00646379">
        <w:rPr>
          <w:lang w:bidi="ar-EG"/>
        </w:rPr>
        <w:t>) </w:t>
      </w:r>
      <w:r w:rsidRPr="00646379">
        <w:rPr>
          <w:rtl/>
        </w:rPr>
        <w:t xml:space="preserve">فيقولون مثلا "الصلاة </w:t>
      </w:r>
      <w:r w:rsidRPr="00646379">
        <w:rPr>
          <w:rtl/>
        </w:rPr>
        <w:lastRenderedPageBreak/>
        <w:t>و السلام على سيدنا محمد خاتم الأنبياء والمرسلين</w:t>
      </w:r>
      <w:r w:rsidRPr="00646379">
        <w:rPr>
          <w:lang w:bidi="ar-EG"/>
        </w:rPr>
        <w:t>".</w:t>
      </w:r>
      <w:r w:rsidRPr="00646379">
        <w:rPr>
          <w:lang w:bidi="ar-EG"/>
        </w:rPr>
        <w:br/>
      </w:r>
      <w:r w:rsidRPr="00646379">
        <w:rPr>
          <w:lang w:bidi="ar-EG"/>
        </w:rPr>
        <w:br/>
      </w:r>
      <w:r w:rsidRPr="00646379">
        <w:rPr>
          <w:rtl/>
        </w:rPr>
        <w:t>غير أن هناك اخرين من الفقهاء المسلمين </w:t>
      </w:r>
      <w:hyperlink r:id="rId6" w:tgtFrame="_blank" w:history="1">
        <w:r w:rsidRPr="00646379">
          <w:rPr>
            <w:rStyle w:val="Hyperlink"/>
            <w:lang w:bidi="ar-EG"/>
          </w:rPr>
          <w:t>(*)</w:t>
        </w:r>
      </w:hyperlink>
      <w:r w:rsidRPr="00646379">
        <w:rPr>
          <w:lang w:bidi="ar-EG"/>
        </w:rPr>
        <w:t> </w:t>
      </w:r>
      <w:r w:rsidRPr="00646379">
        <w:rPr>
          <w:rtl/>
        </w:rPr>
        <w:t xml:space="preserve">ممن ينظر أيضا الى </w:t>
      </w:r>
      <w:proofErr w:type="spellStart"/>
      <w:r w:rsidRPr="00646379">
        <w:rPr>
          <w:rtl/>
        </w:rPr>
        <w:t>ايات</w:t>
      </w:r>
      <w:proofErr w:type="spellEnd"/>
      <w:r w:rsidRPr="00646379">
        <w:rPr>
          <w:rtl/>
        </w:rPr>
        <w:t xml:space="preserve"> اخرى</w:t>
      </w:r>
      <w:hyperlink r:id="rId7" w:anchor="ar-4" w:history="1">
        <w:r w:rsidRPr="00646379">
          <w:rPr>
            <w:rStyle w:val="Hyperlink"/>
            <w:vertAlign w:val="superscript"/>
            <w:lang w:bidi="ar-EG"/>
          </w:rPr>
          <w:t>(**)</w:t>
        </w:r>
      </w:hyperlink>
      <w:r w:rsidRPr="00646379">
        <w:rPr>
          <w:lang w:bidi="ar-EG"/>
        </w:rPr>
        <w:t> </w:t>
      </w:r>
      <w:r w:rsidRPr="00646379">
        <w:rPr>
          <w:rtl/>
        </w:rPr>
        <w:t>في القرآن الكريم من التي تحدثنا عن الطبيعة اللانهائية للكلمات و المعاني الإلهية وعدم نفاذها واستحالة انقطاع فيضها ويبقون المجال مفتوحا لاحتمالات أخرى في التفسير، والعلم لله، فهو جل وتعالى قد حذرنا من تفسير القرآن الكريم تاركا لنفسه هذه المهمة الجسيمة</w:t>
      </w:r>
      <w:r w:rsidRPr="00646379">
        <w:rPr>
          <w:lang w:bidi="ar-EG"/>
        </w:rPr>
        <w:t>:</w:t>
      </w:r>
    </w:p>
    <w:p w14:paraId="286805A4" w14:textId="77777777" w:rsidR="00646379" w:rsidRPr="00646379" w:rsidRDefault="00646379" w:rsidP="00646379">
      <w:pPr>
        <w:bidi/>
        <w:rPr>
          <w:lang w:bidi="ar-EG"/>
        </w:rPr>
      </w:pPr>
      <w:r w:rsidRPr="00646379">
        <w:rPr>
          <w:lang w:bidi="ar-EG"/>
        </w:rPr>
        <w:br/>
      </w:r>
    </w:p>
    <w:p w14:paraId="39AD3953" w14:textId="77777777" w:rsidR="00646379" w:rsidRPr="00646379" w:rsidRDefault="00646379" w:rsidP="00646379">
      <w:pPr>
        <w:bidi/>
        <w:rPr>
          <w:b/>
          <w:bCs/>
          <w:lang w:bidi="ar-EG"/>
        </w:rPr>
      </w:pPr>
      <w:r w:rsidRPr="00646379">
        <w:rPr>
          <w:b/>
          <w:bCs/>
          <w:lang w:bidi="ar-EG"/>
        </w:rPr>
        <w:t>"</w:t>
      </w:r>
      <w:r w:rsidRPr="00646379">
        <w:rPr>
          <w:b/>
          <w:bCs/>
          <w:rtl/>
        </w:rPr>
        <w:t>لَا تُحَرِّكْ بِهِ لِسَانَكَ لِتَعْجَلَ بِهِ * إِنَّ عَلَيْنَا جَمْعَهُ وَقُرْآنَهُ * فَإِذَا قَرَأْنَاهُ فَاتَّبِعْ قُرْآنَهُ * ثُمَّ إِنَّ عَلَيْنَا بَيَانَهُ</w:t>
      </w:r>
      <w:r w:rsidRPr="00646379">
        <w:rPr>
          <w:b/>
          <w:bCs/>
          <w:lang w:bidi="ar-EG"/>
        </w:rPr>
        <w:t>" (</w:t>
      </w:r>
      <w:r w:rsidRPr="00646379">
        <w:rPr>
          <w:b/>
          <w:bCs/>
          <w:rtl/>
        </w:rPr>
        <w:t>القيامة ٧٥:١٦-١٩</w:t>
      </w:r>
      <w:r w:rsidRPr="00646379">
        <w:rPr>
          <w:b/>
          <w:bCs/>
          <w:lang w:bidi="ar-EG"/>
        </w:rPr>
        <w:t>)</w:t>
      </w:r>
    </w:p>
    <w:p w14:paraId="457CE956" w14:textId="77777777" w:rsidR="00646379" w:rsidRPr="00646379" w:rsidRDefault="00646379" w:rsidP="00646379">
      <w:pPr>
        <w:bidi/>
        <w:rPr>
          <w:lang w:bidi="ar-EG"/>
        </w:rPr>
      </w:pPr>
      <w:r w:rsidRPr="00646379">
        <w:rPr>
          <w:lang w:bidi="ar-EG"/>
        </w:rPr>
        <w:br/>
      </w:r>
    </w:p>
    <w:p w14:paraId="64106D52" w14:textId="77777777" w:rsidR="00646379" w:rsidRPr="00646379" w:rsidRDefault="00646379" w:rsidP="00646379">
      <w:pPr>
        <w:bidi/>
        <w:rPr>
          <w:b/>
          <w:bCs/>
          <w:lang w:bidi="ar-EG"/>
        </w:rPr>
      </w:pPr>
      <w:r w:rsidRPr="00646379">
        <w:rPr>
          <w:b/>
          <w:bCs/>
          <w:lang w:bidi="ar-EG"/>
        </w:rPr>
        <w:t>"</w:t>
      </w:r>
      <w:r w:rsidRPr="00646379">
        <w:rPr>
          <w:b/>
          <w:bCs/>
          <w:rtl/>
        </w:rPr>
        <w:t>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أُوْلُواْ الألْبَابِ</w:t>
      </w:r>
      <w:r w:rsidRPr="00646379">
        <w:rPr>
          <w:b/>
          <w:bCs/>
          <w:lang w:bidi="ar-EG"/>
        </w:rPr>
        <w:t>". (</w:t>
      </w:r>
      <w:r w:rsidRPr="00646379">
        <w:rPr>
          <w:b/>
          <w:bCs/>
          <w:rtl/>
        </w:rPr>
        <w:t>آل عمران ٣:٧</w:t>
      </w:r>
      <w:r w:rsidRPr="00646379">
        <w:rPr>
          <w:b/>
          <w:bCs/>
          <w:lang w:bidi="ar-EG"/>
        </w:rPr>
        <w:t>)</w:t>
      </w:r>
    </w:p>
    <w:p w14:paraId="653EBDE6" w14:textId="77777777" w:rsidR="00646379" w:rsidRPr="00646379" w:rsidRDefault="00646379" w:rsidP="00646379">
      <w:pPr>
        <w:bidi/>
        <w:rPr>
          <w:lang w:bidi="ar-EG"/>
        </w:rPr>
      </w:pPr>
      <w:r w:rsidRPr="00646379">
        <w:rPr>
          <w:lang w:bidi="ar-EG"/>
        </w:rPr>
        <w:br/>
      </w:r>
    </w:p>
    <w:p w14:paraId="33081BF6" w14:textId="77777777" w:rsidR="00646379" w:rsidRPr="00646379" w:rsidRDefault="00646379" w:rsidP="00646379">
      <w:pPr>
        <w:bidi/>
        <w:rPr>
          <w:b/>
          <w:bCs/>
          <w:lang w:bidi="ar-EG"/>
        </w:rPr>
      </w:pPr>
      <w:r w:rsidRPr="00646379">
        <w:rPr>
          <w:b/>
          <w:bCs/>
          <w:lang w:bidi="ar-EG"/>
        </w:rPr>
        <w:t>"</w:t>
      </w:r>
      <w:r w:rsidRPr="00646379">
        <w:rPr>
          <w:b/>
          <w:bCs/>
          <w:rtl/>
        </w:rPr>
        <w:t>وَلاَ تَقْفُ مَا لَيْسَ لَكَ بِهِ عِلْمٌ إِنَّ السَّمْعَ وَالْبَصَرَ وَالْفُؤَادَ كُل أُولـئِكَ كَانَ عَنْهُ مَسْؤُولاً</w:t>
      </w:r>
      <w:r w:rsidRPr="00646379">
        <w:rPr>
          <w:b/>
          <w:bCs/>
          <w:lang w:bidi="ar-EG"/>
        </w:rPr>
        <w:t>". (</w:t>
      </w:r>
      <w:r w:rsidRPr="00646379">
        <w:rPr>
          <w:b/>
          <w:bCs/>
          <w:rtl/>
        </w:rPr>
        <w:t>الإسراء ١٧:٣٦</w:t>
      </w:r>
      <w:r w:rsidRPr="00646379">
        <w:rPr>
          <w:b/>
          <w:bCs/>
          <w:lang w:bidi="ar-EG"/>
        </w:rPr>
        <w:t>)</w:t>
      </w:r>
    </w:p>
    <w:p w14:paraId="59258C6D" w14:textId="77777777" w:rsidR="00646379" w:rsidRPr="00646379" w:rsidRDefault="00646379" w:rsidP="00646379">
      <w:pPr>
        <w:bidi/>
        <w:rPr>
          <w:lang w:bidi="ar-EG"/>
        </w:rPr>
      </w:pPr>
      <w:r w:rsidRPr="00646379">
        <w:rPr>
          <w:lang w:bidi="ar-EG"/>
        </w:rPr>
        <w:br/>
      </w:r>
    </w:p>
    <w:p w14:paraId="10890632" w14:textId="77777777" w:rsidR="00646379" w:rsidRPr="00646379" w:rsidRDefault="00646379" w:rsidP="00646379">
      <w:pPr>
        <w:bidi/>
        <w:rPr>
          <w:b/>
          <w:bCs/>
          <w:lang w:bidi="ar-EG"/>
        </w:rPr>
      </w:pPr>
      <w:r w:rsidRPr="00646379">
        <w:rPr>
          <w:b/>
          <w:bCs/>
          <w:lang w:bidi="ar-EG"/>
        </w:rPr>
        <w:t>"</w:t>
      </w:r>
      <w:r w:rsidRPr="00646379">
        <w:rPr>
          <w:b/>
          <w:bCs/>
          <w:rtl/>
        </w:rPr>
        <w:t>بَلْ كَذَّبُواْ بِمَا لَمْ يُحِيطُواْ بِعِلْمِهِ وَلَمَّا يَأْتِهِمْ تَأْوِيلُهُ كَذَلِكَ كَذَّبَ الَّذِينَ مِن قَبْلِهِمْ فَانظُرْ كَيْفَ كَانَ عَاقِبَةُ الظَّالِمِينَ</w:t>
      </w:r>
      <w:r w:rsidRPr="00646379">
        <w:rPr>
          <w:b/>
          <w:bCs/>
          <w:lang w:bidi="ar-EG"/>
        </w:rPr>
        <w:t>". (</w:t>
      </w:r>
      <w:r w:rsidRPr="00646379">
        <w:rPr>
          <w:b/>
          <w:bCs/>
          <w:rtl/>
        </w:rPr>
        <w:t>يونس ١٠:٣٩</w:t>
      </w:r>
      <w:r w:rsidRPr="00646379">
        <w:rPr>
          <w:b/>
          <w:bCs/>
          <w:lang w:bidi="ar-EG"/>
        </w:rPr>
        <w:t>)</w:t>
      </w:r>
    </w:p>
    <w:p w14:paraId="73BF6269" w14:textId="77777777" w:rsidR="00646379" w:rsidRPr="00646379" w:rsidRDefault="00646379" w:rsidP="00646379">
      <w:pPr>
        <w:bidi/>
        <w:rPr>
          <w:lang w:bidi="ar-EG"/>
        </w:rPr>
      </w:pPr>
      <w:r w:rsidRPr="00646379">
        <w:rPr>
          <w:lang w:bidi="ar-EG"/>
        </w:rPr>
        <w:br/>
      </w:r>
    </w:p>
    <w:p w14:paraId="102F4378" w14:textId="77777777" w:rsidR="00646379" w:rsidRPr="00646379" w:rsidRDefault="00646379" w:rsidP="00646379">
      <w:pPr>
        <w:bidi/>
        <w:rPr>
          <w:lang w:bidi="ar-EG"/>
        </w:rPr>
      </w:pPr>
      <w:r w:rsidRPr="00646379">
        <w:rPr>
          <w:rtl/>
        </w:rPr>
        <w:t>وكذلك في الحديث الشريف</w:t>
      </w:r>
      <w:r w:rsidRPr="00646379">
        <w:rPr>
          <w:lang w:bidi="ar-EG"/>
        </w:rPr>
        <w:t>:</w:t>
      </w:r>
      <w:r w:rsidRPr="00646379">
        <w:rPr>
          <w:lang w:bidi="ar-EG"/>
        </w:rPr>
        <w:br/>
      </w:r>
      <w:r w:rsidRPr="00646379">
        <w:rPr>
          <w:rtl/>
        </w:rPr>
        <w:t>‏حدثنا ‏ ‏محمود بن غيلان ‏ ‏حدثنا ‏ ‏بشر بن السري ‏ ‏حدثنا ‏ ‏سفيان ‏ ‏عن ‏ ‏عبد الأعلى ‏ ‏عن ‏ ‏سعيد بن جبير ‏ ‏عن ‏ ‏ابن عباس ‏ ‏رضي الله عنهما ‏ ‏قال ‏ ‏قال رسول الله ‏ ‏صلى الله عليه وسلم ‏ ‏من قال في القرآن بغير علم ‏ ‏فليتبوأ ‏ ‏مقعده من النار ‏قال ‏ ‏أبو عيسى ‏ ‏هذا ‏ ‏حديث حسن صحيح ‏ -- ٢٨٧٤ تفسير القرآن عن رسول الله - سنن الترمذي</w:t>
      </w:r>
    </w:p>
    <w:p w14:paraId="003C06AC" w14:textId="77777777" w:rsidR="00646379" w:rsidRPr="00646379" w:rsidRDefault="00646379" w:rsidP="00646379">
      <w:pPr>
        <w:bidi/>
        <w:rPr>
          <w:lang w:bidi="ar-EG"/>
        </w:rPr>
      </w:pPr>
      <w:r w:rsidRPr="00646379">
        <w:rPr>
          <w:lang w:bidi="ar-EG"/>
        </w:rPr>
        <w:t>*********</w:t>
      </w:r>
    </w:p>
    <w:p w14:paraId="19D8B12E" w14:textId="77777777" w:rsidR="00646379" w:rsidRPr="00646379" w:rsidRDefault="00646379" w:rsidP="00646379">
      <w:pPr>
        <w:bidi/>
        <w:rPr>
          <w:lang w:bidi="ar-EG"/>
        </w:rPr>
      </w:pPr>
      <w:r w:rsidRPr="00646379">
        <w:rPr>
          <w:rtl/>
        </w:rPr>
        <w:lastRenderedPageBreak/>
        <w:t>بعض الافكار عن ختم النبوة (والعلم عند الله)</w:t>
      </w:r>
      <w:r w:rsidRPr="00646379">
        <w:rPr>
          <w:lang w:bidi="ar-EG"/>
        </w:rPr>
        <w:t>:</w:t>
      </w:r>
      <w:r w:rsidRPr="00646379">
        <w:rPr>
          <w:lang w:bidi="ar-EG"/>
        </w:rPr>
        <w:br/>
        <w:t>- </w:t>
      </w:r>
      <w:hyperlink r:id="rId8" w:history="1">
        <w:r w:rsidRPr="00646379">
          <w:rPr>
            <w:rStyle w:val="Hyperlink"/>
            <w:rtl/>
          </w:rPr>
          <w:t>ختم النبوة وتجديد الخلق</w:t>
        </w:r>
        <w:r w:rsidRPr="00646379">
          <w:rPr>
            <w:rStyle w:val="Hyperlink"/>
            <w:lang w:bidi="ar-EG"/>
          </w:rPr>
          <w:t>.</w:t>
        </w:r>
      </w:hyperlink>
      <w:r w:rsidRPr="00646379">
        <w:rPr>
          <w:lang w:bidi="ar-EG"/>
        </w:rPr>
        <w:br/>
        <w:t>- </w:t>
      </w:r>
      <w:hyperlink r:id="rId9" w:history="1">
        <w:r w:rsidRPr="00646379">
          <w:rPr>
            <w:rStyle w:val="Hyperlink"/>
            <w:rtl/>
          </w:rPr>
          <w:t>النبوة الموروثة عند اليهود والنبوة في الإسلام</w:t>
        </w:r>
        <w:r w:rsidRPr="00646379">
          <w:rPr>
            <w:rStyle w:val="Hyperlink"/>
            <w:lang w:bidi="ar-EG"/>
          </w:rPr>
          <w:t>.</w:t>
        </w:r>
      </w:hyperlink>
      <w:r w:rsidRPr="00646379">
        <w:rPr>
          <w:lang w:bidi="ar-EG"/>
        </w:rPr>
        <w:br/>
        <w:t>- </w:t>
      </w:r>
      <w:hyperlink r:id="rId10" w:history="1">
        <w:r w:rsidRPr="00646379">
          <w:rPr>
            <w:rStyle w:val="Hyperlink"/>
            <w:rtl/>
          </w:rPr>
          <w:t>مقام النبوة ومقام الرسالة</w:t>
        </w:r>
        <w:r w:rsidRPr="00646379">
          <w:rPr>
            <w:rStyle w:val="Hyperlink"/>
            <w:lang w:bidi="ar-EG"/>
          </w:rPr>
          <w:t>.</w:t>
        </w:r>
      </w:hyperlink>
      <w:r w:rsidRPr="00646379">
        <w:rPr>
          <w:lang w:bidi="ar-EG"/>
        </w:rPr>
        <w:br/>
        <w:t>- </w:t>
      </w:r>
      <w:hyperlink r:id="rId11" w:history="1">
        <w:r w:rsidRPr="00646379">
          <w:rPr>
            <w:rStyle w:val="Hyperlink"/>
            <w:rtl/>
          </w:rPr>
          <w:t>وحدة الانبياء</w:t>
        </w:r>
        <w:r w:rsidRPr="00646379">
          <w:rPr>
            <w:rStyle w:val="Hyperlink"/>
            <w:lang w:bidi="ar-EG"/>
          </w:rPr>
          <w:t>.</w:t>
        </w:r>
      </w:hyperlink>
      <w:r w:rsidRPr="00646379">
        <w:rPr>
          <w:lang w:bidi="ar-EG"/>
        </w:rPr>
        <w:br/>
        <w:t xml:space="preserve">- </w:t>
      </w:r>
      <w:r w:rsidRPr="00646379">
        <w:rPr>
          <w:rtl/>
        </w:rPr>
        <w:t>نقترح قراءة </w:t>
      </w:r>
      <w:hyperlink r:id="rId12" w:anchor="highlight:En2" w:tgtFrame="_blank" w:history="1">
        <w:r w:rsidRPr="00646379">
          <w:rPr>
            <w:rStyle w:val="Hyperlink"/>
            <w:rtl/>
          </w:rPr>
          <w:t>كتاب الايقان</w:t>
        </w:r>
      </w:hyperlink>
      <w:r w:rsidRPr="00646379">
        <w:rPr>
          <w:lang w:bidi="ar-EG"/>
        </w:rPr>
        <w:t> </w:t>
      </w:r>
      <w:r w:rsidRPr="00646379">
        <w:rPr>
          <w:rtl/>
        </w:rPr>
        <w:t>بقلم </w:t>
      </w:r>
      <w:hyperlink r:id="rId13" w:tgtFrame="_blank" w:history="1">
        <w:r w:rsidRPr="00646379">
          <w:rPr>
            <w:rStyle w:val="Hyperlink"/>
            <w:rtl/>
          </w:rPr>
          <w:t>حضرة بهاء الله</w:t>
        </w:r>
      </w:hyperlink>
      <w:r w:rsidRPr="00646379">
        <w:rPr>
          <w:lang w:bidi="ar-EG"/>
        </w:rPr>
        <w:t>.</w:t>
      </w:r>
    </w:p>
    <w:p w14:paraId="054F76DC" w14:textId="77777777" w:rsidR="00646379" w:rsidRPr="00646379" w:rsidRDefault="00646379" w:rsidP="00646379">
      <w:pPr>
        <w:bidi/>
        <w:rPr>
          <w:rFonts w:hint="cs"/>
          <w:lang w:bidi="ar-EG"/>
        </w:rPr>
      </w:pPr>
    </w:p>
    <w:sectPr w:rsidR="00646379" w:rsidRPr="00646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B3"/>
    <w:rsid w:val="0002373C"/>
    <w:rsid w:val="00076BE1"/>
    <w:rsid w:val="000823B3"/>
    <w:rsid w:val="000F42DC"/>
    <w:rsid w:val="00133A92"/>
    <w:rsid w:val="002C061A"/>
    <w:rsid w:val="00301619"/>
    <w:rsid w:val="00356272"/>
    <w:rsid w:val="003E5966"/>
    <w:rsid w:val="00404CAB"/>
    <w:rsid w:val="00405764"/>
    <w:rsid w:val="00465E43"/>
    <w:rsid w:val="004D1F84"/>
    <w:rsid w:val="004F2C76"/>
    <w:rsid w:val="004F6F4C"/>
    <w:rsid w:val="00515D52"/>
    <w:rsid w:val="00614DF9"/>
    <w:rsid w:val="0064637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0C42"/>
  <w15:chartTrackingRefBased/>
  <w15:docId w15:val="{5849E489-2474-48FF-AC0F-8533956F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0823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23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23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23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23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23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0823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23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23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23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23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23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B3"/>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823B3"/>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0823B3"/>
    <w:pPr>
      <w:spacing w:before="160"/>
      <w:jc w:val="center"/>
    </w:pPr>
    <w:rPr>
      <w:i/>
      <w:iCs/>
      <w:color w:val="404040" w:themeColor="text1" w:themeTint="BF"/>
    </w:rPr>
  </w:style>
  <w:style w:type="character" w:customStyle="1" w:styleId="QuoteChar">
    <w:name w:val="Quote Char"/>
    <w:basedOn w:val="DefaultParagraphFont"/>
    <w:link w:val="Quote"/>
    <w:uiPriority w:val="29"/>
    <w:rsid w:val="000823B3"/>
    <w:rPr>
      <w:i/>
      <w:iCs/>
      <w:color w:val="404040" w:themeColor="text1" w:themeTint="BF"/>
    </w:rPr>
  </w:style>
  <w:style w:type="character" w:styleId="IntenseEmphasis">
    <w:name w:val="Intense Emphasis"/>
    <w:basedOn w:val="DefaultParagraphFont"/>
    <w:uiPriority w:val="21"/>
    <w:qFormat/>
    <w:rsid w:val="000823B3"/>
    <w:rPr>
      <w:i/>
      <w:iCs/>
      <w:color w:val="0F4761" w:themeColor="accent1" w:themeShade="BF"/>
    </w:rPr>
  </w:style>
  <w:style w:type="paragraph" w:styleId="IntenseQuote">
    <w:name w:val="Intense Quote"/>
    <w:basedOn w:val="Normal"/>
    <w:next w:val="Normal"/>
    <w:link w:val="IntenseQuoteChar"/>
    <w:uiPriority w:val="30"/>
    <w:qFormat/>
    <w:rsid w:val="0008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3B3"/>
    <w:rPr>
      <w:i/>
      <w:iCs/>
      <w:color w:val="0F4761" w:themeColor="accent1" w:themeShade="BF"/>
    </w:rPr>
  </w:style>
  <w:style w:type="character" w:styleId="IntenseReference">
    <w:name w:val="Intense Reference"/>
    <w:basedOn w:val="DefaultParagraphFont"/>
    <w:uiPriority w:val="32"/>
    <w:qFormat/>
    <w:rsid w:val="000823B3"/>
    <w:rPr>
      <w:b/>
      <w:bCs/>
      <w:smallCaps/>
      <w:color w:val="0F4761" w:themeColor="accent1" w:themeShade="BF"/>
      <w:spacing w:val="5"/>
    </w:rPr>
  </w:style>
  <w:style w:type="character" w:styleId="Hyperlink">
    <w:name w:val="Hyperlink"/>
    <w:basedOn w:val="DefaultParagraphFont"/>
    <w:uiPriority w:val="99"/>
    <w:unhideWhenUsed/>
    <w:rsid w:val="00646379"/>
    <w:rPr>
      <w:color w:val="467886" w:themeColor="hyperlink"/>
      <w:u w:val="single"/>
    </w:rPr>
  </w:style>
  <w:style w:type="character" w:styleId="UnresolvedMention">
    <w:name w:val="Unresolved Mention"/>
    <w:basedOn w:val="DefaultParagraphFont"/>
    <w:uiPriority w:val="99"/>
    <w:semiHidden/>
    <w:unhideWhenUsed/>
    <w:rsid w:val="00646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8%AA%D8%AC%D8%AF%D9%8A%D8%AF-%D9%88%D8%A5%D8%B9%D8%A7%D8%AF%D8%A9-%D8%A7%D9%84%D8%AE%D9%84%D9%82" TargetMode="External"/><Relationship Id="rId13" Type="http://schemas.openxmlformats.org/officeDocument/2006/relationships/hyperlink" Target="https://deenbahai.org/deen/%D8%AD%D8%B6%D8%B1%D8%A9-%D8%A8%D9%87%D8%A7%D8%A1%D8%A7%D9%84%D9%84%D9%87" TargetMode="External"/><Relationship Id="rId3" Type="http://schemas.openxmlformats.org/officeDocument/2006/relationships/settings" Target="settings.xml"/><Relationship Id="rId7" Type="http://schemas.openxmlformats.org/officeDocument/2006/relationships/hyperlink" Target="https://islam-bahai.org/ar/%D8%AE%D8%AA%D9%85-%D8%A7%D9%84%D9%86%D8%A8%D9%88%D8%A9" TargetMode="External"/><Relationship Id="rId12" Type="http://schemas.openxmlformats.org/officeDocument/2006/relationships/hyperlink" Target="https://deenbahai.org/athar/%D8%A7%D9%84%D9%88%D8%A7%D8%AD-%D8%AD%D8%B6%D8%B1%D8%A9-%D8%A8%D9%87%D8%A7%D8%A1-%D8%A7%D9%84%D9%84%D9%87-%D8%A7%D9%84%D9%85%D9%86%D8%B2%D9%84%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lam-bahai.org/en/sri" TargetMode="External"/><Relationship Id="rId11" Type="http://schemas.openxmlformats.org/officeDocument/2006/relationships/hyperlink" Target="https://islam-bahai.org/ar/%D9%88%D8%AD%D8%AF%D8%A9-%D8%A7%D9%84%D8%A7%D9%86%D8%A8%D9%8A%D8%A7%D8%A1" TargetMode="External"/><Relationship Id="rId5" Type="http://schemas.openxmlformats.org/officeDocument/2006/relationships/hyperlink" Target="https://islam-bahai.org/ar/%D8%AE%D8%AA%D9%85-%D8%A7%D9%84%D9%86%D8%A8%D9%88%D8%A9" TargetMode="External"/><Relationship Id="rId15" Type="http://schemas.openxmlformats.org/officeDocument/2006/relationships/theme" Target="theme/theme1.xml"/><Relationship Id="rId10" Type="http://schemas.openxmlformats.org/officeDocument/2006/relationships/hyperlink" Target="https://islam-bahai.org/ar/%D9%85%D9%82%D8%A7%D9%85-%D8%A7%D9%84%D9%86%D8%A8%D9%88%D8%A9-%D9%88%D9%85%D9%82%D8%A7%D9%85-%D8%A7%D9%84%D8%B1%D8%B3%D8%A7%D9%84%D8%A9" TargetMode="External"/><Relationship Id="rId4" Type="http://schemas.openxmlformats.org/officeDocument/2006/relationships/webSettings" Target="webSettings.xml"/><Relationship Id="rId9" Type="http://schemas.openxmlformats.org/officeDocument/2006/relationships/hyperlink" Target="https://islam-bahai.org/ar/%D8%A7%D9%84%D9%86%D8%A8%D9%88%D8%A9-%D8%A7%D9%84%D9%85%D9%88%D8%B1%D9%88%D8%AB%D8%A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2025-08-20T09:05:00Z</dcterms:created>
  <dcterms:modified xsi:type="dcterms:W3CDTF">2025-08-20T09:06:00Z</dcterms:modified>
</cp:coreProperties>
</file>