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76F6B" w14:textId="0FA0A197" w:rsidR="00465E43" w:rsidRDefault="00653DEC" w:rsidP="00653DEC">
      <w:pPr>
        <w:bidi/>
        <w:rPr>
          <w:rtl/>
          <w:lang w:bidi="ar-EG"/>
        </w:rPr>
      </w:pPr>
      <w:hyperlink r:id="rId7" w:history="1">
        <w:r w:rsidRPr="00653DEC">
          <w:rPr>
            <w:rStyle w:val="Hyperlink"/>
            <w:rFonts w:hint="cs"/>
            <w:rtl/>
            <w:lang w:bidi="ar-EG"/>
          </w:rPr>
          <w:t>المصدر</w:t>
        </w:r>
      </w:hyperlink>
      <w:r>
        <w:rPr>
          <w:rFonts w:hint="cs"/>
          <w:rtl/>
          <w:lang w:bidi="ar-EG"/>
        </w:rPr>
        <w:t xml:space="preserve">: </w:t>
      </w:r>
      <w:hyperlink r:id="rId8" w:history="1">
        <w:r w:rsidRPr="00653DEC">
          <w:rPr>
            <w:rStyle w:val="Hyperlink"/>
            <w:rtl/>
          </w:rPr>
          <w:t>وحدة الأنبياء</w:t>
        </w:r>
      </w:hyperlink>
    </w:p>
    <w:p w14:paraId="0A8545C6" w14:textId="77777777" w:rsidR="00653DEC" w:rsidRPr="00653DEC" w:rsidRDefault="00653DEC" w:rsidP="00653DEC">
      <w:pPr>
        <w:bidi/>
        <w:rPr>
          <w:b/>
          <w:bCs/>
          <w:lang w:bidi="ar-EG"/>
        </w:rPr>
      </w:pPr>
      <w:r w:rsidRPr="00653DEC">
        <w:rPr>
          <w:b/>
          <w:bCs/>
          <w:rtl/>
        </w:rPr>
        <w:t>وحدة الأنبياء</w:t>
      </w:r>
    </w:p>
    <w:p w14:paraId="35D279FF" w14:textId="77777777" w:rsidR="00653DEC" w:rsidRPr="00653DEC" w:rsidRDefault="00653DEC" w:rsidP="00653DEC">
      <w:pPr>
        <w:bidi/>
        <w:rPr>
          <w:lang w:bidi="ar-EG"/>
        </w:rPr>
      </w:pPr>
      <w:r w:rsidRPr="00653DEC">
        <w:rPr>
          <w:lang w:bidi="ar-EG"/>
        </w:rPr>
        <w:br/>
      </w:r>
    </w:p>
    <w:p w14:paraId="669F06E6" w14:textId="77777777" w:rsidR="00653DEC" w:rsidRPr="00653DEC" w:rsidRDefault="00653DEC" w:rsidP="00653DEC">
      <w:pPr>
        <w:bidi/>
        <w:rPr>
          <w:lang w:bidi="ar-EG"/>
        </w:rPr>
      </w:pPr>
      <w:r w:rsidRPr="00653DEC">
        <w:rPr>
          <w:rtl/>
        </w:rPr>
        <w:t>هناك العديد من الآيات والتفاسير وغيرها من الكتابات الفقهية مما يدل على ان حقيقة الأنبياء هي حقيقة واحدة وكلهم اخوة بما انهم جميعا (صلوات الله عليهم) بعثوا من إله واحد وتعاليمهم هي تعاليم ذلك الخالق الواحد وكلهم يحكون عنه عزوجل وفيهم سطعت وانعكست انواره وآثاره. وفي هذا الضوء نفهم كيف ان حضرة المسيح(عليه الصلاة والسلام) كان أيضا ممن ادعوا مقام الالف والياء، مقام البدء والنهاية</w:t>
      </w:r>
      <w:r w:rsidRPr="00653DEC">
        <w:rPr>
          <w:lang w:bidi="ar-EG"/>
        </w:rPr>
        <w:t>:</w:t>
      </w:r>
    </w:p>
    <w:p w14:paraId="7DD88888" w14:textId="77777777" w:rsidR="00653DEC" w:rsidRPr="00653DEC" w:rsidRDefault="00653DEC" w:rsidP="00653DEC">
      <w:pPr>
        <w:bidi/>
        <w:rPr>
          <w:lang w:bidi="ar-EG"/>
        </w:rPr>
      </w:pPr>
      <w:r w:rsidRPr="00653DEC">
        <w:rPr>
          <w:lang w:bidi="ar-EG"/>
        </w:rPr>
        <w:br/>
      </w:r>
    </w:p>
    <w:p w14:paraId="76FAC795" w14:textId="77777777" w:rsidR="00653DEC" w:rsidRPr="00653DEC" w:rsidRDefault="00653DEC" w:rsidP="00653DEC">
      <w:pPr>
        <w:bidi/>
        <w:rPr>
          <w:b/>
          <w:bCs/>
          <w:lang w:bidi="ar-EG"/>
        </w:rPr>
      </w:pPr>
      <w:r w:rsidRPr="00653DEC">
        <w:rPr>
          <w:b/>
          <w:bCs/>
          <w:lang w:bidi="ar-EG"/>
        </w:rPr>
        <w:t>"</w:t>
      </w:r>
      <w:r w:rsidRPr="00653DEC">
        <w:rPr>
          <w:b/>
          <w:bCs/>
          <w:rtl/>
        </w:rPr>
        <w:t>انا هو الالف والياء. الاول والآخر</w:t>
      </w:r>
      <w:r w:rsidRPr="00653DEC">
        <w:rPr>
          <w:b/>
          <w:bCs/>
          <w:lang w:bidi="ar-EG"/>
        </w:rPr>
        <w:t>". (</w:t>
      </w:r>
      <w:r w:rsidRPr="00653DEC">
        <w:rPr>
          <w:b/>
          <w:bCs/>
          <w:rtl/>
        </w:rPr>
        <w:t>رؤيا يوحنا ١:١١</w:t>
      </w:r>
      <w:r w:rsidRPr="00653DEC">
        <w:rPr>
          <w:b/>
          <w:bCs/>
          <w:lang w:bidi="ar-EG"/>
        </w:rPr>
        <w:t>)</w:t>
      </w:r>
    </w:p>
    <w:p w14:paraId="0DC79AD7" w14:textId="77777777" w:rsidR="00653DEC" w:rsidRPr="00653DEC" w:rsidRDefault="00653DEC" w:rsidP="00653DEC">
      <w:pPr>
        <w:bidi/>
        <w:rPr>
          <w:lang w:bidi="ar-EG"/>
        </w:rPr>
      </w:pPr>
      <w:r w:rsidRPr="00653DEC">
        <w:rPr>
          <w:lang w:bidi="ar-EG"/>
        </w:rPr>
        <w:br/>
      </w:r>
    </w:p>
    <w:p w14:paraId="3D8BD963" w14:textId="77777777" w:rsidR="00653DEC" w:rsidRPr="00653DEC" w:rsidRDefault="00653DEC" w:rsidP="00653DEC">
      <w:pPr>
        <w:bidi/>
        <w:rPr>
          <w:lang w:bidi="ar-EG"/>
        </w:rPr>
      </w:pPr>
      <w:r w:rsidRPr="00653DEC">
        <w:rPr>
          <w:rtl/>
        </w:rPr>
        <w:t>وفي القرآن الكريم نجد عين الفكرة ونفس المبدأ</w:t>
      </w:r>
      <w:r w:rsidRPr="00653DEC">
        <w:rPr>
          <w:lang w:bidi="ar-EG"/>
        </w:rPr>
        <w:t>:</w:t>
      </w:r>
    </w:p>
    <w:p w14:paraId="391F760B" w14:textId="77777777" w:rsidR="00653DEC" w:rsidRPr="00653DEC" w:rsidRDefault="00653DEC" w:rsidP="00653DEC">
      <w:pPr>
        <w:bidi/>
        <w:rPr>
          <w:lang w:bidi="ar-EG"/>
        </w:rPr>
      </w:pPr>
      <w:r w:rsidRPr="00653DEC">
        <w:rPr>
          <w:lang w:bidi="ar-EG"/>
        </w:rPr>
        <w:br/>
      </w:r>
    </w:p>
    <w:p w14:paraId="07005DFD" w14:textId="77777777" w:rsidR="00653DEC" w:rsidRPr="00653DEC" w:rsidRDefault="00653DEC" w:rsidP="00653DEC">
      <w:pPr>
        <w:bidi/>
        <w:rPr>
          <w:b/>
          <w:bCs/>
          <w:lang w:bidi="ar-EG"/>
        </w:rPr>
      </w:pPr>
      <w:r w:rsidRPr="00653DEC">
        <w:rPr>
          <w:b/>
          <w:bCs/>
          <w:lang w:bidi="ar-EG"/>
        </w:rPr>
        <w:t>"</w:t>
      </w:r>
      <w:r w:rsidRPr="00653DEC">
        <w:rPr>
          <w:b/>
          <w:bCs/>
          <w:rtl/>
        </w:rPr>
        <w:t>وما أمرنا إلا واحدة كلمح بالبصر</w:t>
      </w:r>
      <w:r w:rsidRPr="00653DEC">
        <w:rPr>
          <w:b/>
          <w:bCs/>
          <w:lang w:bidi="ar-EG"/>
        </w:rPr>
        <w:t>". (</w:t>
      </w:r>
      <w:r w:rsidRPr="00653DEC">
        <w:rPr>
          <w:b/>
          <w:bCs/>
          <w:rtl/>
        </w:rPr>
        <w:t>القمر ٥١</w:t>
      </w:r>
      <w:r w:rsidRPr="00653DEC">
        <w:rPr>
          <w:b/>
          <w:bCs/>
          <w:lang w:bidi="ar-EG"/>
        </w:rPr>
        <w:t>)</w:t>
      </w:r>
    </w:p>
    <w:p w14:paraId="34226C28" w14:textId="77777777" w:rsidR="00653DEC" w:rsidRPr="00653DEC" w:rsidRDefault="00653DEC" w:rsidP="00653DEC">
      <w:pPr>
        <w:bidi/>
        <w:rPr>
          <w:lang w:bidi="ar-EG"/>
        </w:rPr>
      </w:pPr>
      <w:r w:rsidRPr="00653DEC">
        <w:rPr>
          <w:lang w:bidi="ar-EG"/>
        </w:rPr>
        <w:br/>
      </w:r>
    </w:p>
    <w:p w14:paraId="279C0BAE" w14:textId="77777777" w:rsidR="00653DEC" w:rsidRPr="00653DEC" w:rsidRDefault="00653DEC" w:rsidP="00653DEC">
      <w:pPr>
        <w:bidi/>
        <w:rPr>
          <w:b/>
          <w:bCs/>
          <w:lang w:bidi="ar-EG"/>
        </w:rPr>
      </w:pPr>
      <w:r w:rsidRPr="00653DEC">
        <w:rPr>
          <w:b/>
          <w:bCs/>
          <w:lang w:bidi="ar-EG"/>
        </w:rPr>
        <w:t>"</w:t>
      </w:r>
      <w:r w:rsidRPr="00653DEC">
        <w:rPr>
          <w:b/>
          <w:bCs/>
          <w:rtl/>
        </w:rPr>
        <w:t>قُولُواْ آمَنَّا بِاللّهِ وَمَآ أُنزِلَ إِلَيْنَا وَمَا أُنزِلَ إِلَى إِبْرَاهِيمَ وَإِسْمَاعِيلَ وَإِسْحَقَ وَيَعْقُوبَ وَالأسْبَاطِ وَمَا أُوتِيَ مُوسَى وَعِيسَى وَمَا أُوتِيَ النَّبِيُّونَ مِن رَّبِّهِمْ لاَ نُفَرِّقُ بَيْنَ أَحَدٍ مِّنْهُمْ وَنَحْنُ لَهُ مُسْلِمُونَ</w:t>
      </w:r>
      <w:r w:rsidRPr="00653DEC">
        <w:rPr>
          <w:b/>
          <w:bCs/>
          <w:lang w:bidi="ar-EG"/>
        </w:rPr>
        <w:t>". (</w:t>
      </w:r>
      <w:r w:rsidRPr="00653DEC">
        <w:rPr>
          <w:b/>
          <w:bCs/>
          <w:rtl/>
        </w:rPr>
        <w:t>البقرة ١٣٦</w:t>
      </w:r>
      <w:r w:rsidRPr="00653DEC">
        <w:rPr>
          <w:b/>
          <w:bCs/>
          <w:lang w:bidi="ar-EG"/>
        </w:rPr>
        <w:t>)</w:t>
      </w:r>
    </w:p>
    <w:p w14:paraId="2878E130" w14:textId="77777777" w:rsidR="00653DEC" w:rsidRPr="00653DEC" w:rsidRDefault="00653DEC" w:rsidP="00653DEC">
      <w:pPr>
        <w:bidi/>
        <w:rPr>
          <w:lang w:bidi="ar-EG"/>
        </w:rPr>
      </w:pPr>
      <w:r w:rsidRPr="00653DEC">
        <w:rPr>
          <w:lang w:bidi="ar-EG"/>
        </w:rPr>
        <w:br/>
      </w:r>
    </w:p>
    <w:p w14:paraId="4063B326" w14:textId="77777777" w:rsidR="00653DEC" w:rsidRPr="00653DEC" w:rsidRDefault="00653DEC" w:rsidP="00653DEC">
      <w:pPr>
        <w:bidi/>
        <w:rPr>
          <w:b/>
          <w:bCs/>
          <w:lang w:bidi="ar-EG"/>
        </w:rPr>
      </w:pPr>
      <w:r w:rsidRPr="00653DEC">
        <w:rPr>
          <w:b/>
          <w:bCs/>
          <w:lang w:bidi="ar-EG"/>
        </w:rPr>
        <w:t>"</w:t>
      </w:r>
      <w:r w:rsidRPr="00653DEC">
        <w:rPr>
          <w:b/>
          <w:bCs/>
          <w:rtl/>
        </w:rPr>
        <w:t>شَرَعَ لَكُم مِّنَ الدِّينِ مَا وَصَّى بِهِ نُوحًا وَالَّذِي أَوْحَيْنَا إِلَيْكَ وَمَا وَصَّيْنَا بِهِ إِبْرَاهِيمَ وَمُوسَى وَعِيسَى أَنْ أَقِيمُوا الدِّينَ وَلا تَتَفَرَّقُوا فِيهِ كَبُرَ عَلَى الْمُشْرِكِينَ مَا تَدْعُوهُمْ إِلَيْهِ اللَّهُ يَجْتَبِي إِلَيْهِ مَن يَشَاء وَيَهْدِي إِلَيْهِ مَن يُنِيبُ</w:t>
      </w:r>
      <w:r w:rsidRPr="00653DEC">
        <w:rPr>
          <w:b/>
          <w:bCs/>
          <w:lang w:bidi="ar-EG"/>
        </w:rPr>
        <w:t>". (</w:t>
      </w:r>
      <w:r w:rsidRPr="00653DEC">
        <w:rPr>
          <w:b/>
          <w:bCs/>
          <w:rtl/>
        </w:rPr>
        <w:t>الشورى ١٣</w:t>
      </w:r>
      <w:r w:rsidRPr="00653DEC">
        <w:rPr>
          <w:b/>
          <w:bCs/>
          <w:lang w:bidi="ar-EG"/>
        </w:rPr>
        <w:t>)</w:t>
      </w:r>
    </w:p>
    <w:p w14:paraId="4BDC81EF" w14:textId="77777777" w:rsidR="00653DEC" w:rsidRPr="00653DEC" w:rsidRDefault="00653DEC" w:rsidP="00653DEC">
      <w:pPr>
        <w:bidi/>
        <w:rPr>
          <w:lang w:bidi="ar-EG"/>
        </w:rPr>
      </w:pPr>
      <w:r w:rsidRPr="00653DEC">
        <w:rPr>
          <w:lang w:bidi="ar-EG"/>
        </w:rPr>
        <w:br/>
      </w:r>
    </w:p>
    <w:p w14:paraId="65719273" w14:textId="77777777" w:rsidR="00653DEC" w:rsidRPr="00653DEC" w:rsidRDefault="00653DEC" w:rsidP="00653DEC">
      <w:pPr>
        <w:bidi/>
        <w:rPr>
          <w:lang w:bidi="ar-EG"/>
        </w:rPr>
      </w:pPr>
      <w:r w:rsidRPr="00653DEC">
        <w:rPr>
          <w:rtl/>
        </w:rPr>
        <w:lastRenderedPageBreak/>
        <w:t>وفي الحديث الشريف</w:t>
      </w:r>
      <w:r w:rsidRPr="00653DEC">
        <w:rPr>
          <w:lang w:bidi="ar-EG"/>
        </w:rPr>
        <w:t>:</w:t>
      </w:r>
      <w:r w:rsidRPr="00653DEC">
        <w:rPr>
          <w:lang w:bidi="ar-EG"/>
        </w:rPr>
        <w:br/>
      </w:r>
      <w:r w:rsidRPr="00653DEC">
        <w:rPr>
          <w:lang w:bidi="ar-EG"/>
        </w:rPr>
        <w:br/>
      </w:r>
      <w:r w:rsidRPr="00653DEC">
        <w:rPr>
          <w:rtl/>
        </w:rPr>
        <w:t>وقال رسول الله صلى الله عليه وسلم أنا أولى الناس بعيسى ابن مريم في الأولى والآخرة قالوا كيف يا رسول الله قال الأنبياء إخوة من علات وأمهاتهم شتى ودينهم واحد فليس بيننا نبي - مسند أحمد ٧٩٠٠ ‏</w:t>
      </w:r>
      <w:r w:rsidRPr="00653DEC">
        <w:rPr>
          <w:lang w:bidi="ar-EG"/>
        </w:rPr>
        <w:br/>
      </w:r>
      <w:r w:rsidRPr="00653DEC">
        <w:rPr>
          <w:lang w:bidi="ar-EG"/>
        </w:rPr>
        <w:br/>
      </w:r>
      <w:r w:rsidRPr="00653DEC">
        <w:rPr>
          <w:rtl/>
        </w:rPr>
        <w:t>وهناك أحاديث أخرى مشابهة في صحيح البخاري وغيره، وكذلك أحاديث ذكر فيها حضرته إن نبوته كانت قبل خلق آدم</w:t>
      </w:r>
      <w:r w:rsidRPr="00653DEC">
        <w:rPr>
          <w:lang w:bidi="ar-EG"/>
        </w:rPr>
        <w:t>(</w:t>
      </w:r>
      <w:r w:rsidRPr="00653DEC">
        <w:rPr>
          <w:rtl/>
        </w:rPr>
        <w:t>ع</w:t>
      </w:r>
      <w:r w:rsidRPr="00653DEC">
        <w:rPr>
          <w:lang w:bidi="ar-EG"/>
        </w:rPr>
        <w:t>)</w:t>
      </w:r>
      <w:r w:rsidRPr="00653DEC">
        <w:rPr>
          <w:rtl/>
        </w:rPr>
        <w:t>، أي ان حضرته كان أيضا أول الأنبياء. منها قوله</w:t>
      </w:r>
      <w:r w:rsidRPr="00653DEC">
        <w:rPr>
          <w:lang w:bidi="ar-EG"/>
        </w:rPr>
        <w:t>(</w:t>
      </w:r>
      <w:r w:rsidRPr="00653DEC">
        <w:rPr>
          <w:rtl/>
        </w:rPr>
        <w:t>ص</w:t>
      </w:r>
      <w:r w:rsidRPr="00653DEC">
        <w:rPr>
          <w:lang w:bidi="ar-EG"/>
        </w:rPr>
        <w:t>):</w:t>
      </w:r>
      <w:r w:rsidRPr="00653DEC">
        <w:rPr>
          <w:lang w:bidi="ar-EG"/>
        </w:rPr>
        <w:br/>
      </w:r>
      <w:r w:rsidRPr="00653DEC">
        <w:rPr>
          <w:lang w:bidi="ar-EG"/>
        </w:rPr>
        <w:br/>
        <w:t>(</w:t>
      </w:r>
      <w:r w:rsidRPr="00653DEC">
        <w:rPr>
          <w:b/>
          <w:bCs/>
          <w:rtl/>
        </w:rPr>
        <w:t>كنت نبيا وآدم بين الروح والجسد</w:t>
      </w:r>
      <w:r w:rsidRPr="00653DEC">
        <w:rPr>
          <w:lang w:bidi="ar-EG"/>
        </w:rPr>
        <w:t xml:space="preserve">) </w:t>
      </w:r>
      <w:r w:rsidRPr="00653DEC">
        <w:rPr>
          <w:rtl/>
        </w:rPr>
        <w:t>عندما سأله ميسرة الضبي بقوله </w:t>
      </w:r>
      <w:r w:rsidRPr="00653DEC">
        <w:rPr>
          <w:b/>
          <w:bCs/>
          <w:lang w:bidi="ar-EG"/>
        </w:rPr>
        <w:t>"</w:t>
      </w:r>
      <w:r w:rsidRPr="00653DEC">
        <w:rPr>
          <w:b/>
          <w:bCs/>
          <w:rtl/>
        </w:rPr>
        <w:t>يا رسول الله متى كنت نبيا</w:t>
      </w:r>
      <w:r w:rsidRPr="00653DEC">
        <w:rPr>
          <w:b/>
          <w:bCs/>
          <w:lang w:bidi="ar-EG"/>
        </w:rPr>
        <w:t>"</w:t>
      </w:r>
      <w:r w:rsidRPr="00653DEC">
        <w:rPr>
          <w:lang w:bidi="ar-EG"/>
        </w:rPr>
        <w:t> (</w:t>
      </w:r>
      <w:r w:rsidRPr="00653DEC">
        <w:rPr>
          <w:rtl/>
        </w:rPr>
        <w:t>روى هذا الحديث أحمد في مسنده والبخاري في تاريخه وأبو نعيم في الحلية وصححه الحاكم</w:t>
      </w:r>
      <w:r w:rsidRPr="00653DEC">
        <w:rPr>
          <w:lang w:bidi="ar-EG"/>
        </w:rPr>
        <w:t>)</w:t>
      </w:r>
      <w:hyperlink r:id="rId9" w:anchor="ar-4-4" w:history="1">
        <w:r w:rsidRPr="00653DEC">
          <w:rPr>
            <w:rStyle w:val="Hyperlink"/>
            <w:vertAlign w:val="superscript"/>
            <w:lang w:bidi="ar-EG"/>
          </w:rPr>
          <w:t>(*)</w:t>
        </w:r>
      </w:hyperlink>
      <w:r w:rsidRPr="00653DEC">
        <w:rPr>
          <w:lang w:bidi="ar-EG"/>
        </w:rPr>
        <w:br/>
      </w:r>
      <w:r w:rsidRPr="00653DEC">
        <w:rPr>
          <w:lang w:bidi="ar-EG"/>
        </w:rPr>
        <w:br/>
      </w:r>
      <w:r w:rsidRPr="00653DEC">
        <w:rPr>
          <w:rtl/>
        </w:rPr>
        <w:t>وكذلك قوله</w:t>
      </w:r>
      <w:r w:rsidRPr="00653DEC">
        <w:rPr>
          <w:lang w:bidi="ar-EG"/>
        </w:rPr>
        <w:t>(</w:t>
      </w:r>
      <w:r w:rsidRPr="00653DEC">
        <w:rPr>
          <w:rtl/>
        </w:rPr>
        <w:t>ص</w:t>
      </w:r>
      <w:r w:rsidRPr="00653DEC">
        <w:rPr>
          <w:lang w:bidi="ar-EG"/>
        </w:rPr>
        <w:t>):</w:t>
      </w:r>
      <w:r w:rsidRPr="00653DEC">
        <w:rPr>
          <w:lang w:bidi="ar-EG"/>
        </w:rPr>
        <w:br/>
      </w:r>
      <w:r w:rsidRPr="00653DEC">
        <w:rPr>
          <w:lang w:bidi="ar-EG"/>
        </w:rPr>
        <w:br/>
        <w:t>(</w:t>
      </w:r>
      <w:r w:rsidRPr="00653DEC">
        <w:rPr>
          <w:b/>
          <w:bCs/>
          <w:rtl/>
        </w:rPr>
        <w:t>يا جابر إن الله خلق قبل الأشياء نور نبيك من نوره</w:t>
      </w:r>
      <w:r w:rsidRPr="00653DEC">
        <w:rPr>
          <w:lang w:bidi="ar-EG"/>
        </w:rPr>
        <w:t xml:space="preserve">) </w:t>
      </w:r>
      <w:r w:rsidRPr="00653DEC">
        <w:rPr>
          <w:rtl/>
        </w:rPr>
        <w:t>لما قال له جابر بن عبد الله </w:t>
      </w:r>
      <w:r w:rsidRPr="00653DEC">
        <w:rPr>
          <w:b/>
          <w:bCs/>
          <w:lang w:bidi="ar-EG"/>
        </w:rPr>
        <w:t>"</w:t>
      </w:r>
      <w:r w:rsidRPr="00653DEC">
        <w:rPr>
          <w:b/>
          <w:bCs/>
          <w:rtl/>
        </w:rPr>
        <w:t>يا رسول الله بأبي أنت وأمي أخبرني عن أول شيء خلقه الله قبل الأشياء</w:t>
      </w:r>
      <w:r w:rsidRPr="00653DEC">
        <w:rPr>
          <w:b/>
          <w:bCs/>
          <w:lang w:bidi="ar-EG"/>
        </w:rPr>
        <w:t>"</w:t>
      </w:r>
      <w:r w:rsidRPr="00653DEC">
        <w:rPr>
          <w:lang w:bidi="ar-EG"/>
        </w:rPr>
        <w:t> - (</w:t>
      </w:r>
      <w:r w:rsidRPr="00653DEC">
        <w:rPr>
          <w:rtl/>
        </w:rPr>
        <w:t>روى هذا الحديث عبد الرزاق بسنده وهو أحد من أخذ عنه الحديث احمد وإسحق وغيرهما</w:t>
      </w:r>
      <w:r w:rsidRPr="00653DEC">
        <w:rPr>
          <w:lang w:bidi="ar-EG"/>
        </w:rPr>
        <w:t>)</w:t>
      </w:r>
      <w:hyperlink r:id="rId10" w:anchor="ar-4-4" w:history="1">
        <w:r w:rsidRPr="00653DEC">
          <w:rPr>
            <w:rStyle w:val="Hyperlink"/>
            <w:vertAlign w:val="superscript"/>
            <w:lang w:bidi="ar-EG"/>
          </w:rPr>
          <w:t>(*)</w:t>
        </w:r>
      </w:hyperlink>
      <w:r w:rsidRPr="00653DEC">
        <w:rPr>
          <w:lang w:bidi="ar-EG"/>
        </w:rPr>
        <w:br/>
      </w:r>
      <w:r w:rsidRPr="00653DEC">
        <w:rPr>
          <w:lang w:bidi="ar-EG"/>
        </w:rPr>
        <w:br/>
      </w:r>
      <w:r w:rsidRPr="00653DEC">
        <w:rPr>
          <w:rtl/>
        </w:rPr>
        <w:t>وفي الأشعار العربية أيضاً، تغنى الشعراء بمحامد الرسول بما نفهم منه المعنى المشابه</w:t>
      </w:r>
      <w:hyperlink r:id="rId11" w:anchor="ar-4-4" w:history="1">
        <w:r w:rsidRPr="00653DEC">
          <w:rPr>
            <w:rStyle w:val="Hyperlink"/>
            <w:vertAlign w:val="superscript"/>
            <w:lang w:bidi="ar-EG"/>
          </w:rPr>
          <w:t>(**)</w:t>
        </w:r>
      </w:hyperlink>
      <w:r w:rsidRPr="00653DEC">
        <w:rPr>
          <w:lang w:bidi="ar-EG"/>
        </w:rPr>
        <w:t>.</w:t>
      </w:r>
      <w:r w:rsidRPr="00653DEC">
        <w:rPr>
          <w:lang w:bidi="ar-EG"/>
        </w:rPr>
        <w:br/>
      </w:r>
      <w:r w:rsidRPr="00653DEC">
        <w:rPr>
          <w:lang w:bidi="ar-EG"/>
        </w:rPr>
        <w:br/>
      </w:r>
      <w:r w:rsidRPr="00653DEC">
        <w:rPr>
          <w:rtl/>
        </w:rPr>
        <w:t>ونقول هنا إن كان حضرة الرسول في حقيقته أول الأنبياء رغم إنه</w:t>
      </w:r>
      <w:r w:rsidRPr="00653DEC">
        <w:rPr>
          <w:lang w:bidi="ar-EG"/>
        </w:rPr>
        <w:t>(</w:t>
      </w:r>
      <w:r w:rsidRPr="00653DEC">
        <w:rPr>
          <w:rtl/>
        </w:rPr>
        <w:t>ص</w:t>
      </w:r>
      <w:r w:rsidRPr="00653DEC">
        <w:rPr>
          <w:lang w:bidi="ar-EG"/>
        </w:rPr>
        <w:t>) </w:t>
      </w:r>
      <w:r w:rsidRPr="00653DEC">
        <w:rPr>
          <w:rtl/>
        </w:rPr>
        <w:t>تلاهم في الوقت طبق التاريخ، فكيف لا يكون في نفس الوقت خاتمهم، ومجيئه عودتهم؟</w:t>
      </w:r>
    </w:p>
    <w:p w14:paraId="1525FCA0" w14:textId="77777777" w:rsidR="00653DEC" w:rsidRPr="00653DEC" w:rsidRDefault="00653DEC" w:rsidP="00653DEC">
      <w:pPr>
        <w:bidi/>
        <w:rPr>
          <w:rFonts w:hint="cs"/>
          <w:lang w:bidi="ar-EG"/>
        </w:rPr>
      </w:pPr>
    </w:p>
    <w:sectPr w:rsidR="00653DEC" w:rsidRPr="00653DEC">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584A8" w14:textId="77777777" w:rsidR="00C11E29" w:rsidRDefault="00C11E29" w:rsidP="00653DEC">
      <w:pPr>
        <w:spacing w:after="0" w:line="240" w:lineRule="auto"/>
      </w:pPr>
      <w:r>
        <w:separator/>
      </w:r>
    </w:p>
  </w:endnote>
  <w:endnote w:type="continuationSeparator" w:id="0">
    <w:p w14:paraId="6C29DBC3" w14:textId="77777777" w:rsidR="00C11E29" w:rsidRDefault="00C11E29" w:rsidP="00653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1362109"/>
      <w:docPartObj>
        <w:docPartGallery w:val="Page Numbers (Bottom of Page)"/>
        <w:docPartUnique/>
      </w:docPartObj>
    </w:sdtPr>
    <w:sdtContent>
      <w:sdt>
        <w:sdtPr>
          <w:id w:val="1728636285"/>
          <w:docPartObj>
            <w:docPartGallery w:val="Page Numbers (Top of Page)"/>
            <w:docPartUnique/>
          </w:docPartObj>
        </w:sdtPr>
        <w:sdtContent>
          <w:p w14:paraId="60CCCE4D" w14:textId="03BEC6BF" w:rsidR="00653DEC" w:rsidRDefault="00653DEC">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7FBA2627" w14:textId="77777777" w:rsidR="00653DEC" w:rsidRDefault="00653D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CAF38" w14:textId="77777777" w:rsidR="00C11E29" w:rsidRDefault="00C11E29" w:rsidP="00653DEC">
      <w:pPr>
        <w:spacing w:after="0" w:line="240" w:lineRule="auto"/>
      </w:pPr>
      <w:r>
        <w:separator/>
      </w:r>
    </w:p>
  </w:footnote>
  <w:footnote w:type="continuationSeparator" w:id="0">
    <w:p w14:paraId="4092CCDA" w14:textId="77777777" w:rsidR="00C11E29" w:rsidRDefault="00C11E29" w:rsidP="00653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C3C"/>
    <w:rsid w:val="0002373C"/>
    <w:rsid w:val="00076BE1"/>
    <w:rsid w:val="000F42DC"/>
    <w:rsid w:val="00133A92"/>
    <w:rsid w:val="002C061A"/>
    <w:rsid w:val="00356272"/>
    <w:rsid w:val="003E5966"/>
    <w:rsid w:val="00404CAB"/>
    <w:rsid w:val="00405764"/>
    <w:rsid w:val="00465E43"/>
    <w:rsid w:val="004D1F84"/>
    <w:rsid w:val="004F2C76"/>
    <w:rsid w:val="004F6F4C"/>
    <w:rsid w:val="00515D52"/>
    <w:rsid w:val="00614DF9"/>
    <w:rsid w:val="00653DEC"/>
    <w:rsid w:val="006A1798"/>
    <w:rsid w:val="006C5A29"/>
    <w:rsid w:val="006C78FA"/>
    <w:rsid w:val="007105DF"/>
    <w:rsid w:val="00750A55"/>
    <w:rsid w:val="00822F98"/>
    <w:rsid w:val="00887157"/>
    <w:rsid w:val="008D780F"/>
    <w:rsid w:val="0091773A"/>
    <w:rsid w:val="00A6380A"/>
    <w:rsid w:val="00AD6CEB"/>
    <w:rsid w:val="00B258DB"/>
    <w:rsid w:val="00B52DA6"/>
    <w:rsid w:val="00BA30DD"/>
    <w:rsid w:val="00BF067C"/>
    <w:rsid w:val="00C04684"/>
    <w:rsid w:val="00C11E29"/>
    <w:rsid w:val="00C14EE9"/>
    <w:rsid w:val="00C4342A"/>
    <w:rsid w:val="00C53DBC"/>
    <w:rsid w:val="00D3268A"/>
    <w:rsid w:val="00D763F8"/>
    <w:rsid w:val="00DA4C3C"/>
    <w:rsid w:val="00EB26AD"/>
    <w:rsid w:val="00F16D79"/>
    <w:rsid w:val="00F51F06"/>
    <w:rsid w:val="00F665E6"/>
    <w:rsid w:val="00FB3A6A"/>
    <w:rsid w:val="00FD41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29249"/>
  <w15:chartTrackingRefBased/>
  <w15:docId w15:val="{C09A9134-0591-44CE-B220-5B0D610ED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DA4C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4C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4C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C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C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C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DA4C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4C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4C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C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C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C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C3C"/>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DA4C3C"/>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DA4C3C"/>
    <w:pPr>
      <w:spacing w:before="160"/>
      <w:jc w:val="center"/>
    </w:pPr>
    <w:rPr>
      <w:i/>
      <w:iCs/>
      <w:color w:val="404040" w:themeColor="text1" w:themeTint="BF"/>
    </w:rPr>
  </w:style>
  <w:style w:type="character" w:customStyle="1" w:styleId="QuoteChar">
    <w:name w:val="Quote Char"/>
    <w:basedOn w:val="DefaultParagraphFont"/>
    <w:link w:val="Quote"/>
    <w:uiPriority w:val="29"/>
    <w:rsid w:val="00DA4C3C"/>
    <w:rPr>
      <w:i/>
      <w:iCs/>
      <w:color w:val="404040" w:themeColor="text1" w:themeTint="BF"/>
    </w:rPr>
  </w:style>
  <w:style w:type="character" w:styleId="IntenseEmphasis">
    <w:name w:val="Intense Emphasis"/>
    <w:basedOn w:val="DefaultParagraphFont"/>
    <w:uiPriority w:val="21"/>
    <w:qFormat/>
    <w:rsid w:val="00DA4C3C"/>
    <w:rPr>
      <w:i/>
      <w:iCs/>
      <w:color w:val="0F4761" w:themeColor="accent1" w:themeShade="BF"/>
    </w:rPr>
  </w:style>
  <w:style w:type="paragraph" w:styleId="IntenseQuote">
    <w:name w:val="Intense Quote"/>
    <w:basedOn w:val="Normal"/>
    <w:next w:val="Normal"/>
    <w:link w:val="IntenseQuoteChar"/>
    <w:uiPriority w:val="30"/>
    <w:qFormat/>
    <w:rsid w:val="00DA4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C3C"/>
    <w:rPr>
      <w:i/>
      <w:iCs/>
      <w:color w:val="0F4761" w:themeColor="accent1" w:themeShade="BF"/>
    </w:rPr>
  </w:style>
  <w:style w:type="character" w:styleId="IntenseReference">
    <w:name w:val="Intense Reference"/>
    <w:basedOn w:val="DefaultParagraphFont"/>
    <w:uiPriority w:val="32"/>
    <w:qFormat/>
    <w:rsid w:val="00DA4C3C"/>
    <w:rPr>
      <w:b/>
      <w:bCs/>
      <w:smallCaps/>
      <w:color w:val="0F4761" w:themeColor="accent1" w:themeShade="BF"/>
      <w:spacing w:val="5"/>
    </w:rPr>
  </w:style>
  <w:style w:type="character" w:styleId="Hyperlink">
    <w:name w:val="Hyperlink"/>
    <w:basedOn w:val="DefaultParagraphFont"/>
    <w:uiPriority w:val="99"/>
    <w:unhideWhenUsed/>
    <w:rsid w:val="00653DEC"/>
    <w:rPr>
      <w:color w:val="467886" w:themeColor="hyperlink"/>
      <w:u w:val="single"/>
    </w:rPr>
  </w:style>
  <w:style w:type="character" w:styleId="UnresolvedMention">
    <w:name w:val="Unresolved Mention"/>
    <w:basedOn w:val="DefaultParagraphFont"/>
    <w:uiPriority w:val="99"/>
    <w:semiHidden/>
    <w:unhideWhenUsed/>
    <w:rsid w:val="00653DEC"/>
    <w:rPr>
      <w:color w:val="605E5C"/>
      <w:shd w:val="clear" w:color="auto" w:fill="E1DFDD"/>
    </w:rPr>
  </w:style>
  <w:style w:type="paragraph" w:styleId="Header">
    <w:name w:val="header"/>
    <w:basedOn w:val="Normal"/>
    <w:link w:val="HeaderChar"/>
    <w:uiPriority w:val="99"/>
    <w:unhideWhenUsed/>
    <w:rsid w:val="00653D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DEC"/>
  </w:style>
  <w:style w:type="paragraph" w:styleId="Footer">
    <w:name w:val="footer"/>
    <w:basedOn w:val="Normal"/>
    <w:link w:val="FooterChar"/>
    <w:uiPriority w:val="99"/>
    <w:unhideWhenUsed/>
    <w:rsid w:val="00653D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bahai.org/ar/%D9%88%D8%AD%D8%AF%D8%A9-%D8%A7%D9%84%D8%A7%D9%86%D8%A8%D9%8A%D8%A7%D8%A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slam-bahai.org/ar/%D9%88%D8%AD%D8%AF%D8%A9-%D8%A7%D9%84%D8%A7%D9%86%D8%A8%D9%8A%D8%A7%D8%A1"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lam-bahai.org/ar/%D9%88%D8%AD%D8%AF%D8%A9-%D8%A7%D9%84%D8%A7%D9%86%D8%A8%D9%8A%D8%A7%D8%A1" TargetMode="External"/><Relationship Id="rId5" Type="http://schemas.openxmlformats.org/officeDocument/2006/relationships/footnotes" Target="footnotes.xml"/><Relationship Id="rId10" Type="http://schemas.openxmlformats.org/officeDocument/2006/relationships/hyperlink" Target="https://islam-bahai.org/ar/%D9%88%D8%AD%D8%AF%D8%A9-%D8%A7%D9%84%D8%A7%D9%86%D8%A8%D9%8A%D8%A7%D8%A1" TargetMode="External"/><Relationship Id="rId4" Type="http://schemas.openxmlformats.org/officeDocument/2006/relationships/webSettings" Target="webSettings.xml"/><Relationship Id="rId9" Type="http://schemas.openxmlformats.org/officeDocument/2006/relationships/hyperlink" Target="https://islam-bahai.org/ar/%D9%88%D8%AD%D8%AF%D8%A9-%D8%A7%D9%84%D8%A7%D9%86%D8%A8%D9%8A%D8%A7%D8%A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2401</Characters>
  <Application>Microsoft Office Word</Application>
  <DocSecurity>0</DocSecurity>
  <Lines>20</Lines>
  <Paragraphs>5</Paragraphs>
  <ScaleCrop>false</ScaleCrop>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2025-08-20T09:13:00Z</dcterms:created>
  <dcterms:modified xsi:type="dcterms:W3CDTF">2025-08-20T09:14:00Z</dcterms:modified>
</cp:coreProperties>
</file>