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DC561F" wp14:paraId="5A96490F" wp14:textId="768634F2">
      <w:pPr>
        <w:pStyle w:val="Heading1"/>
        <w:spacing w:before="322" w:beforeAutospacing="off" w:after="322" w:afterAutospacing="off"/>
      </w:pPr>
      <w:r w:rsidRPr="20DC561F" w:rsidR="2C4F31F1">
        <w:rPr>
          <w:rFonts w:ascii="Aptos" w:hAnsi="Aptos" w:eastAsia="Aptos" w:cs="Aptos"/>
          <w:b w:val="1"/>
          <w:bCs w:val="1"/>
          <w:noProof w:val="0"/>
          <w:sz w:val="48"/>
          <w:szCs w:val="48"/>
          <w:lang w:val="en-US"/>
        </w:rPr>
        <w:t>PROJECT COST MANAGEMENT</w:t>
      </w:r>
    </w:p>
    <w:p xmlns:wp14="http://schemas.microsoft.com/office/word/2010/wordml" w:rsidP="20DC561F" wp14:paraId="52555579" wp14:textId="5DE1F430">
      <w:pPr>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b w:val="1"/>
          <w:bCs w:val="1"/>
          <w:noProof w:val="0"/>
          <w:sz w:val="24"/>
          <w:szCs w:val="24"/>
          <w:lang w:val="en-US"/>
        </w:rPr>
        <w:t>Project Title:</w:t>
      </w:r>
      <w:r w:rsidRPr="20DC561F" w:rsidR="2C4F31F1">
        <w:rPr>
          <w:rFonts w:ascii="Aptos" w:hAnsi="Aptos" w:eastAsia="Aptos" w:cs="Aptos"/>
          <w:noProof w:val="0"/>
          <w:sz w:val="24"/>
          <w:szCs w:val="24"/>
          <w:lang w:val="en-US"/>
        </w:rPr>
        <w:t xml:space="preserve"> University Financial Management System (FMS)</w:t>
      </w:r>
    </w:p>
    <w:p xmlns:wp14="http://schemas.microsoft.com/office/word/2010/wordml" wp14:paraId="585B9623" wp14:textId="0220FB61"/>
    <w:p xmlns:wp14="http://schemas.microsoft.com/office/word/2010/wordml" w:rsidP="20DC561F" wp14:paraId="16906484" wp14:textId="1EEF54EF">
      <w:pPr>
        <w:pStyle w:val="Heading2"/>
        <w:spacing w:before="299" w:beforeAutospacing="off" w:after="299" w:afterAutospacing="off"/>
      </w:pPr>
      <w:r w:rsidRPr="20DC561F" w:rsidR="2C4F31F1">
        <w:rPr>
          <w:rFonts w:ascii="Aptos" w:hAnsi="Aptos" w:eastAsia="Aptos" w:cs="Aptos"/>
          <w:b w:val="1"/>
          <w:bCs w:val="1"/>
          <w:noProof w:val="0"/>
          <w:sz w:val="36"/>
          <w:szCs w:val="36"/>
          <w:lang w:val="en-US"/>
        </w:rPr>
        <w:t>1. Cost Management Plan</w:t>
      </w:r>
    </w:p>
    <w:p xmlns:wp14="http://schemas.microsoft.com/office/word/2010/wordml" w:rsidP="20DC561F" wp14:paraId="054A073C" wp14:textId="449A32FA">
      <w:pPr>
        <w:pStyle w:val="Heading3"/>
        <w:spacing w:before="281" w:beforeAutospacing="off" w:after="281" w:afterAutospacing="off"/>
      </w:pPr>
      <w:r w:rsidRPr="20DC561F" w:rsidR="2C4F31F1">
        <w:rPr>
          <w:rFonts w:ascii="Aptos" w:hAnsi="Aptos" w:eastAsia="Aptos" w:cs="Aptos"/>
          <w:b w:val="1"/>
          <w:bCs w:val="1"/>
          <w:noProof w:val="0"/>
          <w:sz w:val="28"/>
          <w:szCs w:val="28"/>
          <w:lang w:val="en-US"/>
        </w:rPr>
        <w:t>1.1 Purpose</w:t>
      </w:r>
    </w:p>
    <w:p xmlns:wp14="http://schemas.microsoft.com/office/word/2010/wordml" w:rsidP="20DC561F" wp14:paraId="0D310C9C" wp14:textId="1A91DA8B">
      <w:pPr>
        <w:spacing w:before="240" w:beforeAutospacing="off" w:after="240" w:afterAutospacing="off"/>
      </w:pPr>
      <w:r w:rsidRPr="20DC561F" w:rsidR="2C4F31F1">
        <w:rPr>
          <w:rFonts w:ascii="Aptos" w:hAnsi="Aptos" w:eastAsia="Aptos" w:cs="Aptos"/>
          <w:noProof w:val="0"/>
          <w:sz w:val="24"/>
          <w:szCs w:val="24"/>
          <w:lang w:val="en-US"/>
        </w:rPr>
        <w:t>The Cost Management Plan defines how project costs for the University Financial Management System will be planned, estimated, budgeted, and controlled to ensure the project is delivered within the approved financial limits.</w:t>
      </w:r>
    </w:p>
    <w:p xmlns:wp14="http://schemas.microsoft.com/office/word/2010/wordml" wp14:paraId="3774E6FE" wp14:textId="64440793"/>
    <w:p xmlns:wp14="http://schemas.microsoft.com/office/word/2010/wordml" w:rsidP="20DC561F" wp14:paraId="05748082" wp14:textId="14321F90">
      <w:pPr>
        <w:pStyle w:val="Heading3"/>
        <w:spacing w:before="281" w:beforeAutospacing="off" w:after="281" w:afterAutospacing="off"/>
      </w:pPr>
      <w:r w:rsidRPr="20DC561F" w:rsidR="2C4F31F1">
        <w:rPr>
          <w:rFonts w:ascii="Aptos" w:hAnsi="Aptos" w:eastAsia="Aptos" w:cs="Aptos"/>
          <w:b w:val="1"/>
          <w:bCs w:val="1"/>
          <w:noProof w:val="0"/>
          <w:sz w:val="28"/>
          <w:szCs w:val="28"/>
          <w:lang w:val="en-US"/>
        </w:rPr>
        <w:t>1.2 Cost Estimation Approach</w:t>
      </w:r>
    </w:p>
    <w:p xmlns:wp14="http://schemas.microsoft.com/office/word/2010/wordml" w:rsidP="20DC561F" wp14:paraId="1B0DBAC9" wp14:textId="42ECC093">
      <w:pPr>
        <w:spacing w:before="240" w:beforeAutospacing="off" w:after="240" w:afterAutospacing="off"/>
      </w:pPr>
      <w:r w:rsidRPr="20DC561F" w:rsidR="2C4F31F1">
        <w:rPr>
          <w:rFonts w:ascii="Aptos" w:hAnsi="Aptos" w:eastAsia="Aptos" w:cs="Aptos"/>
          <w:noProof w:val="0"/>
          <w:sz w:val="24"/>
          <w:szCs w:val="24"/>
          <w:lang w:val="en-US"/>
        </w:rPr>
        <w:t>Project cost estimates are developed using:</w:t>
      </w:r>
    </w:p>
    <w:p xmlns:wp14="http://schemas.microsoft.com/office/word/2010/wordml" w:rsidP="20DC561F" wp14:paraId="7060B7DF" wp14:textId="58471EE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Bottom-up estimation based on the Work Breakdown Structure</w:t>
      </w:r>
    </w:p>
    <w:p xmlns:wp14="http://schemas.microsoft.com/office/word/2010/wordml" w:rsidP="20DC561F" wp14:paraId="1B5A06D3" wp14:textId="787E67F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Expert judgment from technical and financial stakeholders</w:t>
      </w:r>
    </w:p>
    <w:p xmlns:wp14="http://schemas.microsoft.com/office/word/2010/wordml" w:rsidP="20DC561F" wp14:paraId="29C2D3C1" wp14:textId="5204A8D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Analogous estimation using previous university IT systems</w:t>
      </w:r>
    </w:p>
    <w:p xmlns:wp14="http://schemas.microsoft.com/office/word/2010/wordml" w:rsidP="20DC561F" wp14:paraId="14490D22" wp14:textId="4087FE2D">
      <w:pPr>
        <w:spacing w:before="240" w:beforeAutospacing="off" w:after="240" w:afterAutospacing="off"/>
      </w:pPr>
      <w:r w:rsidRPr="20DC561F" w:rsidR="2C4F31F1">
        <w:rPr>
          <w:rFonts w:ascii="Aptos" w:hAnsi="Aptos" w:eastAsia="Aptos" w:cs="Aptos"/>
          <w:noProof w:val="0"/>
          <w:sz w:val="24"/>
          <w:szCs w:val="24"/>
          <w:lang w:val="en-US"/>
        </w:rPr>
        <w:t>All costs are estimated in Egyptian Pounds and prepared prior to project execution.</w:t>
      </w:r>
    </w:p>
    <w:p xmlns:wp14="http://schemas.microsoft.com/office/word/2010/wordml" wp14:paraId="65B4CA95" wp14:textId="737835AC"/>
    <w:p xmlns:wp14="http://schemas.microsoft.com/office/word/2010/wordml" w:rsidP="20DC561F" wp14:paraId="38AB0BA3" wp14:textId="2CD18B82">
      <w:pPr>
        <w:pStyle w:val="Heading3"/>
        <w:spacing w:before="281" w:beforeAutospacing="off" w:after="281" w:afterAutospacing="off"/>
      </w:pPr>
      <w:r w:rsidRPr="20DC561F" w:rsidR="2C4F31F1">
        <w:rPr>
          <w:rFonts w:ascii="Aptos" w:hAnsi="Aptos" w:eastAsia="Aptos" w:cs="Aptos"/>
          <w:b w:val="1"/>
          <w:bCs w:val="1"/>
          <w:noProof w:val="0"/>
          <w:sz w:val="28"/>
          <w:szCs w:val="28"/>
          <w:lang w:val="en-US"/>
        </w:rPr>
        <w:t>1.3 Cost Assumptions and Constraints</w:t>
      </w:r>
    </w:p>
    <w:p xmlns:wp14="http://schemas.microsoft.com/office/word/2010/wordml" w:rsidP="20DC561F" wp14:paraId="2633F5CB" wp14:textId="0596F231">
      <w:pPr>
        <w:spacing w:before="240" w:beforeAutospacing="off" w:after="240" w:afterAutospacing="off"/>
      </w:pPr>
      <w:r w:rsidRPr="20DC561F" w:rsidR="2C4F31F1">
        <w:rPr>
          <w:rFonts w:ascii="Aptos" w:hAnsi="Aptos" w:eastAsia="Aptos" w:cs="Aptos"/>
          <w:b w:val="1"/>
          <w:bCs w:val="1"/>
          <w:noProof w:val="0"/>
          <w:sz w:val="24"/>
          <w:szCs w:val="24"/>
          <w:lang w:val="en-US"/>
        </w:rPr>
        <w:t>Assumptions</w:t>
      </w:r>
    </w:p>
    <w:p xmlns:wp14="http://schemas.microsoft.com/office/word/2010/wordml" w:rsidP="20DC561F" wp14:paraId="7DDCA891" wp14:textId="5C6BCE3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Internal university infrastructure will be used where possible</w:t>
      </w:r>
    </w:p>
    <w:p xmlns:wp14="http://schemas.microsoft.com/office/word/2010/wordml" w:rsidP="20DC561F" wp14:paraId="022A823B" wp14:textId="307AC1A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Existing systems will be reused to minimize cost</w:t>
      </w:r>
    </w:p>
    <w:p xmlns:wp14="http://schemas.microsoft.com/office/word/2010/wordml" w:rsidP="20DC561F" wp14:paraId="51EF1194" wp14:textId="44C74ED0">
      <w:pPr>
        <w:spacing w:before="240" w:beforeAutospacing="off" w:after="240" w:afterAutospacing="off"/>
      </w:pPr>
      <w:r w:rsidRPr="20DC561F" w:rsidR="2C4F31F1">
        <w:rPr>
          <w:rFonts w:ascii="Aptos" w:hAnsi="Aptos" w:eastAsia="Aptos" w:cs="Aptos"/>
          <w:b w:val="1"/>
          <w:bCs w:val="1"/>
          <w:noProof w:val="0"/>
          <w:sz w:val="24"/>
          <w:szCs w:val="24"/>
          <w:lang w:val="en-US"/>
        </w:rPr>
        <w:t>Constraints</w:t>
      </w:r>
    </w:p>
    <w:p xmlns:wp14="http://schemas.microsoft.com/office/word/2010/wordml" w:rsidP="20DC561F" wp14:paraId="15EEAB70" wp14:textId="6035C7F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Budget must comply with university financial regulations</w:t>
      </w:r>
    </w:p>
    <w:p xmlns:wp14="http://schemas.microsoft.com/office/word/2010/wordml" w:rsidP="20DC561F" wp14:paraId="3ABE136C" wp14:textId="33B59CC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Funding approvals follow internal governance procedures</w:t>
      </w:r>
    </w:p>
    <w:p xmlns:wp14="http://schemas.microsoft.com/office/word/2010/wordml" wp14:paraId="170824BA" wp14:textId="17048668"/>
    <w:p xmlns:wp14="http://schemas.microsoft.com/office/word/2010/wordml" w:rsidP="20DC561F" wp14:paraId="23E64A2A" wp14:textId="634A0EF3">
      <w:pPr>
        <w:pStyle w:val="Heading3"/>
        <w:spacing w:before="281" w:beforeAutospacing="off" w:after="281" w:afterAutospacing="off"/>
      </w:pPr>
      <w:r w:rsidRPr="20DC561F" w:rsidR="2C4F31F1">
        <w:rPr>
          <w:rFonts w:ascii="Aptos" w:hAnsi="Aptos" w:eastAsia="Aptos" w:cs="Aptos"/>
          <w:b w:val="1"/>
          <w:bCs w:val="1"/>
          <w:noProof w:val="0"/>
          <w:sz w:val="28"/>
          <w:szCs w:val="28"/>
          <w:lang w:val="en-US"/>
        </w:rPr>
        <w:t>1.4 Roles and Responsibilities</w:t>
      </w:r>
    </w:p>
    <w:tbl>
      <w:tblPr>
        <w:tblStyle w:val="TableNormal"/>
        <w:bidiVisual w:val="0"/>
        <w:tblW w:w="0" w:type="auto"/>
        <w:tblLook w:val="06A0" w:firstRow="1" w:lastRow="0" w:firstColumn="1" w:lastColumn="0" w:noHBand="1" w:noVBand="1"/>
      </w:tblPr>
      <w:tblGrid>
        <w:gridCol w:w="2520"/>
        <w:gridCol w:w="3996"/>
      </w:tblGrid>
      <w:tr w:rsidR="20DC561F" w:rsidTr="20DC561F" w14:paraId="1D4EA7AC">
        <w:trPr>
          <w:trHeight w:val="300"/>
        </w:trPr>
        <w:tc>
          <w:tcPr>
            <w:tcW w:w="2520" w:type="dxa"/>
            <w:tcMar/>
            <w:vAlign w:val="center"/>
          </w:tcPr>
          <w:p w:rsidR="20DC561F" w:rsidP="20DC561F" w:rsidRDefault="20DC561F" w14:paraId="439418A9" w14:textId="0C25A5D6">
            <w:pPr>
              <w:spacing w:before="0" w:beforeAutospacing="off" w:after="0" w:afterAutospacing="off"/>
              <w:jc w:val="center"/>
            </w:pPr>
            <w:r w:rsidRPr="20DC561F" w:rsidR="20DC561F">
              <w:rPr>
                <w:b w:val="1"/>
                <w:bCs w:val="1"/>
              </w:rPr>
              <w:t>Role</w:t>
            </w:r>
          </w:p>
        </w:tc>
        <w:tc>
          <w:tcPr>
            <w:tcW w:w="3996" w:type="dxa"/>
            <w:tcMar/>
            <w:vAlign w:val="center"/>
          </w:tcPr>
          <w:p w:rsidR="20DC561F" w:rsidP="20DC561F" w:rsidRDefault="20DC561F" w14:paraId="4E611CBC" w14:textId="0EEBD5D9">
            <w:pPr>
              <w:spacing w:before="0" w:beforeAutospacing="off" w:after="0" w:afterAutospacing="off"/>
              <w:jc w:val="center"/>
            </w:pPr>
            <w:r w:rsidRPr="20DC561F" w:rsidR="20DC561F">
              <w:rPr>
                <w:b w:val="1"/>
                <w:bCs w:val="1"/>
              </w:rPr>
              <w:t>Responsibility</w:t>
            </w:r>
          </w:p>
        </w:tc>
      </w:tr>
      <w:tr w:rsidR="20DC561F" w:rsidTr="20DC561F" w14:paraId="644CDE34">
        <w:trPr>
          <w:trHeight w:val="300"/>
        </w:trPr>
        <w:tc>
          <w:tcPr>
            <w:tcW w:w="2520" w:type="dxa"/>
            <w:tcMar/>
            <w:vAlign w:val="center"/>
          </w:tcPr>
          <w:p w:rsidR="20DC561F" w:rsidP="20DC561F" w:rsidRDefault="20DC561F" w14:paraId="6317DEB5" w14:textId="7C89A744">
            <w:pPr>
              <w:spacing w:before="0" w:beforeAutospacing="off" w:after="0" w:afterAutospacing="off"/>
            </w:pPr>
            <w:r w:rsidR="20DC561F">
              <w:rPr/>
              <w:t>Project Manager</w:t>
            </w:r>
          </w:p>
        </w:tc>
        <w:tc>
          <w:tcPr>
            <w:tcW w:w="3996" w:type="dxa"/>
            <w:tcMar/>
            <w:vAlign w:val="center"/>
          </w:tcPr>
          <w:p w:rsidR="20DC561F" w:rsidP="20DC561F" w:rsidRDefault="20DC561F" w14:paraId="3AE9D56B" w14:textId="11338074">
            <w:pPr>
              <w:spacing w:before="0" w:beforeAutospacing="off" w:after="0" w:afterAutospacing="off"/>
            </w:pPr>
            <w:r w:rsidR="20DC561F">
              <w:rPr/>
              <w:t>Prepares cost plan and manages budget</w:t>
            </w:r>
          </w:p>
        </w:tc>
      </w:tr>
      <w:tr w:rsidR="20DC561F" w:rsidTr="20DC561F" w14:paraId="70FAF914">
        <w:trPr>
          <w:trHeight w:val="300"/>
        </w:trPr>
        <w:tc>
          <w:tcPr>
            <w:tcW w:w="2520" w:type="dxa"/>
            <w:tcMar/>
            <w:vAlign w:val="center"/>
          </w:tcPr>
          <w:p w:rsidR="20DC561F" w:rsidP="20DC561F" w:rsidRDefault="20DC561F" w14:paraId="53BF9198" w14:textId="4205C2D7">
            <w:pPr>
              <w:spacing w:before="0" w:beforeAutospacing="off" w:after="0" w:afterAutospacing="off"/>
            </w:pPr>
            <w:r w:rsidR="20DC561F">
              <w:rPr/>
              <w:t>Finance Representative</w:t>
            </w:r>
          </w:p>
        </w:tc>
        <w:tc>
          <w:tcPr>
            <w:tcW w:w="3996" w:type="dxa"/>
            <w:tcMar/>
            <w:vAlign w:val="center"/>
          </w:tcPr>
          <w:p w:rsidR="20DC561F" w:rsidP="20DC561F" w:rsidRDefault="20DC561F" w14:paraId="46BB24F1" w14:textId="02741E7E">
            <w:pPr>
              <w:spacing w:before="0" w:beforeAutospacing="off" w:after="0" w:afterAutospacing="off"/>
            </w:pPr>
            <w:r w:rsidR="20DC561F">
              <w:rPr/>
              <w:t>Reviews and validates estimates</w:t>
            </w:r>
          </w:p>
        </w:tc>
      </w:tr>
      <w:tr w:rsidR="20DC561F" w:rsidTr="20DC561F" w14:paraId="0296BE2D">
        <w:trPr>
          <w:trHeight w:val="300"/>
        </w:trPr>
        <w:tc>
          <w:tcPr>
            <w:tcW w:w="2520" w:type="dxa"/>
            <w:tcMar/>
            <w:vAlign w:val="center"/>
          </w:tcPr>
          <w:p w:rsidR="20DC561F" w:rsidP="20DC561F" w:rsidRDefault="20DC561F" w14:paraId="21D511F9" w14:textId="027187D2">
            <w:pPr>
              <w:spacing w:before="0" w:beforeAutospacing="off" w:after="0" w:afterAutospacing="off"/>
            </w:pPr>
            <w:r w:rsidR="20DC561F">
              <w:rPr/>
              <w:t>Development Lead</w:t>
            </w:r>
          </w:p>
        </w:tc>
        <w:tc>
          <w:tcPr>
            <w:tcW w:w="3996" w:type="dxa"/>
            <w:tcMar/>
            <w:vAlign w:val="center"/>
          </w:tcPr>
          <w:p w:rsidR="20DC561F" w:rsidP="20DC561F" w:rsidRDefault="20DC561F" w14:paraId="2A54546F" w14:textId="1703D0F1">
            <w:pPr>
              <w:spacing w:before="0" w:beforeAutospacing="off" w:after="0" w:afterAutospacing="off"/>
            </w:pPr>
            <w:r w:rsidR="20DC561F">
              <w:rPr/>
              <w:t>Provides development cost inputs</w:t>
            </w:r>
          </w:p>
        </w:tc>
      </w:tr>
      <w:tr w:rsidR="20DC561F" w:rsidTr="20DC561F" w14:paraId="1EC944DA">
        <w:trPr>
          <w:trHeight w:val="300"/>
        </w:trPr>
        <w:tc>
          <w:tcPr>
            <w:tcW w:w="2520" w:type="dxa"/>
            <w:tcMar/>
            <w:vAlign w:val="center"/>
          </w:tcPr>
          <w:p w:rsidR="20DC561F" w:rsidP="20DC561F" w:rsidRDefault="20DC561F" w14:paraId="2152E4D7" w14:textId="2D56325F">
            <w:pPr>
              <w:spacing w:before="0" w:beforeAutospacing="off" w:after="0" w:afterAutospacing="off"/>
            </w:pPr>
            <w:r w:rsidR="20DC561F">
              <w:rPr/>
              <w:t>QA Lead</w:t>
            </w:r>
          </w:p>
        </w:tc>
        <w:tc>
          <w:tcPr>
            <w:tcW w:w="3996" w:type="dxa"/>
            <w:tcMar/>
            <w:vAlign w:val="center"/>
          </w:tcPr>
          <w:p w:rsidR="20DC561F" w:rsidP="20DC561F" w:rsidRDefault="20DC561F" w14:paraId="678221D0" w14:textId="065089D5">
            <w:pPr>
              <w:spacing w:before="0" w:beforeAutospacing="off" w:after="0" w:afterAutospacing="off"/>
            </w:pPr>
            <w:r w:rsidR="20DC561F">
              <w:rPr/>
              <w:t>Supports testing cost estimation</w:t>
            </w:r>
          </w:p>
        </w:tc>
      </w:tr>
      <w:tr w:rsidR="20DC561F" w:rsidTr="20DC561F" w14:paraId="5933428B">
        <w:trPr>
          <w:trHeight w:val="300"/>
        </w:trPr>
        <w:tc>
          <w:tcPr>
            <w:tcW w:w="2520" w:type="dxa"/>
            <w:tcMar/>
            <w:vAlign w:val="center"/>
          </w:tcPr>
          <w:p w:rsidR="20DC561F" w:rsidP="20DC561F" w:rsidRDefault="20DC561F" w14:paraId="7E971711" w14:textId="50793477">
            <w:pPr>
              <w:spacing w:before="0" w:beforeAutospacing="off" w:after="0" w:afterAutospacing="off"/>
            </w:pPr>
            <w:r w:rsidR="20DC561F">
              <w:rPr/>
              <w:t>Project Sponsor</w:t>
            </w:r>
          </w:p>
        </w:tc>
        <w:tc>
          <w:tcPr>
            <w:tcW w:w="3996" w:type="dxa"/>
            <w:tcMar/>
            <w:vAlign w:val="center"/>
          </w:tcPr>
          <w:p w:rsidR="20DC561F" w:rsidP="20DC561F" w:rsidRDefault="20DC561F" w14:paraId="21371241" w14:textId="62741287">
            <w:pPr>
              <w:spacing w:before="0" w:beforeAutospacing="off" w:after="0" w:afterAutospacing="off"/>
            </w:pPr>
            <w:r w:rsidR="20DC561F">
              <w:rPr/>
              <w:t>Approves cost baseline</w:t>
            </w:r>
          </w:p>
        </w:tc>
      </w:tr>
    </w:tbl>
    <w:p xmlns:wp14="http://schemas.microsoft.com/office/word/2010/wordml" wp14:paraId="71456AE5" wp14:textId="5C96239F"/>
    <w:p xmlns:wp14="http://schemas.microsoft.com/office/word/2010/wordml" w:rsidP="20DC561F" wp14:paraId="12F64DE2" wp14:textId="4422DEEA">
      <w:pPr>
        <w:pStyle w:val="Heading2"/>
        <w:bidi w:val="0"/>
        <w:spacing w:before="299" w:beforeAutospacing="off" w:after="299" w:afterAutospacing="off"/>
      </w:pPr>
      <w:r w:rsidRPr="20DC561F" w:rsidR="2C4F31F1">
        <w:rPr>
          <w:rFonts w:ascii="Aptos" w:hAnsi="Aptos" w:eastAsia="Aptos" w:cs="Aptos"/>
          <w:b w:val="1"/>
          <w:bCs w:val="1"/>
          <w:noProof w:val="0"/>
          <w:sz w:val="36"/>
          <w:szCs w:val="36"/>
          <w:lang w:val="en-US"/>
        </w:rPr>
        <w:t>2. Cost Baseline</w:t>
      </w:r>
    </w:p>
    <w:p xmlns:wp14="http://schemas.microsoft.com/office/word/2010/wordml" w:rsidP="20DC561F" wp14:paraId="03A99C25" wp14:textId="6C115B18">
      <w:pPr>
        <w:pStyle w:val="Heading3"/>
        <w:bidi w:val="0"/>
        <w:spacing w:before="281" w:beforeAutospacing="off" w:after="281" w:afterAutospacing="off"/>
      </w:pPr>
      <w:r w:rsidRPr="20DC561F" w:rsidR="2C4F31F1">
        <w:rPr>
          <w:rFonts w:ascii="Aptos" w:hAnsi="Aptos" w:eastAsia="Aptos" w:cs="Aptos"/>
          <w:b w:val="1"/>
          <w:bCs w:val="1"/>
          <w:noProof w:val="0"/>
          <w:sz w:val="28"/>
          <w:szCs w:val="28"/>
          <w:lang w:val="en-US"/>
        </w:rPr>
        <w:t>2.1 Cost Estimates by WBS</w:t>
      </w:r>
    </w:p>
    <w:tbl>
      <w:tblPr>
        <w:tblStyle w:val="TableNormal"/>
        <w:bidiVisual w:val="0"/>
        <w:tblW w:w="0" w:type="auto"/>
        <w:tblLook w:val="06A0" w:firstRow="1" w:lastRow="0" w:firstColumn="1" w:lastColumn="0" w:noHBand="1" w:noVBand="1"/>
      </w:tblPr>
      <w:tblGrid>
        <w:gridCol w:w="3348"/>
        <w:gridCol w:w="2568"/>
      </w:tblGrid>
      <w:tr w:rsidR="20DC561F" w:rsidTr="20DC561F" w14:paraId="4EEC68A7">
        <w:trPr>
          <w:trHeight w:val="300"/>
        </w:trPr>
        <w:tc>
          <w:tcPr>
            <w:tcW w:w="3348" w:type="dxa"/>
            <w:tcMar/>
            <w:vAlign w:val="center"/>
          </w:tcPr>
          <w:p w:rsidR="20DC561F" w:rsidP="20DC561F" w:rsidRDefault="20DC561F" w14:paraId="54F8E619" w14:textId="311F5E19">
            <w:pPr>
              <w:bidi w:val="0"/>
              <w:spacing w:before="0" w:beforeAutospacing="off" w:after="0" w:afterAutospacing="off"/>
              <w:jc w:val="center"/>
            </w:pPr>
            <w:r w:rsidRPr="20DC561F" w:rsidR="20DC561F">
              <w:rPr>
                <w:b w:val="1"/>
                <w:bCs w:val="1"/>
              </w:rPr>
              <w:t>WBS Component</w:t>
            </w:r>
          </w:p>
        </w:tc>
        <w:tc>
          <w:tcPr>
            <w:tcW w:w="2568" w:type="dxa"/>
            <w:tcMar/>
            <w:vAlign w:val="center"/>
          </w:tcPr>
          <w:p w:rsidR="20DC561F" w:rsidP="20DC561F" w:rsidRDefault="20DC561F" w14:paraId="5EAE1676" w14:textId="1193DE68">
            <w:pPr>
              <w:bidi w:val="0"/>
              <w:spacing w:before="0" w:beforeAutospacing="off" w:after="0" w:afterAutospacing="off"/>
              <w:jc w:val="center"/>
            </w:pPr>
            <w:r w:rsidRPr="20DC561F" w:rsidR="20DC561F">
              <w:rPr>
                <w:b w:val="1"/>
                <w:bCs w:val="1"/>
              </w:rPr>
              <w:t>Estimated Cost (EGP)</w:t>
            </w:r>
          </w:p>
        </w:tc>
      </w:tr>
      <w:tr w:rsidR="20DC561F" w:rsidTr="20DC561F" w14:paraId="5D1B6100">
        <w:trPr>
          <w:trHeight w:val="300"/>
        </w:trPr>
        <w:tc>
          <w:tcPr>
            <w:tcW w:w="3348" w:type="dxa"/>
            <w:tcMar/>
            <w:vAlign w:val="center"/>
          </w:tcPr>
          <w:p w:rsidR="20DC561F" w:rsidP="20DC561F" w:rsidRDefault="20DC561F" w14:paraId="7837C257" w14:textId="7C6D696A">
            <w:pPr>
              <w:bidi w:val="0"/>
              <w:spacing w:before="0" w:beforeAutospacing="off" w:after="0" w:afterAutospacing="off"/>
            </w:pPr>
            <w:r w:rsidR="20DC561F">
              <w:rPr/>
              <w:t>Project Initiation</w:t>
            </w:r>
          </w:p>
        </w:tc>
        <w:tc>
          <w:tcPr>
            <w:tcW w:w="2568" w:type="dxa"/>
            <w:tcMar/>
            <w:vAlign w:val="center"/>
          </w:tcPr>
          <w:p w:rsidR="20DC561F" w:rsidP="20DC561F" w:rsidRDefault="20DC561F" w14:paraId="3C156DC7" w14:textId="498EDD67">
            <w:pPr>
              <w:bidi w:val="0"/>
              <w:spacing w:before="0" w:beforeAutospacing="off" w:after="0" w:afterAutospacing="off"/>
            </w:pPr>
            <w:r w:rsidR="20DC561F">
              <w:rPr/>
              <w:t>30,000</w:t>
            </w:r>
          </w:p>
        </w:tc>
      </w:tr>
      <w:tr w:rsidR="20DC561F" w:rsidTr="20DC561F" w14:paraId="3B50A251">
        <w:trPr>
          <w:trHeight w:val="300"/>
        </w:trPr>
        <w:tc>
          <w:tcPr>
            <w:tcW w:w="3348" w:type="dxa"/>
            <w:tcMar/>
            <w:vAlign w:val="center"/>
          </w:tcPr>
          <w:p w:rsidR="20DC561F" w:rsidP="20DC561F" w:rsidRDefault="20DC561F" w14:paraId="76669B02" w14:textId="016556D7">
            <w:pPr>
              <w:bidi w:val="0"/>
              <w:spacing w:before="0" w:beforeAutospacing="off" w:after="0" w:afterAutospacing="off"/>
            </w:pPr>
            <w:r w:rsidR="20DC561F">
              <w:rPr/>
              <w:t>System Design</w:t>
            </w:r>
          </w:p>
        </w:tc>
        <w:tc>
          <w:tcPr>
            <w:tcW w:w="2568" w:type="dxa"/>
            <w:tcMar/>
            <w:vAlign w:val="center"/>
          </w:tcPr>
          <w:p w:rsidR="20DC561F" w:rsidP="20DC561F" w:rsidRDefault="20DC561F" w14:paraId="3C8F2EB3" w14:textId="28EC0FCE">
            <w:pPr>
              <w:bidi w:val="0"/>
              <w:spacing w:before="0" w:beforeAutospacing="off" w:after="0" w:afterAutospacing="off"/>
            </w:pPr>
            <w:r w:rsidR="20DC561F">
              <w:rPr/>
              <w:t>40,000</w:t>
            </w:r>
          </w:p>
        </w:tc>
      </w:tr>
      <w:tr w:rsidR="20DC561F" w:rsidTr="20DC561F" w14:paraId="502A056D">
        <w:trPr>
          <w:trHeight w:val="300"/>
        </w:trPr>
        <w:tc>
          <w:tcPr>
            <w:tcW w:w="3348" w:type="dxa"/>
            <w:tcMar/>
            <w:vAlign w:val="center"/>
          </w:tcPr>
          <w:p w:rsidR="20DC561F" w:rsidP="20DC561F" w:rsidRDefault="20DC561F" w14:paraId="3FE10C38" w14:textId="0D72B015">
            <w:pPr>
              <w:bidi w:val="0"/>
              <w:spacing w:before="0" w:beforeAutospacing="off" w:after="0" w:afterAutospacing="off"/>
            </w:pPr>
            <w:r w:rsidR="20DC561F">
              <w:rPr/>
              <w:t>Student Payment Module</w:t>
            </w:r>
          </w:p>
        </w:tc>
        <w:tc>
          <w:tcPr>
            <w:tcW w:w="2568" w:type="dxa"/>
            <w:tcMar/>
            <w:vAlign w:val="center"/>
          </w:tcPr>
          <w:p w:rsidR="20DC561F" w:rsidP="20DC561F" w:rsidRDefault="20DC561F" w14:paraId="3862D2AA" w14:textId="0134157F">
            <w:pPr>
              <w:bidi w:val="0"/>
              <w:spacing w:before="0" w:beforeAutospacing="off" w:after="0" w:afterAutospacing="off"/>
            </w:pPr>
            <w:r w:rsidR="20DC561F">
              <w:rPr/>
              <w:t>60,000</w:t>
            </w:r>
          </w:p>
        </w:tc>
      </w:tr>
      <w:tr w:rsidR="20DC561F" w:rsidTr="20DC561F" w14:paraId="68626006">
        <w:trPr>
          <w:trHeight w:val="300"/>
        </w:trPr>
        <w:tc>
          <w:tcPr>
            <w:tcW w:w="3348" w:type="dxa"/>
            <w:tcMar/>
            <w:vAlign w:val="center"/>
          </w:tcPr>
          <w:p w:rsidR="20DC561F" w:rsidP="20DC561F" w:rsidRDefault="20DC561F" w14:paraId="0346FE2D" w14:textId="3F7199E7">
            <w:pPr>
              <w:bidi w:val="0"/>
              <w:spacing w:before="0" w:beforeAutospacing="off" w:after="0" w:afterAutospacing="off"/>
            </w:pPr>
            <w:r w:rsidR="20DC561F">
              <w:rPr/>
              <w:t>Budget and Expenditure Module</w:t>
            </w:r>
          </w:p>
        </w:tc>
        <w:tc>
          <w:tcPr>
            <w:tcW w:w="2568" w:type="dxa"/>
            <w:tcMar/>
            <w:vAlign w:val="center"/>
          </w:tcPr>
          <w:p w:rsidR="20DC561F" w:rsidP="20DC561F" w:rsidRDefault="20DC561F" w14:paraId="46151487" w14:textId="1935C62F">
            <w:pPr>
              <w:bidi w:val="0"/>
              <w:spacing w:before="0" w:beforeAutospacing="off" w:after="0" w:afterAutospacing="off"/>
            </w:pPr>
            <w:r w:rsidR="20DC561F">
              <w:rPr/>
              <w:t>70,000</w:t>
            </w:r>
          </w:p>
        </w:tc>
      </w:tr>
      <w:tr w:rsidR="20DC561F" w:rsidTr="20DC561F" w14:paraId="354E861A">
        <w:trPr>
          <w:trHeight w:val="300"/>
        </w:trPr>
        <w:tc>
          <w:tcPr>
            <w:tcW w:w="3348" w:type="dxa"/>
            <w:tcMar/>
            <w:vAlign w:val="center"/>
          </w:tcPr>
          <w:p w:rsidR="20DC561F" w:rsidP="20DC561F" w:rsidRDefault="20DC561F" w14:paraId="40848426" w14:textId="26E652F1">
            <w:pPr>
              <w:bidi w:val="0"/>
              <w:spacing w:before="0" w:beforeAutospacing="off" w:after="0" w:afterAutospacing="off"/>
            </w:pPr>
            <w:r w:rsidR="20DC561F">
              <w:rPr/>
              <w:t>Reporting and Analytics</w:t>
            </w:r>
          </w:p>
        </w:tc>
        <w:tc>
          <w:tcPr>
            <w:tcW w:w="2568" w:type="dxa"/>
            <w:tcMar/>
            <w:vAlign w:val="center"/>
          </w:tcPr>
          <w:p w:rsidR="20DC561F" w:rsidP="20DC561F" w:rsidRDefault="20DC561F" w14:paraId="5C621509" w14:textId="20C56846">
            <w:pPr>
              <w:bidi w:val="0"/>
              <w:spacing w:before="0" w:beforeAutospacing="off" w:after="0" w:afterAutospacing="off"/>
            </w:pPr>
            <w:r w:rsidR="20DC561F">
              <w:rPr/>
              <w:t>40,000</w:t>
            </w:r>
          </w:p>
        </w:tc>
      </w:tr>
      <w:tr w:rsidR="20DC561F" w:rsidTr="20DC561F" w14:paraId="7064745A">
        <w:trPr>
          <w:trHeight w:val="300"/>
        </w:trPr>
        <w:tc>
          <w:tcPr>
            <w:tcW w:w="3348" w:type="dxa"/>
            <w:tcMar/>
            <w:vAlign w:val="center"/>
          </w:tcPr>
          <w:p w:rsidR="20DC561F" w:rsidP="20DC561F" w:rsidRDefault="20DC561F" w14:paraId="6E190587" w14:textId="20CC6294">
            <w:pPr>
              <w:bidi w:val="0"/>
              <w:spacing w:before="0" w:beforeAutospacing="off" w:after="0" w:afterAutospacing="off"/>
            </w:pPr>
            <w:r w:rsidR="20DC561F">
              <w:rPr/>
              <w:t>Audit and Access Control</w:t>
            </w:r>
          </w:p>
        </w:tc>
        <w:tc>
          <w:tcPr>
            <w:tcW w:w="2568" w:type="dxa"/>
            <w:tcMar/>
            <w:vAlign w:val="center"/>
          </w:tcPr>
          <w:p w:rsidR="20DC561F" w:rsidP="20DC561F" w:rsidRDefault="20DC561F" w14:paraId="763E2983" w14:textId="48A078C7">
            <w:pPr>
              <w:bidi w:val="0"/>
              <w:spacing w:before="0" w:beforeAutospacing="off" w:after="0" w:afterAutospacing="off"/>
            </w:pPr>
            <w:r w:rsidR="20DC561F">
              <w:rPr/>
              <w:t>35,000</w:t>
            </w:r>
          </w:p>
        </w:tc>
      </w:tr>
      <w:tr w:rsidR="20DC561F" w:rsidTr="20DC561F" w14:paraId="106A4FAB">
        <w:trPr>
          <w:trHeight w:val="300"/>
        </w:trPr>
        <w:tc>
          <w:tcPr>
            <w:tcW w:w="3348" w:type="dxa"/>
            <w:tcMar/>
            <w:vAlign w:val="center"/>
          </w:tcPr>
          <w:p w:rsidR="20DC561F" w:rsidP="20DC561F" w:rsidRDefault="20DC561F" w14:paraId="57A72439" w14:textId="311A0EE2">
            <w:pPr>
              <w:bidi w:val="0"/>
              <w:spacing w:before="0" w:beforeAutospacing="off" w:after="0" w:afterAutospacing="off"/>
            </w:pPr>
            <w:r w:rsidR="20DC561F">
              <w:rPr/>
              <w:t>System Integration</w:t>
            </w:r>
          </w:p>
        </w:tc>
        <w:tc>
          <w:tcPr>
            <w:tcW w:w="2568" w:type="dxa"/>
            <w:tcMar/>
            <w:vAlign w:val="center"/>
          </w:tcPr>
          <w:p w:rsidR="20DC561F" w:rsidP="20DC561F" w:rsidRDefault="20DC561F" w14:paraId="15A3A3E0" w14:textId="5E92BF9D">
            <w:pPr>
              <w:bidi w:val="0"/>
              <w:spacing w:before="0" w:beforeAutospacing="off" w:after="0" w:afterAutospacing="off"/>
            </w:pPr>
            <w:r w:rsidR="20DC561F">
              <w:rPr/>
              <w:t>30,000</w:t>
            </w:r>
          </w:p>
        </w:tc>
      </w:tr>
      <w:tr w:rsidR="20DC561F" w:rsidTr="20DC561F" w14:paraId="5DBF1D7B">
        <w:trPr>
          <w:trHeight w:val="300"/>
        </w:trPr>
        <w:tc>
          <w:tcPr>
            <w:tcW w:w="3348" w:type="dxa"/>
            <w:tcMar/>
            <w:vAlign w:val="center"/>
          </w:tcPr>
          <w:p w:rsidR="20DC561F" w:rsidP="20DC561F" w:rsidRDefault="20DC561F" w14:paraId="52851EB7" w14:textId="1B2FF53C">
            <w:pPr>
              <w:bidi w:val="0"/>
              <w:spacing w:before="0" w:beforeAutospacing="off" w:after="0" w:afterAutospacing="off"/>
            </w:pPr>
            <w:r w:rsidR="20DC561F">
              <w:rPr/>
              <w:t>Testing and Quality Assurance</w:t>
            </w:r>
          </w:p>
        </w:tc>
        <w:tc>
          <w:tcPr>
            <w:tcW w:w="2568" w:type="dxa"/>
            <w:tcMar/>
            <w:vAlign w:val="center"/>
          </w:tcPr>
          <w:p w:rsidR="20DC561F" w:rsidP="20DC561F" w:rsidRDefault="20DC561F" w14:paraId="1B766456" w14:textId="46304CF8">
            <w:pPr>
              <w:bidi w:val="0"/>
              <w:spacing w:before="0" w:beforeAutospacing="off" w:after="0" w:afterAutospacing="off"/>
            </w:pPr>
            <w:r w:rsidR="20DC561F">
              <w:rPr/>
              <w:t>50,000</w:t>
            </w:r>
          </w:p>
        </w:tc>
      </w:tr>
      <w:tr w:rsidR="20DC561F" w:rsidTr="20DC561F" w14:paraId="7F209565">
        <w:trPr>
          <w:trHeight w:val="300"/>
        </w:trPr>
        <w:tc>
          <w:tcPr>
            <w:tcW w:w="3348" w:type="dxa"/>
            <w:tcMar/>
            <w:vAlign w:val="center"/>
          </w:tcPr>
          <w:p w:rsidR="20DC561F" w:rsidP="20DC561F" w:rsidRDefault="20DC561F" w14:paraId="213E62ED" w14:textId="42925D41">
            <w:pPr>
              <w:bidi w:val="0"/>
              <w:spacing w:before="0" w:beforeAutospacing="off" w:after="0" w:afterAutospacing="off"/>
            </w:pPr>
            <w:r w:rsidR="20DC561F">
              <w:rPr/>
              <w:t>Deployment</w:t>
            </w:r>
          </w:p>
        </w:tc>
        <w:tc>
          <w:tcPr>
            <w:tcW w:w="2568" w:type="dxa"/>
            <w:tcMar/>
            <w:vAlign w:val="center"/>
          </w:tcPr>
          <w:p w:rsidR="20DC561F" w:rsidP="20DC561F" w:rsidRDefault="20DC561F" w14:paraId="55D3BEFE" w14:textId="49D2038A">
            <w:pPr>
              <w:bidi w:val="0"/>
              <w:spacing w:before="0" w:beforeAutospacing="off" w:after="0" w:afterAutospacing="off"/>
            </w:pPr>
            <w:r w:rsidR="20DC561F">
              <w:rPr/>
              <w:t>25,000</w:t>
            </w:r>
          </w:p>
        </w:tc>
      </w:tr>
      <w:tr w:rsidR="20DC561F" w:rsidTr="20DC561F" w14:paraId="62F22F81">
        <w:trPr>
          <w:trHeight w:val="300"/>
        </w:trPr>
        <w:tc>
          <w:tcPr>
            <w:tcW w:w="3348" w:type="dxa"/>
            <w:tcMar/>
            <w:vAlign w:val="center"/>
          </w:tcPr>
          <w:p w:rsidR="20DC561F" w:rsidP="20DC561F" w:rsidRDefault="20DC561F" w14:paraId="278566D0" w14:textId="2F361D59">
            <w:pPr>
              <w:bidi w:val="0"/>
              <w:spacing w:before="0" w:beforeAutospacing="off" w:after="0" w:afterAutospacing="off"/>
            </w:pPr>
            <w:r w:rsidR="20DC561F">
              <w:rPr/>
              <w:t>Training and Documentation</w:t>
            </w:r>
          </w:p>
        </w:tc>
        <w:tc>
          <w:tcPr>
            <w:tcW w:w="2568" w:type="dxa"/>
            <w:tcMar/>
            <w:vAlign w:val="center"/>
          </w:tcPr>
          <w:p w:rsidR="20DC561F" w:rsidP="20DC561F" w:rsidRDefault="20DC561F" w14:paraId="518E11C5" w14:textId="0C7C54D9">
            <w:pPr>
              <w:bidi w:val="0"/>
              <w:spacing w:before="0" w:beforeAutospacing="off" w:after="0" w:afterAutospacing="off"/>
            </w:pPr>
            <w:r w:rsidR="20DC561F">
              <w:rPr/>
              <w:t>20,000</w:t>
            </w:r>
          </w:p>
        </w:tc>
      </w:tr>
      <w:tr w:rsidR="20DC561F" w:rsidTr="20DC561F" w14:paraId="36B44357">
        <w:trPr>
          <w:trHeight w:val="300"/>
        </w:trPr>
        <w:tc>
          <w:tcPr>
            <w:tcW w:w="3348" w:type="dxa"/>
            <w:tcMar/>
            <w:vAlign w:val="center"/>
          </w:tcPr>
          <w:p w:rsidR="20DC561F" w:rsidP="20DC561F" w:rsidRDefault="20DC561F" w14:paraId="41E6E923" w14:textId="2C51C794">
            <w:pPr>
              <w:bidi w:val="0"/>
              <w:spacing w:before="0" w:beforeAutospacing="off" w:after="0" w:afterAutospacing="off"/>
            </w:pPr>
            <w:r w:rsidR="20DC561F">
              <w:rPr/>
              <w:t>Project Closure</w:t>
            </w:r>
          </w:p>
        </w:tc>
        <w:tc>
          <w:tcPr>
            <w:tcW w:w="2568" w:type="dxa"/>
            <w:tcMar/>
            <w:vAlign w:val="center"/>
          </w:tcPr>
          <w:p w:rsidR="20DC561F" w:rsidP="20DC561F" w:rsidRDefault="20DC561F" w14:paraId="0EF9D825" w14:textId="55B9BBA2">
            <w:pPr>
              <w:bidi w:val="0"/>
              <w:spacing w:before="0" w:beforeAutospacing="off" w:after="0" w:afterAutospacing="off"/>
            </w:pPr>
            <w:r w:rsidR="20DC561F">
              <w:rPr/>
              <w:t>10,000</w:t>
            </w:r>
          </w:p>
        </w:tc>
      </w:tr>
      <w:tr w:rsidR="20DC561F" w:rsidTr="20DC561F" w14:paraId="485DF138">
        <w:trPr>
          <w:trHeight w:val="300"/>
        </w:trPr>
        <w:tc>
          <w:tcPr>
            <w:tcW w:w="3348" w:type="dxa"/>
            <w:tcMar/>
            <w:vAlign w:val="center"/>
          </w:tcPr>
          <w:p w:rsidR="20DC561F" w:rsidP="20DC561F" w:rsidRDefault="20DC561F" w14:paraId="336C51CE" w14:textId="5FFDB3FA">
            <w:pPr>
              <w:bidi w:val="0"/>
              <w:spacing w:before="0" w:beforeAutospacing="off" w:after="0" w:afterAutospacing="off"/>
            </w:pPr>
            <w:r w:rsidRPr="20DC561F" w:rsidR="20DC561F">
              <w:rPr>
                <w:b w:val="1"/>
                <w:bCs w:val="1"/>
              </w:rPr>
              <w:t>Total Direct Cost</w:t>
            </w:r>
          </w:p>
        </w:tc>
        <w:tc>
          <w:tcPr>
            <w:tcW w:w="2568" w:type="dxa"/>
            <w:tcMar/>
            <w:vAlign w:val="center"/>
          </w:tcPr>
          <w:p w:rsidR="20DC561F" w:rsidP="20DC561F" w:rsidRDefault="20DC561F" w14:paraId="396B9F06" w14:textId="6F244B0F">
            <w:pPr>
              <w:bidi w:val="0"/>
              <w:spacing w:before="0" w:beforeAutospacing="off" w:after="0" w:afterAutospacing="off"/>
            </w:pPr>
            <w:r w:rsidRPr="20DC561F" w:rsidR="20DC561F">
              <w:rPr>
                <w:b w:val="1"/>
                <w:bCs w:val="1"/>
              </w:rPr>
              <w:t>410,000</w:t>
            </w:r>
          </w:p>
        </w:tc>
      </w:tr>
    </w:tbl>
    <w:p xmlns:wp14="http://schemas.microsoft.com/office/word/2010/wordml" wp14:paraId="7BA3F439" wp14:textId="731A46CF"/>
    <w:p xmlns:wp14="http://schemas.microsoft.com/office/word/2010/wordml" w:rsidP="20DC561F" wp14:paraId="40D2C02B" wp14:textId="3E14436E">
      <w:pPr>
        <w:pStyle w:val="Heading3"/>
        <w:bidi w:val="0"/>
        <w:spacing w:before="281" w:beforeAutospacing="off" w:after="281" w:afterAutospacing="off"/>
      </w:pPr>
      <w:r w:rsidRPr="20DC561F" w:rsidR="2C4F31F1">
        <w:rPr>
          <w:rFonts w:ascii="Aptos" w:hAnsi="Aptos" w:eastAsia="Aptos" w:cs="Aptos"/>
          <w:b w:val="1"/>
          <w:bCs w:val="1"/>
          <w:noProof w:val="0"/>
          <w:sz w:val="28"/>
          <w:szCs w:val="28"/>
          <w:lang w:val="en-US"/>
        </w:rPr>
        <w:t>2.2 Overhead Costs</w:t>
      </w:r>
    </w:p>
    <w:tbl>
      <w:tblPr>
        <w:tblStyle w:val="TableNormal"/>
        <w:bidiVisual w:val="0"/>
        <w:tblW w:w="0" w:type="auto"/>
        <w:tblLook w:val="06A0" w:firstRow="1" w:lastRow="0" w:firstColumn="1" w:lastColumn="0" w:noHBand="1" w:noVBand="1"/>
      </w:tblPr>
      <w:tblGrid>
        <w:gridCol w:w="3048"/>
        <w:gridCol w:w="1488"/>
      </w:tblGrid>
      <w:tr w:rsidR="20DC561F" w:rsidTr="20DC561F" w14:paraId="03AF1351">
        <w:trPr>
          <w:trHeight w:val="300"/>
        </w:trPr>
        <w:tc>
          <w:tcPr>
            <w:tcW w:w="3048" w:type="dxa"/>
            <w:tcMar/>
            <w:vAlign w:val="center"/>
          </w:tcPr>
          <w:p w:rsidR="20DC561F" w:rsidP="20DC561F" w:rsidRDefault="20DC561F" w14:paraId="4E28AFD5" w14:textId="12E8636F">
            <w:pPr>
              <w:bidi w:val="0"/>
              <w:spacing w:before="0" w:beforeAutospacing="off" w:after="0" w:afterAutospacing="off"/>
              <w:jc w:val="center"/>
            </w:pPr>
            <w:r w:rsidRPr="20DC561F" w:rsidR="20DC561F">
              <w:rPr>
                <w:b w:val="1"/>
                <w:bCs w:val="1"/>
              </w:rPr>
              <w:t>Overhead Item</w:t>
            </w:r>
          </w:p>
        </w:tc>
        <w:tc>
          <w:tcPr>
            <w:tcW w:w="1488" w:type="dxa"/>
            <w:tcMar/>
            <w:vAlign w:val="center"/>
          </w:tcPr>
          <w:p w:rsidR="20DC561F" w:rsidP="20DC561F" w:rsidRDefault="20DC561F" w14:paraId="75DDA4CE" w14:textId="2A11B2B4">
            <w:pPr>
              <w:bidi w:val="0"/>
              <w:spacing w:before="0" w:beforeAutospacing="off" w:after="0" w:afterAutospacing="off"/>
              <w:jc w:val="center"/>
            </w:pPr>
            <w:r w:rsidRPr="20DC561F" w:rsidR="20DC561F">
              <w:rPr>
                <w:b w:val="1"/>
                <w:bCs w:val="1"/>
              </w:rPr>
              <w:t>Cost (EGP)</w:t>
            </w:r>
          </w:p>
        </w:tc>
      </w:tr>
      <w:tr w:rsidR="20DC561F" w:rsidTr="20DC561F" w14:paraId="694DC8AA">
        <w:trPr>
          <w:trHeight w:val="300"/>
        </w:trPr>
        <w:tc>
          <w:tcPr>
            <w:tcW w:w="3048" w:type="dxa"/>
            <w:tcMar/>
            <w:vAlign w:val="center"/>
          </w:tcPr>
          <w:p w:rsidR="20DC561F" w:rsidP="20DC561F" w:rsidRDefault="20DC561F" w14:paraId="459B534F" w14:textId="2E494B59">
            <w:pPr>
              <w:bidi w:val="0"/>
              <w:spacing w:before="0" w:beforeAutospacing="off" w:after="0" w:afterAutospacing="off"/>
            </w:pPr>
            <w:r w:rsidR="20DC561F">
              <w:rPr/>
              <w:t>Project Management</w:t>
            </w:r>
          </w:p>
        </w:tc>
        <w:tc>
          <w:tcPr>
            <w:tcW w:w="1488" w:type="dxa"/>
            <w:tcMar/>
            <w:vAlign w:val="center"/>
          </w:tcPr>
          <w:p w:rsidR="20DC561F" w:rsidP="20DC561F" w:rsidRDefault="20DC561F" w14:paraId="43138C68" w14:textId="2E3585E4">
            <w:pPr>
              <w:bidi w:val="0"/>
              <w:spacing w:before="0" w:beforeAutospacing="off" w:after="0" w:afterAutospacing="off"/>
            </w:pPr>
            <w:r w:rsidR="20DC561F">
              <w:rPr/>
              <w:t>40,000</w:t>
            </w:r>
          </w:p>
        </w:tc>
      </w:tr>
      <w:tr w:rsidR="20DC561F" w:rsidTr="20DC561F" w14:paraId="6E20B209">
        <w:trPr>
          <w:trHeight w:val="300"/>
        </w:trPr>
        <w:tc>
          <w:tcPr>
            <w:tcW w:w="3048" w:type="dxa"/>
            <w:tcMar/>
            <w:vAlign w:val="center"/>
          </w:tcPr>
          <w:p w:rsidR="20DC561F" w:rsidP="20DC561F" w:rsidRDefault="20DC561F" w14:paraId="2ADFF3B3" w14:textId="22E4B1D7">
            <w:pPr>
              <w:bidi w:val="0"/>
              <w:spacing w:before="0" w:beforeAutospacing="off" w:after="0" w:afterAutospacing="off"/>
            </w:pPr>
            <w:r w:rsidR="20DC561F">
              <w:rPr/>
              <w:t>Tools and Software Licenses</w:t>
            </w:r>
          </w:p>
        </w:tc>
        <w:tc>
          <w:tcPr>
            <w:tcW w:w="1488" w:type="dxa"/>
            <w:tcMar/>
            <w:vAlign w:val="center"/>
          </w:tcPr>
          <w:p w:rsidR="20DC561F" w:rsidP="20DC561F" w:rsidRDefault="20DC561F" w14:paraId="478D93EE" w14:textId="6B446480">
            <w:pPr>
              <w:bidi w:val="0"/>
              <w:spacing w:before="0" w:beforeAutospacing="off" w:after="0" w:afterAutospacing="off"/>
            </w:pPr>
            <w:r w:rsidR="20DC561F">
              <w:rPr/>
              <w:t>10,000</w:t>
            </w:r>
          </w:p>
        </w:tc>
      </w:tr>
      <w:tr w:rsidR="20DC561F" w:rsidTr="20DC561F" w14:paraId="63FCD6C9">
        <w:trPr>
          <w:trHeight w:val="300"/>
        </w:trPr>
        <w:tc>
          <w:tcPr>
            <w:tcW w:w="3048" w:type="dxa"/>
            <w:tcMar/>
            <w:vAlign w:val="center"/>
          </w:tcPr>
          <w:p w:rsidR="20DC561F" w:rsidP="20DC561F" w:rsidRDefault="20DC561F" w14:paraId="734973FE" w14:textId="469C88AA">
            <w:pPr>
              <w:bidi w:val="0"/>
              <w:spacing w:before="0" w:beforeAutospacing="off" w:after="0" w:afterAutospacing="off"/>
            </w:pPr>
            <w:r w:rsidR="20DC561F">
              <w:rPr/>
              <w:t>Hosting and Infrastructure</w:t>
            </w:r>
          </w:p>
        </w:tc>
        <w:tc>
          <w:tcPr>
            <w:tcW w:w="1488" w:type="dxa"/>
            <w:tcMar/>
            <w:vAlign w:val="center"/>
          </w:tcPr>
          <w:p w:rsidR="20DC561F" w:rsidP="20DC561F" w:rsidRDefault="20DC561F" w14:paraId="52E3961B" w14:textId="785FC0A0">
            <w:pPr>
              <w:bidi w:val="0"/>
              <w:spacing w:before="0" w:beforeAutospacing="off" w:after="0" w:afterAutospacing="off"/>
            </w:pPr>
            <w:r w:rsidR="20DC561F">
              <w:rPr/>
              <w:t>10,000</w:t>
            </w:r>
          </w:p>
        </w:tc>
      </w:tr>
      <w:tr w:rsidR="20DC561F" w:rsidTr="20DC561F" w14:paraId="18A6062B">
        <w:trPr>
          <w:trHeight w:val="300"/>
        </w:trPr>
        <w:tc>
          <w:tcPr>
            <w:tcW w:w="3048" w:type="dxa"/>
            <w:tcMar/>
            <w:vAlign w:val="center"/>
          </w:tcPr>
          <w:p w:rsidR="20DC561F" w:rsidP="20DC561F" w:rsidRDefault="20DC561F" w14:paraId="6A40A4E0" w14:textId="06E1BA0C">
            <w:pPr>
              <w:bidi w:val="0"/>
              <w:spacing w:before="0" w:beforeAutospacing="off" w:after="0" w:afterAutospacing="off"/>
            </w:pPr>
            <w:r w:rsidRPr="20DC561F" w:rsidR="20DC561F">
              <w:rPr>
                <w:b w:val="1"/>
                <w:bCs w:val="1"/>
              </w:rPr>
              <w:t>Total Overhead Cost</w:t>
            </w:r>
          </w:p>
        </w:tc>
        <w:tc>
          <w:tcPr>
            <w:tcW w:w="1488" w:type="dxa"/>
            <w:tcMar/>
            <w:vAlign w:val="center"/>
          </w:tcPr>
          <w:p w:rsidR="20DC561F" w:rsidP="20DC561F" w:rsidRDefault="20DC561F" w14:paraId="54174152" w14:textId="15D2DE38">
            <w:pPr>
              <w:bidi w:val="0"/>
              <w:spacing w:before="0" w:beforeAutospacing="off" w:after="0" w:afterAutospacing="off"/>
            </w:pPr>
            <w:r w:rsidRPr="20DC561F" w:rsidR="20DC561F">
              <w:rPr>
                <w:b w:val="1"/>
                <w:bCs w:val="1"/>
              </w:rPr>
              <w:t>60,000</w:t>
            </w:r>
          </w:p>
        </w:tc>
      </w:tr>
    </w:tbl>
    <w:p xmlns:wp14="http://schemas.microsoft.com/office/word/2010/wordml" wp14:paraId="281741A8" wp14:textId="1C47A243"/>
    <w:p xmlns:wp14="http://schemas.microsoft.com/office/word/2010/wordml" w:rsidP="20DC561F" wp14:paraId="02E105DE" wp14:textId="57511852">
      <w:pPr>
        <w:pStyle w:val="Heading3"/>
        <w:bidi w:val="0"/>
        <w:spacing w:before="281" w:beforeAutospacing="off" w:after="281" w:afterAutospacing="off"/>
      </w:pPr>
      <w:r w:rsidRPr="20DC561F" w:rsidR="2C4F31F1">
        <w:rPr>
          <w:rFonts w:ascii="Aptos" w:hAnsi="Aptos" w:eastAsia="Aptos" w:cs="Aptos"/>
          <w:b w:val="1"/>
          <w:bCs w:val="1"/>
          <w:noProof w:val="0"/>
          <w:sz w:val="28"/>
          <w:szCs w:val="28"/>
          <w:lang w:val="en-US"/>
        </w:rPr>
        <w:t>2.3 Total Estimated Project Cost</w:t>
      </w:r>
    </w:p>
    <w:p xmlns:wp14="http://schemas.microsoft.com/office/word/2010/wordml" w:rsidP="20DC561F" wp14:paraId="7D359E74" wp14:textId="2B93E4B3">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Direct project costs: 410,000 EGP</w:t>
      </w:r>
    </w:p>
    <w:p xmlns:wp14="http://schemas.microsoft.com/office/word/2010/wordml" w:rsidP="20DC561F" wp14:paraId="11917578" wp14:textId="34842349">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Overhead costs: 60,000 EGP</w:t>
      </w:r>
    </w:p>
    <w:p xmlns:wp14="http://schemas.microsoft.com/office/word/2010/wordml" w:rsidP="20DC561F" wp14:paraId="26E6B95C" wp14:textId="522B9C16">
      <w:pPr>
        <w:bidi w:val="0"/>
        <w:spacing w:before="240" w:beforeAutospacing="off" w:after="240" w:afterAutospacing="off"/>
      </w:pPr>
      <w:r w:rsidRPr="20DC561F" w:rsidR="2C4F31F1">
        <w:rPr>
          <w:rFonts w:ascii="Aptos" w:hAnsi="Aptos" w:eastAsia="Aptos" w:cs="Aptos"/>
          <w:b w:val="1"/>
          <w:bCs w:val="1"/>
          <w:noProof w:val="0"/>
          <w:sz w:val="24"/>
          <w:szCs w:val="24"/>
          <w:lang w:val="en-US"/>
        </w:rPr>
        <w:t>Total Estimated Cost = 470,000 EGP</w:t>
      </w:r>
    </w:p>
    <w:p xmlns:wp14="http://schemas.microsoft.com/office/word/2010/wordml" wp14:paraId="3B238BC0" wp14:textId="4B482D44"/>
    <w:p xmlns:wp14="http://schemas.microsoft.com/office/word/2010/wordml" w:rsidP="20DC561F" wp14:paraId="57696180" wp14:textId="4E5EE4CE">
      <w:pPr>
        <w:pStyle w:val="Heading3"/>
        <w:bidi w:val="0"/>
        <w:spacing w:before="281" w:beforeAutospacing="off" w:after="281" w:afterAutospacing="off"/>
      </w:pPr>
      <w:r w:rsidRPr="20DC561F" w:rsidR="2C4F31F1">
        <w:rPr>
          <w:rFonts w:ascii="Aptos" w:hAnsi="Aptos" w:eastAsia="Aptos" w:cs="Aptos"/>
          <w:b w:val="1"/>
          <w:bCs w:val="1"/>
          <w:noProof w:val="0"/>
          <w:sz w:val="28"/>
          <w:szCs w:val="28"/>
          <w:lang w:val="en-US"/>
        </w:rPr>
        <w:t>2.4 Contingency and Management Reserves</w:t>
      </w:r>
    </w:p>
    <w:p xmlns:wp14="http://schemas.microsoft.com/office/word/2010/wordml" w:rsidP="20DC561F" wp14:paraId="27D7A005" wp14:textId="0F3A38BB">
      <w:pPr>
        <w:bidi w:val="0"/>
        <w:spacing w:before="240" w:beforeAutospacing="off" w:after="240" w:afterAutospacing="off"/>
      </w:pPr>
      <w:r w:rsidRPr="20DC561F" w:rsidR="2C4F31F1">
        <w:rPr>
          <w:rFonts w:ascii="Aptos" w:hAnsi="Aptos" w:eastAsia="Aptos" w:cs="Aptos"/>
          <w:b w:val="1"/>
          <w:bCs w:val="1"/>
          <w:noProof w:val="0"/>
          <w:sz w:val="24"/>
          <w:szCs w:val="24"/>
          <w:lang w:val="en-US"/>
        </w:rPr>
        <w:t>Contingency Reserve</w:t>
      </w:r>
    </w:p>
    <w:p xmlns:wp14="http://schemas.microsoft.com/office/word/2010/wordml" w:rsidP="20DC561F" wp14:paraId="01B1CA66" wp14:textId="7057277A">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Allocated to cover identified project risks</w:t>
      </w:r>
    </w:p>
    <w:p xmlns:wp14="http://schemas.microsoft.com/office/word/2010/wordml" w:rsidP="20DC561F" wp14:paraId="552B6D10" wp14:textId="4DC36553">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Set at fifteen percent of total estimated cost</w:t>
      </w:r>
    </w:p>
    <w:p xmlns:wp14="http://schemas.microsoft.com/office/word/2010/wordml" w:rsidP="20DC561F" wp14:paraId="7F1989B5" wp14:textId="389682B8">
      <w:pPr>
        <w:bidi w:val="0"/>
        <w:spacing w:before="240" w:beforeAutospacing="off" w:after="240" w:afterAutospacing="off"/>
      </w:pPr>
      <w:r w:rsidRPr="20DC561F" w:rsidR="2C4F31F1">
        <w:rPr>
          <w:rFonts w:ascii="Aptos" w:hAnsi="Aptos" w:eastAsia="Aptos" w:cs="Aptos"/>
          <w:noProof w:val="0"/>
          <w:sz w:val="24"/>
          <w:szCs w:val="24"/>
          <w:lang w:val="en-US"/>
        </w:rPr>
        <w:t xml:space="preserve">Contingency Reserve Amount = </w:t>
      </w:r>
      <w:r w:rsidRPr="20DC561F" w:rsidR="2C4F31F1">
        <w:rPr>
          <w:rFonts w:ascii="Aptos" w:hAnsi="Aptos" w:eastAsia="Aptos" w:cs="Aptos"/>
          <w:b w:val="1"/>
          <w:bCs w:val="1"/>
          <w:noProof w:val="0"/>
          <w:sz w:val="24"/>
          <w:szCs w:val="24"/>
          <w:lang w:val="en-US"/>
        </w:rPr>
        <w:t>70,500 EGP</w:t>
      </w:r>
    </w:p>
    <w:p xmlns:wp14="http://schemas.microsoft.com/office/word/2010/wordml" w:rsidP="20DC561F" wp14:paraId="134E6884" wp14:textId="7534B78C">
      <w:pPr>
        <w:bidi w:val="0"/>
        <w:spacing w:before="240" w:beforeAutospacing="off" w:after="240" w:afterAutospacing="off"/>
      </w:pPr>
      <w:r w:rsidRPr="20DC561F" w:rsidR="2C4F31F1">
        <w:rPr>
          <w:rFonts w:ascii="Aptos" w:hAnsi="Aptos" w:eastAsia="Aptos" w:cs="Aptos"/>
          <w:b w:val="1"/>
          <w:bCs w:val="1"/>
          <w:noProof w:val="0"/>
          <w:sz w:val="24"/>
          <w:szCs w:val="24"/>
          <w:lang w:val="en-US"/>
        </w:rPr>
        <w:t>Management Reserve</w:t>
      </w:r>
    </w:p>
    <w:p xmlns:wp14="http://schemas.microsoft.com/office/word/2010/wordml" w:rsidP="20DC561F" wp14:paraId="2A309715" wp14:textId="5E87364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Allocated for unforeseen risks</w:t>
      </w:r>
    </w:p>
    <w:p xmlns:wp14="http://schemas.microsoft.com/office/word/2010/wordml" w:rsidP="20DC561F" wp14:paraId="148DFB79" wp14:textId="7676AD2C">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Controlled by the project sponsor</w:t>
      </w:r>
    </w:p>
    <w:p xmlns:wp14="http://schemas.microsoft.com/office/word/2010/wordml" w:rsidP="20DC561F" wp14:paraId="753CC94A" wp14:textId="576B612A">
      <w:pPr>
        <w:bidi w:val="0"/>
        <w:spacing w:before="240" w:beforeAutospacing="off" w:after="240" w:afterAutospacing="off"/>
      </w:pPr>
      <w:r w:rsidRPr="20DC561F" w:rsidR="2C4F31F1">
        <w:rPr>
          <w:rFonts w:ascii="Aptos" w:hAnsi="Aptos" w:eastAsia="Aptos" w:cs="Aptos"/>
          <w:noProof w:val="0"/>
          <w:sz w:val="24"/>
          <w:szCs w:val="24"/>
          <w:lang w:val="en-US"/>
        </w:rPr>
        <w:t xml:space="preserve">Management Reserve Amount = </w:t>
      </w:r>
      <w:r w:rsidRPr="20DC561F" w:rsidR="2C4F31F1">
        <w:rPr>
          <w:rFonts w:ascii="Aptos" w:hAnsi="Aptos" w:eastAsia="Aptos" w:cs="Aptos"/>
          <w:b w:val="1"/>
          <w:bCs w:val="1"/>
          <w:noProof w:val="0"/>
          <w:sz w:val="24"/>
          <w:szCs w:val="24"/>
          <w:lang w:val="en-US"/>
        </w:rPr>
        <w:t>20,000 EGP</w:t>
      </w:r>
    </w:p>
    <w:p xmlns:wp14="http://schemas.microsoft.com/office/word/2010/wordml" wp14:paraId="54339D1A" wp14:textId="563DFCAB"/>
    <w:p xmlns:wp14="http://schemas.microsoft.com/office/word/2010/wordml" w:rsidP="20DC561F" wp14:paraId="3C698370" wp14:textId="1359916F">
      <w:pPr>
        <w:pStyle w:val="Heading3"/>
        <w:bidi w:val="0"/>
        <w:spacing w:before="281" w:beforeAutospacing="off" w:after="281" w:afterAutospacing="off"/>
      </w:pPr>
      <w:r w:rsidRPr="20DC561F" w:rsidR="2C4F31F1">
        <w:rPr>
          <w:rFonts w:ascii="Aptos" w:hAnsi="Aptos" w:eastAsia="Aptos" w:cs="Aptos"/>
          <w:b w:val="1"/>
          <w:bCs w:val="1"/>
          <w:noProof w:val="0"/>
          <w:sz w:val="28"/>
          <w:szCs w:val="28"/>
          <w:lang w:val="en-US"/>
        </w:rPr>
        <w:t>2.5 Cost Baseline</w:t>
      </w:r>
    </w:p>
    <w:tbl>
      <w:tblPr>
        <w:tblStyle w:val="TableNormal"/>
        <w:bidiVisual w:val="0"/>
        <w:tblW w:w="0" w:type="auto"/>
        <w:tblLook w:val="06A0" w:firstRow="1" w:lastRow="0" w:firstColumn="1" w:lastColumn="0" w:noHBand="1" w:noVBand="1"/>
      </w:tblPr>
      <w:tblGrid>
        <w:gridCol w:w="2304"/>
        <w:gridCol w:w="1812"/>
      </w:tblGrid>
      <w:tr w:rsidR="20DC561F" w:rsidTr="20DC561F" w14:paraId="43838B15">
        <w:trPr>
          <w:trHeight w:val="300"/>
        </w:trPr>
        <w:tc>
          <w:tcPr>
            <w:tcW w:w="2304" w:type="dxa"/>
            <w:tcMar/>
            <w:vAlign w:val="center"/>
          </w:tcPr>
          <w:p w:rsidR="20DC561F" w:rsidP="20DC561F" w:rsidRDefault="20DC561F" w14:paraId="4720EE14" w14:textId="11742B02">
            <w:pPr>
              <w:bidi w:val="0"/>
              <w:spacing w:before="0" w:beforeAutospacing="off" w:after="0" w:afterAutospacing="off"/>
              <w:jc w:val="center"/>
            </w:pPr>
            <w:r w:rsidRPr="20DC561F" w:rsidR="20DC561F">
              <w:rPr>
                <w:b w:val="1"/>
                <w:bCs w:val="1"/>
              </w:rPr>
              <w:t>Component</w:t>
            </w:r>
          </w:p>
        </w:tc>
        <w:tc>
          <w:tcPr>
            <w:tcW w:w="1812" w:type="dxa"/>
            <w:tcMar/>
            <w:vAlign w:val="center"/>
          </w:tcPr>
          <w:p w:rsidR="20DC561F" w:rsidP="20DC561F" w:rsidRDefault="20DC561F" w14:paraId="03C8CEA7" w14:textId="1CF380EB">
            <w:pPr>
              <w:bidi w:val="0"/>
              <w:spacing w:before="0" w:beforeAutospacing="off" w:after="0" w:afterAutospacing="off"/>
              <w:jc w:val="center"/>
            </w:pPr>
            <w:r w:rsidRPr="20DC561F" w:rsidR="20DC561F">
              <w:rPr>
                <w:b w:val="1"/>
                <w:bCs w:val="1"/>
              </w:rPr>
              <w:t>Amount (EGP)</w:t>
            </w:r>
          </w:p>
        </w:tc>
      </w:tr>
      <w:tr w:rsidR="20DC561F" w:rsidTr="20DC561F" w14:paraId="77E7374E">
        <w:trPr>
          <w:trHeight w:val="300"/>
        </w:trPr>
        <w:tc>
          <w:tcPr>
            <w:tcW w:w="2304" w:type="dxa"/>
            <w:tcMar/>
            <w:vAlign w:val="center"/>
          </w:tcPr>
          <w:p w:rsidR="20DC561F" w:rsidP="20DC561F" w:rsidRDefault="20DC561F" w14:paraId="3A57A3E5" w14:textId="5F9016A3">
            <w:pPr>
              <w:bidi w:val="0"/>
              <w:spacing w:before="0" w:beforeAutospacing="off" w:after="0" w:afterAutospacing="off"/>
            </w:pPr>
            <w:r w:rsidR="20DC561F">
              <w:rPr/>
              <w:t>Total Estimated Cost</w:t>
            </w:r>
          </w:p>
        </w:tc>
        <w:tc>
          <w:tcPr>
            <w:tcW w:w="1812" w:type="dxa"/>
            <w:tcMar/>
            <w:vAlign w:val="center"/>
          </w:tcPr>
          <w:p w:rsidR="20DC561F" w:rsidP="20DC561F" w:rsidRDefault="20DC561F" w14:paraId="5A1939AC" w14:textId="00F511AC">
            <w:pPr>
              <w:bidi w:val="0"/>
              <w:spacing w:before="0" w:beforeAutospacing="off" w:after="0" w:afterAutospacing="off"/>
            </w:pPr>
            <w:r w:rsidR="20DC561F">
              <w:rPr/>
              <w:t>470,000</w:t>
            </w:r>
          </w:p>
        </w:tc>
      </w:tr>
      <w:tr w:rsidR="20DC561F" w:rsidTr="20DC561F" w14:paraId="234E262F">
        <w:trPr>
          <w:trHeight w:val="300"/>
        </w:trPr>
        <w:tc>
          <w:tcPr>
            <w:tcW w:w="2304" w:type="dxa"/>
            <w:tcMar/>
            <w:vAlign w:val="center"/>
          </w:tcPr>
          <w:p w:rsidR="20DC561F" w:rsidP="20DC561F" w:rsidRDefault="20DC561F" w14:paraId="0EACC84D" w14:textId="1FA3E9A0">
            <w:pPr>
              <w:bidi w:val="0"/>
              <w:spacing w:before="0" w:beforeAutospacing="off" w:after="0" w:afterAutospacing="off"/>
            </w:pPr>
            <w:r w:rsidR="20DC561F">
              <w:rPr/>
              <w:t>Contingency Reserve</w:t>
            </w:r>
          </w:p>
        </w:tc>
        <w:tc>
          <w:tcPr>
            <w:tcW w:w="1812" w:type="dxa"/>
            <w:tcMar/>
            <w:vAlign w:val="center"/>
          </w:tcPr>
          <w:p w:rsidR="20DC561F" w:rsidP="20DC561F" w:rsidRDefault="20DC561F" w14:paraId="4BE439A0" w14:textId="34B2C9ED">
            <w:pPr>
              <w:bidi w:val="0"/>
              <w:spacing w:before="0" w:beforeAutospacing="off" w:after="0" w:afterAutospacing="off"/>
            </w:pPr>
            <w:r w:rsidR="20DC561F">
              <w:rPr/>
              <w:t>70,500</w:t>
            </w:r>
          </w:p>
        </w:tc>
      </w:tr>
      <w:tr w:rsidR="20DC561F" w:rsidTr="20DC561F" w14:paraId="2D47F5F4">
        <w:trPr>
          <w:trHeight w:val="300"/>
        </w:trPr>
        <w:tc>
          <w:tcPr>
            <w:tcW w:w="2304" w:type="dxa"/>
            <w:tcMar/>
            <w:vAlign w:val="center"/>
          </w:tcPr>
          <w:p w:rsidR="20DC561F" w:rsidP="20DC561F" w:rsidRDefault="20DC561F" w14:paraId="3DCF844C" w14:textId="363D75B0">
            <w:pPr>
              <w:bidi w:val="0"/>
              <w:spacing w:before="0" w:beforeAutospacing="off" w:after="0" w:afterAutospacing="off"/>
            </w:pPr>
            <w:r w:rsidRPr="20DC561F" w:rsidR="20DC561F">
              <w:rPr>
                <w:b w:val="1"/>
                <w:bCs w:val="1"/>
              </w:rPr>
              <w:t>Cost Baseline</w:t>
            </w:r>
          </w:p>
        </w:tc>
        <w:tc>
          <w:tcPr>
            <w:tcW w:w="1812" w:type="dxa"/>
            <w:tcMar/>
            <w:vAlign w:val="center"/>
          </w:tcPr>
          <w:p w:rsidR="20DC561F" w:rsidP="20DC561F" w:rsidRDefault="20DC561F" w14:paraId="3952A5BD" w14:textId="26BD3D44">
            <w:pPr>
              <w:bidi w:val="0"/>
              <w:spacing w:before="0" w:beforeAutospacing="off" w:after="0" w:afterAutospacing="off"/>
            </w:pPr>
            <w:r w:rsidRPr="20DC561F" w:rsidR="20DC561F">
              <w:rPr>
                <w:b w:val="1"/>
                <w:bCs w:val="1"/>
              </w:rPr>
              <w:t>540,500 EGP</w:t>
            </w:r>
          </w:p>
        </w:tc>
      </w:tr>
    </w:tbl>
    <w:p xmlns:wp14="http://schemas.microsoft.com/office/word/2010/wordml" wp14:paraId="409338CE" wp14:textId="2912709F"/>
    <w:p xmlns:wp14="http://schemas.microsoft.com/office/word/2010/wordml" w:rsidP="20DC561F" wp14:paraId="54D53525" wp14:textId="29DE081E">
      <w:pPr>
        <w:pStyle w:val="Heading2"/>
        <w:bidi w:val="0"/>
        <w:spacing w:before="299" w:beforeAutospacing="off" w:after="299" w:afterAutospacing="off"/>
      </w:pPr>
      <w:r w:rsidRPr="20DC561F" w:rsidR="2C4F31F1">
        <w:rPr>
          <w:rFonts w:ascii="Aptos" w:hAnsi="Aptos" w:eastAsia="Aptos" w:cs="Aptos"/>
          <w:b w:val="1"/>
          <w:bCs w:val="1"/>
          <w:noProof w:val="0"/>
          <w:sz w:val="36"/>
          <w:szCs w:val="36"/>
          <w:lang w:val="en-US"/>
        </w:rPr>
        <w:t>3. Cost Controls</w:t>
      </w:r>
    </w:p>
    <w:p xmlns:wp14="http://schemas.microsoft.com/office/word/2010/wordml" w:rsidP="20DC561F" wp14:paraId="149F61A2" wp14:textId="3616E74E">
      <w:pPr>
        <w:pStyle w:val="Heading3"/>
        <w:bidi w:val="0"/>
        <w:spacing w:before="281" w:beforeAutospacing="off" w:after="281" w:afterAutospacing="off"/>
      </w:pPr>
      <w:r w:rsidRPr="20DC561F" w:rsidR="2C4F31F1">
        <w:rPr>
          <w:rFonts w:ascii="Aptos" w:hAnsi="Aptos" w:eastAsia="Aptos" w:cs="Aptos"/>
          <w:b w:val="1"/>
          <w:bCs w:val="1"/>
          <w:noProof w:val="0"/>
          <w:sz w:val="28"/>
          <w:szCs w:val="28"/>
          <w:lang w:val="en-US"/>
        </w:rPr>
        <w:t>3.1 Purpose of Cost Controls</w:t>
      </w:r>
    </w:p>
    <w:p xmlns:wp14="http://schemas.microsoft.com/office/word/2010/wordml" w:rsidP="20DC561F" wp14:paraId="2865D924" wp14:textId="1B06A1CF">
      <w:pPr>
        <w:bidi w:val="0"/>
        <w:spacing w:before="240" w:beforeAutospacing="off" w:after="240" w:afterAutospacing="off"/>
      </w:pPr>
      <w:r w:rsidRPr="20DC561F" w:rsidR="2C4F31F1">
        <w:rPr>
          <w:rFonts w:ascii="Aptos" w:hAnsi="Aptos" w:eastAsia="Aptos" w:cs="Aptos"/>
          <w:noProof w:val="0"/>
          <w:sz w:val="24"/>
          <w:szCs w:val="24"/>
          <w:lang w:val="en-US"/>
        </w:rPr>
        <w:t>Cost controls define the processes and rules used to ensure that project spending remains aligned with the approved cost baseline. The objective is to detect cost deviations early and enable corrective action.</w:t>
      </w:r>
    </w:p>
    <w:p xmlns:wp14="http://schemas.microsoft.com/office/word/2010/wordml" wp14:paraId="54D33E7E" wp14:textId="5E45E123"/>
    <w:p xmlns:wp14="http://schemas.microsoft.com/office/word/2010/wordml" w:rsidP="20DC561F" wp14:paraId="39215E13" wp14:textId="4D067022">
      <w:pPr>
        <w:pStyle w:val="Heading3"/>
        <w:bidi w:val="0"/>
        <w:spacing w:before="281" w:beforeAutospacing="off" w:after="281" w:afterAutospacing="off"/>
      </w:pPr>
      <w:r w:rsidRPr="20DC561F" w:rsidR="2C4F31F1">
        <w:rPr>
          <w:rFonts w:ascii="Aptos" w:hAnsi="Aptos" w:eastAsia="Aptos" w:cs="Aptos"/>
          <w:b w:val="1"/>
          <w:bCs w:val="1"/>
          <w:noProof w:val="0"/>
          <w:sz w:val="28"/>
          <w:szCs w:val="28"/>
          <w:lang w:val="en-US"/>
        </w:rPr>
        <w:t>3.2 Cost Monitoring Methods</w:t>
      </w:r>
    </w:p>
    <w:p xmlns:wp14="http://schemas.microsoft.com/office/word/2010/wordml" w:rsidP="20DC561F" wp14:paraId="1B56CE7F" wp14:textId="7C7566B4">
      <w:pPr>
        <w:bidi w:val="0"/>
        <w:spacing w:before="240" w:beforeAutospacing="off" w:after="240" w:afterAutospacing="off"/>
      </w:pPr>
      <w:r w:rsidRPr="20DC561F" w:rsidR="2C4F31F1">
        <w:rPr>
          <w:rFonts w:ascii="Aptos" w:hAnsi="Aptos" w:eastAsia="Aptos" w:cs="Aptos"/>
          <w:noProof w:val="0"/>
          <w:sz w:val="24"/>
          <w:szCs w:val="24"/>
          <w:lang w:val="en-US"/>
        </w:rPr>
        <w:t>The project will apply the following cost control mechanisms:</w:t>
      </w:r>
    </w:p>
    <w:p xmlns:wp14="http://schemas.microsoft.com/office/word/2010/wordml" w:rsidP="20DC561F" wp14:paraId="19A827AC" wp14:textId="7F40CCDA">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Regular comparison of planned budget against actual expenditures</w:t>
      </w:r>
    </w:p>
    <w:p xmlns:wp14="http://schemas.microsoft.com/office/word/2010/wordml" w:rsidP="20DC561F" wp14:paraId="13576763" wp14:textId="3A81DF3D">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Monitoring of labor usage and resource allocation</w:t>
      </w:r>
    </w:p>
    <w:p xmlns:wp14="http://schemas.microsoft.com/office/word/2010/wordml" w:rsidP="20DC561F" wp14:paraId="386EEDF0" wp14:textId="7F22404E">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Review of supplier invoices and expenses</w:t>
      </w:r>
    </w:p>
    <w:p xmlns:wp14="http://schemas.microsoft.com/office/word/2010/wordml" w:rsidP="20DC561F" wp14:paraId="2902039F" wp14:textId="3B2A06D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Phase-end financial reviews</w:t>
      </w:r>
    </w:p>
    <w:p xmlns:wp14="http://schemas.microsoft.com/office/word/2010/wordml" wp14:paraId="1DE9BA79" wp14:textId="24D5F204"/>
    <w:p xmlns:wp14="http://schemas.microsoft.com/office/word/2010/wordml" w:rsidP="20DC561F" wp14:paraId="5BA1728D" wp14:textId="6BCBA656">
      <w:pPr>
        <w:pStyle w:val="Heading3"/>
        <w:bidi w:val="0"/>
        <w:spacing w:before="281" w:beforeAutospacing="off" w:after="281" w:afterAutospacing="off"/>
      </w:pPr>
      <w:r w:rsidRPr="20DC561F" w:rsidR="2C4F31F1">
        <w:rPr>
          <w:rFonts w:ascii="Aptos" w:hAnsi="Aptos" w:eastAsia="Aptos" w:cs="Aptos"/>
          <w:b w:val="1"/>
          <w:bCs w:val="1"/>
          <w:noProof w:val="0"/>
          <w:sz w:val="28"/>
          <w:szCs w:val="28"/>
          <w:lang w:val="en-US"/>
        </w:rPr>
        <w:t>3.3 Variance Thresholds</w:t>
      </w:r>
    </w:p>
    <w:p xmlns:wp14="http://schemas.microsoft.com/office/word/2010/wordml" w:rsidP="20DC561F" wp14:paraId="2449B66D" wp14:textId="7B1597C1">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Cost variance up to ten percent is acceptable and monitored</w:t>
      </w:r>
    </w:p>
    <w:p xmlns:wp14="http://schemas.microsoft.com/office/word/2010/wordml" w:rsidP="20DC561F" wp14:paraId="2184468C" wp14:textId="14B20101">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Variance above ten percent requires investigation</w:t>
      </w:r>
    </w:p>
    <w:p xmlns:wp14="http://schemas.microsoft.com/office/word/2010/wordml" w:rsidP="20DC561F" wp14:paraId="1AEE745C" wp14:textId="45EE6C7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Variance above fifteen percent requires corrective action and sponsor approval</w:t>
      </w:r>
    </w:p>
    <w:p xmlns:wp14="http://schemas.microsoft.com/office/word/2010/wordml" wp14:paraId="58926DA6" wp14:textId="4CC01DA3"/>
    <w:p xmlns:wp14="http://schemas.microsoft.com/office/word/2010/wordml" w:rsidP="20DC561F" wp14:paraId="651CAC30" wp14:textId="2AD042BA">
      <w:pPr>
        <w:pStyle w:val="Heading3"/>
        <w:bidi w:val="0"/>
        <w:spacing w:before="281" w:beforeAutospacing="off" w:after="281" w:afterAutospacing="off"/>
      </w:pPr>
      <w:r w:rsidRPr="20DC561F" w:rsidR="2C4F31F1">
        <w:rPr>
          <w:rFonts w:ascii="Aptos" w:hAnsi="Aptos" w:eastAsia="Aptos" w:cs="Aptos"/>
          <w:b w:val="1"/>
          <w:bCs w:val="1"/>
          <w:noProof w:val="0"/>
          <w:sz w:val="28"/>
          <w:szCs w:val="28"/>
          <w:lang w:val="en-US"/>
        </w:rPr>
        <w:t>3.4 Change Control and Cost Impact</w:t>
      </w:r>
    </w:p>
    <w:p xmlns:wp14="http://schemas.microsoft.com/office/word/2010/wordml" w:rsidP="20DC561F" wp14:paraId="2ABDA412" wp14:textId="34A3A199">
      <w:pPr>
        <w:bidi w:val="0"/>
        <w:spacing w:before="240" w:beforeAutospacing="off" w:after="240" w:afterAutospacing="off"/>
      </w:pPr>
      <w:r w:rsidRPr="20DC561F" w:rsidR="2C4F31F1">
        <w:rPr>
          <w:rFonts w:ascii="Aptos" w:hAnsi="Aptos" w:eastAsia="Aptos" w:cs="Aptos"/>
          <w:noProof w:val="0"/>
          <w:sz w:val="24"/>
          <w:szCs w:val="24"/>
          <w:lang w:val="en-US"/>
        </w:rPr>
        <w:t>Any change that affects project cost must follow the formal change control process. Changes impacting the cost baseline require approval from the project sponsor and finance department before implementation.</w:t>
      </w:r>
    </w:p>
    <w:p xmlns:wp14="http://schemas.microsoft.com/office/word/2010/wordml" wp14:paraId="2B7D46B6" wp14:textId="57601918"/>
    <w:p xmlns:wp14="http://schemas.microsoft.com/office/word/2010/wordml" w:rsidP="20DC561F" wp14:paraId="06BDC4A6" wp14:textId="21095C23">
      <w:pPr>
        <w:pStyle w:val="Heading3"/>
        <w:bidi w:val="0"/>
        <w:spacing w:before="281" w:beforeAutospacing="off" w:after="281" w:afterAutospacing="off"/>
      </w:pPr>
      <w:r w:rsidRPr="20DC561F" w:rsidR="2C4F31F1">
        <w:rPr>
          <w:rFonts w:ascii="Aptos" w:hAnsi="Aptos" w:eastAsia="Aptos" w:cs="Aptos"/>
          <w:b w:val="1"/>
          <w:bCs w:val="1"/>
          <w:noProof w:val="0"/>
          <w:sz w:val="28"/>
          <w:szCs w:val="28"/>
          <w:lang w:val="en-US"/>
        </w:rPr>
        <w:t>3.5 Reporting and Documentation</w:t>
      </w:r>
    </w:p>
    <w:p xmlns:wp14="http://schemas.microsoft.com/office/word/2010/wordml" w:rsidP="20DC561F" wp14:paraId="096AAE49" wp14:textId="2A650B25">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Cost status is reviewed during key project milestones</w:t>
      </w:r>
    </w:p>
    <w:p xmlns:wp14="http://schemas.microsoft.com/office/word/2010/wordml" w:rsidP="20DC561F" wp14:paraId="481A48AE" wp14:textId="544CF67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Approved changes are reflected in updated budget documents</w:t>
      </w:r>
    </w:p>
    <w:p xmlns:wp14="http://schemas.microsoft.com/office/word/2010/wordml" w:rsidP="20DC561F" wp14:paraId="6896FD0A" wp14:textId="25EF9233">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0DC561F" w:rsidR="2C4F31F1">
        <w:rPr>
          <w:rFonts w:ascii="Aptos" w:hAnsi="Aptos" w:eastAsia="Aptos" w:cs="Aptos"/>
          <w:noProof w:val="0"/>
          <w:sz w:val="24"/>
          <w:szCs w:val="24"/>
          <w:lang w:val="en-US"/>
        </w:rPr>
        <w:t>Cost records are maintained for audit and reporting purposes</w:t>
      </w:r>
    </w:p>
    <w:p xmlns:wp14="http://schemas.microsoft.com/office/word/2010/wordml" wp14:paraId="2C078E63" wp14:textId="12DCB9C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357f1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4618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4eb4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6270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a44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40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9cc4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399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603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757AEF"/>
    <w:rsid w:val="0ECD1D25"/>
    <w:rsid w:val="1C757AEF"/>
    <w:rsid w:val="20DC561F"/>
    <w:rsid w:val="2C4F3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57AEF"/>
  <w15:chartTrackingRefBased/>
  <w15:docId w15:val="{11589B37-BEE8-4A53-A2F9-1C62BF0E05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0DC561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0DC561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0DC561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DC561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5443a9026804dc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2025-12-06T17:18:44.5944151Z</dcterms:created>
  <dcterms:modified xsi:type="dcterms:W3CDTF">2025-12-06T17:22:50.8013579Z</dcterms:modified>
  <dc:creator>Malak Montaser Mohamed Tawfik Abdelaal</dc:creator>
  <lastModifiedBy>Malak Montaser Mohamed Tawfik Abdelaal</lastModifiedBy>
</coreProperties>
</file>