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1630" w14:textId="77777777" w:rsidR="00BE79BD" w:rsidRDefault="00BE79BD">
      <w:pPr>
        <w:jc w:val="center"/>
        <w:rPr>
          <w:sz w:val="36"/>
          <w:lang w:val="fr-FR"/>
        </w:rPr>
      </w:pPr>
    </w:p>
    <w:p w14:paraId="5CAFF079" w14:textId="77777777" w:rsidR="00AB68B8" w:rsidRPr="00E60E28" w:rsidRDefault="00AB68B8">
      <w:pPr>
        <w:jc w:val="center"/>
        <w:rPr>
          <w:sz w:val="32"/>
          <w:lang w:val="fr-FR"/>
        </w:rPr>
      </w:pPr>
      <w:r w:rsidRPr="00E60E28">
        <w:rPr>
          <w:sz w:val="32"/>
          <w:lang w:val="fr-FR"/>
        </w:rPr>
        <w:t>Course Syllabus</w:t>
      </w:r>
    </w:p>
    <w:p w14:paraId="64A94545" w14:textId="77777777" w:rsidR="00AB68B8" w:rsidRPr="00E60E28" w:rsidRDefault="00AB68B8" w:rsidP="00162FBB">
      <w:pPr>
        <w:spacing w:after="120"/>
        <w:jc w:val="center"/>
        <w:rPr>
          <w:sz w:val="32"/>
          <w:lang w:val="fr-FR"/>
        </w:rPr>
      </w:pPr>
      <w:r w:rsidRPr="00E60E28">
        <w:rPr>
          <w:sz w:val="32"/>
          <w:lang w:val="fr-FR"/>
        </w:rPr>
        <w:t>CE-320 Microcomputers I</w:t>
      </w:r>
    </w:p>
    <w:p w14:paraId="4CD356CF" w14:textId="2C170E49" w:rsidR="00177FAF" w:rsidRPr="00E60E28" w:rsidRDefault="006A7F7B" w:rsidP="00162FBB">
      <w:pPr>
        <w:spacing w:after="120"/>
        <w:jc w:val="center"/>
        <w:rPr>
          <w:sz w:val="32"/>
          <w:lang w:val="fr-FR"/>
        </w:rPr>
      </w:pPr>
      <w:r>
        <w:rPr>
          <w:sz w:val="32"/>
          <w:lang w:val="fr-FR"/>
        </w:rPr>
        <w:t>Winter</w:t>
      </w:r>
      <w:r w:rsidR="00177FAF" w:rsidRPr="00E60E28">
        <w:rPr>
          <w:sz w:val="32"/>
          <w:lang w:val="fr-FR"/>
        </w:rPr>
        <w:t xml:space="preserve"> 202</w:t>
      </w:r>
      <w:r>
        <w:rPr>
          <w:sz w:val="32"/>
          <w:lang w:val="fr-FR"/>
        </w:rPr>
        <w:t>3</w:t>
      </w:r>
    </w:p>
    <w:p w14:paraId="6E78BAB1" w14:textId="77777777" w:rsidR="00DC5D72" w:rsidRDefault="00DC5D72" w:rsidP="00FC69E9">
      <w:pPr>
        <w:rPr>
          <w:b/>
          <w:bCs/>
        </w:rPr>
      </w:pPr>
    </w:p>
    <w:p w14:paraId="2C2E2DB4" w14:textId="1EB70648" w:rsidR="00AB68B8" w:rsidRDefault="00AB68B8" w:rsidP="00FC69E9">
      <w:pPr>
        <w:rPr>
          <w:sz w:val="20"/>
        </w:rPr>
      </w:pPr>
      <w:r w:rsidRPr="00162FBB">
        <w:rPr>
          <w:b/>
          <w:bCs/>
        </w:rPr>
        <w:t>Course</w:t>
      </w:r>
      <w:r w:rsidRPr="00162FBB">
        <w:t>:</w:t>
      </w:r>
      <w:r>
        <w:rPr>
          <w:sz w:val="20"/>
        </w:rPr>
        <w:t xml:space="preserve"> CE-320 - Microcomputers I </w:t>
      </w:r>
    </w:p>
    <w:p w14:paraId="3C795AB0" w14:textId="221458F4" w:rsidR="009A7E0D" w:rsidRPr="003A23E2" w:rsidRDefault="009A7E0D" w:rsidP="002B40C9">
      <w:pPr>
        <w:ind w:firstLine="720"/>
        <w:jc w:val="both"/>
        <w:rPr>
          <w:sz w:val="20"/>
          <w:szCs w:val="20"/>
        </w:rPr>
      </w:pPr>
      <w:r>
        <w:rPr>
          <w:i/>
          <w:iCs/>
          <w:sz w:val="20"/>
          <w:szCs w:val="20"/>
        </w:rPr>
        <w:t>Lecture schedule</w:t>
      </w:r>
      <w:r w:rsidRPr="003A23E2">
        <w:rPr>
          <w:sz w:val="20"/>
          <w:szCs w:val="20"/>
        </w:rPr>
        <w:t>: M</w:t>
      </w:r>
      <w:r w:rsidR="00D04B08">
        <w:rPr>
          <w:sz w:val="20"/>
          <w:szCs w:val="20"/>
        </w:rPr>
        <w:t xml:space="preserve">ondays and </w:t>
      </w:r>
      <w:r w:rsidR="005C3A09">
        <w:rPr>
          <w:sz w:val="20"/>
          <w:szCs w:val="20"/>
        </w:rPr>
        <w:t>Thursdays</w:t>
      </w:r>
      <w:r w:rsidR="005A12BC">
        <w:rPr>
          <w:sz w:val="20"/>
          <w:szCs w:val="20"/>
        </w:rPr>
        <w:t xml:space="preserve"> </w:t>
      </w:r>
      <w:r w:rsidR="00000B98">
        <w:rPr>
          <w:sz w:val="20"/>
          <w:szCs w:val="20"/>
        </w:rPr>
        <w:t>1</w:t>
      </w:r>
      <w:r w:rsidR="00603E73">
        <w:rPr>
          <w:sz w:val="20"/>
          <w:szCs w:val="20"/>
        </w:rPr>
        <w:t>0</w:t>
      </w:r>
      <w:r w:rsidR="005A12BC">
        <w:rPr>
          <w:sz w:val="20"/>
          <w:szCs w:val="20"/>
        </w:rPr>
        <w:t>:</w:t>
      </w:r>
      <w:r w:rsidR="00603E73">
        <w:rPr>
          <w:sz w:val="20"/>
          <w:szCs w:val="20"/>
        </w:rPr>
        <w:t>15</w:t>
      </w:r>
      <w:r>
        <w:rPr>
          <w:sz w:val="20"/>
          <w:szCs w:val="20"/>
        </w:rPr>
        <w:t xml:space="preserve"> </w:t>
      </w:r>
      <w:r w:rsidR="00603E73">
        <w:rPr>
          <w:sz w:val="20"/>
          <w:szCs w:val="20"/>
        </w:rPr>
        <w:t>A</w:t>
      </w:r>
      <w:r>
        <w:rPr>
          <w:sz w:val="20"/>
          <w:szCs w:val="20"/>
        </w:rPr>
        <w:t>M</w:t>
      </w:r>
      <w:r w:rsidRPr="003A23E2">
        <w:rPr>
          <w:sz w:val="20"/>
          <w:szCs w:val="20"/>
        </w:rPr>
        <w:t xml:space="preserve"> – </w:t>
      </w:r>
      <w:r w:rsidR="00603E73">
        <w:rPr>
          <w:sz w:val="20"/>
          <w:szCs w:val="20"/>
        </w:rPr>
        <w:t>11</w:t>
      </w:r>
      <w:r w:rsidR="005A12BC">
        <w:rPr>
          <w:sz w:val="20"/>
          <w:szCs w:val="20"/>
        </w:rPr>
        <w:t>:</w:t>
      </w:r>
      <w:r w:rsidR="00603E73">
        <w:rPr>
          <w:sz w:val="20"/>
          <w:szCs w:val="20"/>
        </w:rPr>
        <w:t>45</w:t>
      </w:r>
      <w:r w:rsidRPr="003A23E2">
        <w:rPr>
          <w:sz w:val="20"/>
          <w:szCs w:val="20"/>
        </w:rPr>
        <w:t xml:space="preserve"> </w:t>
      </w:r>
      <w:r w:rsidR="00603E73">
        <w:rPr>
          <w:sz w:val="20"/>
          <w:szCs w:val="20"/>
        </w:rPr>
        <w:t>A</w:t>
      </w:r>
      <w:r w:rsidRPr="003A23E2">
        <w:rPr>
          <w:sz w:val="20"/>
          <w:szCs w:val="20"/>
        </w:rPr>
        <w:t>M</w:t>
      </w:r>
      <w:r>
        <w:rPr>
          <w:sz w:val="20"/>
          <w:szCs w:val="20"/>
        </w:rPr>
        <w:t xml:space="preserve">, </w:t>
      </w:r>
      <w:r w:rsidRPr="003A23E2">
        <w:rPr>
          <w:sz w:val="20"/>
          <w:szCs w:val="20"/>
        </w:rPr>
        <w:t>R</w:t>
      </w:r>
      <w:r>
        <w:rPr>
          <w:sz w:val="20"/>
          <w:szCs w:val="20"/>
        </w:rPr>
        <w:t>m.</w:t>
      </w:r>
      <w:r w:rsidR="001E62FF">
        <w:rPr>
          <w:sz w:val="20"/>
          <w:szCs w:val="20"/>
        </w:rPr>
        <w:t xml:space="preserve"> </w:t>
      </w:r>
      <w:r w:rsidR="00106832">
        <w:rPr>
          <w:sz w:val="20"/>
          <w:szCs w:val="20"/>
        </w:rPr>
        <w:t xml:space="preserve">AB </w:t>
      </w:r>
      <w:r w:rsidR="00CC55CC">
        <w:rPr>
          <w:sz w:val="20"/>
          <w:szCs w:val="20"/>
        </w:rPr>
        <w:t>1815</w:t>
      </w:r>
    </w:p>
    <w:p w14:paraId="1698DB4C" w14:textId="3B75F241" w:rsidR="009A7E0D" w:rsidRDefault="009A7E0D" w:rsidP="009A7E0D">
      <w:pPr>
        <w:jc w:val="both"/>
        <w:rPr>
          <w:sz w:val="20"/>
          <w:szCs w:val="20"/>
        </w:rPr>
      </w:pPr>
      <w:r w:rsidRPr="003A23E2">
        <w:rPr>
          <w:sz w:val="20"/>
          <w:szCs w:val="20"/>
        </w:rPr>
        <w:tab/>
      </w:r>
      <w:r w:rsidRPr="003A23E2">
        <w:rPr>
          <w:i/>
          <w:iCs/>
          <w:sz w:val="20"/>
          <w:szCs w:val="20"/>
        </w:rPr>
        <w:t>Lab</w:t>
      </w:r>
      <w:r>
        <w:rPr>
          <w:i/>
          <w:iCs/>
          <w:sz w:val="20"/>
          <w:szCs w:val="20"/>
        </w:rPr>
        <w:t xml:space="preserve"> schedules</w:t>
      </w:r>
      <w:r w:rsidRPr="003A23E2">
        <w:rPr>
          <w:sz w:val="20"/>
          <w:szCs w:val="20"/>
        </w:rPr>
        <w:t xml:space="preserve">: </w:t>
      </w:r>
      <w:r>
        <w:rPr>
          <w:sz w:val="20"/>
          <w:szCs w:val="20"/>
        </w:rPr>
        <w:tab/>
      </w:r>
      <w:r w:rsidR="00E52BF0">
        <w:rPr>
          <w:sz w:val="20"/>
          <w:szCs w:val="20"/>
        </w:rPr>
        <w:t>Wednesdays</w:t>
      </w:r>
      <w:r>
        <w:rPr>
          <w:sz w:val="20"/>
          <w:szCs w:val="20"/>
        </w:rPr>
        <w:t xml:space="preserve"> </w:t>
      </w:r>
      <w:r w:rsidR="00754E83">
        <w:rPr>
          <w:sz w:val="20"/>
          <w:szCs w:val="20"/>
        </w:rPr>
        <w:t>1</w:t>
      </w:r>
      <w:r w:rsidR="00C61C70">
        <w:rPr>
          <w:sz w:val="20"/>
          <w:szCs w:val="20"/>
        </w:rPr>
        <w:t>0</w:t>
      </w:r>
      <w:r w:rsidR="00754E83">
        <w:rPr>
          <w:sz w:val="20"/>
          <w:szCs w:val="20"/>
        </w:rPr>
        <w:t>:</w:t>
      </w:r>
      <w:r w:rsidR="00C61C70">
        <w:rPr>
          <w:sz w:val="20"/>
          <w:szCs w:val="20"/>
        </w:rPr>
        <w:t>15</w:t>
      </w:r>
      <w:r w:rsidR="003C0D76">
        <w:rPr>
          <w:sz w:val="20"/>
          <w:szCs w:val="20"/>
        </w:rPr>
        <w:t xml:space="preserve"> </w:t>
      </w:r>
      <w:r w:rsidR="00C61C70">
        <w:rPr>
          <w:sz w:val="20"/>
          <w:szCs w:val="20"/>
        </w:rPr>
        <w:t>A</w:t>
      </w:r>
      <w:r w:rsidR="003C0D76">
        <w:rPr>
          <w:sz w:val="20"/>
          <w:szCs w:val="20"/>
        </w:rPr>
        <w:t>M</w:t>
      </w:r>
      <w:r w:rsidRPr="003A23E2">
        <w:rPr>
          <w:sz w:val="20"/>
          <w:szCs w:val="20"/>
        </w:rPr>
        <w:t xml:space="preserve"> – </w:t>
      </w:r>
      <w:r w:rsidR="00C61C70">
        <w:rPr>
          <w:sz w:val="20"/>
          <w:szCs w:val="20"/>
        </w:rPr>
        <w:t>12</w:t>
      </w:r>
      <w:r w:rsidR="0024129A">
        <w:rPr>
          <w:sz w:val="20"/>
          <w:szCs w:val="20"/>
        </w:rPr>
        <w:t>:</w:t>
      </w:r>
      <w:r w:rsidR="00E52BF0">
        <w:rPr>
          <w:sz w:val="20"/>
          <w:szCs w:val="20"/>
        </w:rPr>
        <w:t>2</w:t>
      </w:r>
      <w:r w:rsidR="00C61C70">
        <w:rPr>
          <w:sz w:val="20"/>
          <w:szCs w:val="20"/>
        </w:rPr>
        <w:t>0</w:t>
      </w:r>
      <w:r w:rsidRPr="003A23E2">
        <w:rPr>
          <w:sz w:val="20"/>
          <w:szCs w:val="20"/>
        </w:rPr>
        <w:t xml:space="preserve"> </w:t>
      </w:r>
      <w:r w:rsidR="00E52BF0">
        <w:rPr>
          <w:sz w:val="20"/>
          <w:szCs w:val="20"/>
        </w:rPr>
        <w:t>P</w:t>
      </w:r>
      <w:r w:rsidR="003C0D76">
        <w:rPr>
          <w:sz w:val="20"/>
          <w:szCs w:val="20"/>
        </w:rPr>
        <w:t>M</w:t>
      </w:r>
      <w:r>
        <w:rPr>
          <w:sz w:val="20"/>
          <w:szCs w:val="20"/>
        </w:rPr>
        <w:t xml:space="preserve"> (Dr. Ghamari)</w:t>
      </w:r>
    </w:p>
    <w:p w14:paraId="0121B66C" w14:textId="3C947180" w:rsidR="009A7E0D" w:rsidRPr="003A23E2" w:rsidRDefault="009A7E0D" w:rsidP="009A7E0D">
      <w:pPr>
        <w:ind w:firstLine="720"/>
        <w:jc w:val="both"/>
        <w:rPr>
          <w:sz w:val="20"/>
          <w:szCs w:val="20"/>
        </w:rPr>
      </w:pPr>
      <w:r w:rsidRPr="00FE5704">
        <w:rPr>
          <w:i/>
          <w:sz w:val="20"/>
          <w:szCs w:val="20"/>
        </w:rPr>
        <w:t>Lab location</w:t>
      </w:r>
      <w:r>
        <w:rPr>
          <w:sz w:val="20"/>
          <w:szCs w:val="20"/>
        </w:rPr>
        <w:t>:</w:t>
      </w:r>
      <w:r>
        <w:rPr>
          <w:sz w:val="20"/>
          <w:szCs w:val="20"/>
        </w:rPr>
        <w:tab/>
      </w:r>
      <w:r w:rsidRPr="003A23E2">
        <w:rPr>
          <w:sz w:val="20"/>
          <w:szCs w:val="20"/>
        </w:rPr>
        <w:t>R</w:t>
      </w:r>
      <w:r>
        <w:rPr>
          <w:sz w:val="20"/>
          <w:szCs w:val="20"/>
        </w:rPr>
        <w:t xml:space="preserve">m. </w:t>
      </w:r>
      <w:r w:rsidRPr="003A23E2">
        <w:rPr>
          <w:sz w:val="20"/>
          <w:szCs w:val="20"/>
        </w:rPr>
        <w:t>AB 2-823</w:t>
      </w:r>
    </w:p>
    <w:p w14:paraId="05600F7A" w14:textId="77777777" w:rsidR="009A7E0D" w:rsidRPr="003361C0" w:rsidRDefault="009A7E0D" w:rsidP="00FC69E9">
      <w:pPr>
        <w:rPr>
          <w:sz w:val="20"/>
        </w:rPr>
      </w:pPr>
    </w:p>
    <w:p w14:paraId="513E5E50" w14:textId="77777777" w:rsidR="00AB68B8" w:rsidRPr="00866559" w:rsidRDefault="00AB68B8">
      <w:pPr>
        <w:rPr>
          <w:sz w:val="20"/>
        </w:rPr>
      </w:pPr>
      <w:r w:rsidRPr="00162FBB">
        <w:rPr>
          <w:b/>
          <w:bCs/>
        </w:rPr>
        <w:t>Instructor</w:t>
      </w:r>
      <w:r w:rsidRPr="00162FBB">
        <w:t>:</w:t>
      </w:r>
      <w:r w:rsidRPr="00866559">
        <w:rPr>
          <w:sz w:val="20"/>
        </w:rPr>
        <w:t xml:space="preserve"> </w:t>
      </w:r>
      <w:r w:rsidR="00711F02">
        <w:rPr>
          <w:sz w:val="20"/>
        </w:rPr>
        <w:t>Dr. Mohammad Ghamari</w:t>
      </w:r>
    </w:p>
    <w:p w14:paraId="60B501BA" w14:textId="460C2A6B" w:rsidR="00AB68B8" w:rsidRPr="00866559" w:rsidRDefault="00AB68B8" w:rsidP="00C43CD8">
      <w:pPr>
        <w:rPr>
          <w:sz w:val="20"/>
        </w:rPr>
      </w:pPr>
      <w:r w:rsidRPr="00866559">
        <w:rPr>
          <w:sz w:val="20"/>
        </w:rPr>
        <w:tab/>
      </w:r>
      <w:r w:rsidRPr="00866559">
        <w:rPr>
          <w:i/>
          <w:iCs/>
          <w:sz w:val="20"/>
        </w:rPr>
        <w:t>Office:</w:t>
      </w:r>
      <w:r w:rsidRPr="00866559">
        <w:rPr>
          <w:sz w:val="20"/>
        </w:rPr>
        <w:t xml:space="preserve"> </w:t>
      </w:r>
      <w:r w:rsidR="005249F7">
        <w:rPr>
          <w:sz w:val="20"/>
        </w:rPr>
        <w:t>2703 AB</w:t>
      </w:r>
    </w:p>
    <w:p w14:paraId="1B103548" w14:textId="77777777" w:rsidR="00AB68B8" w:rsidRPr="00866559" w:rsidRDefault="00AB68B8">
      <w:pPr>
        <w:rPr>
          <w:sz w:val="20"/>
        </w:rPr>
      </w:pPr>
      <w:r w:rsidRPr="00866559">
        <w:rPr>
          <w:sz w:val="20"/>
        </w:rPr>
        <w:tab/>
      </w:r>
      <w:r w:rsidRPr="00866559">
        <w:rPr>
          <w:i/>
          <w:iCs/>
          <w:sz w:val="20"/>
        </w:rPr>
        <w:t>Hours:</w:t>
      </w:r>
      <w:r w:rsidR="00387186">
        <w:rPr>
          <w:sz w:val="20"/>
        </w:rPr>
        <w:t xml:space="preserve"> </w:t>
      </w:r>
      <w:r w:rsidR="009465CF">
        <w:rPr>
          <w:sz w:val="20"/>
        </w:rPr>
        <w:t>B</w:t>
      </w:r>
      <w:r w:rsidRPr="00866559">
        <w:rPr>
          <w:sz w:val="20"/>
        </w:rPr>
        <w:t>y appointment</w:t>
      </w:r>
      <w:r w:rsidR="009465CF">
        <w:rPr>
          <w:sz w:val="20"/>
        </w:rPr>
        <w:t xml:space="preserve"> only</w:t>
      </w:r>
    </w:p>
    <w:p w14:paraId="57D8D688" w14:textId="77777777" w:rsidR="00AB68B8" w:rsidRPr="000F738A" w:rsidRDefault="00AB68B8">
      <w:pPr>
        <w:rPr>
          <w:sz w:val="20"/>
        </w:rPr>
      </w:pPr>
      <w:r w:rsidRPr="00866559">
        <w:rPr>
          <w:sz w:val="20"/>
        </w:rPr>
        <w:tab/>
      </w:r>
      <w:r w:rsidRPr="000F738A">
        <w:rPr>
          <w:i/>
          <w:iCs/>
          <w:sz w:val="20"/>
        </w:rPr>
        <w:t>Email:</w:t>
      </w:r>
      <w:r w:rsidRPr="000F738A">
        <w:rPr>
          <w:sz w:val="20"/>
        </w:rPr>
        <w:t xml:space="preserve"> </w:t>
      </w:r>
      <w:r w:rsidR="00A53DFA">
        <w:rPr>
          <w:sz w:val="20"/>
        </w:rPr>
        <w:t>mghamari@kettering.edu</w:t>
      </w:r>
    </w:p>
    <w:p w14:paraId="34AB1545" w14:textId="7EE81DA3" w:rsidR="00AB68B8" w:rsidRPr="000F738A" w:rsidRDefault="00AB68B8">
      <w:pPr>
        <w:rPr>
          <w:sz w:val="20"/>
        </w:rPr>
      </w:pPr>
      <w:r w:rsidRPr="000F738A">
        <w:rPr>
          <w:sz w:val="20"/>
        </w:rPr>
        <w:tab/>
      </w:r>
      <w:r w:rsidRPr="000F738A">
        <w:rPr>
          <w:i/>
          <w:iCs/>
          <w:sz w:val="20"/>
        </w:rPr>
        <w:t>Phone:</w:t>
      </w:r>
      <w:r w:rsidR="00C8073D">
        <w:rPr>
          <w:sz w:val="20"/>
        </w:rPr>
        <w:t xml:space="preserve"> </w:t>
      </w:r>
      <w:r w:rsidR="00C157BE">
        <w:rPr>
          <w:sz w:val="20"/>
        </w:rPr>
        <w:t>810-762-7990</w:t>
      </w:r>
    </w:p>
    <w:p w14:paraId="225BC731" w14:textId="77777777" w:rsidR="00AB68B8" w:rsidRDefault="00AB68B8">
      <w:pPr>
        <w:rPr>
          <w:sz w:val="20"/>
        </w:rPr>
      </w:pPr>
    </w:p>
    <w:p w14:paraId="35F57573" w14:textId="77777777" w:rsidR="00AB68B8" w:rsidRDefault="00AB68B8" w:rsidP="0075531D">
      <w:pPr>
        <w:jc w:val="both"/>
        <w:rPr>
          <w:sz w:val="20"/>
        </w:rPr>
      </w:pPr>
      <w:r w:rsidRPr="00162FBB">
        <w:rPr>
          <w:b/>
          <w:bCs/>
        </w:rPr>
        <w:t>Overview</w:t>
      </w:r>
      <w:r w:rsidRPr="00162FBB">
        <w:t>:</w:t>
      </w:r>
      <w:r w:rsidRPr="00866559">
        <w:rPr>
          <w:sz w:val="20"/>
        </w:rPr>
        <w:t xml:space="preserve"> </w:t>
      </w:r>
      <w:r w:rsidRPr="00D32021">
        <w:rPr>
          <w:sz w:val="20"/>
          <w:szCs w:val="20"/>
        </w:rPr>
        <w:t xml:space="preserve">This course covers the fundamentals of the very important field of </w:t>
      </w:r>
      <w:r>
        <w:rPr>
          <w:sz w:val="20"/>
          <w:szCs w:val="20"/>
        </w:rPr>
        <w:t>microcomputers</w:t>
      </w:r>
      <w:r w:rsidRPr="00D32021">
        <w:rPr>
          <w:sz w:val="20"/>
          <w:szCs w:val="20"/>
        </w:rPr>
        <w:t>.</w:t>
      </w:r>
      <w:r>
        <w:rPr>
          <w:sz w:val="20"/>
          <w:szCs w:val="20"/>
        </w:rPr>
        <w:t xml:space="preserve"> Microcomputers are found in devices from microwave ovens to desktop computers to cars to cell phones. This class will cover topics of machine language, structured assembly programming, subroutines, interrupts, and basic C programming. </w:t>
      </w:r>
      <w:r>
        <w:rPr>
          <w:sz w:val="20"/>
        </w:rPr>
        <w:t xml:space="preserve">An understanding of microcomputers is necessary to debug current systems, develop specifications for new chips, and use any already available microcomputer in our system designs. </w:t>
      </w:r>
      <w:r>
        <w:rPr>
          <w:sz w:val="20"/>
          <w:szCs w:val="20"/>
        </w:rPr>
        <w:t xml:space="preserve">Although the concepts covered apply to an extremely large number of different microcomputers, we will primarily use the Freescale </w:t>
      </w:r>
      <w:r w:rsidR="00351C01">
        <w:rPr>
          <w:sz w:val="20"/>
          <w:szCs w:val="20"/>
        </w:rPr>
        <w:t>HCS12 microcontrollers</w:t>
      </w:r>
      <w:r>
        <w:rPr>
          <w:sz w:val="20"/>
          <w:szCs w:val="20"/>
        </w:rPr>
        <w:t xml:space="preserve"> as the focus for examples.</w:t>
      </w:r>
      <w:r>
        <w:rPr>
          <w:sz w:val="20"/>
        </w:rPr>
        <w:tab/>
      </w:r>
    </w:p>
    <w:p w14:paraId="24A77DAB" w14:textId="77777777" w:rsidR="00AB68B8" w:rsidRDefault="00AB68B8">
      <w:pPr>
        <w:rPr>
          <w:sz w:val="20"/>
        </w:rPr>
      </w:pPr>
    </w:p>
    <w:p w14:paraId="488CC823" w14:textId="77777777" w:rsidR="007C51D3" w:rsidRDefault="007C51D3" w:rsidP="007C51D3">
      <w:pPr>
        <w:spacing w:after="120"/>
        <w:jc w:val="both"/>
        <w:rPr>
          <w:sz w:val="20"/>
          <w:szCs w:val="20"/>
        </w:rPr>
      </w:pPr>
      <w:r w:rsidRPr="003A23E2">
        <w:rPr>
          <w:b/>
          <w:bCs/>
        </w:rPr>
        <w:t>Recommended book</w:t>
      </w:r>
      <w:r>
        <w:rPr>
          <w:b/>
          <w:bCs/>
        </w:rPr>
        <w:t>s</w:t>
      </w:r>
      <w:r w:rsidRPr="003A23E2">
        <w:rPr>
          <w:sz w:val="20"/>
          <w:szCs w:val="20"/>
        </w:rPr>
        <w:t xml:space="preserve"> </w:t>
      </w:r>
    </w:p>
    <w:p w14:paraId="5BE6B756" w14:textId="77777777" w:rsidR="007C51D3" w:rsidRPr="005016BE" w:rsidRDefault="007C51D3" w:rsidP="007C51D3">
      <w:pPr>
        <w:rPr>
          <w:sz w:val="20"/>
        </w:rPr>
      </w:pPr>
      <w:r w:rsidRPr="005016BE">
        <w:rPr>
          <w:sz w:val="20"/>
        </w:rPr>
        <w:t>Software and Hardware Engineering: Assembly and C Programming for the Freescale HCS12 Microcontroller, 2nd edition, by Fredrick M. Cady, ISBN: 9780195308266</w:t>
      </w:r>
    </w:p>
    <w:p w14:paraId="3D14492A" w14:textId="77777777" w:rsidR="007C51D3" w:rsidRPr="00866559" w:rsidRDefault="007C51D3" w:rsidP="007C51D3">
      <w:pPr>
        <w:rPr>
          <w:sz w:val="20"/>
        </w:rPr>
      </w:pPr>
      <w:r>
        <w:rPr>
          <w:iCs/>
          <w:sz w:val="20"/>
        </w:rPr>
        <w:tab/>
      </w:r>
    </w:p>
    <w:p w14:paraId="4E47B1D0" w14:textId="77777777" w:rsidR="00AB68B8" w:rsidRDefault="00AB68B8" w:rsidP="00D32021">
      <w:pPr>
        <w:jc w:val="both"/>
        <w:rPr>
          <w:sz w:val="20"/>
        </w:rPr>
      </w:pPr>
      <w:r w:rsidRPr="00162FBB">
        <w:rPr>
          <w:b/>
        </w:rPr>
        <w:t>Homework</w:t>
      </w:r>
      <w:r w:rsidRPr="00162FBB">
        <w:t>:</w:t>
      </w:r>
      <w:r>
        <w:rPr>
          <w:sz w:val="20"/>
        </w:rPr>
        <w:t xml:space="preserve"> Homework is fully the responsibility of the student. Homework </w:t>
      </w:r>
      <w:r w:rsidR="008360E0">
        <w:rPr>
          <w:sz w:val="20"/>
        </w:rPr>
        <w:t>exercises</w:t>
      </w:r>
      <w:r>
        <w:rPr>
          <w:sz w:val="20"/>
        </w:rPr>
        <w:t xml:space="preserve"> will become available on Blackboard as the material is covered in class.  Each homework </w:t>
      </w:r>
      <w:r w:rsidR="008360E0">
        <w:rPr>
          <w:sz w:val="20"/>
        </w:rPr>
        <w:t>exercise</w:t>
      </w:r>
      <w:r>
        <w:rPr>
          <w:sz w:val="20"/>
        </w:rPr>
        <w:t xml:space="preserve"> is released as two files: one contains problems and the other contains the answers. It is </w:t>
      </w:r>
      <w:r w:rsidRPr="00D32021">
        <w:rPr>
          <w:i/>
          <w:sz w:val="20"/>
        </w:rPr>
        <w:t>strongly</w:t>
      </w:r>
      <w:r>
        <w:rPr>
          <w:sz w:val="20"/>
        </w:rPr>
        <w:t xml:space="preserve"> recommended that you attempt to complete the problems on your own first without looking at the answers.  </w:t>
      </w:r>
    </w:p>
    <w:p w14:paraId="2F7D656F" w14:textId="77777777" w:rsidR="00CE4849" w:rsidRDefault="00CE4849" w:rsidP="00CE4849">
      <w:pPr>
        <w:autoSpaceDE w:val="0"/>
        <w:autoSpaceDN w:val="0"/>
        <w:adjustRightInd w:val="0"/>
        <w:spacing w:after="120"/>
        <w:rPr>
          <w:b/>
        </w:rPr>
      </w:pPr>
    </w:p>
    <w:p w14:paraId="78A92A3D" w14:textId="77777777" w:rsidR="00CE4849" w:rsidRPr="003A23E2" w:rsidRDefault="00CE4849" w:rsidP="00CE4849">
      <w:pPr>
        <w:autoSpaceDE w:val="0"/>
        <w:autoSpaceDN w:val="0"/>
        <w:adjustRightInd w:val="0"/>
        <w:spacing w:after="120"/>
        <w:rPr>
          <w:sz w:val="20"/>
          <w:szCs w:val="20"/>
        </w:rPr>
      </w:pPr>
      <w:r w:rsidRPr="003A23E2">
        <w:rPr>
          <w:b/>
        </w:rPr>
        <w:t>Peer teaching</w:t>
      </w:r>
      <w:r>
        <w:rPr>
          <w:sz w:val="20"/>
          <w:szCs w:val="20"/>
        </w:rPr>
        <w:t>: This course expects students to be actively involved in their learning. The instructor will not be the only person teaching. Students</w:t>
      </w:r>
      <w:r w:rsidRPr="003A23E2">
        <w:rPr>
          <w:sz w:val="20"/>
          <w:szCs w:val="20"/>
        </w:rPr>
        <w:t xml:space="preserve"> are to choose a topic of </w:t>
      </w:r>
      <w:r>
        <w:rPr>
          <w:sz w:val="20"/>
          <w:szCs w:val="20"/>
        </w:rPr>
        <w:t>their</w:t>
      </w:r>
      <w:r w:rsidRPr="003A23E2">
        <w:rPr>
          <w:sz w:val="20"/>
          <w:szCs w:val="20"/>
        </w:rPr>
        <w:t xml:space="preserve"> interest from a given list, thoroughly study, understand and teach the material to the class. Among the list of topics will be several </w:t>
      </w:r>
      <w:r>
        <w:rPr>
          <w:sz w:val="20"/>
          <w:szCs w:val="20"/>
        </w:rPr>
        <w:t>HCS12</w:t>
      </w:r>
      <w:r w:rsidRPr="003A23E2">
        <w:rPr>
          <w:sz w:val="20"/>
          <w:szCs w:val="20"/>
        </w:rPr>
        <w:t xml:space="preserve"> peripheral modules and software libraries. The list will be announced by </w:t>
      </w:r>
      <w:r w:rsidRPr="00E41FA4">
        <w:rPr>
          <w:b/>
          <w:sz w:val="20"/>
          <w:szCs w:val="20"/>
        </w:rPr>
        <w:t>4</w:t>
      </w:r>
      <w:r w:rsidRPr="00E41FA4">
        <w:rPr>
          <w:b/>
          <w:sz w:val="20"/>
          <w:szCs w:val="20"/>
          <w:vertAlign w:val="superscript"/>
        </w:rPr>
        <w:t>th</w:t>
      </w:r>
      <w:r w:rsidRPr="00E41FA4">
        <w:rPr>
          <w:b/>
          <w:sz w:val="20"/>
          <w:szCs w:val="20"/>
        </w:rPr>
        <w:t xml:space="preserve"> </w:t>
      </w:r>
      <w:r>
        <w:rPr>
          <w:b/>
          <w:sz w:val="20"/>
          <w:szCs w:val="20"/>
        </w:rPr>
        <w:t xml:space="preserve">week </w:t>
      </w:r>
      <w:r w:rsidRPr="00E41FA4">
        <w:rPr>
          <w:b/>
          <w:sz w:val="20"/>
          <w:szCs w:val="20"/>
        </w:rPr>
        <w:t>Friday</w:t>
      </w:r>
      <w:r w:rsidRPr="003A23E2">
        <w:rPr>
          <w:sz w:val="20"/>
          <w:szCs w:val="20"/>
        </w:rPr>
        <w:t xml:space="preserve">, and </w:t>
      </w:r>
      <w:r>
        <w:rPr>
          <w:sz w:val="20"/>
          <w:szCs w:val="20"/>
        </w:rPr>
        <w:t>students</w:t>
      </w:r>
      <w:r w:rsidRPr="003A23E2">
        <w:rPr>
          <w:sz w:val="20"/>
          <w:szCs w:val="20"/>
        </w:rPr>
        <w:t xml:space="preserve"> will be expected to make your choice by </w:t>
      </w:r>
      <w:r w:rsidRPr="00E41FA4">
        <w:rPr>
          <w:b/>
          <w:sz w:val="20"/>
          <w:szCs w:val="20"/>
        </w:rPr>
        <w:t>5</w:t>
      </w:r>
      <w:r w:rsidRPr="00E41FA4">
        <w:rPr>
          <w:b/>
          <w:sz w:val="20"/>
          <w:szCs w:val="20"/>
          <w:vertAlign w:val="superscript"/>
        </w:rPr>
        <w:t>th</w:t>
      </w:r>
      <w:r w:rsidRPr="00E41FA4">
        <w:rPr>
          <w:b/>
          <w:sz w:val="20"/>
          <w:szCs w:val="20"/>
        </w:rPr>
        <w:t xml:space="preserve"> </w:t>
      </w:r>
      <w:r>
        <w:rPr>
          <w:b/>
          <w:sz w:val="20"/>
          <w:szCs w:val="20"/>
        </w:rPr>
        <w:t xml:space="preserve">week </w:t>
      </w:r>
      <w:r w:rsidRPr="00E41FA4">
        <w:rPr>
          <w:b/>
          <w:sz w:val="20"/>
          <w:szCs w:val="20"/>
        </w:rPr>
        <w:t>Monday</w:t>
      </w:r>
      <w:r w:rsidRPr="003A23E2">
        <w:rPr>
          <w:sz w:val="20"/>
          <w:szCs w:val="20"/>
        </w:rPr>
        <w:t xml:space="preserve">. </w:t>
      </w:r>
      <w:r>
        <w:rPr>
          <w:sz w:val="20"/>
          <w:szCs w:val="20"/>
        </w:rPr>
        <w:t>More details will be provided in class as the time approaches.</w:t>
      </w:r>
    </w:p>
    <w:p w14:paraId="0CC65AFA" w14:textId="77777777" w:rsidR="00CE4849" w:rsidRDefault="00CE4849" w:rsidP="00D32021">
      <w:pPr>
        <w:jc w:val="both"/>
        <w:rPr>
          <w:sz w:val="20"/>
        </w:rPr>
      </w:pPr>
    </w:p>
    <w:p w14:paraId="309CE331" w14:textId="77777777" w:rsidR="00AB68B8" w:rsidRPr="00866559" w:rsidRDefault="00AB68B8" w:rsidP="00D32021">
      <w:pPr>
        <w:jc w:val="both"/>
        <w:rPr>
          <w:sz w:val="20"/>
        </w:rPr>
      </w:pPr>
      <w:r w:rsidRPr="00162FBB">
        <w:rPr>
          <w:b/>
          <w:bCs/>
        </w:rPr>
        <w:t>Quizzes</w:t>
      </w:r>
      <w:r w:rsidRPr="00162FBB">
        <w:t>:</w:t>
      </w:r>
      <w:r w:rsidRPr="00866559">
        <w:rPr>
          <w:sz w:val="20"/>
        </w:rPr>
        <w:t xml:space="preserve"> </w:t>
      </w:r>
      <w:r>
        <w:rPr>
          <w:sz w:val="20"/>
        </w:rPr>
        <w:t xml:space="preserve">All quizzes are taken at the beginning of class. Each quiz is based primarily on the corresponding homework assignment and the related lectures and reading assignments. Since the topics covered in the course typically require an understanding of the preceding material a few questions from previous quizzes should be expected. </w:t>
      </w:r>
    </w:p>
    <w:p w14:paraId="0DC49563" w14:textId="77777777" w:rsidR="00AB68B8" w:rsidRPr="00866559" w:rsidRDefault="00AB68B8">
      <w:pPr>
        <w:rPr>
          <w:sz w:val="20"/>
        </w:rPr>
      </w:pPr>
    </w:p>
    <w:p w14:paraId="49A3AE7D" w14:textId="77777777" w:rsidR="00AB68B8" w:rsidRDefault="00AB68B8" w:rsidP="00C43CD8">
      <w:pPr>
        <w:jc w:val="both"/>
        <w:rPr>
          <w:sz w:val="20"/>
        </w:rPr>
      </w:pPr>
      <w:r w:rsidRPr="00162FBB">
        <w:rPr>
          <w:b/>
          <w:bCs/>
        </w:rPr>
        <w:t>Exams</w:t>
      </w:r>
      <w:r w:rsidRPr="00162FBB">
        <w:t>:</w:t>
      </w:r>
      <w:r w:rsidRPr="00866559">
        <w:rPr>
          <w:sz w:val="20"/>
        </w:rPr>
        <w:t xml:space="preserve"> </w:t>
      </w:r>
      <w:r>
        <w:rPr>
          <w:sz w:val="20"/>
        </w:rPr>
        <w:t>There will be a midterm exam tentatively scheduled for 6</w:t>
      </w:r>
      <w:r w:rsidRPr="00C43CD8">
        <w:rPr>
          <w:sz w:val="20"/>
          <w:vertAlign w:val="superscript"/>
        </w:rPr>
        <w:t>th</w:t>
      </w:r>
      <w:r>
        <w:rPr>
          <w:sz w:val="20"/>
        </w:rPr>
        <w:t xml:space="preserve"> </w:t>
      </w:r>
      <w:r w:rsidR="008520C7">
        <w:rPr>
          <w:sz w:val="20"/>
        </w:rPr>
        <w:t>Friday</w:t>
      </w:r>
      <w:r>
        <w:rPr>
          <w:sz w:val="20"/>
        </w:rPr>
        <w:t xml:space="preserve">, and a final exam. </w:t>
      </w:r>
    </w:p>
    <w:p w14:paraId="2769BBBE" w14:textId="77777777" w:rsidR="008360E0" w:rsidRDefault="008360E0" w:rsidP="00162FBB">
      <w:pPr>
        <w:rPr>
          <w:b/>
          <w:bCs/>
          <w:sz w:val="20"/>
          <w:u w:val="single"/>
        </w:rPr>
      </w:pPr>
    </w:p>
    <w:p w14:paraId="1E5422B2" w14:textId="77777777" w:rsidR="00AB68B8" w:rsidRDefault="00AB68B8" w:rsidP="0075531D">
      <w:pPr>
        <w:spacing w:after="120"/>
        <w:rPr>
          <w:sz w:val="20"/>
        </w:rPr>
      </w:pPr>
      <w:r w:rsidRPr="00162FBB">
        <w:rPr>
          <w:b/>
          <w:bCs/>
        </w:rPr>
        <w:t>Grading</w:t>
      </w:r>
      <w:r w:rsidRPr="00866559">
        <w:rPr>
          <w:sz w:val="20"/>
        </w:rPr>
        <w:t>:</w:t>
      </w:r>
      <w:r>
        <w:rPr>
          <w:sz w:val="20"/>
        </w:rPr>
        <w:t xml:space="preserve">  The overall grade for the course is calculated as follows:</w:t>
      </w:r>
    </w:p>
    <w:p w14:paraId="1CC3C2C2" w14:textId="77777777" w:rsidR="00AB68B8" w:rsidRDefault="00AB68B8" w:rsidP="004B3E36">
      <w:pPr>
        <w:rPr>
          <w:sz w:val="20"/>
        </w:rPr>
      </w:pPr>
      <w:r>
        <w:rPr>
          <w:sz w:val="20"/>
        </w:rPr>
        <w:tab/>
        <w:t>Quizzes</w:t>
      </w:r>
      <w:r>
        <w:rPr>
          <w:sz w:val="20"/>
        </w:rPr>
        <w:tab/>
      </w:r>
      <w:r>
        <w:rPr>
          <w:sz w:val="20"/>
        </w:rPr>
        <w:tab/>
      </w:r>
      <w:r>
        <w:rPr>
          <w:sz w:val="20"/>
        </w:rPr>
        <w:tab/>
      </w:r>
      <w:r>
        <w:rPr>
          <w:sz w:val="20"/>
        </w:rPr>
        <w:tab/>
        <w:t>3</w:t>
      </w:r>
      <w:r w:rsidRPr="00866559">
        <w:rPr>
          <w:sz w:val="20"/>
        </w:rPr>
        <w:t>0%</w:t>
      </w:r>
    </w:p>
    <w:p w14:paraId="1D1359E1" w14:textId="77777777" w:rsidR="00AB68B8" w:rsidRDefault="00AB68B8" w:rsidP="00492437">
      <w:pPr>
        <w:rPr>
          <w:sz w:val="20"/>
        </w:rPr>
      </w:pPr>
      <w:r>
        <w:rPr>
          <w:sz w:val="20"/>
        </w:rPr>
        <w:tab/>
        <w:t>Midterm</w:t>
      </w:r>
      <w:r>
        <w:rPr>
          <w:sz w:val="20"/>
        </w:rPr>
        <w:tab/>
      </w:r>
      <w:r>
        <w:rPr>
          <w:sz w:val="20"/>
        </w:rPr>
        <w:tab/>
      </w:r>
      <w:r>
        <w:rPr>
          <w:sz w:val="20"/>
        </w:rPr>
        <w:tab/>
      </w:r>
      <w:r>
        <w:rPr>
          <w:sz w:val="20"/>
        </w:rPr>
        <w:tab/>
        <w:t>15%</w:t>
      </w:r>
    </w:p>
    <w:p w14:paraId="0A6BD892" w14:textId="77777777" w:rsidR="00CE4849" w:rsidRDefault="00CE4849" w:rsidP="00492437">
      <w:pPr>
        <w:rPr>
          <w:sz w:val="20"/>
        </w:rPr>
      </w:pPr>
      <w:r>
        <w:rPr>
          <w:sz w:val="20"/>
        </w:rPr>
        <w:tab/>
        <w:t>Peer Teaching</w:t>
      </w:r>
      <w:r>
        <w:rPr>
          <w:sz w:val="20"/>
        </w:rPr>
        <w:tab/>
      </w:r>
      <w:r>
        <w:rPr>
          <w:sz w:val="20"/>
        </w:rPr>
        <w:tab/>
      </w:r>
      <w:r>
        <w:rPr>
          <w:sz w:val="20"/>
        </w:rPr>
        <w:tab/>
        <w:t>10%</w:t>
      </w:r>
    </w:p>
    <w:p w14:paraId="6660059F" w14:textId="77777777" w:rsidR="00AB68B8" w:rsidRDefault="00AB68B8" w:rsidP="00492437">
      <w:pPr>
        <w:rPr>
          <w:sz w:val="20"/>
        </w:rPr>
      </w:pPr>
      <w:r>
        <w:rPr>
          <w:sz w:val="20"/>
        </w:rPr>
        <w:tab/>
        <w:t>Final Exam</w:t>
      </w:r>
      <w:r>
        <w:rPr>
          <w:sz w:val="20"/>
        </w:rPr>
        <w:tab/>
      </w:r>
      <w:r>
        <w:rPr>
          <w:sz w:val="20"/>
        </w:rPr>
        <w:tab/>
      </w:r>
      <w:r>
        <w:rPr>
          <w:sz w:val="20"/>
        </w:rPr>
        <w:tab/>
      </w:r>
      <w:r w:rsidR="00C0626A">
        <w:rPr>
          <w:sz w:val="20"/>
        </w:rPr>
        <w:t>30</w:t>
      </w:r>
      <w:r>
        <w:rPr>
          <w:sz w:val="20"/>
        </w:rPr>
        <w:t>%</w:t>
      </w:r>
    </w:p>
    <w:p w14:paraId="0CC48187" w14:textId="77777777" w:rsidR="00AB68B8" w:rsidRPr="00866559" w:rsidRDefault="00AB68B8" w:rsidP="00492437">
      <w:pPr>
        <w:rPr>
          <w:sz w:val="20"/>
          <w:u w:val="single"/>
        </w:rPr>
      </w:pPr>
      <w:r>
        <w:rPr>
          <w:sz w:val="20"/>
        </w:rPr>
        <w:tab/>
      </w:r>
      <w:r w:rsidRPr="00866559">
        <w:rPr>
          <w:sz w:val="20"/>
          <w:u w:val="single"/>
        </w:rPr>
        <w:t>Laboratory</w:t>
      </w:r>
      <w:r w:rsidR="00CE4849">
        <w:rPr>
          <w:sz w:val="20"/>
          <w:u w:val="single"/>
        </w:rPr>
        <w:t xml:space="preserve"> (from CE-320L)</w:t>
      </w:r>
      <w:r w:rsidR="00CE4849">
        <w:rPr>
          <w:sz w:val="20"/>
          <w:u w:val="single"/>
        </w:rPr>
        <w:tab/>
        <w:t>15</w:t>
      </w:r>
      <w:r w:rsidRPr="00866559">
        <w:rPr>
          <w:sz w:val="20"/>
          <w:u w:val="single"/>
        </w:rPr>
        <w:t>%</w:t>
      </w:r>
      <w:r w:rsidRPr="00BB2CE9">
        <w:rPr>
          <w:sz w:val="20"/>
        </w:rPr>
        <w:t xml:space="preserve"> </w:t>
      </w:r>
    </w:p>
    <w:p w14:paraId="69A9C692" w14:textId="77777777" w:rsidR="00AB68B8" w:rsidRDefault="00AB68B8" w:rsidP="00492437">
      <w:pPr>
        <w:rPr>
          <w:sz w:val="20"/>
        </w:rPr>
      </w:pPr>
      <w:r w:rsidRPr="00866559">
        <w:rPr>
          <w:sz w:val="20"/>
        </w:rPr>
        <w:tab/>
      </w:r>
      <w:r w:rsidRPr="00866559">
        <w:rPr>
          <w:sz w:val="20"/>
        </w:rPr>
        <w:tab/>
      </w:r>
      <w:r w:rsidRPr="00866559">
        <w:rPr>
          <w:sz w:val="20"/>
        </w:rPr>
        <w:tab/>
      </w:r>
      <w:r w:rsidRPr="00866559">
        <w:rPr>
          <w:sz w:val="20"/>
        </w:rPr>
        <w:tab/>
      </w:r>
      <w:r>
        <w:rPr>
          <w:sz w:val="20"/>
        </w:rPr>
        <w:tab/>
      </w:r>
      <w:r w:rsidRPr="00866559">
        <w:rPr>
          <w:sz w:val="20"/>
        </w:rPr>
        <w:t>100%</w:t>
      </w:r>
    </w:p>
    <w:p w14:paraId="60609568" w14:textId="77777777" w:rsidR="006F5054" w:rsidRDefault="006F5054" w:rsidP="00FA258C">
      <w:pPr>
        <w:jc w:val="both"/>
        <w:rPr>
          <w:b/>
          <w:szCs w:val="20"/>
        </w:rPr>
      </w:pPr>
    </w:p>
    <w:p w14:paraId="3133C786" w14:textId="2F3A0863" w:rsidR="00FA258C" w:rsidRDefault="00FA258C" w:rsidP="00FA258C">
      <w:pPr>
        <w:jc w:val="both"/>
        <w:rPr>
          <w:sz w:val="20"/>
          <w:szCs w:val="20"/>
        </w:rPr>
      </w:pPr>
      <w:r w:rsidRPr="001C6462">
        <w:rPr>
          <w:b/>
          <w:szCs w:val="20"/>
        </w:rPr>
        <w:lastRenderedPageBreak/>
        <w:t>Grading scale:</w:t>
      </w:r>
      <w:r w:rsidRPr="001C6462">
        <w:rPr>
          <w:sz w:val="20"/>
          <w:szCs w:val="20"/>
        </w:rPr>
        <w:t xml:space="preserve"> </w:t>
      </w:r>
    </w:p>
    <w:p w14:paraId="2A7A3C84" w14:textId="77777777" w:rsidR="00FA258C" w:rsidRPr="001C6462" w:rsidRDefault="00FA258C" w:rsidP="00FA258C">
      <w:pPr>
        <w:ind w:firstLine="540"/>
        <w:jc w:val="both"/>
        <w:rPr>
          <w:b/>
          <w:szCs w:val="20"/>
        </w:rPr>
      </w:pPr>
      <w:r w:rsidRPr="001C6462">
        <w:rPr>
          <w:sz w:val="20"/>
          <w:szCs w:val="20"/>
        </w:rPr>
        <w:t xml:space="preserve">A &gt;= 93; A- &gt;= 91; B+ &gt;= 87; B &gt;= 85; B- &gt;= 83; C+ &gt;= </w:t>
      </w:r>
      <w:r>
        <w:rPr>
          <w:sz w:val="20"/>
          <w:szCs w:val="20"/>
        </w:rPr>
        <w:t>79</w:t>
      </w:r>
      <w:r w:rsidRPr="001C6462">
        <w:rPr>
          <w:sz w:val="20"/>
          <w:szCs w:val="20"/>
        </w:rPr>
        <w:t xml:space="preserve">; C &gt;= 75; C- &gt;= </w:t>
      </w:r>
      <w:r>
        <w:rPr>
          <w:sz w:val="20"/>
          <w:szCs w:val="20"/>
        </w:rPr>
        <w:t>69; D+ &gt;= 65; D &gt;= 60; F &lt; 60</w:t>
      </w:r>
    </w:p>
    <w:p w14:paraId="2E706FD1" w14:textId="77777777" w:rsidR="00AB68B8" w:rsidRDefault="00AB68B8" w:rsidP="00492437">
      <w:pPr>
        <w:rPr>
          <w:sz w:val="20"/>
        </w:rPr>
      </w:pPr>
    </w:p>
    <w:p w14:paraId="2A7E72EE" w14:textId="77777777" w:rsidR="00AB68B8" w:rsidRPr="00226040" w:rsidRDefault="00AB68B8" w:rsidP="00226040">
      <w:pPr>
        <w:pStyle w:val="Heading2"/>
        <w:spacing w:before="0" w:after="120"/>
        <w:rPr>
          <w:rFonts w:ascii="Times New Roman" w:hAnsi="Times New Roman" w:cs="Times New Roman"/>
          <w:i w:val="0"/>
          <w:sz w:val="24"/>
          <w:szCs w:val="24"/>
        </w:rPr>
      </w:pPr>
      <w:r w:rsidRPr="00162FBB">
        <w:rPr>
          <w:rFonts w:ascii="Times New Roman" w:hAnsi="Times New Roman" w:cs="Times New Roman"/>
          <w:i w:val="0"/>
          <w:sz w:val="24"/>
          <w:szCs w:val="24"/>
        </w:rPr>
        <w:t>Tentative Schedule</w:t>
      </w:r>
      <w:r w:rsidR="00226040">
        <w:rPr>
          <w:rFonts w:ascii="Times New Roman" w:hAnsi="Times New Roman" w:cs="Times New Roman"/>
          <w:i w:val="0"/>
          <w:sz w:val="24"/>
          <w:szCs w:val="24"/>
        </w:rPr>
        <w:t xml:space="preserve">: </w:t>
      </w:r>
      <w:r w:rsidR="000B4A56" w:rsidRPr="000B4A56">
        <w:rPr>
          <w:rFonts w:ascii="Times New Roman" w:hAnsi="Times New Roman" w:cs="Times New Roman"/>
          <w:b w:val="0"/>
          <w:i w:val="0"/>
          <w:color w:val="000000"/>
          <w:sz w:val="20"/>
          <w:szCs w:val="20"/>
        </w:rPr>
        <w:t>Will be p</w:t>
      </w:r>
      <w:r w:rsidRPr="00226040">
        <w:rPr>
          <w:rFonts w:ascii="Times New Roman" w:hAnsi="Times New Roman" w:cs="Times New Roman"/>
          <w:b w:val="0"/>
          <w:i w:val="0"/>
          <w:color w:val="000000"/>
          <w:sz w:val="20"/>
          <w:szCs w:val="20"/>
        </w:rPr>
        <w:t>osted as a separate file on Blackboard.</w:t>
      </w:r>
    </w:p>
    <w:p w14:paraId="500BCB4F" w14:textId="77777777" w:rsidR="00AB68B8" w:rsidRPr="00162FBB" w:rsidRDefault="00AB68B8" w:rsidP="00162FBB">
      <w:pPr>
        <w:spacing w:after="120"/>
        <w:jc w:val="both"/>
      </w:pPr>
      <w:r w:rsidRPr="00162FBB">
        <w:rPr>
          <w:b/>
        </w:rPr>
        <w:t>Responsibilities</w:t>
      </w:r>
      <w:r w:rsidRPr="00162FBB">
        <w:t xml:space="preserve">: </w:t>
      </w:r>
    </w:p>
    <w:p w14:paraId="6F836E09" w14:textId="77777777" w:rsidR="00AB68B8" w:rsidRDefault="00AB68B8" w:rsidP="00373557">
      <w:pPr>
        <w:ind w:firstLine="405"/>
        <w:jc w:val="both"/>
        <w:rPr>
          <w:sz w:val="20"/>
        </w:rPr>
      </w:pPr>
      <w:r>
        <w:rPr>
          <w:sz w:val="20"/>
        </w:rPr>
        <w:t xml:space="preserve"> The following describes what is expected of a </w:t>
      </w:r>
      <w:r w:rsidRPr="00F03240">
        <w:rPr>
          <w:b/>
          <w:sz w:val="20"/>
        </w:rPr>
        <w:t>student</w:t>
      </w:r>
      <w:r>
        <w:rPr>
          <w:sz w:val="20"/>
        </w:rPr>
        <w:t xml:space="preserve"> who wishes to do well in the course.</w:t>
      </w:r>
    </w:p>
    <w:p w14:paraId="20215565" w14:textId="77777777" w:rsidR="001C6FE5" w:rsidRDefault="001C6FE5" w:rsidP="001C6FE5">
      <w:pPr>
        <w:ind w:left="765"/>
        <w:jc w:val="both"/>
        <w:rPr>
          <w:sz w:val="20"/>
        </w:rPr>
      </w:pPr>
    </w:p>
    <w:p w14:paraId="39D5BC90" w14:textId="77777777" w:rsidR="00AB68B8" w:rsidRDefault="00AB68B8" w:rsidP="00B0288E">
      <w:pPr>
        <w:numPr>
          <w:ilvl w:val="0"/>
          <w:numId w:val="7"/>
        </w:numPr>
        <w:jc w:val="both"/>
        <w:rPr>
          <w:sz w:val="20"/>
        </w:rPr>
      </w:pPr>
      <w:r>
        <w:rPr>
          <w:sz w:val="20"/>
        </w:rPr>
        <w:t>Attend class regularly and inform the instructor in advance if you must miss a lecture.</w:t>
      </w:r>
    </w:p>
    <w:p w14:paraId="57AFB4FB" w14:textId="77777777" w:rsidR="00061D80" w:rsidRDefault="00061D80" w:rsidP="00B0288E">
      <w:pPr>
        <w:numPr>
          <w:ilvl w:val="0"/>
          <w:numId w:val="7"/>
        </w:numPr>
        <w:jc w:val="both"/>
        <w:rPr>
          <w:sz w:val="20"/>
        </w:rPr>
      </w:pPr>
      <w:r>
        <w:rPr>
          <w:sz w:val="20"/>
        </w:rPr>
        <w:t>Actively engage in classroom activities: through discussions, questions and answers, and working on the class exercises.</w:t>
      </w:r>
    </w:p>
    <w:p w14:paraId="0ABEE4C4" w14:textId="77777777" w:rsidR="00F03240" w:rsidRDefault="00F03240" w:rsidP="00B0288E">
      <w:pPr>
        <w:numPr>
          <w:ilvl w:val="0"/>
          <w:numId w:val="7"/>
        </w:numPr>
        <w:jc w:val="both"/>
        <w:rPr>
          <w:sz w:val="20"/>
        </w:rPr>
      </w:pPr>
      <w:r>
        <w:rPr>
          <w:sz w:val="20"/>
        </w:rPr>
        <w:t>For effective utilization of the class time, students need to come prepared to class on the material to be covered for each day, by reading the textbook and lecture notes available on Blackboard.</w:t>
      </w:r>
    </w:p>
    <w:p w14:paraId="585AF60A" w14:textId="77777777" w:rsidR="00AB68B8" w:rsidRDefault="00F03240" w:rsidP="00C43CD8">
      <w:pPr>
        <w:numPr>
          <w:ilvl w:val="0"/>
          <w:numId w:val="7"/>
        </w:numPr>
        <w:jc w:val="both"/>
        <w:rPr>
          <w:sz w:val="20"/>
        </w:rPr>
      </w:pPr>
      <w:r>
        <w:rPr>
          <w:sz w:val="20"/>
        </w:rPr>
        <w:t xml:space="preserve">Spend on average </w:t>
      </w:r>
      <w:r w:rsidR="00AB68B8">
        <w:rPr>
          <w:sz w:val="20"/>
        </w:rPr>
        <w:t xml:space="preserve">2 to 2.5 hours per hour of </w:t>
      </w:r>
      <w:r>
        <w:rPr>
          <w:sz w:val="20"/>
        </w:rPr>
        <w:t>class</w:t>
      </w:r>
      <w:r w:rsidR="00AB68B8">
        <w:rPr>
          <w:sz w:val="20"/>
        </w:rPr>
        <w:t xml:space="preserve"> on activities outside the classroom. These activities include reading the textbook, reviewing </w:t>
      </w:r>
      <w:r>
        <w:rPr>
          <w:sz w:val="20"/>
        </w:rPr>
        <w:t xml:space="preserve">class </w:t>
      </w:r>
      <w:r w:rsidR="00AB68B8">
        <w:rPr>
          <w:sz w:val="20"/>
        </w:rPr>
        <w:t>notes, completing homework assignments, reviewing the course objectives, seeking help from tutors and/or the instructor, etc.</w:t>
      </w:r>
    </w:p>
    <w:p w14:paraId="349DB85F" w14:textId="77777777" w:rsidR="00AB68B8" w:rsidRDefault="00AB68B8" w:rsidP="00B0288E">
      <w:pPr>
        <w:numPr>
          <w:ilvl w:val="0"/>
          <w:numId w:val="7"/>
        </w:numPr>
        <w:jc w:val="both"/>
        <w:rPr>
          <w:sz w:val="20"/>
        </w:rPr>
      </w:pPr>
      <w:r>
        <w:rPr>
          <w:sz w:val="20"/>
        </w:rPr>
        <w:t xml:space="preserve">Begin working on the homework shortly after it is released. This will enable you to better understand the lectures and class discussions. </w:t>
      </w:r>
    </w:p>
    <w:p w14:paraId="21B6ED14" w14:textId="77777777" w:rsidR="00AB68B8" w:rsidRDefault="00AB68B8" w:rsidP="00080029">
      <w:pPr>
        <w:numPr>
          <w:ilvl w:val="0"/>
          <w:numId w:val="7"/>
        </w:numPr>
        <w:jc w:val="both"/>
        <w:rPr>
          <w:sz w:val="20"/>
        </w:rPr>
      </w:pPr>
      <w:r>
        <w:rPr>
          <w:sz w:val="20"/>
        </w:rPr>
        <w:t xml:space="preserve">Monitor your performance in the course from your results in quizzes, exams &amp; labs. </w:t>
      </w:r>
    </w:p>
    <w:p w14:paraId="01B1E692" w14:textId="77777777" w:rsidR="00AB68B8" w:rsidRDefault="00AB68B8" w:rsidP="00080029">
      <w:pPr>
        <w:jc w:val="both"/>
        <w:rPr>
          <w:sz w:val="20"/>
        </w:rPr>
      </w:pPr>
    </w:p>
    <w:p w14:paraId="20E71B66" w14:textId="77777777" w:rsidR="00AB68B8" w:rsidRDefault="00AB68B8" w:rsidP="003E0E99">
      <w:pPr>
        <w:ind w:firstLine="360"/>
        <w:jc w:val="both"/>
        <w:rPr>
          <w:sz w:val="20"/>
        </w:rPr>
      </w:pPr>
      <w:r>
        <w:rPr>
          <w:sz w:val="20"/>
        </w:rPr>
        <w:t xml:space="preserve">The following is a list of responsibilities that you may expect from the </w:t>
      </w:r>
      <w:r w:rsidRPr="00F03240">
        <w:rPr>
          <w:b/>
          <w:sz w:val="20"/>
        </w:rPr>
        <w:t>instructor</w:t>
      </w:r>
      <w:r>
        <w:rPr>
          <w:sz w:val="20"/>
        </w:rPr>
        <w:t>.</w:t>
      </w:r>
    </w:p>
    <w:p w14:paraId="5D12DFE9" w14:textId="4AB1F569" w:rsidR="00F03240" w:rsidRDefault="00F03240" w:rsidP="00080029">
      <w:pPr>
        <w:numPr>
          <w:ilvl w:val="0"/>
          <w:numId w:val="8"/>
        </w:numPr>
        <w:jc w:val="both"/>
        <w:rPr>
          <w:sz w:val="20"/>
        </w:rPr>
      </w:pPr>
      <w:r>
        <w:rPr>
          <w:sz w:val="20"/>
        </w:rPr>
        <w:t xml:space="preserve">Serve as an effective facilitator of course learning. Make students aware that they are not here to passively receive knowledge. They </w:t>
      </w:r>
      <w:r w:rsidR="001275B5">
        <w:rPr>
          <w:sz w:val="20"/>
        </w:rPr>
        <w:t>must</w:t>
      </w:r>
      <w:r>
        <w:rPr>
          <w:sz w:val="20"/>
        </w:rPr>
        <w:t xml:space="preserve"> be </w:t>
      </w:r>
      <w:r w:rsidRPr="00F03240">
        <w:rPr>
          <w:b/>
          <w:sz w:val="20"/>
        </w:rPr>
        <w:t>active participants</w:t>
      </w:r>
      <w:r>
        <w:rPr>
          <w:sz w:val="20"/>
        </w:rPr>
        <w:t xml:space="preserve"> in their learning.</w:t>
      </w:r>
    </w:p>
    <w:p w14:paraId="3824E5E8" w14:textId="77777777" w:rsidR="00226040" w:rsidRDefault="00226040" w:rsidP="00080029">
      <w:pPr>
        <w:numPr>
          <w:ilvl w:val="0"/>
          <w:numId w:val="8"/>
        </w:numPr>
        <w:jc w:val="both"/>
        <w:rPr>
          <w:sz w:val="20"/>
        </w:rPr>
      </w:pPr>
      <w:r>
        <w:rPr>
          <w:sz w:val="20"/>
        </w:rPr>
        <w:t>Provide presentations and offer classroom activities that engage students to effectively learn the course materials.</w:t>
      </w:r>
    </w:p>
    <w:p w14:paraId="7A94BD36" w14:textId="77777777" w:rsidR="00AB68B8" w:rsidRDefault="00AB68B8" w:rsidP="00080029">
      <w:pPr>
        <w:numPr>
          <w:ilvl w:val="0"/>
          <w:numId w:val="8"/>
        </w:numPr>
        <w:jc w:val="both"/>
        <w:rPr>
          <w:sz w:val="20"/>
        </w:rPr>
      </w:pPr>
      <w:r>
        <w:rPr>
          <w:sz w:val="20"/>
        </w:rPr>
        <w:t>Be available outside of class for explanations and answers tailored to individual students.</w:t>
      </w:r>
    </w:p>
    <w:p w14:paraId="372BA8D8" w14:textId="77777777" w:rsidR="00AB68B8" w:rsidRDefault="00AB68B8" w:rsidP="00080029">
      <w:pPr>
        <w:numPr>
          <w:ilvl w:val="0"/>
          <w:numId w:val="8"/>
        </w:numPr>
        <w:jc w:val="both"/>
        <w:rPr>
          <w:sz w:val="20"/>
        </w:rPr>
      </w:pPr>
      <w:r>
        <w:rPr>
          <w:sz w:val="20"/>
        </w:rPr>
        <w:t xml:space="preserve">Grade quizzes and </w:t>
      </w:r>
      <w:r w:rsidR="00D202B1">
        <w:rPr>
          <w:sz w:val="20"/>
        </w:rPr>
        <w:t>exams</w:t>
      </w:r>
      <w:r>
        <w:rPr>
          <w:sz w:val="20"/>
        </w:rPr>
        <w:t xml:space="preserve"> promptly to keep each student’s progress up to date.</w:t>
      </w:r>
    </w:p>
    <w:p w14:paraId="20F9336C" w14:textId="77777777" w:rsidR="00AB68B8" w:rsidRPr="00866559" w:rsidRDefault="00AB68B8" w:rsidP="00080029">
      <w:pPr>
        <w:numPr>
          <w:ilvl w:val="0"/>
          <w:numId w:val="8"/>
        </w:numPr>
        <w:jc w:val="both"/>
        <w:rPr>
          <w:sz w:val="20"/>
        </w:rPr>
      </w:pPr>
      <w:r>
        <w:rPr>
          <w:sz w:val="20"/>
        </w:rPr>
        <w:t>Make the student aware of the learning objectives and provide assignments that both teach basic use and application of the objectives.</w:t>
      </w:r>
    </w:p>
    <w:p w14:paraId="13367E9E" w14:textId="77777777" w:rsidR="00AB68B8" w:rsidRDefault="00AB68B8">
      <w:pPr>
        <w:rPr>
          <w:sz w:val="20"/>
        </w:rPr>
      </w:pPr>
    </w:p>
    <w:p w14:paraId="2CA438B5" w14:textId="77777777" w:rsidR="00AB68B8" w:rsidRPr="00866559" w:rsidRDefault="00AB68B8">
      <w:pPr>
        <w:rPr>
          <w:sz w:val="20"/>
        </w:rPr>
      </w:pPr>
      <w:r w:rsidRPr="00477E22">
        <w:rPr>
          <w:b/>
          <w:bCs/>
        </w:rPr>
        <w:t>Laboratory</w:t>
      </w:r>
      <w:r w:rsidRPr="00477E22">
        <w:t>.</w:t>
      </w:r>
      <w:r w:rsidRPr="00866559">
        <w:rPr>
          <w:sz w:val="20"/>
        </w:rPr>
        <w:t xml:space="preserve"> </w:t>
      </w:r>
      <w:r>
        <w:rPr>
          <w:sz w:val="20"/>
        </w:rPr>
        <w:t xml:space="preserve">There will be </w:t>
      </w:r>
      <w:r w:rsidR="001A76BA">
        <w:rPr>
          <w:sz w:val="20"/>
        </w:rPr>
        <w:t>the same</w:t>
      </w:r>
      <w:r>
        <w:rPr>
          <w:sz w:val="20"/>
        </w:rPr>
        <w:t xml:space="preserve"> syllabus for the lab portion distributed in lab. </w:t>
      </w:r>
    </w:p>
    <w:p w14:paraId="33205245" w14:textId="77777777" w:rsidR="00AB68B8" w:rsidRDefault="00AB68B8">
      <w:pPr>
        <w:rPr>
          <w:sz w:val="20"/>
        </w:rPr>
      </w:pPr>
    </w:p>
    <w:p w14:paraId="7A00E4B9" w14:textId="77777777" w:rsidR="00AB68B8" w:rsidRPr="00477E22" w:rsidRDefault="00AB68B8" w:rsidP="00477E22">
      <w:pPr>
        <w:jc w:val="both"/>
        <w:rPr>
          <w:sz w:val="20"/>
          <w:szCs w:val="20"/>
        </w:rPr>
      </w:pPr>
      <w:r w:rsidRPr="00477E22">
        <w:rPr>
          <w:b/>
          <w:bCs/>
        </w:rPr>
        <w:t>Attendance</w:t>
      </w:r>
      <w:r w:rsidRPr="00477E22">
        <w:t>.</w:t>
      </w:r>
      <w:r w:rsidRPr="00477E22">
        <w:rPr>
          <w:sz w:val="20"/>
          <w:szCs w:val="20"/>
        </w:rPr>
        <w:t xml:space="preserve"> Regular attendance</w:t>
      </w:r>
      <w:r w:rsidR="00E533E4">
        <w:rPr>
          <w:sz w:val="20"/>
          <w:szCs w:val="20"/>
        </w:rPr>
        <w:t xml:space="preserve"> with active class participation</w:t>
      </w:r>
      <w:r w:rsidRPr="00477E22">
        <w:rPr>
          <w:sz w:val="20"/>
          <w:szCs w:val="20"/>
        </w:rPr>
        <w:t xml:space="preserve"> is a must if you wish to do well in the course. You will take responsibility for any missed information, lectures, </w:t>
      </w:r>
      <w:r w:rsidR="00226040">
        <w:rPr>
          <w:sz w:val="20"/>
          <w:szCs w:val="20"/>
        </w:rPr>
        <w:t xml:space="preserve">classroom exercises, </w:t>
      </w:r>
      <w:r w:rsidRPr="00477E22">
        <w:rPr>
          <w:sz w:val="20"/>
          <w:szCs w:val="20"/>
        </w:rPr>
        <w:t xml:space="preserve">exams, </w:t>
      </w:r>
      <w:r w:rsidR="00226040">
        <w:rPr>
          <w:sz w:val="20"/>
          <w:szCs w:val="20"/>
        </w:rPr>
        <w:t xml:space="preserve">labs, </w:t>
      </w:r>
      <w:r w:rsidRPr="00477E22">
        <w:rPr>
          <w:sz w:val="20"/>
          <w:szCs w:val="20"/>
        </w:rPr>
        <w:t>etc. during your absence without a legitimate reason supported with proper documentation.</w:t>
      </w:r>
    </w:p>
    <w:p w14:paraId="0F538E3D" w14:textId="77777777" w:rsidR="00AB68B8" w:rsidRPr="00477E22" w:rsidRDefault="00AB68B8" w:rsidP="00477E22">
      <w:pPr>
        <w:jc w:val="both"/>
        <w:rPr>
          <w:sz w:val="20"/>
          <w:szCs w:val="20"/>
        </w:rPr>
      </w:pPr>
    </w:p>
    <w:p w14:paraId="1384658C" w14:textId="77777777" w:rsidR="00AB68B8" w:rsidRPr="00477E22" w:rsidRDefault="00AB68B8" w:rsidP="00477E22">
      <w:pPr>
        <w:outlineLvl w:val="0"/>
        <w:rPr>
          <w:b/>
          <w:lang w:eastAsia="zh-CN"/>
        </w:rPr>
      </w:pPr>
      <w:r w:rsidRPr="00477E22">
        <w:rPr>
          <w:b/>
          <w:lang w:eastAsia="zh-CN"/>
        </w:rPr>
        <w:t>Statement on Students with Documented Disabilities</w:t>
      </w:r>
    </w:p>
    <w:p w14:paraId="593865DA" w14:textId="77777777" w:rsidR="00AB68B8" w:rsidRPr="00477E22" w:rsidRDefault="00D202B1" w:rsidP="00477E22">
      <w:pPr>
        <w:outlineLvl w:val="0"/>
        <w:rPr>
          <w:sz w:val="20"/>
          <w:szCs w:val="20"/>
          <w:lang w:eastAsia="zh-CN"/>
        </w:rPr>
      </w:pPr>
      <w:r w:rsidRPr="00D202B1">
        <w:rPr>
          <w:sz w:val="20"/>
          <w:szCs w:val="20"/>
          <w:lang w:eastAsia="zh-CN"/>
        </w:rPr>
        <w:t xml:space="preserve">The University will make reasonable accommodations for persons with documented disabilities. Students need to register with the Wellness Center every term they are enrolled in classes. To be assured of having services when they are needed, students should contact the Wellness Center during the first week of each term. Note that it is the student’s responsibility to arrange accommodations with each professor. For more information on “Disability Services,” refer to the Student Life section of the </w:t>
      </w:r>
      <w:hyperlink r:id="rId7" w:history="1">
        <w:r w:rsidRPr="00D202B1">
          <w:rPr>
            <w:rStyle w:val="Hyperlink"/>
            <w:sz w:val="20"/>
            <w:szCs w:val="20"/>
            <w:lang w:eastAsia="zh-CN"/>
          </w:rPr>
          <w:t>Undergraduate Catalog</w:t>
        </w:r>
      </w:hyperlink>
      <w:r w:rsidRPr="00D202B1">
        <w:rPr>
          <w:sz w:val="20"/>
          <w:szCs w:val="20"/>
          <w:lang w:eastAsia="zh-CN"/>
        </w:rPr>
        <w:t xml:space="preserve"> or the </w:t>
      </w:r>
      <w:hyperlink r:id="rId8" w:history="1">
        <w:r w:rsidRPr="00D202B1">
          <w:rPr>
            <w:rStyle w:val="Hyperlink"/>
            <w:sz w:val="20"/>
            <w:szCs w:val="20"/>
            <w:lang w:eastAsia="zh-CN"/>
          </w:rPr>
          <w:t>Disability Services Handbook</w:t>
        </w:r>
      </w:hyperlink>
      <w:r w:rsidRPr="00D202B1">
        <w:rPr>
          <w:sz w:val="20"/>
          <w:szCs w:val="20"/>
          <w:lang w:eastAsia="zh-CN"/>
        </w:rPr>
        <w:t>.</w:t>
      </w:r>
    </w:p>
    <w:p w14:paraId="63A84CA9" w14:textId="77777777" w:rsidR="00226040" w:rsidRDefault="00226040" w:rsidP="00477E22">
      <w:pPr>
        <w:pStyle w:val="Heading1"/>
        <w:spacing w:before="0" w:after="0"/>
        <w:rPr>
          <w:rFonts w:ascii="Times New Roman" w:hAnsi="Times New Roman" w:cs="Times New Roman"/>
          <w:sz w:val="24"/>
          <w:szCs w:val="24"/>
        </w:rPr>
      </w:pPr>
    </w:p>
    <w:p w14:paraId="4A91E1E2" w14:textId="77777777" w:rsidR="00AB68B8" w:rsidRPr="00477E22" w:rsidRDefault="00AB68B8" w:rsidP="00477E22">
      <w:pPr>
        <w:pStyle w:val="Heading1"/>
        <w:spacing w:before="0" w:after="0"/>
        <w:rPr>
          <w:rFonts w:ascii="Times New Roman" w:hAnsi="Times New Roman" w:cs="Times New Roman"/>
          <w:sz w:val="24"/>
          <w:szCs w:val="24"/>
          <w:lang w:eastAsia="zh-CN"/>
        </w:rPr>
      </w:pPr>
      <w:r w:rsidRPr="00477E22">
        <w:rPr>
          <w:rFonts w:ascii="Times New Roman" w:hAnsi="Times New Roman" w:cs="Times New Roman"/>
          <w:sz w:val="24"/>
          <w:szCs w:val="24"/>
        </w:rPr>
        <w:t>Statement on Ethics in the University and Academic Integrity</w:t>
      </w:r>
    </w:p>
    <w:p w14:paraId="599389EB" w14:textId="77777777" w:rsidR="00AB68B8" w:rsidRPr="00D202B1" w:rsidRDefault="00D202B1" w:rsidP="00D202B1">
      <w:pPr>
        <w:outlineLvl w:val="0"/>
        <w:rPr>
          <w:sz w:val="20"/>
          <w:szCs w:val="20"/>
          <w:lang w:eastAsia="zh-CN"/>
        </w:rPr>
      </w:pPr>
      <w:r w:rsidRPr="00D202B1">
        <w:rPr>
          <w:sz w:val="20"/>
          <w:szCs w:val="20"/>
          <w:lang w:eastAsia="zh-CN"/>
        </w:rPr>
        <w:t xml:space="preserve">Kettering University values academic honesty and integrity. Cheating, collusion, misconduct, fabrication, and plagiarism are serious offenses. Each student has a responsibility to understand, accept, and comply with the University’s standards of academic conduct as set forth in our statement, “Ethics in the University,” and “Academic Integrity” as well as policies established by individual professors. For more information, refer to the </w:t>
      </w:r>
      <w:hyperlink r:id="rId9" w:history="1">
        <w:r w:rsidRPr="00D202B1">
          <w:rPr>
            <w:rStyle w:val="Hyperlink"/>
            <w:sz w:val="20"/>
            <w:szCs w:val="20"/>
            <w:lang w:eastAsia="zh-CN"/>
          </w:rPr>
          <w:t>Undergraduate Catalog</w:t>
        </w:r>
      </w:hyperlink>
      <w:r w:rsidRPr="00D202B1">
        <w:rPr>
          <w:sz w:val="20"/>
          <w:szCs w:val="20"/>
          <w:lang w:eastAsia="zh-CN"/>
        </w:rPr>
        <w:t>. This information is also noted in the Student Handbook.</w:t>
      </w:r>
    </w:p>
    <w:sectPr w:rsidR="00AB68B8" w:rsidRPr="00D202B1" w:rsidSect="00FA258C">
      <w:headerReference w:type="default" r:id="rId10"/>
      <w:pgSz w:w="12240" w:h="15840"/>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5A82" w14:textId="77777777" w:rsidR="00482ABC" w:rsidRDefault="00482ABC">
      <w:r>
        <w:separator/>
      </w:r>
    </w:p>
  </w:endnote>
  <w:endnote w:type="continuationSeparator" w:id="0">
    <w:p w14:paraId="00EDC17B" w14:textId="77777777" w:rsidR="00482ABC" w:rsidRDefault="0048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52FF" w14:textId="77777777" w:rsidR="00482ABC" w:rsidRDefault="00482ABC">
      <w:r>
        <w:separator/>
      </w:r>
    </w:p>
  </w:footnote>
  <w:footnote w:type="continuationSeparator" w:id="0">
    <w:p w14:paraId="543FAF7C" w14:textId="77777777" w:rsidR="00482ABC" w:rsidRDefault="00482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6955C" w14:textId="77777777" w:rsidR="00AB68B8" w:rsidRPr="00885F7E" w:rsidRDefault="00AB68B8" w:rsidP="00B93E28">
    <w:pPr>
      <w:pStyle w:val="Header"/>
      <w:tabs>
        <w:tab w:val="clear" w:pos="8640"/>
        <w:tab w:val="right" w:pos="9630"/>
      </w:tabs>
    </w:pPr>
    <w:r w:rsidRPr="00885F7E">
      <w:t>Electrical and Computer Engineering Department</w:t>
    </w:r>
    <w:r w:rsidRPr="00885F7E">
      <w:tab/>
    </w:r>
    <w:r w:rsidR="00B93E28">
      <w:t xml:space="preserve">   </w:t>
    </w:r>
    <w:r w:rsidRPr="00885F7E">
      <w:t>Kettering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1FC6"/>
    <w:multiLevelType w:val="hybridMultilevel"/>
    <w:tmpl w:val="367A42DE"/>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 w15:restartNumberingAfterBreak="0">
    <w:nsid w:val="1DED487A"/>
    <w:multiLevelType w:val="hybridMultilevel"/>
    <w:tmpl w:val="E14493B0"/>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3564FB5"/>
    <w:multiLevelType w:val="hybridMultilevel"/>
    <w:tmpl w:val="1B804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4F427E"/>
    <w:multiLevelType w:val="multilevel"/>
    <w:tmpl w:val="41024F6A"/>
    <w:lvl w:ilvl="0">
      <w:start w:val="12"/>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7D1792"/>
    <w:multiLevelType w:val="hybridMultilevel"/>
    <w:tmpl w:val="ECD2BD74"/>
    <w:lvl w:ilvl="0" w:tplc="C8281F52">
      <w:numFmt w:val="bullet"/>
      <w:lvlText w:val="-"/>
      <w:lvlJc w:val="left"/>
      <w:pPr>
        <w:tabs>
          <w:tab w:val="num" w:pos="1440"/>
        </w:tabs>
        <w:ind w:left="144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F439EF"/>
    <w:multiLevelType w:val="hybridMultilevel"/>
    <w:tmpl w:val="E14493B0"/>
    <w:lvl w:ilvl="0" w:tplc="C8281F52">
      <w:numFmt w:val="bullet"/>
      <w:lvlText w:val="-"/>
      <w:lvlJc w:val="left"/>
      <w:pPr>
        <w:tabs>
          <w:tab w:val="num" w:pos="1800"/>
        </w:tabs>
        <w:ind w:left="1800" w:hanging="360"/>
      </w:pPr>
      <w:rPr>
        <w:rFonts w:ascii="Times New Roman" w:eastAsia="Times New Roman" w:hAnsi="Times New Roman"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3DE07A8F"/>
    <w:multiLevelType w:val="hybridMultilevel"/>
    <w:tmpl w:val="41024F6A"/>
    <w:lvl w:ilvl="0" w:tplc="BA362D7C">
      <w:start w:val="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F79E2"/>
    <w:multiLevelType w:val="hybridMultilevel"/>
    <w:tmpl w:val="D35023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9774E3"/>
    <w:multiLevelType w:val="hybridMultilevel"/>
    <w:tmpl w:val="D35023CA"/>
    <w:lvl w:ilvl="0" w:tplc="C8281F52">
      <w:numFmt w:val="bullet"/>
      <w:lvlText w:val="-"/>
      <w:lvlJc w:val="left"/>
      <w:pPr>
        <w:tabs>
          <w:tab w:val="num" w:pos="1440"/>
        </w:tabs>
        <w:ind w:left="144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F01EA1"/>
    <w:multiLevelType w:val="hybridMultilevel"/>
    <w:tmpl w:val="612416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D504D63"/>
    <w:multiLevelType w:val="hybridMultilevel"/>
    <w:tmpl w:val="24345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41291267">
    <w:abstractNumId w:val="5"/>
  </w:num>
  <w:num w:numId="2" w16cid:durableId="1068847334">
    <w:abstractNumId w:val="4"/>
  </w:num>
  <w:num w:numId="3" w16cid:durableId="1023628291">
    <w:abstractNumId w:val="8"/>
  </w:num>
  <w:num w:numId="4" w16cid:durableId="1301619605">
    <w:abstractNumId w:val="7"/>
  </w:num>
  <w:num w:numId="5" w16cid:durableId="1410419019">
    <w:abstractNumId w:val="1"/>
  </w:num>
  <w:num w:numId="6" w16cid:durableId="1954091162">
    <w:abstractNumId w:val="9"/>
  </w:num>
  <w:num w:numId="7" w16cid:durableId="732581115">
    <w:abstractNumId w:val="0"/>
  </w:num>
  <w:num w:numId="8" w16cid:durableId="1134298169">
    <w:abstractNumId w:val="10"/>
  </w:num>
  <w:num w:numId="9" w16cid:durableId="1260066150">
    <w:abstractNumId w:val="6"/>
  </w:num>
  <w:num w:numId="10" w16cid:durableId="990913935">
    <w:abstractNumId w:val="3"/>
  </w:num>
  <w:num w:numId="11" w16cid:durableId="425347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MConnectionType" w:val="2"/>
    <w:docVar w:name="MMPmmdMainFldType" w:val="0|33554432|0|0|0"/>
    <w:docVar w:name="MMPmmdMainMfi" w:val="-1|4|2||-1|4|2||-1|4|2||"/>
    <w:docVar w:name="MMPmmdMainRgcaFd0" w:val="0|Day|Tuesday|"/>
    <w:docVar w:name="MMPmmdMainRgcaFd1" w:val="0|Times|10:10 AM to 12:15 PM|"/>
    <w:docVar w:name="MMPmmdMainrgcstr0" w:val="C:\My Documents\CE-210\CE-210 Lab Times.xls"/>
    <w:docVar w:name="MMPmmdMainrgcstr1" w:val="Sheet1"/>
    <w:docVar w:name="MMPmmdMainrgcstr2" w:val="Excel 5.0;DATABASE=C:\My Documents\CE-210\CE-210 Lab Times.xls;HDR=YES;IMEX=1;"/>
    <w:docVar w:name="MMPmmdMainrgcstr3" w:val="Sheet1$"/>
    <w:docVar w:name="MMPmmdMainrgmsi" w:val="-1|0|-1|0|-1|0"/>
    <w:docVar w:name="MMPmmdMainStcount" w:val="2"/>
    <w:docVar w:name="MMWorksMDBFileName" w:val="C:\WINDOWS\TEMP\PJ8102.mdb"/>
    <w:docVar w:name="WorksMailMergeDoc" w:val="1"/>
  </w:docVars>
  <w:rsids>
    <w:rsidRoot w:val="0017592C"/>
    <w:rsid w:val="00000B98"/>
    <w:rsid w:val="00011A78"/>
    <w:rsid w:val="00023086"/>
    <w:rsid w:val="000338E2"/>
    <w:rsid w:val="000354B2"/>
    <w:rsid w:val="0004798E"/>
    <w:rsid w:val="00061D80"/>
    <w:rsid w:val="00076CD4"/>
    <w:rsid w:val="00080029"/>
    <w:rsid w:val="000850C1"/>
    <w:rsid w:val="00095F82"/>
    <w:rsid w:val="000977CA"/>
    <w:rsid w:val="000A0857"/>
    <w:rsid w:val="000B4A56"/>
    <w:rsid w:val="000B7609"/>
    <w:rsid w:val="000B7C68"/>
    <w:rsid w:val="000D7A12"/>
    <w:rsid w:val="000E7047"/>
    <w:rsid w:val="000E7F39"/>
    <w:rsid w:val="000F553A"/>
    <w:rsid w:val="000F738A"/>
    <w:rsid w:val="00106832"/>
    <w:rsid w:val="001074FB"/>
    <w:rsid w:val="001275B5"/>
    <w:rsid w:val="001365B9"/>
    <w:rsid w:val="00141674"/>
    <w:rsid w:val="0014368A"/>
    <w:rsid w:val="001625F1"/>
    <w:rsid w:val="00162FBB"/>
    <w:rsid w:val="0017379E"/>
    <w:rsid w:val="0017592C"/>
    <w:rsid w:val="00177F89"/>
    <w:rsid w:val="00177FAF"/>
    <w:rsid w:val="00181958"/>
    <w:rsid w:val="00195F49"/>
    <w:rsid w:val="001A73A0"/>
    <w:rsid w:val="001A76BA"/>
    <w:rsid w:val="001A76D8"/>
    <w:rsid w:val="001B326F"/>
    <w:rsid w:val="001B70A0"/>
    <w:rsid w:val="001C6FE5"/>
    <w:rsid w:val="001D20AA"/>
    <w:rsid w:val="001E62FF"/>
    <w:rsid w:val="001F3BA4"/>
    <w:rsid w:val="00221A13"/>
    <w:rsid w:val="00225EF7"/>
    <w:rsid w:val="00226040"/>
    <w:rsid w:val="0024129A"/>
    <w:rsid w:val="00245E62"/>
    <w:rsid w:val="002574A3"/>
    <w:rsid w:val="002664D9"/>
    <w:rsid w:val="00286203"/>
    <w:rsid w:val="002A551F"/>
    <w:rsid w:val="002A5899"/>
    <w:rsid w:val="002B40C9"/>
    <w:rsid w:val="002D3AD2"/>
    <w:rsid w:val="002D3EAC"/>
    <w:rsid w:val="002E1262"/>
    <w:rsid w:val="00321F28"/>
    <w:rsid w:val="00334178"/>
    <w:rsid w:val="003361C0"/>
    <w:rsid w:val="00340952"/>
    <w:rsid w:val="00351C01"/>
    <w:rsid w:val="0035579C"/>
    <w:rsid w:val="00373557"/>
    <w:rsid w:val="0038198A"/>
    <w:rsid w:val="003863B9"/>
    <w:rsid w:val="00387186"/>
    <w:rsid w:val="003A23E2"/>
    <w:rsid w:val="003C0B35"/>
    <w:rsid w:val="003C0D76"/>
    <w:rsid w:val="003C1FB8"/>
    <w:rsid w:val="003E0E99"/>
    <w:rsid w:val="003E30AA"/>
    <w:rsid w:val="003F1D2C"/>
    <w:rsid w:val="00415FE8"/>
    <w:rsid w:val="004430C9"/>
    <w:rsid w:val="00476FCE"/>
    <w:rsid w:val="00477E22"/>
    <w:rsid w:val="00482ABC"/>
    <w:rsid w:val="00492437"/>
    <w:rsid w:val="004A7C3A"/>
    <w:rsid w:val="004B3E36"/>
    <w:rsid w:val="004C3900"/>
    <w:rsid w:val="004D6817"/>
    <w:rsid w:val="004E1FB9"/>
    <w:rsid w:val="005016BE"/>
    <w:rsid w:val="00506EDC"/>
    <w:rsid w:val="00507B79"/>
    <w:rsid w:val="005249F7"/>
    <w:rsid w:val="00534558"/>
    <w:rsid w:val="005365D4"/>
    <w:rsid w:val="005506DD"/>
    <w:rsid w:val="00596860"/>
    <w:rsid w:val="005A12BC"/>
    <w:rsid w:val="005A391A"/>
    <w:rsid w:val="005A7AAE"/>
    <w:rsid w:val="005C3A09"/>
    <w:rsid w:val="005C5365"/>
    <w:rsid w:val="006017F4"/>
    <w:rsid w:val="00603E73"/>
    <w:rsid w:val="00604423"/>
    <w:rsid w:val="00641446"/>
    <w:rsid w:val="006527C9"/>
    <w:rsid w:val="00661BAF"/>
    <w:rsid w:val="006A7F7B"/>
    <w:rsid w:val="006B04E8"/>
    <w:rsid w:val="006E0A43"/>
    <w:rsid w:val="006E700F"/>
    <w:rsid w:val="006F5054"/>
    <w:rsid w:val="0070695F"/>
    <w:rsid w:val="00710B4B"/>
    <w:rsid w:val="00711F02"/>
    <w:rsid w:val="00716370"/>
    <w:rsid w:val="007165A2"/>
    <w:rsid w:val="0071703E"/>
    <w:rsid w:val="00754E83"/>
    <w:rsid w:val="0075531D"/>
    <w:rsid w:val="007606AB"/>
    <w:rsid w:val="00795934"/>
    <w:rsid w:val="007A099E"/>
    <w:rsid w:val="007C3F20"/>
    <w:rsid w:val="007C51D3"/>
    <w:rsid w:val="00800A14"/>
    <w:rsid w:val="00825F17"/>
    <w:rsid w:val="008327BC"/>
    <w:rsid w:val="00835D76"/>
    <w:rsid w:val="008360E0"/>
    <w:rsid w:val="008520C7"/>
    <w:rsid w:val="00866559"/>
    <w:rsid w:val="00870D0C"/>
    <w:rsid w:val="00885F7E"/>
    <w:rsid w:val="00894141"/>
    <w:rsid w:val="008B6427"/>
    <w:rsid w:val="008B7DD4"/>
    <w:rsid w:val="008C24F6"/>
    <w:rsid w:val="008C76D9"/>
    <w:rsid w:val="008F6A43"/>
    <w:rsid w:val="008F702A"/>
    <w:rsid w:val="00914257"/>
    <w:rsid w:val="0093156D"/>
    <w:rsid w:val="00933036"/>
    <w:rsid w:val="009465CF"/>
    <w:rsid w:val="00981485"/>
    <w:rsid w:val="00986199"/>
    <w:rsid w:val="009A4D9A"/>
    <w:rsid w:val="009A7E0D"/>
    <w:rsid w:val="009B6400"/>
    <w:rsid w:val="009C5E39"/>
    <w:rsid w:val="009F0C7A"/>
    <w:rsid w:val="00A22DB0"/>
    <w:rsid w:val="00A53DFA"/>
    <w:rsid w:val="00AB68B8"/>
    <w:rsid w:val="00AD6100"/>
    <w:rsid w:val="00AE6DDF"/>
    <w:rsid w:val="00B02000"/>
    <w:rsid w:val="00B0288E"/>
    <w:rsid w:val="00B16688"/>
    <w:rsid w:val="00B53605"/>
    <w:rsid w:val="00B72F86"/>
    <w:rsid w:val="00B74D2F"/>
    <w:rsid w:val="00B81EB7"/>
    <w:rsid w:val="00B85E30"/>
    <w:rsid w:val="00B93E28"/>
    <w:rsid w:val="00BA77F0"/>
    <w:rsid w:val="00BB24E2"/>
    <w:rsid w:val="00BB2CE9"/>
    <w:rsid w:val="00BD447E"/>
    <w:rsid w:val="00BD6588"/>
    <w:rsid w:val="00BE79BD"/>
    <w:rsid w:val="00BF4929"/>
    <w:rsid w:val="00C0626A"/>
    <w:rsid w:val="00C157BE"/>
    <w:rsid w:val="00C43CD8"/>
    <w:rsid w:val="00C61C70"/>
    <w:rsid w:val="00C666BB"/>
    <w:rsid w:val="00C8073D"/>
    <w:rsid w:val="00C84B51"/>
    <w:rsid w:val="00C85422"/>
    <w:rsid w:val="00CC55CC"/>
    <w:rsid w:val="00CD4F13"/>
    <w:rsid w:val="00CE4849"/>
    <w:rsid w:val="00CE7CEF"/>
    <w:rsid w:val="00D04B08"/>
    <w:rsid w:val="00D15200"/>
    <w:rsid w:val="00D202B1"/>
    <w:rsid w:val="00D32021"/>
    <w:rsid w:val="00D54505"/>
    <w:rsid w:val="00D64A7B"/>
    <w:rsid w:val="00DA1D55"/>
    <w:rsid w:val="00DC5D72"/>
    <w:rsid w:val="00DD175C"/>
    <w:rsid w:val="00DD3019"/>
    <w:rsid w:val="00DE54E1"/>
    <w:rsid w:val="00DF3B1C"/>
    <w:rsid w:val="00E21F5D"/>
    <w:rsid w:val="00E4210E"/>
    <w:rsid w:val="00E52BF0"/>
    <w:rsid w:val="00E533E4"/>
    <w:rsid w:val="00E60E28"/>
    <w:rsid w:val="00E97F16"/>
    <w:rsid w:val="00EA5FFC"/>
    <w:rsid w:val="00ED147B"/>
    <w:rsid w:val="00EE64F0"/>
    <w:rsid w:val="00F03240"/>
    <w:rsid w:val="00F24D0B"/>
    <w:rsid w:val="00F536BC"/>
    <w:rsid w:val="00F86FD5"/>
    <w:rsid w:val="00FA258C"/>
    <w:rsid w:val="00FC69E9"/>
    <w:rsid w:val="00FD402F"/>
    <w:rsid w:val="00FE05C1"/>
    <w:rsid w:val="00FF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F3DE4F"/>
  <w15:docId w15:val="{C08EA037-C4CF-4B57-9489-BBE009B3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B4B"/>
    <w:rPr>
      <w:sz w:val="24"/>
      <w:szCs w:val="24"/>
    </w:rPr>
  </w:style>
  <w:style w:type="paragraph" w:styleId="Heading1">
    <w:name w:val="heading 1"/>
    <w:basedOn w:val="Normal"/>
    <w:next w:val="Normal"/>
    <w:link w:val="Heading1Char"/>
    <w:uiPriority w:val="99"/>
    <w:qFormat/>
    <w:locked/>
    <w:rsid w:val="00477E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75531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73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C7733"/>
    <w:rPr>
      <w:rFonts w:asciiTheme="majorHAnsi" w:eastAsiaTheme="majorEastAsia" w:hAnsiTheme="majorHAnsi" w:cstheme="majorBidi"/>
      <w:b/>
      <w:bCs/>
      <w:i/>
      <w:iCs/>
      <w:sz w:val="28"/>
      <w:szCs w:val="28"/>
    </w:rPr>
  </w:style>
  <w:style w:type="character" w:styleId="Hyperlink">
    <w:name w:val="Hyperlink"/>
    <w:basedOn w:val="DefaultParagraphFont"/>
    <w:uiPriority w:val="99"/>
    <w:rsid w:val="00710B4B"/>
    <w:rPr>
      <w:rFonts w:cs="Times New Roman"/>
      <w:color w:val="0000FF"/>
      <w:u w:val="single"/>
    </w:rPr>
  </w:style>
  <w:style w:type="paragraph" w:styleId="Header">
    <w:name w:val="header"/>
    <w:basedOn w:val="Normal"/>
    <w:link w:val="HeaderChar"/>
    <w:uiPriority w:val="99"/>
    <w:rsid w:val="00866559"/>
    <w:pPr>
      <w:tabs>
        <w:tab w:val="center" w:pos="4320"/>
        <w:tab w:val="right" w:pos="8640"/>
      </w:tabs>
    </w:pPr>
  </w:style>
  <w:style w:type="character" w:customStyle="1" w:styleId="HeaderChar">
    <w:name w:val="Header Char"/>
    <w:basedOn w:val="DefaultParagraphFont"/>
    <w:link w:val="Header"/>
    <w:uiPriority w:val="99"/>
    <w:semiHidden/>
    <w:locked/>
    <w:rsid w:val="00661BAF"/>
    <w:rPr>
      <w:rFonts w:cs="Times New Roman"/>
      <w:sz w:val="24"/>
      <w:szCs w:val="24"/>
    </w:rPr>
  </w:style>
  <w:style w:type="paragraph" w:styleId="Footer">
    <w:name w:val="footer"/>
    <w:basedOn w:val="Normal"/>
    <w:link w:val="FooterChar"/>
    <w:uiPriority w:val="99"/>
    <w:rsid w:val="00866559"/>
    <w:pPr>
      <w:tabs>
        <w:tab w:val="center" w:pos="4320"/>
        <w:tab w:val="right" w:pos="8640"/>
      </w:tabs>
    </w:pPr>
  </w:style>
  <w:style w:type="character" w:customStyle="1" w:styleId="FooterChar">
    <w:name w:val="Footer Char"/>
    <w:basedOn w:val="DefaultParagraphFont"/>
    <w:link w:val="Footer"/>
    <w:uiPriority w:val="99"/>
    <w:semiHidden/>
    <w:locked/>
    <w:rsid w:val="00661BAF"/>
    <w:rPr>
      <w:rFonts w:cs="Times New Roman"/>
      <w:sz w:val="24"/>
      <w:szCs w:val="24"/>
    </w:rPr>
  </w:style>
  <w:style w:type="paragraph" w:styleId="BalloonText">
    <w:name w:val="Balloon Text"/>
    <w:basedOn w:val="Normal"/>
    <w:link w:val="BalloonTextChar"/>
    <w:uiPriority w:val="99"/>
    <w:semiHidden/>
    <w:rsid w:val="000D7A1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1BAF"/>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ettering.edu/sites/default/files/disabilityserviceshandbook.pdf" TargetMode="External"/><Relationship Id="rId3" Type="http://schemas.openxmlformats.org/officeDocument/2006/relationships/settings" Target="settings.xml"/><Relationship Id="rId7" Type="http://schemas.openxmlformats.org/officeDocument/2006/relationships/hyperlink" Target="http://catalog.kettering.edu/undergrad/student-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atalog.kettering.edu/undergrad/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Syllabus</vt:lpstr>
    </vt:vector>
  </TitlesOfParts>
  <Company>Kettering University</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D Foster</dc:creator>
  <cp:lastModifiedBy>Mohammad Ghamari</cp:lastModifiedBy>
  <cp:revision>5</cp:revision>
  <cp:lastPrinted>2019-03-18T19:26:00Z</cp:lastPrinted>
  <dcterms:created xsi:type="dcterms:W3CDTF">2023-01-09T12:11:00Z</dcterms:created>
  <dcterms:modified xsi:type="dcterms:W3CDTF">2023-01-09T12:13:00Z</dcterms:modified>
</cp:coreProperties>
</file>