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color2="fill lighten(0)" method="linear sigma" focus="100%" type="gradient"/>
    </v:background>
  </w:background>
  <w:body>
    <w:p w:rsidR="002D7845" w:rsidRPr="00347694" w:rsidRDefault="00D97F0B" w:rsidP="000F5F73">
      <w:pPr>
        <w:pStyle w:val="4"/>
        <w:spacing w:before="0" w:after="0" w:line="240" w:lineRule="auto"/>
        <w:jc w:val="center"/>
        <w:rPr>
          <w:sz w:val="24"/>
          <w:szCs w:val="24"/>
        </w:rPr>
      </w:pPr>
      <w:r w:rsidRPr="00347694">
        <w:rPr>
          <w:sz w:val="24"/>
          <w:szCs w:val="24"/>
        </w:rPr>
        <w:t xml:space="preserve">Аналитическая записка </w:t>
      </w:r>
      <w:r w:rsidR="002D7845" w:rsidRPr="00347694">
        <w:rPr>
          <w:sz w:val="24"/>
          <w:szCs w:val="24"/>
        </w:rPr>
        <w:t xml:space="preserve">о </w:t>
      </w:r>
      <w:r w:rsidRPr="00347694">
        <w:rPr>
          <w:sz w:val="24"/>
          <w:szCs w:val="24"/>
        </w:rPr>
        <w:t xml:space="preserve">ходе </w:t>
      </w:r>
      <w:r w:rsidR="002D7845" w:rsidRPr="00347694">
        <w:rPr>
          <w:sz w:val="24"/>
          <w:szCs w:val="24"/>
        </w:rPr>
        <w:t>реализации государственных программ</w:t>
      </w:r>
    </w:p>
    <w:p w:rsidR="002D7845" w:rsidRPr="00347694" w:rsidRDefault="002D7845" w:rsidP="003270D4">
      <w:pPr>
        <w:widowControl w:val="0"/>
        <w:spacing w:after="0" w:line="240" w:lineRule="auto"/>
        <w:jc w:val="center"/>
        <w:rPr>
          <w:rFonts w:ascii="Times New Roman" w:hAnsi="Times New Roman"/>
          <w:b/>
          <w:sz w:val="24"/>
          <w:szCs w:val="24"/>
        </w:rPr>
      </w:pPr>
      <w:r w:rsidRPr="00347694">
        <w:rPr>
          <w:rFonts w:ascii="Times New Roman" w:hAnsi="Times New Roman"/>
          <w:b/>
          <w:sz w:val="24"/>
          <w:szCs w:val="24"/>
        </w:rPr>
        <w:t xml:space="preserve">Чукотского автономного округа </w:t>
      </w:r>
      <w:r w:rsidR="006E3F94" w:rsidRPr="00347694">
        <w:rPr>
          <w:rFonts w:ascii="Times New Roman" w:hAnsi="Times New Roman"/>
          <w:b/>
          <w:sz w:val="24"/>
          <w:szCs w:val="24"/>
        </w:rPr>
        <w:t xml:space="preserve">за </w:t>
      </w:r>
      <w:r w:rsidR="00461A25" w:rsidRPr="00347694">
        <w:rPr>
          <w:rFonts w:ascii="Times New Roman" w:hAnsi="Times New Roman"/>
          <w:b/>
          <w:sz w:val="24"/>
          <w:szCs w:val="24"/>
        </w:rPr>
        <w:t>20</w:t>
      </w:r>
      <w:r w:rsidR="00476F31" w:rsidRPr="00347694">
        <w:rPr>
          <w:rFonts w:ascii="Times New Roman" w:hAnsi="Times New Roman"/>
          <w:b/>
          <w:sz w:val="24"/>
          <w:szCs w:val="24"/>
        </w:rPr>
        <w:t>2</w:t>
      </w:r>
      <w:r w:rsidR="00162DF3" w:rsidRPr="00347694">
        <w:rPr>
          <w:rFonts w:ascii="Times New Roman" w:hAnsi="Times New Roman"/>
          <w:b/>
          <w:sz w:val="24"/>
          <w:szCs w:val="24"/>
        </w:rPr>
        <w:t>3</w:t>
      </w:r>
      <w:r w:rsidR="00D72AA5" w:rsidRPr="00347694">
        <w:rPr>
          <w:rFonts w:ascii="Times New Roman" w:hAnsi="Times New Roman"/>
          <w:b/>
          <w:sz w:val="24"/>
          <w:szCs w:val="24"/>
        </w:rPr>
        <w:t xml:space="preserve"> год</w:t>
      </w:r>
    </w:p>
    <w:p w:rsidR="002D7845" w:rsidRPr="00347694" w:rsidRDefault="002D7845" w:rsidP="003270D4">
      <w:pPr>
        <w:widowControl w:val="0"/>
        <w:spacing w:after="0" w:line="240" w:lineRule="auto"/>
        <w:ind w:firstLine="567"/>
        <w:jc w:val="both"/>
        <w:rPr>
          <w:rFonts w:ascii="Times New Roman" w:hAnsi="Times New Roman"/>
          <w:sz w:val="24"/>
          <w:szCs w:val="24"/>
        </w:rPr>
      </w:pPr>
    </w:p>
    <w:p w:rsidR="00476F31" w:rsidRPr="00347694" w:rsidRDefault="00476F31" w:rsidP="00197DC2">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Информация о ходе реализации государственных программ Чукотского автономного округа подготовлена на основании отчетов ответственных исполнителей государственных программ Чукотского автономного округа в соответствии с Порядком разработки, реализации и оценки эффективности государственных программ Чукотского автономного округа, утвержденным </w:t>
      </w:r>
      <w:r w:rsidR="001D1F93" w:rsidRPr="00347694">
        <w:rPr>
          <w:rFonts w:ascii="Times New Roman" w:hAnsi="Times New Roman"/>
          <w:sz w:val="24"/>
          <w:szCs w:val="24"/>
        </w:rPr>
        <w:t>П</w:t>
      </w:r>
      <w:r w:rsidRPr="00347694">
        <w:rPr>
          <w:rFonts w:ascii="Times New Roman" w:hAnsi="Times New Roman"/>
          <w:sz w:val="24"/>
          <w:szCs w:val="24"/>
        </w:rPr>
        <w:t>остановлением Правительства Чукотского автономного округа от 10 сентября 2013 года № 359.</w:t>
      </w:r>
    </w:p>
    <w:p w:rsidR="00476F31" w:rsidRPr="00347694" w:rsidRDefault="00476F31" w:rsidP="00197DC2">
      <w:pPr>
        <w:widowControl w:val="0"/>
        <w:autoSpaceDE w:val="0"/>
        <w:autoSpaceDN w:val="0"/>
        <w:adjustRightInd w:val="0"/>
        <w:spacing w:after="0" w:line="240" w:lineRule="auto"/>
        <w:ind w:firstLine="720"/>
        <w:jc w:val="both"/>
        <w:rPr>
          <w:rFonts w:ascii="Times New Roman" w:hAnsi="Times New Roman"/>
          <w:sz w:val="24"/>
          <w:szCs w:val="24"/>
        </w:rPr>
      </w:pPr>
      <w:r w:rsidRPr="00347694">
        <w:rPr>
          <w:rFonts w:ascii="Times New Roman" w:hAnsi="Times New Roman"/>
          <w:sz w:val="24"/>
          <w:szCs w:val="24"/>
        </w:rPr>
        <w:t>Перечень государственных программ Чукотског</w:t>
      </w:r>
      <w:r w:rsidR="001D1F93" w:rsidRPr="00347694">
        <w:rPr>
          <w:rFonts w:ascii="Times New Roman" w:hAnsi="Times New Roman"/>
          <w:sz w:val="24"/>
          <w:szCs w:val="24"/>
        </w:rPr>
        <w:t>о автономного округа утвержден Р</w:t>
      </w:r>
      <w:r w:rsidRPr="00347694">
        <w:rPr>
          <w:rFonts w:ascii="Times New Roman" w:hAnsi="Times New Roman"/>
          <w:sz w:val="24"/>
          <w:szCs w:val="24"/>
        </w:rPr>
        <w:t xml:space="preserve">аспоряжением Правительства Чукотского автономного округа от 13 сентября 2013 года                      № 338-рп. </w:t>
      </w:r>
    </w:p>
    <w:p w:rsidR="00653181" w:rsidRPr="00347694" w:rsidRDefault="00653181" w:rsidP="00653181">
      <w:pPr>
        <w:spacing w:after="0" w:line="240" w:lineRule="auto"/>
        <w:ind w:firstLine="720"/>
        <w:jc w:val="both"/>
        <w:rPr>
          <w:rFonts w:ascii="Times New Roman" w:hAnsi="Times New Roman"/>
          <w:sz w:val="24"/>
          <w:szCs w:val="24"/>
        </w:rPr>
      </w:pPr>
      <w:r w:rsidRPr="00347694">
        <w:rPr>
          <w:rFonts w:ascii="Times New Roman" w:hAnsi="Times New Roman"/>
          <w:sz w:val="24"/>
          <w:szCs w:val="24"/>
        </w:rPr>
        <w:t>В 202</w:t>
      </w:r>
      <w:r w:rsidR="00EF68D9" w:rsidRPr="00347694">
        <w:rPr>
          <w:rFonts w:ascii="Times New Roman" w:hAnsi="Times New Roman"/>
          <w:sz w:val="24"/>
          <w:szCs w:val="24"/>
        </w:rPr>
        <w:t>3</w:t>
      </w:r>
      <w:r w:rsidRPr="00347694">
        <w:rPr>
          <w:rFonts w:ascii="Times New Roman" w:hAnsi="Times New Roman"/>
          <w:sz w:val="24"/>
          <w:szCs w:val="24"/>
        </w:rPr>
        <w:t xml:space="preserve"> году на территории Чукотского автономного округа  реализуется 19 государственных программ девятью ответственными исполнителями – главными распорядителями средств окружного бюджета.</w:t>
      </w:r>
    </w:p>
    <w:p w:rsidR="00E923DF" w:rsidRPr="00347694" w:rsidRDefault="00E923DF" w:rsidP="00197DC2">
      <w:pPr>
        <w:spacing w:after="0" w:line="240" w:lineRule="auto"/>
        <w:ind w:firstLine="720"/>
        <w:jc w:val="both"/>
        <w:rPr>
          <w:rFonts w:ascii="Times New Roman" w:hAnsi="Times New Roman"/>
          <w:sz w:val="24"/>
          <w:szCs w:val="24"/>
        </w:rPr>
      </w:pPr>
      <w:r w:rsidRPr="00347694">
        <w:rPr>
          <w:rFonts w:ascii="Times New Roman" w:hAnsi="Times New Roman"/>
          <w:sz w:val="24"/>
          <w:szCs w:val="24"/>
        </w:rPr>
        <w:t>Законом об окружном бюджете на 202</w:t>
      </w:r>
      <w:r w:rsidR="00EF68D9" w:rsidRPr="00347694">
        <w:rPr>
          <w:rFonts w:ascii="Times New Roman" w:hAnsi="Times New Roman"/>
          <w:sz w:val="24"/>
          <w:szCs w:val="24"/>
        </w:rPr>
        <w:t>3</w:t>
      </w:r>
      <w:r w:rsidRPr="00347694">
        <w:rPr>
          <w:rFonts w:ascii="Times New Roman" w:hAnsi="Times New Roman"/>
          <w:sz w:val="24"/>
          <w:szCs w:val="24"/>
        </w:rPr>
        <w:t xml:space="preserve"> год на реализацию государственных программ предусмотрено средств на сумму </w:t>
      </w:r>
      <w:r w:rsidR="002933D4" w:rsidRPr="002933D4">
        <w:rPr>
          <w:rFonts w:ascii="Times New Roman" w:hAnsi="Times New Roman"/>
          <w:sz w:val="24"/>
          <w:szCs w:val="24"/>
        </w:rPr>
        <w:t>55</w:t>
      </w:r>
      <w:r w:rsidR="002933D4">
        <w:rPr>
          <w:rFonts w:ascii="Times New Roman" w:hAnsi="Times New Roman"/>
          <w:sz w:val="24"/>
          <w:szCs w:val="24"/>
        </w:rPr>
        <w:t> </w:t>
      </w:r>
      <w:r w:rsidR="002933D4" w:rsidRPr="002933D4">
        <w:rPr>
          <w:rFonts w:ascii="Times New Roman" w:hAnsi="Times New Roman"/>
          <w:sz w:val="24"/>
          <w:szCs w:val="24"/>
        </w:rPr>
        <w:t>742</w:t>
      </w:r>
      <w:r w:rsidR="002933D4">
        <w:rPr>
          <w:rFonts w:ascii="Times New Roman" w:hAnsi="Times New Roman"/>
          <w:sz w:val="24"/>
          <w:szCs w:val="24"/>
        </w:rPr>
        <w:t> </w:t>
      </w:r>
      <w:r w:rsidR="002933D4" w:rsidRPr="002933D4">
        <w:rPr>
          <w:rFonts w:ascii="Times New Roman" w:hAnsi="Times New Roman"/>
          <w:sz w:val="24"/>
          <w:szCs w:val="24"/>
        </w:rPr>
        <w:t>392</w:t>
      </w:r>
      <w:r w:rsidR="002933D4">
        <w:rPr>
          <w:rFonts w:ascii="Times New Roman" w:hAnsi="Times New Roman"/>
          <w:sz w:val="24"/>
          <w:szCs w:val="24"/>
        </w:rPr>
        <w:t>,4</w:t>
      </w:r>
      <w:r w:rsidR="006068AF" w:rsidRPr="00347694">
        <w:rPr>
          <w:rFonts w:ascii="Times New Roman" w:hAnsi="Times New Roman"/>
          <w:sz w:val="24"/>
          <w:szCs w:val="24"/>
        </w:rPr>
        <w:t xml:space="preserve"> тыс</w:t>
      </w:r>
      <w:r w:rsidRPr="00347694">
        <w:rPr>
          <w:rFonts w:ascii="Times New Roman" w:hAnsi="Times New Roman"/>
          <w:sz w:val="24"/>
          <w:szCs w:val="24"/>
        </w:rPr>
        <w:t>. рублей.</w:t>
      </w:r>
    </w:p>
    <w:p w:rsidR="00E923DF" w:rsidRPr="00347694" w:rsidRDefault="00E923DF" w:rsidP="00197DC2">
      <w:pPr>
        <w:spacing w:after="0" w:line="240" w:lineRule="auto"/>
        <w:ind w:firstLine="720"/>
        <w:jc w:val="both"/>
        <w:rPr>
          <w:rFonts w:ascii="Times New Roman" w:hAnsi="Times New Roman"/>
          <w:sz w:val="24"/>
          <w:szCs w:val="24"/>
        </w:rPr>
      </w:pPr>
      <w:r w:rsidRPr="00347694">
        <w:rPr>
          <w:rFonts w:ascii="Times New Roman" w:hAnsi="Times New Roman"/>
          <w:sz w:val="24"/>
          <w:szCs w:val="24"/>
        </w:rPr>
        <w:t>В отчетном периоде увеличение бюджетных ассигнований осуществлялось путем внесения в сводную бюджетную роспись окружного бюджета без внесения изменений в закон об окружном бюджете на 202</w:t>
      </w:r>
      <w:r w:rsidR="00EF68D9" w:rsidRPr="00347694">
        <w:rPr>
          <w:rFonts w:ascii="Times New Roman" w:hAnsi="Times New Roman"/>
          <w:sz w:val="24"/>
          <w:szCs w:val="24"/>
        </w:rPr>
        <w:t xml:space="preserve">3 </w:t>
      </w:r>
      <w:r w:rsidRPr="00347694">
        <w:rPr>
          <w:rFonts w:ascii="Times New Roman" w:hAnsi="Times New Roman"/>
          <w:sz w:val="24"/>
          <w:szCs w:val="24"/>
        </w:rPr>
        <w:t xml:space="preserve">год. </w:t>
      </w:r>
    </w:p>
    <w:p w:rsidR="008D2174" w:rsidRPr="00347694" w:rsidRDefault="00E923DF" w:rsidP="00197DC2">
      <w:pPr>
        <w:spacing w:after="0" w:line="240" w:lineRule="auto"/>
        <w:ind w:firstLine="720"/>
        <w:jc w:val="both"/>
        <w:rPr>
          <w:rFonts w:ascii="Times New Roman" w:hAnsi="Times New Roman"/>
          <w:sz w:val="24"/>
          <w:szCs w:val="24"/>
        </w:rPr>
      </w:pPr>
      <w:r w:rsidRPr="00347694">
        <w:rPr>
          <w:rFonts w:ascii="Times New Roman" w:hAnsi="Times New Roman"/>
          <w:sz w:val="24"/>
          <w:szCs w:val="24"/>
        </w:rPr>
        <w:t>Сводной бюджетн</w:t>
      </w:r>
      <w:r w:rsidR="00FD7C7A" w:rsidRPr="00347694">
        <w:rPr>
          <w:rFonts w:ascii="Times New Roman" w:hAnsi="Times New Roman"/>
          <w:sz w:val="24"/>
          <w:szCs w:val="24"/>
        </w:rPr>
        <w:t>ой росписью по состоянию на 01.01</w:t>
      </w:r>
      <w:r w:rsidRPr="00347694">
        <w:rPr>
          <w:rFonts w:ascii="Times New Roman" w:hAnsi="Times New Roman"/>
          <w:sz w:val="24"/>
          <w:szCs w:val="24"/>
        </w:rPr>
        <w:t>.202</w:t>
      </w:r>
      <w:r w:rsidR="00EF68D9" w:rsidRPr="00347694">
        <w:rPr>
          <w:rFonts w:ascii="Times New Roman" w:hAnsi="Times New Roman"/>
          <w:sz w:val="24"/>
          <w:szCs w:val="24"/>
        </w:rPr>
        <w:t>4</w:t>
      </w:r>
      <w:r w:rsidRPr="00347694">
        <w:rPr>
          <w:rFonts w:ascii="Times New Roman" w:hAnsi="Times New Roman"/>
          <w:sz w:val="24"/>
          <w:szCs w:val="24"/>
        </w:rPr>
        <w:t xml:space="preserve"> на реализацию государственных программ утвержден объем бюджетных ассигнований в сумме </w:t>
      </w:r>
      <w:r w:rsidR="00EF68D9" w:rsidRPr="00347694">
        <w:rPr>
          <w:rFonts w:ascii="Times New Roman" w:hAnsi="Times New Roman"/>
          <w:sz w:val="24"/>
          <w:szCs w:val="24"/>
        </w:rPr>
        <w:t>55 379 488,1</w:t>
      </w:r>
      <w:r w:rsidR="006068AF" w:rsidRPr="00347694">
        <w:rPr>
          <w:rFonts w:ascii="Times New Roman" w:hAnsi="Times New Roman"/>
          <w:sz w:val="24"/>
          <w:szCs w:val="24"/>
        </w:rPr>
        <w:t xml:space="preserve"> тыс</w:t>
      </w:r>
      <w:r w:rsidR="008D2174" w:rsidRPr="00347694">
        <w:rPr>
          <w:rFonts w:ascii="Times New Roman" w:hAnsi="Times New Roman"/>
          <w:sz w:val="24"/>
          <w:szCs w:val="24"/>
        </w:rPr>
        <w:t>. руб</w:t>
      </w:r>
      <w:r w:rsidR="00B35495" w:rsidRPr="00347694">
        <w:rPr>
          <w:rFonts w:ascii="Times New Roman" w:hAnsi="Times New Roman"/>
          <w:sz w:val="24"/>
          <w:szCs w:val="24"/>
        </w:rPr>
        <w:t>лей.</w:t>
      </w:r>
    </w:p>
    <w:p w:rsidR="00E923DF" w:rsidRPr="00347694" w:rsidRDefault="00E923DF" w:rsidP="00197DC2">
      <w:pPr>
        <w:spacing w:after="0" w:line="240" w:lineRule="auto"/>
        <w:ind w:firstLine="720"/>
        <w:jc w:val="both"/>
        <w:rPr>
          <w:rFonts w:ascii="Times New Roman" w:hAnsi="Times New Roman"/>
          <w:sz w:val="24"/>
          <w:szCs w:val="24"/>
        </w:rPr>
      </w:pPr>
      <w:r w:rsidRPr="00347694">
        <w:rPr>
          <w:rFonts w:ascii="Times New Roman" w:hAnsi="Times New Roman"/>
          <w:sz w:val="24"/>
          <w:szCs w:val="24"/>
        </w:rPr>
        <w:t>Подписаны соглашения  (дополнительные соглашения) о предоставлении в 202</w:t>
      </w:r>
      <w:r w:rsidR="00EF68D9" w:rsidRPr="00347694">
        <w:rPr>
          <w:rFonts w:ascii="Times New Roman" w:hAnsi="Times New Roman"/>
          <w:sz w:val="24"/>
          <w:szCs w:val="24"/>
        </w:rPr>
        <w:t>3</w:t>
      </w:r>
      <w:r w:rsidRPr="00347694">
        <w:rPr>
          <w:rFonts w:ascii="Times New Roman" w:hAnsi="Times New Roman"/>
          <w:sz w:val="24"/>
          <w:szCs w:val="24"/>
        </w:rPr>
        <w:t xml:space="preserve"> году субсидий, субвенций и иных межбюджетных трансфертов из федерального бюджета на реализацию государственных программ в Чукотском автономном округе.</w:t>
      </w:r>
    </w:p>
    <w:p w:rsidR="00E923DF" w:rsidRPr="00347694" w:rsidRDefault="00E923DF" w:rsidP="00197DC2">
      <w:pPr>
        <w:spacing w:after="0" w:line="240" w:lineRule="auto"/>
        <w:ind w:firstLine="720"/>
        <w:jc w:val="both"/>
        <w:rPr>
          <w:rFonts w:ascii="Times New Roman" w:hAnsi="Times New Roman"/>
          <w:sz w:val="24"/>
          <w:szCs w:val="24"/>
        </w:rPr>
      </w:pPr>
      <w:r w:rsidRPr="00347694">
        <w:rPr>
          <w:rFonts w:ascii="Times New Roman" w:hAnsi="Times New Roman"/>
          <w:sz w:val="24"/>
          <w:szCs w:val="24"/>
        </w:rPr>
        <w:t>На 202</w:t>
      </w:r>
      <w:r w:rsidR="00EF68D9" w:rsidRPr="00347694">
        <w:rPr>
          <w:rFonts w:ascii="Times New Roman" w:hAnsi="Times New Roman"/>
          <w:sz w:val="24"/>
          <w:szCs w:val="24"/>
        </w:rPr>
        <w:t>3</w:t>
      </w:r>
      <w:r w:rsidRPr="00347694">
        <w:rPr>
          <w:rFonts w:ascii="Times New Roman" w:hAnsi="Times New Roman"/>
          <w:sz w:val="24"/>
          <w:szCs w:val="24"/>
        </w:rPr>
        <w:t xml:space="preserve"> год законом об окружном бюджете предусмотрено финансиро</w:t>
      </w:r>
      <w:r w:rsidR="00EF68D9" w:rsidRPr="00347694">
        <w:rPr>
          <w:rFonts w:ascii="Times New Roman" w:hAnsi="Times New Roman"/>
          <w:sz w:val="24"/>
          <w:szCs w:val="24"/>
        </w:rPr>
        <w:t>вание из федерального бюджета 13</w:t>
      </w:r>
      <w:r w:rsidRPr="00347694">
        <w:rPr>
          <w:rFonts w:ascii="Times New Roman" w:hAnsi="Times New Roman"/>
          <w:sz w:val="24"/>
          <w:szCs w:val="24"/>
        </w:rPr>
        <w:t xml:space="preserve"> государственных программ.</w:t>
      </w:r>
    </w:p>
    <w:p w:rsidR="00230953" w:rsidRPr="00347694" w:rsidRDefault="00230953" w:rsidP="00230953">
      <w:pPr>
        <w:spacing w:after="0" w:line="240" w:lineRule="auto"/>
        <w:ind w:firstLine="720"/>
        <w:jc w:val="both"/>
        <w:rPr>
          <w:rFonts w:ascii="Times New Roman" w:hAnsi="Times New Roman"/>
          <w:sz w:val="24"/>
          <w:szCs w:val="24"/>
        </w:rPr>
      </w:pPr>
      <w:r w:rsidRPr="001F4DAE">
        <w:rPr>
          <w:rFonts w:ascii="Times New Roman" w:hAnsi="Times New Roman"/>
          <w:sz w:val="24"/>
          <w:szCs w:val="24"/>
        </w:rPr>
        <w:t>Объем финансовых ресурсов, предусмотренных государственными программами на их реализацию в 202</w:t>
      </w:r>
      <w:r w:rsidR="00EF68D9" w:rsidRPr="001F4DAE">
        <w:rPr>
          <w:rFonts w:ascii="Times New Roman" w:hAnsi="Times New Roman"/>
          <w:sz w:val="24"/>
          <w:szCs w:val="24"/>
        </w:rPr>
        <w:t>3</w:t>
      </w:r>
      <w:r w:rsidRPr="001F4DAE">
        <w:rPr>
          <w:rFonts w:ascii="Times New Roman" w:hAnsi="Times New Roman"/>
          <w:sz w:val="24"/>
          <w:szCs w:val="24"/>
        </w:rPr>
        <w:t xml:space="preserve"> году, в соответствии с планом, составил </w:t>
      </w:r>
      <w:r w:rsidR="00812F12" w:rsidRPr="00812F12">
        <w:rPr>
          <w:rFonts w:ascii="Times New Roman" w:hAnsi="Times New Roman"/>
          <w:sz w:val="24"/>
          <w:szCs w:val="24"/>
        </w:rPr>
        <w:t>60</w:t>
      </w:r>
      <w:r w:rsidR="00812F12">
        <w:rPr>
          <w:rFonts w:ascii="Times New Roman" w:hAnsi="Times New Roman"/>
          <w:sz w:val="24"/>
          <w:szCs w:val="24"/>
        </w:rPr>
        <w:t xml:space="preserve"> </w:t>
      </w:r>
      <w:r w:rsidR="00812F12" w:rsidRPr="00812F12">
        <w:rPr>
          <w:rFonts w:ascii="Times New Roman" w:hAnsi="Times New Roman"/>
          <w:sz w:val="24"/>
          <w:szCs w:val="24"/>
        </w:rPr>
        <w:t>476</w:t>
      </w:r>
      <w:r w:rsidR="00812F12">
        <w:rPr>
          <w:rFonts w:ascii="Times New Roman" w:hAnsi="Times New Roman"/>
          <w:sz w:val="24"/>
          <w:szCs w:val="24"/>
        </w:rPr>
        <w:t xml:space="preserve"> </w:t>
      </w:r>
      <w:r w:rsidR="00812F12" w:rsidRPr="00812F12">
        <w:rPr>
          <w:rFonts w:ascii="Times New Roman" w:hAnsi="Times New Roman"/>
          <w:sz w:val="24"/>
          <w:szCs w:val="24"/>
        </w:rPr>
        <w:t>286,7</w:t>
      </w:r>
      <w:r w:rsidR="00812F12">
        <w:rPr>
          <w:rFonts w:ascii="Times New Roman" w:hAnsi="Times New Roman"/>
          <w:sz w:val="24"/>
          <w:szCs w:val="24"/>
        </w:rPr>
        <w:t xml:space="preserve"> </w:t>
      </w:r>
      <w:r w:rsidRPr="001F4DAE">
        <w:rPr>
          <w:rFonts w:ascii="Times New Roman" w:hAnsi="Times New Roman"/>
          <w:sz w:val="24"/>
          <w:szCs w:val="24"/>
        </w:rPr>
        <w:t xml:space="preserve">тыс. рублей, в том числе: средства федерального бюджета – </w:t>
      </w:r>
      <w:r w:rsidR="00EF68D9" w:rsidRPr="001F4DAE">
        <w:rPr>
          <w:rFonts w:ascii="Times New Roman" w:hAnsi="Times New Roman"/>
          <w:sz w:val="24"/>
          <w:szCs w:val="24"/>
        </w:rPr>
        <w:t>9 006 173,3</w:t>
      </w:r>
      <w:r w:rsidR="005C4902" w:rsidRPr="001F4DAE">
        <w:rPr>
          <w:rFonts w:ascii="Times New Roman" w:hAnsi="Times New Roman"/>
          <w:sz w:val="24"/>
          <w:szCs w:val="24"/>
        </w:rPr>
        <w:t xml:space="preserve"> </w:t>
      </w:r>
      <w:r w:rsidRPr="001F4DAE">
        <w:rPr>
          <w:rFonts w:ascii="Times New Roman" w:hAnsi="Times New Roman"/>
          <w:sz w:val="24"/>
          <w:szCs w:val="24"/>
        </w:rPr>
        <w:t>тыс. рублей (</w:t>
      </w:r>
      <w:r w:rsidR="001F4DAE">
        <w:rPr>
          <w:rFonts w:ascii="Times New Roman" w:hAnsi="Times New Roman"/>
          <w:sz w:val="24"/>
          <w:szCs w:val="24"/>
        </w:rPr>
        <w:t>14,9</w:t>
      </w:r>
      <w:r w:rsidRPr="001F4DAE">
        <w:rPr>
          <w:rFonts w:ascii="Times New Roman" w:hAnsi="Times New Roman"/>
          <w:sz w:val="24"/>
          <w:szCs w:val="24"/>
        </w:rPr>
        <w:t xml:space="preserve">%), средства окружного бюджета – </w:t>
      </w:r>
      <w:r w:rsidR="00812F12" w:rsidRPr="00812F12">
        <w:rPr>
          <w:rFonts w:ascii="Times New Roman" w:hAnsi="Times New Roman"/>
          <w:sz w:val="24"/>
          <w:szCs w:val="24"/>
        </w:rPr>
        <w:t>36</w:t>
      </w:r>
      <w:r w:rsidR="00812F12">
        <w:rPr>
          <w:rFonts w:ascii="Times New Roman" w:hAnsi="Times New Roman"/>
          <w:sz w:val="24"/>
          <w:szCs w:val="24"/>
        </w:rPr>
        <w:t xml:space="preserve"> </w:t>
      </w:r>
      <w:r w:rsidR="00812F12" w:rsidRPr="00812F12">
        <w:rPr>
          <w:rFonts w:ascii="Times New Roman" w:hAnsi="Times New Roman"/>
          <w:sz w:val="24"/>
          <w:szCs w:val="24"/>
        </w:rPr>
        <w:t>197</w:t>
      </w:r>
      <w:r w:rsidR="00812F12">
        <w:rPr>
          <w:rFonts w:ascii="Times New Roman" w:hAnsi="Times New Roman"/>
          <w:sz w:val="24"/>
          <w:szCs w:val="24"/>
        </w:rPr>
        <w:t xml:space="preserve"> </w:t>
      </w:r>
      <w:r w:rsidR="00812F12" w:rsidRPr="00812F12">
        <w:rPr>
          <w:rFonts w:ascii="Times New Roman" w:hAnsi="Times New Roman"/>
          <w:sz w:val="24"/>
          <w:szCs w:val="24"/>
        </w:rPr>
        <w:t>500,8</w:t>
      </w:r>
      <w:r w:rsidR="001F4DAE" w:rsidRPr="001F4DAE">
        <w:rPr>
          <w:rFonts w:ascii="Times New Roman" w:hAnsi="Times New Roman"/>
          <w:sz w:val="24"/>
          <w:szCs w:val="24"/>
        </w:rPr>
        <w:t xml:space="preserve"> </w:t>
      </w:r>
      <w:r w:rsidR="005C4902" w:rsidRPr="001F4DAE">
        <w:rPr>
          <w:rFonts w:ascii="Times New Roman" w:hAnsi="Times New Roman"/>
          <w:sz w:val="24"/>
          <w:szCs w:val="24"/>
        </w:rPr>
        <w:t>тыс</w:t>
      </w:r>
      <w:r w:rsidRPr="001F4DAE">
        <w:rPr>
          <w:rFonts w:ascii="Times New Roman" w:hAnsi="Times New Roman"/>
          <w:sz w:val="24"/>
          <w:szCs w:val="24"/>
        </w:rPr>
        <w:t>. рублей (</w:t>
      </w:r>
      <w:r w:rsidR="00812F12">
        <w:rPr>
          <w:rFonts w:ascii="Times New Roman" w:hAnsi="Times New Roman"/>
          <w:sz w:val="24"/>
          <w:szCs w:val="24"/>
        </w:rPr>
        <w:t>59,9</w:t>
      </w:r>
      <w:r w:rsidRPr="001F4DAE">
        <w:rPr>
          <w:rFonts w:ascii="Times New Roman" w:hAnsi="Times New Roman"/>
          <w:sz w:val="24"/>
          <w:szCs w:val="24"/>
        </w:rPr>
        <w:t xml:space="preserve">%), средства внебюджетных источников и средства бюджетов государственных внебюджетных фондов и средства государственных корпораций и безвозмездных поступлений от юридических лиц – </w:t>
      </w:r>
      <w:r w:rsidR="00EF68D9" w:rsidRPr="001F4DAE">
        <w:rPr>
          <w:rFonts w:ascii="Times New Roman" w:hAnsi="Times New Roman"/>
          <w:sz w:val="24"/>
          <w:szCs w:val="24"/>
        </w:rPr>
        <w:t>15</w:t>
      </w:r>
      <w:r w:rsidR="00812F12">
        <w:rPr>
          <w:rFonts w:ascii="Times New Roman" w:hAnsi="Times New Roman"/>
          <w:sz w:val="24"/>
          <w:szCs w:val="24"/>
        </w:rPr>
        <w:t> 272 612,6</w:t>
      </w:r>
      <w:r w:rsidR="00D62BC2" w:rsidRPr="001F4DAE">
        <w:rPr>
          <w:rFonts w:ascii="Times New Roman" w:hAnsi="Times New Roman"/>
          <w:sz w:val="24"/>
          <w:szCs w:val="24"/>
        </w:rPr>
        <w:t xml:space="preserve"> тыс. рублей (</w:t>
      </w:r>
      <w:r w:rsidR="001F4DAE">
        <w:rPr>
          <w:rFonts w:ascii="Times New Roman" w:hAnsi="Times New Roman"/>
          <w:sz w:val="24"/>
          <w:szCs w:val="24"/>
        </w:rPr>
        <w:t>25,</w:t>
      </w:r>
      <w:r w:rsidR="00812F12">
        <w:rPr>
          <w:rFonts w:ascii="Times New Roman" w:hAnsi="Times New Roman"/>
          <w:sz w:val="24"/>
          <w:szCs w:val="24"/>
        </w:rPr>
        <w:t>2</w:t>
      </w:r>
      <w:r w:rsidR="00D62BC2" w:rsidRPr="001F4DAE">
        <w:rPr>
          <w:rFonts w:ascii="Times New Roman" w:hAnsi="Times New Roman"/>
          <w:sz w:val="24"/>
          <w:szCs w:val="24"/>
        </w:rPr>
        <w:t>%</w:t>
      </w:r>
      <w:r w:rsidRPr="001F4DAE">
        <w:rPr>
          <w:rFonts w:ascii="Times New Roman" w:hAnsi="Times New Roman"/>
          <w:sz w:val="24"/>
          <w:szCs w:val="24"/>
        </w:rPr>
        <w:t>).</w:t>
      </w:r>
    </w:p>
    <w:p w:rsidR="00D57972" w:rsidRPr="00347694" w:rsidRDefault="00D57972" w:rsidP="003270D4">
      <w:pPr>
        <w:widowControl w:val="0"/>
        <w:autoSpaceDE w:val="0"/>
        <w:autoSpaceDN w:val="0"/>
        <w:adjustRightInd w:val="0"/>
        <w:spacing w:after="0" w:line="240" w:lineRule="auto"/>
        <w:jc w:val="center"/>
        <w:rPr>
          <w:rFonts w:ascii="Times New Roman" w:hAnsi="Times New Roman"/>
          <w:b/>
          <w:sz w:val="24"/>
          <w:szCs w:val="24"/>
        </w:rPr>
      </w:pPr>
    </w:p>
    <w:p w:rsidR="00476F31" w:rsidRPr="00347694" w:rsidRDefault="00476F31" w:rsidP="003270D4">
      <w:pPr>
        <w:widowControl w:val="0"/>
        <w:autoSpaceDE w:val="0"/>
        <w:autoSpaceDN w:val="0"/>
        <w:adjustRightInd w:val="0"/>
        <w:spacing w:after="0" w:line="240" w:lineRule="auto"/>
        <w:jc w:val="center"/>
        <w:rPr>
          <w:rFonts w:ascii="Times New Roman" w:hAnsi="Times New Roman"/>
          <w:b/>
          <w:sz w:val="24"/>
          <w:szCs w:val="24"/>
        </w:rPr>
      </w:pPr>
      <w:r w:rsidRPr="00347694">
        <w:rPr>
          <w:rFonts w:ascii="Times New Roman" w:hAnsi="Times New Roman"/>
          <w:b/>
          <w:sz w:val="24"/>
          <w:szCs w:val="24"/>
        </w:rPr>
        <w:t>Реализация государственных программ</w:t>
      </w:r>
    </w:p>
    <w:p w:rsidR="00476F31" w:rsidRPr="00347694" w:rsidRDefault="00476F31" w:rsidP="003270D4">
      <w:pPr>
        <w:widowControl w:val="0"/>
        <w:spacing w:after="0" w:line="240" w:lineRule="auto"/>
        <w:ind w:firstLine="720"/>
        <w:jc w:val="both"/>
        <w:rPr>
          <w:rFonts w:ascii="Times New Roman" w:hAnsi="Times New Roman"/>
          <w:sz w:val="24"/>
          <w:szCs w:val="24"/>
        </w:rPr>
      </w:pPr>
    </w:p>
    <w:p w:rsidR="002D7845" w:rsidRPr="00347694" w:rsidRDefault="002D7845" w:rsidP="003270D4">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Блок Программ </w:t>
      </w:r>
      <w:r w:rsidRPr="00347694">
        <w:rPr>
          <w:rFonts w:ascii="Times New Roman" w:hAnsi="Times New Roman"/>
          <w:b/>
          <w:sz w:val="24"/>
          <w:szCs w:val="24"/>
        </w:rPr>
        <w:t>социального направления</w:t>
      </w:r>
      <w:r w:rsidRPr="00347694">
        <w:rPr>
          <w:rFonts w:ascii="Times New Roman" w:hAnsi="Times New Roman"/>
          <w:sz w:val="24"/>
          <w:szCs w:val="24"/>
        </w:rPr>
        <w:t xml:space="preserve"> включает в себя </w:t>
      </w:r>
      <w:r w:rsidR="006A5CB0" w:rsidRPr="00347694">
        <w:rPr>
          <w:rFonts w:ascii="Times New Roman" w:hAnsi="Times New Roman"/>
          <w:sz w:val="24"/>
          <w:szCs w:val="24"/>
        </w:rPr>
        <w:t>10</w:t>
      </w:r>
      <w:r w:rsidRPr="00347694">
        <w:rPr>
          <w:rFonts w:ascii="Times New Roman" w:hAnsi="Times New Roman"/>
          <w:sz w:val="24"/>
          <w:szCs w:val="24"/>
        </w:rPr>
        <w:t xml:space="preserve"> Программ, на финансирование которых по состоянию на 01.</w:t>
      </w:r>
      <w:r w:rsidR="00051ADD" w:rsidRPr="00347694">
        <w:rPr>
          <w:rFonts w:ascii="Times New Roman" w:hAnsi="Times New Roman"/>
          <w:sz w:val="24"/>
          <w:szCs w:val="24"/>
        </w:rPr>
        <w:t>01</w:t>
      </w:r>
      <w:r w:rsidRPr="00347694">
        <w:rPr>
          <w:rFonts w:ascii="Times New Roman" w:hAnsi="Times New Roman"/>
          <w:sz w:val="24"/>
          <w:szCs w:val="24"/>
        </w:rPr>
        <w:t>.20</w:t>
      </w:r>
      <w:r w:rsidR="004B199C" w:rsidRPr="00347694">
        <w:rPr>
          <w:rFonts w:ascii="Times New Roman" w:hAnsi="Times New Roman"/>
          <w:sz w:val="24"/>
          <w:szCs w:val="24"/>
        </w:rPr>
        <w:t>2</w:t>
      </w:r>
      <w:r w:rsidR="00220C7C" w:rsidRPr="00347694">
        <w:rPr>
          <w:rFonts w:ascii="Times New Roman" w:hAnsi="Times New Roman"/>
          <w:sz w:val="24"/>
          <w:szCs w:val="24"/>
        </w:rPr>
        <w:t>4</w:t>
      </w:r>
      <w:r w:rsidR="00B75F18" w:rsidRPr="00347694">
        <w:rPr>
          <w:rFonts w:ascii="Times New Roman" w:hAnsi="Times New Roman"/>
          <w:sz w:val="24"/>
          <w:szCs w:val="24"/>
        </w:rPr>
        <w:t xml:space="preserve"> </w:t>
      </w:r>
      <w:r w:rsidRPr="00347694">
        <w:rPr>
          <w:rFonts w:ascii="Times New Roman" w:hAnsi="Times New Roman"/>
          <w:sz w:val="24"/>
          <w:szCs w:val="24"/>
        </w:rPr>
        <w:t xml:space="preserve">направлено </w:t>
      </w:r>
      <w:r w:rsidR="00007C59" w:rsidRPr="00347694">
        <w:rPr>
          <w:rFonts w:ascii="Times New Roman" w:hAnsi="Times New Roman"/>
          <w:sz w:val="24"/>
          <w:szCs w:val="24"/>
        </w:rPr>
        <w:t>22 092 490,0</w:t>
      </w:r>
      <w:r w:rsidRPr="00347694">
        <w:rPr>
          <w:rFonts w:ascii="Times New Roman" w:hAnsi="Times New Roman"/>
          <w:sz w:val="24"/>
          <w:szCs w:val="24"/>
        </w:rPr>
        <w:t xml:space="preserve"> тыс. рублей, из них средства федерального бюджета </w:t>
      </w:r>
      <w:r w:rsidR="00007C59" w:rsidRPr="00347694">
        <w:rPr>
          <w:rFonts w:ascii="Times New Roman" w:hAnsi="Times New Roman"/>
          <w:sz w:val="24"/>
          <w:szCs w:val="24"/>
        </w:rPr>
        <w:t>4 811 939,2</w:t>
      </w:r>
      <w:r w:rsidRPr="00347694">
        <w:rPr>
          <w:rFonts w:ascii="Times New Roman" w:hAnsi="Times New Roman"/>
          <w:sz w:val="24"/>
          <w:szCs w:val="24"/>
        </w:rPr>
        <w:t xml:space="preserve"> тыс. рублей, средства окружного бюджета </w:t>
      </w:r>
      <w:r w:rsidR="00007C59" w:rsidRPr="00347694">
        <w:rPr>
          <w:rFonts w:ascii="Times New Roman" w:hAnsi="Times New Roman"/>
          <w:sz w:val="24"/>
          <w:szCs w:val="24"/>
        </w:rPr>
        <w:t>14 756 448,0</w:t>
      </w:r>
      <w:r w:rsidRPr="00347694">
        <w:rPr>
          <w:rFonts w:ascii="Times New Roman" w:hAnsi="Times New Roman"/>
          <w:sz w:val="24"/>
          <w:szCs w:val="24"/>
        </w:rPr>
        <w:t xml:space="preserve"> тыс. рублей, средства бюджетов государственных внебюджетных фондов, государственных корпораций</w:t>
      </w:r>
      <w:r w:rsidR="008E577C" w:rsidRPr="00347694">
        <w:rPr>
          <w:rFonts w:ascii="Times New Roman" w:hAnsi="Times New Roman"/>
          <w:sz w:val="24"/>
          <w:szCs w:val="24"/>
        </w:rPr>
        <w:t xml:space="preserve"> и безвозмездны</w:t>
      </w:r>
      <w:r w:rsidR="00E83FF1" w:rsidRPr="00347694">
        <w:rPr>
          <w:rFonts w:ascii="Times New Roman" w:hAnsi="Times New Roman"/>
          <w:sz w:val="24"/>
          <w:szCs w:val="24"/>
        </w:rPr>
        <w:t>е</w:t>
      </w:r>
      <w:r w:rsidR="008E577C" w:rsidRPr="00347694">
        <w:rPr>
          <w:rFonts w:ascii="Times New Roman" w:hAnsi="Times New Roman"/>
          <w:sz w:val="24"/>
          <w:szCs w:val="24"/>
        </w:rPr>
        <w:t xml:space="preserve"> поступлени</w:t>
      </w:r>
      <w:r w:rsidR="00E83FF1" w:rsidRPr="00347694">
        <w:rPr>
          <w:rFonts w:ascii="Times New Roman" w:hAnsi="Times New Roman"/>
          <w:sz w:val="24"/>
          <w:szCs w:val="24"/>
        </w:rPr>
        <w:t>я</w:t>
      </w:r>
      <w:r w:rsidR="008E577C" w:rsidRPr="00347694">
        <w:rPr>
          <w:rFonts w:ascii="Times New Roman" w:hAnsi="Times New Roman"/>
          <w:sz w:val="24"/>
          <w:szCs w:val="24"/>
        </w:rPr>
        <w:t xml:space="preserve"> от физических и юридических лиц </w:t>
      </w:r>
      <w:r w:rsidR="00007C59" w:rsidRPr="00347694">
        <w:rPr>
          <w:rFonts w:ascii="Times New Roman" w:hAnsi="Times New Roman"/>
          <w:sz w:val="24"/>
          <w:szCs w:val="24"/>
        </w:rPr>
        <w:t>2 524 102,7</w:t>
      </w:r>
      <w:r w:rsidR="008A0C45" w:rsidRPr="00347694">
        <w:rPr>
          <w:rFonts w:ascii="Times New Roman" w:hAnsi="Times New Roman"/>
          <w:sz w:val="24"/>
          <w:szCs w:val="24"/>
        </w:rPr>
        <w:t xml:space="preserve"> </w:t>
      </w:r>
      <w:r w:rsidRPr="00347694">
        <w:rPr>
          <w:rFonts w:ascii="Times New Roman" w:hAnsi="Times New Roman"/>
          <w:sz w:val="24"/>
          <w:szCs w:val="24"/>
        </w:rPr>
        <w:t>тыс. рублей</w:t>
      </w:r>
      <w:r w:rsidR="002802D6" w:rsidRPr="00347694">
        <w:rPr>
          <w:rFonts w:ascii="Times New Roman" w:hAnsi="Times New Roman"/>
          <w:sz w:val="24"/>
          <w:szCs w:val="24"/>
        </w:rPr>
        <w:t>.</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b/>
          <w:sz w:val="24"/>
          <w:szCs w:val="24"/>
        </w:rPr>
        <w:t>Государственная программа «Развитие здравоохранения Чукотского автономного округ»</w:t>
      </w:r>
      <w:r w:rsidRPr="00347694">
        <w:rPr>
          <w:rFonts w:ascii="Times New Roman" w:hAnsi="Times New Roman"/>
          <w:b/>
          <w:i/>
          <w:sz w:val="24"/>
          <w:szCs w:val="24"/>
        </w:rPr>
        <w:t xml:space="preserve"> </w:t>
      </w:r>
      <w:r w:rsidRPr="00347694">
        <w:rPr>
          <w:rFonts w:ascii="Times New Roman" w:hAnsi="Times New Roman"/>
          <w:sz w:val="24"/>
          <w:szCs w:val="24"/>
        </w:rPr>
        <w:t>включает в себя 10 подпрограмм. Ответственным исполнителем государственной программы является Департамент здравоохранения Чукотского автономного округа.</w:t>
      </w:r>
    </w:p>
    <w:p w:rsidR="009F7CCB" w:rsidRPr="00347694" w:rsidRDefault="009F7CCB" w:rsidP="009F7CCB">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Всего по Программе предусмотрено финансирование на 2023 год в сумме 6 725 186,8 тыс. рублей, из них средства окружного бюджета 3 152 515,4 тыс. рублей, средства федерального бюджета 632 425,0 тыс. рублей, средства бюджета Чукотского территориального фонда обязательного медицинского страхования 2 940 246,4 тыс. рублей. Сводной бюджетной росписью предусмотрено средств 3 884 674,2 тыс. рублей, из них средства окружного бюджета 3 187 783,1 тыс. рублей, средства федерального бюджета 696 891,1 тыс. рублей. По состоянию на 01.01.2024 </w:t>
      </w:r>
      <w:r w:rsidRPr="00347694">
        <w:rPr>
          <w:rFonts w:ascii="Times New Roman" w:hAnsi="Times New Roman"/>
          <w:sz w:val="24"/>
          <w:szCs w:val="24"/>
        </w:rPr>
        <w:lastRenderedPageBreak/>
        <w:t>профинансировано средств в сумме 6 048 957,8 тыс. рублей (освоено 5 938 426,5 тыс. рублей), из них средства окружного бюджета 3 079 883,2 тыс. рублей (освоено 3</w:t>
      </w:r>
      <w:r w:rsidRPr="00347694">
        <w:rPr>
          <w:rFonts w:ascii="Times New Roman" w:hAnsi="Times New Roman"/>
          <w:sz w:val="24"/>
          <w:szCs w:val="24"/>
          <w:lang w:val="en-US"/>
        </w:rPr>
        <w:t> </w:t>
      </w:r>
      <w:r w:rsidRPr="00347694">
        <w:rPr>
          <w:rFonts w:ascii="Times New Roman" w:hAnsi="Times New Roman"/>
          <w:sz w:val="24"/>
          <w:szCs w:val="24"/>
        </w:rPr>
        <w:t>109</w:t>
      </w:r>
      <w:r w:rsidRPr="00347694">
        <w:rPr>
          <w:rFonts w:ascii="Times New Roman" w:hAnsi="Times New Roman"/>
          <w:sz w:val="24"/>
          <w:szCs w:val="24"/>
          <w:lang w:val="en-US"/>
        </w:rPr>
        <w:t> </w:t>
      </w:r>
      <w:r w:rsidRPr="00347694">
        <w:rPr>
          <w:rFonts w:ascii="Times New Roman" w:hAnsi="Times New Roman"/>
          <w:sz w:val="24"/>
          <w:szCs w:val="24"/>
        </w:rPr>
        <w:t xml:space="preserve">092,3 тыс. рублей), средства федерального бюджета 664 393,3 тыс. рублей (освоено 551 231,5 тыс. рублей), средства бюджета Чукотского территориального фонда обязательного медицинского страхования 2 304 681,3 тыс. рублей (освоено 2 278 102,8 тыс. рублей). </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1. </w:t>
      </w:r>
      <w:r w:rsidRPr="00347694">
        <w:rPr>
          <w:rFonts w:ascii="Times New Roman" w:hAnsi="Times New Roman"/>
          <w:b/>
          <w:i/>
          <w:sz w:val="24"/>
          <w:szCs w:val="24"/>
        </w:rPr>
        <w:t>Подпрограмма «Профилактика заболеваний и формирование здорового образа жизни. Развитие первичной медико-санитарной помощи»</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153 268,9 тыс. рублей, из них средства окружного бюджета 29 382,1 тыс. рублей, средства федерального бюджета                123 8836,8 тыс. рублей). Сводной бюджетной росписью предусмотрено средств 145 165,9 тыс. рублей, из них средства окружного бюджета 21 054,4 тыс. рублей, средства федерального бюджета 124 111,5 тыс. рублей. По состоянию на 01.01.2024 профинансировано средств 145 114,1 тыс. рублей (освоено 93 285,2 тыс. рублей), из них средства окружного бюджета 21 227,7 тыс. рублей (освоено 20 564,1 тыс. рублей), средства федерального бюджета 123 886,5 тыс. рублей (освоено 72 721,1 тыс. рублей).</w:t>
      </w:r>
    </w:p>
    <w:p w:rsidR="009F7CCB" w:rsidRPr="00347694" w:rsidRDefault="009F7CCB" w:rsidP="00277CFA">
      <w:pPr>
        <w:widowControl w:val="0"/>
        <w:autoSpaceDE w:val="0"/>
        <w:autoSpaceDN w:val="0"/>
        <w:adjustRightInd w:val="0"/>
        <w:spacing w:after="0" w:line="240" w:lineRule="auto"/>
        <w:ind w:firstLine="709"/>
        <w:jc w:val="both"/>
        <w:outlineLvl w:val="0"/>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«Формирование здорового образа жизни и профилактика заболеваний»:</w:t>
      </w:r>
      <w:r w:rsidR="00277CFA" w:rsidRPr="00347694">
        <w:rPr>
          <w:rFonts w:ascii="Times New Roman" w:hAnsi="Times New Roman"/>
          <w:bCs/>
          <w:i/>
          <w:sz w:val="24"/>
          <w:szCs w:val="24"/>
        </w:rPr>
        <w:t xml:space="preserve"> </w:t>
      </w:r>
      <w:r w:rsidRPr="00347694">
        <w:rPr>
          <w:rFonts w:ascii="Times New Roman" w:hAnsi="Times New Roman"/>
          <w:sz w:val="24"/>
          <w:szCs w:val="24"/>
        </w:rPr>
        <w:t>закуплены и поставлены препараты для профилактики и диагностики инфекционных заболеваний на общую сумму 10 264,6 тыс. рублей;</w:t>
      </w:r>
      <w:r w:rsidR="00277CFA" w:rsidRPr="00347694">
        <w:rPr>
          <w:rFonts w:ascii="Times New Roman" w:hAnsi="Times New Roman"/>
          <w:sz w:val="24"/>
          <w:szCs w:val="24"/>
        </w:rPr>
        <w:t xml:space="preserve"> </w:t>
      </w:r>
      <w:r w:rsidRPr="00347694">
        <w:rPr>
          <w:rFonts w:ascii="Times New Roman" w:hAnsi="Times New Roman"/>
          <w:sz w:val="24"/>
          <w:szCs w:val="24"/>
        </w:rPr>
        <w:t>оказаны услуги по бесплатному изготовлению, ремонту и установке зубных протезов (изготовлено 307 протезов) на общую сумму 3 319,8 тыс. рублей.</w:t>
      </w:r>
    </w:p>
    <w:p w:rsidR="009F7CCB" w:rsidRPr="00347694" w:rsidRDefault="009F7CCB" w:rsidP="009F7CCB">
      <w:pPr>
        <w:widowControl w:val="0"/>
        <w:spacing w:after="0" w:line="240" w:lineRule="auto"/>
        <w:ind w:firstLine="709"/>
        <w:jc w:val="both"/>
        <w:rPr>
          <w:rFonts w:ascii="Times New Roman" w:hAnsi="Times New Roman"/>
          <w:iCs/>
          <w:sz w:val="24"/>
          <w:szCs w:val="24"/>
        </w:rPr>
      </w:pPr>
      <w:r w:rsidRPr="00347694">
        <w:rPr>
          <w:rFonts w:ascii="Times New Roman" w:hAnsi="Times New Roman"/>
          <w:iCs/>
          <w:sz w:val="24"/>
          <w:szCs w:val="24"/>
        </w:rPr>
        <w:t xml:space="preserve">В рамках </w:t>
      </w:r>
      <w:r w:rsidRPr="00347694">
        <w:rPr>
          <w:rFonts w:ascii="Times New Roman" w:hAnsi="Times New Roman"/>
          <w:i/>
          <w:iCs/>
          <w:sz w:val="24"/>
          <w:szCs w:val="24"/>
        </w:rPr>
        <w:t xml:space="preserve">регионального проекта «Разработка и реализация программы системной поддержки и повышения качества жизни старшего поколения «Старшее поколение» федерального проекта «Старшее поколение» </w:t>
      </w:r>
      <w:r w:rsidRPr="00347694">
        <w:rPr>
          <w:rFonts w:ascii="Times New Roman" w:hAnsi="Times New Roman"/>
          <w:iCs/>
          <w:sz w:val="24"/>
          <w:szCs w:val="24"/>
        </w:rPr>
        <w:t xml:space="preserve">4 граждан привиты против </w:t>
      </w:r>
      <w:proofErr w:type="spellStart"/>
      <w:r w:rsidRPr="00347694">
        <w:rPr>
          <w:rFonts w:ascii="Times New Roman" w:hAnsi="Times New Roman"/>
          <w:iCs/>
          <w:sz w:val="24"/>
          <w:szCs w:val="24"/>
        </w:rPr>
        <w:t>пневмококовой</w:t>
      </w:r>
      <w:proofErr w:type="spellEnd"/>
      <w:r w:rsidRPr="00347694">
        <w:rPr>
          <w:rFonts w:ascii="Times New Roman" w:hAnsi="Times New Roman"/>
          <w:iCs/>
          <w:sz w:val="24"/>
          <w:szCs w:val="24"/>
        </w:rPr>
        <w:t xml:space="preserve"> инфекции за счет средств федерального бюджета на сумму 8,4 тыс. рублей.</w:t>
      </w:r>
    </w:p>
    <w:p w:rsidR="009F7CCB" w:rsidRPr="00347694" w:rsidRDefault="009F7CCB" w:rsidP="009F7CCB">
      <w:pPr>
        <w:pStyle w:val="a7"/>
        <w:ind w:firstLine="630"/>
        <w:jc w:val="both"/>
        <w:rPr>
          <w:rFonts w:ascii="Times New Roman" w:hAnsi="Times New Roman"/>
          <w:sz w:val="24"/>
          <w:szCs w:val="24"/>
        </w:rPr>
      </w:pPr>
      <w:r w:rsidRPr="00347694">
        <w:rPr>
          <w:rFonts w:ascii="Times New Roman" w:hAnsi="Times New Roman"/>
          <w:sz w:val="24"/>
          <w:szCs w:val="24"/>
        </w:rPr>
        <w:t>В рамках</w:t>
      </w:r>
      <w:r w:rsidRPr="00347694">
        <w:rPr>
          <w:rFonts w:ascii="Times New Roman" w:hAnsi="Times New Roman"/>
          <w:i/>
          <w:sz w:val="24"/>
          <w:szCs w:val="24"/>
        </w:rPr>
        <w:t xml:space="preserve"> регионального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«Формирование системы мотивации граждан к здоровому образу жизни, включая здоровое питание и отказ от вредных привычек» федерального проекта «Формирование системы мотивации граждан к здоровому образу жизни, включая здоровое питание и отказ от вредных привычек»</w:t>
      </w:r>
      <w:r w:rsidRPr="00347694">
        <w:rPr>
          <w:rFonts w:ascii="Times New Roman" w:hAnsi="Times New Roman"/>
          <w:sz w:val="24"/>
          <w:szCs w:val="24"/>
        </w:rPr>
        <w:t xml:space="preserve"> предоставлены гранты: </w:t>
      </w:r>
    </w:p>
    <w:p w:rsidR="009F7CCB" w:rsidRPr="00347694" w:rsidRDefault="009F7CCB" w:rsidP="009F7CCB">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АНО «Информационное агентство «Чукотка» на реализацию шоу на радиоканале Радио Пурга «Худеем вместе». В рамках проекта были проведены физкультурно-оздоровительные и спо</w:t>
      </w:r>
      <w:r w:rsidR="001034A3" w:rsidRPr="00347694">
        <w:rPr>
          <w:rFonts w:ascii="Times New Roman" w:hAnsi="Times New Roman"/>
          <w:sz w:val="24"/>
          <w:szCs w:val="24"/>
        </w:rPr>
        <w:t>ртивные занятия для участников</w:t>
      </w:r>
      <w:r w:rsidR="00D27350">
        <w:rPr>
          <w:rFonts w:ascii="Times New Roman" w:hAnsi="Times New Roman"/>
          <w:sz w:val="24"/>
          <w:szCs w:val="24"/>
        </w:rPr>
        <w:t>.</w:t>
      </w:r>
      <w:r w:rsidR="001034A3" w:rsidRPr="00347694">
        <w:rPr>
          <w:rFonts w:ascii="Times New Roman" w:hAnsi="Times New Roman"/>
          <w:sz w:val="24"/>
          <w:szCs w:val="24"/>
        </w:rPr>
        <w:t xml:space="preserve"> </w:t>
      </w:r>
      <w:r w:rsidRPr="00347694">
        <w:rPr>
          <w:rFonts w:ascii="Times New Roman" w:hAnsi="Times New Roman"/>
          <w:sz w:val="24"/>
          <w:szCs w:val="24"/>
        </w:rPr>
        <w:t>В проекте принял</w:t>
      </w:r>
      <w:r w:rsidR="00122378" w:rsidRPr="00347694">
        <w:rPr>
          <w:rFonts w:ascii="Times New Roman" w:hAnsi="Times New Roman"/>
          <w:sz w:val="24"/>
          <w:szCs w:val="24"/>
        </w:rPr>
        <w:t>и</w:t>
      </w:r>
      <w:r w:rsidRPr="00347694">
        <w:rPr>
          <w:rFonts w:ascii="Times New Roman" w:hAnsi="Times New Roman"/>
          <w:sz w:val="24"/>
          <w:szCs w:val="24"/>
        </w:rPr>
        <w:t xml:space="preserve"> участие 50</w:t>
      </w:r>
      <w:r w:rsidR="001034A3" w:rsidRPr="00347694">
        <w:rPr>
          <w:rFonts w:ascii="Times New Roman" w:hAnsi="Times New Roman"/>
          <w:sz w:val="24"/>
          <w:szCs w:val="24"/>
        </w:rPr>
        <w:t xml:space="preserve"> человек, а также 15 волонтеров</w:t>
      </w:r>
      <w:r w:rsidR="00277CFA" w:rsidRPr="00347694">
        <w:rPr>
          <w:rFonts w:ascii="Times New Roman" w:hAnsi="Times New Roman"/>
          <w:sz w:val="24"/>
          <w:szCs w:val="24"/>
        </w:rPr>
        <w:t>;</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Православной религиозной организации «Анадырская и Чукотская епархия Русской Православной Церкви (Анадырская и Чукотская епархия)» на реализацию проекта, направленного на формирование у населения мотивации к здоровому образу жизни и отказу от вредных привычек, на сумму 2 500,0 тыс. рублей. В ходе проекта р</w:t>
      </w:r>
      <w:r w:rsidR="001034A3" w:rsidRPr="00347694">
        <w:rPr>
          <w:rFonts w:ascii="Times New Roman" w:hAnsi="Times New Roman"/>
          <w:sz w:val="24"/>
          <w:szCs w:val="24"/>
        </w:rPr>
        <w:t xml:space="preserve">еализован комплекс мероприятий </w:t>
      </w:r>
      <w:r w:rsidR="0019642E">
        <w:rPr>
          <w:rFonts w:ascii="Times New Roman" w:hAnsi="Times New Roman"/>
          <w:sz w:val="24"/>
          <w:szCs w:val="24"/>
        </w:rPr>
        <w:t>в</w:t>
      </w:r>
      <w:r w:rsidR="001034A3" w:rsidRPr="00347694">
        <w:rPr>
          <w:rFonts w:ascii="Times New Roman" w:hAnsi="Times New Roman"/>
          <w:sz w:val="24"/>
          <w:szCs w:val="24"/>
        </w:rPr>
        <w:t xml:space="preserve"> </w:t>
      </w:r>
      <w:r w:rsidRPr="00347694">
        <w:rPr>
          <w:rFonts w:ascii="Times New Roman" w:hAnsi="Times New Roman"/>
          <w:sz w:val="24"/>
          <w:szCs w:val="24"/>
        </w:rPr>
        <w:t>Чукотско</w:t>
      </w:r>
      <w:r w:rsidR="0019642E">
        <w:rPr>
          <w:rFonts w:ascii="Times New Roman" w:hAnsi="Times New Roman"/>
          <w:sz w:val="24"/>
          <w:szCs w:val="24"/>
        </w:rPr>
        <w:t>м</w:t>
      </w:r>
      <w:r w:rsidRPr="00347694">
        <w:rPr>
          <w:rFonts w:ascii="Times New Roman" w:hAnsi="Times New Roman"/>
          <w:sz w:val="24"/>
          <w:szCs w:val="24"/>
        </w:rPr>
        <w:t xml:space="preserve"> МР и </w:t>
      </w:r>
      <w:proofErr w:type="spellStart"/>
      <w:r w:rsidR="0019642E" w:rsidRPr="00347694">
        <w:rPr>
          <w:rFonts w:ascii="Times New Roman" w:hAnsi="Times New Roman"/>
          <w:sz w:val="24"/>
          <w:szCs w:val="24"/>
        </w:rPr>
        <w:t>Провиденском</w:t>
      </w:r>
      <w:proofErr w:type="spellEnd"/>
      <w:r w:rsidRPr="00347694">
        <w:rPr>
          <w:rFonts w:ascii="Times New Roman" w:hAnsi="Times New Roman"/>
          <w:sz w:val="24"/>
          <w:szCs w:val="24"/>
        </w:rPr>
        <w:t xml:space="preserve"> МР;</w:t>
      </w:r>
    </w:p>
    <w:p w:rsidR="009F7CCB" w:rsidRPr="00347694" w:rsidRDefault="009F7CCB" w:rsidP="009F7CCB">
      <w:pPr>
        <w:pStyle w:val="a7"/>
        <w:ind w:firstLine="708"/>
        <w:jc w:val="both"/>
        <w:rPr>
          <w:rFonts w:ascii="Times New Roman" w:hAnsi="Times New Roman"/>
          <w:sz w:val="24"/>
          <w:szCs w:val="24"/>
        </w:rPr>
      </w:pPr>
      <w:r w:rsidRPr="00347694">
        <w:rPr>
          <w:rFonts w:ascii="Times New Roman" w:hAnsi="Times New Roman"/>
          <w:sz w:val="24"/>
          <w:szCs w:val="24"/>
        </w:rPr>
        <w:t>Общественной организации «Чукотское автономное окружное отделение общероссийской общественной организации «Российский Красный Крест» на реализацию проекта, направленного на снижение потребления алкоголя, профилактику алкоголизма и его последствий, на сумму 1 000,0 тыс. рублей. Проводились групповые и индивидуальные занятия, онл</w:t>
      </w:r>
      <w:r w:rsidR="001034A3" w:rsidRPr="00347694">
        <w:rPr>
          <w:rFonts w:ascii="Times New Roman" w:hAnsi="Times New Roman"/>
          <w:sz w:val="24"/>
          <w:szCs w:val="24"/>
        </w:rPr>
        <w:t>айн встречи, тренинги и лекции</w:t>
      </w:r>
      <w:r w:rsidRPr="00347694">
        <w:rPr>
          <w:rFonts w:ascii="Times New Roman" w:hAnsi="Times New Roman"/>
          <w:sz w:val="24"/>
          <w:szCs w:val="24"/>
        </w:rPr>
        <w:t xml:space="preserve">. </w:t>
      </w:r>
    </w:p>
    <w:p w:rsidR="009F7CCB" w:rsidRPr="00347694" w:rsidRDefault="009F7CCB" w:rsidP="00277CFA">
      <w:pPr>
        <w:pStyle w:val="a7"/>
        <w:ind w:firstLine="708"/>
        <w:jc w:val="both"/>
        <w:rPr>
          <w:rFonts w:ascii="Times New Roman" w:hAnsi="Times New Roman"/>
          <w:bCs/>
        </w:rPr>
      </w:pPr>
      <w:r w:rsidRPr="00347694">
        <w:rPr>
          <w:rFonts w:ascii="Times New Roman" w:hAnsi="Times New Roman"/>
          <w:bCs/>
          <w:sz w:val="24"/>
          <w:szCs w:val="24"/>
        </w:rPr>
        <w:t xml:space="preserve">В рамках </w:t>
      </w:r>
      <w:r w:rsidRPr="00347694">
        <w:rPr>
          <w:rFonts w:ascii="Times New Roman" w:hAnsi="Times New Roman"/>
          <w:bCs/>
          <w:i/>
          <w:sz w:val="24"/>
          <w:szCs w:val="24"/>
        </w:rPr>
        <w:t xml:space="preserve">регионального проекта «Модернизация первичного звена здравоохранения Российской Федерации» федерального проекта «Модернизация первичного звена здравоохранения Российской Федерации» </w:t>
      </w:r>
      <w:r w:rsidRPr="00347694">
        <w:rPr>
          <w:rFonts w:ascii="Times New Roman" w:hAnsi="Times New Roman"/>
          <w:bCs/>
          <w:sz w:val="24"/>
          <w:szCs w:val="24"/>
        </w:rPr>
        <w:t xml:space="preserve">приобретены: 2 рентгеновских </w:t>
      </w:r>
      <w:proofErr w:type="spellStart"/>
      <w:r w:rsidRPr="00347694">
        <w:rPr>
          <w:rFonts w:ascii="Times New Roman" w:hAnsi="Times New Roman"/>
          <w:bCs/>
          <w:sz w:val="24"/>
          <w:szCs w:val="24"/>
        </w:rPr>
        <w:t>маммографических</w:t>
      </w:r>
      <w:proofErr w:type="spellEnd"/>
      <w:r w:rsidRPr="00347694">
        <w:rPr>
          <w:rFonts w:ascii="Times New Roman" w:hAnsi="Times New Roman"/>
          <w:bCs/>
          <w:sz w:val="24"/>
          <w:szCs w:val="24"/>
        </w:rPr>
        <w:t xml:space="preserve"> аппарата для </w:t>
      </w:r>
      <w:proofErr w:type="spellStart"/>
      <w:r w:rsidRPr="00347694">
        <w:rPr>
          <w:rFonts w:ascii="Times New Roman" w:hAnsi="Times New Roman"/>
          <w:bCs/>
          <w:sz w:val="24"/>
          <w:szCs w:val="24"/>
        </w:rPr>
        <w:t>Провиденской</w:t>
      </w:r>
      <w:proofErr w:type="spellEnd"/>
      <w:r w:rsidRPr="00347694">
        <w:rPr>
          <w:rFonts w:ascii="Times New Roman" w:hAnsi="Times New Roman"/>
          <w:bCs/>
          <w:sz w:val="24"/>
          <w:szCs w:val="24"/>
        </w:rPr>
        <w:t xml:space="preserve"> РБ и </w:t>
      </w:r>
      <w:proofErr w:type="spellStart"/>
      <w:r w:rsidRPr="00347694">
        <w:rPr>
          <w:rFonts w:ascii="Times New Roman" w:hAnsi="Times New Roman"/>
          <w:bCs/>
          <w:sz w:val="24"/>
          <w:szCs w:val="24"/>
        </w:rPr>
        <w:t>Чаунской</w:t>
      </w:r>
      <w:proofErr w:type="spellEnd"/>
      <w:r w:rsidRPr="00347694">
        <w:rPr>
          <w:rFonts w:ascii="Times New Roman" w:hAnsi="Times New Roman"/>
          <w:bCs/>
          <w:sz w:val="24"/>
          <w:szCs w:val="24"/>
        </w:rPr>
        <w:t xml:space="preserve"> РБ на сумму 24 500,0 тыс. рублей; 4 стерилизатора для инструментов для </w:t>
      </w:r>
      <w:proofErr w:type="spellStart"/>
      <w:r w:rsidRPr="00347694">
        <w:rPr>
          <w:rFonts w:ascii="Times New Roman" w:hAnsi="Times New Roman"/>
          <w:bCs/>
          <w:sz w:val="24"/>
          <w:szCs w:val="24"/>
        </w:rPr>
        <w:t>Провиденской</w:t>
      </w:r>
      <w:proofErr w:type="spellEnd"/>
      <w:r w:rsidRPr="00347694">
        <w:rPr>
          <w:rFonts w:ascii="Times New Roman" w:hAnsi="Times New Roman"/>
          <w:bCs/>
          <w:sz w:val="24"/>
          <w:szCs w:val="24"/>
        </w:rPr>
        <w:t xml:space="preserve"> РБ, </w:t>
      </w:r>
      <w:proofErr w:type="spellStart"/>
      <w:r w:rsidRPr="00347694">
        <w:rPr>
          <w:rFonts w:ascii="Times New Roman" w:hAnsi="Times New Roman"/>
          <w:bCs/>
          <w:sz w:val="24"/>
          <w:szCs w:val="24"/>
        </w:rPr>
        <w:t>Иультинской</w:t>
      </w:r>
      <w:proofErr w:type="spellEnd"/>
      <w:r w:rsidRPr="00347694">
        <w:rPr>
          <w:rFonts w:ascii="Times New Roman" w:hAnsi="Times New Roman"/>
          <w:bCs/>
          <w:sz w:val="24"/>
          <w:szCs w:val="24"/>
        </w:rPr>
        <w:t xml:space="preserve"> РБ, Чукотской РБ и участковой больницы п. Беринговский на сумму 3 900,0 тыс. рублей; 2 аппарата рентгеновских диагностических телеуправляемых для </w:t>
      </w:r>
      <w:proofErr w:type="spellStart"/>
      <w:r w:rsidRPr="00347694">
        <w:rPr>
          <w:rFonts w:ascii="Times New Roman" w:hAnsi="Times New Roman"/>
          <w:bCs/>
          <w:sz w:val="24"/>
          <w:szCs w:val="24"/>
        </w:rPr>
        <w:t>Иультинской</w:t>
      </w:r>
      <w:proofErr w:type="spellEnd"/>
      <w:r w:rsidRPr="00347694">
        <w:rPr>
          <w:rFonts w:ascii="Times New Roman" w:hAnsi="Times New Roman"/>
          <w:bCs/>
          <w:sz w:val="24"/>
          <w:szCs w:val="24"/>
        </w:rPr>
        <w:t xml:space="preserve"> РБ и окружной больницы г. Анадырь на сумму 57 850,0 тыс. рублей; 1 аппарат универсальн</w:t>
      </w:r>
      <w:r w:rsidR="00D27350">
        <w:rPr>
          <w:rFonts w:ascii="Times New Roman" w:hAnsi="Times New Roman"/>
          <w:bCs/>
          <w:sz w:val="24"/>
          <w:szCs w:val="24"/>
        </w:rPr>
        <w:t>ый</w:t>
      </w:r>
      <w:r w:rsidRPr="00347694">
        <w:rPr>
          <w:rFonts w:ascii="Times New Roman" w:hAnsi="Times New Roman"/>
          <w:bCs/>
          <w:sz w:val="24"/>
          <w:szCs w:val="24"/>
        </w:rPr>
        <w:t xml:space="preserve"> рентгенографическ</w:t>
      </w:r>
      <w:r w:rsidR="00D27350">
        <w:rPr>
          <w:rFonts w:ascii="Times New Roman" w:hAnsi="Times New Roman"/>
          <w:bCs/>
          <w:sz w:val="24"/>
          <w:szCs w:val="24"/>
        </w:rPr>
        <w:t>ий диагностический</w:t>
      </w:r>
      <w:r w:rsidRPr="00347694">
        <w:rPr>
          <w:rFonts w:ascii="Times New Roman" w:hAnsi="Times New Roman"/>
          <w:bCs/>
          <w:sz w:val="24"/>
          <w:szCs w:val="24"/>
        </w:rPr>
        <w:t xml:space="preserve"> сумму 11 454,6 тыс. рублей и 1 аппарат рентгеновск</w:t>
      </w:r>
      <w:r w:rsidR="00D27350">
        <w:rPr>
          <w:rFonts w:ascii="Times New Roman" w:hAnsi="Times New Roman"/>
          <w:bCs/>
          <w:sz w:val="24"/>
          <w:szCs w:val="24"/>
        </w:rPr>
        <w:t>ий</w:t>
      </w:r>
      <w:r w:rsidRPr="00347694">
        <w:rPr>
          <w:rFonts w:ascii="Times New Roman" w:hAnsi="Times New Roman"/>
          <w:bCs/>
          <w:sz w:val="24"/>
          <w:szCs w:val="24"/>
        </w:rPr>
        <w:t xml:space="preserve"> цифрово</w:t>
      </w:r>
      <w:r w:rsidR="00D27350">
        <w:rPr>
          <w:rFonts w:ascii="Times New Roman" w:hAnsi="Times New Roman"/>
          <w:bCs/>
          <w:sz w:val="24"/>
          <w:szCs w:val="24"/>
        </w:rPr>
        <w:t>й</w:t>
      </w:r>
      <w:r w:rsidRPr="00347694">
        <w:rPr>
          <w:rFonts w:ascii="Times New Roman" w:hAnsi="Times New Roman"/>
          <w:bCs/>
          <w:sz w:val="24"/>
          <w:szCs w:val="24"/>
        </w:rPr>
        <w:t xml:space="preserve"> палатн</w:t>
      </w:r>
      <w:r w:rsidR="00D27350">
        <w:rPr>
          <w:rFonts w:ascii="Times New Roman" w:hAnsi="Times New Roman"/>
          <w:bCs/>
          <w:sz w:val="24"/>
          <w:szCs w:val="24"/>
        </w:rPr>
        <w:t>ый</w:t>
      </w:r>
      <w:r w:rsidRPr="00347694">
        <w:rPr>
          <w:rFonts w:ascii="Times New Roman" w:hAnsi="Times New Roman"/>
          <w:bCs/>
          <w:sz w:val="24"/>
          <w:szCs w:val="24"/>
        </w:rPr>
        <w:t xml:space="preserve"> передвижно</w:t>
      </w:r>
      <w:r w:rsidR="00D27350">
        <w:rPr>
          <w:rFonts w:ascii="Times New Roman" w:hAnsi="Times New Roman"/>
          <w:bCs/>
          <w:sz w:val="24"/>
          <w:szCs w:val="24"/>
        </w:rPr>
        <w:t>й</w:t>
      </w:r>
      <w:r w:rsidRPr="00347694">
        <w:rPr>
          <w:rFonts w:ascii="Times New Roman" w:hAnsi="Times New Roman"/>
          <w:bCs/>
          <w:sz w:val="24"/>
          <w:szCs w:val="24"/>
        </w:rPr>
        <w:t xml:space="preserve"> на сумму 10 200,0 тыс. рублей для </w:t>
      </w:r>
      <w:proofErr w:type="spellStart"/>
      <w:r w:rsidRPr="00347694">
        <w:rPr>
          <w:rFonts w:ascii="Times New Roman" w:hAnsi="Times New Roman"/>
          <w:bCs/>
          <w:sz w:val="24"/>
          <w:szCs w:val="24"/>
        </w:rPr>
        <w:t>Провиденской</w:t>
      </w:r>
      <w:proofErr w:type="spellEnd"/>
      <w:r w:rsidRPr="00347694">
        <w:rPr>
          <w:rFonts w:ascii="Times New Roman" w:hAnsi="Times New Roman"/>
          <w:bCs/>
          <w:sz w:val="24"/>
          <w:szCs w:val="24"/>
        </w:rPr>
        <w:t xml:space="preserve"> РБ; 6 автомобилей для </w:t>
      </w:r>
      <w:proofErr w:type="spellStart"/>
      <w:r w:rsidRPr="00347694">
        <w:rPr>
          <w:rFonts w:ascii="Times New Roman" w:hAnsi="Times New Roman"/>
          <w:bCs/>
          <w:sz w:val="24"/>
          <w:szCs w:val="24"/>
        </w:rPr>
        <w:t>Билибинской</w:t>
      </w:r>
      <w:proofErr w:type="spellEnd"/>
      <w:r w:rsidRPr="00347694">
        <w:rPr>
          <w:rFonts w:ascii="Times New Roman" w:hAnsi="Times New Roman"/>
          <w:bCs/>
          <w:sz w:val="24"/>
          <w:szCs w:val="24"/>
        </w:rPr>
        <w:t xml:space="preserve"> РБ (1 ед.), Чукотской РБ (1 ед.), </w:t>
      </w:r>
      <w:r w:rsidRPr="00347694">
        <w:rPr>
          <w:rFonts w:ascii="Times New Roman" w:hAnsi="Times New Roman"/>
          <w:bCs/>
          <w:sz w:val="24"/>
          <w:szCs w:val="24"/>
        </w:rPr>
        <w:lastRenderedPageBreak/>
        <w:t xml:space="preserve">участковых больниц п. Беринговский (1 ед.) и п. Угольные Копи (2 ед.), окружной больницы г. Анадырь (1 ед.) на сумму 11 691,4 тыс. рублей; </w:t>
      </w:r>
      <w:r w:rsidRPr="00347694">
        <w:rPr>
          <w:rFonts w:ascii="Times New Roman" w:hAnsi="Times New Roman"/>
          <w:sz w:val="24"/>
          <w:szCs w:val="24"/>
        </w:rPr>
        <w:t xml:space="preserve">с ООО «Швабе-Москва» 23.05.2022 заключен </w:t>
      </w:r>
      <w:r w:rsidRPr="00347694">
        <w:rPr>
          <w:rFonts w:ascii="Times New Roman" w:hAnsi="Times New Roman"/>
          <w:bCs/>
          <w:sz w:val="24"/>
          <w:szCs w:val="24"/>
        </w:rPr>
        <w:t>государственный контракт на приобретение и установку модульной врачебной амбулатории в с. Анюйск на сумму 64 875,0 тыс. рублей. Объект введен в эксплуатацию.</w:t>
      </w:r>
      <w:r w:rsidRPr="00347694">
        <w:rPr>
          <w:rFonts w:ascii="Times New Roman" w:hAnsi="Times New Roman"/>
          <w:bCs/>
        </w:rPr>
        <w:t xml:space="preserve"> </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2. </w:t>
      </w:r>
      <w:r w:rsidRPr="00347694">
        <w:rPr>
          <w:rFonts w:ascii="Times New Roman" w:hAnsi="Times New Roman"/>
          <w:b/>
          <w:i/>
          <w:iCs/>
          <w:sz w:val="24"/>
          <w:szCs w:val="24"/>
        </w:rPr>
        <w:t>Подпрограмма</w:t>
      </w:r>
      <w:r w:rsidRPr="00347694">
        <w:rPr>
          <w:rFonts w:ascii="Times New Roman" w:hAnsi="Times New Roman"/>
          <w:b/>
          <w:i/>
          <w:sz w:val="24"/>
          <w:szCs w:val="24"/>
        </w:rPr>
        <w:t xml:space="preserve"> </w:t>
      </w:r>
      <w:r w:rsidRPr="00347694">
        <w:rPr>
          <w:rFonts w:ascii="Times New Roman" w:hAnsi="Times New Roman"/>
          <w:b/>
          <w:i/>
          <w:iCs/>
          <w:sz w:val="24"/>
          <w:szCs w:val="24"/>
        </w:rPr>
        <w:t>«Совершенствование оказания специализированной, включая высокотехнологичную, медицинской помощи, скорой, в том числе скорой специализированной, медицинской помощи, медицинской эвакуации»</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927 713,2 тыс. рублей, из них средства окружного бюджета 519 055,0 тыс. рублей, средства федерального бюджета 408 658,3 тыс. рублей). Сводной бюджетной росписью предусмотрено средств 990 768,9 тыс. рублей, из них средства окружного бюджета 472 899,7 тыс. рублей, средства федерального бюджета 517 869,2 тыс. рублей. По состоянию на 01.01.2024 профинансировано средств 989 584,7 тыс. рублей (освоено 927 510,2 тыс. рублей), из них средства окружного бюджета 517 523,7 тыс. рублей (освоено 517 445,7 тыс. рублей), средств</w:t>
      </w:r>
      <w:r w:rsidR="00B266A2">
        <w:rPr>
          <w:rFonts w:ascii="Times New Roman" w:hAnsi="Times New Roman"/>
          <w:sz w:val="24"/>
          <w:szCs w:val="24"/>
        </w:rPr>
        <w:t>а</w:t>
      </w:r>
      <w:r w:rsidRPr="00347694">
        <w:rPr>
          <w:rFonts w:ascii="Times New Roman" w:hAnsi="Times New Roman"/>
          <w:sz w:val="24"/>
          <w:szCs w:val="24"/>
        </w:rPr>
        <w:t xml:space="preserve"> федерального бюджета 472 061,0 тыс. рублей (освоено 410 064,5 тыс. рублей).</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 рамках основного мероприятия «</w:t>
      </w:r>
      <w:r w:rsidRPr="00347694">
        <w:rPr>
          <w:rFonts w:ascii="Times New Roman" w:hAnsi="Times New Roman"/>
          <w:i/>
          <w:sz w:val="24"/>
          <w:szCs w:val="24"/>
        </w:rPr>
        <w:t>Совершенствование системы оказания медицинской помощи больным туберкулезом»</w:t>
      </w:r>
      <w:r w:rsidR="00B266A2">
        <w:rPr>
          <w:rFonts w:ascii="Times New Roman" w:hAnsi="Times New Roman"/>
          <w:i/>
          <w:sz w:val="24"/>
          <w:szCs w:val="24"/>
        </w:rPr>
        <w:t>:</w:t>
      </w:r>
      <w:r w:rsidRPr="00347694">
        <w:rPr>
          <w:rFonts w:ascii="Times New Roman" w:hAnsi="Times New Roman"/>
          <w:sz w:val="24"/>
          <w:szCs w:val="24"/>
        </w:rPr>
        <w:t xml:space="preserve"> </w:t>
      </w:r>
      <w:r w:rsidRPr="00347694">
        <w:rPr>
          <w:rFonts w:ascii="Times New Roman" w:eastAsia="Calibri" w:hAnsi="Times New Roman"/>
          <w:sz w:val="24"/>
          <w:szCs w:val="24"/>
          <w:lang w:eastAsia="en-US"/>
        </w:rPr>
        <w:t xml:space="preserve">приобретены и поставлены диагностические средства для выявления, определения чувствительности микобактерии туберкулеза и мониторинга лечения лиц, больных туберкулезом с множественной лекарственной устойчивостью возбудителя </w:t>
      </w:r>
      <w:r w:rsidRPr="00347694">
        <w:rPr>
          <w:rFonts w:ascii="Times New Roman" w:eastAsia="Calibri" w:hAnsi="Times New Roman"/>
          <w:sz w:val="24"/>
          <w:szCs w:val="24"/>
        </w:rPr>
        <w:t>на общую сумму 1 274,3</w:t>
      </w:r>
      <w:r w:rsidRPr="00347694">
        <w:rPr>
          <w:rFonts w:ascii="Times New Roman" w:hAnsi="Times New Roman"/>
          <w:sz w:val="24"/>
          <w:szCs w:val="24"/>
        </w:rPr>
        <w:t xml:space="preserve"> </w:t>
      </w:r>
      <w:r w:rsidRPr="00347694">
        <w:rPr>
          <w:rFonts w:ascii="Times New Roman" w:eastAsia="Calibri" w:hAnsi="Times New Roman"/>
          <w:sz w:val="24"/>
          <w:szCs w:val="24"/>
        </w:rPr>
        <w:t>тыс. рублей</w:t>
      </w:r>
      <w:r w:rsidRPr="00347694">
        <w:rPr>
          <w:rFonts w:ascii="Times New Roman" w:eastAsia="Calibri" w:hAnsi="Times New Roman"/>
          <w:sz w:val="24"/>
          <w:szCs w:val="24"/>
          <w:lang w:eastAsia="en-US"/>
        </w:rPr>
        <w:t xml:space="preserve">; осуществлена поставка современных противотуберкулезных препаратов на общую сумму 7 813,0 тыс. рублей; произведена оплата стоимости проезда в санаторно-курортные учреждения 16 граждан больных туберкулезом на общую сумму 3 180,3 тыс. рублей и 3 детям (больных туберкулезом) в Приморский детский краевой клинический </w:t>
      </w:r>
      <w:proofErr w:type="spellStart"/>
      <w:r w:rsidRPr="00347694">
        <w:rPr>
          <w:rFonts w:ascii="Times New Roman" w:eastAsia="Calibri" w:hAnsi="Times New Roman"/>
          <w:sz w:val="24"/>
          <w:szCs w:val="24"/>
          <w:lang w:eastAsia="en-US"/>
        </w:rPr>
        <w:t>фтизиопульмонологический</w:t>
      </w:r>
      <w:proofErr w:type="spellEnd"/>
      <w:r w:rsidRPr="00347694">
        <w:rPr>
          <w:rFonts w:ascii="Times New Roman" w:eastAsia="Calibri" w:hAnsi="Times New Roman"/>
          <w:sz w:val="24"/>
          <w:szCs w:val="24"/>
          <w:lang w:eastAsia="en-US"/>
        </w:rPr>
        <w:t xml:space="preserve"> центр на сумму 1 496,0 тыс. рублей.</w:t>
      </w:r>
    </w:p>
    <w:p w:rsidR="009F7CCB" w:rsidRPr="00347694" w:rsidRDefault="009F7CCB" w:rsidP="009F7CCB">
      <w:pPr>
        <w:tabs>
          <w:tab w:val="left" w:pos="1440"/>
          <w:tab w:val="left" w:pos="5040"/>
          <w:tab w:val="left" w:pos="7371"/>
          <w:tab w:val="right" w:pos="9355"/>
        </w:tabs>
        <w:spacing w:after="0" w:line="240" w:lineRule="auto"/>
        <w:ind w:firstLine="630"/>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iCs/>
          <w:sz w:val="24"/>
          <w:szCs w:val="24"/>
        </w:rPr>
        <w:t xml:space="preserve">«Совершенствование оказания медицинской помощи больным сахарным диабетом» </w:t>
      </w:r>
      <w:r w:rsidRPr="00347694">
        <w:rPr>
          <w:rFonts w:ascii="Times New Roman" w:hAnsi="Times New Roman"/>
          <w:sz w:val="24"/>
          <w:szCs w:val="24"/>
        </w:rPr>
        <w:t xml:space="preserve">приобретены и поставлены лекарственные препараты, инсулины и изделия медицинского назначения на общую сумму 4 805,8 тыс. рублей. </w:t>
      </w:r>
    </w:p>
    <w:p w:rsidR="009F7CCB" w:rsidRPr="00347694" w:rsidRDefault="009F7CCB" w:rsidP="009F7CCB">
      <w:pPr>
        <w:tabs>
          <w:tab w:val="left" w:pos="1440"/>
          <w:tab w:val="left" w:pos="5040"/>
          <w:tab w:val="left" w:pos="7371"/>
          <w:tab w:val="right" w:pos="9355"/>
        </w:tabs>
        <w:spacing w:after="0" w:line="240" w:lineRule="auto"/>
        <w:ind w:firstLine="630"/>
        <w:jc w:val="both"/>
        <w:rPr>
          <w:rFonts w:ascii="Times New Roman" w:hAnsi="Times New Roman"/>
          <w:i/>
          <w:iCs/>
          <w:sz w:val="24"/>
          <w:szCs w:val="24"/>
        </w:rPr>
      </w:pPr>
      <w:r w:rsidRPr="00347694">
        <w:rPr>
          <w:rFonts w:ascii="Times New Roman" w:hAnsi="Times New Roman"/>
          <w:bCs/>
          <w:sz w:val="24"/>
          <w:szCs w:val="24"/>
        </w:rPr>
        <w:t>В рамках основного мероприятия</w:t>
      </w:r>
      <w:r w:rsidRPr="00347694">
        <w:rPr>
          <w:rFonts w:ascii="Times New Roman" w:hAnsi="Times New Roman"/>
          <w:b/>
          <w:sz w:val="24"/>
          <w:szCs w:val="24"/>
        </w:rPr>
        <w:t xml:space="preserve"> </w:t>
      </w:r>
      <w:r w:rsidRPr="00347694">
        <w:rPr>
          <w:rFonts w:ascii="Times New Roman" w:hAnsi="Times New Roman"/>
          <w:i/>
          <w:iCs/>
          <w:sz w:val="24"/>
          <w:szCs w:val="24"/>
        </w:rPr>
        <w:t>«Совершенствование оказания медицинской помощи лицам, инфицированным вирусом иммунодефицита человека, гепатитами В и С»:</w:t>
      </w:r>
    </w:p>
    <w:p w:rsidR="009F7CCB" w:rsidRPr="00347694" w:rsidRDefault="009F7CCB" w:rsidP="009F7CCB">
      <w:pPr>
        <w:pStyle w:val="a7"/>
        <w:ind w:firstLine="708"/>
        <w:jc w:val="both"/>
        <w:rPr>
          <w:rFonts w:ascii="Times New Roman" w:hAnsi="Times New Roman"/>
          <w:sz w:val="24"/>
          <w:szCs w:val="24"/>
        </w:rPr>
      </w:pPr>
      <w:r w:rsidRPr="00347694">
        <w:rPr>
          <w:rFonts w:ascii="Times New Roman" w:hAnsi="Times New Roman"/>
          <w:sz w:val="24"/>
          <w:szCs w:val="24"/>
        </w:rPr>
        <w:t>предоставлен грант Некоммерческому учреждению «Чукотский совет по развитию местных инициатив» на реализацию проекта</w:t>
      </w:r>
      <w:r w:rsidR="001034A3" w:rsidRPr="00347694">
        <w:rPr>
          <w:rFonts w:ascii="Times New Roman" w:hAnsi="Times New Roman"/>
          <w:sz w:val="24"/>
          <w:szCs w:val="24"/>
        </w:rPr>
        <w:t>,</w:t>
      </w:r>
      <w:r w:rsidRPr="00347694">
        <w:rPr>
          <w:rFonts w:ascii="Times New Roman" w:hAnsi="Times New Roman"/>
          <w:sz w:val="24"/>
          <w:szCs w:val="24"/>
        </w:rPr>
        <w:t xml:space="preserve"> направленного на профилактику ВИЧ-инфекции и гепатитов В и С</w:t>
      </w:r>
      <w:r w:rsidR="001034A3" w:rsidRPr="00347694">
        <w:rPr>
          <w:rFonts w:ascii="Times New Roman" w:hAnsi="Times New Roman"/>
          <w:sz w:val="24"/>
          <w:szCs w:val="24"/>
        </w:rPr>
        <w:t>,</w:t>
      </w:r>
      <w:r w:rsidRPr="00347694">
        <w:rPr>
          <w:rFonts w:ascii="Times New Roman" w:hAnsi="Times New Roman"/>
          <w:sz w:val="24"/>
          <w:szCs w:val="24"/>
        </w:rPr>
        <w:t xml:space="preserve"> на сумму 252,2 тыс. рублей;</w:t>
      </w:r>
    </w:p>
    <w:p w:rsidR="009F7CCB" w:rsidRPr="00347694" w:rsidRDefault="009F7CCB" w:rsidP="009F7CCB">
      <w:pPr>
        <w:pStyle w:val="a7"/>
        <w:ind w:firstLine="708"/>
        <w:jc w:val="both"/>
        <w:rPr>
          <w:rFonts w:ascii="Times New Roman" w:hAnsi="Times New Roman"/>
          <w:sz w:val="24"/>
          <w:szCs w:val="24"/>
        </w:rPr>
      </w:pPr>
      <w:r w:rsidRPr="00347694">
        <w:rPr>
          <w:rFonts w:ascii="Times New Roman" w:hAnsi="Times New Roman"/>
          <w:sz w:val="24"/>
          <w:szCs w:val="24"/>
        </w:rPr>
        <w:t>осуществлена поставка диагностических средств для выявления и мониторинга лечения лиц, инфицированных вирусами иммунодефицита человека, в том числе в сочетании с вирусами гепатитов B и (или) С, на сумму 336,7 тыс. рублей;</w:t>
      </w:r>
    </w:p>
    <w:p w:rsidR="009F7CCB" w:rsidRPr="00347694" w:rsidRDefault="009F7CCB" w:rsidP="009F7CCB">
      <w:pPr>
        <w:pStyle w:val="a7"/>
        <w:ind w:firstLine="708"/>
        <w:jc w:val="both"/>
        <w:rPr>
          <w:rFonts w:ascii="Times New Roman" w:hAnsi="Times New Roman"/>
          <w:sz w:val="24"/>
          <w:szCs w:val="24"/>
        </w:rPr>
      </w:pPr>
      <w:r w:rsidRPr="00347694">
        <w:rPr>
          <w:rFonts w:ascii="Times New Roman" w:hAnsi="Times New Roman"/>
          <w:sz w:val="24"/>
          <w:szCs w:val="24"/>
        </w:rPr>
        <w:t>осуществлена поставка диагностических средств и противовирусных препаратов для профилактики и лечения лиц, инфицированных вирусами иммунодефицита человека и гепатита B и C, на сумму 7 721,2 тыс. рублей;</w:t>
      </w:r>
    </w:p>
    <w:p w:rsidR="009F7CCB" w:rsidRPr="00347694" w:rsidRDefault="009F7CCB" w:rsidP="009F7CCB">
      <w:pPr>
        <w:pStyle w:val="a7"/>
        <w:ind w:firstLine="708"/>
        <w:jc w:val="both"/>
        <w:rPr>
          <w:rFonts w:ascii="Times New Roman" w:hAnsi="Times New Roman"/>
          <w:sz w:val="24"/>
          <w:szCs w:val="24"/>
        </w:rPr>
      </w:pPr>
      <w:r w:rsidRPr="00347694">
        <w:rPr>
          <w:rFonts w:ascii="Times New Roman" w:hAnsi="Times New Roman"/>
          <w:sz w:val="24"/>
          <w:szCs w:val="24"/>
        </w:rPr>
        <w:t>осуществлена поставка лекарственного препарата МНН (</w:t>
      </w:r>
      <w:proofErr w:type="spellStart"/>
      <w:r w:rsidRPr="00347694">
        <w:rPr>
          <w:rFonts w:ascii="Times New Roman" w:hAnsi="Times New Roman"/>
          <w:sz w:val="24"/>
          <w:szCs w:val="24"/>
        </w:rPr>
        <w:t>Цефтриаксон</w:t>
      </w:r>
      <w:proofErr w:type="spellEnd"/>
      <w:r w:rsidRPr="00347694">
        <w:rPr>
          <w:rFonts w:ascii="Times New Roman" w:hAnsi="Times New Roman"/>
          <w:sz w:val="24"/>
          <w:szCs w:val="24"/>
        </w:rPr>
        <w:t>) для обеспечения социально-незащищенных групп населения средствами первичной профилактики инфекций, передающихся половым путем, на сумму 154,0 тыс. рублей.</w:t>
      </w:r>
    </w:p>
    <w:p w:rsidR="009F7CCB" w:rsidRPr="00347694" w:rsidRDefault="009F7CCB" w:rsidP="009F7CCB">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iCs/>
          <w:sz w:val="24"/>
          <w:szCs w:val="24"/>
        </w:rPr>
        <w:t>В рамках о</w:t>
      </w:r>
      <w:r w:rsidRPr="00347694">
        <w:rPr>
          <w:rFonts w:ascii="Times New Roman" w:hAnsi="Times New Roman"/>
          <w:bCs/>
          <w:sz w:val="24"/>
          <w:szCs w:val="24"/>
        </w:rPr>
        <w:t xml:space="preserve">сновного мероприятия </w:t>
      </w:r>
      <w:r w:rsidRPr="00347694">
        <w:rPr>
          <w:rFonts w:ascii="Times New Roman" w:hAnsi="Times New Roman"/>
          <w:sz w:val="24"/>
          <w:szCs w:val="24"/>
        </w:rPr>
        <w:t>«</w:t>
      </w:r>
      <w:r w:rsidRPr="00347694">
        <w:rPr>
          <w:rFonts w:ascii="Times New Roman" w:hAnsi="Times New Roman"/>
          <w:i/>
          <w:iCs/>
          <w:sz w:val="24"/>
          <w:szCs w:val="24"/>
        </w:rPr>
        <w:t xml:space="preserve">Совершенствование оказания медицинской помощи больным сосудистыми заболеваниями» </w:t>
      </w:r>
      <w:r w:rsidRPr="00347694">
        <w:rPr>
          <w:rFonts w:ascii="Times New Roman" w:hAnsi="Times New Roman"/>
          <w:iCs/>
          <w:sz w:val="24"/>
          <w:szCs w:val="24"/>
        </w:rPr>
        <w:t>осуществлена поставка и оплата л</w:t>
      </w:r>
      <w:r w:rsidRPr="00347694">
        <w:rPr>
          <w:rFonts w:ascii="Times New Roman" w:hAnsi="Times New Roman"/>
          <w:sz w:val="24"/>
          <w:szCs w:val="24"/>
        </w:rPr>
        <w:t xml:space="preserve">екарственного препарата МНН </w:t>
      </w:r>
      <w:proofErr w:type="spellStart"/>
      <w:r w:rsidRPr="00347694">
        <w:rPr>
          <w:rFonts w:ascii="Times New Roman" w:hAnsi="Times New Roman"/>
          <w:sz w:val="24"/>
          <w:szCs w:val="24"/>
        </w:rPr>
        <w:t>Альтеплаза</w:t>
      </w:r>
      <w:proofErr w:type="spellEnd"/>
      <w:r w:rsidRPr="00347694">
        <w:rPr>
          <w:rFonts w:ascii="Times New Roman" w:hAnsi="Times New Roman"/>
          <w:sz w:val="24"/>
          <w:szCs w:val="24"/>
        </w:rPr>
        <w:t xml:space="preserve"> (</w:t>
      </w:r>
      <w:proofErr w:type="spellStart"/>
      <w:r w:rsidRPr="00347694">
        <w:rPr>
          <w:rFonts w:ascii="Times New Roman" w:hAnsi="Times New Roman"/>
          <w:sz w:val="24"/>
          <w:szCs w:val="24"/>
        </w:rPr>
        <w:t>Актилизе</w:t>
      </w:r>
      <w:proofErr w:type="spellEnd"/>
      <w:r w:rsidRPr="00347694">
        <w:rPr>
          <w:rFonts w:ascii="Times New Roman" w:hAnsi="Times New Roman"/>
          <w:sz w:val="24"/>
          <w:szCs w:val="24"/>
        </w:rPr>
        <w:t xml:space="preserve">) на сумму 1 409,4 тыс. рублей. </w:t>
      </w:r>
    </w:p>
    <w:p w:rsidR="009F7CCB" w:rsidRPr="00347694" w:rsidRDefault="009F7CCB" w:rsidP="009F7CCB">
      <w:pPr>
        <w:spacing w:after="0" w:line="240" w:lineRule="auto"/>
        <w:ind w:firstLine="708"/>
        <w:jc w:val="both"/>
        <w:rPr>
          <w:rFonts w:ascii="Times New Roman" w:hAnsi="Times New Roman"/>
          <w:sz w:val="24"/>
          <w:szCs w:val="24"/>
        </w:rPr>
      </w:pPr>
      <w:r w:rsidRPr="00347694">
        <w:rPr>
          <w:rFonts w:ascii="Times New Roman" w:hAnsi="Times New Roman"/>
          <w:bCs/>
          <w:sz w:val="24"/>
          <w:szCs w:val="24"/>
        </w:rPr>
        <w:t xml:space="preserve">В рамках основного мероприятия </w:t>
      </w:r>
      <w:r w:rsidRPr="00347694">
        <w:rPr>
          <w:rFonts w:ascii="Times New Roman" w:hAnsi="Times New Roman"/>
          <w:i/>
          <w:iCs/>
          <w:sz w:val="24"/>
          <w:szCs w:val="24"/>
        </w:rPr>
        <w:t>«Совершенствование системы оказания медицинской помощи больным с психическими расстройствами и наркологическими заболеваниями»</w:t>
      </w:r>
      <w:r w:rsidRPr="00347694">
        <w:rPr>
          <w:rFonts w:ascii="Times New Roman" w:hAnsi="Times New Roman"/>
          <w:iCs/>
          <w:sz w:val="24"/>
          <w:szCs w:val="24"/>
        </w:rPr>
        <w:t xml:space="preserve"> приобретены: лекарственные препараты для лечения </w:t>
      </w:r>
      <w:r w:rsidRPr="00347694">
        <w:rPr>
          <w:rFonts w:ascii="Times New Roman" w:hAnsi="Times New Roman"/>
          <w:sz w:val="24"/>
          <w:szCs w:val="24"/>
        </w:rPr>
        <w:t xml:space="preserve">алкоголизма и наркомании на сумму 174,6 тыс. рублей, тест-системы для определения 13 видов наркотиков на сумму 599,8 тыс. рублей; 14 пациентов направлены в ГБУЗ «Магаданский областной диспансер психиатрии и наркологии» в целях исполнения принудительных мер медицинского характера специализированного типа  согласно решению суда (израсходовано 5 699,2 тыс. рублей).  </w:t>
      </w:r>
    </w:p>
    <w:p w:rsidR="009F7CCB" w:rsidRPr="00347694" w:rsidRDefault="009F7CCB" w:rsidP="00B5597B">
      <w:pPr>
        <w:widowControl w:val="0"/>
        <w:spacing w:after="0" w:line="240" w:lineRule="auto"/>
        <w:ind w:firstLine="709"/>
        <w:jc w:val="both"/>
        <w:rPr>
          <w:rFonts w:ascii="Times New Roman" w:hAnsi="Times New Roman"/>
          <w:sz w:val="24"/>
          <w:szCs w:val="24"/>
        </w:rPr>
      </w:pPr>
      <w:r w:rsidRPr="00347694">
        <w:rPr>
          <w:rFonts w:ascii="Times New Roman" w:hAnsi="Times New Roman"/>
          <w:iCs/>
          <w:sz w:val="24"/>
          <w:szCs w:val="24"/>
        </w:rPr>
        <w:t>В рамках о</w:t>
      </w:r>
      <w:r w:rsidRPr="00347694">
        <w:rPr>
          <w:rFonts w:ascii="Times New Roman" w:hAnsi="Times New Roman"/>
          <w:bCs/>
          <w:sz w:val="24"/>
          <w:szCs w:val="24"/>
        </w:rPr>
        <w:t xml:space="preserve">сновного мероприятия </w:t>
      </w:r>
      <w:r w:rsidRPr="00347694">
        <w:rPr>
          <w:rFonts w:ascii="Times New Roman" w:hAnsi="Times New Roman"/>
          <w:sz w:val="24"/>
          <w:szCs w:val="24"/>
        </w:rPr>
        <w:t>«</w:t>
      </w:r>
      <w:r w:rsidRPr="00347694">
        <w:rPr>
          <w:rFonts w:ascii="Times New Roman" w:hAnsi="Times New Roman"/>
          <w:i/>
          <w:iCs/>
          <w:sz w:val="24"/>
          <w:szCs w:val="24"/>
        </w:rPr>
        <w:t>Обеспечение доступности медицинской помощи населению»:</w:t>
      </w:r>
      <w:r w:rsidR="00B5597B">
        <w:rPr>
          <w:rFonts w:ascii="Times New Roman" w:hAnsi="Times New Roman"/>
          <w:i/>
          <w:iCs/>
          <w:sz w:val="24"/>
          <w:szCs w:val="24"/>
        </w:rPr>
        <w:t xml:space="preserve"> </w:t>
      </w:r>
      <w:r w:rsidRPr="00347694">
        <w:rPr>
          <w:rFonts w:ascii="Times New Roman" w:hAnsi="Times New Roman"/>
          <w:sz w:val="24"/>
          <w:szCs w:val="24"/>
        </w:rPr>
        <w:t>2 326 пациентам, в том числе 551 пациенту за пределами округа, 1 775 пациентам в пределах округа оказана специализированная медицинская помощь по направлениям медицинских учреждений округа на лечение к месту оказания высокотехнологичной и специализированной медицинской помощи и обратно, высокотехнологичная медицинская помощь за пределами округа по направлениям Департамента здравоохранения Чукотского автономного округа оказана 318 пациентам. Расходы на реализацию мероприятия составили 78 274,6 тыс. рублей;</w:t>
      </w:r>
      <w:r w:rsidR="00B5597B">
        <w:rPr>
          <w:rFonts w:ascii="Times New Roman" w:hAnsi="Times New Roman"/>
          <w:sz w:val="24"/>
          <w:szCs w:val="24"/>
        </w:rPr>
        <w:t xml:space="preserve"> </w:t>
      </w:r>
      <w:r w:rsidRPr="00347694">
        <w:rPr>
          <w:rFonts w:ascii="Times New Roman" w:hAnsi="Times New Roman"/>
          <w:sz w:val="24"/>
          <w:szCs w:val="24"/>
        </w:rPr>
        <w:t>выполнено 245 санитарных рейсов (эвакуировано 293 человека, из них 41 ребенок) на общую сумму 379 232,2 тыс. рублей;</w:t>
      </w:r>
      <w:r w:rsidR="00B5597B">
        <w:rPr>
          <w:rFonts w:ascii="Times New Roman" w:hAnsi="Times New Roman"/>
          <w:sz w:val="24"/>
          <w:szCs w:val="24"/>
        </w:rPr>
        <w:t xml:space="preserve"> </w:t>
      </w:r>
      <w:r w:rsidRPr="00347694">
        <w:rPr>
          <w:rFonts w:ascii="Times New Roman" w:hAnsi="Times New Roman"/>
          <w:sz w:val="24"/>
          <w:szCs w:val="24"/>
        </w:rPr>
        <w:t>приобретен</w:t>
      </w:r>
      <w:r w:rsidR="00957FDB" w:rsidRPr="00347694">
        <w:rPr>
          <w:rFonts w:ascii="Times New Roman" w:hAnsi="Times New Roman"/>
          <w:sz w:val="24"/>
          <w:szCs w:val="24"/>
        </w:rPr>
        <w:t>ы</w:t>
      </w:r>
      <w:r w:rsidRPr="00347694">
        <w:rPr>
          <w:rFonts w:ascii="Times New Roman" w:hAnsi="Times New Roman"/>
          <w:sz w:val="24"/>
          <w:szCs w:val="24"/>
        </w:rPr>
        <w:t xml:space="preserve"> и доставлен</w:t>
      </w:r>
      <w:r w:rsidR="00957FDB" w:rsidRPr="00347694">
        <w:rPr>
          <w:rFonts w:ascii="Times New Roman" w:hAnsi="Times New Roman"/>
          <w:sz w:val="24"/>
          <w:szCs w:val="24"/>
        </w:rPr>
        <w:t>ы</w:t>
      </w:r>
      <w:r w:rsidRPr="00347694">
        <w:rPr>
          <w:rFonts w:ascii="Times New Roman" w:hAnsi="Times New Roman"/>
          <w:sz w:val="24"/>
          <w:szCs w:val="24"/>
        </w:rPr>
        <w:t xml:space="preserve"> </w:t>
      </w:r>
      <w:r w:rsidR="00957FDB" w:rsidRPr="00347694">
        <w:rPr>
          <w:rFonts w:ascii="Times New Roman" w:hAnsi="Times New Roman"/>
          <w:sz w:val="24"/>
          <w:szCs w:val="24"/>
        </w:rPr>
        <w:t xml:space="preserve">3 автомобиля скорой помощи п. Провидения (2 шт.), п. Эгвекинот (1 шт.) </w:t>
      </w:r>
      <w:r w:rsidRPr="00347694">
        <w:rPr>
          <w:rFonts w:ascii="Times New Roman" w:hAnsi="Times New Roman"/>
          <w:sz w:val="24"/>
          <w:szCs w:val="24"/>
        </w:rPr>
        <w:t>на сумму 1 607,4 тыс. рублей.</w:t>
      </w:r>
    </w:p>
    <w:p w:rsidR="009F7CCB" w:rsidRPr="00347694" w:rsidRDefault="009F7CCB" w:rsidP="00B5597B">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iCs/>
          <w:sz w:val="24"/>
          <w:szCs w:val="24"/>
        </w:rPr>
        <w:t>«Развитие донорства крови и ее компонентов»:</w:t>
      </w:r>
      <w:r w:rsidR="00B5597B">
        <w:rPr>
          <w:rFonts w:ascii="Times New Roman" w:hAnsi="Times New Roman"/>
          <w:i/>
          <w:iCs/>
          <w:sz w:val="24"/>
          <w:szCs w:val="24"/>
        </w:rPr>
        <w:t xml:space="preserve"> </w:t>
      </w:r>
      <w:r w:rsidRPr="00347694">
        <w:rPr>
          <w:rFonts w:ascii="Times New Roman" w:hAnsi="Times New Roman"/>
          <w:sz w:val="24"/>
          <w:szCs w:val="24"/>
        </w:rPr>
        <w:t>144 почетным донорам произведена ежегодная денежная выплата, награжденным нагрудным знаком «Почетный донор России», на сумму 2 403,0 тыс. рублей;</w:t>
      </w:r>
      <w:r w:rsidR="00B5597B">
        <w:rPr>
          <w:rFonts w:ascii="Times New Roman" w:hAnsi="Times New Roman"/>
          <w:sz w:val="24"/>
          <w:szCs w:val="24"/>
        </w:rPr>
        <w:t xml:space="preserve"> </w:t>
      </w:r>
      <w:r w:rsidRPr="00347694">
        <w:rPr>
          <w:rFonts w:ascii="Times New Roman" w:hAnsi="Times New Roman"/>
          <w:sz w:val="24"/>
          <w:szCs w:val="24"/>
        </w:rPr>
        <w:t xml:space="preserve">производились </w:t>
      </w:r>
      <w:r w:rsidRPr="00347694">
        <w:rPr>
          <w:rFonts w:ascii="Times New Roman" w:hAnsi="Times New Roman"/>
          <w:iCs/>
          <w:sz w:val="24"/>
          <w:szCs w:val="24"/>
        </w:rPr>
        <w:t>в</w:t>
      </w:r>
      <w:r w:rsidRPr="00347694">
        <w:rPr>
          <w:rFonts w:ascii="Times New Roman" w:hAnsi="Times New Roman"/>
          <w:sz w:val="24"/>
          <w:szCs w:val="24"/>
        </w:rPr>
        <w:t xml:space="preserve">ыплаты донорам, однократно сдавшим кровь и (или) ее компоненты в государственных учреждениях здравоохранения округа, на сумму 2 743,2 тыс. рублей. </w:t>
      </w:r>
    </w:p>
    <w:p w:rsidR="009F7CCB" w:rsidRPr="00347694" w:rsidRDefault="009F7CCB" w:rsidP="009F7CCB">
      <w:pPr>
        <w:autoSpaceDE w:val="0"/>
        <w:autoSpaceDN w:val="0"/>
        <w:adjustRightInd w:val="0"/>
        <w:spacing w:after="0" w:line="240" w:lineRule="auto"/>
        <w:ind w:firstLine="708"/>
        <w:contextualSpacing/>
        <w:jc w:val="both"/>
        <w:outlineLvl w:val="0"/>
        <w:rPr>
          <w:rFonts w:ascii="Times New Roman" w:hAnsi="Times New Roman"/>
          <w:sz w:val="24"/>
          <w:szCs w:val="24"/>
        </w:rPr>
      </w:pPr>
      <w:r w:rsidRPr="00347694">
        <w:rPr>
          <w:rFonts w:ascii="Times New Roman" w:hAnsi="Times New Roman"/>
          <w:iCs/>
          <w:sz w:val="24"/>
          <w:szCs w:val="24"/>
        </w:rPr>
        <w:t xml:space="preserve">В рамках </w:t>
      </w:r>
      <w:r w:rsidRPr="00347694">
        <w:rPr>
          <w:rFonts w:ascii="Times New Roman" w:hAnsi="Times New Roman"/>
          <w:i/>
          <w:sz w:val="24"/>
          <w:szCs w:val="24"/>
        </w:rPr>
        <w:t>регионального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 xml:space="preserve">«Развитие системы первичной медико-санитарной помощи Чукотского автономного округа» федерального проекта «Развитие системы оказания первичной медико-санитарной помощи» </w:t>
      </w:r>
      <w:r w:rsidRPr="00347694">
        <w:rPr>
          <w:rFonts w:ascii="Times New Roman" w:hAnsi="Times New Roman"/>
          <w:sz w:val="24"/>
          <w:szCs w:val="24"/>
        </w:rPr>
        <w:t>выполнено 267 вылетов (на общую сумму 417 384,8 тыс. рублей), эвакуировано 296 человек, из них 11 детей.</w:t>
      </w:r>
    </w:p>
    <w:p w:rsidR="009F7CCB" w:rsidRPr="00347694" w:rsidRDefault="009F7CCB" w:rsidP="009F7CCB">
      <w:pPr>
        <w:autoSpaceDE w:val="0"/>
        <w:autoSpaceDN w:val="0"/>
        <w:adjustRightInd w:val="0"/>
        <w:spacing w:after="0" w:line="240" w:lineRule="auto"/>
        <w:ind w:firstLine="708"/>
        <w:contextualSpacing/>
        <w:jc w:val="both"/>
        <w:outlineLvl w:val="0"/>
        <w:rPr>
          <w:rFonts w:ascii="Times New Roman" w:hAnsi="Times New Roman"/>
          <w:sz w:val="24"/>
          <w:szCs w:val="24"/>
        </w:rPr>
      </w:pPr>
      <w:r w:rsidRPr="00347694">
        <w:rPr>
          <w:rFonts w:ascii="Times New Roman" w:hAnsi="Times New Roman"/>
          <w:iCs/>
          <w:sz w:val="24"/>
          <w:szCs w:val="24"/>
        </w:rPr>
        <w:t xml:space="preserve">В рамках </w:t>
      </w:r>
      <w:r w:rsidRPr="00347694">
        <w:rPr>
          <w:rFonts w:ascii="Times New Roman" w:hAnsi="Times New Roman"/>
          <w:i/>
          <w:iCs/>
          <w:sz w:val="24"/>
          <w:szCs w:val="24"/>
        </w:rPr>
        <w:t>р</w:t>
      </w:r>
      <w:r w:rsidRPr="00347694">
        <w:rPr>
          <w:rFonts w:ascii="Times New Roman" w:hAnsi="Times New Roman"/>
          <w:i/>
          <w:sz w:val="24"/>
          <w:szCs w:val="24"/>
        </w:rPr>
        <w:t>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«Борьба с онкологическими заболеваниями» федерального проекта «Борьба с онкологическим</w:t>
      </w:r>
      <w:bookmarkStart w:id="0" w:name="_GoBack"/>
      <w:r w:rsidRPr="00347694">
        <w:rPr>
          <w:rFonts w:ascii="Times New Roman" w:hAnsi="Times New Roman"/>
          <w:i/>
          <w:sz w:val="24"/>
          <w:szCs w:val="24"/>
        </w:rPr>
        <w:t>и</w:t>
      </w:r>
      <w:bookmarkEnd w:id="0"/>
      <w:r w:rsidRPr="00347694">
        <w:rPr>
          <w:rFonts w:ascii="Times New Roman" w:hAnsi="Times New Roman"/>
          <w:i/>
          <w:sz w:val="24"/>
          <w:szCs w:val="24"/>
        </w:rPr>
        <w:t xml:space="preserve"> заболеваниями»</w:t>
      </w:r>
      <w:r w:rsidRPr="00347694">
        <w:rPr>
          <w:rFonts w:ascii="Times New Roman" w:hAnsi="Times New Roman"/>
          <w:sz w:val="24"/>
          <w:szCs w:val="24"/>
        </w:rPr>
        <w:t xml:space="preserve"> приобретен </w:t>
      </w:r>
      <w:proofErr w:type="spellStart"/>
      <w:r w:rsidRPr="00347694">
        <w:rPr>
          <w:rFonts w:ascii="Times New Roman" w:hAnsi="Times New Roman"/>
          <w:sz w:val="24"/>
          <w:szCs w:val="24"/>
        </w:rPr>
        <w:t>видеоколоноскоп</w:t>
      </w:r>
      <w:proofErr w:type="spellEnd"/>
      <w:r w:rsidRPr="00347694">
        <w:rPr>
          <w:rFonts w:ascii="Times New Roman" w:hAnsi="Times New Roman"/>
          <w:sz w:val="24"/>
          <w:szCs w:val="24"/>
        </w:rPr>
        <w:t xml:space="preserve"> на сумму 1 700,0 тыс. рублей.</w:t>
      </w:r>
    </w:p>
    <w:p w:rsidR="009F7CCB" w:rsidRPr="00347694" w:rsidRDefault="009F7CCB" w:rsidP="009F7CCB">
      <w:pPr>
        <w:autoSpaceDE w:val="0"/>
        <w:autoSpaceDN w:val="0"/>
        <w:adjustRightInd w:val="0"/>
        <w:spacing w:after="0" w:line="240" w:lineRule="auto"/>
        <w:ind w:firstLine="708"/>
        <w:contextualSpacing/>
        <w:jc w:val="both"/>
        <w:outlineLvl w:val="0"/>
        <w:rPr>
          <w:rFonts w:ascii="Times New Roman" w:hAnsi="Times New Roman"/>
          <w:sz w:val="24"/>
          <w:szCs w:val="24"/>
        </w:rPr>
      </w:pPr>
      <w:r w:rsidRPr="00347694">
        <w:rPr>
          <w:rFonts w:ascii="Times New Roman" w:hAnsi="Times New Roman"/>
          <w:sz w:val="24"/>
          <w:szCs w:val="24"/>
        </w:rPr>
        <w:t>В рамках</w:t>
      </w:r>
      <w:r w:rsidRPr="00347694">
        <w:rPr>
          <w:rFonts w:ascii="Times New Roman" w:hAnsi="Times New Roman"/>
          <w:i/>
          <w:sz w:val="24"/>
          <w:szCs w:val="24"/>
        </w:rPr>
        <w:t xml:space="preserve"> регионального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 xml:space="preserve">«Борьба с сердечно-сосудистыми заболеваниями» федерального проекта «Борьба с сердечно-сосудистыми заболеваниями» </w:t>
      </w:r>
      <w:r w:rsidRPr="00347694">
        <w:rPr>
          <w:rFonts w:ascii="Times New Roman" w:hAnsi="Times New Roman"/>
          <w:sz w:val="24"/>
          <w:szCs w:val="24"/>
        </w:rPr>
        <w:t>приобретены: кровати медицинские функциональные (4 шт.) на сумму 3 490,0 тыс. рублей; кресла прикроватных (4 шт.) на сумму 1 323,4 тыс. рублей (за счет остатков средств субсидии 2022 года). Закуплены лекарственные препараты для пациентов высокого риска, находящихся на диспансерном наблюдении, на сумму 3 829,3 тыс. рублей.</w:t>
      </w:r>
    </w:p>
    <w:p w:rsidR="00957FDB" w:rsidRPr="00347694" w:rsidRDefault="009F7CCB" w:rsidP="00957FDB">
      <w:pPr>
        <w:autoSpaceDE w:val="0"/>
        <w:autoSpaceDN w:val="0"/>
        <w:adjustRightInd w:val="0"/>
        <w:spacing w:after="0" w:line="240" w:lineRule="auto"/>
        <w:ind w:firstLine="708"/>
        <w:contextualSpacing/>
        <w:jc w:val="both"/>
        <w:outlineLvl w:val="0"/>
        <w:rPr>
          <w:rFonts w:ascii="Times New Roman" w:hAnsi="Times New Roman"/>
          <w:sz w:val="24"/>
          <w:szCs w:val="24"/>
        </w:rPr>
      </w:pPr>
      <w:r w:rsidRPr="00347694">
        <w:rPr>
          <w:rFonts w:ascii="Times New Roman" w:hAnsi="Times New Roman"/>
          <w:sz w:val="24"/>
          <w:szCs w:val="24"/>
        </w:rPr>
        <w:t>В рамках</w:t>
      </w:r>
      <w:r w:rsidRPr="00347694">
        <w:rPr>
          <w:rFonts w:ascii="Times New Roman" w:hAnsi="Times New Roman"/>
          <w:i/>
          <w:sz w:val="24"/>
          <w:szCs w:val="24"/>
        </w:rPr>
        <w:t xml:space="preserve"> регионального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 xml:space="preserve">«Борьба с сахарным диабетом» федерального проекта «Борьба с сахарным диабетом» </w:t>
      </w:r>
      <w:r w:rsidR="00957FDB" w:rsidRPr="00347694">
        <w:rPr>
          <w:rFonts w:ascii="Times New Roman" w:hAnsi="Times New Roman"/>
          <w:sz w:val="24"/>
          <w:szCs w:val="24"/>
        </w:rPr>
        <w:t>реализованы мероприятия по обеспечению детей с сахарным диабетом 1 типа в возрасте от 4 до 17 лет системами непрерывного мониторинга глюкозы на сумму 606,0 тыс. рублей. В связи с поздним сроком заключения соглашения (ноябрь 2023 года) средств</w:t>
      </w:r>
      <w:r w:rsidR="001034A3" w:rsidRPr="00347694">
        <w:rPr>
          <w:rFonts w:ascii="Times New Roman" w:hAnsi="Times New Roman"/>
          <w:sz w:val="24"/>
          <w:szCs w:val="24"/>
        </w:rPr>
        <w:t xml:space="preserve">а в сумме 64 274,0 тыс. рублей </w:t>
      </w:r>
      <w:r w:rsidR="00957FDB" w:rsidRPr="00347694">
        <w:rPr>
          <w:rFonts w:ascii="Times New Roman" w:hAnsi="Times New Roman"/>
          <w:sz w:val="24"/>
          <w:szCs w:val="24"/>
        </w:rPr>
        <w:t>разрешены к использованию на те же цели в 2024 году.</w:t>
      </w:r>
    </w:p>
    <w:p w:rsidR="009F7CCB" w:rsidRPr="00347694" w:rsidRDefault="009F7CCB" w:rsidP="009F7CCB">
      <w:pPr>
        <w:widowControl w:val="0"/>
        <w:spacing w:after="0" w:line="240" w:lineRule="auto"/>
        <w:ind w:firstLine="709"/>
        <w:contextualSpacing/>
        <w:jc w:val="both"/>
        <w:rPr>
          <w:rFonts w:ascii="Times New Roman" w:hAnsi="Times New Roman"/>
          <w:sz w:val="24"/>
          <w:szCs w:val="24"/>
        </w:rPr>
      </w:pPr>
      <w:r w:rsidRPr="00347694">
        <w:rPr>
          <w:rFonts w:ascii="Times New Roman" w:hAnsi="Times New Roman"/>
          <w:sz w:val="24"/>
          <w:szCs w:val="24"/>
        </w:rPr>
        <w:t xml:space="preserve">3. </w:t>
      </w:r>
      <w:r w:rsidRPr="00347694">
        <w:rPr>
          <w:rFonts w:ascii="Times New Roman" w:hAnsi="Times New Roman"/>
          <w:b/>
          <w:i/>
          <w:sz w:val="24"/>
          <w:szCs w:val="24"/>
        </w:rPr>
        <w:t xml:space="preserve">Подпрограмма </w:t>
      </w:r>
      <w:r w:rsidRPr="00347694">
        <w:rPr>
          <w:rFonts w:ascii="Times New Roman" w:hAnsi="Times New Roman"/>
          <w:b/>
          <w:bCs/>
          <w:i/>
          <w:sz w:val="24"/>
          <w:szCs w:val="24"/>
        </w:rPr>
        <w:t>«Формирование эффективной системы оказания медицинской помощи»</w:t>
      </w:r>
      <w:r w:rsidRPr="00347694">
        <w:rPr>
          <w:rFonts w:ascii="Times New Roman" w:hAnsi="Times New Roman"/>
          <w:bCs/>
          <w:i/>
          <w:iCs/>
          <w:sz w:val="24"/>
          <w:szCs w:val="24"/>
        </w:rPr>
        <w:t xml:space="preserve"> </w:t>
      </w:r>
      <w:r w:rsidRPr="00347694">
        <w:rPr>
          <w:rFonts w:ascii="Times New Roman" w:hAnsi="Times New Roman"/>
          <w:sz w:val="24"/>
          <w:szCs w:val="24"/>
        </w:rPr>
        <w:t>(объем финансовых ресурсов, предусмотренный на реализацию Подпрограммы в 2023 году, составляет 49 550,7 тыс. рублей, из них средства окружного бюджета 36 315,9 тыс. рублей, средства федерального бюджета 13 234,8 тыс. рублей). Сводной бюджетной росписью предусмотрено средств 48 428,9 тыс. рублей, из них средства окружного бюджета 35 194,1 тыс. рублей, средства федерального бюджета 13 234,8 тыс. рублей.</w:t>
      </w:r>
    </w:p>
    <w:p w:rsidR="009F7CCB" w:rsidRPr="00347694" w:rsidRDefault="009F7CCB" w:rsidP="009F7CCB">
      <w:pPr>
        <w:widowControl w:val="0"/>
        <w:spacing w:after="0" w:line="240" w:lineRule="auto"/>
        <w:ind w:firstLine="709"/>
        <w:contextualSpacing/>
        <w:jc w:val="both"/>
        <w:rPr>
          <w:rFonts w:ascii="Times New Roman" w:hAnsi="Times New Roman"/>
          <w:sz w:val="24"/>
          <w:szCs w:val="24"/>
        </w:rPr>
      </w:pPr>
      <w:r w:rsidRPr="00347694">
        <w:rPr>
          <w:rFonts w:ascii="Times New Roman" w:hAnsi="Times New Roman"/>
          <w:sz w:val="24"/>
          <w:szCs w:val="24"/>
        </w:rPr>
        <w:t>По состоянию на 01.01.2024 профинансировано средств 48 259,2 тыс. рублей (освоено 44 878,2 тыс. рублей), из них средства окружного бюджета 35 024,5 тыс. рублей (освоено 31 643,5 тыс. рублей). Средств федерального бюджета профинансировано и освоено 13 234,7 тыс. рублей.</w:t>
      </w:r>
    </w:p>
    <w:p w:rsidR="009F7CCB" w:rsidRPr="00347694" w:rsidRDefault="009F7CCB" w:rsidP="009F7CCB">
      <w:pPr>
        <w:spacing w:after="0" w:line="240" w:lineRule="auto"/>
        <w:ind w:firstLine="630"/>
        <w:jc w:val="both"/>
        <w:rPr>
          <w:rFonts w:ascii="Times New Roman" w:hAnsi="Times New Roman"/>
          <w:iCs/>
          <w:sz w:val="24"/>
          <w:szCs w:val="24"/>
        </w:rPr>
      </w:pPr>
      <w:r w:rsidRPr="00347694">
        <w:rPr>
          <w:rFonts w:ascii="Times New Roman" w:hAnsi="Times New Roman"/>
          <w:iCs/>
          <w:sz w:val="24"/>
          <w:szCs w:val="24"/>
        </w:rPr>
        <w:t xml:space="preserve">В рамках </w:t>
      </w:r>
      <w:r w:rsidRPr="00347694">
        <w:rPr>
          <w:rFonts w:ascii="Times New Roman" w:hAnsi="Times New Roman"/>
          <w:i/>
          <w:sz w:val="24"/>
          <w:szCs w:val="24"/>
        </w:rPr>
        <w:t xml:space="preserve">регионального проекта «Создание единого цифрового контура в здравоохранении Чукотского автономного округа на основе Региональной медицинской информационной системы Чукотского автономного округа (РМИС ЧАО)» федерального проекта «Создание единого цифрового контура в здравоохранении на основе единой государственной информационной системы здравоохранения (ЕГИСЗ)» </w:t>
      </w:r>
      <w:r w:rsidRPr="00347694">
        <w:rPr>
          <w:rFonts w:ascii="Times New Roman" w:hAnsi="Times New Roman"/>
          <w:iCs/>
          <w:sz w:val="24"/>
          <w:szCs w:val="24"/>
        </w:rPr>
        <w:t>оказаны услуги по сопровождению и модификации программного комплекса «Здравоохранения»; по созданию и организации работы контакт-центр</w:t>
      </w:r>
      <w:r w:rsidR="001034A3" w:rsidRPr="00347694">
        <w:rPr>
          <w:rFonts w:ascii="Times New Roman" w:hAnsi="Times New Roman"/>
          <w:iCs/>
          <w:sz w:val="24"/>
          <w:szCs w:val="24"/>
        </w:rPr>
        <w:t>а</w:t>
      </w:r>
      <w:r w:rsidRPr="00347694">
        <w:rPr>
          <w:rFonts w:ascii="Times New Roman" w:hAnsi="Times New Roman"/>
          <w:iCs/>
          <w:sz w:val="24"/>
          <w:szCs w:val="24"/>
        </w:rPr>
        <w:t>; по созданию инфраструктуры для оказания медицинской помощи с применением телемедицинских технологий; связи (Интернет); повышени</w:t>
      </w:r>
      <w:r w:rsidR="00B266A2">
        <w:rPr>
          <w:rFonts w:ascii="Times New Roman" w:hAnsi="Times New Roman"/>
          <w:iCs/>
          <w:sz w:val="24"/>
          <w:szCs w:val="24"/>
        </w:rPr>
        <w:t>ю</w:t>
      </w:r>
      <w:r w:rsidRPr="00347694">
        <w:rPr>
          <w:rFonts w:ascii="Times New Roman" w:hAnsi="Times New Roman"/>
          <w:iCs/>
          <w:sz w:val="24"/>
          <w:szCs w:val="24"/>
        </w:rPr>
        <w:t xml:space="preserve"> квалификации специалиста по программе «Администрирование систем защиты информации защищенной сети передачи данных»; приобретен сертификат активации сервиса совместной техподдержки ПАК </w:t>
      </w:r>
      <w:proofErr w:type="spellStart"/>
      <w:r w:rsidRPr="00347694">
        <w:rPr>
          <w:rFonts w:ascii="Times New Roman" w:hAnsi="Times New Roman"/>
          <w:iCs/>
          <w:sz w:val="24"/>
          <w:szCs w:val="24"/>
        </w:rPr>
        <w:t>VipNet</w:t>
      </w:r>
      <w:proofErr w:type="spellEnd"/>
      <w:r w:rsidRPr="00347694">
        <w:rPr>
          <w:rFonts w:ascii="Times New Roman" w:hAnsi="Times New Roman"/>
          <w:iCs/>
          <w:sz w:val="24"/>
          <w:szCs w:val="24"/>
        </w:rPr>
        <w:t xml:space="preserve"> </w:t>
      </w:r>
      <w:proofErr w:type="spellStart"/>
      <w:r w:rsidRPr="00347694">
        <w:rPr>
          <w:rFonts w:ascii="Times New Roman" w:hAnsi="Times New Roman"/>
          <w:iCs/>
          <w:sz w:val="24"/>
          <w:szCs w:val="24"/>
        </w:rPr>
        <w:t>Cordinator</w:t>
      </w:r>
      <w:proofErr w:type="spellEnd"/>
      <w:r w:rsidRPr="00347694">
        <w:rPr>
          <w:rFonts w:ascii="Times New Roman" w:hAnsi="Times New Roman"/>
          <w:iCs/>
          <w:sz w:val="24"/>
          <w:szCs w:val="24"/>
        </w:rPr>
        <w:t xml:space="preserve"> HW 1000 на общую сумму 44 878,2 </w:t>
      </w:r>
      <w:r w:rsidRPr="00347694">
        <w:rPr>
          <w:rFonts w:ascii="Times New Roman" w:hAnsi="Times New Roman"/>
          <w:sz w:val="24"/>
          <w:szCs w:val="24"/>
        </w:rPr>
        <w:t>тыс. рублей.</w:t>
      </w:r>
    </w:p>
    <w:p w:rsidR="009F7CCB" w:rsidRPr="00347694" w:rsidRDefault="009F7CCB" w:rsidP="009F7CCB">
      <w:pPr>
        <w:widowControl w:val="0"/>
        <w:spacing w:after="0" w:line="240" w:lineRule="auto"/>
        <w:ind w:firstLine="709"/>
        <w:contextualSpacing/>
        <w:jc w:val="both"/>
        <w:rPr>
          <w:rFonts w:ascii="Times New Roman" w:hAnsi="Times New Roman"/>
          <w:sz w:val="24"/>
          <w:szCs w:val="24"/>
        </w:rPr>
      </w:pPr>
      <w:r w:rsidRPr="00347694">
        <w:rPr>
          <w:rFonts w:ascii="Times New Roman" w:hAnsi="Times New Roman"/>
          <w:sz w:val="24"/>
          <w:szCs w:val="24"/>
        </w:rPr>
        <w:t xml:space="preserve">4. </w:t>
      </w:r>
      <w:r w:rsidRPr="00347694">
        <w:rPr>
          <w:rFonts w:ascii="Times New Roman" w:hAnsi="Times New Roman"/>
          <w:b/>
          <w:i/>
          <w:sz w:val="24"/>
          <w:szCs w:val="24"/>
        </w:rPr>
        <w:t xml:space="preserve">Подпрограмма «Охрана здоровья матери и ребенка» </w:t>
      </w:r>
      <w:r w:rsidRPr="00347694">
        <w:rPr>
          <w:rFonts w:ascii="Times New Roman" w:hAnsi="Times New Roman"/>
          <w:sz w:val="24"/>
          <w:szCs w:val="24"/>
        </w:rPr>
        <w:t>(объем финансовых ресурсов, предусмотренный на реализацию Подпрограммы в 2023 году, составляет 42 366,6 тыс. рублей из них средства окружного бюджета 41 103,2 тыс. рублей, средства федерального бюджета 1 263,4 тыс. рублей). Сводной бюджетной росписью предусмотрено средств 40 266,1 тыс. рублей, из них средства окружного бюджета 39 002,7 тыс. рублей, средства федерального бюджета 1 263,4 тыс. рублей. По состоянию на 01.01.2024 профинансировано и освоено средств 39 221,6 тыс. рублей, из них средства окружного бюджета 38 531,4 тыс. рублей</w:t>
      </w:r>
      <w:r w:rsidR="001034A3" w:rsidRPr="00347694">
        <w:rPr>
          <w:rFonts w:ascii="Times New Roman" w:hAnsi="Times New Roman"/>
          <w:sz w:val="24"/>
          <w:szCs w:val="24"/>
        </w:rPr>
        <w:t>. С</w:t>
      </w:r>
      <w:r w:rsidRPr="00347694">
        <w:rPr>
          <w:rFonts w:ascii="Times New Roman" w:hAnsi="Times New Roman"/>
          <w:sz w:val="24"/>
          <w:szCs w:val="24"/>
        </w:rPr>
        <w:t>редств федерального бюджета профинансировано 690,2 тыс. рублей.</w:t>
      </w:r>
    </w:p>
    <w:p w:rsidR="009F7CCB" w:rsidRPr="00347694" w:rsidRDefault="009F7CCB" w:rsidP="009F7CCB">
      <w:pPr>
        <w:widowControl w:val="0"/>
        <w:autoSpaceDE w:val="0"/>
        <w:autoSpaceDN w:val="0"/>
        <w:adjustRightInd w:val="0"/>
        <w:spacing w:after="0" w:line="240" w:lineRule="auto"/>
        <w:ind w:firstLine="709"/>
        <w:jc w:val="both"/>
        <w:outlineLvl w:val="0"/>
        <w:rPr>
          <w:rFonts w:ascii="Times New Roman" w:hAnsi="Times New Roman"/>
          <w:sz w:val="24"/>
          <w:szCs w:val="24"/>
        </w:rPr>
      </w:pPr>
      <w:r w:rsidRPr="00347694">
        <w:rPr>
          <w:rFonts w:ascii="Times New Roman" w:hAnsi="Times New Roman"/>
          <w:iCs/>
          <w:sz w:val="24"/>
          <w:szCs w:val="24"/>
        </w:rPr>
        <w:t>В рамках о</w:t>
      </w:r>
      <w:r w:rsidRPr="00347694">
        <w:rPr>
          <w:rFonts w:ascii="Times New Roman" w:hAnsi="Times New Roman"/>
          <w:bCs/>
          <w:sz w:val="24"/>
          <w:szCs w:val="24"/>
        </w:rPr>
        <w:t xml:space="preserve">сновного мероприятия </w:t>
      </w:r>
      <w:r w:rsidRPr="00347694">
        <w:rPr>
          <w:rFonts w:ascii="Times New Roman" w:hAnsi="Times New Roman"/>
          <w:sz w:val="24"/>
          <w:szCs w:val="24"/>
        </w:rPr>
        <w:t>«</w:t>
      </w:r>
      <w:r w:rsidRPr="00347694">
        <w:rPr>
          <w:rFonts w:ascii="Times New Roman" w:hAnsi="Times New Roman"/>
          <w:i/>
          <w:iCs/>
          <w:sz w:val="24"/>
          <w:szCs w:val="24"/>
        </w:rPr>
        <w:t>Обеспечение продуктами детского лечебного питания, специальным питанием беременных и кормящих женщин»</w:t>
      </w:r>
      <w:r w:rsidR="00B266A2">
        <w:rPr>
          <w:rFonts w:ascii="Times New Roman" w:hAnsi="Times New Roman"/>
          <w:i/>
          <w:iCs/>
          <w:sz w:val="24"/>
          <w:szCs w:val="24"/>
        </w:rPr>
        <w:t>:</w:t>
      </w:r>
      <w:r w:rsidRPr="00347694">
        <w:rPr>
          <w:rFonts w:ascii="Times New Roman" w:hAnsi="Times New Roman"/>
          <w:i/>
          <w:iCs/>
          <w:sz w:val="24"/>
          <w:szCs w:val="24"/>
        </w:rPr>
        <w:t xml:space="preserve"> </w:t>
      </w:r>
      <w:r w:rsidRPr="00347694">
        <w:rPr>
          <w:rFonts w:ascii="Times New Roman" w:hAnsi="Times New Roman"/>
          <w:iCs/>
          <w:sz w:val="24"/>
          <w:szCs w:val="24"/>
        </w:rPr>
        <w:t>о</w:t>
      </w:r>
      <w:r w:rsidRPr="00347694">
        <w:rPr>
          <w:rFonts w:ascii="Times New Roman" w:hAnsi="Times New Roman"/>
          <w:sz w:val="24"/>
          <w:szCs w:val="24"/>
        </w:rPr>
        <w:t xml:space="preserve">существлена поставка смесей: детского молочного питания для первых лет жизни на сумму 31 852,9 тыс. рублей; для беременных женщин, кормящих матерей и детей витаминно-минеральными комплексами на сумму 2 374,6 тыс. рублей; для детей, страдающих </w:t>
      </w:r>
      <w:proofErr w:type="spellStart"/>
      <w:r w:rsidRPr="00347694">
        <w:rPr>
          <w:rFonts w:ascii="Times New Roman" w:hAnsi="Times New Roman"/>
          <w:sz w:val="24"/>
          <w:szCs w:val="24"/>
        </w:rPr>
        <w:t>фенилкетонурией</w:t>
      </w:r>
      <w:proofErr w:type="spellEnd"/>
      <w:r w:rsidRPr="00347694">
        <w:rPr>
          <w:rFonts w:ascii="Times New Roman" w:hAnsi="Times New Roman"/>
          <w:sz w:val="24"/>
          <w:szCs w:val="24"/>
        </w:rPr>
        <w:t xml:space="preserve"> продуктами, не содержащими </w:t>
      </w:r>
      <w:proofErr w:type="spellStart"/>
      <w:r w:rsidRPr="00347694">
        <w:rPr>
          <w:rFonts w:ascii="Times New Roman" w:hAnsi="Times New Roman"/>
          <w:sz w:val="24"/>
          <w:szCs w:val="24"/>
        </w:rPr>
        <w:t>фенилаланин</w:t>
      </w:r>
      <w:proofErr w:type="spellEnd"/>
      <w:r w:rsidRPr="00347694">
        <w:rPr>
          <w:rFonts w:ascii="Times New Roman" w:hAnsi="Times New Roman"/>
          <w:sz w:val="24"/>
          <w:szCs w:val="24"/>
        </w:rPr>
        <w:t>, на сумму 2 738,2 тыс. рублей.</w:t>
      </w:r>
    </w:p>
    <w:p w:rsidR="009F7CCB" w:rsidRPr="00347694" w:rsidRDefault="009F7CCB" w:rsidP="009F7CCB">
      <w:pPr>
        <w:widowControl w:val="0"/>
        <w:autoSpaceDE w:val="0"/>
        <w:autoSpaceDN w:val="0"/>
        <w:adjustRightInd w:val="0"/>
        <w:spacing w:after="0" w:line="240" w:lineRule="auto"/>
        <w:ind w:firstLine="709"/>
        <w:jc w:val="both"/>
        <w:outlineLvl w:val="0"/>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iCs/>
          <w:sz w:val="24"/>
          <w:szCs w:val="24"/>
        </w:rPr>
        <w:t xml:space="preserve">«Обеспечение диагностических мероприятий по проведению неонатального и </w:t>
      </w:r>
      <w:proofErr w:type="spellStart"/>
      <w:r w:rsidRPr="00347694">
        <w:rPr>
          <w:rFonts w:ascii="Times New Roman" w:hAnsi="Times New Roman"/>
          <w:i/>
          <w:iCs/>
          <w:sz w:val="24"/>
          <w:szCs w:val="24"/>
        </w:rPr>
        <w:t>аудиологического</w:t>
      </w:r>
      <w:proofErr w:type="spellEnd"/>
      <w:r w:rsidRPr="00347694">
        <w:rPr>
          <w:rFonts w:ascii="Times New Roman" w:hAnsi="Times New Roman"/>
          <w:i/>
          <w:iCs/>
          <w:sz w:val="24"/>
          <w:szCs w:val="24"/>
        </w:rPr>
        <w:t xml:space="preserve"> скрининга на наследственные заболевания» </w:t>
      </w:r>
      <w:r w:rsidRPr="00347694">
        <w:rPr>
          <w:rFonts w:ascii="Times New Roman" w:hAnsi="Times New Roman"/>
          <w:sz w:val="24"/>
          <w:szCs w:val="24"/>
        </w:rPr>
        <w:t xml:space="preserve">проведено 491 </w:t>
      </w:r>
      <w:proofErr w:type="spellStart"/>
      <w:r w:rsidRPr="00347694">
        <w:rPr>
          <w:rFonts w:ascii="Times New Roman" w:hAnsi="Times New Roman"/>
          <w:sz w:val="24"/>
          <w:szCs w:val="24"/>
        </w:rPr>
        <w:t>скрининговое</w:t>
      </w:r>
      <w:proofErr w:type="spellEnd"/>
      <w:r w:rsidRPr="00347694">
        <w:rPr>
          <w:rFonts w:ascii="Times New Roman" w:hAnsi="Times New Roman"/>
          <w:sz w:val="24"/>
          <w:szCs w:val="24"/>
        </w:rPr>
        <w:t xml:space="preserve"> исследование новорожденным детям (наследственные заболевания, расширенный неонатальный скрининг) на общую сумму 2 256,0 тыс. рублей. </w:t>
      </w:r>
    </w:p>
    <w:p w:rsidR="009F7CCB" w:rsidRPr="00347694" w:rsidRDefault="009F7CCB" w:rsidP="009F7CCB">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5. </w:t>
      </w:r>
      <w:r w:rsidRPr="00347694">
        <w:rPr>
          <w:rFonts w:ascii="Times New Roman" w:hAnsi="Times New Roman"/>
          <w:b/>
          <w:i/>
          <w:sz w:val="24"/>
          <w:szCs w:val="24"/>
        </w:rPr>
        <w:t>Подпрограмма «Оказание паллиативной помощи, в том числе детям</w:t>
      </w:r>
      <w:r w:rsidRPr="00347694">
        <w:rPr>
          <w:rFonts w:ascii="Times New Roman" w:hAnsi="Times New Roman"/>
          <w:b/>
          <w:i/>
          <w:iCs/>
          <w:sz w:val="24"/>
          <w:szCs w:val="24"/>
        </w:rPr>
        <w:t>»</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2 147,6 тыс. рублей, из них средства окружного бюджета 1 083,2 тыс. рублей, средства федерального бюджета 1 064,4 тыс. рублей). Сводной бюджетной росписью предусмотрено средств 1 878,7 тыс. рублей, из них средства окружного бюджета 814,3 тыс. рублей, средства федерального бюджета 1 064,4 тыс. рублей. По состоянию на 01.01.2024 профинансировано и освоено средств 1 656,6 тыс. рублей, из них средства окружного бюджета 806,0 тыс. рублей, средства федерального бюджета 850,7 тыс. рублей. </w:t>
      </w:r>
    </w:p>
    <w:p w:rsidR="009F7CCB" w:rsidRPr="00347694" w:rsidRDefault="009F7CCB" w:rsidP="009F7CCB">
      <w:pPr>
        <w:autoSpaceDE w:val="0"/>
        <w:autoSpaceDN w:val="0"/>
        <w:adjustRightInd w:val="0"/>
        <w:spacing w:after="0" w:line="240" w:lineRule="auto"/>
        <w:ind w:firstLine="708"/>
        <w:contextualSpacing/>
        <w:jc w:val="both"/>
        <w:outlineLvl w:val="0"/>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«Оказание паллиативной помощи»</w:t>
      </w:r>
      <w:r w:rsidRPr="00347694">
        <w:rPr>
          <w:rFonts w:ascii="Times New Roman" w:hAnsi="Times New Roman"/>
          <w:sz w:val="24"/>
          <w:szCs w:val="24"/>
        </w:rPr>
        <w:t xml:space="preserve"> осуществлена поставка лекарственных препаратов и оборудования, необходимого для оказания паллиативной медицинской помощи, на сумму 1 656,6 тыс. рублей.</w:t>
      </w:r>
    </w:p>
    <w:p w:rsidR="009F7CCB" w:rsidRPr="00347694" w:rsidRDefault="009F7CCB" w:rsidP="009F7CCB">
      <w:pPr>
        <w:widowControl w:val="0"/>
        <w:autoSpaceDE w:val="0"/>
        <w:autoSpaceDN w:val="0"/>
        <w:adjustRightInd w:val="0"/>
        <w:spacing w:after="0" w:line="240" w:lineRule="auto"/>
        <w:ind w:firstLine="709"/>
        <w:jc w:val="both"/>
        <w:outlineLvl w:val="0"/>
        <w:rPr>
          <w:rFonts w:ascii="Times New Roman" w:hAnsi="Times New Roman"/>
          <w:sz w:val="24"/>
          <w:szCs w:val="24"/>
        </w:rPr>
      </w:pPr>
      <w:r w:rsidRPr="00347694">
        <w:rPr>
          <w:rFonts w:ascii="Times New Roman" w:hAnsi="Times New Roman"/>
          <w:sz w:val="24"/>
          <w:szCs w:val="24"/>
        </w:rPr>
        <w:t xml:space="preserve">6. </w:t>
      </w:r>
      <w:r w:rsidRPr="00347694">
        <w:rPr>
          <w:rFonts w:ascii="Times New Roman" w:hAnsi="Times New Roman"/>
          <w:b/>
          <w:i/>
          <w:sz w:val="24"/>
          <w:szCs w:val="24"/>
        </w:rPr>
        <w:t>Подпрограмма «Кадровое обеспечение системы здравоохранения</w:t>
      </w:r>
      <w:r w:rsidRPr="00347694">
        <w:rPr>
          <w:rFonts w:ascii="Times New Roman" w:hAnsi="Times New Roman"/>
          <w:b/>
          <w:i/>
          <w:iCs/>
          <w:sz w:val="24"/>
          <w:szCs w:val="24"/>
        </w:rPr>
        <w:t>»</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136 906,5 тыс. рублей, из них средства окружного бюджета 84 656,5 тыс. рублей, средства федерального бюджета 52 250,0 тыс. рублей). Сводной бюджетной росписью предусмотрено средств 128 708,2 тыс. рублей, из них средства окружного бюджета 76 458,2 тыс. рублей, средства федерального бюджета 52 250,0 тыс. рублей. По состоянию на 01.01.2024 профинансировано средств 96 826,4 тыс. рублей (освоено 106 044,6 тыс. рублей), из них средства окружного бюджета 74 976,4 тыс. рублей (освоено 84 194,6 тыс. рублей). Средств федерального бюджета профинансировано и освоено 21 850,0 тыс. рублей.</w:t>
      </w:r>
    </w:p>
    <w:p w:rsidR="009F7CCB" w:rsidRPr="00347694" w:rsidRDefault="009F7CCB" w:rsidP="009F7CCB">
      <w:pPr>
        <w:widowControl w:val="0"/>
        <w:spacing w:after="0" w:line="240" w:lineRule="auto"/>
        <w:ind w:firstLine="709"/>
        <w:jc w:val="both"/>
        <w:rPr>
          <w:rFonts w:ascii="Times New Roman" w:hAnsi="Times New Roman"/>
          <w:i/>
          <w:iCs/>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iCs/>
          <w:sz w:val="24"/>
          <w:szCs w:val="24"/>
        </w:rPr>
        <w:t>«Привлечение молодых специалистов и закрепление медицинских работников, имеющих высшее и среднее медицинское образование»:</w:t>
      </w:r>
    </w:p>
    <w:p w:rsidR="009F7CCB" w:rsidRPr="00347694" w:rsidRDefault="009F7CCB" w:rsidP="009F7CCB">
      <w:pPr>
        <w:spacing w:after="0" w:line="240" w:lineRule="auto"/>
        <w:ind w:firstLine="708"/>
        <w:contextualSpacing/>
        <w:jc w:val="both"/>
        <w:rPr>
          <w:rFonts w:ascii="Times New Roman" w:hAnsi="Times New Roman"/>
          <w:b/>
          <w:sz w:val="24"/>
          <w:szCs w:val="24"/>
        </w:rPr>
      </w:pPr>
      <w:r w:rsidRPr="00347694">
        <w:rPr>
          <w:rFonts w:ascii="Times New Roman" w:hAnsi="Times New Roman"/>
          <w:sz w:val="24"/>
          <w:szCs w:val="24"/>
        </w:rPr>
        <w:t>61 медицинский работник,</w:t>
      </w:r>
      <w:r w:rsidRPr="00347694">
        <w:rPr>
          <w:rFonts w:ascii="Times New Roman" w:hAnsi="Times New Roman"/>
          <w:iCs/>
          <w:sz w:val="24"/>
          <w:szCs w:val="24"/>
        </w:rPr>
        <w:t xml:space="preserve"> заключивший трудовой договор с </w:t>
      </w:r>
      <w:r w:rsidRPr="00347694">
        <w:rPr>
          <w:rFonts w:ascii="Times New Roman" w:hAnsi="Times New Roman"/>
          <w:sz w:val="24"/>
          <w:szCs w:val="24"/>
        </w:rPr>
        <w:t>ГБУЗ «Чукотская окружная больница»,</w:t>
      </w:r>
      <w:r w:rsidRPr="00347694">
        <w:rPr>
          <w:rFonts w:ascii="Times New Roman" w:hAnsi="Times New Roman"/>
          <w:iCs/>
          <w:sz w:val="24"/>
          <w:szCs w:val="24"/>
        </w:rPr>
        <w:t xml:space="preserve"> </w:t>
      </w:r>
      <w:r w:rsidRPr="00347694">
        <w:rPr>
          <w:rFonts w:ascii="Times New Roman" w:hAnsi="Times New Roman"/>
          <w:sz w:val="24"/>
          <w:szCs w:val="24"/>
        </w:rPr>
        <w:t>получил ежегодное пособие</w:t>
      </w:r>
      <w:r w:rsidRPr="00347694">
        <w:rPr>
          <w:rFonts w:ascii="Times New Roman" w:hAnsi="Times New Roman"/>
          <w:iCs/>
          <w:sz w:val="24"/>
          <w:szCs w:val="24"/>
        </w:rPr>
        <w:t xml:space="preserve"> по итогам работы за год </w:t>
      </w:r>
      <w:r w:rsidRPr="00347694">
        <w:rPr>
          <w:rFonts w:ascii="Times New Roman" w:hAnsi="Times New Roman"/>
          <w:sz w:val="24"/>
          <w:szCs w:val="24"/>
        </w:rPr>
        <w:t>на общую сумму 19 600,0 тыс. рублей;</w:t>
      </w:r>
    </w:p>
    <w:p w:rsidR="009F7CCB" w:rsidRPr="00347694" w:rsidRDefault="009F7CCB" w:rsidP="009F7CCB">
      <w:pPr>
        <w:spacing w:after="0" w:line="240" w:lineRule="auto"/>
        <w:ind w:firstLine="708"/>
        <w:contextualSpacing/>
        <w:jc w:val="both"/>
        <w:rPr>
          <w:rFonts w:ascii="Times New Roman" w:hAnsi="Times New Roman"/>
          <w:sz w:val="24"/>
          <w:szCs w:val="24"/>
        </w:rPr>
      </w:pPr>
      <w:r w:rsidRPr="00347694">
        <w:rPr>
          <w:rFonts w:ascii="Times New Roman" w:hAnsi="Times New Roman"/>
          <w:sz w:val="24"/>
          <w:szCs w:val="24"/>
        </w:rPr>
        <w:t>186 медицинских работников (врачи и специалисты с высшим профессиональным образованием, работающие в медицинских организациях округа) получили ежемесячную денежную компенсацию за наем (поднаем) жилых помещений на общую сумму 28 621,9 тыс. рублей;</w:t>
      </w:r>
    </w:p>
    <w:p w:rsidR="009F7CCB" w:rsidRPr="00347694" w:rsidRDefault="009F7CCB" w:rsidP="009F7CCB">
      <w:pPr>
        <w:widowControl w:val="0"/>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осуществлена вып</w:t>
      </w:r>
      <w:r w:rsidR="001034A3" w:rsidRPr="00347694">
        <w:rPr>
          <w:rFonts w:ascii="Times New Roman" w:hAnsi="Times New Roman"/>
          <w:sz w:val="24"/>
          <w:szCs w:val="24"/>
        </w:rPr>
        <w:t>лата: 3 медицинским работникам з</w:t>
      </w:r>
      <w:r w:rsidRPr="00347694">
        <w:rPr>
          <w:rFonts w:ascii="Times New Roman" w:hAnsi="Times New Roman"/>
          <w:sz w:val="24"/>
          <w:szCs w:val="24"/>
        </w:rPr>
        <w:t>а уплату первоначального взноса при получении ипотечного кредита на приобретение жилого помещения на территории округа; 14 медицински</w:t>
      </w:r>
      <w:r w:rsidR="001034A3" w:rsidRPr="00347694">
        <w:rPr>
          <w:rFonts w:ascii="Times New Roman" w:hAnsi="Times New Roman"/>
          <w:sz w:val="24"/>
          <w:szCs w:val="24"/>
        </w:rPr>
        <w:t>м</w:t>
      </w:r>
      <w:r w:rsidRPr="00347694">
        <w:rPr>
          <w:rFonts w:ascii="Times New Roman" w:hAnsi="Times New Roman"/>
          <w:sz w:val="24"/>
          <w:szCs w:val="24"/>
        </w:rPr>
        <w:t xml:space="preserve"> сотрудник</w:t>
      </w:r>
      <w:r w:rsidR="001034A3" w:rsidRPr="00347694">
        <w:rPr>
          <w:rFonts w:ascii="Times New Roman" w:hAnsi="Times New Roman"/>
          <w:sz w:val="24"/>
          <w:szCs w:val="24"/>
        </w:rPr>
        <w:t>ам</w:t>
      </w:r>
      <w:r w:rsidRPr="00347694">
        <w:rPr>
          <w:rFonts w:ascii="Times New Roman" w:hAnsi="Times New Roman"/>
          <w:sz w:val="24"/>
          <w:szCs w:val="24"/>
        </w:rPr>
        <w:t xml:space="preserve"> на частичное возмещение процентов по ипотечному кредиту на общую сумму 5 304,7 тыс. рублей;</w:t>
      </w:r>
    </w:p>
    <w:p w:rsidR="009F7CCB" w:rsidRPr="00347694" w:rsidRDefault="009F7CCB" w:rsidP="009F7CCB">
      <w:pPr>
        <w:spacing w:after="0" w:line="240" w:lineRule="auto"/>
        <w:ind w:firstLine="709"/>
        <w:contextualSpacing/>
        <w:jc w:val="both"/>
        <w:rPr>
          <w:rFonts w:ascii="Times New Roman" w:hAnsi="Times New Roman"/>
          <w:sz w:val="24"/>
          <w:szCs w:val="24"/>
        </w:rPr>
      </w:pPr>
      <w:r w:rsidRPr="00347694">
        <w:rPr>
          <w:rFonts w:ascii="Times New Roman" w:hAnsi="Times New Roman"/>
          <w:sz w:val="24"/>
          <w:szCs w:val="24"/>
        </w:rPr>
        <w:t xml:space="preserve">14 врачам и 6 средним медицинским работникам, прибывшим (переехавшим) на работу в сельские населенные пункты, либо рабочие поселки, либо поселки городского типа, либо города с населением до 50 тыс. человек получили единовременную компенсационную выплату на общую сумму 27 000,0 тыс. рублей; за счет </w:t>
      </w:r>
      <w:r w:rsidR="001034A3" w:rsidRPr="00347694">
        <w:rPr>
          <w:rFonts w:ascii="Times New Roman" w:hAnsi="Times New Roman"/>
          <w:sz w:val="24"/>
          <w:szCs w:val="24"/>
        </w:rPr>
        <w:t xml:space="preserve">остатка субсидии </w:t>
      </w:r>
      <w:r w:rsidRPr="00347694">
        <w:rPr>
          <w:rFonts w:ascii="Times New Roman" w:hAnsi="Times New Roman"/>
          <w:sz w:val="24"/>
          <w:szCs w:val="24"/>
        </w:rPr>
        <w:t>2022 год</w:t>
      </w:r>
      <w:r w:rsidR="001034A3" w:rsidRPr="00347694">
        <w:rPr>
          <w:rFonts w:ascii="Times New Roman" w:hAnsi="Times New Roman"/>
          <w:sz w:val="24"/>
          <w:szCs w:val="24"/>
        </w:rPr>
        <w:t>а</w:t>
      </w:r>
      <w:r w:rsidRPr="00347694">
        <w:rPr>
          <w:rFonts w:ascii="Times New Roman" w:hAnsi="Times New Roman"/>
          <w:sz w:val="24"/>
          <w:szCs w:val="24"/>
        </w:rPr>
        <w:t xml:space="preserve"> произведена выплата врачу на сумму 2 000,0 тыс. рублей. </w:t>
      </w:r>
    </w:p>
    <w:p w:rsidR="009F7CCB" w:rsidRPr="00347694" w:rsidRDefault="009F7CCB" w:rsidP="009F7CCB">
      <w:pPr>
        <w:spacing w:after="0" w:line="240" w:lineRule="auto"/>
        <w:ind w:firstLine="708"/>
        <w:contextualSpacing/>
        <w:jc w:val="both"/>
        <w:rPr>
          <w:rFonts w:ascii="Times New Roman" w:hAnsi="Times New Roman"/>
          <w:sz w:val="24"/>
          <w:szCs w:val="24"/>
        </w:rPr>
      </w:pPr>
      <w:r w:rsidRPr="00347694">
        <w:rPr>
          <w:rFonts w:ascii="Times New Roman" w:eastAsia="Calibri" w:hAnsi="Times New Roman"/>
          <w:sz w:val="24"/>
          <w:szCs w:val="24"/>
          <w:lang w:eastAsia="en-US"/>
        </w:rPr>
        <w:t>В рамках</w:t>
      </w:r>
      <w:r w:rsidRPr="00347694">
        <w:rPr>
          <w:rFonts w:ascii="Times New Roman" w:eastAsia="Calibri" w:hAnsi="Times New Roman"/>
          <w:i/>
          <w:sz w:val="24"/>
          <w:szCs w:val="24"/>
          <w:lang w:eastAsia="en-US"/>
        </w:rPr>
        <w:t xml:space="preserve"> регионального проекта</w:t>
      </w:r>
      <w:r w:rsidRPr="00347694">
        <w:rPr>
          <w:rFonts w:ascii="Times New Roman" w:eastAsia="Calibri" w:hAnsi="Times New Roman"/>
          <w:sz w:val="24"/>
          <w:szCs w:val="24"/>
          <w:lang w:eastAsia="en-US"/>
        </w:rPr>
        <w:t xml:space="preserve"> </w:t>
      </w:r>
      <w:r w:rsidRPr="00347694">
        <w:rPr>
          <w:rFonts w:ascii="Times New Roman" w:eastAsia="Calibri" w:hAnsi="Times New Roman"/>
          <w:i/>
          <w:sz w:val="24"/>
          <w:szCs w:val="24"/>
          <w:lang w:eastAsia="en-US"/>
        </w:rPr>
        <w:t>«</w:t>
      </w:r>
      <w:r w:rsidRPr="00347694">
        <w:rPr>
          <w:rFonts w:ascii="Times New Roman" w:hAnsi="Times New Roman"/>
          <w:i/>
          <w:sz w:val="24"/>
          <w:szCs w:val="24"/>
        </w:rPr>
        <w:t>Обеспечение медицинских организаций системы здравоохранения Чукотского автономного округа квалифицированными кадрами» федерального проекта «Обеспечение медицинских организаций системы здравоохранения квалифицированными кадрами</w:t>
      </w:r>
      <w:r w:rsidRPr="00347694">
        <w:rPr>
          <w:rFonts w:ascii="Times New Roman" w:eastAsia="Calibri" w:hAnsi="Times New Roman"/>
          <w:i/>
          <w:sz w:val="24"/>
          <w:szCs w:val="24"/>
          <w:lang w:eastAsia="en-US"/>
        </w:rPr>
        <w:t>»</w:t>
      </w:r>
      <w:r w:rsidRPr="00347694">
        <w:rPr>
          <w:rFonts w:ascii="Times New Roman" w:eastAsia="Calibri" w:hAnsi="Times New Roman"/>
          <w:sz w:val="24"/>
          <w:szCs w:val="24"/>
          <w:lang w:eastAsia="en-US"/>
        </w:rPr>
        <w:t xml:space="preserve"> </w:t>
      </w:r>
      <w:r w:rsidRPr="00347694">
        <w:rPr>
          <w:rFonts w:ascii="Times New Roman" w:hAnsi="Times New Roman"/>
          <w:sz w:val="24"/>
          <w:szCs w:val="24"/>
        </w:rPr>
        <w:t>24 студента, обучающиеся в медицинских вузах, расположенных за пределами округа, заключившие договоры о целевом обучении, получили стипендиальную поддержку в размере 10,0 тыс. рублей в месяц на общую сумму 1 900,0 тыс. рублей.</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В рамках основного мероприятия</w:t>
      </w:r>
      <w:r w:rsidRPr="00347694">
        <w:rPr>
          <w:rFonts w:ascii="Times New Roman" w:hAnsi="Times New Roman"/>
          <w:i/>
          <w:sz w:val="24"/>
          <w:szCs w:val="24"/>
        </w:rPr>
        <w:t xml:space="preserve"> «Материальное стимулирование работников учреждений здравоохранения»:</w:t>
      </w:r>
      <w:r w:rsidRPr="00347694">
        <w:rPr>
          <w:rFonts w:ascii="Times New Roman" w:hAnsi="Times New Roman"/>
          <w:sz w:val="24"/>
          <w:szCs w:val="24"/>
        </w:rPr>
        <w:t xml:space="preserve"> произведена выплата за особые условия труда и дополнительную нагрузку 93 медицинским работникам и иным работникам в связи с распространением новой коронавирусной инфекци</w:t>
      </w:r>
      <w:r w:rsidR="00B266A2">
        <w:rPr>
          <w:rFonts w:ascii="Times New Roman" w:hAnsi="Times New Roman"/>
          <w:sz w:val="24"/>
          <w:szCs w:val="24"/>
        </w:rPr>
        <w:t>и</w:t>
      </w:r>
      <w:r w:rsidRPr="00347694">
        <w:rPr>
          <w:rFonts w:ascii="Times New Roman" w:hAnsi="Times New Roman"/>
          <w:sz w:val="24"/>
          <w:szCs w:val="24"/>
        </w:rPr>
        <w:t xml:space="preserve"> на общую сумму 10 242,7 тыс. рублей, в том числе на эти же цели был израсходован неиспользованный остаток средств 2022 года на сумму 7 218,1 тыс. рублей; осуществлены специальные социальные выплаты 13 работникам, оказывающим не входящую в базовую программу обязательного медицинского страхования скорую медицинскую помощь, первичную медико-санитарную помощь гражданам, включая диспансерное наблюдение граждан по основному заболеванию, на сумму  375,3 тыс. рублей.</w:t>
      </w:r>
    </w:p>
    <w:p w:rsidR="009F7CCB" w:rsidRPr="00347694" w:rsidRDefault="009F7CCB" w:rsidP="009F7CCB">
      <w:pPr>
        <w:spacing w:after="0" w:line="240" w:lineRule="auto"/>
        <w:ind w:firstLine="709"/>
        <w:jc w:val="both"/>
        <w:outlineLvl w:val="0"/>
        <w:rPr>
          <w:rFonts w:ascii="Times New Roman" w:hAnsi="Times New Roman"/>
          <w:i/>
          <w:sz w:val="24"/>
          <w:szCs w:val="24"/>
        </w:rPr>
      </w:pPr>
      <w:r w:rsidRPr="00347694">
        <w:rPr>
          <w:rFonts w:ascii="Times New Roman" w:hAnsi="Times New Roman"/>
          <w:sz w:val="24"/>
          <w:szCs w:val="24"/>
        </w:rPr>
        <w:t>В рамках основного мероприятия</w:t>
      </w:r>
      <w:r w:rsidRPr="00347694">
        <w:rPr>
          <w:rFonts w:ascii="Times New Roman" w:hAnsi="Times New Roman"/>
          <w:i/>
          <w:sz w:val="24"/>
          <w:szCs w:val="24"/>
        </w:rPr>
        <w:t xml:space="preserve"> «Привлечение высококвалифицированных медицинских специалистов для проведения медицинских консультаций граждан» </w:t>
      </w:r>
      <w:r w:rsidRPr="00347694">
        <w:rPr>
          <w:rFonts w:ascii="Times New Roman" w:hAnsi="Times New Roman"/>
          <w:sz w:val="24"/>
          <w:szCs w:val="24"/>
        </w:rPr>
        <w:t>в округ привлечено 29 высококвалифицированных специалистов (детский хирург, детский уролог-</w:t>
      </w:r>
      <w:proofErr w:type="spellStart"/>
      <w:r w:rsidRPr="00347694">
        <w:rPr>
          <w:rFonts w:ascii="Times New Roman" w:hAnsi="Times New Roman"/>
          <w:sz w:val="24"/>
          <w:szCs w:val="24"/>
        </w:rPr>
        <w:t>андролог</w:t>
      </w:r>
      <w:proofErr w:type="spellEnd"/>
      <w:r w:rsidRPr="00347694">
        <w:rPr>
          <w:rFonts w:ascii="Times New Roman" w:hAnsi="Times New Roman"/>
          <w:sz w:val="24"/>
          <w:szCs w:val="24"/>
        </w:rPr>
        <w:t xml:space="preserve">, детский эндокринолог, травматолог-ортопед, детский стоматолог, отоларинголог, психиатр детский, акушер-гинеколог, врач УЗИ, невролог). Проведены осмотры граждан в г. Анадырь, </w:t>
      </w:r>
      <w:r w:rsidR="001034A3" w:rsidRPr="00347694">
        <w:rPr>
          <w:rFonts w:ascii="Times New Roman" w:hAnsi="Times New Roman"/>
          <w:sz w:val="24"/>
          <w:szCs w:val="24"/>
        </w:rPr>
        <w:t xml:space="preserve">г. Певек и г. Билибино, </w:t>
      </w:r>
      <w:r w:rsidRPr="00347694">
        <w:rPr>
          <w:rFonts w:ascii="Times New Roman" w:hAnsi="Times New Roman"/>
          <w:sz w:val="24"/>
          <w:szCs w:val="24"/>
        </w:rPr>
        <w:t>п. Угольные Копи, п. Провидения, п. Эгвекинот, с. Лаврентия. На мероприятие израсходовано 11 000,0 тыс. рублей.</w:t>
      </w:r>
    </w:p>
    <w:p w:rsidR="009F7CCB" w:rsidRPr="00347694" w:rsidRDefault="009F7CCB" w:rsidP="009F7CCB">
      <w:pPr>
        <w:widowControl w:val="0"/>
        <w:spacing w:after="0" w:line="240" w:lineRule="auto"/>
        <w:ind w:firstLine="709"/>
        <w:jc w:val="both"/>
        <w:rPr>
          <w:rFonts w:ascii="Times New Roman" w:hAnsi="Times New Roman"/>
          <w:b/>
          <w:sz w:val="24"/>
          <w:szCs w:val="24"/>
        </w:rPr>
      </w:pPr>
      <w:r w:rsidRPr="00347694">
        <w:rPr>
          <w:rFonts w:ascii="Times New Roman" w:hAnsi="Times New Roman"/>
          <w:sz w:val="24"/>
          <w:szCs w:val="24"/>
        </w:rPr>
        <w:t xml:space="preserve">7. </w:t>
      </w:r>
      <w:r w:rsidRPr="00347694">
        <w:rPr>
          <w:rFonts w:ascii="Times New Roman" w:hAnsi="Times New Roman"/>
          <w:b/>
          <w:i/>
          <w:sz w:val="24"/>
          <w:szCs w:val="24"/>
        </w:rPr>
        <w:t>Подпрограмма «Совершенствование системы лекарственного обеспечения, в том числе в амбулаторных условиях»</w:t>
      </w:r>
      <w:r w:rsidRPr="00347694">
        <w:rPr>
          <w:rFonts w:ascii="Times New Roman" w:hAnsi="Times New Roman"/>
          <w:b/>
          <w:sz w:val="24"/>
          <w:szCs w:val="24"/>
        </w:rPr>
        <w:t xml:space="preserve"> </w:t>
      </w:r>
      <w:r w:rsidRPr="00347694">
        <w:rPr>
          <w:rFonts w:ascii="Times New Roman" w:hAnsi="Times New Roman"/>
          <w:sz w:val="24"/>
          <w:szCs w:val="24"/>
        </w:rPr>
        <w:t>(объем финансовых ресурсов, предусмотренный на реализацию Подпрограммы в 2023 году, составляет 163 928,3 тыс. рублей, из них средства окружного бюджета 133 486,4 тыс. рублей, средства федерального бюджета 30 441,8 тыс. рублей). Сводной бюджетной росписью предусмотрено средств 213 858,3 тыс. рублей, из них средства окружного бюджета 183 416,5 тыс. рублей, средства федерального бюджета 30 441,8 тыс. рублей. По состоянию на 01.01.2024 профинансировано и освоено 213 611,2 тыс. рублей, из них средства окружного бюджета 183 416,4 тыс. рублей, средства федерального бюджета 30 194,9 тыс. рублей.</w:t>
      </w:r>
    </w:p>
    <w:p w:rsidR="009F7CCB" w:rsidRPr="00347694" w:rsidRDefault="009F7CCB" w:rsidP="009F7CCB">
      <w:pPr>
        <w:widowControl w:val="0"/>
        <w:spacing w:after="0" w:line="240" w:lineRule="auto"/>
        <w:ind w:firstLine="709"/>
        <w:jc w:val="both"/>
        <w:rPr>
          <w:rFonts w:ascii="Times New Roman" w:hAnsi="Times New Roman"/>
          <w:iCs/>
          <w:sz w:val="24"/>
          <w:szCs w:val="24"/>
        </w:rPr>
      </w:pPr>
      <w:r w:rsidRPr="00347694">
        <w:rPr>
          <w:rFonts w:ascii="Times New Roman" w:hAnsi="Times New Roman"/>
          <w:sz w:val="24"/>
          <w:szCs w:val="24"/>
        </w:rPr>
        <w:t>В рамках основного мероприятия</w:t>
      </w:r>
      <w:r w:rsidRPr="00347694">
        <w:rPr>
          <w:rFonts w:ascii="Times New Roman" w:hAnsi="Times New Roman"/>
          <w:i/>
          <w:sz w:val="24"/>
          <w:szCs w:val="24"/>
        </w:rPr>
        <w:t xml:space="preserve"> </w:t>
      </w:r>
      <w:r w:rsidRPr="00347694">
        <w:rPr>
          <w:rFonts w:ascii="Times New Roman" w:hAnsi="Times New Roman"/>
          <w:i/>
          <w:iCs/>
          <w:sz w:val="24"/>
          <w:szCs w:val="24"/>
        </w:rPr>
        <w:t>«Совершенствование лекарственного обеспечения граждан, имеющих право на льготное лекарственное обеспечение»:</w:t>
      </w:r>
    </w:p>
    <w:p w:rsidR="009F7CCB" w:rsidRPr="00347694" w:rsidRDefault="009F7CCB" w:rsidP="009F7CCB">
      <w:pPr>
        <w:widowControl w:val="0"/>
        <w:spacing w:after="0" w:line="240" w:lineRule="auto"/>
        <w:ind w:firstLine="709"/>
        <w:jc w:val="both"/>
        <w:rPr>
          <w:rFonts w:ascii="Times New Roman" w:hAnsi="Times New Roman"/>
          <w:iCs/>
          <w:sz w:val="24"/>
          <w:szCs w:val="24"/>
        </w:rPr>
      </w:pPr>
      <w:r w:rsidRPr="00347694">
        <w:rPr>
          <w:rFonts w:ascii="Times New Roman" w:hAnsi="Times New Roman"/>
          <w:iCs/>
          <w:sz w:val="24"/>
          <w:szCs w:val="24"/>
        </w:rPr>
        <w:t>п</w:t>
      </w:r>
      <w:r w:rsidRPr="00347694">
        <w:rPr>
          <w:rFonts w:ascii="Times New Roman" w:hAnsi="Times New Roman"/>
          <w:sz w:val="24"/>
          <w:szCs w:val="24"/>
        </w:rPr>
        <w:t>о заявлениям 32 граждан, имеющих право на льготное лекарственное обеспечение, произведена компенсация расходов, понесенных на самостоятельное приобретение лекарственных препаратов по выписанным рецептам врачей, на сумму 1 680,5 тыс. рублей;</w:t>
      </w:r>
    </w:p>
    <w:p w:rsidR="009F7CCB" w:rsidRPr="00347694" w:rsidRDefault="009F7CCB" w:rsidP="009F7CCB">
      <w:pPr>
        <w:pStyle w:val="a7"/>
        <w:ind w:firstLine="709"/>
        <w:jc w:val="both"/>
        <w:rPr>
          <w:rFonts w:ascii="Times New Roman" w:hAnsi="Times New Roman"/>
          <w:sz w:val="24"/>
          <w:szCs w:val="24"/>
        </w:rPr>
      </w:pPr>
      <w:r w:rsidRPr="00347694">
        <w:rPr>
          <w:rFonts w:ascii="Times New Roman" w:hAnsi="Times New Roman"/>
          <w:sz w:val="24"/>
          <w:szCs w:val="24"/>
        </w:rPr>
        <w:t>приобретены лекарственные препараты для обеспечения льготной категории граждан на сумму 6 577,1 тыс. рублей</w:t>
      </w:r>
      <w:r w:rsidRPr="00347694">
        <w:rPr>
          <w:rFonts w:ascii="Times New Roman" w:hAnsi="Times New Roman"/>
          <w:bCs/>
          <w:sz w:val="24"/>
          <w:szCs w:val="24"/>
        </w:rPr>
        <w:t xml:space="preserve">. В 2023 году </w:t>
      </w:r>
      <w:r w:rsidRPr="00347694">
        <w:rPr>
          <w:rFonts w:ascii="Times New Roman" w:hAnsi="Times New Roman"/>
          <w:sz w:val="24"/>
          <w:szCs w:val="24"/>
        </w:rPr>
        <w:t>1 905 граждан имели право на бесплатное приобретение лекарств, изделий медицинского назначения за счет средств федерального бюджета. Данной категории граждан выписаны 7 856 рецептов, обслужено – 7 213 рецептов;</w:t>
      </w:r>
    </w:p>
    <w:p w:rsidR="009F7CCB" w:rsidRPr="00347694" w:rsidRDefault="009F7CCB" w:rsidP="009F7CCB">
      <w:pPr>
        <w:pStyle w:val="a7"/>
        <w:ind w:firstLine="708"/>
        <w:jc w:val="both"/>
        <w:rPr>
          <w:rFonts w:ascii="Times New Roman" w:hAnsi="Times New Roman"/>
          <w:sz w:val="24"/>
          <w:szCs w:val="24"/>
        </w:rPr>
      </w:pPr>
      <w:r w:rsidRPr="00347694">
        <w:rPr>
          <w:rFonts w:ascii="Times New Roman" w:eastAsiaTheme="minorHAnsi" w:hAnsi="Times New Roman"/>
          <w:sz w:val="24"/>
          <w:szCs w:val="24"/>
        </w:rPr>
        <w:t xml:space="preserve">приобретены лекарственные препараты для лечения больных гемофилией, </w:t>
      </w:r>
      <w:proofErr w:type="spellStart"/>
      <w:r w:rsidRPr="00347694">
        <w:rPr>
          <w:rFonts w:ascii="Times New Roman" w:eastAsiaTheme="minorHAnsi" w:hAnsi="Times New Roman"/>
          <w:sz w:val="24"/>
          <w:szCs w:val="24"/>
        </w:rPr>
        <w:t>муковисцидозом</w:t>
      </w:r>
      <w:proofErr w:type="spellEnd"/>
      <w:r w:rsidRPr="00347694">
        <w:rPr>
          <w:rFonts w:ascii="Times New Roman" w:eastAsiaTheme="minorHAnsi" w:hAnsi="Times New Roman"/>
          <w:sz w:val="24"/>
          <w:szCs w:val="24"/>
        </w:rPr>
        <w:t xml:space="preserve">, гипофизарным нанизмом, болезнью Гоше, злокачественными новообразованиями лимфоидной, кроветворной и родственных им тканей, рассеянным склерозом, </w:t>
      </w:r>
      <w:proofErr w:type="spellStart"/>
      <w:r w:rsidRPr="00347694">
        <w:rPr>
          <w:rFonts w:ascii="Times New Roman" w:eastAsiaTheme="minorHAnsi" w:hAnsi="Times New Roman"/>
          <w:sz w:val="24"/>
          <w:szCs w:val="24"/>
        </w:rPr>
        <w:t>гемолитико</w:t>
      </w:r>
      <w:proofErr w:type="spellEnd"/>
      <w:r w:rsidRPr="00347694">
        <w:rPr>
          <w:rFonts w:ascii="Times New Roman" w:eastAsiaTheme="minorHAnsi" w:hAnsi="Times New Roman"/>
          <w:sz w:val="24"/>
          <w:szCs w:val="24"/>
        </w:rPr>
        <w:t xml:space="preserve">-уремическим синдромом, юношеским артритом с системным началом, </w:t>
      </w:r>
      <w:proofErr w:type="spellStart"/>
      <w:r w:rsidRPr="00347694">
        <w:rPr>
          <w:rFonts w:ascii="Times New Roman" w:eastAsiaTheme="minorHAnsi" w:hAnsi="Times New Roman"/>
          <w:sz w:val="24"/>
          <w:szCs w:val="24"/>
        </w:rPr>
        <w:t>мукополисахаридозом</w:t>
      </w:r>
      <w:proofErr w:type="spellEnd"/>
      <w:r w:rsidRPr="00347694">
        <w:rPr>
          <w:rFonts w:ascii="Times New Roman" w:eastAsiaTheme="minorHAnsi" w:hAnsi="Times New Roman"/>
          <w:sz w:val="24"/>
          <w:szCs w:val="24"/>
        </w:rPr>
        <w:t xml:space="preserve"> I, II и VI типов на общую сумму 491,1 тыс. рублей; </w:t>
      </w:r>
    </w:p>
    <w:p w:rsidR="009F7CCB" w:rsidRPr="00347694" w:rsidRDefault="009F7CCB" w:rsidP="009F7CCB">
      <w:pPr>
        <w:spacing w:after="0" w:line="240" w:lineRule="auto"/>
        <w:ind w:firstLine="708"/>
        <w:jc w:val="both"/>
        <w:rPr>
          <w:rFonts w:ascii="Times New Roman" w:hAnsi="Times New Roman"/>
          <w:sz w:val="24"/>
          <w:szCs w:val="24"/>
        </w:rPr>
      </w:pPr>
      <w:r w:rsidRPr="00347694">
        <w:rPr>
          <w:rFonts w:ascii="Times New Roman" w:eastAsia="Calibri" w:hAnsi="Times New Roman"/>
          <w:sz w:val="24"/>
          <w:szCs w:val="24"/>
        </w:rPr>
        <w:t xml:space="preserve">аптечным организациям предоставлена субсидия на возмещение недополученных доходов, связанных с реализацией лекарственных препаратов по рецептам врачей отдельным категориям граждан, находящимся на амбулаторном лечении, </w:t>
      </w:r>
      <w:r w:rsidRPr="00347694">
        <w:rPr>
          <w:rFonts w:ascii="Times New Roman" w:hAnsi="Times New Roman"/>
          <w:sz w:val="24"/>
          <w:szCs w:val="24"/>
        </w:rPr>
        <w:t xml:space="preserve">на общую сумму </w:t>
      </w:r>
      <w:r w:rsidRPr="00347694">
        <w:rPr>
          <w:rFonts w:ascii="Times New Roman" w:eastAsia="Calibri" w:hAnsi="Times New Roman"/>
          <w:sz w:val="24"/>
          <w:szCs w:val="24"/>
        </w:rPr>
        <w:t>92 287,0 тыс. рублей. В 2023 году 13 581 г</w:t>
      </w:r>
      <w:r w:rsidRPr="00347694">
        <w:rPr>
          <w:rFonts w:ascii="Times New Roman" w:hAnsi="Times New Roman"/>
          <w:sz w:val="24"/>
          <w:szCs w:val="24"/>
        </w:rPr>
        <w:t>ражданин имел право на бесплатное приобретение лекарств, изделий медицинского назначения. Данной категории граждан выписано 44 821 рецепт, обслужено – 44 315 рецептов;</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осуществлена поставка лекарственных препаратов и изделий медицинского назначения для лечения заболеваний сердечно-сосудистой системы, костно-мышечной системы, нервной системы, дыхательной системы, пищеварительного тракта и обмена веществ, онкологических заболеваний, сахарного диабета на сумму 19 441,2 тыс. рублей; произведена оплата услуг аптечных организаций по хранению, учету, отпуску и отчетности по лекарственным препаратам на сумму 3 685,5 тыс. рублей;</w:t>
      </w:r>
    </w:p>
    <w:p w:rsidR="009F7CCB" w:rsidRPr="00347694" w:rsidRDefault="009F7CCB" w:rsidP="009F7CCB">
      <w:pPr>
        <w:pStyle w:val="a7"/>
        <w:ind w:firstLine="709"/>
        <w:jc w:val="both"/>
        <w:rPr>
          <w:rFonts w:ascii="Times New Roman" w:hAnsi="Times New Roman"/>
          <w:sz w:val="24"/>
          <w:szCs w:val="24"/>
        </w:rPr>
      </w:pPr>
      <w:r w:rsidRPr="00347694">
        <w:rPr>
          <w:rFonts w:ascii="Times New Roman" w:hAnsi="Times New Roman"/>
          <w:sz w:val="24"/>
          <w:szCs w:val="24"/>
        </w:rPr>
        <w:t>осуществлена поставка лекарственных препаратов для граждан, больных онкологическими заболеваниями, на общую сумму 26 042,8 тыс. рублей;</w:t>
      </w:r>
    </w:p>
    <w:p w:rsidR="009F7CCB" w:rsidRPr="00347694" w:rsidRDefault="009F7CCB" w:rsidP="009F7CCB">
      <w:pPr>
        <w:pStyle w:val="a7"/>
        <w:ind w:firstLine="708"/>
        <w:jc w:val="both"/>
        <w:rPr>
          <w:rFonts w:ascii="Times New Roman" w:hAnsi="Times New Roman"/>
          <w:sz w:val="24"/>
          <w:szCs w:val="24"/>
        </w:rPr>
      </w:pPr>
      <w:r w:rsidRPr="00347694">
        <w:rPr>
          <w:rFonts w:ascii="Times New Roman" w:hAnsi="Times New Roman"/>
          <w:sz w:val="24"/>
          <w:szCs w:val="24"/>
        </w:rPr>
        <w:t>закуплены лекарственные препараты заболеваниями, приводящими к сокращению продолжительности жизни граждан или их инвалидности, на общую сумму 6 786,0 тыс. рублей.</w:t>
      </w:r>
    </w:p>
    <w:p w:rsidR="009F7CCB" w:rsidRPr="00347694" w:rsidRDefault="009F7CCB" w:rsidP="009F7CCB">
      <w:pPr>
        <w:spacing w:after="0" w:line="240" w:lineRule="auto"/>
        <w:ind w:firstLine="680"/>
        <w:contextualSpacing/>
        <w:jc w:val="both"/>
        <w:rPr>
          <w:rFonts w:ascii="Times New Roman" w:hAnsi="Times New Roman"/>
          <w:sz w:val="24"/>
          <w:szCs w:val="24"/>
        </w:rPr>
      </w:pPr>
      <w:r w:rsidRPr="00347694">
        <w:rPr>
          <w:rFonts w:ascii="Times New Roman" w:hAnsi="Times New Roman"/>
          <w:sz w:val="24"/>
          <w:szCs w:val="24"/>
        </w:rPr>
        <w:t>В рамках основного мероприятия</w:t>
      </w:r>
      <w:r w:rsidRPr="00347694">
        <w:rPr>
          <w:rFonts w:ascii="Times New Roman" w:hAnsi="Times New Roman"/>
          <w:bCs/>
          <w:sz w:val="24"/>
          <w:szCs w:val="24"/>
        </w:rPr>
        <w:t xml:space="preserve"> </w:t>
      </w:r>
      <w:r w:rsidRPr="00347694">
        <w:rPr>
          <w:rFonts w:ascii="Times New Roman" w:hAnsi="Times New Roman"/>
          <w:i/>
          <w:iCs/>
          <w:sz w:val="24"/>
          <w:szCs w:val="24"/>
        </w:rPr>
        <w:t>«Финансовая поддержка аптечных организаций»</w:t>
      </w:r>
      <w:r w:rsidRPr="00347694">
        <w:rPr>
          <w:rFonts w:ascii="Times New Roman" w:hAnsi="Times New Roman"/>
          <w:i/>
          <w:sz w:val="24"/>
          <w:szCs w:val="24"/>
        </w:rPr>
        <w:t xml:space="preserve"> </w:t>
      </w:r>
      <w:r w:rsidRPr="00347694">
        <w:rPr>
          <w:rFonts w:ascii="Times New Roman" w:hAnsi="Times New Roman"/>
          <w:sz w:val="24"/>
          <w:szCs w:val="24"/>
        </w:rPr>
        <w:t>аптечным организациям предоставлены субсидии: на транспортные расходы по доставке лекарственных препаратов по территории округа на общую сумму 8 000,0 тыс. рублей (ООО «Чукотфармация», ООО «Фармация», ООО «Ай-Болит»); на финансовое оздоровление ООО «Чукотфармация» 48 620,1 тыс. рублей.</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8. </w:t>
      </w:r>
      <w:r w:rsidRPr="00347694">
        <w:rPr>
          <w:rFonts w:ascii="Times New Roman" w:hAnsi="Times New Roman"/>
          <w:b/>
          <w:i/>
          <w:sz w:val="24"/>
          <w:szCs w:val="24"/>
        </w:rPr>
        <w:t xml:space="preserve">Подпрограмма </w:t>
      </w:r>
      <w:r w:rsidRPr="00347694">
        <w:rPr>
          <w:rFonts w:ascii="Times New Roman" w:hAnsi="Times New Roman"/>
          <w:b/>
          <w:bCs/>
          <w:i/>
          <w:iCs/>
          <w:sz w:val="24"/>
          <w:szCs w:val="24"/>
        </w:rPr>
        <w:t>«Финансовое обеспечение оказания гарантированной медицинской помощи населению Чукотского автономного округа»</w:t>
      </w:r>
      <w:r w:rsidRPr="00347694">
        <w:rPr>
          <w:rFonts w:ascii="Times New Roman" w:hAnsi="Times New Roman"/>
          <w:b/>
          <w:i/>
          <w:sz w:val="24"/>
          <w:szCs w:val="24"/>
        </w:rPr>
        <w:t xml:space="preserve"> </w:t>
      </w:r>
      <w:r w:rsidRPr="00347694">
        <w:rPr>
          <w:rFonts w:ascii="Times New Roman" w:hAnsi="Times New Roman"/>
          <w:sz w:val="24"/>
          <w:szCs w:val="24"/>
        </w:rPr>
        <w:t xml:space="preserve">(объем финансовых ресурсов, предусмотренный на реализацию Подпрограммы в 2023 году, составляет 4 471 756,7 тыс. рублей, из них средства окружного бюджета 1 531 510,3 тыс. рублей, средства бюджета Чукотского территориального фонда обязательного медицинского страхования 2 940 246,4 тыс. рублей). По состоянию на 01.01.2024 профинансировано 3 731 027,4 тыс. рублей (освоено 3 703 521,9 тыс. рублей), из них средства окружного бюджета 1 426 346,1 тыс. рублей (освоено 1 425 419,1 тыс. рублей), средства бюджета Чукотского территориального фонда обязательного медицинского страхования 2 304 681,3 тыс. рублей (освоено 2 278 102,8 тыс. рублей). </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В рамках основного мероприятия</w:t>
      </w:r>
      <w:r w:rsidRPr="00347694">
        <w:rPr>
          <w:rFonts w:ascii="Times New Roman" w:hAnsi="Times New Roman"/>
          <w:bCs/>
          <w:sz w:val="24"/>
          <w:szCs w:val="24"/>
        </w:rPr>
        <w:t xml:space="preserve"> </w:t>
      </w:r>
      <w:r w:rsidRPr="00347694">
        <w:rPr>
          <w:rFonts w:ascii="Times New Roman" w:hAnsi="Times New Roman"/>
          <w:i/>
          <w:sz w:val="24"/>
          <w:szCs w:val="24"/>
        </w:rPr>
        <w:t>«Организация финансового обеспечения обязательного медицинского страхования»</w:t>
      </w:r>
      <w:r w:rsidRPr="00347694">
        <w:rPr>
          <w:rFonts w:ascii="Times New Roman" w:hAnsi="Times New Roman"/>
          <w:sz w:val="24"/>
          <w:szCs w:val="24"/>
        </w:rPr>
        <w:t>:</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страховые взносы на обязательное медицинское страхование неработающего населения из средств окружного бюджета в сумме 517 570,4 тыс. рублей направлены в Федеральный фонд обязательного медицинского страхования для обеспечения реализации Территориальной программы обязательного медицинского страхования;</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средства окружного бюджета на выполнение территориальной программы обязательного медицинского страхования в рамках базовой программы обязательного медицинского страхования в сумме 2 891 946,7 тыс. рублей, в том числе средства окружного бюджета в сумме 613 843,9 тыс. рублей в виде межбюджетных трансфертов перечислены в Территориальный фонд обязательного медицинского страхования по Чукотскому автономному округу;</w:t>
      </w:r>
    </w:p>
    <w:p w:rsidR="009F7CCB" w:rsidRPr="00347694" w:rsidRDefault="009F7CCB" w:rsidP="009F7CCB">
      <w:pPr>
        <w:spacing w:after="0" w:line="240" w:lineRule="auto"/>
        <w:ind w:firstLine="709"/>
        <w:contextualSpacing/>
        <w:jc w:val="both"/>
        <w:rPr>
          <w:rFonts w:ascii="Times New Roman" w:hAnsi="Times New Roman"/>
          <w:sz w:val="24"/>
          <w:szCs w:val="24"/>
        </w:rPr>
      </w:pPr>
      <w:r w:rsidRPr="00347694">
        <w:rPr>
          <w:rFonts w:ascii="Times New Roman" w:hAnsi="Times New Roman"/>
          <w:sz w:val="24"/>
          <w:szCs w:val="24"/>
        </w:rPr>
        <w:t>средства окружного бюджета на выполнение территориальной программы обязательного медицинского страхования сверх базовой программы обязательного медицинского страхования в сумме 294 004,8 тыс. рублей в виде межбюджетных трансфертов перечислены в Территориальный фонд обязательного медицинского страхования по Чукотскому автономному округу.</w:t>
      </w:r>
    </w:p>
    <w:p w:rsidR="009F7CCB" w:rsidRPr="00347694" w:rsidRDefault="009F7CCB" w:rsidP="009F7CCB">
      <w:pPr>
        <w:spacing w:after="0" w:line="240" w:lineRule="auto"/>
        <w:ind w:firstLine="709"/>
        <w:contextualSpacing/>
        <w:jc w:val="both"/>
        <w:rPr>
          <w:rFonts w:ascii="Times New Roman" w:hAnsi="Times New Roman"/>
          <w:b/>
          <w:sz w:val="24"/>
          <w:szCs w:val="24"/>
        </w:rPr>
      </w:pPr>
      <w:r w:rsidRPr="00347694">
        <w:rPr>
          <w:rFonts w:ascii="Times New Roman" w:hAnsi="Times New Roman"/>
          <w:sz w:val="24"/>
          <w:szCs w:val="24"/>
        </w:rPr>
        <w:t xml:space="preserve">9. </w:t>
      </w:r>
      <w:r w:rsidRPr="00347694">
        <w:rPr>
          <w:rFonts w:ascii="Times New Roman" w:hAnsi="Times New Roman"/>
          <w:b/>
          <w:i/>
          <w:sz w:val="24"/>
          <w:szCs w:val="24"/>
        </w:rPr>
        <w:t xml:space="preserve">Подпрограмма </w:t>
      </w:r>
      <w:r w:rsidRPr="00347694">
        <w:rPr>
          <w:rFonts w:ascii="Times New Roman" w:hAnsi="Times New Roman"/>
          <w:b/>
          <w:bCs/>
          <w:i/>
          <w:iCs/>
          <w:sz w:val="24"/>
          <w:szCs w:val="24"/>
        </w:rPr>
        <w:t>«Развитие инфраструктуры здравоохранения»</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за счет средств окружного бюджета 501 299,8 тыс. рублей). Сводной бюджетной росписью предусмотрено средств окружного бюджета 489 614,4 тыс. рублей. По состоянию на 01.01.2024 профинансировано средств окружного бюджета 489 192,4 тыс. рублей (освоено 514 233,9 тыс. рублей).</w:t>
      </w:r>
    </w:p>
    <w:p w:rsidR="009F7CCB" w:rsidRPr="00347694" w:rsidRDefault="009F7CCB" w:rsidP="009F7CCB">
      <w:pPr>
        <w:spacing w:after="0" w:line="240" w:lineRule="auto"/>
        <w:ind w:firstLine="709"/>
        <w:jc w:val="both"/>
        <w:rPr>
          <w:rFonts w:ascii="Times New Roman" w:hAnsi="Times New Roman"/>
          <w:i/>
          <w:iCs/>
          <w:sz w:val="24"/>
          <w:szCs w:val="24"/>
        </w:rPr>
      </w:pPr>
      <w:r w:rsidRPr="00347694">
        <w:rPr>
          <w:rFonts w:ascii="Times New Roman" w:hAnsi="Times New Roman"/>
          <w:sz w:val="24"/>
          <w:szCs w:val="24"/>
        </w:rPr>
        <w:t>В рамках основного мероприятия</w:t>
      </w:r>
      <w:r w:rsidRPr="00347694">
        <w:rPr>
          <w:rFonts w:ascii="Times New Roman" w:hAnsi="Times New Roman"/>
          <w:bCs/>
          <w:sz w:val="24"/>
          <w:szCs w:val="24"/>
        </w:rPr>
        <w:t xml:space="preserve"> </w:t>
      </w:r>
      <w:r w:rsidRPr="00347694">
        <w:rPr>
          <w:rFonts w:ascii="Times New Roman" w:hAnsi="Times New Roman"/>
          <w:i/>
          <w:iCs/>
          <w:sz w:val="24"/>
          <w:szCs w:val="24"/>
        </w:rPr>
        <w:t>«Проектно-изыскательские, ремонтные работы, строительство и реконструкция объектов здравоохранения»:</w:t>
      </w:r>
    </w:p>
    <w:p w:rsidR="009F7CCB" w:rsidRPr="00347694" w:rsidRDefault="009F7CCB" w:rsidP="00957FDB">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выполнены ремонтные работы зданий (помещений) ГБУЗ «Чукотская окружная больница» и филиалов на общую сумму 34 932,2 тыс. рублей (ремонт помещения ФАП с. Островное; ремонт квартир № 11, 14, 29, 30, 31, 32, 33 по адресу ул. </w:t>
      </w:r>
      <w:proofErr w:type="spellStart"/>
      <w:r w:rsidRPr="00347694">
        <w:rPr>
          <w:rFonts w:ascii="Times New Roman" w:hAnsi="Times New Roman"/>
          <w:sz w:val="24"/>
          <w:szCs w:val="24"/>
        </w:rPr>
        <w:t>Отке</w:t>
      </w:r>
      <w:proofErr w:type="spellEnd"/>
      <w:r w:rsidRPr="00347694">
        <w:rPr>
          <w:rFonts w:ascii="Times New Roman" w:hAnsi="Times New Roman"/>
          <w:sz w:val="24"/>
          <w:szCs w:val="24"/>
        </w:rPr>
        <w:t xml:space="preserve"> 8, г. Анадырь; восстановление примыкания части кровли по адресу ул. Ленина, 1 г. Анадырь; ремонт наружной сети канализации районной больницы с. Лаврентия). За счет средств </w:t>
      </w:r>
      <w:r w:rsidR="003F0C33" w:rsidRPr="00347694">
        <w:rPr>
          <w:rFonts w:ascii="Times New Roman" w:hAnsi="Times New Roman"/>
          <w:sz w:val="24"/>
          <w:szCs w:val="24"/>
        </w:rPr>
        <w:t xml:space="preserve">остатка субсидии </w:t>
      </w:r>
      <w:r w:rsidRPr="00347694">
        <w:rPr>
          <w:rFonts w:ascii="Times New Roman" w:hAnsi="Times New Roman"/>
          <w:sz w:val="24"/>
          <w:szCs w:val="24"/>
        </w:rPr>
        <w:t>2022 год</w:t>
      </w:r>
      <w:r w:rsidR="003F0C33" w:rsidRPr="00347694">
        <w:rPr>
          <w:rFonts w:ascii="Times New Roman" w:hAnsi="Times New Roman"/>
          <w:sz w:val="24"/>
          <w:szCs w:val="24"/>
        </w:rPr>
        <w:t>а</w:t>
      </w:r>
      <w:r w:rsidRPr="00347694">
        <w:rPr>
          <w:rFonts w:ascii="Times New Roman" w:hAnsi="Times New Roman"/>
          <w:sz w:val="24"/>
          <w:szCs w:val="24"/>
        </w:rPr>
        <w:t xml:space="preserve"> на проведение ремонтных работ, в 2023 году выполнены ремонтные работы аптечного склада ГБУЗ «Чукотская окружная больница» в сумме 13 302,1 тыс. рублей;</w:t>
      </w:r>
    </w:p>
    <w:p w:rsidR="009F7CCB" w:rsidRPr="00347694" w:rsidRDefault="009F7CCB" w:rsidP="00957FDB">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завершено строительство Инфекционного корпуса в п. Угольные Копи, выполнены работы на сумму 137 638,5 тыс. рублей. </w:t>
      </w:r>
      <w:r w:rsidR="00957FDB" w:rsidRPr="00347694">
        <w:rPr>
          <w:rFonts w:ascii="Times New Roman" w:hAnsi="Times New Roman"/>
          <w:sz w:val="24"/>
          <w:szCs w:val="24"/>
        </w:rPr>
        <w:t xml:space="preserve">Подписан акт первоначальной приемки объекта соглашения 15.10.2023. </w:t>
      </w:r>
      <w:r w:rsidRPr="00347694">
        <w:rPr>
          <w:rFonts w:ascii="Times New Roman" w:hAnsi="Times New Roman"/>
          <w:sz w:val="24"/>
          <w:szCs w:val="24"/>
        </w:rPr>
        <w:t>Стационар сможет одновременно принимать до 15 человек. Для пациентов предусмотрено четыре палаты на три койки и три палаты интенсивной терапии с одноместным размещением. Также в здании расположены приёмное и диагностическое отделения;</w:t>
      </w:r>
    </w:p>
    <w:p w:rsidR="009F7CCB" w:rsidRPr="00347694" w:rsidRDefault="009F7CCB" w:rsidP="00957FDB">
      <w:pPr>
        <w:spacing w:after="0" w:line="240" w:lineRule="auto"/>
        <w:ind w:firstLine="709"/>
        <w:jc w:val="both"/>
        <w:rPr>
          <w:rFonts w:ascii="Times New Roman" w:hAnsi="Times New Roman"/>
          <w:sz w:val="24"/>
          <w:szCs w:val="24"/>
        </w:rPr>
      </w:pPr>
      <w:r w:rsidRPr="00347694">
        <w:rPr>
          <w:rFonts w:ascii="Times New Roman" w:hAnsi="Times New Roman"/>
          <w:sz w:val="24"/>
          <w:szCs w:val="24"/>
        </w:rPr>
        <w:t>введена в эксплуатацию модульная участковая больница в с. Рыткучи, выполнены работы на сумму 60 170,0 тыс. рублей. Модульное здание состоит из 25 помещений, среди которых кабинеты терапевта, хирурга, гинеколога, стоматолога, педиатра. Также в здании расположен стационар на 5 коек и аптека;</w:t>
      </w:r>
    </w:p>
    <w:p w:rsidR="009F7CCB" w:rsidRPr="00347694" w:rsidRDefault="009F7CCB" w:rsidP="009F7CCB">
      <w:pPr>
        <w:spacing w:after="0" w:line="240" w:lineRule="auto"/>
        <w:ind w:firstLine="709"/>
        <w:contextualSpacing/>
        <w:jc w:val="both"/>
        <w:rPr>
          <w:rFonts w:ascii="Times New Roman" w:hAnsi="Times New Roman"/>
          <w:sz w:val="24"/>
          <w:szCs w:val="24"/>
        </w:rPr>
      </w:pPr>
      <w:r w:rsidRPr="00347694">
        <w:rPr>
          <w:rFonts w:ascii="Times New Roman" w:hAnsi="Times New Roman"/>
          <w:sz w:val="24"/>
          <w:szCs w:val="24"/>
        </w:rPr>
        <w:t>введена в эксплуатацию модульная врачебная амбулатория в с. Анюйск, выполнены работы на сумму  44 736,9 тыс. рублей. В новом здании обустроены врачебный кабинет, смотровая, помещение временного пребывания пациентов, процедурный, физиотерапевтический и другие кабинеты. Амбулатория в сутки сможет принимать до 10 человек;</w:t>
      </w:r>
    </w:p>
    <w:p w:rsidR="009F7CCB" w:rsidRPr="00347694" w:rsidRDefault="009F7CCB" w:rsidP="009F7CCB">
      <w:pPr>
        <w:spacing w:after="0" w:line="240" w:lineRule="auto"/>
        <w:ind w:firstLine="709"/>
        <w:contextualSpacing/>
        <w:jc w:val="both"/>
        <w:rPr>
          <w:rFonts w:ascii="Times New Roman" w:hAnsi="Times New Roman"/>
          <w:sz w:val="24"/>
          <w:szCs w:val="24"/>
        </w:rPr>
      </w:pPr>
      <w:r w:rsidRPr="00347694">
        <w:rPr>
          <w:rFonts w:ascii="Times New Roman" w:hAnsi="Times New Roman"/>
          <w:sz w:val="24"/>
          <w:szCs w:val="24"/>
        </w:rPr>
        <w:t>завершен капитальный ремонт общежития ГБУЗ «Чукотская окружная больница», выполнены работы на сумму 173 134,3 тыс. рублей, в том числе за счет остатков средств 2022 года на сумму 11 739,4 тыс. рублей. Осуществлена замена внешних и внутренних инженерных систем, отделка всех помещений, утеплён цоколь, заменена кровл</w:t>
      </w:r>
      <w:r w:rsidR="00B266A2">
        <w:rPr>
          <w:rFonts w:ascii="Times New Roman" w:hAnsi="Times New Roman"/>
          <w:sz w:val="24"/>
          <w:szCs w:val="24"/>
        </w:rPr>
        <w:t>и</w:t>
      </w:r>
      <w:r w:rsidRPr="00347694">
        <w:rPr>
          <w:rFonts w:ascii="Times New Roman" w:hAnsi="Times New Roman"/>
          <w:sz w:val="24"/>
          <w:szCs w:val="24"/>
        </w:rPr>
        <w:t>, жилые помещения обставлены мебелью и бытовой техникой. Медицинским работникам предоставлено 90 мест. Отдельно предусмотрены бесплатные места для пациентов из районов Чукотки, которые прибывают в окружную больницу на лечение и медосмотры.</w:t>
      </w:r>
    </w:p>
    <w:p w:rsidR="009F7CCB" w:rsidRPr="00347694" w:rsidRDefault="009F7CCB" w:rsidP="00B5597B">
      <w:pPr>
        <w:widowControl w:val="0"/>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 рамках основного мероприятия</w:t>
      </w:r>
      <w:r w:rsidRPr="00347694">
        <w:rPr>
          <w:rFonts w:ascii="Times New Roman" w:hAnsi="Times New Roman"/>
          <w:bCs/>
          <w:sz w:val="24"/>
          <w:szCs w:val="24"/>
        </w:rPr>
        <w:t xml:space="preserve"> </w:t>
      </w:r>
      <w:r w:rsidRPr="00347694">
        <w:rPr>
          <w:rFonts w:ascii="Times New Roman" w:hAnsi="Times New Roman"/>
          <w:i/>
          <w:sz w:val="24"/>
          <w:szCs w:val="24"/>
        </w:rPr>
        <w:t>«Укрепление материально-технической базы медицинских организаций»:</w:t>
      </w:r>
      <w:r w:rsidR="00B5597B">
        <w:rPr>
          <w:rFonts w:ascii="Times New Roman" w:hAnsi="Times New Roman"/>
          <w:i/>
          <w:sz w:val="24"/>
          <w:szCs w:val="24"/>
        </w:rPr>
        <w:t xml:space="preserve"> </w:t>
      </w:r>
      <w:r w:rsidRPr="00347694">
        <w:rPr>
          <w:rFonts w:ascii="Times New Roman" w:hAnsi="Times New Roman"/>
          <w:sz w:val="24"/>
          <w:szCs w:val="24"/>
        </w:rPr>
        <w:t xml:space="preserve">на укрепление системы охраны и безопасности объектов учреждения ГБУЗ «Чукотская окружная больница» </w:t>
      </w:r>
      <w:r w:rsidR="00246FF3" w:rsidRPr="00347694">
        <w:rPr>
          <w:rFonts w:ascii="Times New Roman" w:hAnsi="Times New Roman"/>
          <w:sz w:val="24"/>
          <w:szCs w:val="24"/>
        </w:rPr>
        <w:t>направлено</w:t>
      </w:r>
      <w:r w:rsidRPr="00347694">
        <w:rPr>
          <w:rFonts w:ascii="Times New Roman" w:hAnsi="Times New Roman"/>
          <w:sz w:val="24"/>
          <w:szCs w:val="24"/>
        </w:rPr>
        <w:t xml:space="preserve"> 10 506,8 тыс. рублей;</w:t>
      </w:r>
      <w:r w:rsidR="00B5597B">
        <w:rPr>
          <w:rFonts w:ascii="Times New Roman" w:hAnsi="Times New Roman"/>
          <w:sz w:val="24"/>
          <w:szCs w:val="24"/>
        </w:rPr>
        <w:t xml:space="preserve"> </w:t>
      </w:r>
      <w:r w:rsidRPr="00347694">
        <w:rPr>
          <w:rFonts w:ascii="Times New Roman" w:hAnsi="Times New Roman"/>
          <w:sz w:val="24"/>
          <w:szCs w:val="24"/>
        </w:rPr>
        <w:t xml:space="preserve">на ремонт и техническое обслуживание медицинского оборудования ГБУЗ «Чукотская окружная больница» </w:t>
      </w:r>
      <w:r w:rsidR="00246FF3" w:rsidRPr="00347694">
        <w:rPr>
          <w:rFonts w:ascii="Times New Roman" w:hAnsi="Times New Roman"/>
          <w:sz w:val="24"/>
          <w:szCs w:val="24"/>
        </w:rPr>
        <w:t xml:space="preserve">направлено </w:t>
      </w:r>
      <w:r w:rsidRPr="00347694">
        <w:rPr>
          <w:rFonts w:ascii="Times New Roman" w:hAnsi="Times New Roman"/>
          <w:sz w:val="24"/>
          <w:szCs w:val="24"/>
        </w:rPr>
        <w:t>2 807,9 тыс. рублей;</w:t>
      </w:r>
      <w:r w:rsidR="00B5597B">
        <w:rPr>
          <w:rFonts w:ascii="Times New Roman" w:hAnsi="Times New Roman"/>
          <w:sz w:val="24"/>
          <w:szCs w:val="24"/>
        </w:rPr>
        <w:t xml:space="preserve"> </w:t>
      </w:r>
      <w:r w:rsidRPr="00347694">
        <w:rPr>
          <w:rFonts w:ascii="Times New Roman" w:hAnsi="Times New Roman"/>
          <w:sz w:val="24"/>
          <w:szCs w:val="24"/>
        </w:rPr>
        <w:t>приобретено оборудование для ГАУЗ ЧАО «Бюро СМЭ» на общую сумму 2 206,5 тыс. рублей;</w:t>
      </w:r>
      <w:r w:rsidR="00B5597B">
        <w:rPr>
          <w:rFonts w:ascii="Times New Roman" w:hAnsi="Times New Roman"/>
          <w:sz w:val="24"/>
          <w:szCs w:val="24"/>
        </w:rPr>
        <w:t xml:space="preserve"> </w:t>
      </w:r>
      <w:r w:rsidRPr="00347694">
        <w:rPr>
          <w:rFonts w:ascii="Times New Roman" w:hAnsi="Times New Roman"/>
          <w:sz w:val="24"/>
          <w:szCs w:val="24"/>
        </w:rPr>
        <w:t>приобретены мебель и бытовая техника для ГБУЗ «Чукотская окружная больница» на общую сумму 22 999,4 тыс. рублей. За счет средств остатка субсидии 2022 года ГБУ</w:t>
      </w:r>
      <w:r w:rsidR="00B266A2">
        <w:rPr>
          <w:rFonts w:ascii="Times New Roman" w:hAnsi="Times New Roman"/>
          <w:sz w:val="24"/>
          <w:szCs w:val="24"/>
        </w:rPr>
        <w:t>З «Чукотская окружная больница»</w:t>
      </w:r>
      <w:r w:rsidRPr="00347694">
        <w:rPr>
          <w:rFonts w:ascii="Times New Roman" w:hAnsi="Times New Roman"/>
          <w:sz w:val="24"/>
          <w:szCs w:val="24"/>
        </w:rPr>
        <w:t xml:space="preserve"> в 2023 году произведена оплата в сумму 11 739,4 тыс. рублей.</w:t>
      </w:r>
    </w:p>
    <w:p w:rsidR="009F7CCB" w:rsidRPr="00347694" w:rsidRDefault="009F7CCB" w:rsidP="009F7CCB">
      <w:pPr>
        <w:autoSpaceDE w:val="0"/>
        <w:autoSpaceDN w:val="0"/>
        <w:adjustRightInd w:val="0"/>
        <w:spacing w:after="0" w:line="240" w:lineRule="auto"/>
        <w:ind w:firstLine="708"/>
        <w:contextualSpacing/>
        <w:jc w:val="both"/>
        <w:outlineLvl w:val="0"/>
        <w:rPr>
          <w:rFonts w:ascii="Times New Roman" w:hAnsi="Times New Roman"/>
          <w:sz w:val="24"/>
          <w:szCs w:val="24"/>
        </w:rPr>
      </w:pPr>
      <w:r w:rsidRPr="00347694">
        <w:rPr>
          <w:rFonts w:ascii="Times New Roman" w:hAnsi="Times New Roman"/>
          <w:iCs/>
          <w:sz w:val="24"/>
          <w:szCs w:val="24"/>
        </w:rPr>
        <w:t xml:space="preserve">В рамках основного мероприятия </w:t>
      </w:r>
      <w:r w:rsidRPr="00347694">
        <w:rPr>
          <w:rFonts w:ascii="Times New Roman" w:hAnsi="Times New Roman"/>
          <w:i/>
          <w:sz w:val="24"/>
          <w:szCs w:val="24"/>
        </w:rPr>
        <w:t>«Проведение независимой оценки качества условий оказания услуг медицинскими организациями»</w:t>
      </w:r>
      <w:r w:rsidRPr="00347694">
        <w:rPr>
          <w:rFonts w:ascii="Times New Roman" w:hAnsi="Times New Roman"/>
          <w:sz w:val="24"/>
          <w:szCs w:val="24"/>
        </w:rPr>
        <w:t xml:space="preserve"> проведен опрос получателей медицинских услуг в 6 филиалах ГБУЗ «Чукотская окружная больница», а также проведен анализ информации размещенной на официальной сайте медицинской организации и информационных стендах, проведена оценка комфортности условий оказания услуг и критериев доступности услуг для инвалидов. Израсходовано 60</w:t>
      </w:r>
      <w:r w:rsidR="00032CD3">
        <w:rPr>
          <w:rFonts w:ascii="Times New Roman" w:hAnsi="Times New Roman"/>
          <w:sz w:val="24"/>
          <w:szCs w:val="24"/>
        </w:rPr>
        <w:t>,0</w:t>
      </w:r>
      <w:r w:rsidRPr="00347694">
        <w:rPr>
          <w:rFonts w:ascii="Times New Roman" w:hAnsi="Times New Roman"/>
          <w:sz w:val="24"/>
          <w:szCs w:val="24"/>
        </w:rPr>
        <w:t xml:space="preserve"> тыс. рублей.</w:t>
      </w:r>
    </w:p>
    <w:p w:rsidR="009F7CCB" w:rsidRPr="00347694" w:rsidRDefault="009F7CCB" w:rsidP="009F7CCB">
      <w:pPr>
        <w:spacing w:after="0" w:line="240" w:lineRule="auto"/>
        <w:ind w:firstLine="708"/>
        <w:contextualSpacing/>
        <w:jc w:val="both"/>
        <w:rPr>
          <w:rFonts w:ascii="Times New Roman" w:hAnsi="Times New Roman"/>
          <w:sz w:val="24"/>
          <w:szCs w:val="24"/>
        </w:rPr>
      </w:pPr>
      <w:r w:rsidRPr="00347694">
        <w:rPr>
          <w:rFonts w:ascii="Times New Roman" w:hAnsi="Times New Roman"/>
          <w:sz w:val="24"/>
          <w:szCs w:val="24"/>
        </w:rPr>
        <w:t xml:space="preserve">10. </w:t>
      </w:r>
      <w:r w:rsidRPr="00347694">
        <w:rPr>
          <w:rFonts w:ascii="Times New Roman" w:hAnsi="Times New Roman"/>
          <w:b/>
          <w:i/>
          <w:sz w:val="24"/>
          <w:szCs w:val="24"/>
        </w:rPr>
        <w:t>Подпрограмма «</w:t>
      </w:r>
      <w:r w:rsidRPr="00347694">
        <w:rPr>
          <w:rFonts w:ascii="Times New Roman" w:hAnsi="Times New Roman"/>
          <w:b/>
          <w:bCs/>
          <w:i/>
          <w:iCs/>
          <w:sz w:val="24"/>
          <w:szCs w:val="24"/>
        </w:rPr>
        <w:t>Обеспечение деятельности государственных органов и подведомственных учреждений»</w:t>
      </w:r>
      <w:r w:rsidRPr="00347694">
        <w:rPr>
          <w:rFonts w:ascii="Times New Roman" w:hAnsi="Times New Roman"/>
          <w:b/>
          <w:sz w:val="24"/>
          <w:szCs w:val="24"/>
        </w:rPr>
        <w:t xml:space="preserve"> </w:t>
      </w:r>
      <w:r w:rsidRPr="00347694">
        <w:rPr>
          <w:rFonts w:ascii="Times New Roman" w:hAnsi="Times New Roman"/>
          <w:sz w:val="24"/>
          <w:szCs w:val="24"/>
        </w:rPr>
        <w:t xml:space="preserve">(объем финансовых ресурсов, предусмотренный на реализацию Подпрограммы в 2023 году, составляет 276 248,5 тыс. рублей, из них средства окружного бюджета 274 623,0 тыс. рублей, средства федерального бюджета 1 625,5 тыс. рублей). Сводной бюджетной росписью предусмотрено 294 474,5 тыс. рублей, в том числе средства окружного бюджета 292 849,0 тыс. рублей, средства федерального бюджета 1 625,5 тыс. рублей. По состоянию на 01.01.2024 профинансировано средств 294 464,2 тыс. рублей (освоено 294 463,1 тыс. рублей), из них средства окружного бюджета 292 838,7 тыс. рублей (освоено 292 837,6 тыс. рублей). Средств федерального бюджета профинансировано и освоено 1 625,5 тыс. рублей. </w:t>
      </w:r>
    </w:p>
    <w:p w:rsidR="009F7CCB" w:rsidRPr="00347694" w:rsidRDefault="009F7CCB" w:rsidP="009F7CCB">
      <w:pPr>
        <w:spacing w:after="0" w:line="240" w:lineRule="auto"/>
        <w:ind w:firstLine="708"/>
        <w:jc w:val="both"/>
        <w:rPr>
          <w:rFonts w:ascii="Times New Roman" w:hAnsi="Times New Roman"/>
          <w:sz w:val="24"/>
          <w:szCs w:val="24"/>
        </w:rPr>
      </w:pPr>
      <w:r w:rsidRPr="00347694">
        <w:rPr>
          <w:rFonts w:ascii="Times New Roman" w:hAnsi="Times New Roman"/>
          <w:sz w:val="24"/>
          <w:szCs w:val="24"/>
        </w:rPr>
        <w:t>В рамках подпрограммы помимо осуществления обеспечения деятельности государственных органов и подведомственных учреждений предоставлены: денежная компенсация за наём (поднаём) жилых помещений 3 сотрудникам государственных органов округа на общую сумму 624,4 тыс. рублей, 8 сотрудникам ГБУЗ «ЧОБ» на общую сумму 2 300,0 тыс. рублей; социальная поддержка по оплате жилого помещения и коммунальных услуг 355 получателям (медицинским и фармацевтическим работникам) на общую сумму 10 209,5 тыс. рублей.</w:t>
      </w:r>
    </w:p>
    <w:p w:rsidR="000B4AA7" w:rsidRPr="00347694" w:rsidRDefault="000B4AA7" w:rsidP="000B4AA7">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«Развитие занятости населения Чукотского автономного округа» </w:t>
      </w:r>
      <w:r w:rsidRPr="00347694">
        <w:rPr>
          <w:rFonts w:ascii="Times New Roman" w:hAnsi="Times New Roman"/>
          <w:sz w:val="24"/>
          <w:szCs w:val="24"/>
        </w:rPr>
        <w:t>включает в себя 6 подпрограмм. Ответственным исполнителем государственной программы является Департамент социальной политики Чукотского автономного округа.</w:t>
      </w:r>
    </w:p>
    <w:p w:rsidR="004B48E4" w:rsidRPr="00347694" w:rsidRDefault="004B48E4" w:rsidP="004B48E4">
      <w:pPr>
        <w:widowControl w:val="0"/>
        <w:tabs>
          <w:tab w:val="left" w:pos="142"/>
        </w:tabs>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Всего по Программе предусмотрено финансирование на 2023 год в сумме 264 018,7 тыс. рублей, из них средства окружного бюджета 131 953,2 тыс. рублей, средства федерального бюджета 77 735,7 тыс. рублей, средства прочих внебюджетных источников (за исключением безвозмездных  поступлений от физических и юридических лиц) 54 329,8 тыс. рублей. Сводной бюджетной росписью предусмотрено средств 204 662,9 тыс. рублей, из них средства окружного бюджета 133 064,8 тыс. рублей, средства федерального бюджета 71 598,1 тыс. рублей. По состоянию на 01.01.2024 профинансировано средств 251 182,5 рублей (освоено 250 476,9 тыс. рублей), из них средства окружного бюджета 132 234,4 тыс. рублей (освоено 132 070,2 тыс. рублей), средства федерального бюджета 71 470,0 тыс. рублей (освоено 70 928,7 тыс. рублей). Средств прочих внебюджетных источников (за исключением безвозмездных  поступлений от физических и юридических лиц) профинансировано и освоено 47 478,0 тыс. рублей. </w:t>
      </w:r>
    </w:p>
    <w:p w:rsidR="004B48E4" w:rsidRPr="00347694" w:rsidRDefault="004B48E4" w:rsidP="004B48E4">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1. </w:t>
      </w:r>
      <w:r w:rsidRPr="00347694">
        <w:rPr>
          <w:rFonts w:ascii="Times New Roman" w:hAnsi="Times New Roman"/>
          <w:b/>
          <w:i/>
          <w:sz w:val="24"/>
          <w:szCs w:val="24"/>
        </w:rPr>
        <w:t>Подпрограмма «Содействие занятости населения и социальная поддержка безработных граждан»</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68 774,5 тыс. рублей, из них средства окружного бюджета 26 255,3 тыс. рублей, средства федерального бюджета 42 519,2 тыс. рублей). Сводной бюджетной росписью предусмотрено средств 61 633,3 тыс. рублей, из них средства окружного бюджета             25 251,7 тыс. рублей, средства федерального бюджета 36 381,6 тыс. рублей. По состоянию на 01.01.2024 профинансировано средств 61 189,9 тыс. рублей (освоено 61 139,2 тыс. рублей), из них средства окружного бюджета 24 869,9 тыс. рублей (освоено 24 851,1 тыс. рублей), средства федерального бюджета 36 320,0 тыс. рублей (освоено 36 288,1 тыс. рублей). </w:t>
      </w:r>
    </w:p>
    <w:p w:rsidR="004B48E4" w:rsidRPr="00347694" w:rsidRDefault="004B48E4" w:rsidP="004B48E4">
      <w:pPr>
        <w:spacing w:after="0" w:line="240" w:lineRule="auto"/>
        <w:ind w:firstLine="708"/>
        <w:jc w:val="both"/>
        <w:rPr>
          <w:rFonts w:ascii="Times New Roman" w:hAnsi="Times New Roman"/>
          <w:sz w:val="24"/>
          <w:szCs w:val="24"/>
        </w:rPr>
      </w:pPr>
      <w:r w:rsidRPr="00347694">
        <w:rPr>
          <w:rFonts w:ascii="Times New Roman" w:hAnsi="Times New Roman"/>
          <w:sz w:val="24"/>
          <w:szCs w:val="24"/>
        </w:rPr>
        <w:t>По состоянию на 01.01.2024:</w:t>
      </w:r>
    </w:p>
    <w:p w:rsidR="004B48E4" w:rsidRPr="00347694" w:rsidRDefault="004B48E4" w:rsidP="004B48E4">
      <w:pPr>
        <w:spacing w:after="0" w:line="240" w:lineRule="auto"/>
        <w:ind w:firstLine="709"/>
        <w:jc w:val="both"/>
        <w:rPr>
          <w:rFonts w:ascii="Times New Roman" w:hAnsi="Times New Roman"/>
          <w:sz w:val="24"/>
          <w:szCs w:val="24"/>
        </w:rPr>
      </w:pPr>
      <w:r w:rsidRPr="00347694">
        <w:rPr>
          <w:rFonts w:ascii="Times New Roman" w:hAnsi="Times New Roman"/>
          <w:sz w:val="24"/>
          <w:szCs w:val="24"/>
        </w:rPr>
        <w:t>уровень регистрируемой безработицы составил 0,8%, что на 0,9% ниже уровня безработицы по состоянию на 01.01.2023;</w:t>
      </w:r>
    </w:p>
    <w:p w:rsidR="004B48E4" w:rsidRPr="00347694" w:rsidRDefault="004B48E4" w:rsidP="004B48E4">
      <w:pPr>
        <w:spacing w:after="0" w:line="240" w:lineRule="auto"/>
        <w:ind w:firstLine="709"/>
        <w:jc w:val="both"/>
        <w:rPr>
          <w:rFonts w:ascii="Times New Roman" w:hAnsi="Times New Roman"/>
          <w:sz w:val="24"/>
          <w:szCs w:val="24"/>
        </w:rPr>
      </w:pPr>
      <w:r w:rsidRPr="00347694">
        <w:rPr>
          <w:rFonts w:ascii="Times New Roman" w:hAnsi="Times New Roman"/>
          <w:sz w:val="24"/>
          <w:szCs w:val="24"/>
        </w:rPr>
        <w:t>численность зарегистрированных безработных граждан 228 человек, что на 38 человек меньше, чем на 01.01.2023 (266 человек);</w:t>
      </w:r>
    </w:p>
    <w:p w:rsidR="004B48E4" w:rsidRPr="00347694" w:rsidRDefault="004B48E4" w:rsidP="004B48E4">
      <w:pPr>
        <w:spacing w:after="0" w:line="240" w:lineRule="auto"/>
        <w:ind w:firstLine="709"/>
        <w:jc w:val="both"/>
        <w:rPr>
          <w:rFonts w:ascii="Times New Roman" w:hAnsi="Times New Roman"/>
          <w:sz w:val="24"/>
          <w:szCs w:val="24"/>
        </w:rPr>
      </w:pPr>
      <w:r w:rsidRPr="00347694">
        <w:rPr>
          <w:rFonts w:ascii="Times New Roman" w:hAnsi="Times New Roman"/>
          <w:sz w:val="24"/>
          <w:szCs w:val="24"/>
        </w:rPr>
        <w:t>обратились за содействием в поиске подходящей работы 746 человек, трудоустроены 307 человек;</w:t>
      </w:r>
    </w:p>
    <w:p w:rsidR="004B48E4" w:rsidRPr="00347694" w:rsidRDefault="004B48E4" w:rsidP="004B48E4">
      <w:pPr>
        <w:spacing w:after="0" w:line="240" w:lineRule="auto"/>
        <w:ind w:firstLine="709"/>
        <w:jc w:val="both"/>
        <w:rPr>
          <w:rFonts w:ascii="Times New Roman" w:hAnsi="Times New Roman"/>
          <w:sz w:val="24"/>
          <w:szCs w:val="24"/>
        </w:rPr>
      </w:pPr>
      <w:r w:rsidRPr="00347694">
        <w:rPr>
          <w:rFonts w:ascii="Times New Roman" w:hAnsi="Times New Roman"/>
          <w:sz w:val="24"/>
          <w:szCs w:val="24"/>
        </w:rPr>
        <w:t>региональная база вакансий содержит сведения о 1 460 вакантных рабочих местах;</w:t>
      </w:r>
    </w:p>
    <w:p w:rsidR="004B48E4" w:rsidRPr="00347694" w:rsidRDefault="004B48E4" w:rsidP="004B48E4">
      <w:pPr>
        <w:spacing w:after="0" w:line="240" w:lineRule="auto"/>
        <w:ind w:firstLine="709"/>
        <w:jc w:val="both"/>
        <w:rPr>
          <w:rFonts w:ascii="Times New Roman" w:hAnsi="Times New Roman"/>
          <w:sz w:val="24"/>
          <w:szCs w:val="24"/>
        </w:rPr>
      </w:pPr>
      <w:r w:rsidRPr="00347694">
        <w:rPr>
          <w:rFonts w:ascii="Times New Roman" w:hAnsi="Times New Roman"/>
          <w:sz w:val="24"/>
          <w:szCs w:val="24"/>
        </w:rPr>
        <w:t>коэффициент напряжённости на рынке труда (отношение численности ищущих работу граждан к числу заявленной предприятиями и организациями потребности в работниках) составил 0,2;</w:t>
      </w:r>
    </w:p>
    <w:p w:rsidR="004B48E4" w:rsidRPr="00347694" w:rsidRDefault="004B48E4" w:rsidP="004B48E4">
      <w:pPr>
        <w:spacing w:after="0" w:line="240" w:lineRule="auto"/>
        <w:ind w:firstLine="709"/>
        <w:jc w:val="both"/>
        <w:rPr>
          <w:rFonts w:ascii="Times New Roman" w:hAnsi="Times New Roman"/>
          <w:sz w:val="24"/>
          <w:szCs w:val="24"/>
        </w:rPr>
      </w:pPr>
      <w:r w:rsidRPr="00347694">
        <w:rPr>
          <w:rFonts w:ascii="Times New Roman" w:hAnsi="Times New Roman"/>
          <w:sz w:val="24"/>
          <w:szCs w:val="24"/>
        </w:rPr>
        <w:t>удельный вес трудоустроенных граждан в общей численности граждан, обратившихся за содействием в поиске подходящей работы в органы службы занятости – 41,2%;</w:t>
      </w:r>
    </w:p>
    <w:p w:rsidR="004B48E4" w:rsidRPr="00347694" w:rsidRDefault="004B48E4" w:rsidP="004B48E4">
      <w:pPr>
        <w:spacing w:after="0" w:line="240" w:lineRule="auto"/>
        <w:ind w:firstLine="709"/>
        <w:jc w:val="both"/>
        <w:rPr>
          <w:rFonts w:ascii="Times New Roman" w:hAnsi="Times New Roman"/>
          <w:sz w:val="24"/>
          <w:szCs w:val="24"/>
        </w:rPr>
      </w:pPr>
      <w:r w:rsidRPr="00347694">
        <w:rPr>
          <w:rFonts w:ascii="Times New Roman" w:hAnsi="Times New Roman"/>
          <w:sz w:val="24"/>
          <w:szCs w:val="24"/>
        </w:rPr>
        <w:t>удельный вес безработных граждан, ищущих работу 12 и более месяцев, в общей численности безработных граждан, зарегистрированных в органах службы занятости – 6,6%.</w:t>
      </w:r>
    </w:p>
    <w:p w:rsidR="004B48E4" w:rsidRPr="00347694" w:rsidRDefault="004B48E4" w:rsidP="004B48E4">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«Реализация мероприятий активной политики занятости населения»</w:t>
      </w:r>
      <w:r w:rsidRPr="00347694">
        <w:rPr>
          <w:rFonts w:ascii="Times New Roman" w:hAnsi="Times New Roman"/>
          <w:sz w:val="24"/>
          <w:szCs w:val="24"/>
        </w:rPr>
        <w:t>:</w:t>
      </w:r>
    </w:p>
    <w:p w:rsidR="004B48E4" w:rsidRPr="00347694" w:rsidRDefault="004B48E4" w:rsidP="004B48E4">
      <w:pPr>
        <w:spacing w:after="0" w:line="240" w:lineRule="auto"/>
        <w:ind w:firstLine="708"/>
        <w:jc w:val="both"/>
        <w:rPr>
          <w:rFonts w:ascii="Times New Roman" w:hAnsi="Times New Roman"/>
          <w:sz w:val="24"/>
          <w:szCs w:val="24"/>
        </w:rPr>
      </w:pPr>
      <w:r w:rsidRPr="00347694">
        <w:rPr>
          <w:rFonts w:ascii="Times New Roman" w:hAnsi="Times New Roman"/>
          <w:sz w:val="24"/>
          <w:szCs w:val="24"/>
        </w:rPr>
        <w:t>предоставлена государственная услуга по профессиональной ориентации граждан в целях выбора сферы деятельности (профессии) и трудоустройства 1 061 человек; прошли обучение по краткосрочным образовательным программам 22 человека, израсходовано 3,0 тыс. рублей;</w:t>
      </w:r>
    </w:p>
    <w:p w:rsidR="004B48E4" w:rsidRPr="00347694" w:rsidRDefault="004B48E4" w:rsidP="004B48E4">
      <w:pPr>
        <w:spacing w:after="0" w:line="240" w:lineRule="auto"/>
        <w:ind w:left="20" w:firstLine="709"/>
        <w:jc w:val="both"/>
        <w:rPr>
          <w:rFonts w:ascii="Times New Roman" w:hAnsi="Times New Roman"/>
          <w:sz w:val="24"/>
          <w:szCs w:val="24"/>
        </w:rPr>
      </w:pPr>
      <w:r w:rsidRPr="00347694">
        <w:rPr>
          <w:rFonts w:ascii="Times New Roman" w:hAnsi="Times New Roman"/>
          <w:sz w:val="24"/>
          <w:szCs w:val="24"/>
        </w:rPr>
        <w:t>трудоустроены на общественные и временные работы 83 человека, приняли участие в деятельности трудовых отрядов 662 несовершеннолетних граждан</w:t>
      </w:r>
      <w:r w:rsidR="00246FF3" w:rsidRPr="00347694">
        <w:rPr>
          <w:rFonts w:ascii="Times New Roman" w:hAnsi="Times New Roman"/>
          <w:sz w:val="24"/>
          <w:szCs w:val="24"/>
        </w:rPr>
        <w:t>ина</w:t>
      </w:r>
      <w:r w:rsidRPr="00347694">
        <w:rPr>
          <w:rFonts w:ascii="Times New Roman" w:hAnsi="Times New Roman"/>
          <w:sz w:val="24"/>
          <w:szCs w:val="24"/>
        </w:rPr>
        <w:t xml:space="preserve"> и 65 руководителей отряда, израсходовано 15 875,7 тыс. рублей;</w:t>
      </w:r>
    </w:p>
    <w:p w:rsidR="004B48E4" w:rsidRPr="00347694" w:rsidRDefault="004B48E4" w:rsidP="004B48E4">
      <w:pPr>
        <w:spacing w:after="0" w:line="240" w:lineRule="auto"/>
        <w:ind w:right="61" w:firstLine="706"/>
        <w:jc w:val="both"/>
        <w:rPr>
          <w:rFonts w:ascii="Times New Roman" w:hAnsi="Times New Roman"/>
          <w:sz w:val="24"/>
          <w:szCs w:val="24"/>
        </w:rPr>
      </w:pPr>
      <w:r w:rsidRPr="00347694">
        <w:rPr>
          <w:rFonts w:ascii="Times New Roman" w:hAnsi="Times New Roman"/>
          <w:sz w:val="24"/>
          <w:szCs w:val="24"/>
        </w:rPr>
        <w:t>заключены 4 соглашени</w:t>
      </w:r>
      <w:r w:rsidR="00F5320D">
        <w:rPr>
          <w:rFonts w:ascii="Times New Roman" w:hAnsi="Times New Roman"/>
          <w:sz w:val="24"/>
          <w:szCs w:val="24"/>
        </w:rPr>
        <w:t>я</w:t>
      </w:r>
      <w:r w:rsidRPr="00347694">
        <w:rPr>
          <w:rFonts w:ascii="Times New Roman" w:hAnsi="Times New Roman"/>
          <w:sz w:val="24"/>
          <w:szCs w:val="24"/>
        </w:rPr>
        <w:t xml:space="preserve"> о предоставлении субсидии на возмещение затрат по оплате труда граждан в рамках организации временного трудоустройства несовершеннолетних граждан в возрасте от 14 до 18 лет в свободное от учёбы время на общую сумму 5 272,0 тыс. рублей (ООО «Анадырская транспортная компания» ГО Анадырь – 494,0 тыс. рублей; МП Билибинского МР Овощная фабрика «Росинка» Билибинский МП – 710,4 тыс. рублей; МП  «</w:t>
      </w:r>
      <w:proofErr w:type="spellStart"/>
      <w:r w:rsidRPr="00347694">
        <w:rPr>
          <w:rFonts w:ascii="Times New Roman" w:hAnsi="Times New Roman"/>
          <w:sz w:val="24"/>
          <w:szCs w:val="24"/>
        </w:rPr>
        <w:t>Чаунское</w:t>
      </w:r>
      <w:proofErr w:type="spellEnd"/>
      <w:r w:rsidRPr="00347694">
        <w:rPr>
          <w:rFonts w:ascii="Times New Roman" w:hAnsi="Times New Roman"/>
          <w:sz w:val="24"/>
          <w:szCs w:val="24"/>
        </w:rPr>
        <w:t xml:space="preserve"> районное коммунальное хозяйство» ГО Певек – 3 641,2 тыс. рублей; ИП Стеценко Е.О. – 426,4 тыс. рублей);</w:t>
      </w:r>
    </w:p>
    <w:p w:rsidR="004B48E4" w:rsidRPr="00347694" w:rsidRDefault="004B48E4" w:rsidP="004B48E4">
      <w:pPr>
        <w:pStyle w:val="afc"/>
        <w:tabs>
          <w:tab w:val="left" w:pos="426"/>
        </w:tabs>
        <w:spacing w:after="0" w:line="240" w:lineRule="auto"/>
        <w:ind w:left="0" w:firstLine="689"/>
        <w:jc w:val="both"/>
        <w:rPr>
          <w:sz w:val="24"/>
          <w:szCs w:val="24"/>
          <w:lang w:val="ru-RU"/>
        </w:rPr>
      </w:pPr>
      <w:r w:rsidRPr="00347694">
        <w:rPr>
          <w:sz w:val="24"/>
          <w:szCs w:val="24"/>
          <w:lang w:val="ru-RU"/>
        </w:rPr>
        <w:t>проведено 2 этапа Всероссийской ярмарки трудоустройства «Работа России. Время возможности» (посетили 195 человек), оказана государственная услуга по социальной адаптации на рынке труда 116 безработным, получили психологическую поддержку 125 безработных.</w:t>
      </w:r>
    </w:p>
    <w:p w:rsidR="004B48E4" w:rsidRPr="00347694" w:rsidRDefault="004B48E4" w:rsidP="004B48E4">
      <w:pPr>
        <w:pStyle w:val="afc"/>
        <w:tabs>
          <w:tab w:val="left" w:pos="426"/>
        </w:tabs>
        <w:spacing w:after="0" w:line="240" w:lineRule="auto"/>
        <w:ind w:left="0" w:firstLine="709"/>
        <w:jc w:val="both"/>
        <w:rPr>
          <w:sz w:val="24"/>
          <w:szCs w:val="24"/>
          <w:lang w:val="ru-RU"/>
        </w:rPr>
      </w:pPr>
      <w:r w:rsidRPr="00347694">
        <w:rPr>
          <w:sz w:val="24"/>
          <w:szCs w:val="24"/>
          <w:lang w:val="ru-RU"/>
        </w:rPr>
        <w:t xml:space="preserve">В рамках основного мероприятия </w:t>
      </w:r>
      <w:r w:rsidRPr="00347694">
        <w:rPr>
          <w:i/>
          <w:sz w:val="24"/>
          <w:szCs w:val="24"/>
          <w:lang w:val="ru-RU"/>
        </w:rPr>
        <w:t>«Социальные выплаты безработным гражданам»</w:t>
      </w:r>
      <w:r w:rsidRPr="00347694">
        <w:rPr>
          <w:sz w:val="24"/>
          <w:szCs w:val="24"/>
          <w:lang w:val="ru-RU"/>
        </w:rPr>
        <w:t xml:space="preserve"> произведены выплаты на общую сумму 29 299,3 тыс. рублей (пособие по безработице, материальная помощь – 631</w:t>
      </w:r>
      <w:r w:rsidRPr="00347694">
        <w:rPr>
          <w:sz w:val="24"/>
          <w:szCs w:val="24"/>
        </w:rPr>
        <w:t> </w:t>
      </w:r>
      <w:r w:rsidRPr="00347694">
        <w:rPr>
          <w:sz w:val="24"/>
          <w:szCs w:val="24"/>
          <w:lang w:val="ru-RU"/>
        </w:rPr>
        <w:t>человек</w:t>
      </w:r>
      <w:r w:rsidR="00246FF3" w:rsidRPr="00347694">
        <w:rPr>
          <w:sz w:val="24"/>
          <w:szCs w:val="24"/>
          <w:lang w:val="ru-RU"/>
        </w:rPr>
        <w:t>у</w:t>
      </w:r>
      <w:r w:rsidRPr="00347694">
        <w:rPr>
          <w:sz w:val="24"/>
          <w:szCs w:val="24"/>
          <w:lang w:val="ru-RU"/>
        </w:rPr>
        <w:t xml:space="preserve"> на сумму 27 361,5 тыс. рублей, досрочная пенсия – 4</w:t>
      </w:r>
      <w:r w:rsidRPr="00347694">
        <w:rPr>
          <w:sz w:val="24"/>
          <w:szCs w:val="24"/>
        </w:rPr>
        <w:t> </w:t>
      </w:r>
      <w:r w:rsidR="00246FF3" w:rsidRPr="00347694">
        <w:rPr>
          <w:sz w:val="24"/>
          <w:szCs w:val="24"/>
          <w:lang w:val="ru-RU"/>
        </w:rPr>
        <w:t>гражданам</w:t>
      </w:r>
      <w:r w:rsidRPr="00347694">
        <w:rPr>
          <w:sz w:val="24"/>
          <w:szCs w:val="24"/>
          <w:lang w:val="ru-RU"/>
        </w:rPr>
        <w:t xml:space="preserve"> на сумму 1 302,1 тыс. рублей, услуги почтовой связи по доставке социальных выплат на сумму 226,4 тыс. рублей, единовременные выплаты 45 работникам ГКУ ЧАО «Межрайонный ЦЗН» с учетом страховых взносов на сумму 409,3 тыс. рублей).</w:t>
      </w:r>
    </w:p>
    <w:p w:rsidR="004B48E4" w:rsidRPr="00347694" w:rsidRDefault="004B48E4" w:rsidP="004B48E4">
      <w:pPr>
        <w:pStyle w:val="afc"/>
        <w:tabs>
          <w:tab w:val="left" w:pos="426"/>
        </w:tabs>
        <w:spacing w:after="0" w:line="240" w:lineRule="auto"/>
        <w:ind w:left="0" w:firstLine="709"/>
        <w:jc w:val="both"/>
        <w:rPr>
          <w:sz w:val="24"/>
          <w:szCs w:val="24"/>
          <w:lang w:val="ru-RU"/>
        </w:rPr>
      </w:pPr>
      <w:r w:rsidRPr="00347694">
        <w:rPr>
          <w:sz w:val="24"/>
          <w:szCs w:val="24"/>
          <w:lang w:val="ru-RU"/>
        </w:rPr>
        <w:t xml:space="preserve">В рамках </w:t>
      </w:r>
      <w:r w:rsidRPr="00347694">
        <w:rPr>
          <w:i/>
          <w:sz w:val="24"/>
          <w:szCs w:val="24"/>
          <w:lang w:val="ru-RU"/>
        </w:rPr>
        <w:t xml:space="preserve">регионального проекта «Содействие занятости» федерального проекта «Содействие занятости» </w:t>
      </w:r>
      <w:r w:rsidRPr="00347694">
        <w:rPr>
          <w:sz w:val="24"/>
          <w:szCs w:val="24"/>
          <w:lang w:val="ru-RU"/>
        </w:rPr>
        <w:t>в целях стимулирования работодателей к найму на работу граждан заключены соглашения о предоставлении субсидии с 3 работодателями на общую сумму 10 654,6 тыс. рублей: МП «Север» Провиденского ГО – 6 398,8 тыс. рублей, МУП МО ЧМР «Айсберг» – 3</w:t>
      </w:r>
      <w:r w:rsidRPr="00347694">
        <w:rPr>
          <w:sz w:val="24"/>
          <w:szCs w:val="24"/>
        </w:rPr>
        <w:t> </w:t>
      </w:r>
      <w:r w:rsidRPr="00347694">
        <w:rPr>
          <w:sz w:val="24"/>
          <w:szCs w:val="24"/>
          <w:lang w:val="ru-RU"/>
        </w:rPr>
        <w:t>688,7 тыс. рублей, ООО «</w:t>
      </w:r>
      <w:proofErr w:type="spellStart"/>
      <w:r w:rsidRPr="00347694">
        <w:rPr>
          <w:sz w:val="24"/>
          <w:szCs w:val="24"/>
          <w:lang w:val="ru-RU"/>
        </w:rPr>
        <w:t>Чаунское</w:t>
      </w:r>
      <w:proofErr w:type="spellEnd"/>
      <w:r w:rsidRPr="00347694">
        <w:rPr>
          <w:sz w:val="24"/>
          <w:szCs w:val="24"/>
          <w:lang w:val="ru-RU"/>
        </w:rPr>
        <w:t xml:space="preserve"> дорожное ремонтно-строительное управление» – 567,1  тыс. рублей. Выполнение составило 10 589,3 тыс. рублей.</w:t>
      </w:r>
    </w:p>
    <w:p w:rsidR="004B48E4" w:rsidRPr="00347694" w:rsidRDefault="004B48E4" w:rsidP="004B48E4">
      <w:pPr>
        <w:pStyle w:val="afc"/>
        <w:tabs>
          <w:tab w:val="left" w:pos="426"/>
        </w:tabs>
        <w:spacing w:after="0" w:line="240" w:lineRule="auto"/>
        <w:ind w:left="0" w:firstLine="709"/>
        <w:jc w:val="both"/>
        <w:rPr>
          <w:sz w:val="24"/>
          <w:szCs w:val="24"/>
          <w:lang w:val="ru-RU"/>
        </w:rPr>
      </w:pPr>
      <w:r w:rsidRPr="00144AFB">
        <w:rPr>
          <w:sz w:val="24"/>
          <w:szCs w:val="24"/>
          <w:lang w:val="ru-RU"/>
        </w:rPr>
        <w:t xml:space="preserve">В рамках основного мероприятия </w:t>
      </w:r>
      <w:r w:rsidRPr="00144AFB">
        <w:rPr>
          <w:i/>
          <w:sz w:val="24"/>
          <w:szCs w:val="24"/>
          <w:lang w:val="ru-RU"/>
        </w:rPr>
        <w:t>«Развитие кадрового потенциала в сфере содействия занятости населения»</w:t>
      </w:r>
      <w:r w:rsidRPr="00144AFB">
        <w:rPr>
          <w:sz w:val="24"/>
          <w:szCs w:val="24"/>
          <w:lang w:val="ru-RU"/>
        </w:rPr>
        <w:t xml:space="preserve"> сотруднику центра занятости населения выплачена компенсация за наем (поднаем) жилого помещения на сумму 100,0 тыс. рублей.</w:t>
      </w:r>
    </w:p>
    <w:p w:rsidR="004B48E4" w:rsidRPr="00347694" w:rsidRDefault="004B48E4" w:rsidP="004B48E4">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2. </w:t>
      </w:r>
      <w:r w:rsidRPr="00347694">
        <w:rPr>
          <w:rFonts w:ascii="Times New Roman" w:hAnsi="Times New Roman"/>
          <w:b/>
          <w:i/>
          <w:sz w:val="24"/>
          <w:szCs w:val="24"/>
        </w:rPr>
        <w:t>Подпрограмма «Повышение мобильности трудовых ресурсов»</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37 000,0 тыс. рублей, из них средства окружного бюджета 1 850,0 тыс. рублей, средства федерального бюджета 35 150,0 тыс. рублей). По состоянию на 01.01.2024 профинансировано средств 37 000,0 тыс. рублей (освоено 36 463,8 тыс. рублей), из них средства окружного бюджета 1 850,0 тыс. рублей (освоено 1 823,2 тыс. рублей), средства федерального бюджета 35 150,0 тыс. рублей (освоено </w:t>
      </w:r>
      <w:r w:rsidRPr="00347694">
        <w:rPr>
          <w:rFonts w:ascii="Times New Roman" w:hAnsi="Times New Roman"/>
          <w:sz w:val="24"/>
          <w:szCs w:val="24"/>
        </w:rPr>
        <w:br/>
        <w:t xml:space="preserve">34 640,6 тыс. рублей). </w:t>
      </w:r>
    </w:p>
    <w:p w:rsidR="004B48E4" w:rsidRPr="00347694" w:rsidRDefault="004B48E4" w:rsidP="004B48E4">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 xml:space="preserve">«Содействие занятости» федерального проекта «Содействие занятости» </w:t>
      </w:r>
      <w:r w:rsidRPr="00347694">
        <w:rPr>
          <w:rFonts w:ascii="Times New Roman" w:hAnsi="Times New Roman"/>
          <w:sz w:val="24"/>
          <w:szCs w:val="24"/>
        </w:rPr>
        <w:t>предоставлена финансовая поддержка 5 работодателям на общую сумму 37 000,0 тыс. рублей, из них: АО «</w:t>
      </w:r>
      <w:proofErr w:type="spellStart"/>
      <w:r w:rsidRPr="00347694">
        <w:rPr>
          <w:rFonts w:ascii="Times New Roman" w:hAnsi="Times New Roman"/>
          <w:sz w:val="24"/>
          <w:szCs w:val="24"/>
        </w:rPr>
        <w:t>ЧукотАВИА</w:t>
      </w:r>
      <w:proofErr w:type="spellEnd"/>
      <w:r w:rsidRPr="00347694">
        <w:rPr>
          <w:rFonts w:ascii="Times New Roman" w:hAnsi="Times New Roman"/>
          <w:sz w:val="24"/>
          <w:szCs w:val="24"/>
        </w:rPr>
        <w:t>» на сумму 11 000,0 тыс. рублей, привлечены 11 человек; ООО «Алеут» на сумму 6 000,0 тыс. рублей, привлечены 6 человек; ООО «Территория 87» на сумму 6 000,0 тыс. рублей, привлечены 6 человек; ООО «Галерея вкуса» на сумму 4 000,0 тыс. рублей, привлечены 4 человека; АО «</w:t>
      </w:r>
      <w:proofErr w:type="spellStart"/>
      <w:r w:rsidRPr="00347694">
        <w:rPr>
          <w:rFonts w:ascii="Times New Roman" w:hAnsi="Times New Roman"/>
          <w:sz w:val="24"/>
          <w:szCs w:val="24"/>
        </w:rPr>
        <w:t>Чукотэнерго</w:t>
      </w:r>
      <w:proofErr w:type="spellEnd"/>
      <w:r w:rsidRPr="00347694">
        <w:rPr>
          <w:rFonts w:ascii="Times New Roman" w:hAnsi="Times New Roman"/>
          <w:sz w:val="24"/>
          <w:szCs w:val="24"/>
        </w:rPr>
        <w:t>» на сумму 10 000,0 тыс. рублей, при</w:t>
      </w:r>
      <w:r w:rsidR="00246FF3" w:rsidRPr="00347694">
        <w:rPr>
          <w:rFonts w:ascii="Times New Roman" w:hAnsi="Times New Roman"/>
          <w:sz w:val="24"/>
          <w:szCs w:val="24"/>
        </w:rPr>
        <w:t>вле</w:t>
      </w:r>
      <w:r w:rsidRPr="00347694">
        <w:rPr>
          <w:rFonts w:ascii="Times New Roman" w:hAnsi="Times New Roman"/>
          <w:sz w:val="24"/>
          <w:szCs w:val="24"/>
        </w:rPr>
        <w:t xml:space="preserve">чены 10 человек. Общая численность привлеченных в регион специалистов за 2023 год составила 37 человек, </w:t>
      </w:r>
      <w:r w:rsidR="00246FF3" w:rsidRPr="00347694">
        <w:rPr>
          <w:rFonts w:ascii="Times New Roman" w:hAnsi="Times New Roman"/>
          <w:sz w:val="24"/>
          <w:szCs w:val="24"/>
        </w:rPr>
        <w:t>израсходовано</w:t>
      </w:r>
      <w:r w:rsidRPr="00347694">
        <w:rPr>
          <w:rFonts w:ascii="Times New Roman" w:hAnsi="Times New Roman"/>
          <w:sz w:val="24"/>
          <w:szCs w:val="24"/>
        </w:rPr>
        <w:t xml:space="preserve"> – 36 463,8 тыс. рублей.</w:t>
      </w:r>
    </w:p>
    <w:p w:rsidR="004B48E4" w:rsidRPr="00347694" w:rsidRDefault="004B48E4" w:rsidP="004B48E4">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3. </w:t>
      </w:r>
      <w:r w:rsidRPr="00347694">
        <w:rPr>
          <w:rFonts w:ascii="Times New Roman" w:hAnsi="Times New Roman"/>
          <w:b/>
          <w:i/>
          <w:sz w:val="24"/>
          <w:szCs w:val="24"/>
        </w:rPr>
        <w:t>Подпрограмма «Улучшение условий и охраны труда»</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54 467,5 тыс. рублей, из них из них средства окружного бюджета 137,7 тыс. рублей, средства прочих внебюджетных источников (за исключением безвозмездных  поступлений от физических и юридических лиц) </w:t>
      </w:r>
      <w:r w:rsidRPr="00347694">
        <w:rPr>
          <w:rFonts w:ascii="Times New Roman" w:hAnsi="Times New Roman"/>
          <w:sz w:val="24"/>
          <w:szCs w:val="24"/>
        </w:rPr>
        <w:br/>
        <w:t xml:space="preserve">54 329,8 тыс. рублей). По состоянию на 01.01.2024 профинансировано и освоено средств 47 611,3 тыс. рублей, из них средства окружного бюджета 133,3 тыс. рублей, средства прочих внебюджетных источников (за исключением безвозмездных  поступлений от физических и юридических лиц) 47 478,0 тыс. рублей. </w:t>
      </w:r>
    </w:p>
    <w:p w:rsidR="004B48E4" w:rsidRPr="00347694" w:rsidRDefault="004B48E4" w:rsidP="004B48E4">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«Превентивные меры, направленные на снижение производственного травматизма и профессиональной заболеваемости, включая совершенствование лечебно-профилактического обслуживания рабочего населения»</w:t>
      </w:r>
      <w:r w:rsidRPr="00347694">
        <w:rPr>
          <w:rFonts w:ascii="Times New Roman" w:hAnsi="Times New Roman"/>
          <w:sz w:val="24"/>
          <w:szCs w:val="24"/>
        </w:rPr>
        <w:t xml:space="preserve"> Государственным учреждением - Региональным отделением Фонда социального страхования Российской Федерации по Чукотскому автономному округу проведено финансовое обеспечение предупредительных мер 20 предприятиям округа на общую сумму  47 478,0 тыс. рублей. Суммы страховых взносов страхователи (работодатели) направили на: санаторно-курортное лечение работников – 446,7 тыс. рублей; проведение обязательных периодических медицинских осмотров (обследований) работников – 4 783,8 тыс. рублей; приобретение страхователями аптечек для оказания первой помощи – 239,7 тыс. рублей; приобретение отдельных приборов, устройств, оборудования – 14 353,2 тыс. рублей, бесплатную выдачу молока или других равноценных пищевых продуктов – 2 950,6 тыс. рублей.</w:t>
      </w:r>
    </w:p>
    <w:p w:rsidR="004B48E4" w:rsidRPr="00347694" w:rsidRDefault="004B48E4" w:rsidP="004B48E4">
      <w:pPr>
        <w:widowControl w:val="0"/>
        <w:autoSpaceDE w:val="0"/>
        <w:autoSpaceDN w:val="0"/>
        <w:adjustRightInd w:val="0"/>
        <w:spacing w:after="0" w:line="240" w:lineRule="auto"/>
        <w:ind w:firstLine="708"/>
        <w:jc w:val="both"/>
        <w:rPr>
          <w:rFonts w:ascii="Times New Roman" w:hAnsi="Times New Roman"/>
          <w:sz w:val="24"/>
          <w:szCs w:val="24"/>
          <w:lang w:eastAsia="zh-CN"/>
        </w:rPr>
      </w:pPr>
      <w:r w:rsidRPr="00347694">
        <w:rPr>
          <w:rFonts w:ascii="Times New Roman" w:hAnsi="Times New Roman"/>
          <w:sz w:val="24"/>
          <w:szCs w:val="24"/>
          <w:lang w:eastAsia="zh-CN"/>
        </w:rPr>
        <w:t xml:space="preserve">В рамках </w:t>
      </w:r>
      <w:r w:rsidRPr="00347694">
        <w:rPr>
          <w:rFonts w:ascii="Times New Roman" w:hAnsi="Times New Roman"/>
          <w:sz w:val="24"/>
          <w:szCs w:val="24"/>
        </w:rPr>
        <w:t>основного мероприятия</w:t>
      </w:r>
      <w:r w:rsidRPr="00347694">
        <w:rPr>
          <w:rFonts w:ascii="Times New Roman" w:hAnsi="Times New Roman"/>
          <w:iCs/>
          <w:sz w:val="24"/>
          <w:szCs w:val="24"/>
        </w:rPr>
        <w:t xml:space="preserve"> </w:t>
      </w:r>
      <w:r w:rsidRPr="00347694">
        <w:rPr>
          <w:rFonts w:ascii="Times New Roman" w:hAnsi="Times New Roman"/>
          <w:i/>
          <w:iCs/>
          <w:sz w:val="24"/>
          <w:szCs w:val="24"/>
        </w:rPr>
        <w:t xml:space="preserve">«Подготовка работников по охране труда на основе современных технологий обучения» </w:t>
      </w:r>
      <w:r w:rsidRPr="00347694">
        <w:rPr>
          <w:rFonts w:ascii="Times New Roman" w:hAnsi="Times New Roman"/>
          <w:iCs/>
          <w:sz w:val="24"/>
          <w:szCs w:val="24"/>
        </w:rPr>
        <w:t>заместитель</w:t>
      </w:r>
      <w:r w:rsidRPr="00347694">
        <w:rPr>
          <w:rFonts w:ascii="Times New Roman" w:hAnsi="Times New Roman"/>
          <w:i/>
          <w:iCs/>
          <w:sz w:val="24"/>
          <w:szCs w:val="24"/>
        </w:rPr>
        <w:t xml:space="preserve"> </w:t>
      </w:r>
      <w:r w:rsidRPr="00347694">
        <w:rPr>
          <w:rFonts w:ascii="Times New Roman" w:hAnsi="Times New Roman"/>
          <w:sz w:val="24"/>
          <w:szCs w:val="24"/>
        </w:rPr>
        <w:t xml:space="preserve">руководителя Управления занятости населения принял </w:t>
      </w:r>
      <w:r w:rsidRPr="00347694">
        <w:rPr>
          <w:rFonts w:ascii="Times New Roman" w:hAnsi="Times New Roman"/>
          <w:sz w:val="24"/>
          <w:szCs w:val="24"/>
          <w:lang w:eastAsia="zh-CN"/>
        </w:rPr>
        <w:t>участие в VII Всероссийской неделе охраны труда (г. Сочи), израсходовано 133,3 тыс. рублей.</w:t>
      </w:r>
    </w:p>
    <w:p w:rsidR="004B48E4" w:rsidRPr="00347694" w:rsidRDefault="004B48E4" w:rsidP="004B48E4">
      <w:pPr>
        <w:spacing w:after="0" w:line="240" w:lineRule="auto"/>
        <w:ind w:firstLine="709"/>
        <w:jc w:val="both"/>
        <w:rPr>
          <w:rFonts w:ascii="Times New Roman" w:hAnsi="Times New Roman"/>
          <w:sz w:val="24"/>
          <w:szCs w:val="24"/>
          <w:lang w:eastAsia="zh-CN"/>
        </w:rPr>
      </w:pPr>
      <w:r w:rsidRPr="00347694">
        <w:rPr>
          <w:rFonts w:ascii="Times New Roman" w:hAnsi="Times New Roman"/>
          <w:sz w:val="24"/>
          <w:szCs w:val="24"/>
          <w:lang w:eastAsia="zh-CN"/>
        </w:rPr>
        <w:t xml:space="preserve">В рамках основного мероприятия </w:t>
      </w:r>
      <w:r w:rsidRPr="00347694">
        <w:rPr>
          <w:rFonts w:ascii="Times New Roman" w:hAnsi="Times New Roman"/>
          <w:i/>
          <w:sz w:val="24"/>
          <w:szCs w:val="24"/>
          <w:lang w:eastAsia="zh-CN"/>
        </w:rPr>
        <w:t>«Совершенствование нормативно-правовой базы в области охраны труда»</w:t>
      </w:r>
      <w:r w:rsidRPr="00347694">
        <w:rPr>
          <w:rFonts w:ascii="Times New Roman" w:hAnsi="Times New Roman"/>
          <w:sz w:val="24"/>
          <w:szCs w:val="24"/>
          <w:lang w:eastAsia="zh-CN"/>
        </w:rPr>
        <w:t xml:space="preserve"> проводился мониторинг нормативно-правовых актов Российской Федерации и Чукотского автономного округа в области охраны труда.</w:t>
      </w:r>
    </w:p>
    <w:p w:rsidR="004B48E4" w:rsidRPr="00347694" w:rsidRDefault="004B48E4" w:rsidP="004B48E4">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«Информационное обеспечение и пропаганда охраны труда»:</w:t>
      </w:r>
      <w:r w:rsidRPr="00347694">
        <w:rPr>
          <w:rFonts w:ascii="Times New Roman" w:hAnsi="Times New Roman"/>
          <w:sz w:val="24"/>
          <w:szCs w:val="24"/>
        </w:rPr>
        <w:t xml:space="preserve"> </w:t>
      </w:r>
      <w:r w:rsidRPr="00347694">
        <w:rPr>
          <w:rFonts w:ascii="Times New Roman" w:hAnsi="Times New Roman"/>
          <w:sz w:val="24"/>
          <w:szCs w:val="24"/>
          <w:lang w:eastAsia="zh-CN"/>
        </w:rPr>
        <w:t xml:space="preserve">размещалась в социальных сетях информация о проведении Всероссийской недели охраны труда, специализированной выставки и форума «Безопасность и охрана труда - 2023 года; </w:t>
      </w:r>
      <w:r w:rsidRPr="00347694">
        <w:rPr>
          <w:rFonts w:ascii="Times New Roman" w:hAnsi="Times New Roman"/>
          <w:sz w:val="24"/>
          <w:szCs w:val="24"/>
        </w:rPr>
        <w:t xml:space="preserve">на интерактивном портале Службы занятости населения Чукотского автономного округа </w:t>
      </w:r>
      <w:r w:rsidRPr="00347694">
        <w:rPr>
          <w:rFonts w:ascii="Times New Roman" w:hAnsi="Times New Roman"/>
          <w:sz w:val="24"/>
          <w:szCs w:val="24"/>
          <w:lang w:eastAsia="zh-CN"/>
        </w:rPr>
        <w:t xml:space="preserve">размещались объявления о программах обучения, семинарах, проводимых ФГБУ «ВНИИ труда» Минтруда России; </w:t>
      </w:r>
      <w:r w:rsidRPr="00347694">
        <w:rPr>
          <w:rFonts w:ascii="Times New Roman" w:hAnsi="Times New Roman"/>
          <w:sz w:val="24"/>
          <w:szCs w:val="24"/>
        </w:rPr>
        <w:t>сведения для проведения общероссийского мониторинга представлены в Минтруд России и размещены на сайте ФГБУ «ВНИИ труда» Минтруда России.</w:t>
      </w:r>
    </w:p>
    <w:p w:rsidR="004B48E4" w:rsidRPr="00347694" w:rsidRDefault="004B48E4" w:rsidP="004B48E4">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4. </w:t>
      </w:r>
      <w:r w:rsidRPr="00347694">
        <w:rPr>
          <w:rFonts w:ascii="Times New Roman" w:hAnsi="Times New Roman"/>
          <w:b/>
          <w:i/>
          <w:iCs/>
          <w:sz w:val="24"/>
          <w:szCs w:val="24"/>
        </w:rPr>
        <w:t>Подпрограмма</w:t>
      </w:r>
      <w:r w:rsidRPr="00347694">
        <w:rPr>
          <w:rFonts w:ascii="Times New Roman" w:hAnsi="Times New Roman"/>
          <w:b/>
          <w:i/>
          <w:sz w:val="24"/>
          <w:szCs w:val="24"/>
        </w:rPr>
        <w:t xml:space="preserve"> </w:t>
      </w:r>
      <w:r w:rsidRPr="00347694">
        <w:rPr>
          <w:rFonts w:ascii="Times New Roman" w:hAnsi="Times New Roman"/>
          <w:b/>
          <w:bCs/>
          <w:i/>
          <w:iCs/>
          <w:sz w:val="24"/>
          <w:szCs w:val="24"/>
        </w:rPr>
        <w:t>«Сопровождение инвалидов молодого возраста при получении ими профессионального образования и содействие в последующем трудоустройстве»</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за счет средств окружного бюджета 4 393,6 тыс. рублей. По состоянию на 01.01.2024 профинансировано и освоено средств окружного бюджета 4 099,9 тыс. рублей.</w:t>
      </w:r>
    </w:p>
    <w:p w:rsidR="004B48E4" w:rsidRPr="00347694" w:rsidRDefault="004B48E4" w:rsidP="004B48E4">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«Проведение конкурса профессионального мастерства «</w:t>
      </w:r>
      <w:proofErr w:type="spellStart"/>
      <w:r w:rsidRPr="00347694">
        <w:rPr>
          <w:rFonts w:ascii="Times New Roman" w:hAnsi="Times New Roman"/>
          <w:i/>
          <w:sz w:val="24"/>
          <w:szCs w:val="24"/>
        </w:rPr>
        <w:t>Абилимпикс</w:t>
      </w:r>
      <w:proofErr w:type="spellEnd"/>
      <w:r w:rsidRPr="00347694">
        <w:rPr>
          <w:rFonts w:ascii="Times New Roman" w:hAnsi="Times New Roman"/>
          <w:i/>
          <w:sz w:val="24"/>
          <w:szCs w:val="24"/>
        </w:rPr>
        <w:t>»</w:t>
      </w:r>
      <w:r w:rsidRPr="00347694">
        <w:rPr>
          <w:rFonts w:ascii="Times New Roman" w:hAnsi="Times New Roman"/>
          <w:sz w:val="24"/>
          <w:szCs w:val="24"/>
        </w:rPr>
        <w:t xml:space="preserve"> проведен V региональный чемпионат профессионального мастерства для инвалидов и лиц с ограниченными возможностями здоровья «</w:t>
      </w:r>
      <w:proofErr w:type="spellStart"/>
      <w:r w:rsidRPr="00347694">
        <w:rPr>
          <w:rFonts w:ascii="Times New Roman" w:hAnsi="Times New Roman"/>
          <w:sz w:val="24"/>
          <w:szCs w:val="24"/>
        </w:rPr>
        <w:t>Абилимпикс</w:t>
      </w:r>
      <w:proofErr w:type="spellEnd"/>
      <w:r w:rsidRPr="00347694">
        <w:rPr>
          <w:rFonts w:ascii="Times New Roman" w:hAnsi="Times New Roman"/>
          <w:sz w:val="24"/>
          <w:szCs w:val="24"/>
        </w:rPr>
        <w:t>». В чемпионате приняли участие 47 конкурсантов в двух категориях – школьники (22 участника), студенты (25 участников). Победители чемпионата представили Чукотский автономный округ в отборочном этапе Национального чемпионата по профессиональному мастерству среди инвалидов и лиц с ограниченными возможностями здоровья «</w:t>
      </w:r>
      <w:proofErr w:type="spellStart"/>
      <w:r w:rsidRPr="00347694">
        <w:rPr>
          <w:rFonts w:ascii="Times New Roman" w:hAnsi="Times New Roman"/>
          <w:sz w:val="24"/>
          <w:szCs w:val="24"/>
        </w:rPr>
        <w:t>Абилимпикс</w:t>
      </w:r>
      <w:proofErr w:type="spellEnd"/>
      <w:r w:rsidRPr="00347694">
        <w:rPr>
          <w:rFonts w:ascii="Times New Roman" w:hAnsi="Times New Roman"/>
          <w:sz w:val="24"/>
          <w:szCs w:val="24"/>
        </w:rPr>
        <w:t>». Израсходовано 4 099,9 тыс. рублей.</w:t>
      </w:r>
    </w:p>
    <w:p w:rsidR="004B48E4" w:rsidRPr="00347694" w:rsidRDefault="004B48E4" w:rsidP="004B48E4">
      <w:pPr>
        <w:pStyle w:val="16"/>
        <w:rPr>
          <w:i/>
          <w:sz w:val="24"/>
          <w:szCs w:val="24"/>
        </w:rPr>
      </w:pPr>
      <w:r w:rsidRPr="00347694">
        <w:rPr>
          <w:sz w:val="24"/>
          <w:szCs w:val="24"/>
        </w:rPr>
        <w:t xml:space="preserve"> В рамках основного мероприятия </w:t>
      </w:r>
      <w:r w:rsidRPr="00347694">
        <w:rPr>
          <w:i/>
          <w:sz w:val="24"/>
          <w:szCs w:val="24"/>
        </w:rPr>
        <w:t>«Организация сопровождения инвалидов молодого возраста при получении профессионального образования»:</w:t>
      </w:r>
    </w:p>
    <w:p w:rsidR="004B48E4" w:rsidRPr="00347694" w:rsidRDefault="004B48E4" w:rsidP="004B48E4">
      <w:pPr>
        <w:pStyle w:val="16"/>
        <w:rPr>
          <w:sz w:val="24"/>
          <w:szCs w:val="24"/>
          <w:lang w:eastAsia="ru-RU"/>
        </w:rPr>
      </w:pPr>
      <w:r w:rsidRPr="00347694">
        <w:rPr>
          <w:sz w:val="24"/>
          <w:szCs w:val="24"/>
        </w:rPr>
        <w:t xml:space="preserve"> </w:t>
      </w:r>
      <w:r w:rsidRPr="00347694">
        <w:rPr>
          <w:sz w:val="24"/>
          <w:szCs w:val="24"/>
          <w:lang w:eastAsia="ru-RU"/>
        </w:rPr>
        <w:t>осуществлялся ежемесячный мониторинг трудоустройства выпускников профессиональных образовательных организаций округа, в том числе выпускников с инвалидностью;</w:t>
      </w:r>
    </w:p>
    <w:p w:rsidR="004B48E4" w:rsidRPr="00347694" w:rsidRDefault="004B48E4" w:rsidP="00246FF3">
      <w:pPr>
        <w:pStyle w:val="16"/>
        <w:rPr>
          <w:sz w:val="24"/>
          <w:szCs w:val="24"/>
          <w:lang w:eastAsia="ru-RU"/>
        </w:rPr>
      </w:pPr>
      <w:r w:rsidRPr="00347694">
        <w:rPr>
          <w:sz w:val="24"/>
          <w:szCs w:val="24"/>
          <w:lang w:eastAsia="ru-RU"/>
        </w:rPr>
        <w:t>прошли обучение по дополнительным профессиональным программам (программам повышения квалификации): «Современные технологии наставничества в работе общеобразовательной организации» (57 человек); «Конструирование и реализация программы воспитания общеобразовательной организации» (7 человек); «Организация воспитательной работы, направленная на профилактику деструктивного поведения подростков» (20 человек); «Обновление компетенций классного руководителя в соответствии с современными требованиями» (20 человек), «Психолого-педагогические особенности обучения детей с ЗПР» (20 человек);</w:t>
      </w:r>
    </w:p>
    <w:p w:rsidR="004B48E4" w:rsidRPr="00347694" w:rsidRDefault="004B48E4" w:rsidP="00246FF3">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организована «горячая линия» по вопросам получения профессионального образования и профессионального обучения лиц с инвалидностью и </w:t>
      </w:r>
      <w:r w:rsidR="00246FF3" w:rsidRPr="00347694">
        <w:rPr>
          <w:rFonts w:ascii="Times New Roman" w:hAnsi="Times New Roman"/>
          <w:sz w:val="24"/>
          <w:szCs w:val="24"/>
        </w:rPr>
        <w:t>лиц с ограниченными возможностями здоровья</w:t>
      </w:r>
      <w:r w:rsidRPr="00347694">
        <w:rPr>
          <w:rFonts w:ascii="Times New Roman" w:hAnsi="Times New Roman"/>
          <w:sz w:val="24"/>
          <w:szCs w:val="24"/>
        </w:rPr>
        <w:t xml:space="preserve">, а также их последующего трудоустройства. Информация о работе «горячей линии» и Атласе размещена на официальном сайте ГАПОУ ЧАО «Чукотский полярный техникум посёлка Эгвекинот» (далее – БПОО) </w:t>
      </w:r>
      <w:hyperlink r:id="rId9" w:history="1">
        <w:r w:rsidRPr="00347694">
          <w:rPr>
            <w:rFonts w:ascii="Times New Roman" w:hAnsi="Times New Roman"/>
            <w:sz w:val="24"/>
            <w:szCs w:val="24"/>
          </w:rPr>
          <w:t>http://chptegvekinot.edusite.ru/p66aal.html</w:t>
        </w:r>
      </w:hyperlink>
      <w:r w:rsidRPr="00347694">
        <w:rPr>
          <w:rFonts w:ascii="Times New Roman" w:hAnsi="Times New Roman"/>
          <w:sz w:val="24"/>
          <w:szCs w:val="24"/>
        </w:rPr>
        <w:t>;</w:t>
      </w:r>
    </w:p>
    <w:p w:rsidR="004B48E4" w:rsidRPr="00347694" w:rsidRDefault="004B48E4" w:rsidP="00246FF3">
      <w:pPr>
        <w:spacing w:after="0" w:line="240" w:lineRule="auto"/>
        <w:ind w:firstLine="709"/>
        <w:contextualSpacing/>
        <w:jc w:val="both"/>
        <w:rPr>
          <w:rFonts w:ascii="Times New Roman" w:hAnsi="Times New Roman"/>
          <w:sz w:val="24"/>
          <w:szCs w:val="24"/>
        </w:rPr>
      </w:pPr>
      <w:r w:rsidRPr="00347694">
        <w:rPr>
          <w:rFonts w:ascii="Times New Roman" w:hAnsi="Times New Roman"/>
          <w:sz w:val="24"/>
          <w:szCs w:val="24"/>
        </w:rPr>
        <w:t>13 сотрудников ГАПОУ ЧАО «Чукотский полярный техникум поселка Эгвекинот» прошли обучение по теме: «Подготовка национальных экспертов конкурсов профессионального мастерства «</w:t>
      </w:r>
      <w:proofErr w:type="spellStart"/>
      <w:r w:rsidRPr="00347694">
        <w:rPr>
          <w:rFonts w:ascii="Times New Roman" w:hAnsi="Times New Roman"/>
          <w:sz w:val="24"/>
          <w:szCs w:val="24"/>
        </w:rPr>
        <w:t>Абилимпикс</w:t>
      </w:r>
      <w:proofErr w:type="spellEnd"/>
      <w:r w:rsidRPr="00347694">
        <w:rPr>
          <w:rFonts w:ascii="Times New Roman" w:hAnsi="Times New Roman"/>
          <w:sz w:val="24"/>
          <w:szCs w:val="24"/>
        </w:rPr>
        <w:t>» (базовый уровень);</w:t>
      </w:r>
    </w:p>
    <w:p w:rsidR="004B48E4" w:rsidRPr="00347694" w:rsidRDefault="004B48E4" w:rsidP="004B48E4">
      <w:pPr>
        <w:spacing w:after="0" w:line="240" w:lineRule="auto"/>
        <w:ind w:firstLine="709"/>
        <w:contextualSpacing/>
        <w:jc w:val="both"/>
        <w:rPr>
          <w:rFonts w:ascii="Times New Roman" w:hAnsi="Times New Roman"/>
          <w:sz w:val="24"/>
          <w:szCs w:val="24"/>
        </w:rPr>
      </w:pPr>
      <w:r w:rsidRPr="00347694">
        <w:rPr>
          <w:rFonts w:ascii="Times New Roman" w:hAnsi="Times New Roman"/>
          <w:sz w:val="24"/>
          <w:szCs w:val="24"/>
        </w:rPr>
        <w:t xml:space="preserve">5 сотрудников Чукотского филиала Северо-Восточного федерального университета им. М.К. </w:t>
      </w:r>
      <w:proofErr w:type="spellStart"/>
      <w:r w:rsidRPr="00347694">
        <w:rPr>
          <w:rFonts w:ascii="Times New Roman" w:hAnsi="Times New Roman"/>
          <w:sz w:val="24"/>
          <w:szCs w:val="24"/>
        </w:rPr>
        <w:t>Аммосова</w:t>
      </w:r>
      <w:proofErr w:type="spellEnd"/>
      <w:r w:rsidRPr="00347694">
        <w:rPr>
          <w:rFonts w:ascii="Times New Roman" w:hAnsi="Times New Roman"/>
          <w:sz w:val="24"/>
          <w:szCs w:val="24"/>
        </w:rPr>
        <w:t xml:space="preserve"> (г. Якутск) прошли повышение квалификации по дополнительной профессиональной программе «Основы инклюзивного образ</w:t>
      </w:r>
      <w:r w:rsidR="00FA1CF8" w:rsidRPr="00347694">
        <w:rPr>
          <w:rFonts w:ascii="Times New Roman" w:hAnsi="Times New Roman"/>
          <w:sz w:val="24"/>
          <w:szCs w:val="24"/>
        </w:rPr>
        <w:t xml:space="preserve">ования» </w:t>
      </w:r>
      <w:r w:rsidRPr="00347694">
        <w:rPr>
          <w:rFonts w:ascii="Times New Roman" w:hAnsi="Times New Roman"/>
          <w:sz w:val="24"/>
          <w:szCs w:val="24"/>
        </w:rPr>
        <w:t>на базе ФГБОУ ВО «Тихоокеанский государственный университет»;</w:t>
      </w:r>
    </w:p>
    <w:p w:rsidR="004B48E4" w:rsidRPr="00347694" w:rsidRDefault="004B48E4" w:rsidP="004B48E4">
      <w:pPr>
        <w:widowControl w:val="0"/>
        <w:tabs>
          <w:tab w:val="left" w:pos="9410"/>
        </w:tabs>
        <w:spacing w:after="0" w:line="240" w:lineRule="auto"/>
        <w:ind w:right="-57" w:firstLine="780"/>
        <w:jc w:val="both"/>
        <w:rPr>
          <w:rFonts w:ascii="Times New Roman" w:hAnsi="Times New Roman"/>
          <w:sz w:val="24"/>
          <w:szCs w:val="24"/>
        </w:rPr>
      </w:pPr>
      <w:r w:rsidRPr="00347694">
        <w:rPr>
          <w:rFonts w:ascii="Times New Roman" w:hAnsi="Times New Roman"/>
          <w:sz w:val="24"/>
          <w:szCs w:val="24"/>
        </w:rPr>
        <w:t xml:space="preserve">проведена региональная </w:t>
      </w:r>
      <w:proofErr w:type="spellStart"/>
      <w:r w:rsidRPr="00347694">
        <w:rPr>
          <w:rFonts w:ascii="Times New Roman" w:hAnsi="Times New Roman"/>
          <w:sz w:val="24"/>
          <w:szCs w:val="24"/>
        </w:rPr>
        <w:t>профориентационная</w:t>
      </w:r>
      <w:proofErr w:type="spellEnd"/>
      <w:r w:rsidRPr="00347694">
        <w:rPr>
          <w:rFonts w:ascii="Times New Roman" w:hAnsi="Times New Roman"/>
          <w:sz w:val="24"/>
          <w:szCs w:val="24"/>
        </w:rPr>
        <w:t xml:space="preserve"> смена для победителей, призеров и участников региональных чемпионатов конкурса «</w:t>
      </w:r>
      <w:proofErr w:type="spellStart"/>
      <w:r w:rsidRPr="00347694">
        <w:rPr>
          <w:rFonts w:ascii="Times New Roman" w:hAnsi="Times New Roman"/>
          <w:sz w:val="24"/>
          <w:szCs w:val="24"/>
        </w:rPr>
        <w:t>Абилимпикс</w:t>
      </w:r>
      <w:proofErr w:type="spellEnd"/>
      <w:r w:rsidRPr="00347694">
        <w:rPr>
          <w:rFonts w:ascii="Times New Roman" w:hAnsi="Times New Roman"/>
          <w:sz w:val="24"/>
          <w:szCs w:val="24"/>
        </w:rPr>
        <w:t>» (возраст участников  15-20 лет, приняли участие 10 человек);</w:t>
      </w:r>
    </w:p>
    <w:p w:rsidR="004B48E4" w:rsidRPr="00347694" w:rsidRDefault="004B48E4" w:rsidP="004B48E4">
      <w:pPr>
        <w:widowControl w:val="0"/>
        <w:tabs>
          <w:tab w:val="left" w:pos="9410"/>
        </w:tabs>
        <w:spacing w:after="0" w:line="240" w:lineRule="auto"/>
        <w:ind w:right="-57" w:firstLine="780"/>
        <w:jc w:val="both"/>
        <w:rPr>
          <w:rFonts w:ascii="Times New Roman" w:hAnsi="Times New Roman"/>
          <w:sz w:val="24"/>
          <w:szCs w:val="24"/>
        </w:rPr>
      </w:pPr>
      <w:r w:rsidRPr="00347694">
        <w:rPr>
          <w:rFonts w:ascii="Times New Roman" w:hAnsi="Times New Roman"/>
          <w:sz w:val="24"/>
          <w:szCs w:val="24"/>
        </w:rPr>
        <w:t xml:space="preserve">заключены 7 соглашений между БПОО и территориальными ПМПК: о взаимодействии с Воронежской областью на базе ГБПОУ Воронежской области «Воронежский государственный промышленно-гуманитарный колледж имени Василия Михайловича </w:t>
      </w:r>
      <w:proofErr w:type="spellStart"/>
      <w:r w:rsidRPr="00347694">
        <w:rPr>
          <w:rFonts w:ascii="Times New Roman" w:hAnsi="Times New Roman"/>
          <w:sz w:val="24"/>
          <w:szCs w:val="24"/>
        </w:rPr>
        <w:t>Пескова</w:t>
      </w:r>
      <w:proofErr w:type="spellEnd"/>
      <w:r w:rsidRPr="00347694">
        <w:rPr>
          <w:rFonts w:ascii="Times New Roman" w:hAnsi="Times New Roman"/>
          <w:sz w:val="24"/>
          <w:szCs w:val="24"/>
        </w:rPr>
        <w:t xml:space="preserve">» и БПОО; по сетевому взаимодействию БПОО с профессиональными образовательными организациями округа по вопросам обеспечения доступности получения качественного среднего профессионального образования, а также воспитания для инвалидов и </w:t>
      </w:r>
      <w:r w:rsidR="00246FF3" w:rsidRPr="00347694">
        <w:rPr>
          <w:rFonts w:ascii="Times New Roman" w:hAnsi="Times New Roman"/>
          <w:sz w:val="24"/>
          <w:szCs w:val="24"/>
        </w:rPr>
        <w:t>лиц с ограниченными возможностями здоровья.</w:t>
      </w:r>
    </w:p>
    <w:p w:rsidR="004B48E4" w:rsidRPr="00347694" w:rsidRDefault="004B48E4" w:rsidP="004B48E4">
      <w:pPr>
        <w:widowControl w:val="0"/>
        <w:tabs>
          <w:tab w:val="left" w:pos="9410"/>
        </w:tabs>
        <w:spacing w:after="0" w:line="240" w:lineRule="auto"/>
        <w:ind w:right="-57" w:firstLine="780"/>
        <w:jc w:val="both"/>
        <w:rPr>
          <w:rFonts w:ascii="Times New Roman" w:hAnsi="Times New Roman"/>
          <w:i/>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«Содействие инвалидам молодого возраста при трудоустройстве»:</w:t>
      </w:r>
    </w:p>
    <w:p w:rsidR="004B48E4" w:rsidRPr="00347694" w:rsidRDefault="004B48E4" w:rsidP="004B48E4">
      <w:pPr>
        <w:widowControl w:val="0"/>
        <w:tabs>
          <w:tab w:val="left" w:pos="9410"/>
        </w:tabs>
        <w:spacing w:after="0" w:line="240" w:lineRule="auto"/>
        <w:ind w:right="-57" w:firstLine="780"/>
        <w:jc w:val="both"/>
        <w:rPr>
          <w:rFonts w:ascii="Times New Roman" w:hAnsi="Times New Roman"/>
          <w:sz w:val="24"/>
          <w:szCs w:val="24"/>
        </w:rPr>
      </w:pPr>
      <w:r w:rsidRPr="00347694">
        <w:rPr>
          <w:rFonts w:ascii="Times New Roman" w:hAnsi="Times New Roman"/>
          <w:sz w:val="24"/>
          <w:szCs w:val="24"/>
        </w:rPr>
        <w:t xml:space="preserve">велся персонифицированный учет инвалидов для осуществлении мер содействия занятости, из учреждений </w:t>
      </w:r>
      <w:proofErr w:type="spellStart"/>
      <w:r w:rsidRPr="00347694">
        <w:rPr>
          <w:rFonts w:ascii="Times New Roman" w:hAnsi="Times New Roman"/>
          <w:sz w:val="24"/>
          <w:szCs w:val="24"/>
        </w:rPr>
        <w:t>медикосоциальной</w:t>
      </w:r>
      <w:proofErr w:type="spellEnd"/>
      <w:r w:rsidRPr="00347694">
        <w:rPr>
          <w:rFonts w:ascii="Times New Roman" w:hAnsi="Times New Roman"/>
          <w:sz w:val="24"/>
          <w:szCs w:val="24"/>
        </w:rPr>
        <w:t xml:space="preserve"> экспертизы</w:t>
      </w:r>
      <w:r w:rsidR="00B266A2">
        <w:rPr>
          <w:rFonts w:ascii="Times New Roman" w:hAnsi="Times New Roman"/>
          <w:sz w:val="24"/>
          <w:szCs w:val="24"/>
        </w:rPr>
        <w:t xml:space="preserve"> поступила</w:t>
      </w:r>
      <w:r w:rsidRPr="00347694">
        <w:rPr>
          <w:rFonts w:ascii="Times New Roman" w:hAnsi="Times New Roman"/>
          <w:sz w:val="24"/>
          <w:szCs w:val="24"/>
        </w:rPr>
        <w:t xml:space="preserve"> 131 выписка (первичные и повторные) из индивидуальной программы реабилитации и реабилитации инвалида, по выпискам разработаны планы мероприятий по трудоустройству инвалидов;</w:t>
      </w:r>
    </w:p>
    <w:p w:rsidR="004B48E4" w:rsidRPr="00347694" w:rsidRDefault="004B48E4" w:rsidP="004B48E4">
      <w:pPr>
        <w:widowControl w:val="0"/>
        <w:tabs>
          <w:tab w:val="left" w:pos="9410"/>
        </w:tabs>
        <w:spacing w:after="0" w:line="240" w:lineRule="auto"/>
        <w:ind w:right="-57" w:firstLine="780"/>
        <w:jc w:val="both"/>
        <w:rPr>
          <w:rFonts w:ascii="Times New Roman" w:hAnsi="Times New Roman"/>
          <w:sz w:val="24"/>
          <w:szCs w:val="24"/>
        </w:rPr>
      </w:pPr>
      <w:r w:rsidRPr="00347694">
        <w:rPr>
          <w:rFonts w:ascii="Times New Roman" w:hAnsi="Times New Roman"/>
          <w:sz w:val="24"/>
          <w:szCs w:val="24"/>
        </w:rPr>
        <w:t>обеспечено информирование инвалидов об услугах службы занятости, имеющихся вакансиях. 11 инвалидов  состояли на учете в органах службы занятости. За содействием в поисках подходящей работы в органы службы занятости обратилось 22 инвалида, из них трудоустроено 6 человек, по направлению центра занятости - 3 человека. В региональной базе вакансий содержится информация о 68 вакантных рабочих местах для трудоустройства инвалидов;</w:t>
      </w:r>
    </w:p>
    <w:p w:rsidR="004B48E4" w:rsidRPr="00347694" w:rsidRDefault="004B48E4" w:rsidP="004B48E4">
      <w:pPr>
        <w:spacing w:after="0" w:line="240" w:lineRule="auto"/>
        <w:ind w:firstLine="709"/>
        <w:jc w:val="both"/>
        <w:rPr>
          <w:rFonts w:ascii="Times New Roman" w:hAnsi="Times New Roman"/>
          <w:sz w:val="24"/>
          <w:szCs w:val="24"/>
        </w:rPr>
      </w:pPr>
      <w:r w:rsidRPr="00347694">
        <w:rPr>
          <w:rFonts w:ascii="Times New Roman" w:hAnsi="Times New Roman"/>
          <w:sz w:val="24"/>
          <w:szCs w:val="24"/>
        </w:rPr>
        <w:t>в организациях, в которых установлена квота для приема на работу инвалидов и минимальное количество специальных рабочих мест для инвалидов, выделено 117 квотируемых рабочих мест для приема на работу инвалидов. На квотируемых рабочих местах работает 86 инвалидов.</w:t>
      </w:r>
    </w:p>
    <w:p w:rsidR="004B48E4" w:rsidRPr="00347694" w:rsidRDefault="004B48E4" w:rsidP="004B48E4">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«Организация межведомственного взаимодействия»</w:t>
      </w:r>
      <w:r w:rsidRPr="00347694">
        <w:rPr>
          <w:rFonts w:ascii="Times New Roman" w:hAnsi="Times New Roman"/>
          <w:sz w:val="24"/>
          <w:szCs w:val="24"/>
        </w:rPr>
        <w:t>:</w:t>
      </w:r>
      <w:r w:rsidR="00B5597B">
        <w:rPr>
          <w:rFonts w:ascii="Times New Roman" w:hAnsi="Times New Roman"/>
          <w:sz w:val="24"/>
          <w:szCs w:val="24"/>
        </w:rPr>
        <w:t xml:space="preserve"> </w:t>
      </w:r>
      <w:r w:rsidRPr="00347694">
        <w:rPr>
          <w:rFonts w:ascii="Times New Roman" w:hAnsi="Times New Roman"/>
          <w:sz w:val="24"/>
          <w:szCs w:val="24"/>
        </w:rPr>
        <w:t xml:space="preserve">центром занятости населения проведена ярмарка вакансий для инвалидов и </w:t>
      </w:r>
      <w:r w:rsidR="00246FF3" w:rsidRPr="00347694">
        <w:rPr>
          <w:rFonts w:ascii="Times New Roman" w:hAnsi="Times New Roman"/>
          <w:sz w:val="24"/>
          <w:szCs w:val="24"/>
        </w:rPr>
        <w:t>лиц с ограниченными возможностями здоровья</w:t>
      </w:r>
      <w:r w:rsidRPr="00347694">
        <w:rPr>
          <w:rFonts w:ascii="Times New Roman" w:hAnsi="Times New Roman"/>
          <w:sz w:val="24"/>
          <w:szCs w:val="24"/>
        </w:rPr>
        <w:t>, на ярмарке были представлены актуальные вакансии работодателей региона; проведены встречи с</w:t>
      </w:r>
      <w:r w:rsidR="00B266A2">
        <w:rPr>
          <w:rFonts w:ascii="Times New Roman" w:hAnsi="Times New Roman"/>
          <w:sz w:val="24"/>
          <w:szCs w:val="24"/>
        </w:rPr>
        <w:t>о</w:t>
      </w:r>
      <w:r w:rsidRPr="00347694">
        <w:rPr>
          <w:rFonts w:ascii="Times New Roman" w:hAnsi="Times New Roman"/>
          <w:sz w:val="24"/>
          <w:szCs w:val="24"/>
        </w:rPr>
        <w:t xml:space="preserve"> школьниками и студентами «</w:t>
      </w:r>
      <w:proofErr w:type="spellStart"/>
      <w:r w:rsidRPr="00347694">
        <w:rPr>
          <w:rFonts w:ascii="Times New Roman" w:hAnsi="Times New Roman"/>
          <w:sz w:val="24"/>
          <w:szCs w:val="24"/>
        </w:rPr>
        <w:t>Абилимпикса</w:t>
      </w:r>
      <w:proofErr w:type="spellEnd"/>
      <w:r w:rsidRPr="00347694">
        <w:rPr>
          <w:rFonts w:ascii="Times New Roman" w:hAnsi="Times New Roman"/>
          <w:sz w:val="24"/>
          <w:szCs w:val="24"/>
        </w:rPr>
        <w:t>» для ознакомления с банком вакансий наиболее в</w:t>
      </w:r>
      <w:r w:rsidR="00246FF3" w:rsidRPr="00347694">
        <w:rPr>
          <w:rFonts w:ascii="Times New Roman" w:hAnsi="Times New Roman"/>
          <w:sz w:val="24"/>
          <w:szCs w:val="24"/>
        </w:rPr>
        <w:t>остребованных профессий региона.</w:t>
      </w:r>
    </w:p>
    <w:p w:rsidR="004B48E4" w:rsidRPr="00347694" w:rsidRDefault="004B48E4" w:rsidP="004B48E4">
      <w:pPr>
        <w:pStyle w:val="1"/>
        <w:spacing w:before="0" w:after="0"/>
        <w:ind w:firstLine="708"/>
        <w:jc w:val="both"/>
        <w:rPr>
          <w:rFonts w:ascii="Times New Roman" w:hAnsi="Times New Roman"/>
          <w:b w:val="0"/>
          <w:sz w:val="24"/>
          <w:szCs w:val="24"/>
        </w:rPr>
      </w:pPr>
      <w:r w:rsidRPr="00347694">
        <w:rPr>
          <w:rFonts w:ascii="Times New Roman" w:hAnsi="Times New Roman"/>
          <w:b w:val="0"/>
          <w:kern w:val="0"/>
          <w:sz w:val="24"/>
          <w:szCs w:val="24"/>
          <w:lang w:val="ru-RU" w:eastAsia="ru-RU"/>
        </w:rPr>
        <w:t xml:space="preserve">5. </w:t>
      </w:r>
      <w:r w:rsidRPr="00347694">
        <w:rPr>
          <w:rFonts w:ascii="Times New Roman" w:hAnsi="Times New Roman"/>
          <w:i/>
          <w:kern w:val="0"/>
          <w:sz w:val="24"/>
          <w:szCs w:val="24"/>
          <w:lang w:val="ru-RU" w:eastAsia="ru-RU"/>
        </w:rPr>
        <w:t>Подпрограмма «Оказание содействия добровольному переселению в Чукотский автономный округ соотечественников, проживающих за рубежом</w:t>
      </w:r>
      <w:r w:rsidRPr="00347694">
        <w:rPr>
          <w:rFonts w:ascii="Times New Roman" w:hAnsi="Times New Roman"/>
          <w:i/>
          <w:iCs/>
          <w:sz w:val="24"/>
          <w:szCs w:val="24"/>
        </w:rPr>
        <w:t>»</w:t>
      </w:r>
      <w:r w:rsidRPr="00347694">
        <w:rPr>
          <w:rFonts w:ascii="Times New Roman" w:hAnsi="Times New Roman"/>
          <w:b w:val="0"/>
          <w:sz w:val="24"/>
          <w:szCs w:val="24"/>
        </w:rPr>
        <w:t xml:space="preserve"> (объем финансовых ресурсов, предусмотренный на реализацию Подпрограммы в 202</w:t>
      </w:r>
      <w:r w:rsidRPr="00347694">
        <w:rPr>
          <w:rFonts w:ascii="Times New Roman" w:hAnsi="Times New Roman"/>
          <w:b w:val="0"/>
          <w:sz w:val="24"/>
          <w:szCs w:val="24"/>
          <w:lang w:val="ru-RU"/>
        </w:rPr>
        <w:t>3</w:t>
      </w:r>
      <w:r w:rsidRPr="00347694">
        <w:rPr>
          <w:rFonts w:ascii="Times New Roman" w:hAnsi="Times New Roman"/>
          <w:b w:val="0"/>
          <w:sz w:val="24"/>
          <w:szCs w:val="24"/>
        </w:rPr>
        <w:t xml:space="preserve"> году, составляет </w:t>
      </w:r>
      <w:r w:rsidRPr="00347694">
        <w:rPr>
          <w:rFonts w:ascii="Times New Roman" w:hAnsi="Times New Roman"/>
          <w:b w:val="0"/>
          <w:sz w:val="24"/>
          <w:szCs w:val="24"/>
          <w:lang w:val="ru-RU"/>
        </w:rPr>
        <w:t>70,0</w:t>
      </w:r>
      <w:r w:rsidRPr="00347694">
        <w:rPr>
          <w:rFonts w:ascii="Times New Roman" w:hAnsi="Times New Roman"/>
          <w:b w:val="0"/>
          <w:sz w:val="24"/>
          <w:szCs w:val="24"/>
        </w:rPr>
        <w:t xml:space="preserve"> тыс. рублей, из них средства окружного бюджета </w:t>
      </w:r>
      <w:r w:rsidRPr="00347694">
        <w:rPr>
          <w:rFonts w:ascii="Times New Roman" w:hAnsi="Times New Roman"/>
          <w:b w:val="0"/>
          <w:sz w:val="24"/>
          <w:szCs w:val="24"/>
          <w:lang w:val="ru-RU"/>
        </w:rPr>
        <w:t>3,5</w:t>
      </w:r>
      <w:r w:rsidRPr="00347694">
        <w:rPr>
          <w:rFonts w:ascii="Times New Roman" w:hAnsi="Times New Roman"/>
          <w:b w:val="0"/>
          <w:sz w:val="24"/>
          <w:szCs w:val="24"/>
        </w:rPr>
        <w:t xml:space="preserve"> тыс. рублей, средства федерального бюджета </w:t>
      </w:r>
      <w:r w:rsidRPr="00347694">
        <w:rPr>
          <w:rFonts w:ascii="Times New Roman" w:hAnsi="Times New Roman"/>
          <w:b w:val="0"/>
          <w:sz w:val="24"/>
          <w:szCs w:val="24"/>
          <w:lang w:val="ru-RU"/>
        </w:rPr>
        <w:t>66,5</w:t>
      </w:r>
      <w:r w:rsidRPr="00347694">
        <w:rPr>
          <w:rFonts w:ascii="Times New Roman" w:hAnsi="Times New Roman"/>
          <w:b w:val="0"/>
          <w:sz w:val="24"/>
          <w:szCs w:val="24"/>
        </w:rPr>
        <w:t xml:space="preserve"> тыс. рублей). </w:t>
      </w:r>
      <w:r w:rsidR="00B5597B">
        <w:rPr>
          <w:rFonts w:ascii="Times New Roman" w:hAnsi="Times New Roman"/>
          <w:b w:val="0"/>
          <w:sz w:val="24"/>
          <w:szCs w:val="24"/>
          <w:lang w:val="ru-RU"/>
        </w:rPr>
        <w:t>В</w:t>
      </w:r>
      <w:r w:rsidR="00246FF3" w:rsidRPr="00347694">
        <w:rPr>
          <w:rFonts w:ascii="Times New Roman" w:hAnsi="Times New Roman"/>
          <w:b w:val="0"/>
          <w:sz w:val="24"/>
          <w:szCs w:val="24"/>
          <w:lang w:val="ru-RU"/>
        </w:rPr>
        <w:t xml:space="preserve"> 2023 году</w:t>
      </w:r>
      <w:r w:rsidRPr="00347694">
        <w:rPr>
          <w:rFonts w:ascii="Times New Roman" w:hAnsi="Times New Roman"/>
          <w:b w:val="0"/>
          <w:sz w:val="24"/>
          <w:szCs w:val="24"/>
        </w:rPr>
        <w:t xml:space="preserve"> финансирован</w:t>
      </w:r>
      <w:r w:rsidRPr="00347694">
        <w:rPr>
          <w:rFonts w:ascii="Times New Roman" w:hAnsi="Times New Roman"/>
          <w:b w:val="0"/>
          <w:sz w:val="24"/>
          <w:szCs w:val="24"/>
          <w:lang w:val="ru-RU"/>
        </w:rPr>
        <w:t>ие не осуществлялось.</w:t>
      </w:r>
      <w:r w:rsidRPr="00347694">
        <w:rPr>
          <w:rFonts w:ascii="Times New Roman" w:hAnsi="Times New Roman"/>
          <w:b w:val="0"/>
          <w:sz w:val="24"/>
          <w:szCs w:val="24"/>
        </w:rPr>
        <w:t xml:space="preserve"> </w:t>
      </w:r>
    </w:p>
    <w:p w:rsidR="004B48E4" w:rsidRPr="00347694" w:rsidRDefault="004B48E4" w:rsidP="004B48E4">
      <w:pPr>
        <w:spacing w:after="0" w:line="240" w:lineRule="auto"/>
        <w:ind w:right="-143" w:firstLine="709"/>
        <w:jc w:val="both"/>
        <w:outlineLvl w:val="0"/>
        <w:rPr>
          <w:rFonts w:ascii="Times New Roman" w:hAnsi="Times New Roman"/>
          <w:kern w:val="32"/>
          <w:sz w:val="24"/>
          <w:szCs w:val="24"/>
          <w:lang w:eastAsia="x-none"/>
        </w:rPr>
      </w:pPr>
      <w:r w:rsidRPr="00347694">
        <w:rPr>
          <w:rFonts w:ascii="Times New Roman" w:hAnsi="Times New Roman"/>
          <w:kern w:val="32"/>
          <w:sz w:val="24"/>
          <w:szCs w:val="24"/>
          <w:lang w:val="x-none" w:eastAsia="x-none"/>
        </w:rPr>
        <w:t>В рамках основн</w:t>
      </w:r>
      <w:r w:rsidR="00B266A2">
        <w:rPr>
          <w:rFonts w:ascii="Times New Roman" w:hAnsi="Times New Roman"/>
          <w:kern w:val="32"/>
          <w:sz w:val="24"/>
          <w:szCs w:val="24"/>
          <w:lang w:eastAsia="x-none"/>
        </w:rPr>
        <w:t>ого</w:t>
      </w:r>
      <w:r w:rsidRPr="00347694">
        <w:rPr>
          <w:rFonts w:ascii="Times New Roman" w:hAnsi="Times New Roman"/>
          <w:kern w:val="32"/>
          <w:sz w:val="24"/>
          <w:szCs w:val="24"/>
          <w:lang w:val="x-none" w:eastAsia="x-none"/>
        </w:rPr>
        <w:t xml:space="preserve"> мероприяти</w:t>
      </w:r>
      <w:r w:rsidR="00B266A2">
        <w:rPr>
          <w:rFonts w:ascii="Times New Roman" w:hAnsi="Times New Roman"/>
          <w:kern w:val="32"/>
          <w:sz w:val="24"/>
          <w:szCs w:val="24"/>
          <w:lang w:eastAsia="x-none"/>
        </w:rPr>
        <w:t>я</w:t>
      </w:r>
      <w:r w:rsidRPr="00347694">
        <w:rPr>
          <w:rFonts w:ascii="Times New Roman" w:hAnsi="Times New Roman"/>
          <w:kern w:val="32"/>
          <w:sz w:val="24"/>
          <w:szCs w:val="24"/>
          <w:lang w:val="x-none" w:eastAsia="x-none"/>
        </w:rPr>
        <w:t xml:space="preserve"> </w:t>
      </w:r>
      <w:r w:rsidRPr="00347694">
        <w:rPr>
          <w:rFonts w:ascii="Times New Roman" w:hAnsi="Times New Roman"/>
          <w:i/>
          <w:kern w:val="32"/>
          <w:sz w:val="24"/>
          <w:szCs w:val="24"/>
          <w:lang w:val="x-none" w:eastAsia="x-none"/>
        </w:rPr>
        <w:t xml:space="preserve">«Содействие обустройству участников Государственной программы и </w:t>
      </w:r>
      <w:r w:rsidRPr="00347694">
        <w:rPr>
          <w:rFonts w:ascii="Times New Roman" w:hAnsi="Times New Roman"/>
          <w:i/>
          <w:kern w:val="32"/>
          <w:sz w:val="24"/>
          <w:szCs w:val="24"/>
          <w:lang w:eastAsia="x-none"/>
        </w:rPr>
        <w:t>членов их семей»</w:t>
      </w:r>
      <w:r w:rsidRPr="00347694">
        <w:rPr>
          <w:rFonts w:ascii="Times New Roman" w:hAnsi="Times New Roman"/>
          <w:kern w:val="32"/>
          <w:sz w:val="24"/>
          <w:szCs w:val="24"/>
          <w:lang w:eastAsia="x-none"/>
        </w:rPr>
        <w:t xml:space="preserve"> в программе участвовал</w:t>
      </w:r>
      <w:r w:rsidR="00B266A2">
        <w:rPr>
          <w:rFonts w:ascii="Times New Roman" w:hAnsi="Times New Roman"/>
          <w:kern w:val="32"/>
          <w:sz w:val="24"/>
          <w:szCs w:val="24"/>
          <w:lang w:eastAsia="x-none"/>
        </w:rPr>
        <w:t>и</w:t>
      </w:r>
      <w:r w:rsidRPr="00347694">
        <w:rPr>
          <w:rFonts w:ascii="Times New Roman" w:hAnsi="Times New Roman"/>
          <w:kern w:val="32"/>
          <w:sz w:val="24"/>
          <w:szCs w:val="24"/>
          <w:lang w:eastAsia="x-none"/>
        </w:rPr>
        <w:t xml:space="preserve"> 12 человек. Все участники обеспечены жильём и трудоустроены (заняты). </w:t>
      </w:r>
      <w:r w:rsidRPr="00347694">
        <w:rPr>
          <w:rFonts w:ascii="Times New Roman" w:hAnsi="Times New Roman"/>
          <w:kern w:val="32"/>
          <w:sz w:val="24"/>
          <w:szCs w:val="24"/>
          <w:lang w:val="x-none" w:eastAsia="x-none"/>
        </w:rPr>
        <w:t>Компенсация части арендной платы за наем жилья участникам программы не предоставлялась</w:t>
      </w:r>
      <w:r w:rsidR="00246FF3" w:rsidRPr="00347694">
        <w:rPr>
          <w:rFonts w:ascii="Times New Roman" w:hAnsi="Times New Roman"/>
          <w:kern w:val="32"/>
          <w:sz w:val="24"/>
          <w:szCs w:val="24"/>
          <w:lang w:val="x-none" w:eastAsia="x-none"/>
        </w:rPr>
        <w:t xml:space="preserve"> в связи с не востребованностью</w:t>
      </w:r>
      <w:r w:rsidRPr="00347694">
        <w:rPr>
          <w:rFonts w:ascii="Times New Roman" w:hAnsi="Times New Roman"/>
          <w:kern w:val="32"/>
          <w:sz w:val="24"/>
          <w:szCs w:val="24"/>
          <w:lang w:val="x-none" w:eastAsia="x-none"/>
        </w:rPr>
        <w:t>. Незанятых и безработных среди участников программы и членов их семей нет. Компенсация расходов участников программы и членов их семей на признание ученых степеней, ученых званий, образования и (или) квалификации, полученных в иностранном государстве, не треб</w:t>
      </w:r>
      <w:r w:rsidR="00246FF3" w:rsidRPr="00347694">
        <w:rPr>
          <w:rFonts w:ascii="Times New Roman" w:hAnsi="Times New Roman"/>
          <w:kern w:val="32"/>
          <w:sz w:val="24"/>
          <w:szCs w:val="24"/>
          <w:lang w:eastAsia="x-none"/>
        </w:rPr>
        <w:t>овалась</w:t>
      </w:r>
      <w:r w:rsidRPr="00347694">
        <w:rPr>
          <w:rFonts w:ascii="Times New Roman" w:hAnsi="Times New Roman"/>
          <w:kern w:val="32"/>
          <w:sz w:val="24"/>
          <w:szCs w:val="24"/>
          <w:lang w:val="x-none" w:eastAsia="x-none"/>
        </w:rPr>
        <w:t>.</w:t>
      </w:r>
    </w:p>
    <w:p w:rsidR="004B48E4" w:rsidRPr="00347694" w:rsidRDefault="004B48E4" w:rsidP="004B48E4">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6. </w:t>
      </w:r>
      <w:r w:rsidRPr="00347694">
        <w:rPr>
          <w:rFonts w:ascii="Times New Roman" w:hAnsi="Times New Roman"/>
          <w:b/>
          <w:i/>
          <w:iCs/>
          <w:sz w:val="24"/>
          <w:szCs w:val="24"/>
        </w:rPr>
        <w:t>Подпрограмма «Обеспечение деятельности государственных органов и подведомственных учреждений»</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за счет средств окружного бюджета 99 313,1 тыс. рублей. Сводной бюджетной росписью предусмотрено за счет средств окружного бюджета 101 721,9 тыс. рублей. По состоянию на 01.01.2024 профинансировано и освоено средств окружного бюджета 101 281,4 тыс. рублей (освоено 101 162,8 тыс. рублей).</w:t>
      </w:r>
    </w:p>
    <w:p w:rsidR="004B48E4" w:rsidRPr="00347694" w:rsidRDefault="004B48E4" w:rsidP="004B48E4">
      <w:pPr>
        <w:spacing w:after="0" w:line="240" w:lineRule="auto"/>
        <w:ind w:firstLine="709"/>
        <w:jc w:val="both"/>
        <w:rPr>
          <w:rFonts w:ascii="Times New Roman" w:hAnsi="Times New Roman"/>
          <w:b/>
          <w:sz w:val="24"/>
          <w:szCs w:val="24"/>
        </w:rPr>
      </w:pPr>
      <w:r w:rsidRPr="00347694">
        <w:rPr>
          <w:rFonts w:ascii="Times New Roman" w:hAnsi="Times New Roman"/>
          <w:sz w:val="24"/>
          <w:szCs w:val="24"/>
        </w:rPr>
        <w:t>Количество получателей услуг в области содействия занятости населения за 2023 год составило 10 572 человек</w:t>
      </w:r>
      <w:r w:rsidR="00FA1CF8" w:rsidRPr="00347694">
        <w:rPr>
          <w:rFonts w:ascii="Times New Roman" w:hAnsi="Times New Roman"/>
          <w:sz w:val="24"/>
          <w:szCs w:val="24"/>
        </w:rPr>
        <w:t>а</w:t>
      </w:r>
      <w:r w:rsidRPr="00347694">
        <w:rPr>
          <w:rFonts w:ascii="Times New Roman" w:hAnsi="Times New Roman"/>
          <w:sz w:val="24"/>
          <w:szCs w:val="24"/>
        </w:rPr>
        <w:t>.</w:t>
      </w:r>
    </w:p>
    <w:p w:rsidR="000B4AA7" w:rsidRPr="00347694" w:rsidRDefault="000B4AA7" w:rsidP="000B4AA7">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«Социальная поддержка населения Чукотского автономного округ» </w:t>
      </w:r>
      <w:r w:rsidR="00982724" w:rsidRPr="00347694">
        <w:rPr>
          <w:rFonts w:ascii="Times New Roman" w:hAnsi="Times New Roman"/>
          <w:sz w:val="24"/>
          <w:szCs w:val="24"/>
        </w:rPr>
        <w:t>включает в себя 4</w:t>
      </w:r>
      <w:r w:rsidRPr="00347694">
        <w:rPr>
          <w:rFonts w:ascii="Times New Roman" w:hAnsi="Times New Roman"/>
          <w:sz w:val="24"/>
          <w:szCs w:val="24"/>
        </w:rPr>
        <w:t xml:space="preserve"> подпрограмм</w:t>
      </w:r>
      <w:r w:rsidR="00982724" w:rsidRPr="00347694">
        <w:rPr>
          <w:rFonts w:ascii="Times New Roman" w:hAnsi="Times New Roman"/>
          <w:sz w:val="24"/>
          <w:szCs w:val="24"/>
        </w:rPr>
        <w:t>ы</w:t>
      </w:r>
      <w:r w:rsidRPr="00347694">
        <w:rPr>
          <w:rFonts w:ascii="Times New Roman" w:hAnsi="Times New Roman"/>
          <w:sz w:val="24"/>
          <w:szCs w:val="24"/>
        </w:rPr>
        <w:t>. Ответственным исполнителем государственной программы является Департамент социальной политики Чукотского автономного округа.</w:t>
      </w:r>
    </w:p>
    <w:p w:rsidR="000B4AA7" w:rsidRPr="00347694" w:rsidRDefault="000B4AA7" w:rsidP="000B4AA7">
      <w:pPr>
        <w:widowControl w:val="0"/>
        <w:tabs>
          <w:tab w:val="left" w:pos="142"/>
        </w:tabs>
        <w:spacing w:after="0" w:line="240" w:lineRule="auto"/>
        <w:ind w:firstLine="720"/>
        <w:jc w:val="both"/>
        <w:rPr>
          <w:rFonts w:ascii="Times New Roman" w:hAnsi="Times New Roman"/>
          <w:sz w:val="24"/>
          <w:szCs w:val="24"/>
        </w:rPr>
      </w:pPr>
      <w:r w:rsidRPr="00347694">
        <w:rPr>
          <w:rFonts w:ascii="Times New Roman" w:hAnsi="Times New Roman"/>
          <w:sz w:val="24"/>
          <w:szCs w:val="24"/>
        </w:rPr>
        <w:t>Всего по Программе пред</w:t>
      </w:r>
      <w:r w:rsidR="009F6650" w:rsidRPr="00347694">
        <w:rPr>
          <w:rFonts w:ascii="Times New Roman" w:hAnsi="Times New Roman"/>
          <w:sz w:val="24"/>
          <w:szCs w:val="24"/>
        </w:rPr>
        <w:t>усмотрено финансирование на 2023</w:t>
      </w:r>
      <w:r w:rsidRPr="00347694">
        <w:rPr>
          <w:rFonts w:ascii="Times New Roman" w:hAnsi="Times New Roman"/>
          <w:sz w:val="24"/>
          <w:szCs w:val="24"/>
        </w:rPr>
        <w:t xml:space="preserve"> год в сумме </w:t>
      </w:r>
      <w:r w:rsidR="00B266A2" w:rsidRPr="00B266A2">
        <w:rPr>
          <w:rFonts w:ascii="Times New Roman" w:hAnsi="Times New Roman"/>
          <w:sz w:val="24"/>
          <w:szCs w:val="24"/>
        </w:rPr>
        <w:t>2</w:t>
      </w:r>
      <w:r w:rsidR="00B266A2">
        <w:rPr>
          <w:rFonts w:ascii="Times New Roman" w:hAnsi="Times New Roman"/>
          <w:sz w:val="24"/>
          <w:szCs w:val="24"/>
        </w:rPr>
        <w:t xml:space="preserve"> </w:t>
      </w:r>
      <w:r w:rsidR="00B266A2" w:rsidRPr="00B266A2">
        <w:rPr>
          <w:rFonts w:ascii="Times New Roman" w:hAnsi="Times New Roman"/>
          <w:sz w:val="24"/>
          <w:szCs w:val="24"/>
        </w:rPr>
        <w:t>964</w:t>
      </w:r>
      <w:r w:rsidR="00B266A2">
        <w:rPr>
          <w:rFonts w:ascii="Times New Roman" w:hAnsi="Times New Roman"/>
          <w:sz w:val="24"/>
          <w:szCs w:val="24"/>
        </w:rPr>
        <w:t xml:space="preserve"> </w:t>
      </w:r>
      <w:r w:rsidR="00B266A2" w:rsidRPr="00B266A2">
        <w:rPr>
          <w:rFonts w:ascii="Times New Roman" w:hAnsi="Times New Roman"/>
          <w:sz w:val="24"/>
          <w:szCs w:val="24"/>
        </w:rPr>
        <w:t>809,4</w:t>
      </w:r>
      <w:r w:rsidR="008B6CAE" w:rsidRPr="00347694">
        <w:rPr>
          <w:rFonts w:ascii="Times New Roman" w:hAnsi="Times New Roman"/>
          <w:sz w:val="24"/>
          <w:szCs w:val="24"/>
        </w:rPr>
        <w:t xml:space="preserve"> </w:t>
      </w:r>
      <w:r w:rsidRPr="00347694">
        <w:rPr>
          <w:rFonts w:ascii="Times New Roman" w:hAnsi="Times New Roman"/>
          <w:sz w:val="24"/>
          <w:szCs w:val="24"/>
        </w:rPr>
        <w:t xml:space="preserve">тыс. рублей, из них средства окружного бюджета </w:t>
      </w:r>
      <w:r w:rsidR="008B6CAE" w:rsidRPr="00347694">
        <w:rPr>
          <w:rFonts w:ascii="Times New Roman" w:hAnsi="Times New Roman"/>
          <w:sz w:val="24"/>
          <w:szCs w:val="24"/>
        </w:rPr>
        <w:t xml:space="preserve">2 152 572,9 </w:t>
      </w:r>
      <w:r w:rsidRPr="00347694">
        <w:rPr>
          <w:rFonts w:ascii="Times New Roman" w:hAnsi="Times New Roman"/>
          <w:sz w:val="24"/>
          <w:szCs w:val="24"/>
        </w:rPr>
        <w:t xml:space="preserve">тыс. рублей, средства федерального бюджета </w:t>
      </w:r>
      <w:r w:rsidR="008B6CAE" w:rsidRPr="00347694">
        <w:rPr>
          <w:rFonts w:ascii="Times New Roman" w:hAnsi="Times New Roman"/>
          <w:sz w:val="24"/>
          <w:szCs w:val="24"/>
        </w:rPr>
        <w:t xml:space="preserve">812 236,5 </w:t>
      </w:r>
      <w:r w:rsidRPr="00347694">
        <w:rPr>
          <w:rFonts w:ascii="Times New Roman" w:hAnsi="Times New Roman"/>
          <w:sz w:val="24"/>
          <w:szCs w:val="24"/>
        </w:rPr>
        <w:t xml:space="preserve">тыс. рублей. Сводной бюджетной росписью предусмотрено средств                   </w:t>
      </w:r>
      <w:r w:rsidR="007F7D52" w:rsidRPr="00347694">
        <w:rPr>
          <w:rFonts w:ascii="Times New Roman" w:hAnsi="Times New Roman"/>
          <w:sz w:val="24"/>
          <w:szCs w:val="24"/>
        </w:rPr>
        <w:t xml:space="preserve">2 903 086,7 </w:t>
      </w:r>
      <w:r w:rsidRPr="00347694">
        <w:rPr>
          <w:rFonts w:ascii="Times New Roman" w:hAnsi="Times New Roman"/>
          <w:sz w:val="24"/>
          <w:szCs w:val="24"/>
        </w:rPr>
        <w:t xml:space="preserve">тыс. рублей, из них средства окружного бюджета </w:t>
      </w:r>
      <w:r w:rsidR="007F7D52" w:rsidRPr="00347694">
        <w:rPr>
          <w:rFonts w:ascii="Times New Roman" w:hAnsi="Times New Roman"/>
          <w:sz w:val="24"/>
          <w:szCs w:val="24"/>
        </w:rPr>
        <w:t xml:space="preserve">2 185 216,0 </w:t>
      </w:r>
      <w:r w:rsidRPr="00347694">
        <w:rPr>
          <w:rFonts w:ascii="Times New Roman" w:hAnsi="Times New Roman"/>
          <w:sz w:val="24"/>
          <w:szCs w:val="24"/>
        </w:rPr>
        <w:t xml:space="preserve">тыс. рублей, средства федерального бюджета </w:t>
      </w:r>
      <w:r w:rsidR="007F7D52" w:rsidRPr="00347694">
        <w:rPr>
          <w:rFonts w:ascii="Times New Roman" w:hAnsi="Times New Roman"/>
          <w:sz w:val="24"/>
          <w:szCs w:val="24"/>
        </w:rPr>
        <w:t xml:space="preserve">717 870,7 </w:t>
      </w:r>
      <w:r w:rsidRPr="00347694">
        <w:rPr>
          <w:rFonts w:ascii="Times New Roman" w:hAnsi="Times New Roman"/>
          <w:sz w:val="24"/>
          <w:szCs w:val="24"/>
        </w:rPr>
        <w:t>тыс. ру</w:t>
      </w:r>
      <w:r w:rsidR="007F7D52" w:rsidRPr="00347694">
        <w:rPr>
          <w:rFonts w:ascii="Times New Roman" w:hAnsi="Times New Roman"/>
          <w:sz w:val="24"/>
          <w:szCs w:val="24"/>
        </w:rPr>
        <w:t>блей. По состоянию на 01.01.2024</w:t>
      </w:r>
      <w:r w:rsidRPr="00347694">
        <w:rPr>
          <w:rFonts w:ascii="Times New Roman" w:hAnsi="Times New Roman"/>
          <w:sz w:val="24"/>
          <w:szCs w:val="24"/>
        </w:rPr>
        <w:t xml:space="preserve"> профинансировано средств </w:t>
      </w:r>
      <w:r w:rsidR="007F7D52" w:rsidRPr="00347694">
        <w:rPr>
          <w:rFonts w:ascii="Times New Roman" w:hAnsi="Times New Roman"/>
          <w:sz w:val="24"/>
          <w:szCs w:val="24"/>
        </w:rPr>
        <w:t xml:space="preserve">2 860 485,9 </w:t>
      </w:r>
      <w:r w:rsidRPr="00347694">
        <w:rPr>
          <w:rFonts w:ascii="Times New Roman" w:hAnsi="Times New Roman"/>
          <w:sz w:val="24"/>
          <w:szCs w:val="24"/>
        </w:rPr>
        <w:t xml:space="preserve">рублей (освоено </w:t>
      </w:r>
      <w:r w:rsidR="007F7D52" w:rsidRPr="00347694">
        <w:rPr>
          <w:rFonts w:ascii="Times New Roman" w:hAnsi="Times New Roman"/>
          <w:sz w:val="24"/>
          <w:szCs w:val="24"/>
        </w:rPr>
        <w:t xml:space="preserve">2 863 940,4 </w:t>
      </w:r>
      <w:r w:rsidRPr="00347694">
        <w:rPr>
          <w:rFonts w:ascii="Times New Roman" w:hAnsi="Times New Roman"/>
          <w:sz w:val="24"/>
          <w:szCs w:val="24"/>
        </w:rPr>
        <w:t xml:space="preserve">тыс. рублей), из них средства окружного бюджета </w:t>
      </w:r>
      <w:r w:rsidR="007F7D52" w:rsidRPr="00347694">
        <w:rPr>
          <w:rFonts w:ascii="Times New Roman" w:hAnsi="Times New Roman"/>
          <w:sz w:val="24"/>
          <w:szCs w:val="24"/>
        </w:rPr>
        <w:t xml:space="preserve">2 142 852,2 </w:t>
      </w:r>
      <w:r w:rsidRPr="00347694">
        <w:rPr>
          <w:rFonts w:ascii="Times New Roman" w:hAnsi="Times New Roman"/>
          <w:sz w:val="24"/>
          <w:szCs w:val="24"/>
        </w:rPr>
        <w:t xml:space="preserve">тыс. рублей (освоено </w:t>
      </w:r>
      <w:r w:rsidR="007F7D52" w:rsidRPr="00347694">
        <w:rPr>
          <w:rFonts w:ascii="Times New Roman" w:hAnsi="Times New Roman"/>
          <w:sz w:val="24"/>
          <w:szCs w:val="24"/>
        </w:rPr>
        <w:t xml:space="preserve">2 148 744,1 </w:t>
      </w:r>
      <w:r w:rsidRPr="00347694">
        <w:rPr>
          <w:rFonts w:ascii="Times New Roman" w:hAnsi="Times New Roman"/>
          <w:sz w:val="24"/>
          <w:szCs w:val="24"/>
        </w:rPr>
        <w:t xml:space="preserve">тыс. рублей), средства федерального бюджета </w:t>
      </w:r>
      <w:r w:rsidR="00B266A2">
        <w:rPr>
          <w:rFonts w:ascii="Times New Roman" w:hAnsi="Times New Roman"/>
          <w:sz w:val="24"/>
          <w:szCs w:val="24"/>
        </w:rPr>
        <w:t xml:space="preserve">                </w:t>
      </w:r>
      <w:r w:rsidR="007F7D52" w:rsidRPr="00347694">
        <w:rPr>
          <w:rFonts w:ascii="Times New Roman" w:hAnsi="Times New Roman"/>
          <w:sz w:val="24"/>
          <w:szCs w:val="24"/>
        </w:rPr>
        <w:t xml:space="preserve">717 633,6 </w:t>
      </w:r>
      <w:r w:rsidRPr="00347694">
        <w:rPr>
          <w:rFonts w:ascii="Times New Roman" w:hAnsi="Times New Roman"/>
          <w:sz w:val="24"/>
          <w:szCs w:val="24"/>
        </w:rPr>
        <w:t xml:space="preserve">тыс. рублей (освоено </w:t>
      </w:r>
      <w:r w:rsidR="007F7D52" w:rsidRPr="00347694">
        <w:rPr>
          <w:rFonts w:ascii="Times New Roman" w:hAnsi="Times New Roman"/>
          <w:sz w:val="24"/>
          <w:szCs w:val="24"/>
        </w:rPr>
        <w:t xml:space="preserve">715 196,3 </w:t>
      </w:r>
      <w:r w:rsidRPr="00347694">
        <w:rPr>
          <w:rFonts w:ascii="Times New Roman" w:hAnsi="Times New Roman"/>
          <w:sz w:val="24"/>
          <w:szCs w:val="24"/>
        </w:rPr>
        <w:t xml:space="preserve">тыс. рублей). </w:t>
      </w:r>
    </w:p>
    <w:p w:rsidR="000B4AA7" w:rsidRPr="00347694" w:rsidRDefault="000B4AA7" w:rsidP="000B4AA7">
      <w:pPr>
        <w:widowControl w:val="0"/>
        <w:spacing w:after="0" w:line="240" w:lineRule="auto"/>
        <w:ind w:firstLine="720"/>
        <w:jc w:val="both"/>
        <w:rPr>
          <w:rFonts w:ascii="Times New Roman" w:hAnsi="Times New Roman"/>
          <w:b/>
          <w:i/>
          <w:sz w:val="24"/>
          <w:szCs w:val="24"/>
        </w:rPr>
      </w:pPr>
      <w:r w:rsidRPr="00347694">
        <w:rPr>
          <w:rFonts w:ascii="Times New Roman" w:hAnsi="Times New Roman"/>
          <w:sz w:val="24"/>
          <w:szCs w:val="24"/>
        </w:rPr>
        <w:t xml:space="preserve">1. </w:t>
      </w:r>
      <w:r w:rsidRPr="00347694">
        <w:rPr>
          <w:rFonts w:ascii="Times New Roman" w:hAnsi="Times New Roman"/>
          <w:b/>
          <w:i/>
          <w:sz w:val="24"/>
          <w:szCs w:val="24"/>
        </w:rPr>
        <w:t>Подпрограмма «Социальная поддержка отдельных категорий граждан»</w:t>
      </w:r>
      <w:r w:rsidRPr="00347694">
        <w:rPr>
          <w:rFonts w:ascii="Times New Roman" w:hAnsi="Times New Roman"/>
          <w:sz w:val="24"/>
          <w:szCs w:val="24"/>
        </w:rPr>
        <w:t xml:space="preserve"> (объем финансовых ресурсов, предусмотренный н</w:t>
      </w:r>
      <w:r w:rsidR="00B44D4D"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w:t>
      </w:r>
      <w:r w:rsidR="00B44D4D" w:rsidRPr="00347694">
        <w:rPr>
          <w:rFonts w:ascii="Times New Roman" w:hAnsi="Times New Roman"/>
          <w:sz w:val="24"/>
          <w:szCs w:val="24"/>
        </w:rPr>
        <w:t xml:space="preserve">939 070,6 </w:t>
      </w:r>
      <w:r w:rsidRPr="00347694">
        <w:rPr>
          <w:rFonts w:ascii="Times New Roman" w:hAnsi="Times New Roman"/>
          <w:sz w:val="24"/>
          <w:szCs w:val="24"/>
        </w:rPr>
        <w:t xml:space="preserve">тыс. рублей, из них средства окружного бюджета </w:t>
      </w:r>
      <w:r w:rsidR="00B44D4D" w:rsidRPr="00347694">
        <w:rPr>
          <w:rFonts w:ascii="Times New Roman" w:hAnsi="Times New Roman"/>
          <w:sz w:val="24"/>
          <w:szCs w:val="24"/>
        </w:rPr>
        <w:t xml:space="preserve">510 923,8 </w:t>
      </w:r>
      <w:r w:rsidRPr="00347694">
        <w:rPr>
          <w:rFonts w:ascii="Times New Roman" w:hAnsi="Times New Roman"/>
          <w:sz w:val="24"/>
          <w:szCs w:val="24"/>
        </w:rPr>
        <w:t xml:space="preserve">тыс. рублей, средства федерального бюджета </w:t>
      </w:r>
      <w:r w:rsidR="00B44D4D" w:rsidRPr="00347694">
        <w:rPr>
          <w:rFonts w:ascii="Times New Roman" w:hAnsi="Times New Roman"/>
          <w:sz w:val="24"/>
          <w:szCs w:val="24"/>
        </w:rPr>
        <w:t xml:space="preserve">428 146,8 </w:t>
      </w:r>
      <w:r w:rsidRPr="00347694">
        <w:rPr>
          <w:rFonts w:ascii="Times New Roman" w:hAnsi="Times New Roman"/>
          <w:sz w:val="24"/>
          <w:szCs w:val="24"/>
        </w:rPr>
        <w:t xml:space="preserve">тыс. рублей). Сводной бюджетной росписью предусмотрено средств </w:t>
      </w:r>
      <w:r w:rsidR="00B44D4D" w:rsidRPr="00347694">
        <w:rPr>
          <w:rFonts w:ascii="Times New Roman" w:hAnsi="Times New Roman"/>
          <w:sz w:val="24"/>
          <w:szCs w:val="24"/>
        </w:rPr>
        <w:t xml:space="preserve">917 083,9 </w:t>
      </w:r>
      <w:r w:rsidRPr="00347694">
        <w:rPr>
          <w:rFonts w:ascii="Times New Roman" w:hAnsi="Times New Roman"/>
          <w:sz w:val="24"/>
          <w:szCs w:val="24"/>
        </w:rPr>
        <w:t xml:space="preserve">тыс. рублей, из них средства окружного бюджета </w:t>
      </w:r>
      <w:r w:rsidR="00B44D4D" w:rsidRPr="00347694">
        <w:rPr>
          <w:rFonts w:ascii="Times New Roman" w:hAnsi="Times New Roman"/>
          <w:sz w:val="24"/>
          <w:szCs w:val="24"/>
        </w:rPr>
        <w:t xml:space="preserve">531 541,8 </w:t>
      </w:r>
      <w:r w:rsidRPr="00347694">
        <w:rPr>
          <w:rFonts w:ascii="Times New Roman" w:hAnsi="Times New Roman"/>
          <w:sz w:val="24"/>
          <w:szCs w:val="24"/>
        </w:rPr>
        <w:t xml:space="preserve">тыс. рублей, средства федерального бюджета </w:t>
      </w:r>
      <w:r w:rsidR="00B44D4D" w:rsidRPr="00347694">
        <w:rPr>
          <w:rFonts w:ascii="Times New Roman" w:hAnsi="Times New Roman"/>
          <w:sz w:val="24"/>
          <w:szCs w:val="24"/>
        </w:rPr>
        <w:t xml:space="preserve">385 542,1 </w:t>
      </w:r>
      <w:r w:rsidRPr="00347694">
        <w:rPr>
          <w:rFonts w:ascii="Times New Roman" w:hAnsi="Times New Roman"/>
          <w:sz w:val="24"/>
          <w:szCs w:val="24"/>
        </w:rPr>
        <w:t>тыс. ру</w:t>
      </w:r>
      <w:r w:rsidR="00B44D4D" w:rsidRPr="00347694">
        <w:rPr>
          <w:rFonts w:ascii="Times New Roman" w:hAnsi="Times New Roman"/>
          <w:sz w:val="24"/>
          <w:szCs w:val="24"/>
        </w:rPr>
        <w:t>блей. По состоянию на 01.01.2024</w:t>
      </w:r>
      <w:r w:rsidRPr="00347694">
        <w:rPr>
          <w:rFonts w:ascii="Times New Roman" w:hAnsi="Times New Roman"/>
          <w:sz w:val="24"/>
          <w:szCs w:val="24"/>
        </w:rPr>
        <w:t xml:space="preserve"> профинансировано средств </w:t>
      </w:r>
      <w:r w:rsidR="00B44D4D" w:rsidRPr="00347694">
        <w:rPr>
          <w:rFonts w:ascii="Times New Roman" w:hAnsi="Times New Roman"/>
          <w:sz w:val="24"/>
          <w:szCs w:val="24"/>
        </w:rPr>
        <w:t xml:space="preserve">905 924,6 </w:t>
      </w:r>
      <w:r w:rsidRPr="00347694">
        <w:rPr>
          <w:rFonts w:ascii="Times New Roman" w:hAnsi="Times New Roman"/>
          <w:sz w:val="24"/>
          <w:szCs w:val="24"/>
        </w:rPr>
        <w:t xml:space="preserve">тыс. рублей (освоено </w:t>
      </w:r>
      <w:r w:rsidR="00B44D4D" w:rsidRPr="00347694">
        <w:rPr>
          <w:rFonts w:ascii="Times New Roman" w:hAnsi="Times New Roman"/>
          <w:sz w:val="24"/>
          <w:szCs w:val="24"/>
        </w:rPr>
        <w:t xml:space="preserve">900 794,8 </w:t>
      </w:r>
      <w:r w:rsidRPr="00347694">
        <w:rPr>
          <w:rFonts w:ascii="Times New Roman" w:hAnsi="Times New Roman"/>
          <w:sz w:val="24"/>
          <w:szCs w:val="24"/>
        </w:rPr>
        <w:t xml:space="preserve">тыс. рублей), из них средства окружного бюджета </w:t>
      </w:r>
      <w:r w:rsidR="00B44D4D" w:rsidRPr="00347694">
        <w:rPr>
          <w:rFonts w:ascii="Times New Roman" w:hAnsi="Times New Roman"/>
          <w:sz w:val="24"/>
          <w:szCs w:val="24"/>
        </w:rPr>
        <w:t xml:space="preserve">520 382,8 </w:t>
      </w:r>
      <w:r w:rsidRPr="00347694">
        <w:rPr>
          <w:rFonts w:ascii="Times New Roman" w:hAnsi="Times New Roman"/>
          <w:sz w:val="24"/>
          <w:szCs w:val="24"/>
        </w:rPr>
        <w:t xml:space="preserve">тыс. рублей (освоено </w:t>
      </w:r>
      <w:r w:rsidR="00B44D4D" w:rsidRPr="00347694">
        <w:rPr>
          <w:rFonts w:ascii="Times New Roman" w:hAnsi="Times New Roman"/>
          <w:sz w:val="24"/>
          <w:szCs w:val="24"/>
        </w:rPr>
        <w:t xml:space="preserve">517 678,9 </w:t>
      </w:r>
      <w:r w:rsidRPr="00347694">
        <w:rPr>
          <w:rFonts w:ascii="Times New Roman" w:hAnsi="Times New Roman"/>
          <w:sz w:val="24"/>
          <w:szCs w:val="24"/>
        </w:rPr>
        <w:t xml:space="preserve">тыс. рублей), средства федерального бюджета </w:t>
      </w:r>
      <w:r w:rsidR="00B44D4D" w:rsidRPr="00347694">
        <w:rPr>
          <w:rFonts w:ascii="Times New Roman" w:hAnsi="Times New Roman"/>
          <w:sz w:val="24"/>
          <w:szCs w:val="24"/>
        </w:rPr>
        <w:t xml:space="preserve">385 541,8 </w:t>
      </w:r>
      <w:r w:rsidRPr="00347694">
        <w:rPr>
          <w:rFonts w:ascii="Times New Roman" w:hAnsi="Times New Roman"/>
          <w:sz w:val="24"/>
          <w:szCs w:val="24"/>
        </w:rPr>
        <w:t xml:space="preserve">тыс. рублей (освоено </w:t>
      </w:r>
      <w:r w:rsidR="00B44D4D" w:rsidRPr="00347694">
        <w:rPr>
          <w:rFonts w:ascii="Times New Roman" w:hAnsi="Times New Roman"/>
          <w:sz w:val="24"/>
          <w:szCs w:val="24"/>
        </w:rPr>
        <w:t xml:space="preserve">383 115,9 </w:t>
      </w:r>
      <w:r w:rsidRPr="00347694">
        <w:rPr>
          <w:rFonts w:ascii="Times New Roman" w:hAnsi="Times New Roman"/>
          <w:sz w:val="24"/>
          <w:szCs w:val="24"/>
        </w:rPr>
        <w:t xml:space="preserve">тыс. рублей). </w:t>
      </w:r>
    </w:p>
    <w:p w:rsidR="000B4AA7" w:rsidRPr="00347694" w:rsidRDefault="000B4AA7" w:rsidP="000B4AA7">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«Оказание мер социальной поддержки и государственной социальной помощи гражданам»</w:t>
      </w:r>
      <w:r w:rsidRPr="00347694">
        <w:rPr>
          <w:rFonts w:ascii="Times New Roman" w:hAnsi="Times New Roman"/>
          <w:sz w:val="24"/>
          <w:szCs w:val="24"/>
        </w:rPr>
        <w:t>:</w:t>
      </w:r>
    </w:p>
    <w:p w:rsidR="000B4AA7" w:rsidRPr="00347694" w:rsidRDefault="000B4AA7" w:rsidP="000B4AA7">
      <w:pPr>
        <w:pStyle w:val="5"/>
        <w:widowControl w:val="0"/>
        <w:spacing w:before="0" w:after="0"/>
        <w:ind w:firstLine="720"/>
        <w:jc w:val="both"/>
        <w:rPr>
          <w:rFonts w:ascii="Times New Roman" w:hAnsi="Times New Roman" w:cs="Times New Roman"/>
          <w:b w:val="0"/>
          <w:bCs w:val="0"/>
          <w:i w:val="0"/>
          <w:iCs w:val="0"/>
          <w:sz w:val="24"/>
          <w:szCs w:val="24"/>
        </w:rPr>
      </w:pPr>
      <w:r w:rsidRPr="00347694">
        <w:rPr>
          <w:rFonts w:ascii="Times New Roman" w:hAnsi="Times New Roman" w:cs="Times New Roman"/>
          <w:b w:val="0"/>
          <w:bCs w:val="0"/>
          <w:i w:val="0"/>
          <w:iCs w:val="0"/>
          <w:sz w:val="24"/>
          <w:szCs w:val="24"/>
        </w:rPr>
        <w:t xml:space="preserve">социальная выплата по оплате жилого помещения и коммунальных услуг работникам </w:t>
      </w:r>
      <w:r w:rsidR="00544D20" w:rsidRPr="00347694">
        <w:rPr>
          <w:rFonts w:ascii="Times New Roman" w:hAnsi="Times New Roman" w:cs="Times New Roman"/>
          <w:b w:val="0"/>
          <w:bCs w:val="0"/>
          <w:i w:val="0"/>
          <w:iCs w:val="0"/>
          <w:sz w:val="24"/>
          <w:szCs w:val="24"/>
        </w:rPr>
        <w:t>предоставлена 109</w:t>
      </w:r>
      <w:r w:rsidRPr="00347694">
        <w:rPr>
          <w:rFonts w:ascii="Times New Roman" w:hAnsi="Times New Roman" w:cs="Times New Roman"/>
          <w:b w:val="0"/>
          <w:bCs w:val="0"/>
          <w:i w:val="0"/>
          <w:iCs w:val="0"/>
          <w:sz w:val="24"/>
          <w:szCs w:val="24"/>
        </w:rPr>
        <w:t xml:space="preserve"> работникам бюджетной сферы, вышедшим на пенсию и обратившимся за возмещением расходов</w:t>
      </w:r>
      <w:r w:rsidR="00544D20" w:rsidRPr="00347694">
        <w:rPr>
          <w:rFonts w:ascii="Times New Roman" w:hAnsi="Times New Roman" w:cs="Times New Roman"/>
          <w:b w:val="0"/>
          <w:bCs w:val="0"/>
          <w:i w:val="0"/>
          <w:iCs w:val="0"/>
          <w:sz w:val="24"/>
          <w:szCs w:val="24"/>
        </w:rPr>
        <w:t>, на сумму 2 916,9</w:t>
      </w:r>
      <w:r w:rsidRPr="00347694">
        <w:rPr>
          <w:rFonts w:ascii="Times New Roman" w:hAnsi="Times New Roman" w:cs="Times New Roman"/>
          <w:b w:val="0"/>
          <w:bCs w:val="0"/>
          <w:i w:val="0"/>
          <w:iCs w:val="0"/>
          <w:sz w:val="24"/>
          <w:szCs w:val="24"/>
        </w:rPr>
        <w:t xml:space="preserve"> тыс. рублей;</w:t>
      </w:r>
    </w:p>
    <w:p w:rsidR="000B4AA7" w:rsidRPr="00347694" w:rsidRDefault="000B4AA7" w:rsidP="000B4AA7">
      <w:pPr>
        <w:pStyle w:val="5"/>
        <w:widowControl w:val="0"/>
        <w:spacing w:before="0" w:after="0"/>
        <w:ind w:firstLine="720"/>
        <w:jc w:val="both"/>
        <w:rPr>
          <w:rFonts w:ascii="Times New Roman" w:hAnsi="Times New Roman" w:cs="Times New Roman"/>
          <w:b w:val="0"/>
          <w:bCs w:val="0"/>
          <w:i w:val="0"/>
          <w:iCs w:val="0"/>
          <w:sz w:val="24"/>
          <w:szCs w:val="24"/>
        </w:rPr>
      </w:pPr>
      <w:r w:rsidRPr="00347694">
        <w:rPr>
          <w:rFonts w:ascii="Times New Roman" w:hAnsi="Times New Roman" w:cs="Times New Roman"/>
          <w:b w:val="0"/>
          <w:bCs w:val="0"/>
          <w:i w:val="0"/>
          <w:iCs w:val="0"/>
          <w:sz w:val="24"/>
          <w:szCs w:val="24"/>
        </w:rPr>
        <w:t xml:space="preserve">социальное пособие на оплату жилищно-коммунальных услуг гражданам, проживающим в </w:t>
      </w:r>
      <w:r w:rsidR="0003198D" w:rsidRPr="00347694">
        <w:rPr>
          <w:rFonts w:ascii="Times New Roman" w:hAnsi="Times New Roman" w:cs="Times New Roman"/>
          <w:b w:val="0"/>
          <w:bCs w:val="0"/>
          <w:i w:val="0"/>
          <w:iCs w:val="0"/>
          <w:sz w:val="24"/>
          <w:szCs w:val="24"/>
        </w:rPr>
        <w:t>округе</w:t>
      </w:r>
      <w:r w:rsidR="00F8558F">
        <w:rPr>
          <w:rFonts w:ascii="Times New Roman" w:hAnsi="Times New Roman" w:cs="Times New Roman"/>
          <w:b w:val="0"/>
          <w:bCs w:val="0"/>
          <w:i w:val="0"/>
          <w:iCs w:val="0"/>
          <w:sz w:val="24"/>
          <w:szCs w:val="24"/>
        </w:rPr>
        <w:t>,</w:t>
      </w:r>
      <w:r w:rsidR="0003198D" w:rsidRPr="00347694">
        <w:rPr>
          <w:rFonts w:ascii="Times New Roman" w:hAnsi="Times New Roman" w:cs="Times New Roman"/>
          <w:b w:val="0"/>
          <w:bCs w:val="0"/>
          <w:i w:val="0"/>
          <w:iCs w:val="0"/>
          <w:sz w:val="24"/>
          <w:szCs w:val="24"/>
        </w:rPr>
        <w:t xml:space="preserve"> выплачено 1 266 семьям общую сумму 24 355,0</w:t>
      </w:r>
      <w:r w:rsidRPr="00347694">
        <w:rPr>
          <w:rFonts w:ascii="Times New Roman" w:hAnsi="Times New Roman" w:cs="Times New Roman"/>
          <w:b w:val="0"/>
          <w:bCs w:val="0"/>
          <w:i w:val="0"/>
          <w:iCs w:val="0"/>
          <w:sz w:val="24"/>
          <w:szCs w:val="24"/>
        </w:rPr>
        <w:t xml:space="preserve"> тыс. рублей; </w:t>
      </w:r>
    </w:p>
    <w:p w:rsidR="00A63FD4" w:rsidRPr="00347694" w:rsidRDefault="00A00045" w:rsidP="00A63FD4">
      <w:pPr>
        <w:spacing w:after="0" w:line="240" w:lineRule="auto"/>
        <w:jc w:val="both"/>
        <w:rPr>
          <w:rFonts w:ascii="Times New Roman" w:hAnsi="Times New Roman"/>
          <w:sz w:val="24"/>
          <w:szCs w:val="24"/>
        </w:rPr>
      </w:pPr>
      <w:r w:rsidRPr="00347694">
        <w:rPr>
          <w:rFonts w:ascii="Times New Roman" w:hAnsi="Times New Roman"/>
        </w:rPr>
        <w:tab/>
      </w:r>
      <w:r w:rsidR="009F57ED" w:rsidRPr="00347694">
        <w:rPr>
          <w:rFonts w:ascii="Times New Roman" w:hAnsi="Times New Roman"/>
          <w:sz w:val="24"/>
          <w:szCs w:val="24"/>
        </w:rPr>
        <w:t>к</w:t>
      </w:r>
      <w:r w:rsidRPr="00347694">
        <w:rPr>
          <w:rFonts w:ascii="Times New Roman" w:hAnsi="Times New Roman"/>
          <w:sz w:val="24"/>
          <w:szCs w:val="24"/>
        </w:rPr>
        <w:t xml:space="preserve">омпенсация расходов на оплату стоимости услуг местной телефонной связи и ежемесячные компенсационные выплаты на оплату жилого помещения и коммунальных предоставлена 1 гражданину на </w:t>
      </w:r>
      <w:r w:rsidR="009F57ED" w:rsidRPr="00347694">
        <w:rPr>
          <w:rFonts w:ascii="Times New Roman" w:hAnsi="Times New Roman"/>
          <w:sz w:val="24"/>
          <w:szCs w:val="24"/>
        </w:rPr>
        <w:t>сумму 85,0 тыс. рублей;</w:t>
      </w:r>
    </w:p>
    <w:p w:rsidR="00A63FD4" w:rsidRPr="00347694" w:rsidRDefault="00A63FD4" w:rsidP="00A63FD4">
      <w:pPr>
        <w:spacing w:after="0" w:line="240" w:lineRule="auto"/>
        <w:ind w:firstLine="708"/>
        <w:jc w:val="both"/>
        <w:rPr>
          <w:rFonts w:ascii="Times New Roman" w:hAnsi="Times New Roman"/>
          <w:sz w:val="24"/>
          <w:szCs w:val="24"/>
        </w:rPr>
      </w:pPr>
      <w:r w:rsidRPr="00347694">
        <w:rPr>
          <w:rFonts w:ascii="Times New Roman" w:hAnsi="Times New Roman"/>
          <w:sz w:val="24"/>
          <w:szCs w:val="24"/>
        </w:rPr>
        <w:t>меры социальной поддержки многодетны</w:t>
      </w:r>
      <w:r w:rsidR="00F8558F">
        <w:rPr>
          <w:rFonts w:ascii="Times New Roman" w:hAnsi="Times New Roman"/>
          <w:sz w:val="24"/>
          <w:szCs w:val="24"/>
        </w:rPr>
        <w:t>м семьям</w:t>
      </w:r>
      <w:r w:rsidRPr="00347694">
        <w:rPr>
          <w:rFonts w:ascii="Times New Roman" w:hAnsi="Times New Roman"/>
          <w:sz w:val="24"/>
          <w:szCs w:val="24"/>
        </w:rPr>
        <w:t xml:space="preserve"> предоставлены 4 569 получателям (820 семьям) на общую сумму 16 725,3 тыс. рублей;</w:t>
      </w:r>
    </w:p>
    <w:p w:rsidR="00A63FD4" w:rsidRPr="00347694" w:rsidRDefault="00A63FD4" w:rsidP="00A63FD4">
      <w:pPr>
        <w:spacing w:after="0" w:line="240" w:lineRule="auto"/>
        <w:ind w:firstLine="708"/>
        <w:jc w:val="both"/>
        <w:rPr>
          <w:rFonts w:ascii="Times New Roman" w:hAnsi="Times New Roman"/>
          <w:sz w:val="24"/>
          <w:szCs w:val="24"/>
        </w:rPr>
      </w:pPr>
      <w:r w:rsidRPr="00347694">
        <w:rPr>
          <w:rFonts w:ascii="Times New Roman" w:hAnsi="Times New Roman"/>
          <w:sz w:val="24"/>
          <w:szCs w:val="24"/>
        </w:rPr>
        <w:t>ежемесячная денежная выплата ветеранам труда и лицам, проработавшим в тылу в период Великой Отечественной войны</w:t>
      </w:r>
      <w:r w:rsidR="005C5E14" w:rsidRPr="00347694">
        <w:rPr>
          <w:rFonts w:ascii="Times New Roman" w:hAnsi="Times New Roman"/>
          <w:sz w:val="24"/>
          <w:szCs w:val="24"/>
        </w:rPr>
        <w:t xml:space="preserve">, </w:t>
      </w:r>
      <w:r w:rsidRPr="00347694">
        <w:rPr>
          <w:rFonts w:ascii="Times New Roman" w:hAnsi="Times New Roman"/>
          <w:sz w:val="24"/>
          <w:szCs w:val="24"/>
        </w:rPr>
        <w:t>предоставлена 1 963 получателям на общую сумму 38 716,1 тыс. рублей;</w:t>
      </w:r>
    </w:p>
    <w:p w:rsidR="00A63FD4" w:rsidRPr="00347694" w:rsidRDefault="00A63FD4" w:rsidP="00A63FD4">
      <w:pPr>
        <w:spacing w:after="0" w:line="240" w:lineRule="auto"/>
        <w:ind w:firstLine="708"/>
        <w:jc w:val="both"/>
        <w:rPr>
          <w:rFonts w:ascii="Times New Roman" w:hAnsi="Times New Roman"/>
          <w:sz w:val="24"/>
          <w:szCs w:val="24"/>
        </w:rPr>
      </w:pPr>
      <w:r w:rsidRPr="00347694">
        <w:rPr>
          <w:rFonts w:ascii="Times New Roman" w:hAnsi="Times New Roman"/>
          <w:sz w:val="24"/>
          <w:szCs w:val="24"/>
        </w:rPr>
        <w:t>компенсационные выплаты по оплате жилого помещения и коммунальных услуг ветеранам труда предоставлены 1 780 получателям на общую сумму 36 307,4 тыс. рублей;</w:t>
      </w:r>
    </w:p>
    <w:p w:rsidR="00A63FD4" w:rsidRPr="00347694" w:rsidRDefault="00246FF3" w:rsidP="00A63FD4">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реабилитированным лицам и лицам, признанным пострадавшими от политических репрессий и постоянно проживающих на территории округа, предоставлена: </w:t>
      </w:r>
      <w:r w:rsidR="00A63FD4" w:rsidRPr="00347694">
        <w:rPr>
          <w:rFonts w:ascii="Times New Roman" w:hAnsi="Times New Roman"/>
          <w:sz w:val="24"/>
          <w:szCs w:val="24"/>
        </w:rPr>
        <w:t>ежемесячная денежная выплата 37 получателям на общую сумму 2 970,0 тыс. рублей;</w:t>
      </w:r>
      <w:r w:rsidRPr="00347694">
        <w:rPr>
          <w:rFonts w:ascii="Times New Roman" w:hAnsi="Times New Roman"/>
          <w:sz w:val="24"/>
          <w:szCs w:val="24"/>
        </w:rPr>
        <w:t xml:space="preserve"> </w:t>
      </w:r>
      <w:r w:rsidR="00A63FD4" w:rsidRPr="00347694">
        <w:rPr>
          <w:rFonts w:ascii="Times New Roman" w:hAnsi="Times New Roman"/>
          <w:sz w:val="24"/>
          <w:szCs w:val="24"/>
        </w:rPr>
        <w:t>компенсационные выплаты по оплате жилого помещения и коммунальных услуг 31 получателю на общую сумму 787,3 тыс. рублей;</w:t>
      </w:r>
    </w:p>
    <w:p w:rsidR="00A63FD4" w:rsidRPr="00347694" w:rsidRDefault="00A63FD4" w:rsidP="00A63FD4">
      <w:pPr>
        <w:spacing w:after="0" w:line="240" w:lineRule="auto"/>
        <w:ind w:firstLine="708"/>
        <w:jc w:val="both"/>
        <w:rPr>
          <w:rFonts w:ascii="Times New Roman" w:hAnsi="Times New Roman"/>
          <w:sz w:val="24"/>
          <w:szCs w:val="24"/>
        </w:rPr>
      </w:pPr>
      <w:r w:rsidRPr="00347694">
        <w:rPr>
          <w:rFonts w:ascii="Times New Roman" w:hAnsi="Times New Roman"/>
          <w:sz w:val="24"/>
          <w:szCs w:val="24"/>
        </w:rPr>
        <w:t>субсидия на оплату жилого помещения и коммунальных услуг выплачена 751 получател</w:t>
      </w:r>
      <w:r w:rsidR="00323671">
        <w:rPr>
          <w:rFonts w:ascii="Times New Roman" w:hAnsi="Times New Roman"/>
          <w:sz w:val="24"/>
          <w:szCs w:val="24"/>
        </w:rPr>
        <w:t>ю</w:t>
      </w:r>
      <w:r w:rsidRPr="00347694">
        <w:rPr>
          <w:rFonts w:ascii="Times New Roman" w:hAnsi="Times New Roman"/>
          <w:sz w:val="24"/>
          <w:szCs w:val="24"/>
        </w:rPr>
        <w:t xml:space="preserve"> на общую сумму 21 502,4 тыс. рублей;</w:t>
      </w:r>
    </w:p>
    <w:p w:rsidR="006E336C" w:rsidRPr="00347694" w:rsidRDefault="00A63FD4" w:rsidP="006E336C">
      <w:pPr>
        <w:spacing w:after="0" w:line="240" w:lineRule="auto"/>
        <w:ind w:firstLine="708"/>
        <w:jc w:val="both"/>
        <w:rPr>
          <w:rFonts w:ascii="Times New Roman" w:hAnsi="Times New Roman"/>
          <w:sz w:val="24"/>
          <w:szCs w:val="24"/>
        </w:rPr>
      </w:pPr>
      <w:r w:rsidRPr="00347694">
        <w:rPr>
          <w:rFonts w:ascii="Times New Roman" w:hAnsi="Times New Roman"/>
          <w:sz w:val="24"/>
          <w:szCs w:val="24"/>
        </w:rPr>
        <w:t>региональная социальная доплата к пенсии предоставлена 2 599 получателям на общую сумму 354 512,7 тыс. рублей;</w:t>
      </w:r>
    </w:p>
    <w:p w:rsidR="006E336C" w:rsidRPr="00347694" w:rsidRDefault="006E336C" w:rsidP="006E336C">
      <w:pPr>
        <w:spacing w:after="0" w:line="240" w:lineRule="auto"/>
        <w:ind w:firstLine="708"/>
        <w:jc w:val="both"/>
        <w:rPr>
          <w:rFonts w:ascii="Times New Roman" w:hAnsi="Times New Roman"/>
          <w:sz w:val="24"/>
          <w:szCs w:val="24"/>
        </w:rPr>
      </w:pPr>
      <w:r w:rsidRPr="00347694">
        <w:rPr>
          <w:rFonts w:ascii="Times New Roman" w:hAnsi="Times New Roman"/>
          <w:sz w:val="24"/>
          <w:szCs w:val="24"/>
        </w:rPr>
        <w:t>о</w:t>
      </w:r>
      <w:r w:rsidR="00A63FD4" w:rsidRPr="00347694">
        <w:rPr>
          <w:rFonts w:ascii="Times New Roman" w:hAnsi="Times New Roman"/>
          <w:sz w:val="24"/>
          <w:szCs w:val="24"/>
        </w:rPr>
        <w:t>плата жилищно-коммунальных услуг отдельным категориям граждан (инвалид</w:t>
      </w:r>
      <w:r w:rsidR="005C5E14" w:rsidRPr="00347694">
        <w:rPr>
          <w:rFonts w:ascii="Times New Roman" w:hAnsi="Times New Roman"/>
          <w:sz w:val="24"/>
          <w:szCs w:val="24"/>
        </w:rPr>
        <w:t>ы</w:t>
      </w:r>
      <w:r w:rsidR="00DE420F" w:rsidRPr="00347694">
        <w:rPr>
          <w:rFonts w:ascii="Times New Roman" w:hAnsi="Times New Roman"/>
          <w:sz w:val="24"/>
          <w:szCs w:val="24"/>
        </w:rPr>
        <w:t>,</w:t>
      </w:r>
      <w:r w:rsidR="00A63FD4" w:rsidRPr="00347694">
        <w:rPr>
          <w:rFonts w:ascii="Times New Roman" w:hAnsi="Times New Roman"/>
          <w:sz w:val="24"/>
          <w:szCs w:val="24"/>
        </w:rPr>
        <w:t xml:space="preserve"> граждан</w:t>
      </w:r>
      <w:r w:rsidR="005C5E14" w:rsidRPr="00347694">
        <w:rPr>
          <w:rFonts w:ascii="Times New Roman" w:hAnsi="Times New Roman"/>
          <w:sz w:val="24"/>
          <w:szCs w:val="24"/>
        </w:rPr>
        <w:t>е</w:t>
      </w:r>
      <w:r w:rsidR="00A63FD4" w:rsidRPr="00347694">
        <w:rPr>
          <w:rFonts w:ascii="Times New Roman" w:hAnsi="Times New Roman"/>
          <w:sz w:val="24"/>
          <w:szCs w:val="24"/>
        </w:rPr>
        <w:t>, подвергшимся воздействию радиации вследствие ядерных испытаний на Семипалатинском</w:t>
      </w:r>
      <w:r w:rsidRPr="00347694">
        <w:rPr>
          <w:rFonts w:ascii="Times New Roman" w:hAnsi="Times New Roman"/>
          <w:sz w:val="24"/>
          <w:szCs w:val="24"/>
        </w:rPr>
        <w:t xml:space="preserve"> полигоне</w:t>
      </w:r>
      <w:r w:rsidR="005C5E14" w:rsidRPr="00347694">
        <w:rPr>
          <w:rFonts w:ascii="Times New Roman" w:hAnsi="Times New Roman"/>
          <w:sz w:val="24"/>
          <w:szCs w:val="24"/>
        </w:rPr>
        <w:t>)</w:t>
      </w:r>
      <w:r w:rsidRPr="00347694">
        <w:rPr>
          <w:rFonts w:ascii="Times New Roman" w:hAnsi="Times New Roman"/>
          <w:sz w:val="24"/>
          <w:szCs w:val="24"/>
        </w:rPr>
        <w:t xml:space="preserve"> произведена </w:t>
      </w:r>
      <w:r w:rsidR="00A63FD4" w:rsidRPr="00347694">
        <w:rPr>
          <w:rFonts w:ascii="Times New Roman" w:hAnsi="Times New Roman"/>
          <w:sz w:val="24"/>
          <w:szCs w:val="24"/>
        </w:rPr>
        <w:t>1 367 получателям на о</w:t>
      </w:r>
      <w:r w:rsidRPr="00347694">
        <w:rPr>
          <w:rFonts w:ascii="Times New Roman" w:hAnsi="Times New Roman"/>
          <w:sz w:val="24"/>
          <w:szCs w:val="24"/>
        </w:rPr>
        <w:t>бщую сумму 23 579,9 тыс. рублей;</w:t>
      </w:r>
    </w:p>
    <w:p w:rsidR="006E336C" w:rsidRPr="00347694" w:rsidRDefault="00DE420F" w:rsidP="005C5E14">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гражданам, рожденным в период с 9 мая 1927 года по 8 мая 1945 года, предоставлены: </w:t>
      </w:r>
      <w:r w:rsidR="006E336C" w:rsidRPr="00347694">
        <w:rPr>
          <w:rFonts w:ascii="Times New Roman" w:hAnsi="Times New Roman"/>
          <w:sz w:val="24"/>
          <w:szCs w:val="24"/>
        </w:rPr>
        <w:t>м</w:t>
      </w:r>
      <w:r w:rsidR="00A63FD4" w:rsidRPr="00347694">
        <w:rPr>
          <w:rFonts w:ascii="Times New Roman" w:hAnsi="Times New Roman"/>
          <w:sz w:val="24"/>
          <w:szCs w:val="24"/>
        </w:rPr>
        <w:t>еры социальной поддержки 314 получателям на общую сум</w:t>
      </w:r>
      <w:r w:rsidR="006E336C" w:rsidRPr="00347694">
        <w:rPr>
          <w:rFonts w:ascii="Times New Roman" w:hAnsi="Times New Roman"/>
          <w:sz w:val="24"/>
          <w:szCs w:val="24"/>
        </w:rPr>
        <w:t>му 1 724,8 тыс. рублей;</w:t>
      </w:r>
      <w:r w:rsidRPr="00347694">
        <w:rPr>
          <w:rFonts w:ascii="Times New Roman" w:hAnsi="Times New Roman"/>
          <w:sz w:val="24"/>
          <w:szCs w:val="24"/>
        </w:rPr>
        <w:t xml:space="preserve"> </w:t>
      </w:r>
      <w:r w:rsidR="006E336C" w:rsidRPr="00347694">
        <w:rPr>
          <w:rFonts w:ascii="Times New Roman" w:hAnsi="Times New Roman"/>
          <w:sz w:val="24"/>
          <w:szCs w:val="24"/>
        </w:rPr>
        <w:t>е</w:t>
      </w:r>
      <w:r w:rsidR="00A63FD4" w:rsidRPr="00347694">
        <w:rPr>
          <w:rFonts w:ascii="Times New Roman" w:hAnsi="Times New Roman"/>
          <w:sz w:val="24"/>
          <w:szCs w:val="24"/>
        </w:rPr>
        <w:t>жемесячная денежная выплата 163 получателям на общую сум</w:t>
      </w:r>
      <w:r w:rsidR="006E336C" w:rsidRPr="00347694">
        <w:rPr>
          <w:rFonts w:ascii="Times New Roman" w:hAnsi="Times New Roman"/>
          <w:sz w:val="24"/>
          <w:szCs w:val="24"/>
        </w:rPr>
        <w:t>му 4 596,9 тыс. рублей;</w:t>
      </w:r>
      <w:r w:rsidRPr="00347694">
        <w:rPr>
          <w:rFonts w:ascii="Times New Roman" w:hAnsi="Times New Roman"/>
          <w:sz w:val="24"/>
          <w:szCs w:val="24"/>
        </w:rPr>
        <w:t xml:space="preserve"> </w:t>
      </w:r>
      <w:r w:rsidR="006E336C" w:rsidRPr="00347694">
        <w:rPr>
          <w:rFonts w:ascii="Times New Roman" w:hAnsi="Times New Roman"/>
          <w:sz w:val="24"/>
          <w:szCs w:val="24"/>
        </w:rPr>
        <w:t>к</w:t>
      </w:r>
      <w:r w:rsidR="00A63FD4" w:rsidRPr="00347694">
        <w:rPr>
          <w:rFonts w:ascii="Times New Roman" w:hAnsi="Times New Roman"/>
          <w:sz w:val="24"/>
          <w:szCs w:val="24"/>
        </w:rPr>
        <w:t>омпенсационные выплаты по оплате жилого помещения и коммунальных услуг 56 по</w:t>
      </w:r>
      <w:r w:rsidR="006E336C" w:rsidRPr="00347694">
        <w:rPr>
          <w:rFonts w:ascii="Times New Roman" w:hAnsi="Times New Roman"/>
          <w:sz w:val="24"/>
          <w:szCs w:val="24"/>
        </w:rPr>
        <w:t>лучателям на общ</w:t>
      </w:r>
      <w:r w:rsidR="000A0515" w:rsidRPr="00347694">
        <w:rPr>
          <w:rFonts w:ascii="Times New Roman" w:hAnsi="Times New Roman"/>
          <w:sz w:val="24"/>
          <w:szCs w:val="24"/>
        </w:rPr>
        <w:t xml:space="preserve">ую сумму </w:t>
      </w:r>
      <w:r w:rsidRPr="00347694">
        <w:rPr>
          <w:rFonts w:ascii="Times New Roman" w:hAnsi="Times New Roman"/>
          <w:sz w:val="24"/>
          <w:szCs w:val="24"/>
        </w:rPr>
        <w:t xml:space="preserve">   </w:t>
      </w:r>
      <w:r w:rsidR="000A0515" w:rsidRPr="00347694">
        <w:rPr>
          <w:rFonts w:ascii="Times New Roman" w:hAnsi="Times New Roman"/>
          <w:sz w:val="24"/>
          <w:szCs w:val="24"/>
        </w:rPr>
        <w:t>1 053,</w:t>
      </w:r>
      <w:r w:rsidR="004B412E" w:rsidRPr="00347694">
        <w:rPr>
          <w:rFonts w:ascii="Times New Roman" w:hAnsi="Times New Roman"/>
          <w:sz w:val="24"/>
          <w:szCs w:val="24"/>
        </w:rPr>
        <w:t>8</w:t>
      </w:r>
      <w:r w:rsidR="00A63FD4" w:rsidRPr="00347694">
        <w:rPr>
          <w:rFonts w:ascii="Times New Roman" w:hAnsi="Times New Roman"/>
          <w:sz w:val="24"/>
          <w:szCs w:val="24"/>
        </w:rPr>
        <w:t xml:space="preserve"> ты</w:t>
      </w:r>
      <w:r w:rsidR="006E336C" w:rsidRPr="00347694">
        <w:rPr>
          <w:rFonts w:ascii="Times New Roman" w:hAnsi="Times New Roman"/>
          <w:sz w:val="24"/>
          <w:szCs w:val="24"/>
        </w:rPr>
        <w:t>с. рублей;</w:t>
      </w:r>
    </w:p>
    <w:p w:rsidR="000A0515" w:rsidRPr="00347694" w:rsidRDefault="006E336C" w:rsidP="000A0515">
      <w:pPr>
        <w:spacing w:after="0" w:line="240" w:lineRule="auto"/>
        <w:ind w:firstLine="708"/>
        <w:jc w:val="both"/>
        <w:rPr>
          <w:rFonts w:ascii="Times New Roman" w:hAnsi="Times New Roman"/>
          <w:sz w:val="24"/>
          <w:szCs w:val="24"/>
        </w:rPr>
      </w:pPr>
      <w:r w:rsidRPr="00347694">
        <w:rPr>
          <w:rFonts w:ascii="Times New Roman" w:hAnsi="Times New Roman"/>
          <w:sz w:val="24"/>
          <w:szCs w:val="24"/>
        </w:rPr>
        <w:t>е</w:t>
      </w:r>
      <w:r w:rsidR="00A63FD4" w:rsidRPr="00347694">
        <w:rPr>
          <w:rFonts w:ascii="Times New Roman" w:hAnsi="Times New Roman"/>
          <w:sz w:val="24"/>
          <w:szCs w:val="24"/>
        </w:rPr>
        <w:t>жегодная денежная выплата ко Дню образования Чукотского автономного округа (10 декабря) предоставлена 4 697 получателям на общую сумм</w:t>
      </w:r>
      <w:r w:rsidR="000A0515" w:rsidRPr="00347694">
        <w:rPr>
          <w:rFonts w:ascii="Times New Roman" w:hAnsi="Times New Roman"/>
          <w:sz w:val="24"/>
          <w:szCs w:val="24"/>
        </w:rPr>
        <w:t>у 51 520,0 тыс. рублей;</w:t>
      </w:r>
    </w:p>
    <w:p w:rsidR="000A0515" w:rsidRPr="00347694" w:rsidRDefault="000A0515" w:rsidP="000A0515">
      <w:pPr>
        <w:spacing w:after="0" w:line="240" w:lineRule="auto"/>
        <w:ind w:firstLine="708"/>
        <w:jc w:val="both"/>
        <w:rPr>
          <w:rFonts w:ascii="Times New Roman" w:hAnsi="Times New Roman"/>
          <w:bCs/>
          <w:sz w:val="24"/>
          <w:szCs w:val="24"/>
        </w:rPr>
      </w:pPr>
      <w:r w:rsidRPr="00347694">
        <w:rPr>
          <w:rFonts w:ascii="Times New Roman" w:hAnsi="Times New Roman"/>
          <w:sz w:val="24"/>
          <w:szCs w:val="24"/>
        </w:rPr>
        <w:t>е</w:t>
      </w:r>
      <w:r w:rsidR="00A63FD4" w:rsidRPr="00347694">
        <w:rPr>
          <w:rFonts w:ascii="Times New Roman" w:hAnsi="Times New Roman"/>
          <w:bCs/>
          <w:sz w:val="24"/>
          <w:szCs w:val="24"/>
        </w:rPr>
        <w:t>диновременная выплата гражданам, пребывающим в запасе, поступившим на военную службу по контракту в соединения и воинские части Вооруженных Сил Российской Федерации, лицам, принимающим на добровольной основе участие в боевых действиях с территории Чукотского автономного округа</w:t>
      </w:r>
      <w:r w:rsidR="004B412E" w:rsidRPr="00347694">
        <w:rPr>
          <w:rFonts w:ascii="Times New Roman" w:hAnsi="Times New Roman"/>
          <w:bCs/>
          <w:sz w:val="24"/>
          <w:szCs w:val="24"/>
        </w:rPr>
        <w:t>,</w:t>
      </w:r>
      <w:r w:rsidR="00A63FD4" w:rsidRPr="00347694">
        <w:rPr>
          <w:rFonts w:ascii="Times New Roman" w:hAnsi="Times New Roman"/>
          <w:bCs/>
          <w:sz w:val="24"/>
          <w:szCs w:val="24"/>
        </w:rPr>
        <w:t xml:space="preserve"> предоставлена 168 получателям на сум</w:t>
      </w:r>
      <w:r w:rsidRPr="00347694">
        <w:rPr>
          <w:rFonts w:ascii="Times New Roman" w:hAnsi="Times New Roman"/>
          <w:bCs/>
          <w:sz w:val="24"/>
          <w:szCs w:val="24"/>
        </w:rPr>
        <w:t>му 106 300,0 тыс. рублей;</w:t>
      </w:r>
    </w:p>
    <w:p w:rsidR="000A0515" w:rsidRPr="00347694" w:rsidRDefault="000A0515" w:rsidP="000A0515">
      <w:pPr>
        <w:spacing w:after="0" w:line="240" w:lineRule="auto"/>
        <w:ind w:firstLine="708"/>
        <w:jc w:val="both"/>
        <w:rPr>
          <w:rFonts w:ascii="Times New Roman" w:hAnsi="Times New Roman"/>
          <w:bCs/>
          <w:sz w:val="24"/>
          <w:szCs w:val="24"/>
        </w:rPr>
      </w:pPr>
      <w:r w:rsidRPr="00347694">
        <w:rPr>
          <w:rFonts w:ascii="Times New Roman" w:hAnsi="Times New Roman"/>
          <w:bCs/>
          <w:sz w:val="24"/>
          <w:szCs w:val="24"/>
        </w:rPr>
        <w:t>е</w:t>
      </w:r>
      <w:r w:rsidR="00A63FD4" w:rsidRPr="00347694">
        <w:rPr>
          <w:rFonts w:ascii="Times New Roman" w:hAnsi="Times New Roman"/>
          <w:bCs/>
          <w:sz w:val="24"/>
          <w:szCs w:val="24"/>
        </w:rPr>
        <w:t>диновременная материальная помощь лицам или членам семей лиц, принимавшим участие в специальной военной операции, предоставлена 48 получателям на сумм</w:t>
      </w:r>
      <w:r w:rsidRPr="00347694">
        <w:rPr>
          <w:rFonts w:ascii="Times New Roman" w:hAnsi="Times New Roman"/>
          <w:bCs/>
          <w:sz w:val="24"/>
          <w:szCs w:val="24"/>
        </w:rPr>
        <w:t>у 37 850,0 тыс. рублей;</w:t>
      </w:r>
    </w:p>
    <w:p w:rsidR="00A63FD4" w:rsidRPr="00347694" w:rsidRDefault="00A63FD4" w:rsidP="000A0515">
      <w:pPr>
        <w:spacing w:after="0" w:line="240" w:lineRule="auto"/>
        <w:ind w:firstLine="708"/>
        <w:jc w:val="both"/>
        <w:rPr>
          <w:rFonts w:ascii="Times New Roman" w:hAnsi="Times New Roman"/>
          <w:sz w:val="24"/>
          <w:szCs w:val="24"/>
        </w:rPr>
      </w:pPr>
      <w:r w:rsidRPr="00347694">
        <w:rPr>
          <w:rFonts w:ascii="Times New Roman" w:hAnsi="Times New Roman"/>
          <w:bCs/>
          <w:sz w:val="24"/>
          <w:szCs w:val="24"/>
        </w:rPr>
        <w:t>заключен</w:t>
      </w:r>
      <w:r w:rsidR="00DE420F" w:rsidRPr="00347694">
        <w:rPr>
          <w:rFonts w:ascii="Times New Roman" w:hAnsi="Times New Roman"/>
          <w:bCs/>
          <w:sz w:val="24"/>
          <w:szCs w:val="24"/>
        </w:rPr>
        <w:t>ы</w:t>
      </w:r>
      <w:r w:rsidRPr="00347694">
        <w:rPr>
          <w:rFonts w:ascii="Times New Roman" w:hAnsi="Times New Roman"/>
          <w:bCs/>
          <w:sz w:val="24"/>
          <w:szCs w:val="24"/>
        </w:rPr>
        <w:t xml:space="preserve"> 74 социальных контракта (поиск работы – 41 социальный контракт, осуществление индивидуальной предпринимательской деятельности – 21 социальный контракт, ведение личного подсобного хозяйства – 1 социальный контракт, осуществление мероприятий, направленных на преодоление трудной жизненной ситуации – 11 социальных контрактов) на общую сумму</w:t>
      </w:r>
      <w:r w:rsidR="000A0515" w:rsidRPr="00347694">
        <w:rPr>
          <w:rFonts w:ascii="Times New Roman" w:hAnsi="Times New Roman"/>
          <w:bCs/>
          <w:sz w:val="24"/>
          <w:szCs w:val="24"/>
        </w:rPr>
        <w:t xml:space="preserve"> 11 433,0 тыс. рублей;</w:t>
      </w:r>
    </w:p>
    <w:p w:rsidR="00A63FD4" w:rsidRPr="00347694" w:rsidRDefault="000A0515" w:rsidP="00082E75">
      <w:pPr>
        <w:pStyle w:val="3"/>
        <w:keepNext w:val="0"/>
        <w:widowControl w:val="0"/>
        <w:spacing w:before="0" w:after="0" w:line="240" w:lineRule="auto"/>
        <w:ind w:firstLine="720"/>
        <w:jc w:val="both"/>
        <w:rPr>
          <w:rFonts w:ascii="Times New Roman" w:hAnsi="Times New Roman" w:cs="Times New Roman"/>
          <w:b w:val="0"/>
          <w:bCs w:val="0"/>
          <w:sz w:val="24"/>
          <w:szCs w:val="24"/>
        </w:rPr>
      </w:pPr>
      <w:r w:rsidRPr="00347694">
        <w:rPr>
          <w:rFonts w:ascii="Times New Roman" w:hAnsi="Times New Roman" w:cs="Times New Roman"/>
          <w:b w:val="0"/>
          <w:bCs w:val="0"/>
          <w:sz w:val="24"/>
          <w:szCs w:val="24"/>
        </w:rPr>
        <w:t>социальная</w:t>
      </w:r>
      <w:r w:rsidR="00A63FD4" w:rsidRPr="00347694">
        <w:rPr>
          <w:rFonts w:ascii="Times New Roman" w:hAnsi="Times New Roman" w:cs="Times New Roman"/>
          <w:b w:val="0"/>
          <w:bCs w:val="0"/>
          <w:sz w:val="24"/>
          <w:szCs w:val="24"/>
        </w:rPr>
        <w:t xml:space="preserve"> выплат</w:t>
      </w:r>
      <w:r w:rsidRPr="00347694">
        <w:rPr>
          <w:rFonts w:ascii="Times New Roman" w:hAnsi="Times New Roman" w:cs="Times New Roman"/>
          <w:b w:val="0"/>
          <w:bCs w:val="0"/>
          <w:sz w:val="24"/>
          <w:szCs w:val="24"/>
        </w:rPr>
        <w:t>а на приобретение жилого помещения</w:t>
      </w:r>
      <w:r w:rsidR="00A63FD4" w:rsidRPr="00347694">
        <w:rPr>
          <w:rFonts w:ascii="Times New Roman" w:hAnsi="Times New Roman" w:cs="Times New Roman"/>
          <w:b w:val="0"/>
          <w:bCs w:val="0"/>
          <w:sz w:val="24"/>
          <w:szCs w:val="24"/>
        </w:rPr>
        <w:t xml:space="preserve"> на основании </w:t>
      </w:r>
      <w:r w:rsidRPr="00347694">
        <w:rPr>
          <w:rFonts w:ascii="Times New Roman" w:hAnsi="Times New Roman" w:cs="Times New Roman"/>
          <w:b w:val="0"/>
          <w:bCs w:val="0"/>
          <w:sz w:val="24"/>
          <w:szCs w:val="24"/>
        </w:rPr>
        <w:t>государственного жилищного сертификата</w:t>
      </w:r>
      <w:r w:rsidR="00A63FD4" w:rsidRPr="00347694">
        <w:rPr>
          <w:rFonts w:ascii="Times New Roman" w:hAnsi="Times New Roman" w:cs="Times New Roman"/>
          <w:b w:val="0"/>
          <w:bCs w:val="0"/>
          <w:sz w:val="24"/>
          <w:szCs w:val="24"/>
        </w:rPr>
        <w:t xml:space="preserve"> предоставлена </w:t>
      </w:r>
      <w:r w:rsidRPr="00347694">
        <w:rPr>
          <w:rFonts w:ascii="Times New Roman" w:hAnsi="Times New Roman" w:cs="Times New Roman"/>
          <w:b w:val="0"/>
          <w:bCs w:val="0"/>
          <w:sz w:val="24"/>
          <w:szCs w:val="24"/>
        </w:rPr>
        <w:t xml:space="preserve">1 </w:t>
      </w:r>
      <w:r w:rsidR="00DE420F" w:rsidRPr="00347694">
        <w:rPr>
          <w:rFonts w:ascii="Times New Roman" w:hAnsi="Times New Roman" w:cs="Times New Roman"/>
          <w:b w:val="0"/>
          <w:bCs w:val="0"/>
          <w:sz w:val="24"/>
          <w:szCs w:val="24"/>
        </w:rPr>
        <w:t>гражданину</w:t>
      </w:r>
      <w:r w:rsidRPr="00347694">
        <w:rPr>
          <w:rFonts w:ascii="Times New Roman" w:hAnsi="Times New Roman" w:cs="Times New Roman"/>
          <w:b w:val="0"/>
          <w:bCs w:val="0"/>
          <w:sz w:val="24"/>
          <w:szCs w:val="24"/>
        </w:rPr>
        <w:t xml:space="preserve"> </w:t>
      </w:r>
      <w:r w:rsidR="00DE420F" w:rsidRPr="00347694">
        <w:rPr>
          <w:rFonts w:ascii="Times New Roman" w:hAnsi="Times New Roman" w:cs="Times New Roman"/>
          <w:b w:val="0"/>
          <w:bCs w:val="0"/>
          <w:sz w:val="24"/>
          <w:szCs w:val="24"/>
        </w:rPr>
        <w:t>на сумму</w:t>
      </w:r>
      <w:r w:rsidR="00A63FD4" w:rsidRPr="00347694">
        <w:rPr>
          <w:rFonts w:ascii="Times New Roman" w:hAnsi="Times New Roman" w:cs="Times New Roman"/>
          <w:b w:val="0"/>
          <w:bCs w:val="0"/>
          <w:sz w:val="24"/>
          <w:szCs w:val="24"/>
        </w:rPr>
        <w:t xml:space="preserve"> 4 504,7 тыс. рублей. </w:t>
      </w:r>
    </w:p>
    <w:p w:rsidR="000B4AA7" w:rsidRPr="00347694" w:rsidRDefault="000B4AA7" w:rsidP="00B5597B">
      <w:pPr>
        <w:pStyle w:val="3"/>
        <w:keepNext w:val="0"/>
        <w:widowControl w:val="0"/>
        <w:spacing w:before="0" w:after="0" w:line="240" w:lineRule="auto"/>
        <w:ind w:firstLine="720"/>
        <w:jc w:val="both"/>
        <w:rPr>
          <w:rFonts w:ascii="Times New Roman" w:hAnsi="Times New Roman" w:cs="Times New Roman"/>
          <w:sz w:val="24"/>
          <w:szCs w:val="24"/>
        </w:rPr>
      </w:pPr>
      <w:r w:rsidRPr="00347694">
        <w:rPr>
          <w:rFonts w:ascii="Times New Roman" w:hAnsi="Times New Roman" w:cs="Times New Roman"/>
          <w:b w:val="0"/>
          <w:bCs w:val="0"/>
          <w:sz w:val="24"/>
          <w:szCs w:val="24"/>
        </w:rPr>
        <w:t xml:space="preserve">В рамках основного мероприятия </w:t>
      </w:r>
      <w:r w:rsidRPr="00347694">
        <w:rPr>
          <w:rFonts w:ascii="Times New Roman" w:hAnsi="Times New Roman" w:cs="Times New Roman"/>
          <w:b w:val="0"/>
          <w:bCs w:val="0"/>
          <w:i/>
          <w:iCs/>
          <w:sz w:val="24"/>
          <w:szCs w:val="24"/>
        </w:rPr>
        <w:t>«Предоставление выплат и компенсаций за услуги, предусмотренные гарантированным перечнем услуг по погребению»</w:t>
      </w:r>
      <w:r w:rsidRPr="00347694">
        <w:rPr>
          <w:rFonts w:ascii="Times New Roman" w:hAnsi="Times New Roman" w:cs="Times New Roman"/>
          <w:b w:val="0"/>
          <w:bCs w:val="0"/>
          <w:sz w:val="24"/>
          <w:szCs w:val="24"/>
        </w:rPr>
        <w:t xml:space="preserve">: </w:t>
      </w:r>
      <w:r w:rsidR="00F8558F">
        <w:rPr>
          <w:rFonts w:ascii="Times New Roman" w:hAnsi="Times New Roman" w:cs="Times New Roman"/>
          <w:b w:val="0"/>
          <w:bCs w:val="0"/>
          <w:sz w:val="24"/>
          <w:szCs w:val="24"/>
        </w:rPr>
        <w:t xml:space="preserve">оплачены </w:t>
      </w:r>
      <w:r w:rsidRPr="00B5597B">
        <w:rPr>
          <w:rFonts w:ascii="Times New Roman" w:hAnsi="Times New Roman" w:cs="Times New Roman"/>
          <w:b w:val="0"/>
          <w:bCs w:val="0"/>
          <w:sz w:val="24"/>
          <w:szCs w:val="24"/>
        </w:rPr>
        <w:t>специализированным служба</w:t>
      </w:r>
      <w:r w:rsidR="004B412E" w:rsidRPr="00B5597B">
        <w:rPr>
          <w:rFonts w:ascii="Times New Roman" w:hAnsi="Times New Roman" w:cs="Times New Roman"/>
          <w:b w:val="0"/>
          <w:bCs w:val="0"/>
          <w:sz w:val="24"/>
          <w:szCs w:val="24"/>
        </w:rPr>
        <w:t xml:space="preserve">м </w:t>
      </w:r>
      <w:r w:rsidRPr="00B5597B">
        <w:rPr>
          <w:rFonts w:ascii="Times New Roman" w:hAnsi="Times New Roman" w:cs="Times New Roman"/>
          <w:b w:val="0"/>
          <w:bCs w:val="0"/>
          <w:sz w:val="24"/>
          <w:szCs w:val="24"/>
        </w:rPr>
        <w:t>усл</w:t>
      </w:r>
      <w:r w:rsidR="00E8599F" w:rsidRPr="00B5597B">
        <w:rPr>
          <w:rFonts w:ascii="Times New Roman" w:hAnsi="Times New Roman" w:cs="Times New Roman"/>
          <w:b w:val="0"/>
          <w:bCs w:val="0"/>
          <w:sz w:val="24"/>
          <w:szCs w:val="24"/>
        </w:rPr>
        <w:t>уг</w:t>
      </w:r>
      <w:r w:rsidR="00323671">
        <w:rPr>
          <w:rFonts w:ascii="Times New Roman" w:hAnsi="Times New Roman" w:cs="Times New Roman"/>
          <w:b w:val="0"/>
          <w:bCs w:val="0"/>
          <w:sz w:val="24"/>
          <w:szCs w:val="24"/>
        </w:rPr>
        <w:t>и</w:t>
      </w:r>
      <w:r w:rsidR="00E8599F" w:rsidRPr="00B5597B">
        <w:rPr>
          <w:rFonts w:ascii="Times New Roman" w:hAnsi="Times New Roman" w:cs="Times New Roman"/>
          <w:b w:val="0"/>
          <w:bCs w:val="0"/>
          <w:sz w:val="24"/>
          <w:szCs w:val="24"/>
        </w:rPr>
        <w:t xml:space="preserve"> </w:t>
      </w:r>
      <w:r w:rsidR="00F8558F">
        <w:rPr>
          <w:rFonts w:ascii="Times New Roman" w:hAnsi="Times New Roman" w:cs="Times New Roman"/>
          <w:b w:val="0"/>
          <w:bCs w:val="0"/>
          <w:sz w:val="24"/>
          <w:szCs w:val="24"/>
        </w:rPr>
        <w:t xml:space="preserve">на </w:t>
      </w:r>
      <w:r w:rsidR="00E8599F" w:rsidRPr="00B5597B">
        <w:rPr>
          <w:rFonts w:ascii="Times New Roman" w:hAnsi="Times New Roman" w:cs="Times New Roman"/>
          <w:b w:val="0"/>
          <w:bCs w:val="0"/>
          <w:sz w:val="24"/>
          <w:szCs w:val="24"/>
        </w:rPr>
        <w:t>погребени</w:t>
      </w:r>
      <w:r w:rsidR="00F8558F">
        <w:rPr>
          <w:rFonts w:ascii="Times New Roman" w:hAnsi="Times New Roman" w:cs="Times New Roman"/>
          <w:b w:val="0"/>
          <w:bCs w:val="0"/>
          <w:sz w:val="24"/>
          <w:szCs w:val="24"/>
        </w:rPr>
        <w:t>е</w:t>
      </w:r>
      <w:r w:rsidR="00E8599F" w:rsidRPr="00B5597B">
        <w:rPr>
          <w:rFonts w:ascii="Times New Roman" w:hAnsi="Times New Roman" w:cs="Times New Roman"/>
          <w:b w:val="0"/>
          <w:bCs w:val="0"/>
          <w:sz w:val="24"/>
          <w:szCs w:val="24"/>
        </w:rPr>
        <w:t xml:space="preserve"> </w:t>
      </w:r>
      <w:r w:rsidR="004B412E" w:rsidRPr="00B5597B">
        <w:rPr>
          <w:rFonts w:ascii="Times New Roman" w:hAnsi="Times New Roman" w:cs="Times New Roman"/>
          <w:b w:val="0"/>
          <w:bCs w:val="0"/>
          <w:sz w:val="24"/>
          <w:szCs w:val="24"/>
        </w:rPr>
        <w:t>на сумму</w:t>
      </w:r>
      <w:r w:rsidR="00E8599F" w:rsidRPr="00B5597B">
        <w:rPr>
          <w:rFonts w:ascii="Times New Roman" w:hAnsi="Times New Roman" w:cs="Times New Roman"/>
          <w:b w:val="0"/>
          <w:bCs w:val="0"/>
          <w:sz w:val="24"/>
          <w:szCs w:val="24"/>
        </w:rPr>
        <w:t xml:space="preserve"> 995,6</w:t>
      </w:r>
      <w:r w:rsidRPr="00B5597B">
        <w:rPr>
          <w:rFonts w:ascii="Times New Roman" w:hAnsi="Times New Roman" w:cs="Times New Roman"/>
          <w:b w:val="0"/>
          <w:bCs w:val="0"/>
          <w:sz w:val="24"/>
          <w:szCs w:val="24"/>
        </w:rPr>
        <w:t xml:space="preserve"> тыс. рублей; социальное пособие на погребение гражданам, взявшим на себя обязанность осуществить погр</w:t>
      </w:r>
      <w:r w:rsidR="007D788D" w:rsidRPr="00B5597B">
        <w:rPr>
          <w:rFonts w:ascii="Times New Roman" w:hAnsi="Times New Roman" w:cs="Times New Roman"/>
          <w:b w:val="0"/>
          <w:bCs w:val="0"/>
          <w:sz w:val="24"/>
          <w:szCs w:val="24"/>
        </w:rPr>
        <w:t>ебение умершего, предоставлено 7 получателям на сумму 105,8</w:t>
      </w:r>
      <w:r w:rsidRPr="00B5597B">
        <w:rPr>
          <w:rFonts w:ascii="Times New Roman" w:hAnsi="Times New Roman" w:cs="Times New Roman"/>
          <w:b w:val="0"/>
          <w:bCs w:val="0"/>
          <w:sz w:val="24"/>
          <w:szCs w:val="24"/>
        </w:rPr>
        <w:t xml:space="preserve"> тыс. рублей. Выплата пособия осуществля</w:t>
      </w:r>
      <w:r w:rsidR="00DE420F" w:rsidRPr="00B5597B">
        <w:rPr>
          <w:rFonts w:ascii="Times New Roman" w:hAnsi="Times New Roman" w:cs="Times New Roman"/>
          <w:b w:val="0"/>
          <w:bCs w:val="0"/>
          <w:sz w:val="24"/>
          <w:szCs w:val="24"/>
        </w:rPr>
        <w:t>лась</w:t>
      </w:r>
      <w:r w:rsidRPr="00B5597B">
        <w:rPr>
          <w:rFonts w:ascii="Times New Roman" w:hAnsi="Times New Roman" w:cs="Times New Roman"/>
          <w:b w:val="0"/>
          <w:bCs w:val="0"/>
          <w:sz w:val="24"/>
          <w:szCs w:val="24"/>
        </w:rPr>
        <w:t xml:space="preserve"> ГБУ «ЧОКЦСОН» в заявительном порядке. Размер </w:t>
      </w:r>
      <w:r w:rsidR="007D788D" w:rsidRPr="00B5597B">
        <w:rPr>
          <w:rFonts w:ascii="Times New Roman" w:hAnsi="Times New Roman" w:cs="Times New Roman"/>
          <w:b w:val="0"/>
          <w:bCs w:val="0"/>
          <w:sz w:val="24"/>
          <w:szCs w:val="24"/>
        </w:rPr>
        <w:t>социального пособия с 01.02.2023 составляет 15 586,97</w:t>
      </w:r>
      <w:r w:rsidRPr="00B5597B">
        <w:rPr>
          <w:rFonts w:ascii="Times New Roman" w:hAnsi="Times New Roman" w:cs="Times New Roman"/>
          <w:b w:val="0"/>
          <w:bCs w:val="0"/>
          <w:sz w:val="24"/>
          <w:szCs w:val="24"/>
        </w:rPr>
        <w:t xml:space="preserve"> рублей.</w:t>
      </w:r>
    </w:p>
    <w:p w:rsidR="000B4AA7" w:rsidRPr="00347694" w:rsidRDefault="000B4AA7" w:rsidP="000B4AA7">
      <w:pPr>
        <w:pStyle w:val="3"/>
        <w:keepNext w:val="0"/>
        <w:widowControl w:val="0"/>
        <w:spacing w:before="0" w:after="0" w:line="240" w:lineRule="auto"/>
        <w:ind w:firstLine="720"/>
        <w:jc w:val="both"/>
        <w:rPr>
          <w:rFonts w:ascii="Times New Roman" w:hAnsi="Times New Roman" w:cs="Times New Roman"/>
          <w:b w:val="0"/>
          <w:bCs w:val="0"/>
          <w:i/>
          <w:iCs/>
          <w:sz w:val="24"/>
          <w:szCs w:val="24"/>
        </w:rPr>
      </w:pPr>
      <w:r w:rsidRPr="00347694">
        <w:rPr>
          <w:rFonts w:ascii="Times New Roman" w:hAnsi="Times New Roman" w:cs="Times New Roman"/>
          <w:b w:val="0"/>
          <w:bCs w:val="0"/>
          <w:iCs/>
          <w:sz w:val="24"/>
          <w:szCs w:val="24"/>
        </w:rPr>
        <w:t>В рамках ведомственной целевой программы</w:t>
      </w:r>
      <w:r w:rsidRPr="00347694">
        <w:rPr>
          <w:rFonts w:ascii="Times New Roman" w:hAnsi="Times New Roman" w:cs="Times New Roman"/>
          <w:b w:val="0"/>
          <w:bCs w:val="0"/>
          <w:i/>
          <w:iCs/>
          <w:sz w:val="24"/>
          <w:szCs w:val="24"/>
        </w:rPr>
        <w:t xml:space="preserve"> «Развитие социальной поддержки отдельных категорий граждан»: </w:t>
      </w:r>
    </w:p>
    <w:p w:rsidR="000B4AA7" w:rsidRPr="00347694" w:rsidRDefault="000B4AA7" w:rsidP="000B4AA7">
      <w:pPr>
        <w:pStyle w:val="6"/>
        <w:widowControl w:val="0"/>
        <w:spacing w:before="0" w:after="0" w:line="240" w:lineRule="auto"/>
        <w:ind w:firstLine="720"/>
        <w:jc w:val="both"/>
        <w:rPr>
          <w:b w:val="0"/>
          <w:bCs w:val="0"/>
          <w:sz w:val="24"/>
          <w:szCs w:val="24"/>
        </w:rPr>
      </w:pPr>
      <w:r w:rsidRPr="00347694">
        <w:rPr>
          <w:b w:val="0"/>
          <w:bCs w:val="0"/>
          <w:sz w:val="24"/>
          <w:szCs w:val="24"/>
        </w:rPr>
        <w:t xml:space="preserve">единовременная выплата на приобретение технических средств реабилитации и средств медицинского назначения (трости, костыли, опоры, поручни, </w:t>
      </w:r>
      <w:proofErr w:type="spellStart"/>
      <w:r w:rsidRPr="00347694">
        <w:rPr>
          <w:b w:val="0"/>
          <w:bCs w:val="0"/>
          <w:sz w:val="24"/>
          <w:szCs w:val="24"/>
        </w:rPr>
        <w:t>противопролежневые</w:t>
      </w:r>
      <w:proofErr w:type="spellEnd"/>
      <w:r w:rsidRPr="00347694">
        <w:rPr>
          <w:b w:val="0"/>
          <w:bCs w:val="0"/>
          <w:sz w:val="24"/>
          <w:szCs w:val="24"/>
        </w:rPr>
        <w:t xml:space="preserve"> матрацы и подушки, слуховые аппараты, абсорбирующее бельё, памп</w:t>
      </w:r>
      <w:r w:rsidR="00C429F8" w:rsidRPr="00347694">
        <w:rPr>
          <w:b w:val="0"/>
          <w:bCs w:val="0"/>
          <w:sz w:val="24"/>
          <w:szCs w:val="24"/>
        </w:rPr>
        <w:t>ерсы, тонометры) предоставлена 5 получателям на общую сумму 44,5</w:t>
      </w:r>
      <w:r w:rsidRPr="00347694">
        <w:rPr>
          <w:b w:val="0"/>
          <w:bCs w:val="0"/>
          <w:sz w:val="24"/>
          <w:szCs w:val="24"/>
        </w:rPr>
        <w:t xml:space="preserve"> тыс. рублей; </w:t>
      </w:r>
    </w:p>
    <w:p w:rsidR="000B4AA7" w:rsidRPr="00347694" w:rsidRDefault="000B4AA7" w:rsidP="000B4AA7">
      <w:pPr>
        <w:pStyle w:val="6"/>
        <w:spacing w:before="0" w:after="0" w:line="240" w:lineRule="auto"/>
        <w:ind w:firstLine="709"/>
        <w:jc w:val="both"/>
        <w:rPr>
          <w:b w:val="0"/>
          <w:bCs w:val="0"/>
          <w:sz w:val="24"/>
          <w:szCs w:val="24"/>
        </w:rPr>
      </w:pPr>
      <w:r w:rsidRPr="00347694">
        <w:rPr>
          <w:b w:val="0"/>
          <w:bCs w:val="0"/>
          <w:sz w:val="24"/>
          <w:szCs w:val="24"/>
        </w:rPr>
        <w:t xml:space="preserve">«ЧОКЦСОН» приобретены технические средства реабилитации и предметы ухода для </w:t>
      </w:r>
      <w:r w:rsidR="007438BA" w:rsidRPr="00347694">
        <w:rPr>
          <w:b w:val="0"/>
          <w:bCs w:val="0"/>
          <w:sz w:val="24"/>
          <w:szCs w:val="24"/>
        </w:rPr>
        <w:t>пунктов проката на сумму 320,6</w:t>
      </w:r>
      <w:r w:rsidRPr="00347694">
        <w:rPr>
          <w:b w:val="0"/>
          <w:bCs w:val="0"/>
          <w:sz w:val="24"/>
          <w:szCs w:val="24"/>
        </w:rPr>
        <w:t xml:space="preserve"> тыс. рублей;</w:t>
      </w:r>
    </w:p>
    <w:p w:rsidR="000B4AA7" w:rsidRPr="00347694" w:rsidRDefault="000B4AA7" w:rsidP="000B4AA7">
      <w:pPr>
        <w:pStyle w:val="6"/>
        <w:widowControl w:val="0"/>
        <w:spacing w:before="0" w:after="0" w:line="240" w:lineRule="auto"/>
        <w:ind w:firstLine="720"/>
        <w:jc w:val="both"/>
        <w:rPr>
          <w:b w:val="0"/>
          <w:bCs w:val="0"/>
          <w:sz w:val="24"/>
          <w:szCs w:val="24"/>
        </w:rPr>
      </w:pPr>
      <w:r w:rsidRPr="00347694">
        <w:rPr>
          <w:b w:val="0"/>
          <w:bCs w:val="0"/>
          <w:sz w:val="24"/>
          <w:szCs w:val="24"/>
        </w:rPr>
        <w:t>единовременная выплата</w:t>
      </w:r>
      <w:r w:rsidR="007438BA" w:rsidRPr="00347694">
        <w:rPr>
          <w:b w:val="0"/>
          <w:bCs w:val="0"/>
          <w:sz w:val="24"/>
          <w:szCs w:val="24"/>
        </w:rPr>
        <w:t xml:space="preserve"> отдельным категориям граждан</w:t>
      </w:r>
      <w:r w:rsidRPr="00347694">
        <w:rPr>
          <w:b w:val="0"/>
          <w:bCs w:val="0"/>
          <w:sz w:val="24"/>
          <w:szCs w:val="24"/>
        </w:rPr>
        <w:t xml:space="preserve">, направленным на лечение организациями здравоохранения, а также онкологическим больным, получающим лекарственную противоопухолевую терапию (химиотерапию) за пределами округа, </w:t>
      </w:r>
      <w:r w:rsidR="007438BA" w:rsidRPr="00347694">
        <w:rPr>
          <w:b w:val="0"/>
          <w:bCs w:val="0"/>
          <w:sz w:val="24"/>
          <w:szCs w:val="24"/>
        </w:rPr>
        <w:t>предоставлена 135 получателям (7</w:t>
      </w:r>
      <w:r w:rsidRPr="00347694">
        <w:rPr>
          <w:b w:val="0"/>
          <w:bCs w:val="0"/>
          <w:sz w:val="24"/>
          <w:szCs w:val="24"/>
        </w:rPr>
        <w:t xml:space="preserve"> гражданам, направленным на лечение ор</w:t>
      </w:r>
      <w:r w:rsidR="007438BA" w:rsidRPr="00347694">
        <w:rPr>
          <w:b w:val="0"/>
          <w:bCs w:val="0"/>
          <w:sz w:val="24"/>
          <w:szCs w:val="24"/>
        </w:rPr>
        <w:t>ганизациями здравоохранения, 128</w:t>
      </w:r>
      <w:r w:rsidRPr="00347694">
        <w:rPr>
          <w:b w:val="0"/>
          <w:bCs w:val="0"/>
          <w:sz w:val="24"/>
          <w:szCs w:val="24"/>
        </w:rPr>
        <w:t xml:space="preserve"> онкологическим больным, направленным на обследование или лечение за пределами </w:t>
      </w:r>
      <w:r w:rsidR="007438BA" w:rsidRPr="00347694">
        <w:rPr>
          <w:b w:val="0"/>
          <w:bCs w:val="0"/>
          <w:sz w:val="24"/>
          <w:szCs w:val="24"/>
        </w:rPr>
        <w:t>округа) на общую сумму 6 520,0</w:t>
      </w:r>
      <w:r w:rsidRPr="00347694">
        <w:rPr>
          <w:b w:val="0"/>
          <w:bCs w:val="0"/>
          <w:sz w:val="24"/>
          <w:szCs w:val="24"/>
        </w:rPr>
        <w:t xml:space="preserve"> тыс. рублей;</w:t>
      </w:r>
    </w:p>
    <w:p w:rsidR="000B4AA7" w:rsidRPr="00347694" w:rsidRDefault="000B4AA7" w:rsidP="000B4AA7">
      <w:pPr>
        <w:pStyle w:val="6"/>
        <w:widowControl w:val="0"/>
        <w:spacing w:before="0" w:after="0" w:line="240" w:lineRule="auto"/>
        <w:ind w:firstLine="720"/>
        <w:jc w:val="both"/>
        <w:rPr>
          <w:b w:val="0"/>
          <w:bCs w:val="0"/>
          <w:sz w:val="24"/>
          <w:szCs w:val="24"/>
        </w:rPr>
      </w:pPr>
      <w:r w:rsidRPr="00347694">
        <w:rPr>
          <w:b w:val="0"/>
          <w:bCs w:val="0"/>
          <w:sz w:val="24"/>
          <w:szCs w:val="24"/>
        </w:rPr>
        <w:t xml:space="preserve"> единовременная выплата на оздоровление отдельным категориям граждан предоставлена </w:t>
      </w:r>
      <w:r w:rsidR="003434B0" w:rsidRPr="00347694">
        <w:rPr>
          <w:b w:val="0"/>
          <w:bCs w:val="0"/>
          <w:sz w:val="24"/>
          <w:szCs w:val="24"/>
        </w:rPr>
        <w:t>4 получателям на общую сумму 40,0</w:t>
      </w:r>
      <w:r w:rsidRPr="00347694">
        <w:rPr>
          <w:b w:val="0"/>
          <w:bCs w:val="0"/>
          <w:sz w:val="24"/>
          <w:szCs w:val="24"/>
        </w:rPr>
        <w:t xml:space="preserve"> тыс. рублей;</w:t>
      </w:r>
    </w:p>
    <w:p w:rsidR="000B4AA7" w:rsidRPr="00347694" w:rsidRDefault="000B4AA7" w:rsidP="000B4AA7">
      <w:pPr>
        <w:spacing w:after="0" w:line="240" w:lineRule="auto"/>
        <w:jc w:val="both"/>
        <w:rPr>
          <w:rFonts w:ascii="Times New Roman" w:hAnsi="Times New Roman"/>
          <w:sz w:val="24"/>
          <w:szCs w:val="24"/>
        </w:rPr>
      </w:pPr>
      <w:r w:rsidRPr="00347694">
        <w:rPr>
          <w:rFonts w:ascii="Times New Roman" w:hAnsi="Times New Roman"/>
          <w:sz w:val="24"/>
          <w:szCs w:val="24"/>
        </w:rPr>
        <w:tab/>
        <w:t>оплачена стоимость за м</w:t>
      </w:r>
      <w:r w:rsidR="003434B0" w:rsidRPr="00347694">
        <w:rPr>
          <w:rFonts w:ascii="Times New Roman" w:hAnsi="Times New Roman"/>
          <w:sz w:val="24"/>
          <w:szCs w:val="24"/>
        </w:rPr>
        <w:t>едико</w:t>
      </w:r>
      <w:r w:rsidR="00F8558F">
        <w:rPr>
          <w:rFonts w:ascii="Times New Roman" w:hAnsi="Times New Roman"/>
          <w:sz w:val="24"/>
          <w:szCs w:val="24"/>
        </w:rPr>
        <w:t xml:space="preserve"> </w:t>
      </w:r>
      <w:r w:rsidR="003434B0" w:rsidRPr="00347694">
        <w:rPr>
          <w:rFonts w:ascii="Times New Roman" w:hAnsi="Times New Roman"/>
          <w:sz w:val="24"/>
          <w:szCs w:val="24"/>
        </w:rPr>
        <w:t>социальное обслуживание 59</w:t>
      </w:r>
      <w:r w:rsidRPr="00347694">
        <w:rPr>
          <w:rFonts w:ascii="Times New Roman" w:hAnsi="Times New Roman"/>
          <w:sz w:val="24"/>
          <w:szCs w:val="24"/>
        </w:rPr>
        <w:t xml:space="preserve"> граждан пожилого возраста и инвалидов в стационарных организациях социального обслуживания Омской и Пензе</w:t>
      </w:r>
      <w:r w:rsidR="003434B0" w:rsidRPr="00347694">
        <w:rPr>
          <w:rFonts w:ascii="Times New Roman" w:hAnsi="Times New Roman"/>
          <w:sz w:val="24"/>
          <w:szCs w:val="24"/>
        </w:rPr>
        <w:t>нской областях на сумму 27 171,9</w:t>
      </w:r>
      <w:r w:rsidRPr="00347694">
        <w:rPr>
          <w:rFonts w:ascii="Times New Roman" w:hAnsi="Times New Roman"/>
          <w:sz w:val="24"/>
          <w:szCs w:val="24"/>
        </w:rPr>
        <w:t xml:space="preserve"> тыс. рублей; </w:t>
      </w:r>
    </w:p>
    <w:p w:rsidR="000B4AA7" w:rsidRPr="00347694" w:rsidRDefault="000B4AA7" w:rsidP="000B4AA7">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ежемесячная социальная помощь </w:t>
      </w:r>
      <w:r w:rsidR="004B412E" w:rsidRPr="00347694">
        <w:rPr>
          <w:rFonts w:ascii="Times New Roman" w:hAnsi="Times New Roman"/>
          <w:sz w:val="24"/>
          <w:szCs w:val="24"/>
        </w:rPr>
        <w:t xml:space="preserve">предоставлена </w:t>
      </w:r>
      <w:r w:rsidRPr="00347694">
        <w:rPr>
          <w:rFonts w:ascii="Times New Roman" w:hAnsi="Times New Roman"/>
          <w:sz w:val="24"/>
          <w:szCs w:val="24"/>
        </w:rPr>
        <w:t xml:space="preserve">5 гражданам, получающим гемодиализ за пределами </w:t>
      </w:r>
      <w:r w:rsidR="00F503DA" w:rsidRPr="00347694">
        <w:rPr>
          <w:rFonts w:ascii="Times New Roman" w:hAnsi="Times New Roman"/>
          <w:sz w:val="24"/>
          <w:szCs w:val="24"/>
        </w:rPr>
        <w:t>округа, на общую сумму 1 530,0</w:t>
      </w:r>
      <w:r w:rsidRPr="00347694">
        <w:rPr>
          <w:rFonts w:ascii="Times New Roman" w:hAnsi="Times New Roman"/>
          <w:sz w:val="24"/>
          <w:szCs w:val="24"/>
        </w:rPr>
        <w:t xml:space="preserve"> тыс. рублей;</w:t>
      </w:r>
    </w:p>
    <w:p w:rsidR="00F3550C" w:rsidRPr="00347694" w:rsidRDefault="00F3550C" w:rsidP="000B4AA7">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компенсация оплаты стоимости проезда недееспособному инвалиду с детства не достигшему возраста 23 лет и сопровождающему законному представителю (попечителю) к месту получения услуг и обратно предоставлена 1 получателю на сумму 283,3 тыс. рублей;</w:t>
      </w:r>
    </w:p>
    <w:p w:rsidR="000B4AA7" w:rsidRPr="00347694" w:rsidRDefault="000B4AA7" w:rsidP="000B4AA7">
      <w:pPr>
        <w:pStyle w:val="6"/>
        <w:spacing w:before="0" w:after="0" w:line="240" w:lineRule="auto"/>
        <w:ind w:firstLine="709"/>
        <w:jc w:val="both"/>
        <w:rPr>
          <w:b w:val="0"/>
          <w:bCs w:val="0"/>
          <w:sz w:val="24"/>
          <w:szCs w:val="24"/>
        </w:rPr>
      </w:pPr>
      <w:r w:rsidRPr="00347694">
        <w:rPr>
          <w:b w:val="0"/>
          <w:bCs w:val="0"/>
          <w:sz w:val="24"/>
          <w:szCs w:val="24"/>
        </w:rPr>
        <w:t>единовременная выплата на оплату ст</w:t>
      </w:r>
      <w:r w:rsidR="00FA6A23" w:rsidRPr="00347694">
        <w:rPr>
          <w:b w:val="0"/>
          <w:bCs w:val="0"/>
          <w:sz w:val="24"/>
          <w:szCs w:val="24"/>
        </w:rPr>
        <w:t>оимости проезда предоставлена 31 п</w:t>
      </w:r>
      <w:r w:rsidR="005C7784" w:rsidRPr="00347694">
        <w:rPr>
          <w:b w:val="0"/>
          <w:bCs w:val="0"/>
          <w:sz w:val="24"/>
          <w:szCs w:val="24"/>
        </w:rPr>
        <w:t>олучателю на общую сумму 648,7</w:t>
      </w:r>
      <w:r w:rsidRPr="00347694">
        <w:rPr>
          <w:b w:val="0"/>
          <w:bCs w:val="0"/>
          <w:sz w:val="24"/>
          <w:szCs w:val="24"/>
        </w:rPr>
        <w:t xml:space="preserve"> тыс. рублей;</w:t>
      </w:r>
    </w:p>
    <w:p w:rsidR="000B4AA7" w:rsidRPr="00347694" w:rsidRDefault="000B4AA7" w:rsidP="000B4AA7">
      <w:pPr>
        <w:pStyle w:val="6"/>
        <w:spacing w:before="0" w:after="0" w:line="240" w:lineRule="auto"/>
        <w:ind w:firstLine="709"/>
        <w:jc w:val="both"/>
        <w:rPr>
          <w:b w:val="0"/>
          <w:bCs w:val="0"/>
          <w:sz w:val="24"/>
          <w:szCs w:val="24"/>
        </w:rPr>
      </w:pPr>
      <w:r w:rsidRPr="00347694">
        <w:rPr>
          <w:b w:val="0"/>
          <w:bCs w:val="0"/>
          <w:sz w:val="24"/>
          <w:szCs w:val="24"/>
        </w:rPr>
        <w:t>единовременная выплата на оплату услуг по п</w:t>
      </w:r>
      <w:r w:rsidR="002B56F1" w:rsidRPr="00347694">
        <w:rPr>
          <w:b w:val="0"/>
          <w:bCs w:val="0"/>
          <w:sz w:val="24"/>
          <w:szCs w:val="24"/>
        </w:rPr>
        <w:t>роживанию предоставлена 3 056 получателям на общую сумму 42 236,83</w:t>
      </w:r>
      <w:r w:rsidRPr="00347694">
        <w:rPr>
          <w:b w:val="0"/>
          <w:bCs w:val="0"/>
          <w:sz w:val="24"/>
          <w:szCs w:val="24"/>
        </w:rPr>
        <w:t xml:space="preserve">  тыс. рублей;</w:t>
      </w:r>
    </w:p>
    <w:p w:rsidR="000B4AA7" w:rsidRPr="00347694" w:rsidRDefault="000B4AA7" w:rsidP="000B4AA7">
      <w:pPr>
        <w:pStyle w:val="6"/>
        <w:spacing w:before="0" w:after="0" w:line="240" w:lineRule="auto"/>
        <w:ind w:firstLine="709"/>
        <w:jc w:val="both"/>
        <w:rPr>
          <w:b w:val="0"/>
          <w:bCs w:val="0"/>
          <w:sz w:val="24"/>
          <w:szCs w:val="24"/>
        </w:rPr>
      </w:pPr>
      <w:r w:rsidRPr="00347694">
        <w:rPr>
          <w:b w:val="0"/>
          <w:bCs w:val="0"/>
          <w:sz w:val="24"/>
          <w:szCs w:val="24"/>
        </w:rPr>
        <w:t>единовременная выплата в связи с чрезвычайными ситуациями лока</w:t>
      </w:r>
      <w:r w:rsidR="001D16E6" w:rsidRPr="00347694">
        <w:rPr>
          <w:b w:val="0"/>
          <w:bCs w:val="0"/>
          <w:sz w:val="24"/>
          <w:szCs w:val="24"/>
        </w:rPr>
        <w:t>льного характера предоставлена 3</w:t>
      </w:r>
      <w:r w:rsidRPr="00347694">
        <w:rPr>
          <w:b w:val="0"/>
          <w:bCs w:val="0"/>
          <w:sz w:val="24"/>
          <w:szCs w:val="24"/>
        </w:rPr>
        <w:t xml:space="preserve">4 </w:t>
      </w:r>
      <w:r w:rsidR="001D16E6" w:rsidRPr="00347694">
        <w:rPr>
          <w:b w:val="0"/>
          <w:bCs w:val="0"/>
          <w:sz w:val="24"/>
          <w:szCs w:val="24"/>
        </w:rPr>
        <w:t>получателям на общую сумму 1 270,0</w:t>
      </w:r>
      <w:r w:rsidRPr="00347694">
        <w:rPr>
          <w:b w:val="0"/>
          <w:bCs w:val="0"/>
          <w:sz w:val="24"/>
          <w:szCs w:val="24"/>
        </w:rPr>
        <w:t> тыс. рублей;</w:t>
      </w:r>
    </w:p>
    <w:p w:rsidR="006E2440" w:rsidRPr="00347694" w:rsidRDefault="000B4AA7" w:rsidP="006E2440">
      <w:pPr>
        <w:pStyle w:val="6"/>
        <w:spacing w:before="0" w:after="0" w:line="240" w:lineRule="auto"/>
        <w:ind w:firstLine="709"/>
        <w:jc w:val="both"/>
        <w:rPr>
          <w:b w:val="0"/>
          <w:bCs w:val="0"/>
          <w:sz w:val="24"/>
          <w:szCs w:val="24"/>
        </w:rPr>
      </w:pPr>
      <w:r w:rsidRPr="00347694">
        <w:rPr>
          <w:b w:val="0"/>
          <w:bCs w:val="0"/>
          <w:sz w:val="24"/>
          <w:szCs w:val="24"/>
        </w:rPr>
        <w:t>единовременная выплата на не</w:t>
      </w:r>
      <w:r w:rsidR="001D16E6" w:rsidRPr="00347694">
        <w:rPr>
          <w:b w:val="0"/>
          <w:bCs w:val="0"/>
          <w:sz w:val="24"/>
          <w:szCs w:val="24"/>
        </w:rPr>
        <w:t xml:space="preserve">отложные нужды предоставлена </w:t>
      </w:r>
      <w:r w:rsidR="00DE420F" w:rsidRPr="00347694">
        <w:rPr>
          <w:b w:val="0"/>
          <w:bCs w:val="0"/>
          <w:sz w:val="24"/>
          <w:szCs w:val="24"/>
        </w:rPr>
        <w:t>123</w:t>
      </w:r>
      <w:r w:rsidR="001D16E6" w:rsidRPr="00347694">
        <w:rPr>
          <w:b w:val="0"/>
          <w:bCs w:val="0"/>
          <w:sz w:val="24"/>
          <w:szCs w:val="24"/>
        </w:rPr>
        <w:t xml:space="preserve"> гражданам (8</w:t>
      </w:r>
      <w:r w:rsidRPr="00347694">
        <w:rPr>
          <w:b w:val="0"/>
          <w:bCs w:val="0"/>
          <w:sz w:val="24"/>
          <w:szCs w:val="24"/>
        </w:rPr>
        <w:t xml:space="preserve"> гражданам, освободив</w:t>
      </w:r>
      <w:r w:rsidR="001D16E6" w:rsidRPr="00347694">
        <w:rPr>
          <w:b w:val="0"/>
          <w:bCs w:val="0"/>
          <w:sz w:val="24"/>
          <w:szCs w:val="24"/>
        </w:rPr>
        <w:t>шимся из мест лишения свободы; 7</w:t>
      </w:r>
      <w:r w:rsidRPr="00347694">
        <w:rPr>
          <w:b w:val="0"/>
          <w:bCs w:val="0"/>
          <w:sz w:val="24"/>
          <w:szCs w:val="24"/>
        </w:rPr>
        <w:t xml:space="preserve"> гражданам без оп</w:t>
      </w:r>
      <w:r w:rsidR="001D16E6" w:rsidRPr="00347694">
        <w:rPr>
          <w:b w:val="0"/>
          <w:bCs w:val="0"/>
          <w:sz w:val="24"/>
          <w:szCs w:val="24"/>
        </w:rPr>
        <w:t>ределённого места жительства; 28</w:t>
      </w:r>
      <w:r w:rsidRPr="00347694">
        <w:rPr>
          <w:b w:val="0"/>
          <w:bCs w:val="0"/>
          <w:sz w:val="24"/>
          <w:szCs w:val="24"/>
        </w:rPr>
        <w:t xml:space="preserve"> неработающим</w:t>
      </w:r>
      <w:r w:rsidR="001D16E6" w:rsidRPr="00347694">
        <w:rPr>
          <w:b w:val="0"/>
          <w:bCs w:val="0"/>
          <w:sz w:val="24"/>
          <w:szCs w:val="24"/>
        </w:rPr>
        <w:t xml:space="preserve"> гражданам пожилого возраста; 8</w:t>
      </w:r>
      <w:r w:rsidRPr="00347694">
        <w:rPr>
          <w:b w:val="0"/>
          <w:bCs w:val="0"/>
          <w:sz w:val="24"/>
          <w:szCs w:val="24"/>
        </w:rPr>
        <w:t xml:space="preserve"> нера</w:t>
      </w:r>
      <w:r w:rsidR="001D16E6" w:rsidRPr="00347694">
        <w:rPr>
          <w:b w:val="0"/>
          <w:bCs w:val="0"/>
          <w:sz w:val="24"/>
          <w:szCs w:val="24"/>
        </w:rPr>
        <w:t>ботающим гражданам-инвалидам; 29</w:t>
      </w:r>
      <w:r w:rsidRPr="00347694">
        <w:rPr>
          <w:b w:val="0"/>
          <w:bCs w:val="0"/>
          <w:sz w:val="24"/>
          <w:szCs w:val="24"/>
        </w:rPr>
        <w:t xml:space="preserve"> гражданам, оказавшимся </w:t>
      </w:r>
      <w:r w:rsidR="001D16E6" w:rsidRPr="00347694">
        <w:rPr>
          <w:b w:val="0"/>
          <w:bCs w:val="0"/>
          <w:sz w:val="24"/>
          <w:szCs w:val="24"/>
        </w:rPr>
        <w:t>в трудной жизненной ситуации; 43</w:t>
      </w:r>
      <w:r w:rsidRPr="00347694">
        <w:rPr>
          <w:b w:val="0"/>
          <w:bCs w:val="0"/>
          <w:sz w:val="24"/>
          <w:szCs w:val="24"/>
        </w:rPr>
        <w:t xml:space="preserve"> гражданам на погребение одного из супругов) на сумму 1 377,5 тыс. рублей. Размер выплаты составляет 10,0 тыс. рублей, выплачивается один раз в два года; </w:t>
      </w:r>
    </w:p>
    <w:p w:rsidR="000B4AA7" w:rsidRPr="00347694" w:rsidRDefault="000B4AA7" w:rsidP="000B4AA7">
      <w:pPr>
        <w:pStyle w:val="6"/>
        <w:spacing w:before="0" w:after="0" w:line="240" w:lineRule="auto"/>
        <w:ind w:firstLine="709"/>
        <w:jc w:val="both"/>
        <w:rPr>
          <w:b w:val="0"/>
          <w:bCs w:val="0"/>
          <w:sz w:val="24"/>
          <w:szCs w:val="24"/>
        </w:rPr>
      </w:pPr>
      <w:r w:rsidRPr="00347694">
        <w:rPr>
          <w:b w:val="0"/>
          <w:bCs w:val="0"/>
          <w:sz w:val="24"/>
          <w:szCs w:val="24"/>
        </w:rPr>
        <w:t xml:space="preserve">ежемесячная социальная помощь </w:t>
      </w:r>
      <w:r w:rsidR="00DE420F" w:rsidRPr="00347694">
        <w:rPr>
          <w:b w:val="0"/>
          <w:bCs w:val="0"/>
          <w:sz w:val="24"/>
          <w:szCs w:val="24"/>
        </w:rPr>
        <w:t>в размере</w:t>
      </w:r>
      <w:r w:rsidRPr="00347694">
        <w:rPr>
          <w:b w:val="0"/>
          <w:bCs w:val="0"/>
          <w:sz w:val="24"/>
          <w:szCs w:val="24"/>
        </w:rPr>
        <w:t xml:space="preserve"> </w:t>
      </w:r>
      <w:r w:rsidR="006E2440" w:rsidRPr="00347694">
        <w:rPr>
          <w:b w:val="0"/>
          <w:bCs w:val="0"/>
          <w:sz w:val="24"/>
          <w:szCs w:val="24"/>
        </w:rPr>
        <w:t>10,0 тыс. рублей предоставлена 7</w:t>
      </w:r>
      <w:r w:rsidRPr="00347694">
        <w:rPr>
          <w:b w:val="0"/>
          <w:bCs w:val="0"/>
          <w:sz w:val="24"/>
          <w:szCs w:val="24"/>
        </w:rPr>
        <w:t> ветеранам Великой Отечественной войны, проживающим в Чукотском а</w:t>
      </w:r>
      <w:r w:rsidR="006E2440" w:rsidRPr="00347694">
        <w:rPr>
          <w:b w:val="0"/>
          <w:bCs w:val="0"/>
          <w:sz w:val="24"/>
          <w:szCs w:val="24"/>
        </w:rPr>
        <w:t>втономном округе, на сумму 840,0</w:t>
      </w:r>
      <w:r w:rsidRPr="00347694">
        <w:rPr>
          <w:b w:val="0"/>
          <w:bCs w:val="0"/>
          <w:sz w:val="24"/>
          <w:szCs w:val="24"/>
        </w:rPr>
        <w:t xml:space="preserve"> тыс. рублей;</w:t>
      </w:r>
    </w:p>
    <w:p w:rsidR="000B4AA7" w:rsidRPr="00347694" w:rsidRDefault="000B4AA7" w:rsidP="000B4AA7">
      <w:pPr>
        <w:pStyle w:val="6"/>
        <w:spacing w:before="0" w:after="0" w:line="240" w:lineRule="auto"/>
        <w:ind w:firstLine="709"/>
        <w:jc w:val="both"/>
        <w:rPr>
          <w:b w:val="0"/>
          <w:bCs w:val="0"/>
          <w:sz w:val="24"/>
          <w:szCs w:val="24"/>
        </w:rPr>
      </w:pPr>
      <w:r w:rsidRPr="00347694">
        <w:rPr>
          <w:b w:val="0"/>
          <w:bCs w:val="0"/>
          <w:sz w:val="24"/>
          <w:szCs w:val="24"/>
        </w:rPr>
        <w:t>единовременная выплата на оплату услуг по восстановлению утрач</w:t>
      </w:r>
      <w:r w:rsidR="00E86FA3" w:rsidRPr="00347694">
        <w:rPr>
          <w:b w:val="0"/>
          <w:bCs w:val="0"/>
          <w:sz w:val="24"/>
          <w:szCs w:val="24"/>
        </w:rPr>
        <w:t>енных документов предоставлена 2</w:t>
      </w:r>
      <w:r w:rsidRPr="00347694">
        <w:rPr>
          <w:b w:val="0"/>
          <w:bCs w:val="0"/>
          <w:sz w:val="24"/>
          <w:szCs w:val="24"/>
        </w:rPr>
        <w:t xml:space="preserve"> лицам без определенного мес</w:t>
      </w:r>
      <w:r w:rsidR="00E86FA3" w:rsidRPr="00347694">
        <w:rPr>
          <w:b w:val="0"/>
          <w:bCs w:val="0"/>
          <w:sz w:val="24"/>
          <w:szCs w:val="24"/>
        </w:rPr>
        <w:t xml:space="preserve">та жительства на общую сумму </w:t>
      </w:r>
      <w:r w:rsidRPr="00347694">
        <w:rPr>
          <w:b w:val="0"/>
          <w:bCs w:val="0"/>
          <w:sz w:val="24"/>
          <w:szCs w:val="24"/>
        </w:rPr>
        <w:t>7</w:t>
      </w:r>
      <w:r w:rsidR="00E86FA3" w:rsidRPr="00347694">
        <w:rPr>
          <w:b w:val="0"/>
          <w:bCs w:val="0"/>
          <w:sz w:val="24"/>
          <w:szCs w:val="24"/>
        </w:rPr>
        <w:t>,0</w:t>
      </w:r>
      <w:r w:rsidRPr="00347694">
        <w:rPr>
          <w:b w:val="0"/>
          <w:bCs w:val="0"/>
          <w:sz w:val="24"/>
          <w:szCs w:val="24"/>
        </w:rPr>
        <w:t xml:space="preserve"> тыс. рублей; </w:t>
      </w:r>
    </w:p>
    <w:p w:rsidR="000B4AA7" w:rsidRPr="00347694" w:rsidRDefault="000B4AA7" w:rsidP="000B4AA7">
      <w:pPr>
        <w:pStyle w:val="6"/>
        <w:spacing w:before="0" w:after="0" w:line="240" w:lineRule="auto"/>
        <w:ind w:firstLine="709"/>
        <w:jc w:val="both"/>
        <w:rPr>
          <w:b w:val="0"/>
          <w:bCs w:val="0"/>
          <w:sz w:val="24"/>
          <w:szCs w:val="24"/>
        </w:rPr>
      </w:pPr>
      <w:r w:rsidRPr="00347694">
        <w:rPr>
          <w:b w:val="0"/>
          <w:bCs w:val="0"/>
          <w:sz w:val="24"/>
          <w:szCs w:val="24"/>
        </w:rPr>
        <w:t xml:space="preserve">14 неработающих пенсионеров </w:t>
      </w:r>
      <w:r w:rsidR="00323671">
        <w:rPr>
          <w:b w:val="0"/>
          <w:bCs w:val="0"/>
          <w:sz w:val="24"/>
          <w:szCs w:val="24"/>
        </w:rPr>
        <w:t>прошли обучение</w:t>
      </w:r>
      <w:r w:rsidRPr="00347694">
        <w:rPr>
          <w:b w:val="0"/>
          <w:bCs w:val="0"/>
          <w:sz w:val="24"/>
          <w:szCs w:val="24"/>
        </w:rPr>
        <w:t xml:space="preserve"> компьютерной грамотности, израсходовано 270,0 тыс. рублей;</w:t>
      </w:r>
    </w:p>
    <w:p w:rsidR="000B4AA7" w:rsidRPr="00347694" w:rsidRDefault="000B4AA7" w:rsidP="000B4AA7">
      <w:pPr>
        <w:pStyle w:val="6"/>
        <w:spacing w:before="0" w:after="0" w:line="240" w:lineRule="auto"/>
        <w:ind w:firstLine="709"/>
        <w:jc w:val="both"/>
        <w:rPr>
          <w:b w:val="0"/>
          <w:bCs w:val="0"/>
          <w:sz w:val="24"/>
          <w:szCs w:val="24"/>
        </w:rPr>
      </w:pPr>
      <w:r w:rsidRPr="00347694">
        <w:rPr>
          <w:b w:val="0"/>
          <w:bCs w:val="0"/>
          <w:sz w:val="24"/>
          <w:szCs w:val="24"/>
        </w:rPr>
        <w:t>оплачен проезд к месту отдыха и обратно совершеннолетним неработающим инвалидам с детства и совершеннолетним неработающим инвалидам, получающим социальную пенсию (</w:t>
      </w:r>
      <w:r w:rsidR="00D17DD9" w:rsidRPr="00347694">
        <w:rPr>
          <w:b w:val="0"/>
          <w:bCs w:val="0"/>
          <w:sz w:val="24"/>
          <w:szCs w:val="24"/>
        </w:rPr>
        <w:t>2</w:t>
      </w:r>
      <w:r w:rsidRPr="00347694">
        <w:rPr>
          <w:b w:val="0"/>
          <w:bCs w:val="0"/>
          <w:sz w:val="24"/>
          <w:szCs w:val="24"/>
        </w:rPr>
        <w:t>9 по</w:t>
      </w:r>
      <w:r w:rsidR="00D17DD9" w:rsidRPr="00347694">
        <w:rPr>
          <w:b w:val="0"/>
          <w:bCs w:val="0"/>
          <w:sz w:val="24"/>
          <w:szCs w:val="24"/>
        </w:rPr>
        <w:t>лучател</w:t>
      </w:r>
      <w:r w:rsidR="00773C4E">
        <w:rPr>
          <w:b w:val="0"/>
          <w:bCs w:val="0"/>
          <w:sz w:val="24"/>
          <w:szCs w:val="24"/>
        </w:rPr>
        <w:t>ей</w:t>
      </w:r>
      <w:r w:rsidR="00D17DD9" w:rsidRPr="00347694">
        <w:rPr>
          <w:b w:val="0"/>
          <w:bCs w:val="0"/>
          <w:sz w:val="24"/>
          <w:szCs w:val="24"/>
        </w:rPr>
        <w:t>), на общую сумму 1 195,7</w:t>
      </w:r>
      <w:r w:rsidRPr="00347694">
        <w:rPr>
          <w:b w:val="0"/>
          <w:bCs w:val="0"/>
          <w:sz w:val="24"/>
          <w:szCs w:val="24"/>
        </w:rPr>
        <w:t xml:space="preserve"> тыс. рублей; </w:t>
      </w:r>
    </w:p>
    <w:p w:rsidR="000B4AA7" w:rsidRPr="00347694" w:rsidRDefault="000B4AA7" w:rsidP="000B4AA7">
      <w:pPr>
        <w:pStyle w:val="6"/>
        <w:spacing w:before="0" w:after="0" w:line="240" w:lineRule="auto"/>
        <w:ind w:firstLine="709"/>
        <w:jc w:val="both"/>
        <w:rPr>
          <w:b w:val="0"/>
          <w:bCs w:val="0"/>
          <w:sz w:val="24"/>
          <w:szCs w:val="24"/>
        </w:rPr>
      </w:pPr>
      <w:r w:rsidRPr="00347694">
        <w:rPr>
          <w:b w:val="0"/>
          <w:bCs w:val="0"/>
          <w:sz w:val="24"/>
          <w:szCs w:val="24"/>
        </w:rPr>
        <w:t>оплачен проезд пенсионерам, являющимся получателями трудовых пенсий по старости</w:t>
      </w:r>
      <w:r w:rsidR="00773C4E">
        <w:rPr>
          <w:b w:val="0"/>
          <w:bCs w:val="0"/>
          <w:sz w:val="24"/>
          <w:szCs w:val="24"/>
        </w:rPr>
        <w:t>,</w:t>
      </w:r>
      <w:r w:rsidRPr="00347694">
        <w:rPr>
          <w:b w:val="0"/>
          <w:bCs w:val="0"/>
          <w:sz w:val="24"/>
          <w:szCs w:val="24"/>
        </w:rPr>
        <w:t xml:space="preserve"> по инвалидности, через Анадырский лиман по маршруту Анады</w:t>
      </w:r>
      <w:r w:rsidR="00776533" w:rsidRPr="00347694">
        <w:rPr>
          <w:b w:val="0"/>
          <w:bCs w:val="0"/>
          <w:sz w:val="24"/>
          <w:szCs w:val="24"/>
        </w:rPr>
        <w:t xml:space="preserve">рь-аэропорт Угольный-Анадырь </w:t>
      </w:r>
      <w:r w:rsidR="00773C4E">
        <w:rPr>
          <w:b w:val="0"/>
          <w:bCs w:val="0"/>
          <w:sz w:val="24"/>
          <w:szCs w:val="24"/>
        </w:rPr>
        <w:t>(</w:t>
      </w:r>
      <w:r w:rsidR="00776533" w:rsidRPr="00347694">
        <w:rPr>
          <w:b w:val="0"/>
          <w:bCs w:val="0"/>
          <w:sz w:val="24"/>
          <w:szCs w:val="24"/>
        </w:rPr>
        <w:t>185</w:t>
      </w:r>
      <w:r w:rsidRPr="00347694">
        <w:rPr>
          <w:b w:val="0"/>
          <w:bCs w:val="0"/>
          <w:sz w:val="24"/>
          <w:szCs w:val="24"/>
        </w:rPr>
        <w:t xml:space="preserve"> по</w:t>
      </w:r>
      <w:r w:rsidR="00776533" w:rsidRPr="00347694">
        <w:rPr>
          <w:b w:val="0"/>
          <w:bCs w:val="0"/>
          <w:sz w:val="24"/>
          <w:szCs w:val="24"/>
        </w:rPr>
        <w:t>лучателям</w:t>
      </w:r>
      <w:r w:rsidR="00773C4E">
        <w:rPr>
          <w:b w:val="0"/>
          <w:bCs w:val="0"/>
          <w:sz w:val="24"/>
          <w:szCs w:val="24"/>
        </w:rPr>
        <w:t>)</w:t>
      </w:r>
      <w:r w:rsidR="00776533" w:rsidRPr="00347694">
        <w:rPr>
          <w:b w:val="0"/>
          <w:bCs w:val="0"/>
          <w:sz w:val="24"/>
          <w:szCs w:val="24"/>
        </w:rPr>
        <w:t xml:space="preserve"> на общую сумму 885,3</w:t>
      </w:r>
      <w:r w:rsidRPr="00347694">
        <w:rPr>
          <w:b w:val="0"/>
          <w:bCs w:val="0"/>
          <w:sz w:val="24"/>
          <w:szCs w:val="24"/>
        </w:rPr>
        <w:t xml:space="preserve"> тыс. рублей;</w:t>
      </w:r>
    </w:p>
    <w:p w:rsidR="000B4AA7" w:rsidRPr="00347694" w:rsidRDefault="000B4AA7" w:rsidP="00901D77">
      <w:pPr>
        <w:pStyle w:val="6"/>
        <w:spacing w:before="0" w:after="0" w:line="240" w:lineRule="auto"/>
        <w:ind w:firstLine="709"/>
        <w:jc w:val="both"/>
        <w:rPr>
          <w:b w:val="0"/>
          <w:bCs w:val="0"/>
          <w:sz w:val="24"/>
          <w:szCs w:val="24"/>
        </w:rPr>
      </w:pPr>
      <w:r w:rsidRPr="00347694">
        <w:rPr>
          <w:b w:val="0"/>
          <w:bCs w:val="0"/>
          <w:sz w:val="24"/>
          <w:szCs w:val="24"/>
        </w:rPr>
        <w:t>на реализацию мероприятий, связанных с юбилейными, памятными и праздничн</w:t>
      </w:r>
      <w:r w:rsidR="00901D77" w:rsidRPr="00347694">
        <w:rPr>
          <w:b w:val="0"/>
          <w:bCs w:val="0"/>
          <w:sz w:val="24"/>
          <w:szCs w:val="24"/>
        </w:rPr>
        <w:t>ыми датами израсходовано 2 646,5</w:t>
      </w:r>
      <w:r w:rsidRPr="00347694">
        <w:rPr>
          <w:b w:val="0"/>
          <w:bCs w:val="0"/>
          <w:sz w:val="24"/>
          <w:szCs w:val="24"/>
        </w:rPr>
        <w:t xml:space="preserve"> тыс. рублей: единоврем</w:t>
      </w:r>
      <w:r w:rsidR="00901D77" w:rsidRPr="00347694">
        <w:rPr>
          <w:b w:val="0"/>
          <w:bCs w:val="0"/>
          <w:sz w:val="24"/>
          <w:szCs w:val="24"/>
        </w:rPr>
        <w:t xml:space="preserve">енные выплаты предоставлены 810 </w:t>
      </w:r>
      <w:r w:rsidRPr="00347694">
        <w:rPr>
          <w:b w:val="0"/>
          <w:bCs w:val="0"/>
          <w:sz w:val="24"/>
          <w:szCs w:val="24"/>
        </w:rPr>
        <w:t>по</w:t>
      </w:r>
      <w:r w:rsidR="00901D77" w:rsidRPr="00347694">
        <w:rPr>
          <w:b w:val="0"/>
          <w:bCs w:val="0"/>
          <w:sz w:val="24"/>
          <w:szCs w:val="24"/>
        </w:rPr>
        <w:t>лучателям на общую сумму 1 432,0</w:t>
      </w:r>
      <w:r w:rsidRPr="00347694">
        <w:rPr>
          <w:b w:val="0"/>
          <w:bCs w:val="0"/>
          <w:sz w:val="24"/>
          <w:szCs w:val="24"/>
        </w:rPr>
        <w:t xml:space="preserve">  тыс. рублей; на чаепития, организованные к празднич</w:t>
      </w:r>
      <w:r w:rsidR="00901D77" w:rsidRPr="00347694">
        <w:rPr>
          <w:b w:val="0"/>
          <w:bCs w:val="0"/>
          <w:sz w:val="24"/>
          <w:szCs w:val="24"/>
        </w:rPr>
        <w:t>ным датам, израсходовано 1 214,5</w:t>
      </w:r>
      <w:r w:rsidRPr="00347694">
        <w:rPr>
          <w:b w:val="0"/>
          <w:bCs w:val="0"/>
          <w:sz w:val="24"/>
          <w:szCs w:val="24"/>
        </w:rPr>
        <w:t xml:space="preserve"> тыс. рублей (</w:t>
      </w:r>
      <w:r w:rsidR="00DE420F" w:rsidRPr="00347694">
        <w:rPr>
          <w:b w:val="0"/>
          <w:bCs w:val="0"/>
          <w:sz w:val="24"/>
          <w:szCs w:val="24"/>
        </w:rPr>
        <w:t xml:space="preserve">в мероприятиях </w:t>
      </w:r>
      <w:r w:rsidRPr="00347694">
        <w:rPr>
          <w:b w:val="0"/>
          <w:bCs w:val="0"/>
          <w:sz w:val="24"/>
          <w:szCs w:val="24"/>
        </w:rPr>
        <w:t>приняли участие 993 человека);</w:t>
      </w:r>
    </w:p>
    <w:p w:rsidR="00094B4A" w:rsidRPr="00347694" w:rsidRDefault="00094B4A" w:rsidP="000B4AA7">
      <w:pPr>
        <w:spacing w:after="0" w:line="240" w:lineRule="auto"/>
        <w:ind w:firstLine="700"/>
        <w:jc w:val="both"/>
        <w:outlineLvl w:val="4"/>
        <w:rPr>
          <w:rFonts w:ascii="Times New Roman" w:hAnsi="Times New Roman"/>
          <w:sz w:val="24"/>
          <w:szCs w:val="24"/>
        </w:rPr>
      </w:pPr>
      <w:r w:rsidRPr="00347694">
        <w:rPr>
          <w:rFonts w:ascii="Times New Roman" w:hAnsi="Times New Roman"/>
          <w:sz w:val="24"/>
          <w:szCs w:val="24"/>
        </w:rPr>
        <w:t>компенсация стоимости найма жилого помещения онкологическим больным, направленным на получение лекарственной противоопухолевой терапии в г. Анадырь</w:t>
      </w:r>
      <w:r w:rsidR="00DE420F" w:rsidRPr="00347694">
        <w:rPr>
          <w:rFonts w:ascii="Times New Roman" w:hAnsi="Times New Roman"/>
          <w:sz w:val="24"/>
          <w:szCs w:val="24"/>
        </w:rPr>
        <w:t>,</w:t>
      </w:r>
      <w:r w:rsidRPr="00347694">
        <w:rPr>
          <w:rFonts w:ascii="Times New Roman" w:hAnsi="Times New Roman"/>
          <w:sz w:val="24"/>
          <w:szCs w:val="24"/>
        </w:rPr>
        <w:t xml:space="preserve"> предоставлена 6 получателям на общую сумму 217,4 тыс. рублей;</w:t>
      </w:r>
    </w:p>
    <w:p w:rsidR="000B4AA7" w:rsidRPr="00347694" w:rsidRDefault="000B4AA7" w:rsidP="000B4AA7">
      <w:pPr>
        <w:spacing w:after="0" w:line="240" w:lineRule="auto"/>
        <w:ind w:firstLine="700"/>
        <w:jc w:val="both"/>
        <w:outlineLvl w:val="4"/>
        <w:rPr>
          <w:rFonts w:ascii="Times New Roman" w:hAnsi="Times New Roman"/>
          <w:sz w:val="24"/>
          <w:szCs w:val="24"/>
        </w:rPr>
      </w:pPr>
      <w:r w:rsidRPr="00347694">
        <w:rPr>
          <w:rFonts w:ascii="Times New Roman" w:hAnsi="Times New Roman"/>
          <w:sz w:val="24"/>
          <w:szCs w:val="24"/>
        </w:rPr>
        <w:t>единовременная выплата при следовании к месту лечения граждан, получивших ранение в ходе проведения специальной военной операции, место жительства которых находится на территории Чукотского авто</w:t>
      </w:r>
      <w:r w:rsidR="00412EBA" w:rsidRPr="00347694">
        <w:rPr>
          <w:rFonts w:ascii="Times New Roman" w:hAnsi="Times New Roman"/>
          <w:sz w:val="24"/>
          <w:szCs w:val="24"/>
        </w:rPr>
        <w:t>номного округа, предоставлена 23</w:t>
      </w:r>
      <w:r w:rsidRPr="00347694">
        <w:rPr>
          <w:rFonts w:ascii="Times New Roman" w:hAnsi="Times New Roman"/>
          <w:sz w:val="24"/>
          <w:szCs w:val="24"/>
        </w:rPr>
        <w:t xml:space="preserve"> по</w:t>
      </w:r>
      <w:r w:rsidR="00412EBA" w:rsidRPr="00347694">
        <w:rPr>
          <w:rFonts w:ascii="Times New Roman" w:hAnsi="Times New Roman"/>
          <w:sz w:val="24"/>
          <w:szCs w:val="24"/>
        </w:rPr>
        <w:t>лучателям на общую сумму 2 300,0</w:t>
      </w:r>
      <w:r w:rsidRPr="00347694">
        <w:rPr>
          <w:rFonts w:ascii="Times New Roman" w:hAnsi="Times New Roman"/>
          <w:sz w:val="24"/>
          <w:szCs w:val="24"/>
        </w:rPr>
        <w:t xml:space="preserve"> тыс. рублей;</w:t>
      </w:r>
    </w:p>
    <w:p w:rsidR="000B4AA7" w:rsidRPr="00347694" w:rsidRDefault="000B4AA7" w:rsidP="000B4AA7">
      <w:pPr>
        <w:spacing w:after="0" w:line="240" w:lineRule="auto"/>
        <w:ind w:firstLine="697"/>
        <w:jc w:val="both"/>
        <w:outlineLvl w:val="4"/>
        <w:rPr>
          <w:rFonts w:ascii="Times New Roman" w:hAnsi="Times New Roman"/>
          <w:sz w:val="24"/>
          <w:szCs w:val="24"/>
        </w:rPr>
      </w:pPr>
      <w:r w:rsidRPr="00347694">
        <w:rPr>
          <w:rFonts w:ascii="Times New Roman" w:hAnsi="Times New Roman"/>
          <w:sz w:val="24"/>
          <w:szCs w:val="24"/>
        </w:rPr>
        <w:t>ежемесячная компенсация расходов по оплате жилого помещения и коммунальных услуг членам семей лиц, добровольно принимающих участие в боевых действиях, и граждан, призванных на военную службу в период частичной мобилизации в Вооруженные Силы Российской Федерации, предоставле</w:t>
      </w:r>
      <w:r w:rsidR="0084790F" w:rsidRPr="00347694">
        <w:rPr>
          <w:rFonts w:ascii="Times New Roman" w:hAnsi="Times New Roman"/>
          <w:sz w:val="24"/>
          <w:szCs w:val="24"/>
        </w:rPr>
        <w:t>на 382 получателя</w:t>
      </w:r>
      <w:r w:rsidR="004B412E" w:rsidRPr="00347694">
        <w:rPr>
          <w:rFonts w:ascii="Times New Roman" w:hAnsi="Times New Roman"/>
          <w:sz w:val="24"/>
          <w:szCs w:val="24"/>
        </w:rPr>
        <w:t>м</w:t>
      </w:r>
      <w:r w:rsidR="0084790F" w:rsidRPr="00347694">
        <w:rPr>
          <w:rFonts w:ascii="Times New Roman" w:hAnsi="Times New Roman"/>
          <w:sz w:val="24"/>
          <w:szCs w:val="24"/>
        </w:rPr>
        <w:t xml:space="preserve"> на общую сумму 22 512,6</w:t>
      </w:r>
      <w:r w:rsidRPr="00347694">
        <w:rPr>
          <w:rFonts w:ascii="Times New Roman" w:hAnsi="Times New Roman"/>
          <w:sz w:val="24"/>
          <w:szCs w:val="24"/>
        </w:rPr>
        <w:t xml:space="preserve"> тыс. рублей;</w:t>
      </w:r>
    </w:p>
    <w:p w:rsidR="00F06B8F" w:rsidRPr="00347694" w:rsidRDefault="00F06B8F" w:rsidP="000B4AA7">
      <w:pPr>
        <w:spacing w:after="0" w:line="240" w:lineRule="auto"/>
        <w:ind w:firstLine="697"/>
        <w:jc w:val="both"/>
        <w:outlineLvl w:val="4"/>
        <w:rPr>
          <w:rFonts w:ascii="Times New Roman" w:hAnsi="Times New Roman"/>
          <w:sz w:val="24"/>
          <w:szCs w:val="24"/>
        </w:rPr>
      </w:pPr>
      <w:r w:rsidRPr="00347694">
        <w:rPr>
          <w:rFonts w:ascii="Times New Roman" w:hAnsi="Times New Roman"/>
          <w:sz w:val="24"/>
          <w:szCs w:val="24"/>
        </w:rPr>
        <w:t>оплачен проезд ветерану Великой Отечественной войны и одному его родственнику к месту проведения санаторно-курортного лечения или отдыха и обратно на сумму 667,3 тыс. рублей;</w:t>
      </w:r>
    </w:p>
    <w:p w:rsidR="00EC14DA" w:rsidRPr="00347694" w:rsidRDefault="00EC14DA" w:rsidP="000B4AA7">
      <w:pPr>
        <w:spacing w:after="0" w:line="240" w:lineRule="auto"/>
        <w:ind w:firstLine="697"/>
        <w:jc w:val="both"/>
        <w:outlineLvl w:val="4"/>
        <w:rPr>
          <w:rFonts w:ascii="Times New Roman" w:hAnsi="Times New Roman"/>
          <w:sz w:val="24"/>
          <w:szCs w:val="24"/>
        </w:rPr>
      </w:pPr>
      <w:r w:rsidRPr="00347694">
        <w:rPr>
          <w:rFonts w:ascii="Times New Roman" w:hAnsi="Times New Roman"/>
          <w:sz w:val="24"/>
          <w:szCs w:val="24"/>
        </w:rPr>
        <w:t>пре</w:t>
      </w:r>
      <w:r w:rsidR="00DE420F" w:rsidRPr="00347694">
        <w:rPr>
          <w:rFonts w:ascii="Times New Roman" w:hAnsi="Times New Roman"/>
          <w:sz w:val="24"/>
          <w:szCs w:val="24"/>
        </w:rPr>
        <w:t>доставлен грант Общероссийской о</w:t>
      </w:r>
      <w:r w:rsidRPr="00347694">
        <w:rPr>
          <w:rFonts w:ascii="Times New Roman" w:hAnsi="Times New Roman"/>
          <w:sz w:val="24"/>
          <w:szCs w:val="24"/>
        </w:rPr>
        <w:t>рганизации «Российский Красный Крест» на реализацию проекта, направленного на повышение качества жизни граждан пожилого возраста и инвалидов</w:t>
      </w:r>
      <w:r w:rsidR="004B412E" w:rsidRPr="00347694">
        <w:rPr>
          <w:rFonts w:ascii="Times New Roman" w:hAnsi="Times New Roman"/>
          <w:sz w:val="24"/>
          <w:szCs w:val="24"/>
        </w:rPr>
        <w:t>,</w:t>
      </w:r>
      <w:r w:rsidRPr="00347694">
        <w:rPr>
          <w:rFonts w:ascii="Times New Roman" w:hAnsi="Times New Roman"/>
          <w:sz w:val="24"/>
          <w:szCs w:val="24"/>
        </w:rPr>
        <w:t xml:space="preserve"> на общую сумму 254,0 тыс. рублей;</w:t>
      </w:r>
    </w:p>
    <w:p w:rsidR="00EC14DA" w:rsidRPr="00347694" w:rsidRDefault="002F7979" w:rsidP="000B4AA7">
      <w:pPr>
        <w:spacing w:after="0" w:line="240" w:lineRule="auto"/>
        <w:ind w:firstLine="697"/>
        <w:jc w:val="both"/>
        <w:outlineLvl w:val="4"/>
        <w:rPr>
          <w:rFonts w:ascii="Times New Roman" w:hAnsi="Times New Roman"/>
          <w:sz w:val="24"/>
          <w:szCs w:val="24"/>
        </w:rPr>
      </w:pPr>
      <w:r w:rsidRPr="00347694">
        <w:rPr>
          <w:rFonts w:ascii="Times New Roman" w:hAnsi="Times New Roman"/>
          <w:sz w:val="24"/>
          <w:szCs w:val="24"/>
        </w:rPr>
        <w:t>освобождены от уплаты взноса на капитальный ремонт 310 граждан</w:t>
      </w:r>
      <w:r w:rsidR="00773C4E">
        <w:rPr>
          <w:rFonts w:ascii="Times New Roman" w:hAnsi="Times New Roman"/>
          <w:sz w:val="24"/>
          <w:szCs w:val="24"/>
        </w:rPr>
        <w:t>, возмещение расходов составило</w:t>
      </w:r>
      <w:r w:rsidRPr="00347694">
        <w:rPr>
          <w:rFonts w:ascii="Times New Roman" w:hAnsi="Times New Roman"/>
          <w:sz w:val="24"/>
          <w:szCs w:val="24"/>
        </w:rPr>
        <w:t xml:space="preserve"> 2 179,7 тыс. рублей;</w:t>
      </w:r>
    </w:p>
    <w:p w:rsidR="000B4AA7" w:rsidRPr="00347694" w:rsidRDefault="000B4AA7" w:rsidP="000B4AA7">
      <w:pPr>
        <w:spacing w:after="0" w:line="240" w:lineRule="auto"/>
        <w:ind w:firstLine="709"/>
        <w:jc w:val="both"/>
        <w:outlineLvl w:val="5"/>
        <w:rPr>
          <w:rFonts w:ascii="Times New Roman" w:hAnsi="Times New Roman"/>
          <w:sz w:val="24"/>
          <w:szCs w:val="24"/>
        </w:rPr>
      </w:pPr>
      <w:r w:rsidRPr="00347694">
        <w:rPr>
          <w:rFonts w:ascii="Times New Roman" w:hAnsi="Times New Roman"/>
          <w:sz w:val="24"/>
          <w:szCs w:val="24"/>
        </w:rPr>
        <w:t>МАП Билибинского МР предоставлена субсидия на возмещение недополученных доходов, возникающих при осуществлении регулярных перевозок в связи с предоставлением льготного проезда отдельным категор</w:t>
      </w:r>
      <w:r w:rsidR="002F7979" w:rsidRPr="00347694">
        <w:rPr>
          <w:rFonts w:ascii="Times New Roman" w:hAnsi="Times New Roman"/>
          <w:sz w:val="24"/>
          <w:szCs w:val="24"/>
        </w:rPr>
        <w:t>иям граждан, на общую сумму 90,6 тыс. рублей.</w:t>
      </w:r>
    </w:p>
    <w:p w:rsidR="000B4AA7" w:rsidRPr="00347694" w:rsidRDefault="000B4AA7" w:rsidP="000B4AA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 xml:space="preserve">«Переселение граждан в экономически развитые районы Чукотского автономного округа и благоприятные для проживания регионы Российской Федерации» </w:t>
      </w:r>
      <w:r w:rsidRPr="00347694">
        <w:rPr>
          <w:rFonts w:ascii="Times New Roman" w:hAnsi="Times New Roman"/>
          <w:sz w:val="24"/>
          <w:szCs w:val="24"/>
        </w:rPr>
        <w:t>единовременную вы</w:t>
      </w:r>
      <w:r w:rsidR="00555525" w:rsidRPr="00347694">
        <w:rPr>
          <w:rFonts w:ascii="Times New Roman" w:hAnsi="Times New Roman"/>
          <w:sz w:val="24"/>
          <w:szCs w:val="24"/>
        </w:rPr>
        <w:t>плату на переселение получили 11 граждан на общую сумму 29 685,8</w:t>
      </w:r>
      <w:r w:rsidRPr="00347694">
        <w:rPr>
          <w:rFonts w:ascii="Times New Roman" w:hAnsi="Times New Roman"/>
          <w:sz w:val="24"/>
          <w:szCs w:val="24"/>
        </w:rPr>
        <w:t xml:space="preserve"> тыс. рублей.</w:t>
      </w:r>
    </w:p>
    <w:p w:rsidR="00555525" w:rsidRPr="00347694" w:rsidRDefault="00555525" w:rsidP="000B4AA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 «Старшее поколение» федерального проекта «Старшее поколение»</w:t>
      </w:r>
      <w:r w:rsidRPr="00347694">
        <w:rPr>
          <w:rFonts w:ascii="Times New Roman" w:hAnsi="Times New Roman"/>
          <w:sz w:val="24"/>
          <w:szCs w:val="24"/>
        </w:rPr>
        <w:t xml:space="preserve"> заключены договоры с ГАПОУ ЧАО «ЧМК» на обучение 83 человек по программе профессиональной подготовки по должности служащего «Сиделка (помощник по уходу)», системой долговременного ухода охвачено 100 человек</w:t>
      </w:r>
      <w:r w:rsidR="00BD6C60" w:rsidRPr="00347694">
        <w:rPr>
          <w:rFonts w:ascii="Times New Roman" w:hAnsi="Times New Roman"/>
          <w:sz w:val="24"/>
          <w:szCs w:val="24"/>
        </w:rPr>
        <w:t>. Израсходовано 12 130,</w:t>
      </w:r>
      <w:r w:rsidR="007A13EC" w:rsidRPr="00347694">
        <w:rPr>
          <w:rFonts w:ascii="Times New Roman" w:hAnsi="Times New Roman"/>
          <w:sz w:val="24"/>
          <w:szCs w:val="24"/>
        </w:rPr>
        <w:t>3 тыс. рублей.</w:t>
      </w:r>
    </w:p>
    <w:p w:rsidR="000B4AA7" w:rsidRPr="00347694" w:rsidRDefault="000B4AA7" w:rsidP="000B4AA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«Расходы на организацию осуществления социальных выплат»</w:t>
      </w:r>
      <w:r w:rsidRPr="00347694">
        <w:rPr>
          <w:rFonts w:ascii="Times New Roman" w:hAnsi="Times New Roman"/>
          <w:sz w:val="24"/>
          <w:szCs w:val="24"/>
        </w:rPr>
        <w:t xml:space="preserve"> расходы на оплату услуг организаций федеральной почтовой связи и кредитных организаций по доставке и пересылке социальных пособий</w:t>
      </w:r>
      <w:r w:rsidR="007A13EC" w:rsidRPr="00347694">
        <w:rPr>
          <w:rFonts w:ascii="Times New Roman" w:hAnsi="Times New Roman"/>
          <w:sz w:val="24"/>
          <w:szCs w:val="24"/>
        </w:rPr>
        <w:t xml:space="preserve"> составили на общую сумму 1 314,2</w:t>
      </w:r>
      <w:r w:rsidRPr="00347694">
        <w:rPr>
          <w:rFonts w:ascii="Times New Roman" w:hAnsi="Times New Roman"/>
          <w:sz w:val="24"/>
          <w:szCs w:val="24"/>
        </w:rPr>
        <w:t xml:space="preserve"> тыс. рублей.</w:t>
      </w:r>
    </w:p>
    <w:p w:rsidR="000B4AA7" w:rsidRPr="00347694" w:rsidRDefault="000B4AA7" w:rsidP="000B4AA7">
      <w:pPr>
        <w:widowControl w:val="0"/>
        <w:spacing w:after="0" w:line="240" w:lineRule="auto"/>
        <w:ind w:firstLine="720"/>
        <w:jc w:val="both"/>
        <w:rPr>
          <w:rFonts w:ascii="Times New Roman" w:hAnsi="Times New Roman"/>
          <w:b/>
          <w:i/>
          <w:sz w:val="24"/>
          <w:szCs w:val="24"/>
        </w:rPr>
      </w:pPr>
      <w:r w:rsidRPr="00347694">
        <w:rPr>
          <w:rFonts w:ascii="Times New Roman" w:hAnsi="Times New Roman"/>
          <w:sz w:val="24"/>
          <w:szCs w:val="24"/>
        </w:rPr>
        <w:t xml:space="preserve">2. </w:t>
      </w:r>
      <w:r w:rsidRPr="00347694">
        <w:rPr>
          <w:rFonts w:ascii="Times New Roman" w:hAnsi="Times New Roman"/>
          <w:b/>
          <w:i/>
          <w:sz w:val="24"/>
          <w:szCs w:val="24"/>
        </w:rPr>
        <w:t>Подпрограмма «</w:t>
      </w:r>
      <w:hyperlink r:id="rId10">
        <w:r w:rsidRPr="00347694">
          <w:rPr>
            <w:rFonts w:ascii="Times New Roman" w:hAnsi="Times New Roman"/>
            <w:b/>
            <w:i/>
            <w:sz w:val="24"/>
            <w:szCs w:val="24"/>
          </w:rPr>
          <w:t>Социальная поддержка</w:t>
        </w:r>
      </w:hyperlink>
      <w:r w:rsidRPr="00347694">
        <w:rPr>
          <w:rFonts w:ascii="Times New Roman" w:hAnsi="Times New Roman"/>
          <w:b/>
          <w:i/>
          <w:sz w:val="24"/>
          <w:szCs w:val="24"/>
        </w:rPr>
        <w:t xml:space="preserve"> семей и детей»</w:t>
      </w:r>
      <w:r w:rsidRPr="00347694">
        <w:rPr>
          <w:rFonts w:ascii="Times New Roman" w:hAnsi="Times New Roman"/>
          <w:sz w:val="24"/>
          <w:szCs w:val="24"/>
        </w:rPr>
        <w:t xml:space="preserve"> (объем финансовых ресурсов, предусмотренный н</w:t>
      </w:r>
      <w:r w:rsidR="000C701B"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w:t>
      </w:r>
      <w:r w:rsidR="000C701B" w:rsidRPr="00347694">
        <w:rPr>
          <w:rFonts w:ascii="Times New Roman" w:hAnsi="Times New Roman"/>
          <w:sz w:val="24"/>
          <w:szCs w:val="24"/>
        </w:rPr>
        <w:t xml:space="preserve">1 111 526,8 </w:t>
      </w:r>
      <w:r w:rsidRPr="00347694">
        <w:rPr>
          <w:rFonts w:ascii="Times New Roman" w:hAnsi="Times New Roman"/>
          <w:sz w:val="24"/>
          <w:szCs w:val="24"/>
        </w:rPr>
        <w:t xml:space="preserve">тыс. рублей, из них средства окружного бюджета </w:t>
      </w:r>
      <w:r w:rsidR="000C701B" w:rsidRPr="00347694">
        <w:rPr>
          <w:rFonts w:ascii="Times New Roman" w:hAnsi="Times New Roman"/>
          <w:sz w:val="24"/>
          <w:szCs w:val="24"/>
        </w:rPr>
        <w:t xml:space="preserve">727 437,1 </w:t>
      </w:r>
      <w:r w:rsidRPr="00347694">
        <w:rPr>
          <w:rFonts w:ascii="Times New Roman" w:hAnsi="Times New Roman"/>
          <w:sz w:val="24"/>
          <w:szCs w:val="24"/>
        </w:rPr>
        <w:t xml:space="preserve">тыс. рублей, средства федерального бюджета            </w:t>
      </w:r>
      <w:r w:rsidR="000C701B" w:rsidRPr="00347694">
        <w:rPr>
          <w:rFonts w:ascii="Times New Roman" w:hAnsi="Times New Roman"/>
          <w:sz w:val="24"/>
          <w:szCs w:val="24"/>
        </w:rPr>
        <w:t xml:space="preserve">384 089,7 </w:t>
      </w:r>
      <w:r w:rsidRPr="00347694">
        <w:rPr>
          <w:rFonts w:ascii="Times New Roman" w:hAnsi="Times New Roman"/>
          <w:sz w:val="24"/>
          <w:szCs w:val="24"/>
        </w:rPr>
        <w:t xml:space="preserve">тыс. рублей). Сводной бюджетной росписью предусмотрено средств </w:t>
      </w:r>
      <w:r w:rsidR="000C701B" w:rsidRPr="00347694">
        <w:rPr>
          <w:rFonts w:ascii="Times New Roman" w:hAnsi="Times New Roman"/>
          <w:sz w:val="24"/>
          <w:szCs w:val="24"/>
        </w:rPr>
        <w:t xml:space="preserve">1 059 722,2 </w:t>
      </w:r>
      <w:r w:rsidRPr="00347694">
        <w:rPr>
          <w:rFonts w:ascii="Times New Roman" w:hAnsi="Times New Roman"/>
          <w:sz w:val="24"/>
          <w:szCs w:val="24"/>
        </w:rPr>
        <w:t xml:space="preserve">тыс. рублей, из них средства окружного бюджета </w:t>
      </w:r>
      <w:r w:rsidR="000C701B" w:rsidRPr="00347694">
        <w:rPr>
          <w:rFonts w:ascii="Times New Roman" w:hAnsi="Times New Roman"/>
          <w:sz w:val="24"/>
          <w:szCs w:val="24"/>
        </w:rPr>
        <w:t xml:space="preserve">727 393,6 </w:t>
      </w:r>
      <w:r w:rsidRPr="00347694">
        <w:rPr>
          <w:rFonts w:ascii="Times New Roman" w:hAnsi="Times New Roman"/>
          <w:sz w:val="24"/>
          <w:szCs w:val="24"/>
        </w:rPr>
        <w:t xml:space="preserve">тыс. рублей, средства федерального бюджета </w:t>
      </w:r>
      <w:r w:rsidR="000C701B" w:rsidRPr="00347694">
        <w:rPr>
          <w:rFonts w:ascii="Times New Roman" w:hAnsi="Times New Roman"/>
          <w:sz w:val="24"/>
          <w:szCs w:val="24"/>
        </w:rPr>
        <w:t xml:space="preserve">332 328,6 </w:t>
      </w:r>
      <w:r w:rsidRPr="00347694">
        <w:rPr>
          <w:rFonts w:ascii="Times New Roman" w:hAnsi="Times New Roman"/>
          <w:sz w:val="24"/>
          <w:szCs w:val="24"/>
        </w:rPr>
        <w:t>тыс. ру</w:t>
      </w:r>
      <w:r w:rsidR="000C701B" w:rsidRPr="00347694">
        <w:rPr>
          <w:rFonts w:ascii="Times New Roman" w:hAnsi="Times New Roman"/>
          <w:sz w:val="24"/>
          <w:szCs w:val="24"/>
        </w:rPr>
        <w:t>блей. По состоянию на 01.01.2024</w:t>
      </w:r>
      <w:r w:rsidRPr="00347694">
        <w:rPr>
          <w:rFonts w:ascii="Times New Roman" w:hAnsi="Times New Roman"/>
          <w:sz w:val="24"/>
          <w:szCs w:val="24"/>
        </w:rPr>
        <w:t xml:space="preserve"> профи</w:t>
      </w:r>
      <w:r w:rsidR="000C701B" w:rsidRPr="00347694">
        <w:rPr>
          <w:rFonts w:ascii="Times New Roman" w:hAnsi="Times New Roman"/>
          <w:sz w:val="24"/>
          <w:szCs w:val="24"/>
        </w:rPr>
        <w:t>нансировано средств</w:t>
      </w:r>
      <w:r w:rsidR="000C701B" w:rsidRPr="00347694">
        <w:rPr>
          <w:rFonts w:ascii="Times New Roman" w:hAnsi="Times New Roman"/>
          <w:sz w:val="24"/>
          <w:szCs w:val="24"/>
        </w:rPr>
        <w:br/>
        <w:t xml:space="preserve">1 038 574,3 </w:t>
      </w:r>
      <w:r w:rsidRPr="00347694">
        <w:rPr>
          <w:rFonts w:ascii="Times New Roman" w:hAnsi="Times New Roman"/>
          <w:sz w:val="24"/>
          <w:szCs w:val="24"/>
        </w:rPr>
        <w:t xml:space="preserve">тыс. рублей (освоено </w:t>
      </w:r>
      <w:r w:rsidR="000C701B" w:rsidRPr="00347694">
        <w:rPr>
          <w:rFonts w:ascii="Times New Roman" w:hAnsi="Times New Roman"/>
          <w:sz w:val="24"/>
          <w:szCs w:val="24"/>
        </w:rPr>
        <w:t xml:space="preserve">1 049 646,2 </w:t>
      </w:r>
      <w:r w:rsidRPr="00347694">
        <w:rPr>
          <w:rFonts w:ascii="Times New Roman" w:hAnsi="Times New Roman"/>
          <w:sz w:val="24"/>
          <w:szCs w:val="24"/>
        </w:rPr>
        <w:t xml:space="preserve">тыс. рублей), из них средства окружного бюджета        </w:t>
      </w:r>
      <w:r w:rsidR="000C701B" w:rsidRPr="00347694">
        <w:rPr>
          <w:rFonts w:ascii="Times New Roman" w:hAnsi="Times New Roman"/>
          <w:sz w:val="24"/>
          <w:szCs w:val="24"/>
        </w:rPr>
        <w:t xml:space="preserve">706 482,5 </w:t>
      </w:r>
      <w:r w:rsidRPr="00347694">
        <w:rPr>
          <w:rFonts w:ascii="Times New Roman" w:hAnsi="Times New Roman"/>
          <w:sz w:val="24"/>
          <w:szCs w:val="24"/>
        </w:rPr>
        <w:t xml:space="preserve">тыс. рублей (освоено </w:t>
      </w:r>
      <w:r w:rsidR="000C701B" w:rsidRPr="00347694">
        <w:rPr>
          <w:rFonts w:ascii="Times New Roman" w:hAnsi="Times New Roman"/>
          <w:sz w:val="24"/>
          <w:szCs w:val="24"/>
        </w:rPr>
        <w:t xml:space="preserve">717 565,8 </w:t>
      </w:r>
      <w:r w:rsidRPr="00347694">
        <w:rPr>
          <w:rFonts w:ascii="Times New Roman" w:hAnsi="Times New Roman"/>
          <w:sz w:val="24"/>
          <w:szCs w:val="24"/>
        </w:rPr>
        <w:t xml:space="preserve">тыс. рублей), средства федерального бюджета </w:t>
      </w:r>
      <w:r w:rsidR="000C701B" w:rsidRPr="00347694">
        <w:rPr>
          <w:rFonts w:ascii="Times New Roman" w:hAnsi="Times New Roman"/>
          <w:sz w:val="24"/>
          <w:szCs w:val="24"/>
        </w:rPr>
        <w:t xml:space="preserve">332 091,8 </w:t>
      </w:r>
      <w:r w:rsidRPr="00347694">
        <w:rPr>
          <w:rFonts w:ascii="Times New Roman" w:hAnsi="Times New Roman"/>
          <w:sz w:val="24"/>
          <w:szCs w:val="24"/>
        </w:rPr>
        <w:t xml:space="preserve">тыс. рублей (освоено </w:t>
      </w:r>
      <w:r w:rsidR="000C701B" w:rsidRPr="00347694">
        <w:rPr>
          <w:rFonts w:ascii="Times New Roman" w:hAnsi="Times New Roman"/>
          <w:sz w:val="24"/>
          <w:szCs w:val="24"/>
        </w:rPr>
        <w:t xml:space="preserve">332 080,3 </w:t>
      </w:r>
      <w:r w:rsidRPr="00347694">
        <w:rPr>
          <w:rFonts w:ascii="Times New Roman" w:hAnsi="Times New Roman"/>
          <w:sz w:val="24"/>
          <w:szCs w:val="24"/>
        </w:rPr>
        <w:t>тыс. рублей).</w:t>
      </w:r>
    </w:p>
    <w:p w:rsidR="000B4AA7" w:rsidRPr="00347694" w:rsidRDefault="000B4AA7" w:rsidP="000B4AA7">
      <w:pPr>
        <w:widowControl w:val="0"/>
        <w:spacing w:after="0" w:line="240" w:lineRule="auto"/>
        <w:ind w:firstLine="720"/>
        <w:jc w:val="both"/>
        <w:rPr>
          <w:rFonts w:ascii="Times New Roman" w:hAnsi="Times New Roman"/>
          <w:i/>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«Предоставление гражданам выплат и пособий на детей»:</w:t>
      </w:r>
    </w:p>
    <w:p w:rsidR="000B4AA7" w:rsidRPr="00347694" w:rsidRDefault="000B4AA7" w:rsidP="000B4AA7">
      <w:pPr>
        <w:pStyle w:val="5"/>
        <w:widowControl w:val="0"/>
        <w:spacing w:before="0" w:after="0"/>
        <w:ind w:firstLine="720"/>
        <w:jc w:val="both"/>
        <w:rPr>
          <w:rFonts w:ascii="Times New Roman" w:hAnsi="Times New Roman" w:cs="Times New Roman"/>
          <w:b w:val="0"/>
          <w:bCs w:val="0"/>
          <w:i w:val="0"/>
          <w:iCs w:val="0"/>
          <w:sz w:val="24"/>
          <w:szCs w:val="24"/>
        </w:rPr>
      </w:pPr>
      <w:r w:rsidRPr="00347694">
        <w:rPr>
          <w:rFonts w:ascii="Times New Roman" w:hAnsi="Times New Roman" w:cs="Times New Roman"/>
          <w:b w:val="0"/>
          <w:bCs w:val="0"/>
          <w:i w:val="0"/>
          <w:iCs w:val="0"/>
          <w:sz w:val="24"/>
          <w:szCs w:val="24"/>
        </w:rPr>
        <w:t xml:space="preserve">пособие на ребенка </w:t>
      </w:r>
      <w:r w:rsidR="001A6FE3" w:rsidRPr="00347694">
        <w:rPr>
          <w:rFonts w:ascii="Times New Roman" w:hAnsi="Times New Roman" w:cs="Times New Roman"/>
          <w:b w:val="0"/>
          <w:bCs w:val="0"/>
          <w:i w:val="0"/>
          <w:iCs w:val="0"/>
          <w:sz w:val="24"/>
          <w:szCs w:val="24"/>
        </w:rPr>
        <w:t>предоставлено 1 345</w:t>
      </w:r>
      <w:r w:rsidRPr="00347694">
        <w:rPr>
          <w:rFonts w:ascii="Times New Roman" w:hAnsi="Times New Roman" w:cs="Times New Roman"/>
          <w:b w:val="0"/>
          <w:bCs w:val="0"/>
          <w:i w:val="0"/>
          <w:iCs w:val="0"/>
          <w:sz w:val="24"/>
          <w:szCs w:val="24"/>
        </w:rPr>
        <w:t xml:space="preserve"> пол</w:t>
      </w:r>
      <w:r w:rsidR="001A6FE3" w:rsidRPr="00347694">
        <w:rPr>
          <w:rFonts w:ascii="Times New Roman" w:hAnsi="Times New Roman" w:cs="Times New Roman"/>
          <w:b w:val="0"/>
          <w:bCs w:val="0"/>
          <w:i w:val="0"/>
          <w:iCs w:val="0"/>
          <w:sz w:val="24"/>
          <w:szCs w:val="24"/>
        </w:rPr>
        <w:t>учателям на общую сумму 40 094,1</w:t>
      </w:r>
      <w:r w:rsidRPr="00347694">
        <w:rPr>
          <w:rFonts w:ascii="Times New Roman" w:hAnsi="Times New Roman" w:cs="Times New Roman"/>
          <w:b w:val="0"/>
          <w:bCs w:val="0"/>
          <w:i w:val="0"/>
          <w:iCs w:val="0"/>
          <w:sz w:val="24"/>
          <w:szCs w:val="24"/>
        </w:rPr>
        <w:t xml:space="preserve">  тыс. рублей; </w:t>
      </w:r>
    </w:p>
    <w:p w:rsidR="000B4AA7" w:rsidRPr="00347694" w:rsidRDefault="000B4AA7" w:rsidP="000B4AA7">
      <w:pPr>
        <w:pStyle w:val="5"/>
        <w:widowControl w:val="0"/>
        <w:spacing w:before="0" w:after="0"/>
        <w:ind w:firstLine="720"/>
        <w:jc w:val="both"/>
        <w:rPr>
          <w:rFonts w:ascii="Times New Roman" w:hAnsi="Times New Roman" w:cs="Times New Roman"/>
          <w:b w:val="0"/>
          <w:bCs w:val="0"/>
          <w:i w:val="0"/>
          <w:iCs w:val="0"/>
          <w:sz w:val="24"/>
          <w:szCs w:val="24"/>
        </w:rPr>
      </w:pPr>
      <w:r w:rsidRPr="00347694">
        <w:rPr>
          <w:rFonts w:ascii="Times New Roman" w:hAnsi="Times New Roman" w:cs="Times New Roman"/>
          <w:b w:val="0"/>
          <w:i w:val="0"/>
          <w:sz w:val="24"/>
          <w:szCs w:val="24"/>
        </w:rPr>
        <w:t>компенсирована ст</w:t>
      </w:r>
      <w:r w:rsidR="008B3A7A" w:rsidRPr="00347694">
        <w:rPr>
          <w:rFonts w:ascii="Times New Roman" w:hAnsi="Times New Roman" w:cs="Times New Roman"/>
          <w:b w:val="0"/>
          <w:i w:val="0"/>
          <w:sz w:val="24"/>
          <w:szCs w:val="24"/>
        </w:rPr>
        <w:t>оимость найма жилого помещения 10</w:t>
      </w:r>
      <w:r w:rsidRPr="00347694">
        <w:rPr>
          <w:rFonts w:ascii="Times New Roman" w:hAnsi="Times New Roman" w:cs="Times New Roman"/>
          <w:b w:val="0"/>
          <w:i w:val="0"/>
          <w:sz w:val="24"/>
          <w:szCs w:val="24"/>
        </w:rPr>
        <w:t xml:space="preserve"> семьям, имеющим детей, на общую</w:t>
      </w:r>
      <w:r w:rsidRPr="00347694">
        <w:rPr>
          <w:rFonts w:ascii="Times New Roman" w:hAnsi="Times New Roman" w:cs="Times New Roman"/>
          <w:sz w:val="24"/>
          <w:szCs w:val="24"/>
        </w:rPr>
        <w:t xml:space="preserve"> </w:t>
      </w:r>
      <w:r w:rsidR="008B3A7A" w:rsidRPr="00347694">
        <w:rPr>
          <w:rFonts w:ascii="Times New Roman" w:hAnsi="Times New Roman" w:cs="Times New Roman"/>
          <w:b w:val="0"/>
          <w:bCs w:val="0"/>
          <w:i w:val="0"/>
          <w:iCs w:val="0"/>
          <w:sz w:val="24"/>
          <w:szCs w:val="24"/>
        </w:rPr>
        <w:t>сумму 1 588,4</w:t>
      </w:r>
      <w:r w:rsidRPr="00347694">
        <w:rPr>
          <w:rFonts w:ascii="Times New Roman" w:hAnsi="Times New Roman" w:cs="Times New Roman"/>
          <w:b w:val="0"/>
          <w:bCs w:val="0"/>
          <w:i w:val="0"/>
          <w:iCs w:val="0"/>
          <w:sz w:val="24"/>
          <w:szCs w:val="24"/>
        </w:rPr>
        <w:t xml:space="preserve"> тыс. рублей;</w:t>
      </w:r>
    </w:p>
    <w:p w:rsidR="000B4AA7" w:rsidRPr="00347694" w:rsidRDefault="000B4AA7" w:rsidP="000B4AA7">
      <w:pPr>
        <w:pStyle w:val="5"/>
        <w:widowControl w:val="0"/>
        <w:spacing w:before="0" w:after="0"/>
        <w:ind w:firstLine="720"/>
        <w:jc w:val="both"/>
        <w:rPr>
          <w:rFonts w:ascii="Times New Roman" w:hAnsi="Times New Roman" w:cs="Times New Roman"/>
          <w:b w:val="0"/>
          <w:bCs w:val="0"/>
          <w:i w:val="0"/>
          <w:iCs w:val="0"/>
          <w:sz w:val="24"/>
          <w:szCs w:val="24"/>
        </w:rPr>
      </w:pPr>
      <w:r w:rsidRPr="00347694">
        <w:rPr>
          <w:rFonts w:ascii="Times New Roman" w:hAnsi="Times New Roman" w:cs="Times New Roman"/>
          <w:b w:val="0"/>
          <w:bCs w:val="0"/>
          <w:i w:val="0"/>
          <w:iCs w:val="0"/>
          <w:sz w:val="24"/>
          <w:szCs w:val="24"/>
        </w:rPr>
        <w:t>ежемесячная денежная выплата на детей в возрасте от 3 до 7 лет в</w:t>
      </w:r>
      <w:r w:rsidR="00AF5B99" w:rsidRPr="00347694">
        <w:rPr>
          <w:rFonts w:ascii="Times New Roman" w:hAnsi="Times New Roman" w:cs="Times New Roman"/>
          <w:b w:val="0"/>
          <w:bCs w:val="0"/>
          <w:i w:val="0"/>
          <w:iCs w:val="0"/>
          <w:sz w:val="24"/>
          <w:szCs w:val="24"/>
        </w:rPr>
        <w:t>ключительно предоставлена 982 семьям (на 1 217 детей) на общую сумму 194 710,3</w:t>
      </w:r>
      <w:r w:rsidRPr="00347694">
        <w:rPr>
          <w:rFonts w:ascii="Times New Roman" w:hAnsi="Times New Roman" w:cs="Times New Roman"/>
          <w:b w:val="0"/>
          <w:bCs w:val="0"/>
          <w:i w:val="0"/>
          <w:iCs w:val="0"/>
          <w:sz w:val="24"/>
          <w:szCs w:val="24"/>
        </w:rPr>
        <w:t xml:space="preserve"> тыс. рублей;</w:t>
      </w:r>
    </w:p>
    <w:p w:rsidR="000B4AA7" w:rsidRPr="00347694" w:rsidRDefault="000B4AA7" w:rsidP="004B412E">
      <w:pPr>
        <w:pStyle w:val="5"/>
        <w:widowControl w:val="0"/>
        <w:spacing w:before="0" w:after="0"/>
        <w:ind w:firstLine="720"/>
        <w:jc w:val="both"/>
        <w:rPr>
          <w:rFonts w:ascii="Times New Roman" w:hAnsi="Times New Roman" w:cs="Times New Roman"/>
          <w:b w:val="0"/>
          <w:bCs w:val="0"/>
          <w:i w:val="0"/>
          <w:iCs w:val="0"/>
          <w:sz w:val="24"/>
          <w:szCs w:val="24"/>
        </w:rPr>
      </w:pPr>
      <w:r w:rsidRPr="00347694">
        <w:rPr>
          <w:rFonts w:ascii="Times New Roman" w:hAnsi="Times New Roman" w:cs="Times New Roman"/>
          <w:b w:val="0"/>
          <w:bCs w:val="0"/>
          <w:i w:val="0"/>
          <w:iCs w:val="0"/>
          <w:sz w:val="24"/>
          <w:szCs w:val="24"/>
        </w:rPr>
        <w:t>ежемесячная денежная выплата на ребенка в возрасте от</w:t>
      </w:r>
      <w:r w:rsidR="00AF5B99" w:rsidRPr="00347694">
        <w:rPr>
          <w:rFonts w:ascii="Times New Roman" w:hAnsi="Times New Roman" w:cs="Times New Roman"/>
          <w:b w:val="0"/>
          <w:bCs w:val="0"/>
          <w:i w:val="0"/>
          <w:iCs w:val="0"/>
          <w:sz w:val="24"/>
          <w:szCs w:val="24"/>
        </w:rPr>
        <w:t xml:space="preserve"> 8 до 17 лет предоставлена 1 128 получателям (на 1 698 детей) на сумму 11 781,9</w:t>
      </w:r>
      <w:r w:rsidR="005C18F1" w:rsidRPr="00347694">
        <w:rPr>
          <w:rFonts w:ascii="Times New Roman" w:hAnsi="Times New Roman" w:cs="Times New Roman"/>
          <w:b w:val="0"/>
          <w:bCs w:val="0"/>
          <w:i w:val="0"/>
          <w:iCs w:val="0"/>
          <w:sz w:val="24"/>
          <w:szCs w:val="24"/>
        </w:rPr>
        <w:t xml:space="preserve"> тыс. рублей;</w:t>
      </w:r>
    </w:p>
    <w:p w:rsidR="005C18F1" w:rsidRPr="00347694" w:rsidRDefault="005C18F1" w:rsidP="004B412E">
      <w:pPr>
        <w:spacing w:after="0"/>
        <w:jc w:val="both"/>
        <w:rPr>
          <w:rFonts w:ascii="Times New Roman" w:hAnsi="Times New Roman"/>
          <w:sz w:val="24"/>
          <w:szCs w:val="24"/>
        </w:rPr>
      </w:pPr>
      <w:r w:rsidRPr="00347694">
        <w:rPr>
          <w:rFonts w:ascii="Times New Roman" w:hAnsi="Times New Roman"/>
        </w:rPr>
        <w:tab/>
      </w:r>
      <w:r w:rsidRPr="00347694">
        <w:rPr>
          <w:rFonts w:ascii="Times New Roman" w:hAnsi="Times New Roman"/>
          <w:sz w:val="24"/>
          <w:szCs w:val="24"/>
        </w:rPr>
        <w:t>ежемесячное пособие в связи с рождением и воспитанием ребенка предоставлено 2 557 семьям (на 4 771 ребенка) на общую сумму 56 379,8 тыс. рублей.</w:t>
      </w:r>
    </w:p>
    <w:p w:rsidR="000B4AA7" w:rsidRPr="00347694" w:rsidRDefault="000B4AA7" w:rsidP="004B412E">
      <w:pPr>
        <w:pStyle w:val="3"/>
        <w:keepNext w:val="0"/>
        <w:widowControl w:val="0"/>
        <w:spacing w:before="0" w:after="0" w:line="240" w:lineRule="auto"/>
        <w:ind w:firstLine="720"/>
        <w:jc w:val="both"/>
        <w:rPr>
          <w:rFonts w:ascii="Times New Roman" w:hAnsi="Times New Roman" w:cs="Times New Roman"/>
          <w:b w:val="0"/>
          <w:bCs w:val="0"/>
          <w:i/>
          <w:iCs/>
          <w:sz w:val="24"/>
          <w:szCs w:val="24"/>
        </w:rPr>
      </w:pPr>
      <w:r w:rsidRPr="00347694">
        <w:rPr>
          <w:rFonts w:ascii="Times New Roman" w:hAnsi="Times New Roman" w:cs="Times New Roman"/>
          <w:b w:val="0"/>
          <w:bCs w:val="0"/>
          <w:sz w:val="24"/>
          <w:szCs w:val="24"/>
        </w:rPr>
        <w:t xml:space="preserve">В рамках основного мероприятия </w:t>
      </w:r>
      <w:r w:rsidRPr="00347694">
        <w:rPr>
          <w:rFonts w:ascii="Times New Roman" w:hAnsi="Times New Roman" w:cs="Times New Roman"/>
          <w:b w:val="0"/>
          <w:bCs w:val="0"/>
          <w:i/>
          <w:iCs/>
          <w:sz w:val="24"/>
          <w:szCs w:val="24"/>
        </w:rPr>
        <w:t>«Развитие системы профилактики социального сиротства</w:t>
      </w:r>
      <w:r w:rsidR="004B412E" w:rsidRPr="00347694">
        <w:rPr>
          <w:rFonts w:ascii="Times New Roman" w:hAnsi="Times New Roman" w:cs="Times New Roman"/>
          <w:b w:val="0"/>
          <w:bCs w:val="0"/>
          <w:i/>
          <w:iCs/>
          <w:sz w:val="24"/>
          <w:szCs w:val="24"/>
        </w:rPr>
        <w:t xml:space="preserve"> в Чукотском автономном округе» </w:t>
      </w:r>
      <w:r w:rsidRPr="00347694">
        <w:rPr>
          <w:rFonts w:ascii="Times New Roman" w:hAnsi="Times New Roman" w:cs="Times New Roman"/>
          <w:b w:val="0"/>
          <w:bCs w:val="0"/>
          <w:iCs/>
          <w:sz w:val="24"/>
          <w:szCs w:val="24"/>
        </w:rPr>
        <w:t>предоставлены:</w:t>
      </w:r>
    </w:p>
    <w:p w:rsidR="000B4AA7" w:rsidRPr="00347694" w:rsidRDefault="000B4AA7" w:rsidP="000B4AA7">
      <w:pPr>
        <w:pStyle w:val="5"/>
        <w:widowControl w:val="0"/>
        <w:spacing w:before="0" w:after="0"/>
        <w:ind w:firstLine="720"/>
        <w:jc w:val="both"/>
        <w:rPr>
          <w:rFonts w:ascii="Times New Roman" w:hAnsi="Times New Roman" w:cs="Times New Roman"/>
          <w:b w:val="0"/>
          <w:bCs w:val="0"/>
          <w:i w:val="0"/>
          <w:iCs w:val="0"/>
          <w:sz w:val="24"/>
          <w:szCs w:val="24"/>
        </w:rPr>
      </w:pPr>
      <w:r w:rsidRPr="00347694">
        <w:rPr>
          <w:rFonts w:ascii="Times New Roman" w:hAnsi="Times New Roman" w:cs="Times New Roman"/>
          <w:b w:val="0"/>
          <w:bCs w:val="0"/>
          <w:i w:val="0"/>
          <w:iCs w:val="0"/>
          <w:sz w:val="24"/>
          <w:szCs w:val="24"/>
        </w:rPr>
        <w:t>единовременное</w:t>
      </w:r>
      <w:r w:rsidR="00F17ED3" w:rsidRPr="00347694">
        <w:rPr>
          <w:rFonts w:ascii="Times New Roman" w:hAnsi="Times New Roman" w:cs="Times New Roman"/>
          <w:b w:val="0"/>
          <w:bCs w:val="0"/>
          <w:i w:val="0"/>
          <w:iCs w:val="0"/>
          <w:sz w:val="24"/>
          <w:szCs w:val="24"/>
        </w:rPr>
        <w:t xml:space="preserve"> пособие при усыновлении детей 1 получателю на сумму 2</w:t>
      </w:r>
      <w:r w:rsidR="00D0759B" w:rsidRPr="00347694">
        <w:rPr>
          <w:rFonts w:ascii="Times New Roman" w:hAnsi="Times New Roman" w:cs="Times New Roman"/>
          <w:b w:val="0"/>
          <w:bCs w:val="0"/>
          <w:i w:val="0"/>
          <w:iCs w:val="0"/>
          <w:sz w:val="24"/>
          <w:szCs w:val="24"/>
        </w:rPr>
        <w:t>00,0</w:t>
      </w:r>
      <w:r w:rsidRPr="00347694">
        <w:rPr>
          <w:rFonts w:ascii="Times New Roman" w:hAnsi="Times New Roman" w:cs="Times New Roman"/>
          <w:b w:val="0"/>
          <w:bCs w:val="0"/>
          <w:i w:val="0"/>
          <w:iCs w:val="0"/>
          <w:sz w:val="24"/>
          <w:szCs w:val="24"/>
        </w:rPr>
        <w:t xml:space="preserve"> тыс. рублей;</w:t>
      </w:r>
    </w:p>
    <w:p w:rsidR="000B4AA7" w:rsidRPr="00347694" w:rsidRDefault="000B4AA7" w:rsidP="000B4AA7">
      <w:pPr>
        <w:pStyle w:val="5"/>
        <w:widowControl w:val="0"/>
        <w:spacing w:before="0" w:after="0"/>
        <w:ind w:firstLine="720"/>
        <w:jc w:val="both"/>
        <w:rPr>
          <w:rFonts w:ascii="Times New Roman" w:hAnsi="Times New Roman" w:cs="Times New Roman"/>
          <w:b w:val="0"/>
          <w:bCs w:val="0"/>
          <w:i w:val="0"/>
          <w:iCs w:val="0"/>
          <w:sz w:val="24"/>
          <w:szCs w:val="24"/>
        </w:rPr>
      </w:pPr>
      <w:r w:rsidRPr="00347694">
        <w:rPr>
          <w:rFonts w:ascii="Times New Roman" w:hAnsi="Times New Roman" w:cs="Times New Roman"/>
          <w:b w:val="0"/>
          <w:bCs w:val="0"/>
          <w:i w:val="0"/>
          <w:iCs w:val="0"/>
          <w:sz w:val="24"/>
          <w:szCs w:val="24"/>
        </w:rPr>
        <w:t>выплаты на</w:t>
      </w:r>
      <w:r w:rsidR="00F17ED3" w:rsidRPr="00347694">
        <w:rPr>
          <w:rFonts w:ascii="Times New Roman" w:hAnsi="Times New Roman" w:cs="Times New Roman"/>
          <w:b w:val="0"/>
          <w:bCs w:val="0"/>
          <w:i w:val="0"/>
          <w:iCs w:val="0"/>
          <w:sz w:val="24"/>
          <w:szCs w:val="24"/>
        </w:rPr>
        <w:t xml:space="preserve"> содержание подопечных детей 222</w:t>
      </w:r>
      <w:r w:rsidRPr="00347694">
        <w:rPr>
          <w:rFonts w:ascii="Times New Roman" w:hAnsi="Times New Roman" w:cs="Times New Roman"/>
          <w:b w:val="0"/>
          <w:bCs w:val="0"/>
          <w:i w:val="0"/>
          <w:iCs w:val="0"/>
          <w:sz w:val="24"/>
          <w:szCs w:val="24"/>
        </w:rPr>
        <w:t xml:space="preserve"> получателям (среднемесячное зн</w:t>
      </w:r>
      <w:r w:rsidR="00F17ED3" w:rsidRPr="00347694">
        <w:rPr>
          <w:rFonts w:ascii="Times New Roman" w:hAnsi="Times New Roman" w:cs="Times New Roman"/>
          <w:b w:val="0"/>
          <w:bCs w:val="0"/>
          <w:i w:val="0"/>
          <w:iCs w:val="0"/>
          <w:sz w:val="24"/>
          <w:szCs w:val="24"/>
        </w:rPr>
        <w:t>ачение) на общую сумму 175 639,2</w:t>
      </w:r>
      <w:r w:rsidRPr="00347694">
        <w:rPr>
          <w:rFonts w:ascii="Times New Roman" w:hAnsi="Times New Roman" w:cs="Times New Roman"/>
          <w:b w:val="0"/>
          <w:bCs w:val="0"/>
          <w:i w:val="0"/>
          <w:iCs w:val="0"/>
          <w:sz w:val="24"/>
          <w:szCs w:val="24"/>
        </w:rPr>
        <w:t xml:space="preserve"> тыс. рублей;</w:t>
      </w:r>
    </w:p>
    <w:p w:rsidR="00D0759B" w:rsidRPr="00347694" w:rsidRDefault="00D0759B" w:rsidP="00D0759B">
      <w:pPr>
        <w:spacing w:after="0"/>
        <w:jc w:val="both"/>
        <w:rPr>
          <w:rFonts w:ascii="Times New Roman" w:hAnsi="Times New Roman"/>
          <w:sz w:val="24"/>
          <w:szCs w:val="24"/>
        </w:rPr>
      </w:pPr>
      <w:r w:rsidRPr="00347694">
        <w:rPr>
          <w:rFonts w:ascii="Times New Roman" w:hAnsi="Times New Roman"/>
        </w:rPr>
        <w:tab/>
      </w:r>
      <w:r w:rsidRPr="00347694">
        <w:rPr>
          <w:rFonts w:ascii="Times New Roman" w:hAnsi="Times New Roman"/>
          <w:sz w:val="24"/>
          <w:szCs w:val="24"/>
        </w:rPr>
        <w:t>компенсация расходов оплаты проезда к месту отдыха и обратно ребенка (детей), переданного под опеку (попечительство) в семью опекуна (попечителя), в приемную семью, патронатную семью предоставлена 211 получателям на общую сумму 11 183,4 тыс. рублей;</w:t>
      </w:r>
    </w:p>
    <w:p w:rsidR="000B4AA7" w:rsidRPr="00347694" w:rsidRDefault="000B4AA7" w:rsidP="00D0759B">
      <w:pPr>
        <w:pStyle w:val="5"/>
        <w:widowControl w:val="0"/>
        <w:spacing w:before="0" w:after="0"/>
        <w:ind w:firstLine="720"/>
        <w:jc w:val="both"/>
        <w:rPr>
          <w:rFonts w:ascii="Times New Roman" w:hAnsi="Times New Roman" w:cs="Times New Roman"/>
          <w:b w:val="0"/>
          <w:bCs w:val="0"/>
          <w:i w:val="0"/>
          <w:iCs w:val="0"/>
          <w:sz w:val="24"/>
          <w:szCs w:val="24"/>
        </w:rPr>
      </w:pPr>
      <w:r w:rsidRPr="00347694">
        <w:rPr>
          <w:rFonts w:ascii="Times New Roman" w:hAnsi="Times New Roman" w:cs="Times New Roman"/>
          <w:b w:val="0"/>
          <w:bCs w:val="0"/>
          <w:i w:val="0"/>
          <w:iCs w:val="0"/>
          <w:sz w:val="24"/>
          <w:szCs w:val="24"/>
        </w:rPr>
        <w:t>вознаграждение приемному родит</w:t>
      </w:r>
      <w:r w:rsidR="00D0759B" w:rsidRPr="00347694">
        <w:rPr>
          <w:rFonts w:ascii="Times New Roman" w:hAnsi="Times New Roman" w:cs="Times New Roman"/>
          <w:b w:val="0"/>
          <w:bCs w:val="0"/>
          <w:i w:val="0"/>
          <w:iCs w:val="0"/>
          <w:sz w:val="24"/>
          <w:szCs w:val="24"/>
        </w:rPr>
        <w:t>елю и патронатному воспитателю предоставлено 66 получателям на 143 ребенка</w:t>
      </w:r>
      <w:r w:rsidRPr="00347694">
        <w:rPr>
          <w:rFonts w:ascii="Times New Roman" w:hAnsi="Times New Roman" w:cs="Times New Roman"/>
          <w:b w:val="0"/>
          <w:bCs w:val="0"/>
          <w:i w:val="0"/>
          <w:iCs w:val="0"/>
          <w:sz w:val="24"/>
          <w:szCs w:val="24"/>
        </w:rPr>
        <w:t xml:space="preserve"> (среднемесячное з</w:t>
      </w:r>
      <w:r w:rsidR="00D0759B" w:rsidRPr="00347694">
        <w:rPr>
          <w:rFonts w:ascii="Times New Roman" w:hAnsi="Times New Roman" w:cs="Times New Roman"/>
          <w:b w:val="0"/>
          <w:bCs w:val="0"/>
          <w:i w:val="0"/>
          <w:iCs w:val="0"/>
          <w:sz w:val="24"/>
          <w:szCs w:val="24"/>
        </w:rPr>
        <w:t>начение) на общую сумму 37 194,4</w:t>
      </w:r>
      <w:r w:rsidRPr="00347694">
        <w:rPr>
          <w:rFonts w:ascii="Times New Roman" w:hAnsi="Times New Roman" w:cs="Times New Roman"/>
          <w:b w:val="0"/>
          <w:bCs w:val="0"/>
          <w:i w:val="0"/>
          <w:iCs w:val="0"/>
          <w:sz w:val="24"/>
          <w:szCs w:val="24"/>
        </w:rPr>
        <w:t xml:space="preserve">  тыс. рублей; </w:t>
      </w:r>
    </w:p>
    <w:p w:rsidR="00B25492" w:rsidRPr="00347694" w:rsidRDefault="000B4AA7" w:rsidP="00B25492">
      <w:pPr>
        <w:pStyle w:val="5"/>
        <w:widowControl w:val="0"/>
        <w:spacing w:before="0" w:after="0"/>
        <w:ind w:firstLine="720"/>
        <w:jc w:val="both"/>
        <w:rPr>
          <w:rFonts w:ascii="Times New Roman" w:hAnsi="Times New Roman" w:cs="Times New Roman"/>
          <w:b w:val="0"/>
          <w:bCs w:val="0"/>
          <w:i w:val="0"/>
          <w:iCs w:val="0"/>
          <w:sz w:val="24"/>
          <w:szCs w:val="24"/>
        </w:rPr>
      </w:pPr>
      <w:r w:rsidRPr="00347694">
        <w:rPr>
          <w:rFonts w:ascii="Times New Roman" w:hAnsi="Times New Roman" w:cs="Times New Roman"/>
          <w:b w:val="0"/>
          <w:bCs w:val="0"/>
          <w:i w:val="0"/>
          <w:iCs w:val="0"/>
          <w:sz w:val="24"/>
          <w:szCs w:val="24"/>
        </w:rPr>
        <w:t xml:space="preserve">вознаграждение патронатному воспитателю, осуществляющему социальный и </w:t>
      </w:r>
      <w:proofErr w:type="spellStart"/>
      <w:r w:rsidRPr="00347694">
        <w:rPr>
          <w:rFonts w:ascii="Times New Roman" w:hAnsi="Times New Roman" w:cs="Times New Roman"/>
          <w:b w:val="0"/>
          <w:bCs w:val="0"/>
          <w:i w:val="0"/>
          <w:iCs w:val="0"/>
          <w:sz w:val="24"/>
          <w:szCs w:val="24"/>
        </w:rPr>
        <w:t>постинтерн</w:t>
      </w:r>
      <w:r w:rsidR="00B25492" w:rsidRPr="00347694">
        <w:rPr>
          <w:rFonts w:ascii="Times New Roman" w:hAnsi="Times New Roman" w:cs="Times New Roman"/>
          <w:b w:val="0"/>
          <w:bCs w:val="0"/>
          <w:i w:val="0"/>
          <w:iCs w:val="0"/>
          <w:sz w:val="24"/>
          <w:szCs w:val="24"/>
        </w:rPr>
        <w:t>атный</w:t>
      </w:r>
      <w:proofErr w:type="spellEnd"/>
      <w:r w:rsidR="00B25492" w:rsidRPr="00347694">
        <w:rPr>
          <w:rFonts w:ascii="Times New Roman" w:hAnsi="Times New Roman" w:cs="Times New Roman"/>
          <w:b w:val="0"/>
          <w:bCs w:val="0"/>
          <w:i w:val="0"/>
          <w:iCs w:val="0"/>
          <w:sz w:val="24"/>
          <w:szCs w:val="24"/>
        </w:rPr>
        <w:t xml:space="preserve"> патронат, предоставлено 17 воспитателям на 111</w:t>
      </w:r>
      <w:r w:rsidRPr="00347694">
        <w:rPr>
          <w:rFonts w:ascii="Times New Roman" w:hAnsi="Times New Roman" w:cs="Times New Roman"/>
          <w:b w:val="0"/>
          <w:bCs w:val="0"/>
          <w:i w:val="0"/>
          <w:iCs w:val="0"/>
          <w:sz w:val="24"/>
          <w:szCs w:val="24"/>
        </w:rPr>
        <w:t xml:space="preserve"> детей </w:t>
      </w:r>
      <w:r w:rsidR="00B25492" w:rsidRPr="00347694">
        <w:rPr>
          <w:rFonts w:ascii="Times New Roman" w:hAnsi="Times New Roman" w:cs="Times New Roman"/>
          <w:b w:val="0"/>
          <w:bCs w:val="0"/>
          <w:i w:val="0"/>
          <w:iCs w:val="0"/>
          <w:sz w:val="24"/>
          <w:szCs w:val="24"/>
        </w:rPr>
        <w:t>на общую сумму 5 580,7</w:t>
      </w:r>
      <w:r w:rsidRPr="00347694">
        <w:rPr>
          <w:rFonts w:ascii="Times New Roman" w:hAnsi="Times New Roman" w:cs="Times New Roman"/>
          <w:b w:val="0"/>
          <w:bCs w:val="0"/>
          <w:i w:val="0"/>
          <w:iCs w:val="0"/>
          <w:sz w:val="24"/>
          <w:szCs w:val="24"/>
        </w:rPr>
        <w:t xml:space="preserve"> тыс. рублей;</w:t>
      </w:r>
    </w:p>
    <w:p w:rsidR="000B4AA7" w:rsidRPr="00347694" w:rsidRDefault="000B4AA7" w:rsidP="000B4AA7">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меры социальной поддержки детей-сирот и детей, оставшихся без попечения родителей, лиц из числа детей-сирот и детей, оставшихся без попечения родителей, лиц, потерявших в период обучения обоих родителей или единственного родителя, </w:t>
      </w:r>
      <w:r w:rsidR="00B25492" w:rsidRPr="00347694">
        <w:rPr>
          <w:rFonts w:ascii="Times New Roman" w:hAnsi="Times New Roman"/>
          <w:sz w:val="24"/>
          <w:szCs w:val="24"/>
        </w:rPr>
        <w:t>получили на общую сумму 1 272,1</w:t>
      </w:r>
      <w:r w:rsidRPr="00347694">
        <w:rPr>
          <w:rFonts w:ascii="Times New Roman" w:hAnsi="Times New Roman"/>
          <w:sz w:val="24"/>
          <w:szCs w:val="24"/>
        </w:rPr>
        <w:t xml:space="preserve"> тыс. рублей, в том числе: ежемесячные выпла</w:t>
      </w:r>
      <w:r w:rsidR="00B25492" w:rsidRPr="00347694">
        <w:rPr>
          <w:rFonts w:ascii="Times New Roman" w:hAnsi="Times New Roman"/>
          <w:sz w:val="24"/>
          <w:szCs w:val="24"/>
        </w:rPr>
        <w:t xml:space="preserve">ты на личные расходы - 91 человек на сумму </w:t>
      </w:r>
      <w:r w:rsidR="00C1163B" w:rsidRPr="00347694">
        <w:rPr>
          <w:rFonts w:ascii="Times New Roman" w:hAnsi="Times New Roman"/>
          <w:sz w:val="24"/>
          <w:szCs w:val="24"/>
        </w:rPr>
        <w:t>672,1</w:t>
      </w:r>
      <w:r w:rsidRPr="00347694">
        <w:rPr>
          <w:rFonts w:ascii="Times New Roman" w:hAnsi="Times New Roman"/>
          <w:sz w:val="24"/>
          <w:szCs w:val="24"/>
        </w:rPr>
        <w:t> тыс. ру</w:t>
      </w:r>
      <w:r w:rsidR="00B25492" w:rsidRPr="00347694">
        <w:rPr>
          <w:rFonts w:ascii="Times New Roman" w:hAnsi="Times New Roman"/>
          <w:sz w:val="24"/>
          <w:szCs w:val="24"/>
        </w:rPr>
        <w:t>блей; единовременное пособие - 4</w:t>
      </w:r>
      <w:r w:rsidRPr="00347694">
        <w:rPr>
          <w:rFonts w:ascii="Times New Roman" w:hAnsi="Times New Roman"/>
          <w:sz w:val="24"/>
          <w:szCs w:val="24"/>
        </w:rPr>
        <w:t xml:space="preserve"> выпускника </w:t>
      </w:r>
      <w:r w:rsidR="00B25492" w:rsidRPr="00347694">
        <w:rPr>
          <w:rFonts w:ascii="Times New Roman" w:hAnsi="Times New Roman"/>
          <w:sz w:val="24"/>
          <w:szCs w:val="24"/>
        </w:rPr>
        <w:t>по достижении 18 лет на сумму 600,0 тыс. рублей</w:t>
      </w:r>
      <w:r w:rsidRPr="00347694">
        <w:rPr>
          <w:rFonts w:ascii="Times New Roman" w:hAnsi="Times New Roman"/>
          <w:sz w:val="24"/>
          <w:szCs w:val="24"/>
        </w:rPr>
        <w:t xml:space="preserve">. </w:t>
      </w:r>
    </w:p>
    <w:p w:rsidR="000B4AA7" w:rsidRPr="00347694" w:rsidRDefault="000B4AA7" w:rsidP="00B5597B">
      <w:pPr>
        <w:pStyle w:val="3"/>
        <w:keepNext w:val="0"/>
        <w:widowControl w:val="0"/>
        <w:spacing w:before="0" w:after="0" w:line="240" w:lineRule="auto"/>
        <w:ind w:firstLine="720"/>
        <w:jc w:val="both"/>
        <w:rPr>
          <w:rFonts w:ascii="Times New Roman" w:hAnsi="Times New Roman" w:cs="Times New Roman"/>
          <w:bCs w:val="0"/>
          <w:sz w:val="24"/>
          <w:szCs w:val="24"/>
        </w:rPr>
      </w:pPr>
      <w:r w:rsidRPr="00347694">
        <w:rPr>
          <w:rFonts w:ascii="Times New Roman" w:hAnsi="Times New Roman" w:cs="Times New Roman"/>
          <w:b w:val="0"/>
          <w:bCs w:val="0"/>
          <w:sz w:val="24"/>
          <w:szCs w:val="24"/>
        </w:rPr>
        <w:t>В рамках основного мероприятия</w:t>
      </w:r>
      <w:r w:rsidRPr="00347694">
        <w:rPr>
          <w:rFonts w:ascii="Times New Roman" w:hAnsi="Times New Roman" w:cs="Times New Roman"/>
          <w:sz w:val="24"/>
          <w:szCs w:val="24"/>
        </w:rPr>
        <w:t xml:space="preserve"> </w:t>
      </w:r>
      <w:r w:rsidRPr="00347694">
        <w:rPr>
          <w:rFonts w:ascii="Times New Roman" w:hAnsi="Times New Roman" w:cs="Times New Roman"/>
          <w:b w:val="0"/>
          <w:bCs w:val="0"/>
          <w:i/>
          <w:iCs/>
          <w:sz w:val="24"/>
          <w:szCs w:val="24"/>
        </w:rPr>
        <w:t>«Предоставление жилых помещений детям-сиротам и лицам из их числа»:</w:t>
      </w:r>
      <w:r w:rsidR="00B5597B">
        <w:rPr>
          <w:rFonts w:ascii="Times New Roman" w:hAnsi="Times New Roman" w:cs="Times New Roman"/>
          <w:b w:val="0"/>
          <w:bCs w:val="0"/>
          <w:i/>
          <w:iCs/>
          <w:sz w:val="24"/>
          <w:szCs w:val="24"/>
        </w:rPr>
        <w:t xml:space="preserve"> </w:t>
      </w:r>
      <w:r w:rsidRPr="00347694">
        <w:rPr>
          <w:rFonts w:ascii="Times New Roman" w:hAnsi="Times New Roman" w:cs="Times New Roman"/>
          <w:b w:val="0"/>
          <w:bCs w:val="0"/>
          <w:iCs/>
          <w:sz w:val="24"/>
          <w:szCs w:val="24"/>
        </w:rPr>
        <w:t>о</w:t>
      </w:r>
      <w:r w:rsidRPr="00347694">
        <w:rPr>
          <w:rFonts w:ascii="Times New Roman" w:hAnsi="Times New Roman" w:cs="Times New Roman"/>
          <w:b w:val="0"/>
          <w:sz w:val="24"/>
          <w:szCs w:val="24"/>
        </w:rPr>
        <w:t>тдельными благоустро</w:t>
      </w:r>
      <w:r w:rsidR="00725295" w:rsidRPr="00347694">
        <w:rPr>
          <w:rFonts w:ascii="Times New Roman" w:hAnsi="Times New Roman" w:cs="Times New Roman"/>
          <w:b w:val="0"/>
          <w:sz w:val="24"/>
          <w:szCs w:val="24"/>
        </w:rPr>
        <w:t xml:space="preserve">енными жилыми помещениями в 2023 году обеспечено 26 человек </w:t>
      </w:r>
      <w:r w:rsidRPr="00347694">
        <w:rPr>
          <w:rFonts w:ascii="Times New Roman" w:hAnsi="Times New Roman" w:cs="Times New Roman"/>
          <w:b w:val="0"/>
          <w:sz w:val="24"/>
          <w:szCs w:val="24"/>
        </w:rPr>
        <w:t>из числа детей-сирот и детей, оставшихся без попечения р</w:t>
      </w:r>
      <w:r w:rsidR="00725295" w:rsidRPr="00347694">
        <w:rPr>
          <w:rFonts w:ascii="Times New Roman" w:hAnsi="Times New Roman" w:cs="Times New Roman"/>
          <w:b w:val="0"/>
          <w:sz w:val="24"/>
          <w:szCs w:val="24"/>
        </w:rPr>
        <w:t>одителей на общую сумму 111 036,5</w:t>
      </w:r>
      <w:r w:rsidR="00DE420F" w:rsidRPr="00347694">
        <w:rPr>
          <w:rFonts w:ascii="Times New Roman" w:hAnsi="Times New Roman" w:cs="Times New Roman"/>
          <w:b w:val="0"/>
          <w:sz w:val="24"/>
          <w:szCs w:val="24"/>
        </w:rPr>
        <w:t xml:space="preserve"> тыс. рублей</w:t>
      </w:r>
      <w:r w:rsidRPr="00347694">
        <w:rPr>
          <w:rFonts w:ascii="Times New Roman" w:hAnsi="Times New Roman" w:cs="Times New Roman"/>
          <w:b w:val="0"/>
          <w:sz w:val="24"/>
          <w:szCs w:val="24"/>
        </w:rPr>
        <w:t xml:space="preserve">; </w:t>
      </w:r>
      <w:r w:rsidRPr="00B5597B">
        <w:rPr>
          <w:rFonts w:ascii="Times New Roman" w:hAnsi="Times New Roman" w:cs="Times New Roman"/>
          <w:b w:val="0"/>
          <w:sz w:val="24"/>
          <w:szCs w:val="24"/>
        </w:rPr>
        <w:t>единовременная социальная выплата на приобретение жилого помещения лицам, которые относились к категории детей-сирот и детей, оставшихся без попечения родителей, лиц из числа детей-сирот и детей, оставшихся без попечения родителей, и достигли возраста 23 лет</w:t>
      </w:r>
      <w:r w:rsidR="00C12040" w:rsidRPr="00B5597B">
        <w:rPr>
          <w:rFonts w:ascii="Times New Roman" w:hAnsi="Times New Roman" w:cs="Times New Roman"/>
          <w:b w:val="0"/>
          <w:sz w:val="24"/>
          <w:szCs w:val="24"/>
        </w:rPr>
        <w:t>, предоставлена 6</w:t>
      </w:r>
      <w:r w:rsidRPr="00B5597B">
        <w:rPr>
          <w:rFonts w:ascii="Times New Roman" w:hAnsi="Times New Roman" w:cs="Times New Roman"/>
          <w:b w:val="0"/>
          <w:sz w:val="24"/>
          <w:szCs w:val="24"/>
        </w:rPr>
        <w:t xml:space="preserve"> лицам из числа дет</w:t>
      </w:r>
      <w:r w:rsidR="00C12040" w:rsidRPr="00B5597B">
        <w:rPr>
          <w:rFonts w:ascii="Times New Roman" w:hAnsi="Times New Roman" w:cs="Times New Roman"/>
          <w:b w:val="0"/>
          <w:sz w:val="24"/>
          <w:szCs w:val="24"/>
        </w:rPr>
        <w:t>ей-сирот на общую сумму 36 200,0</w:t>
      </w:r>
      <w:r w:rsidRPr="00B5597B">
        <w:rPr>
          <w:rFonts w:ascii="Times New Roman" w:hAnsi="Times New Roman" w:cs="Times New Roman"/>
          <w:b w:val="0"/>
          <w:sz w:val="24"/>
          <w:szCs w:val="24"/>
        </w:rPr>
        <w:t xml:space="preserve"> тыс. рублей.</w:t>
      </w:r>
    </w:p>
    <w:p w:rsidR="000B4AA7" w:rsidRPr="00347694" w:rsidRDefault="000B4AA7" w:rsidP="000B4AA7">
      <w:pPr>
        <w:spacing w:after="0" w:line="240" w:lineRule="auto"/>
        <w:ind w:firstLine="720"/>
        <w:jc w:val="both"/>
        <w:rPr>
          <w:rFonts w:ascii="Times New Roman" w:hAnsi="Times New Roman"/>
          <w:sz w:val="24"/>
          <w:szCs w:val="24"/>
        </w:rPr>
      </w:pPr>
      <w:r w:rsidRPr="00347694">
        <w:rPr>
          <w:rFonts w:ascii="Times New Roman" w:hAnsi="Times New Roman"/>
          <w:sz w:val="24"/>
          <w:szCs w:val="24"/>
        </w:rPr>
        <w:t>В рамках ведомственной целевой программы</w:t>
      </w:r>
      <w:r w:rsidRPr="00347694">
        <w:rPr>
          <w:rFonts w:ascii="Times New Roman" w:hAnsi="Times New Roman"/>
          <w:i/>
          <w:sz w:val="24"/>
          <w:szCs w:val="24"/>
        </w:rPr>
        <w:t xml:space="preserve"> «Реализация мер социальной поддержки семей, имеющих детей»</w:t>
      </w:r>
      <w:r w:rsidRPr="00347694">
        <w:rPr>
          <w:rFonts w:ascii="Times New Roman" w:hAnsi="Times New Roman"/>
          <w:sz w:val="24"/>
          <w:szCs w:val="24"/>
        </w:rPr>
        <w:t>:</w:t>
      </w:r>
    </w:p>
    <w:p w:rsidR="000B4AA7" w:rsidRPr="00347694" w:rsidRDefault="000B4AA7" w:rsidP="000B4AA7">
      <w:pPr>
        <w:pStyle w:val="6"/>
        <w:widowControl w:val="0"/>
        <w:spacing w:before="0" w:after="0" w:line="240" w:lineRule="auto"/>
        <w:ind w:firstLine="720"/>
        <w:jc w:val="both"/>
        <w:rPr>
          <w:b w:val="0"/>
          <w:sz w:val="24"/>
          <w:szCs w:val="24"/>
        </w:rPr>
      </w:pPr>
      <w:r w:rsidRPr="00347694">
        <w:rPr>
          <w:b w:val="0"/>
          <w:sz w:val="24"/>
          <w:szCs w:val="24"/>
        </w:rPr>
        <w:t>предоставлена единовременная социальная помощь детям, малоимущим семьям, лицам из числа детей-сирот и детей, оставшихся без попечения родителей, оказавшихся в трудной жизненной ситуации, а также иностранным гражданам и лицам без гражданства, имеющим детей, вынужденно покинувшим территорию Украины и прибывшим в Чукотский автономный округ, в том числ</w:t>
      </w:r>
      <w:r w:rsidR="00BE2CCE" w:rsidRPr="00347694">
        <w:rPr>
          <w:b w:val="0"/>
          <w:sz w:val="24"/>
          <w:szCs w:val="24"/>
        </w:rPr>
        <w:t>е получившим статус беженца, 31 получателю на общую сумму 615,0</w:t>
      </w:r>
      <w:r w:rsidRPr="00347694">
        <w:rPr>
          <w:b w:val="0"/>
          <w:sz w:val="24"/>
          <w:szCs w:val="24"/>
        </w:rPr>
        <w:t xml:space="preserve"> тыс. рублей;</w:t>
      </w:r>
    </w:p>
    <w:p w:rsidR="000B4AA7" w:rsidRPr="00347694" w:rsidRDefault="007C145A" w:rsidP="000B4AA7">
      <w:pPr>
        <w:widowControl w:val="0"/>
        <w:spacing w:after="0" w:line="240" w:lineRule="auto"/>
        <w:ind w:firstLine="720"/>
        <w:jc w:val="both"/>
        <w:rPr>
          <w:rFonts w:ascii="Times New Roman" w:hAnsi="Times New Roman"/>
          <w:bCs/>
          <w:sz w:val="24"/>
          <w:szCs w:val="24"/>
        </w:rPr>
      </w:pPr>
      <w:r w:rsidRPr="00347694">
        <w:rPr>
          <w:rFonts w:ascii="Times New Roman" w:hAnsi="Times New Roman"/>
          <w:bCs/>
          <w:sz w:val="24"/>
          <w:szCs w:val="24"/>
        </w:rPr>
        <w:t>оплачена стоимость проезда 41 получателю на общую сумму 1 695,0</w:t>
      </w:r>
      <w:r w:rsidR="000B4AA7" w:rsidRPr="00347694">
        <w:rPr>
          <w:rFonts w:ascii="Times New Roman" w:hAnsi="Times New Roman"/>
          <w:bCs/>
          <w:sz w:val="24"/>
          <w:szCs w:val="24"/>
        </w:rPr>
        <w:t xml:space="preserve"> тыс. рублей;</w:t>
      </w:r>
    </w:p>
    <w:p w:rsidR="000B4AA7" w:rsidRPr="00347694" w:rsidRDefault="000B4AA7" w:rsidP="000B4AA7">
      <w:pPr>
        <w:widowControl w:val="0"/>
        <w:spacing w:after="0" w:line="240" w:lineRule="auto"/>
        <w:ind w:firstLine="720"/>
        <w:jc w:val="both"/>
        <w:rPr>
          <w:rFonts w:ascii="Times New Roman" w:hAnsi="Times New Roman"/>
          <w:bCs/>
          <w:sz w:val="24"/>
          <w:szCs w:val="24"/>
        </w:rPr>
      </w:pPr>
      <w:r w:rsidRPr="00347694">
        <w:rPr>
          <w:rFonts w:ascii="Times New Roman" w:hAnsi="Times New Roman"/>
          <w:bCs/>
          <w:sz w:val="24"/>
          <w:szCs w:val="24"/>
        </w:rPr>
        <w:t>компенсация за приобретение путёвки для детей в санаторно-курортн</w:t>
      </w:r>
      <w:r w:rsidR="00A57DC9" w:rsidRPr="00347694">
        <w:rPr>
          <w:rFonts w:ascii="Times New Roman" w:hAnsi="Times New Roman"/>
          <w:bCs/>
          <w:sz w:val="24"/>
          <w:szCs w:val="24"/>
        </w:rPr>
        <w:t>ые учреждения предоставлена 11 получателям на 22 ребенка на общую сумму 676,2</w:t>
      </w:r>
      <w:r w:rsidRPr="00347694">
        <w:rPr>
          <w:rFonts w:ascii="Times New Roman" w:hAnsi="Times New Roman"/>
          <w:bCs/>
          <w:sz w:val="24"/>
          <w:szCs w:val="24"/>
        </w:rPr>
        <w:t xml:space="preserve"> тыс. рублей;</w:t>
      </w:r>
    </w:p>
    <w:p w:rsidR="000B4AA7" w:rsidRPr="00347694" w:rsidRDefault="000B4AA7" w:rsidP="000B4AA7">
      <w:pPr>
        <w:spacing w:after="0" w:line="240" w:lineRule="auto"/>
        <w:ind w:firstLine="720"/>
        <w:jc w:val="both"/>
        <w:rPr>
          <w:rFonts w:ascii="Times New Roman" w:hAnsi="Times New Roman"/>
          <w:bCs/>
          <w:sz w:val="24"/>
          <w:szCs w:val="24"/>
        </w:rPr>
      </w:pPr>
      <w:r w:rsidRPr="00347694">
        <w:rPr>
          <w:rFonts w:ascii="Times New Roman" w:hAnsi="Times New Roman"/>
          <w:bCs/>
          <w:sz w:val="24"/>
          <w:szCs w:val="24"/>
        </w:rPr>
        <w:t>санаторно-курортное лечение, реабилитация детей-сирот и детей, оставшихся без попечени</w:t>
      </w:r>
      <w:r w:rsidR="00CE525B" w:rsidRPr="00347694">
        <w:rPr>
          <w:rFonts w:ascii="Times New Roman" w:hAnsi="Times New Roman"/>
          <w:bCs/>
          <w:sz w:val="24"/>
          <w:szCs w:val="24"/>
        </w:rPr>
        <w:t>я родителей, организованы для 4 детей на общую сумму 48,5</w:t>
      </w:r>
      <w:r w:rsidRPr="00347694">
        <w:rPr>
          <w:rFonts w:ascii="Times New Roman" w:hAnsi="Times New Roman"/>
          <w:bCs/>
          <w:sz w:val="24"/>
          <w:szCs w:val="24"/>
        </w:rPr>
        <w:t xml:space="preserve"> тыс. рублей;</w:t>
      </w:r>
    </w:p>
    <w:p w:rsidR="000B4AA7" w:rsidRPr="00347694" w:rsidRDefault="000B4AA7" w:rsidP="000B4AA7">
      <w:pPr>
        <w:spacing w:after="0" w:line="240" w:lineRule="auto"/>
        <w:ind w:firstLine="720"/>
        <w:jc w:val="both"/>
        <w:rPr>
          <w:rFonts w:ascii="Times New Roman" w:hAnsi="Times New Roman"/>
          <w:bCs/>
          <w:sz w:val="24"/>
          <w:szCs w:val="24"/>
        </w:rPr>
      </w:pPr>
      <w:r w:rsidRPr="00347694">
        <w:rPr>
          <w:rFonts w:ascii="Times New Roman" w:hAnsi="Times New Roman"/>
          <w:bCs/>
          <w:sz w:val="24"/>
          <w:szCs w:val="24"/>
        </w:rPr>
        <w:t>предоставле</w:t>
      </w:r>
      <w:r w:rsidR="00027006" w:rsidRPr="00347694">
        <w:rPr>
          <w:rFonts w:ascii="Times New Roman" w:hAnsi="Times New Roman"/>
          <w:bCs/>
          <w:sz w:val="24"/>
          <w:szCs w:val="24"/>
        </w:rPr>
        <w:t>на единовременная выплата 29</w:t>
      </w:r>
      <w:r w:rsidRPr="00347694">
        <w:rPr>
          <w:rFonts w:ascii="Times New Roman" w:hAnsi="Times New Roman"/>
          <w:bCs/>
          <w:sz w:val="24"/>
          <w:szCs w:val="24"/>
        </w:rPr>
        <w:t xml:space="preserve"> семьям, прожившим в браке 50 и</w:t>
      </w:r>
      <w:r w:rsidR="00027006" w:rsidRPr="00347694">
        <w:rPr>
          <w:rFonts w:ascii="Times New Roman" w:hAnsi="Times New Roman"/>
          <w:bCs/>
          <w:sz w:val="24"/>
          <w:szCs w:val="24"/>
        </w:rPr>
        <w:t xml:space="preserve"> более лет, на общую сумму 1 450,3</w:t>
      </w:r>
      <w:r w:rsidRPr="00347694">
        <w:rPr>
          <w:rFonts w:ascii="Times New Roman" w:hAnsi="Times New Roman"/>
          <w:bCs/>
          <w:sz w:val="24"/>
          <w:szCs w:val="24"/>
        </w:rPr>
        <w:t xml:space="preserve"> тыс. рублей;</w:t>
      </w:r>
    </w:p>
    <w:p w:rsidR="000B4AA7" w:rsidRPr="00347694" w:rsidRDefault="00A63AFA" w:rsidP="000B4AA7">
      <w:pPr>
        <w:spacing w:after="0" w:line="240" w:lineRule="auto"/>
        <w:ind w:firstLine="720"/>
        <w:jc w:val="both"/>
        <w:rPr>
          <w:rFonts w:ascii="Times New Roman" w:hAnsi="Times New Roman"/>
          <w:bCs/>
          <w:sz w:val="24"/>
          <w:szCs w:val="24"/>
        </w:rPr>
      </w:pPr>
      <w:r w:rsidRPr="00347694">
        <w:rPr>
          <w:rFonts w:ascii="Times New Roman" w:hAnsi="Times New Roman"/>
          <w:bCs/>
          <w:sz w:val="24"/>
          <w:szCs w:val="24"/>
        </w:rPr>
        <w:t>заключено 52</w:t>
      </w:r>
      <w:r w:rsidR="000B4AA7" w:rsidRPr="00347694">
        <w:rPr>
          <w:rFonts w:ascii="Times New Roman" w:hAnsi="Times New Roman"/>
          <w:bCs/>
          <w:sz w:val="24"/>
          <w:szCs w:val="24"/>
        </w:rPr>
        <w:t xml:space="preserve"> региональных социальных контракт</w:t>
      </w:r>
      <w:r w:rsidR="004B412E" w:rsidRPr="00347694">
        <w:rPr>
          <w:rFonts w:ascii="Times New Roman" w:hAnsi="Times New Roman"/>
          <w:bCs/>
          <w:sz w:val="24"/>
          <w:szCs w:val="24"/>
        </w:rPr>
        <w:t>а</w:t>
      </w:r>
      <w:r w:rsidR="000B4AA7" w:rsidRPr="00347694">
        <w:rPr>
          <w:rFonts w:ascii="Times New Roman" w:hAnsi="Times New Roman"/>
          <w:bCs/>
          <w:sz w:val="24"/>
          <w:szCs w:val="24"/>
        </w:rPr>
        <w:t xml:space="preserve"> с малоимущим</w:t>
      </w:r>
      <w:r w:rsidRPr="00347694">
        <w:rPr>
          <w:rFonts w:ascii="Times New Roman" w:hAnsi="Times New Roman"/>
          <w:bCs/>
          <w:sz w:val="24"/>
          <w:szCs w:val="24"/>
        </w:rPr>
        <w:t>и семьями на сумму       2 619,1</w:t>
      </w:r>
      <w:r w:rsidR="000B4AA7" w:rsidRPr="00347694">
        <w:rPr>
          <w:rFonts w:ascii="Times New Roman" w:hAnsi="Times New Roman"/>
          <w:bCs/>
          <w:sz w:val="24"/>
          <w:szCs w:val="24"/>
        </w:rPr>
        <w:t xml:space="preserve"> тыс. рублей;</w:t>
      </w:r>
    </w:p>
    <w:p w:rsidR="001108EB" w:rsidRPr="00347694" w:rsidRDefault="001108EB" w:rsidP="000B4AA7">
      <w:pPr>
        <w:spacing w:after="0" w:line="240" w:lineRule="auto"/>
        <w:ind w:firstLine="720"/>
        <w:jc w:val="both"/>
        <w:rPr>
          <w:rFonts w:ascii="Times New Roman" w:hAnsi="Times New Roman"/>
          <w:bCs/>
          <w:sz w:val="24"/>
          <w:szCs w:val="24"/>
        </w:rPr>
      </w:pPr>
      <w:r w:rsidRPr="00347694">
        <w:rPr>
          <w:rFonts w:ascii="Times New Roman" w:hAnsi="Times New Roman"/>
          <w:bCs/>
          <w:sz w:val="24"/>
          <w:szCs w:val="24"/>
        </w:rPr>
        <w:t>компенсирована стоимость расходов, связанных с участием жителей округа в мероприятиях всероссийского значения, 3 получателям на общую сумму 59,</w:t>
      </w:r>
      <w:r w:rsidR="004B412E" w:rsidRPr="00347694">
        <w:rPr>
          <w:rFonts w:ascii="Times New Roman" w:hAnsi="Times New Roman"/>
          <w:bCs/>
          <w:sz w:val="24"/>
          <w:szCs w:val="24"/>
        </w:rPr>
        <w:t>1</w:t>
      </w:r>
      <w:r w:rsidRPr="00347694">
        <w:rPr>
          <w:rFonts w:ascii="Times New Roman" w:hAnsi="Times New Roman"/>
          <w:bCs/>
          <w:sz w:val="24"/>
          <w:szCs w:val="24"/>
        </w:rPr>
        <w:t xml:space="preserve"> тыс. рублей;</w:t>
      </w:r>
    </w:p>
    <w:p w:rsidR="000B4AA7" w:rsidRPr="00347694" w:rsidRDefault="000B4AA7" w:rsidP="000B4AA7">
      <w:pPr>
        <w:pStyle w:val="6"/>
        <w:widowControl w:val="0"/>
        <w:spacing w:before="0" w:after="0" w:line="240" w:lineRule="auto"/>
        <w:ind w:firstLine="720"/>
        <w:jc w:val="both"/>
        <w:rPr>
          <w:b w:val="0"/>
          <w:sz w:val="24"/>
          <w:szCs w:val="24"/>
        </w:rPr>
      </w:pPr>
      <w:r w:rsidRPr="00347694">
        <w:rPr>
          <w:b w:val="0"/>
          <w:sz w:val="24"/>
          <w:szCs w:val="24"/>
        </w:rPr>
        <w:t>предос</w:t>
      </w:r>
      <w:r w:rsidR="00BE1E7C" w:rsidRPr="00347694">
        <w:rPr>
          <w:b w:val="0"/>
          <w:sz w:val="24"/>
          <w:szCs w:val="24"/>
        </w:rPr>
        <w:t>тавлено единовременное пособие 4</w:t>
      </w:r>
      <w:r w:rsidRPr="00347694">
        <w:rPr>
          <w:b w:val="0"/>
          <w:sz w:val="24"/>
          <w:szCs w:val="24"/>
        </w:rPr>
        <w:t xml:space="preserve">7 многодетным кочующим семьям оленеводов и многодетным семьям </w:t>
      </w:r>
      <w:proofErr w:type="spellStart"/>
      <w:r w:rsidRPr="00347694">
        <w:rPr>
          <w:b w:val="0"/>
          <w:sz w:val="24"/>
          <w:szCs w:val="24"/>
        </w:rPr>
        <w:t>мор</w:t>
      </w:r>
      <w:r w:rsidR="00BE1E7C" w:rsidRPr="00347694">
        <w:rPr>
          <w:b w:val="0"/>
          <w:sz w:val="24"/>
          <w:szCs w:val="24"/>
        </w:rPr>
        <w:t>зверобоев</w:t>
      </w:r>
      <w:proofErr w:type="spellEnd"/>
      <w:r w:rsidR="00BE1E7C" w:rsidRPr="00347694">
        <w:rPr>
          <w:b w:val="0"/>
          <w:sz w:val="24"/>
          <w:szCs w:val="24"/>
        </w:rPr>
        <w:t xml:space="preserve"> на общую сумму 1 175,0</w:t>
      </w:r>
      <w:r w:rsidRPr="00347694">
        <w:rPr>
          <w:b w:val="0"/>
          <w:sz w:val="24"/>
          <w:szCs w:val="24"/>
        </w:rPr>
        <w:t xml:space="preserve"> тыс. рублей;</w:t>
      </w:r>
    </w:p>
    <w:p w:rsidR="000B4AA7" w:rsidRPr="00347694" w:rsidRDefault="000B4AA7" w:rsidP="000B4AA7">
      <w:pPr>
        <w:pStyle w:val="6"/>
        <w:widowControl w:val="0"/>
        <w:spacing w:before="0" w:after="0" w:line="240" w:lineRule="auto"/>
        <w:ind w:firstLine="720"/>
        <w:jc w:val="both"/>
        <w:rPr>
          <w:b w:val="0"/>
          <w:sz w:val="24"/>
          <w:szCs w:val="24"/>
        </w:rPr>
      </w:pPr>
      <w:r w:rsidRPr="00347694">
        <w:rPr>
          <w:b w:val="0"/>
          <w:sz w:val="24"/>
          <w:szCs w:val="24"/>
        </w:rPr>
        <w:t>предоставлена выплата на п</w:t>
      </w:r>
      <w:r w:rsidR="00483B46" w:rsidRPr="00347694">
        <w:rPr>
          <w:b w:val="0"/>
          <w:sz w:val="24"/>
          <w:szCs w:val="24"/>
        </w:rPr>
        <w:t>риобретение одежды и обуви 1 229</w:t>
      </w:r>
      <w:r w:rsidRPr="00347694">
        <w:rPr>
          <w:b w:val="0"/>
          <w:sz w:val="24"/>
          <w:szCs w:val="24"/>
        </w:rPr>
        <w:t xml:space="preserve"> м</w:t>
      </w:r>
      <w:r w:rsidR="00483B46" w:rsidRPr="00347694">
        <w:rPr>
          <w:b w:val="0"/>
          <w:sz w:val="24"/>
          <w:szCs w:val="24"/>
        </w:rPr>
        <w:t>ногодетным семьям на       4 144 ребенка на общую сумму 24 864,0</w:t>
      </w:r>
      <w:r w:rsidRPr="00347694">
        <w:rPr>
          <w:b w:val="0"/>
          <w:sz w:val="24"/>
          <w:szCs w:val="24"/>
        </w:rPr>
        <w:t xml:space="preserve"> тыс. рублей;</w:t>
      </w:r>
    </w:p>
    <w:p w:rsidR="000B4AA7" w:rsidRPr="00347694" w:rsidRDefault="000B4AA7" w:rsidP="000B4AA7">
      <w:pPr>
        <w:pStyle w:val="6"/>
        <w:widowControl w:val="0"/>
        <w:spacing w:before="0" w:after="0" w:line="240" w:lineRule="auto"/>
        <w:ind w:firstLine="720"/>
        <w:jc w:val="both"/>
        <w:rPr>
          <w:b w:val="0"/>
          <w:sz w:val="24"/>
          <w:szCs w:val="24"/>
        </w:rPr>
      </w:pPr>
      <w:r w:rsidRPr="00347694">
        <w:rPr>
          <w:b w:val="0"/>
          <w:sz w:val="24"/>
          <w:szCs w:val="24"/>
        </w:rPr>
        <w:t>предоставлена выплата для п</w:t>
      </w:r>
      <w:r w:rsidR="00A01A7F" w:rsidRPr="00347694">
        <w:rPr>
          <w:b w:val="0"/>
          <w:sz w:val="24"/>
          <w:szCs w:val="24"/>
        </w:rPr>
        <w:t>риобретения продуктов питания 88</w:t>
      </w:r>
      <w:r w:rsidRPr="00347694">
        <w:rPr>
          <w:b w:val="0"/>
          <w:sz w:val="24"/>
          <w:szCs w:val="24"/>
        </w:rPr>
        <w:t xml:space="preserve"> неполным малоимущим м</w:t>
      </w:r>
      <w:r w:rsidR="00A01A7F" w:rsidRPr="00347694">
        <w:rPr>
          <w:b w:val="0"/>
          <w:sz w:val="24"/>
          <w:szCs w:val="24"/>
        </w:rPr>
        <w:t>ногодетным семьям на сумму 616,0</w:t>
      </w:r>
      <w:r w:rsidRPr="00347694">
        <w:rPr>
          <w:b w:val="0"/>
          <w:sz w:val="24"/>
          <w:szCs w:val="24"/>
        </w:rPr>
        <w:t xml:space="preserve"> тыс. рублей;</w:t>
      </w:r>
    </w:p>
    <w:p w:rsidR="000B4AA7" w:rsidRPr="00347694" w:rsidRDefault="000B4AA7" w:rsidP="000B4AA7">
      <w:pPr>
        <w:pStyle w:val="6"/>
        <w:widowControl w:val="0"/>
        <w:spacing w:before="0" w:after="0" w:line="240" w:lineRule="auto"/>
        <w:ind w:firstLine="720"/>
        <w:jc w:val="both"/>
        <w:rPr>
          <w:b w:val="0"/>
          <w:sz w:val="24"/>
          <w:szCs w:val="24"/>
        </w:rPr>
      </w:pPr>
      <w:r w:rsidRPr="00347694">
        <w:rPr>
          <w:b w:val="0"/>
          <w:sz w:val="24"/>
          <w:szCs w:val="24"/>
        </w:rPr>
        <w:t>единовременную материальную помощь при поступлении ребенка из малоимущей многодетной и (или) малоимущей неполной семьи в первый класс получил</w:t>
      </w:r>
      <w:r w:rsidR="009709B3">
        <w:rPr>
          <w:b w:val="0"/>
          <w:sz w:val="24"/>
          <w:szCs w:val="24"/>
        </w:rPr>
        <w:t>а</w:t>
      </w:r>
      <w:r w:rsidRPr="00347694">
        <w:rPr>
          <w:b w:val="0"/>
          <w:sz w:val="24"/>
          <w:szCs w:val="24"/>
        </w:rPr>
        <w:t xml:space="preserve"> 8</w:t>
      </w:r>
      <w:r w:rsidR="00C17AB8" w:rsidRPr="00347694">
        <w:rPr>
          <w:b w:val="0"/>
          <w:sz w:val="24"/>
          <w:szCs w:val="24"/>
        </w:rPr>
        <w:t>1 семья на общую сумму 820,0</w:t>
      </w:r>
      <w:r w:rsidRPr="00347694">
        <w:rPr>
          <w:b w:val="0"/>
          <w:sz w:val="24"/>
          <w:szCs w:val="24"/>
        </w:rPr>
        <w:t xml:space="preserve"> тыс. рублей; </w:t>
      </w:r>
    </w:p>
    <w:p w:rsidR="000B4AA7" w:rsidRPr="00347694" w:rsidRDefault="000B4AA7" w:rsidP="004B412E">
      <w:pPr>
        <w:pStyle w:val="6"/>
        <w:widowControl w:val="0"/>
        <w:spacing w:before="0" w:after="0" w:line="240" w:lineRule="auto"/>
        <w:ind w:firstLine="720"/>
        <w:jc w:val="both"/>
        <w:rPr>
          <w:b w:val="0"/>
          <w:sz w:val="24"/>
          <w:szCs w:val="24"/>
        </w:rPr>
      </w:pPr>
      <w:r w:rsidRPr="00347694">
        <w:rPr>
          <w:b w:val="0"/>
          <w:bCs w:val="0"/>
          <w:sz w:val="24"/>
          <w:szCs w:val="24"/>
        </w:rPr>
        <w:t>единовременная выплата победител</w:t>
      </w:r>
      <w:r w:rsidR="004B412E" w:rsidRPr="00347694">
        <w:rPr>
          <w:b w:val="0"/>
          <w:bCs w:val="0"/>
          <w:sz w:val="24"/>
          <w:szCs w:val="24"/>
        </w:rPr>
        <w:t xml:space="preserve">ю </w:t>
      </w:r>
      <w:r w:rsidRPr="00347694">
        <w:rPr>
          <w:b w:val="0"/>
          <w:bCs w:val="0"/>
          <w:sz w:val="24"/>
          <w:szCs w:val="24"/>
        </w:rPr>
        <w:t>Всероссийского конкурса «Семья года» в</w:t>
      </w:r>
      <w:r w:rsidRPr="00347694">
        <w:rPr>
          <w:bCs w:val="0"/>
          <w:sz w:val="24"/>
          <w:szCs w:val="24"/>
        </w:rPr>
        <w:t xml:space="preserve"> </w:t>
      </w:r>
      <w:r w:rsidRPr="00347694">
        <w:rPr>
          <w:b w:val="0"/>
          <w:sz w:val="24"/>
          <w:szCs w:val="24"/>
        </w:rPr>
        <w:t>номинациях «Сельская семья» предост</w:t>
      </w:r>
      <w:r w:rsidR="00615C43" w:rsidRPr="00347694">
        <w:rPr>
          <w:b w:val="0"/>
          <w:sz w:val="24"/>
          <w:szCs w:val="24"/>
        </w:rPr>
        <w:t>авлена семье из г. Певек на сумму 264,1</w:t>
      </w:r>
      <w:r w:rsidRPr="00347694">
        <w:rPr>
          <w:b w:val="0"/>
          <w:sz w:val="24"/>
          <w:szCs w:val="24"/>
        </w:rPr>
        <w:t xml:space="preserve"> тыс. рублей;</w:t>
      </w:r>
    </w:p>
    <w:p w:rsidR="00244226" w:rsidRPr="00347694" w:rsidRDefault="00244226" w:rsidP="004B412E">
      <w:pPr>
        <w:spacing w:after="0"/>
        <w:jc w:val="both"/>
        <w:rPr>
          <w:rFonts w:ascii="Times New Roman" w:hAnsi="Times New Roman"/>
          <w:sz w:val="24"/>
          <w:szCs w:val="24"/>
        </w:rPr>
      </w:pPr>
      <w:r w:rsidRPr="00347694">
        <w:rPr>
          <w:rFonts w:ascii="Times New Roman" w:hAnsi="Times New Roman"/>
        </w:rPr>
        <w:tab/>
      </w:r>
      <w:r w:rsidRPr="00347694">
        <w:rPr>
          <w:rFonts w:ascii="Times New Roman" w:hAnsi="Times New Roman"/>
          <w:sz w:val="24"/>
          <w:szCs w:val="24"/>
        </w:rPr>
        <w:t xml:space="preserve">социальная выплата на уплату первоначального взноса при получении жилищного кредита на приобретение или строительство жилья в округе предоставлена многодетной семье </w:t>
      </w:r>
      <w:r w:rsidR="00DE420F" w:rsidRPr="00347694">
        <w:rPr>
          <w:rFonts w:ascii="Times New Roman" w:hAnsi="Times New Roman"/>
          <w:sz w:val="24"/>
          <w:szCs w:val="24"/>
        </w:rPr>
        <w:t xml:space="preserve">на </w:t>
      </w:r>
      <w:r w:rsidRPr="00347694">
        <w:rPr>
          <w:rFonts w:ascii="Times New Roman" w:hAnsi="Times New Roman"/>
          <w:sz w:val="24"/>
          <w:szCs w:val="24"/>
        </w:rPr>
        <w:t>сумму 3 000,0 тыс. рублей;</w:t>
      </w:r>
    </w:p>
    <w:p w:rsidR="000B4AA7" w:rsidRPr="00347694" w:rsidRDefault="005C0809" w:rsidP="004B412E">
      <w:pPr>
        <w:pStyle w:val="6"/>
        <w:widowControl w:val="0"/>
        <w:spacing w:before="0" w:after="0" w:line="240" w:lineRule="auto"/>
        <w:ind w:firstLine="720"/>
        <w:jc w:val="both"/>
        <w:rPr>
          <w:b w:val="0"/>
          <w:sz w:val="24"/>
          <w:szCs w:val="24"/>
        </w:rPr>
      </w:pPr>
      <w:r w:rsidRPr="00347694">
        <w:rPr>
          <w:b w:val="0"/>
          <w:sz w:val="24"/>
          <w:szCs w:val="24"/>
        </w:rPr>
        <w:t xml:space="preserve">проценты по кредиту возмещены </w:t>
      </w:r>
      <w:r w:rsidR="00244226" w:rsidRPr="00347694">
        <w:rPr>
          <w:b w:val="0"/>
          <w:sz w:val="24"/>
          <w:szCs w:val="24"/>
        </w:rPr>
        <w:t>4</w:t>
      </w:r>
      <w:r w:rsidRPr="00347694">
        <w:rPr>
          <w:b w:val="0"/>
          <w:sz w:val="24"/>
          <w:szCs w:val="24"/>
        </w:rPr>
        <w:t xml:space="preserve"> многодетн</w:t>
      </w:r>
      <w:r w:rsidR="00244226" w:rsidRPr="00347694">
        <w:rPr>
          <w:b w:val="0"/>
          <w:sz w:val="24"/>
          <w:szCs w:val="24"/>
        </w:rPr>
        <w:t>ым</w:t>
      </w:r>
      <w:r w:rsidRPr="00347694">
        <w:rPr>
          <w:b w:val="0"/>
          <w:sz w:val="24"/>
          <w:szCs w:val="24"/>
        </w:rPr>
        <w:t xml:space="preserve"> семь</w:t>
      </w:r>
      <w:r w:rsidR="00244226" w:rsidRPr="00347694">
        <w:rPr>
          <w:b w:val="0"/>
          <w:sz w:val="24"/>
          <w:szCs w:val="24"/>
        </w:rPr>
        <w:t>ям</w:t>
      </w:r>
      <w:r w:rsidRPr="00347694">
        <w:rPr>
          <w:b w:val="0"/>
          <w:sz w:val="24"/>
          <w:szCs w:val="24"/>
        </w:rPr>
        <w:t xml:space="preserve"> на общую сумму </w:t>
      </w:r>
      <w:r w:rsidR="00244226" w:rsidRPr="00347694">
        <w:rPr>
          <w:b w:val="0"/>
          <w:sz w:val="24"/>
          <w:szCs w:val="24"/>
        </w:rPr>
        <w:t>454</w:t>
      </w:r>
      <w:r w:rsidRPr="00347694">
        <w:rPr>
          <w:b w:val="0"/>
          <w:sz w:val="24"/>
          <w:szCs w:val="24"/>
        </w:rPr>
        <w:t>,</w:t>
      </w:r>
      <w:r w:rsidR="00244226" w:rsidRPr="00347694">
        <w:rPr>
          <w:b w:val="0"/>
          <w:sz w:val="24"/>
          <w:szCs w:val="24"/>
        </w:rPr>
        <w:t>3</w:t>
      </w:r>
      <w:r w:rsidR="000B4AA7" w:rsidRPr="00347694">
        <w:rPr>
          <w:b w:val="0"/>
          <w:sz w:val="24"/>
          <w:szCs w:val="24"/>
        </w:rPr>
        <w:t> тыс. рублей;</w:t>
      </w:r>
    </w:p>
    <w:p w:rsidR="000B4AA7" w:rsidRPr="00347694" w:rsidRDefault="000B4AA7" w:rsidP="000B4AA7">
      <w:pPr>
        <w:pStyle w:val="6"/>
        <w:widowControl w:val="0"/>
        <w:spacing w:before="0" w:after="0" w:line="240" w:lineRule="auto"/>
        <w:ind w:firstLine="720"/>
        <w:jc w:val="both"/>
        <w:rPr>
          <w:b w:val="0"/>
          <w:sz w:val="24"/>
          <w:szCs w:val="24"/>
        </w:rPr>
      </w:pPr>
      <w:r w:rsidRPr="00347694">
        <w:rPr>
          <w:b w:val="0"/>
          <w:sz w:val="24"/>
          <w:szCs w:val="24"/>
        </w:rPr>
        <w:t>ежемесячная социальная помощь оказана 40 детям-инвалидам, не посещающим дошкольные образовательные организации и образовательные организации, реализующие основные общеобразовательные программы по состоянию здоровья</w:t>
      </w:r>
      <w:r w:rsidR="00FC1039" w:rsidRPr="00347694">
        <w:rPr>
          <w:b w:val="0"/>
          <w:sz w:val="24"/>
          <w:szCs w:val="24"/>
        </w:rPr>
        <w:t>, на сумму 6 540,0</w:t>
      </w:r>
      <w:r w:rsidRPr="00347694">
        <w:rPr>
          <w:b w:val="0"/>
          <w:sz w:val="24"/>
          <w:szCs w:val="24"/>
        </w:rPr>
        <w:t xml:space="preserve"> тыс. рублей;</w:t>
      </w:r>
    </w:p>
    <w:p w:rsidR="000B4AA7" w:rsidRPr="00347694" w:rsidRDefault="000B4AA7" w:rsidP="000B4AA7">
      <w:pPr>
        <w:pStyle w:val="6"/>
        <w:widowControl w:val="0"/>
        <w:spacing w:before="0" w:after="0" w:line="240" w:lineRule="auto"/>
        <w:ind w:firstLine="720"/>
        <w:jc w:val="both"/>
        <w:rPr>
          <w:b w:val="0"/>
          <w:sz w:val="24"/>
          <w:szCs w:val="24"/>
        </w:rPr>
      </w:pPr>
      <w:r w:rsidRPr="00347694">
        <w:rPr>
          <w:b w:val="0"/>
          <w:sz w:val="24"/>
          <w:szCs w:val="24"/>
        </w:rPr>
        <w:t>компенсация услуг государственных и иных форм собственности учреждений, осуществляющих деятельность в области реабилитации детей-инвалидов, расположенных в других регионах Ро</w:t>
      </w:r>
      <w:r w:rsidR="00FC1039" w:rsidRPr="00347694">
        <w:rPr>
          <w:b w:val="0"/>
          <w:sz w:val="24"/>
          <w:szCs w:val="24"/>
        </w:rPr>
        <w:t>ссийской Федерации</w:t>
      </w:r>
      <w:r w:rsidR="009709B3">
        <w:rPr>
          <w:b w:val="0"/>
          <w:sz w:val="24"/>
          <w:szCs w:val="24"/>
        </w:rPr>
        <w:t>,</w:t>
      </w:r>
      <w:r w:rsidR="00FC1039" w:rsidRPr="00347694">
        <w:rPr>
          <w:b w:val="0"/>
          <w:sz w:val="24"/>
          <w:szCs w:val="24"/>
        </w:rPr>
        <w:t xml:space="preserve"> произведена 21 получателю</w:t>
      </w:r>
      <w:r w:rsidRPr="00347694">
        <w:rPr>
          <w:b w:val="0"/>
          <w:sz w:val="24"/>
          <w:szCs w:val="24"/>
        </w:rPr>
        <w:t xml:space="preserve"> на су</w:t>
      </w:r>
      <w:r w:rsidR="00FC1039" w:rsidRPr="00347694">
        <w:rPr>
          <w:b w:val="0"/>
          <w:sz w:val="24"/>
          <w:szCs w:val="24"/>
        </w:rPr>
        <w:t>мму 4 078,0</w:t>
      </w:r>
      <w:r w:rsidRPr="00347694">
        <w:rPr>
          <w:b w:val="0"/>
          <w:sz w:val="24"/>
          <w:szCs w:val="24"/>
        </w:rPr>
        <w:t xml:space="preserve"> тыс. рублей;</w:t>
      </w:r>
    </w:p>
    <w:p w:rsidR="000B4AA7" w:rsidRPr="00347694" w:rsidRDefault="000B4AA7" w:rsidP="000B4AA7">
      <w:pPr>
        <w:pStyle w:val="6"/>
        <w:widowControl w:val="0"/>
        <w:spacing w:before="0" w:after="0" w:line="240" w:lineRule="auto"/>
        <w:ind w:firstLine="720"/>
        <w:jc w:val="both"/>
        <w:rPr>
          <w:b w:val="0"/>
          <w:sz w:val="24"/>
          <w:szCs w:val="24"/>
        </w:rPr>
      </w:pPr>
      <w:r w:rsidRPr="00347694">
        <w:rPr>
          <w:b w:val="0"/>
          <w:sz w:val="24"/>
          <w:szCs w:val="24"/>
        </w:rPr>
        <w:t>Чукотскому региональному общественному движению «Отдам добро» предос</w:t>
      </w:r>
      <w:r w:rsidR="002A6D73" w:rsidRPr="00347694">
        <w:rPr>
          <w:b w:val="0"/>
          <w:sz w:val="24"/>
          <w:szCs w:val="24"/>
        </w:rPr>
        <w:t>тавлен грант на приобретение 365</w:t>
      </w:r>
      <w:r w:rsidRPr="00347694">
        <w:rPr>
          <w:b w:val="0"/>
          <w:sz w:val="24"/>
          <w:szCs w:val="24"/>
        </w:rPr>
        <w:t xml:space="preserve"> комплектов для новорожденных </w:t>
      </w:r>
      <w:r w:rsidR="002A6D73" w:rsidRPr="00347694">
        <w:rPr>
          <w:b w:val="0"/>
          <w:sz w:val="24"/>
          <w:szCs w:val="24"/>
        </w:rPr>
        <w:t xml:space="preserve">в рамках мероприятия </w:t>
      </w:r>
      <w:r w:rsidRPr="00347694">
        <w:rPr>
          <w:b w:val="0"/>
          <w:sz w:val="24"/>
          <w:szCs w:val="24"/>
        </w:rPr>
        <w:t>«</w:t>
      </w:r>
      <w:r w:rsidR="002A6D73" w:rsidRPr="00347694">
        <w:rPr>
          <w:b w:val="0"/>
          <w:sz w:val="24"/>
          <w:szCs w:val="24"/>
        </w:rPr>
        <w:t>Подарок для новорожденного</w:t>
      </w:r>
      <w:r w:rsidRPr="00347694">
        <w:rPr>
          <w:b w:val="0"/>
          <w:sz w:val="24"/>
          <w:szCs w:val="24"/>
        </w:rPr>
        <w:t>» на сумму 6 000,0 тыс. рублей. Вручен</w:t>
      </w:r>
      <w:r w:rsidR="002A6D73" w:rsidRPr="00347694">
        <w:rPr>
          <w:b w:val="0"/>
          <w:sz w:val="24"/>
          <w:szCs w:val="24"/>
        </w:rPr>
        <w:t>о 435</w:t>
      </w:r>
      <w:r w:rsidRPr="00347694">
        <w:rPr>
          <w:b w:val="0"/>
          <w:sz w:val="24"/>
          <w:szCs w:val="24"/>
        </w:rPr>
        <w:t xml:space="preserve"> комплектов (с учетом</w:t>
      </w:r>
      <w:r w:rsidR="002A6D73" w:rsidRPr="00347694">
        <w:rPr>
          <w:b w:val="0"/>
          <w:sz w:val="24"/>
          <w:szCs w:val="24"/>
        </w:rPr>
        <w:t xml:space="preserve"> комплектов приобретенных в 2022 году), израсходовано 5 983,9</w:t>
      </w:r>
      <w:r w:rsidRPr="00347694">
        <w:rPr>
          <w:b w:val="0"/>
          <w:sz w:val="24"/>
          <w:szCs w:val="24"/>
        </w:rPr>
        <w:t xml:space="preserve"> тыс. рублей.</w:t>
      </w:r>
    </w:p>
    <w:p w:rsidR="00CA5354" w:rsidRPr="009709B3" w:rsidRDefault="000B4AA7" w:rsidP="00B82EAE">
      <w:pPr>
        <w:spacing w:after="0" w:line="240" w:lineRule="auto"/>
        <w:ind w:firstLine="708"/>
        <w:jc w:val="both"/>
        <w:rPr>
          <w:rFonts w:ascii="Times New Roman" w:hAnsi="Times New Roman"/>
          <w:sz w:val="24"/>
          <w:szCs w:val="24"/>
        </w:rPr>
      </w:pPr>
      <w:r w:rsidRPr="009709B3">
        <w:rPr>
          <w:rFonts w:ascii="Times New Roman" w:hAnsi="Times New Roman"/>
          <w:sz w:val="24"/>
          <w:szCs w:val="24"/>
        </w:rPr>
        <w:t>В рамках ведомственной целевой программы</w:t>
      </w:r>
      <w:r w:rsidRPr="009709B3">
        <w:rPr>
          <w:rFonts w:ascii="Times New Roman" w:hAnsi="Times New Roman"/>
          <w:i/>
          <w:sz w:val="24"/>
          <w:szCs w:val="24"/>
        </w:rPr>
        <w:t xml:space="preserve"> «Развитие кадрового потенциала в социальной сфере»</w:t>
      </w:r>
      <w:r w:rsidRPr="009709B3">
        <w:rPr>
          <w:rFonts w:ascii="Times New Roman" w:hAnsi="Times New Roman"/>
          <w:sz w:val="24"/>
          <w:szCs w:val="24"/>
        </w:rPr>
        <w:t>: ежемесячная выплата денежной компенсации за на</w:t>
      </w:r>
      <w:r w:rsidR="00B419D4" w:rsidRPr="009709B3">
        <w:rPr>
          <w:rFonts w:ascii="Times New Roman" w:hAnsi="Times New Roman"/>
          <w:sz w:val="24"/>
          <w:szCs w:val="24"/>
        </w:rPr>
        <w:t>е</w:t>
      </w:r>
      <w:r w:rsidRPr="009709B3">
        <w:rPr>
          <w:rFonts w:ascii="Times New Roman" w:hAnsi="Times New Roman"/>
          <w:sz w:val="24"/>
          <w:szCs w:val="24"/>
        </w:rPr>
        <w:t>м (подна</w:t>
      </w:r>
      <w:r w:rsidR="00B419D4" w:rsidRPr="009709B3">
        <w:rPr>
          <w:rFonts w:ascii="Times New Roman" w:hAnsi="Times New Roman"/>
          <w:sz w:val="24"/>
          <w:szCs w:val="24"/>
        </w:rPr>
        <w:t>ё</w:t>
      </w:r>
      <w:r w:rsidRPr="009709B3">
        <w:rPr>
          <w:rFonts w:ascii="Times New Roman" w:hAnsi="Times New Roman"/>
          <w:sz w:val="24"/>
          <w:szCs w:val="24"/>
        </w:rPr>
        <w:t>м)</w:t>
      </w:r>
      <w:r w:rsidR="00463CCC" w:rsidRPr="009709B3">
        <w:rPr>
          <w:rFonts w:ascii="Times New Roman" w:hAnsi="Times New Roman"/>
          <w:sz w:val="24"/>
          <w:szCs w:val="24"/>
        </w:rPr>
        <w:t xml:space="preserve"> жилых помещений предоставлена 20</w:t>
      </w:r>
      <w:r w:rsidRPr="009709B3">
        <w:rPr>
          <w:rFonts w:ascii="Times New Roman" w:hAnsi="Times New Roman"/>
          <w:sz w:val="24"/>
          <w:szCs w:val="24"/>
        </w:rPr>
        <w:t xml:space="preserve"> специалистам </w:t>
      </w:r>
      <w:r w:rsidR="00CA5354" w:rsidRPr="009709B3">
        <w:rPr>
          <w:rFonts w:ascii="Times New Roman" w:hAnsi="Times New Roman"/>
          <w:sz w:val="24"/>
          <w:szCs w:val="24"/>
        </w:rPr>
        <w:t>на общую сумму 882,2</w:t>
      </w:r>
      <w:r w:rsidRPr="009709B3">
        <w:rPr>
          <w:rFonts w:ascii="Times New Roman" w:hAnsi="Times New Roman"/>
          <w:sz w:val="24"/>
          <w:szCs w:val="24"/>
        </w:rPr>
        <w:t xml:space="preserve"> тыс. рублей;</w:t>
      </w:r>
      <w:r w:rsidR="00B82EAE" w:rsidRPr="009709B3">
        <w:rPr>
          <w:rFonts w:ascii="Times New Roman" w:hAnsi="Times New Roman"/>
          <w:sz w:val="24"/>
          <w:szCs w:val="24"/>
        </w:rPr>
        <w:t xml:space="preserve"> </w:t>
      </w:r>
      <w:r w:rsidR="00CA5354" w:rsidRPr="009709B3">
        <w:rPr>
          <w:rFonts w:ascii="Times New Roman" w:hAnsi="Times New Roman"/>
          <w:sz w:val="24"/>
          <w:szCs w:val="24"/>
        </w:rPr>
        <w:t>осуществлена оплата стоимости услуг по сопровождению Автоматизированной системы «Адресная социальная помощь» на общую сумму 1 945,0 тыс. рублей.</w:t>
      </w:r>
    </w:p>
    <w:p w:rsidR="000B4AA7" w:rsidRPr="00347694" w:rsidRDefault="000B4AA7" w:rsidP="000B4AA7">
      <w:pPr>
        <w:pStyle w:val="ae"/>
        <w:ind w:firstLine="708"/>
        <w:jc w:val="both"/>
        <w:rPr>
          <w:rFonts w:ascii="Times New Roman" w:hAnsi="Times New Roman" w:cs="Times New Roman"/>
          <w:i/>
        </w:rPr>
      </w:pPr>
      <w:r w:rsidRPr="00347694">
        <w:rPr>
          <w:rFonts w:ascii="Times New Roman" w:hAnsi="Times New Roman" w:cs="Times New Roman"/>
        </w:rPr>
        <w:t xml:space="preserve">В рамках </w:t>
      </w:r>
      <w:r w:rsidRPr="00347694">
        <w:rPr>
          <w:rFonts w:ascii="Times New Roman" w:hAnsi="Times New Roman" w:cs="Times New Roman"/>
          <w:i/>
        </w:rPr>
        <w:t>регионального проекта «Финансовая поддержка семей при рождении детей» федерального проекта «Финансовая подд</w:t>
      </w:r>
      <w:r w:rsidR="00C5284A" w:rsidRPr="00347694">
        <w:rPr>
          <w:rFonts w:ascii="Times New Roman" w:hAnsi="Times New Roman" w:cs="Times New Roman"/>
          <w:i/>
        </w:rPr>
        <w:t>ержка семей при рождении детей»:</w:t>
      </w:r>
    </w:p>
    <w:p w:rsidR="000B4AA7" w:rsidRPr="00347694" w:rsidRDefault="000B4AA7" w:rsidP="000B4AA7">
      <w:pPr>
        <w:spacing w:after="0" w:line="240" w:lineRule="auto"/>
        <w:ind w:firstLine="709"/>
        <w:jc w:val="both"/>
        <w:rPr>
          <w:rFonts w:ascii="Times New Roman" w:hAnsi="Times New Roman"/>
          <w:sz w:val="24"/>
          <w:szCs w:val="24"/>
        </w:rPr>
      </w:pPr>
      <w:r w:rsidRPr="00347694">
        <w:rPr>
          <w:rFonts w:ascii="Times New Roman" w:hAnsi="Times New Roman"/>
          <w:sz w:val="24"/>
          <w:szCs w:val="24"/>
        </w:rPr>
        <w:t>ежемесячная денежная выплата, назначаемая в случае рождения третьего ребенка или последующих детей, до достижения ребенком возр</w:t>
      </w:r>
      <w:r w:rsidR="00C5284A" w:rsidRPr="00347694">
        <w:rPr>
          <w:rFonts w:ascii="Times New Roman" w:hAnsi="Times New Roman"/>
          <w:sz w:val="24"/>
          <w:szCs w:val="24"/>
        </w:rPr>
        <w:t>аста трех лет, предоставлена 403</w:t>
      </w:r>
      <w:r w:rsidRPr="00347694">
        <w:rPr>
          <w:rFonts w:ascii="Times New Roman" w:hAnsi="Times New Roman"/>
          <w:sz w:val="24"/>
          <w:szCs w:val="24"/>
        </w:rPr>
        <w:t xml:space="preserve"> полу</w:t>
      </w:r>
      <w:r w:rsidR="00C5284A" w:rsidRPr="00347694">
        <w:rPr>
          <w:rFonts w:ascii="Times New Roman" w:hAnsi="Times New Roman"/>
          <w:sz w:val="24"/>
          <w:szCs w:val="24"/>
        </w:rPr>
        <w:t>чателям на общую сумму 117 713,</w:t>
      </w:r>
      <w:r w:rsidR="004B412E" w:rsidRPr="00347694">
        <w:rPr>
          <w:rFonts w:ascii="Times New Roman" w:hAnsi="Times New Roman"/>
          <w:sz w:val="24"/>
          <w:szCs w:val="24"/>
        </w:rPr>
        <w:t>6</w:t>
      </w:r>
      <w:r w:rsidRPr="00347694">
        <w:rPr>
          <w:rFonts w:ascii="Times New Roman" w:hAnsi="Times New Roman"/>
          <w:sz w:val="24"/>
          <w:szCs w:val="24"/>
        </w:rPr>
        <w:t xml:space="preserve"> тыс. рублей; </w:t>
      </w:r>
    </w:p>
    <w:p w:rsidR="000B4AA7" w:rsidRPr="00347694" w:rsidRDefault="000B4AA7" w:rsidP="000B4AA7">
      <w:pPr>
        <w:spacing w:after="0" w:line="240" w:lineRule="auto"/>
        <w:ind w:firstLine="709"/>
        <w:jc w:val="both"/>
        <w:rPr>
          <w:rFonts w:ascii="Times New Roman" w:hAnsi="Times New Roman"/>
          <w:sz w:val="24"/>
          <w:szCs w:val="24"/>
        </w:rPr>
      </w:pPr>
      <w:r w:rsidRPr="00347694">
        <w:rPr>
          <w:rFonts w:ascii="Times New Roman" w:hAnsi="Times New Roman"/>
          <w:sz w:val="24"/>
          <w:szCs w:val="24"/>
        </w:rPr>
        <w:t>единовременная денежная выплата при рождении (усыновлении) третьего ил</w:t>
      </w:r>
      <w:r w:rsidR="004B412E" w:rsidRPr="00347694">
        <w:rPr>
          <w:rFonts w:ascii="Times New Roman" w:hAnsi="Times New Roman"/>
          <w:sz w:val="24"/>
          <w:szCs w:val="24"/>
        </w:rPr>
        <w:t>и последующего ребёнка (детей)</w:t>
      </w:r>
      <w:r w:rsidRPr="00347694">
        <w:rPr>
          <w:rFonts w:ascii="Times New Roman" w:hAnsi="Times New Roman"/>
          <w:sz w:val="24"/>
          <w:szCs w:val="24"/>
        </w:rPr>
        <w:t xml:space="preserve"> предостав</w:t>
      </w:r>
      <w:r w:rsidR="006861F0" w:rsidRPr="00347694">
        <w:rPr>
          <w:rFonts w:ascii="Times New Roman" w:hAnsi="Times New Roman"/>
          <w:sz w:val="24"/>
          <w:szCs w:val="24"/>
        </w:rPr>
        <w:t>лена 113</w:t>
      </w:r>
      <w:r w:rsidRPr="00347694">
        <w:rPr>
          <w:rFonts w:ascii="Times New Roman" w:hAnsi="Times New Roman"/>
          <w:sz w:val="24"/>
          <w:szCs w:val="24"/>
        </w:rPr>
        <w:t xml:space="preserve"> пол</w:t>
      </w:r>
      <w:r w:rsidR="006861F0" w:rsidRPr="00347694">
        <w:rPr>
          <w:rFonts w:ascii="Times New Roman" w:hAnsi="Times New Roman"/>
          <w:sz w:val="24"/>
          <w:szCs w:val="24"/>
        </w:rPr>
        <w:t>учателям на общую сумму 18 502,</w:t>
      </w:r>
      <w:r w:rsidR="004B412E" w:rsidRPr="00347694">
        <w:rPr>
          <w:rFonts w:ascii="Times New Roman" w:hAnsi="Times New Roman"/>
          <w:sz w:val="24"/>
          <w:szCs w:val="24"/>
        </w:rPr>
        <w:t>1</w:t>
      </w:r>
      <w:r w:rsidRPr="00347694">
        <w:rPr>
          <w:rFonts w:ascii="Times New Roman" w:hAnsi="Times New Roman"/>
          <w:sz w:val="24"/>
          <w:szCs w:val="24"/>
        </w:rPr>
        <w:t xml:space="preserve"> тыс. рублей; </w:t>
      </w:r>
    </w:p>
    <w:p w:rsidR="00705CF5" w:rsidRPr="00347694" w:rsidRDefault="00705CF5" w:rsidP="000B4AA7">
      <w:pPr>
        <w:spacing w:after="0" w:line="240" w:lineRule="auto"/>
        <w:ind w:firstLine="709"/>
        <w:jc w:val="both"/>
        <w:rPr>
          <w:rFonts w:ascii="Times New Roman" w:hAnsi="Times New Roman"/>
          <w:sz w:val="24"/>
          <w:szCs w:val="24"/>
        </w:rPr>
      </w:pPr>
      <w:r w:rsidRPr="00347694">
        <w:rPr>
          <w:rFonts w:ascii="Times New Roman" w:hAnsi="Times New Roman"/>
          <w:sz w:val="24"/>
          <w:szCs w:val="24"/>
        </w:rPr>
        <w:t>единовременная выплата на второго и последующих детей, рожденных одновременно с первым ребенком</w:t>
      </w:r>
      <w:r w:rsidR="0057766C">
        <w:rPr>
          <w:rFonts w:ascii="Times New Roman" w:hAnsi="Times New Roman"/>
          <w:sz w:val="24"/>
          <w:szCs w:val="24"/>
        </w:rPr>
        <w:t>,</w:t>
      </w:r>
      <w:r w:rsidRPr="00347694">
        <w:rPr>
          <w:rFonts w:ascii="Times New Roman" w:hAnsi="Times New Roman"/>
          <w:sz w:val="24"/>
          <w:szCs w:val="24"/>
        </w:rPr>
        <w:t xml:space="preserve"> предостав</w:t>
      </w:r>
      <w:r w:rsidR="004B412E" w:rsidRPr="00347694">
        <w:rPr>
          <w:rFonts w:ascii="Times New Roman" w:hAnsi="Times New Roman"/>
          <w:sz w:val="24"/>
          <w:szCs w:val="24"/>
        </w:rPr>
        <w:t>лена 1 семье на сумму 61,6</w:t>
      </w:r>
      <w:r w:rsidRPr="00347694">
        <w:rPr>
          <w:rFonts w:ascii="Times New Roman" w:hAnsi="Times New Roman"/>
          <w:sz w:val="24"/>
          <w:szCs w:val="24"/>
        </w:rPr>
        <w:t xml:space="preserve"> тыс. рублей;</w:t>
      </w:r>
    </w:p>
    <w:p w:rsidR="000B4AA7" w:rsidRPr="00347694" w:rsidRDefault="000B4AA7" w:rsidP="008F73A8">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единовременная выплата при рождении первого ребенка, а также предоставление регионального материнского (семейного) капитала при рождении второго ребенка, предоставлена </w:t>
      </w:r>
      <w:r w:rsidR="008F73A8" w:rsidRPr="00347694">
        <w:rPr>
          <w:rFonts w:ascii="Times New Roman" w:hAnsi="Times New Roman"/>
          <w:sz w:val="24"/>
          <w:szCs w:val="24"/>
        </w:rPr>
        <w:t>на общую сумму 28 929,8</w:t>
      </w:r>
      <w:r w:rsidRPr="00347694">
        <w:rPr>
          <w:rFonts w:ascii="Times New Roman" w:hAnsi="Times New Roman"/>
          <w:sz w:val="24"/>
          <w:szCs w:val="24"/>
        </w:rPr>
        <w:t xml:space="preserve"> тыс. рублей (единовременная выплата при рождении первого ребенка </w:t>
      </w:r>
      <w:r w:rsidR="008F73A8" w:rsidRPr="00347694">
        <w:rPr>
          <w:rFonts w:ascii="Times New Roman" w:hAnsi="Times New Roman"/>
          <w:sz w:val="24"/>
          <w:szCs w:val="24"/>
        </w:rPr>
        <w:t>предоставлена 188</w:t>
      </w:r>
      <w:r w:rsidRPr="00347694">
        <w:rPr>
          <w:rFonts w:ascii="Times New Roman" w:hAnsi="Times New Roman"/>
          <w:sz w:val="24"/>
          <w:szCs w:val="24"/>
        </w:rPr>
        <w:t> пол</w:t>
      </w:r>
      <w:r w:rsidR="008F73A8" w:rsidRPr="00347694">
        <w:rPr>
          <w:rFonts w:ascii="Times New Roman" w:hAnsi="Times New Roman"/>
          <w:sz w:val="24"/>
          <w:szCs w:val="24"/>
        </w:rPr>
        <w:t>учателям на общую сумму 13 225,1</w:t>
      </w:r>
      <w:r w:rsidRPr="00347694">
        <w:rPr>
          <w:rFonts w:ascii="Times New Roman" w:hAnsi="Times New Roman"/>
          <w:sz w:val="24"/>
          <w:szCs w:val="24"/>
        </w:rPr>
        <w:t xml:space="preserve"> тыс. рублей; региональный материнский (семейный) капитал при рождении </w:t>
      </w:r>
      <w:r w:rsidR="008F73A8" w:rsidRPr="00347694">
        <w:rPr>
          <w:rFonts w:ascii="Times New Roman" w:hAnsi="Times New Roman"/>
          <w:sz w:val="24"/>
          <w:szCs w:val="24"/>
        </w:rPr>
        <w:t>второго ребенка предоставлена 71 получателю на общую сумму 15 704,7</w:t>
      </w:r>
      <w:r w:rsidRPr="00347694">
        <w:rPr>
          <w:rFonts w:ascii="Times New Roman" w:hAnsi="Times New Roman"/>
          <w:sz w:val="24"/>
          <w:szCs w:val="24"/>
        </w:rPr>
        <w:t xml:space="preserve"> тыс. рублей);</w:t>
      </w:r>
    </w:p>
    <w:p w:rsidR="000B4AA7" w:rsidRPr="00347694" w:rsidRDefault="000B4AA7" w:rsidP="000B4AA7">
      <w:pPr>
        <w:spacing w:after="0" w:line="240" w:lineRule="auto"/>
        <w:ind w:firstLine="709"/>
        <w:jc w:val="both"/>
        <w:rPr>
          <w:rFonts w:ascii="Times New Roman" w:hAnsi="Times New Roman"/>
          <w:sz w:val="24"/>
          <w:szCs w:val="24"/>
        </w:rPr>
      </w:pPr>
      <w:r w:rsidRPr="00347694">
        <w:rPr>
          <w:rFonts w:ascii="Times New Roman" w:hAnsi="Times New Roman"/>
          <w:sz w:val="24"/>
          <w:szCs w:val="24"/>
        </w:rPr>
        <w:t>ежемесячная выплата при рождении первого и (или) в</w:t>
      </w:r>
      <w:r w:rsidR="0047379D" w:rsidRPr="00347694">
        <w:rPr>
          <w:rFonts w:ascii="Times New Roman" w:hAnsi="Times New Roman"/>
          <w:sz w:val="24"/>
          <w:szCs w:val="24"/>
        </w:rPr>
        <w:t>торого ребенка предоставлена 1 208</w:t>
      </w:r>
      <w:r w:rsidRPr="00347694">
        <w:rPr>
          <w:rFonts w:ascii="Times New Roman" w:hAnsi="Times New Roman"/>
          <w:sz w:val="24"/>
          <w:szCs w:val="24"/>
        </w:rPr>
        <w:t xml:space="preserve"> полу</w:t>
      </w:r>
      <w:r w:rsidR="0047379D" w:rsidRPr="00347694">
        <w:rPr>
          <w:rFonts w:ascii="Times New Roman" w:hAnsi="Times New Roman"/>
          <w:sz w:val="24"/>
          <w:szCs w:val="24"/>
        </w:rPr>
        <w:t>чателям на общую сумму 122 260,0</w:t>
      </w:r>
      <w:r w:rsidRPr="00347694">
        <w:rPr>
          <w:rFonts w:ascii="Times New Roman" w:hAnsi="Times New Roman"/>
          <w:sz w:val="24"/>
          <w:szCs w:val="24"/>
        </w:rPr>
        <w:t xml:space="preserve"> тыс. рублей; </w:t>
      </w:r>
    </w:p>
    <w:p w:rsidR="000B4AA7" w:rsidRPr="00347694" w:rsidRDefault="000B4AA7" w:rsidP="000B4AA7">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единовременная выплата на погашение основного долга по ипотечным жилищным </w:t>
      </w:r>
      <w:r w:rsidR="0047379D" w:rsidRPr="00347694">
        <w:rPr>
          <w:rFonts w:ascii="Times New Roman" w:hAnsi="Times New Roman"/>
          <w:sz w:val="24"/>
          <w:szCs w:val="24"/>
        </w:rPr>
        <w:t>кредитам семьям предоставлена 24</w:t>
      </w:r>
      <w:r w:rsidRPr="00347694">
        <w:rPr>
          <w:rFonts w:ascii="Times New Roman" w:hAnsi="Times New Roman"/>
          <w:sz w:val="24"/>
          <w:szCs w:val="24"/>
        </w:rPr>
        <w:t xml:space="preserve"> полу</w:t>
      </w:r>
      <w:r w:rsidR="0047379D" w:rsidRPr="00347694">
        <w:rPr>
          <w:rFonts w:ascii="Times New Roman" w:hAnsi="Times New Roman"/>
          <w:sz w:val="24"/>
          <w:szCs w:val="24"/>
        </w:rPr>
        <w:t>чателям на общую сумму 11 562,1</w:t>
      </w:r>
      <w:r w:rsidRPr="00347694">
        <w:rPr>
          <w:rFonts w:ascii="Times New Roman" w:hAnsi="Times New Roman"/>
          <w:sz w:val="24"/>
          <w:szCs w:val="24"/>
        </w:rPr>
        <w:t xml:space="preserve"> тыс. рублей; </w:t>
      </w:r>
    </w:p>
    <w:p w:rsidR="000B4AA7" w:rsidRPr="00347694" w:rsidRDefault="000B4AA7" w:rsidP="000B4AA7">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оплачен</w:t>
      </w:r>
      <w:r w:rsidR="004B412E" w:rsidRPr="00347694">
        <w:rPr>
          <w:rFonts w:ascii="Times New Roman" w:hAnsi="Times New Roman"/>
          <w:sz w:val="24"/>
          <w:szCs w:val="24"/>
        </w:rPr>
        <w:t>а или компенсирована</w:t>
      </w:r>
      <w:r w:rsidRPr="00347694">
        <w:rPr>
          <w:rFonts w:ascii="Times New Roman" w:hAnsi="Times New Roman"/>
          <w:sz w:val="24"/>
          <w:szCs w:val="24"/>
        </w:rPr>
        <w:t xml:space="preserve"> стоимос</w:t>
      </w:r>
      <w:r w:rsidR="006F0C8C" w:rsidRPr="00347694">
        <w:rPr>
          <w:rFonts w:ascii="Times New Roman" w:hAnsi="Times New Roman"/>
          <w:sz w:val="24"/>
          <w:szCs w:val="24"/>
        </w:rPr>
        <w:t>ть санаторно-курортной путевки 10</w:t>
      </w:r>
      <w:r w:rsidRPr="00347694">
        <w:rPr>
          <w:rFonts w:ascii="Times New Roman" w:hAnsi="Times New Roman"/>
          <w:sz w:val="24"/>
          <w:szCs w:val="24"/>
        </w:rPr>
        <w:t xml:space="preserve"> семьям, в которых родился третий и последующ</w:t>
      </w:r>
      <w:r w:rsidR="006F0C8C" w:rsidRPr="00347694">
        <w:rPr>
          <w:rFonts w:ascii="Times New Roman" w:hAnsi="Times New Roman"/>
          <w:sz w:val="24"/>
          <w:szCs w:val="24"/>
        </w:rPr>
        <w:t>ий ребенок, на общую сумму 1 603,0</w:t>
      </w:r>
      <w:r w:rsidRPr="00347694">
        <w:rPr>
          <w:rFonts w:ascii="Times New Roman" w:hAnsi="Times New Roman"/>
          <w:sz w:val="24"/>
          <w:szCs w:val="24"/>
        </w:rPr>
        <w:t xml:space="preserve"> тыс. рублей;</w:t>
      </w:r>
    </w:p>
    <w:p w:rsidR="000B4AA7" w:rsidRPr="00347694" w:rsidRDefault="000B4AA7" w:rsidP="000B4AA7">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единовременная выплата семьям в связи с одновременным рождением в них дву</w:t>
      </w:r>
      <w:r w:rsidR="00F4514A" w:rsidRPr="00347694">
        <w:rPr>
          <w:rFonts w:ascii="Times New Roman" w:hAnsi="Times New Roman"/>
          <w:sz w:val="24"/>
          <w:szCs w:val="24"/>
        </w:rPr>
        <w:t>х и более детей предоставлена 8 получателям на общую сумму 8</w:t>
      </w:r>
      <w:r w:rsidRPr="00347694">
        <w:rPr>
          <w:rFonts w:ascii="Times New Roman" w:hAnsi="Times New Roman"/>
          <w:sz w:val="24"/>
          <w:szCs w:val="24"/>
        </w:rPr>
        <w:t xml:space="preserve"> 000,0 тыс. рублей.</w:t>
      </w:r>
    </w:p>
    <w:p w:rsidR="000B4AA7" w:rsidRPr="00347694" w:rsidRDefault="000B4AA7" w:rsidP="000B4AA7">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 xml:space="preserve">«Расходы на организацию осуществления социальных выплат» </w:t>
      </w:r>
      <w:r w:rsidRPr="00347694">
        <w:rPr>
          <w:rFonts w:ascii="Times New Roman" w:hAnsi="Times New Roman"/>
          <w:sz w:val="24"/>
          <w:szCs w:val="24"/>
        </w:rPr>
        <w:t xml:space="preserve"> оплачены услуги организаций федеральной почтовой связи и кредитных организаций по доставке и пересылке социальных пособий  на общую сумму 367,9 тыс. рублей.</w:t>
      </w:r>
    </w:p>
    <w:p w:rsidR="000B4AA7" w:rsidRPr="00347694" w:rsidRDefault="000B4AA7" w:rsidP="000B4AA7">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3. </w:t>
      </w:r>
      <w:r w:rsidRPr="00347694">
        <w:rPr>
          <w:rFonts w:ascii="Times New Roman" w:hAnsi="Times New Roman"/>
          <w:b/>
          <w:i/>
          <w:sz w:val="24"/>
          <w:szCs w:val="24"/>
        </w:rPr>
        <w:t>Подпрограмма</w:t>
      </w:r>
      <w:r w:rsidRPr="00347694">
        <w:rPr>
          <w:rFonts w:ascii="Times New Roman" w:hAnsi="Times New Roman"/>
          <w:b/>
          <w:iCs/>
          <w:sz w:val="24"/>
          <w:szCs w:val="24"/>
        </w:rPr>
        <w:t xml:space="preserve"> </w:t>
      </w:r>
      <w:r w:rsidRPr="00347694">
        <w:rPr>
          <w:rFonts w:ascii="Times New Roman" w:hAnsi="Times New Roman"/>
          <w:b/>
          <w:i/>
          <w:sz w:val="24"/>
          <w:szCs w:val="24"/>
        </w:rPr>
        <w:t>«Формирование доступной среды жизнедеятельности для инвалидов и других маломобильных групп населения»</w:t>
      </w:r>
      <w:r w:rsidRPr="00347694">
        <w:rPr>
          <w:rFonts w:ascii="Times New Roman" w:hAnsi="Times New Roman"/>
          <w:sz w:val="24"/>
          <w:szCs w:val="24"/>
        </w:rPr>
        <w:t xml:space="preserve"> (объем финансовых ресурсов, предусмотренный н</w:t>
      </w:r>
      <w:r w:rsidR="00316D5D"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w:t>
      </w:r>
      <w:r w:rsidR="00316D5D" w:rsidRPr="00347694">
        <w:rPr>
          <w:rFonts w:ascii="Times New Roman" w:hAnsi="Times New Roman"/>
          <w:sz w:val="24"/>
          <w:szCs w:val="24"/>
        </w:rPr>
        <w:t>4 211,9</w:t>
      </w:r>
      <w:r w:rsidR="004B412E" w:rsidRPr="00347694">
        <w:rPr>
          <w:rFonts w:ascii="Times New Roman" w:hAnsi="Times New Roman"/>
          <w:sz w:val="24"/>
          <w:szCs w:val="24"/>
        </w:rPr>
        <w:t xml:space="preserve"> </w:t>
      </w:r>
      <w:r w:rsidRPr="00347694">
        <w:rPr>
          <w:rFonts w:ascii="Times New Roman" w:hAnsi="Times New Roman"/>
          <w:sz w:val="24"/>
          <w:szCs w:val="24"/>
        </w:rPr>
        <w:t xml:space="preserve">тыс. рублей за счет средств окружного бюджета). Сводной бюджетной росписью предусмотрено </w:t>
      </w:r>
      <w:r w:rsidR="00316D5D" w:rsidRPr="00347694">
        <w:rPr>
          <w:rFonts w:ascii="Times New Roman" w:hAnsi="Times New Roman"/>
          <w:sz w:val="24"/>
          <w:szCs w:val="24"/>
        </w:rPr>
        <w:t xml:space="preserve">3 878,8 </w:t>
      </w:r>
      <w:r w:rsidRPr="00347694">
        <w:rPr>
          <w:rFonts w:ascii="Times New Roman" w:hAnsi="Times New Roman"/>
          <w:sz w:val="24"/>
          <w:szCs w:val="24"/>
        </w:rPr>
        <w:t xml:space="preserve">тыс. рублей за счет средств окружного бюджета. По состоянию </w:t>
      </w:r>
      <w:r w:rsidR="00316D5D" w:rsidRPr="00347694">
        <w:rPr>
          <w:rFonts w:ascii="Times New Roman" w:hAnsi="Times New Roman"/>
          <w:sz w:val="24"/>
          <w:szCs w:val="24"/>
        </w:rPr>
        <w:t>на 01.01.2024</w:t>
      </w:r>
      <w:r w:rsidRPr="00347694">
        <w:rPr>
          <w:rFonts w:ascii="Times New Roman" w:hAnsi="Times New Roman"/>
          <w:sz w:val="24"/>
          <w:szCs w:val="24"/>
        </w:rPr>
        <w:t xml:space="preserve"> профинансировано и освоено средств окружного бюджета </w:t>
      </w:r>
      <w:r w:rsidR="00316D5D" w:rsidRPr="00347694">
        <w:rPr>
          <w:rFonts w:ascii="Times New Roman" w:hAnsi="Times New Roman"/>
          <w:sz w:val="24"/>
          <w:szCs w:val="24"/>
        </w:rPr>
        <w:t xml:space="preserve">438,7 </w:t>
      </w:r>
      <w:r w:rsidRPr="00347694">
        <w:rPr>
          <w:rFonts w:ascii="Times New Roman" w:hAnsi="Times New Roman"/>
          <w:sz w:val="24"/>
          <w:szCs w:val="24"/>
        </w:rPr>
        <w:t>тыс. рублей.</w:t>
      </w:r>
    </w:p>
    <w:p w:rsidR="000B4AA7" w:rsidRPr="00347694" w:rsidRDefault="000B4AA7" w:rsidP="000B4AA7">
      <w:pPr>
        <w:pStyle w:val="5"/>
        <w:widowControl w:val="0"/>
        <w:spacing w:before="0" w:after="0"/>
        <w:ind w:firstLine="720"/>
        <w:jc w:val="both"/>
        <w:rPr>
          <w:rFonts w:ascii="Times New Roman" w:hAnsi="Times New Roman" w:cs="Times New Roman"/>
          <w:b w:val="0"/>
          <w:bCs w:val="0"/>
          <w:sz w:val="24"/>
          <w:szCs w:val="24"/>
        </w:rPr>
      </w:pPr>
      <w:r w:rsidRPr="00347694">
        <w:rPr>
          <w:rFonts w:ascii="Times New Roman" w:hAnsi="Times New Roman" w:cs="Times New Roman"/>
          <w:b w:val="0"/>
          <w:i w:val="0"/>
          <w:iCs w:val="0"/>
          <w:sz w:val="24"/>
          <w:szCs w:val="24"/>
        </w:rPr>
        <w:t>В рамках о</w:t>
      </w:r>
      <w:r w:rsidRPr="00347694">
        <w:rPr>
          <w:rFonts w:ascii="Times New Roman" w:hAnsi="Times New Roman" w:cs="Times New Roman"/>
          <w:b w:val="0"/>
          <w:bCs w:val="0"/>
          <w:i w:val="0"/>
          <w:sz w:val="24"/>
          <w:szCs w:val="24"/>
        </w:rPr>
        <w:t>сновного мероприятия</w:t>
      </w:r>
      <w:r w:rsidRPr="00347694">
        <w:rPr>
          <w:rFonts w:ascii="Times New Roman" w:hAnsi="Times New Roman" w:cs="Times New Roman"/>
          <w:b w:val="0"/>
          <w:bCs w:val="0"/>
          <w:sz w:val="24"/>
          <w:szCs w:val="24"/>
        </w:rPr>
        <w:t xml:space="preserve"> «Информационно-методические и общественно-просветительские мероприятия» </w:t>
      </w:r>
      <w:r w:rsidR="00CE08F8" w:rsidRPr="00347694">
        <w:rPr>
          <w:rFonts w:ascii="Times New Roman" w:hAnsi="Times New Roman" w:cs="Times New Roman"/>
          <w:b w:val="0"/>
          <w:i w:val="0"/>
          <w:iCs w:val="0"/>
          <w:sz w:val="24"/>
          <w:szCs w:val="24"/>
        </w:rPr>
        <w:t>6</w:t>
      </w:r>
      <w:r w:rsidRPr="00347694">
        <w:rPr>
          <w:rFonts w:ascii="Times New Roman" w:hAnsi="Times New Roman" w:cs="Times New Roman"/>
          <w:b w:val="0"/>
          <w:i w:val="0"/>
          <w:iCs w:val="0"/>
          <w:sz w:val="24"/>
          <w:szCs w:val="24"/>
        </w:rPr>
        <w:t xml:space="preserve"> сотру</w:t>
      </w:r>
      <w:r w:rsidR="00CE08F8" w:rsidRPr="00347694">
        <w:rPr>
          <w:rFonts w:ascii="Times New Roman" w:hAnsi="Times New Roman" w:cs="Times New Roman"/>
          <w:b w:val="0"/>
          <w:bCs w:val="0"/>
          <w:i w:val="0"/>
          <w:sz w:val="24"/>
          <w:szCs w:val="24"/>
        </w:rPr>
        <w:t>дников</w:t>
      </w:r>
      <w:r w:rsidRPr="00347694">
        <w:rPr>
          <w:rFonts w:ascii="Times New Roman" w:hAnsi="Times New Roman" w:cs="Times New Roman"/>
          <w:b w:val="0"/>
          <w:bCs w:val="0"/>
          <w:i w:val="0"/>
          <w:sz w:val="24"/>
          <w:szCs w:val="24"/>
        </w:rPr>
        <w:t xml:space="preserve"> ГКУСО «ЧСРЦН» дистанционно прошли обучение по направлениям «Обеспечение</w:t>
      </w:r>
      <w:r w:rsidR="00CE08F8" w:rsidRPr="00347694">
        <w:rPr>
          <w:rFonts w:ascii="Times New Roman" w:hAnsi="Times New Roman" w:cs="Times New Roman"/>
          <w:b w:val="0"/>
          <w:bCs w:val="0"/>
          <w:i w:val="0"/>
          <w:sz w:val="24"/>
          <w:szCs w:val="24"/>
        </w:rPr>
        <w:t xml:space="preserve"> доступной среды жизнедеятельности инвалидов</w:t>
      </w:r>
      <w:r w:rsidRPr="00347694">
        <w:rPr>
          <w:rFonts w:ascii="Times New Roman" w:hAnsi="Times New Roman" w:cs="Times New Roman"/>
          <w:b w:val="0"/>
          <w:bCs w:val="0"/>
          <w:i w:val="0"/>
          <w:sz w:val="24"/>
          <w:szCs w:val="24"/>
        </w:rPr>
        <w:t>» на сумму 72,0 тыс. рублей.</w:t>
      </w:r>
    </w:p>
    <w:p w:rsidR="000B4AA7" w:rsidRPr="00347694" w:rsidRDefault="000B4AA7" w:rsidP="000B4AA7">
      <w:pPr>
        <w:widowControl w:val="0"/>
        <w:spacing w:after="0" w:line="240" w:lineRule="auto"/>
        <w:ind w:firstLine="720"/>
        <w:jc w:val="both"/>
        <w:rPr>
          <w:rFonts w:ascii="Times New Roman" w:hAnsi="Times New Roman"/>
          <w:b/>
          <w:i/>
          <w:iCs/>
          <w:sz w:val="24"/>
          <w:szCs w:val="24"/>
        </w:rPr>
      </w:pPr>
      <w:r w:rsidRPr="00347694">
        <w:rPr>
          <w:rFonts w:ascii="Times New Roman" w:hAnsi="Times New Roman"/>
          <w:bCs/>
          <w:sz w:val="24"/>
          <w:szCs w:val="24"/>
        </w:rPr>
        <w:t>В рамках основного мероприятия</w:t>
      </w:r>
      <w:r w:rsidRPr="00347694">
        <w:rPr>
          <w:rFonts w:ascii="Times New Roman" w:hAnsi="Times New Roman"/>
          <w:b/>
          <w:bCs/>
          <w:sz w:val="24"/>
          <w:szCs w:val="24"/>
        </w:rPr>
        <w:t xml:space="preserve"> </w:t>
      </w:r>
      <w:r w:rsidRPr="00347694">
        <w:rPr>
          <w:rFonts w:ascii="Times New Roman" w:hAnsi="Times New Roman"/>
          <w:bCs/>
          <w:sz w:val="24"/>
          <w:szCs w:val="24"/>
        </w:rPr>
        <w:t>«</w:t>
      </w:r>
      <w:r w:rsidRPr="00347694">
        <w:rPr>
          <w:rFonts w:ascii="Times New Roman" w:hAnsi="Times New Roman"/>
          <w:bCs/>
          <w:i/>
          <w:iCs/>
          <w:sz w:val="24"/>
          <w:szCs w:val="24"/>
        </w:rPr>
        <w:t xml:space="preserve">Повышение уровня доступности приоритетных объектов и услуг в приоритетных сферах жизнедеятельности инвалидов и других маломобильных групп населения» </w:t>
      </w:r>
      <w:r w:rsidRPr="00347694">
        <w:rPr>
          <w:rFonts w:ascii="Times New Roman" w:hAnsi="Times New Roman"/>
          <w:iCs/>
          <w:sz w:val="24"/>
          <w:szCs w:val="24"/>
        </w:rPr>
        <w:t>на адаптацию для инвалидов и других маломобильных групп населения приоритетных объектов социальной ин</w:t>
      </w:r>
      <w:r w:rsidR="00867D8F" w:rsidRPr="00347694">
        <w:rPr>
          <w:rFonts w:ascii="Times New Roman" w:hAnsi="Times New Roman"/>
          <w:iCs/>
          <w:sz w:val="24"/>
          <w:szCs w:val="24"/>
        </w:rPr>
        <w:t>фраструктуры израсходовано 289,6</w:t>
      </w:r>
      <w:r w:rsidRPr="00347694">
        <w:rPr>
          <w:rFonts w:ascii="Times New Roman" w:hAnsi="Times New Roman"/>
          <w:iCs/>
          <w:sz w:val="24"/>
          <w:szCs w:val="24"/>
        </w:rPr>
        <w:t xml:space="preserve"> тыс. рублей</w:t>
      </w:r>
      <w:r w:rsidR="0057766C">
        <w:rPr>
          <w:rFonts w:ascii="Times New Roman" w:hAnsi="Times New Roman"/>
          <w:iCs/>
          <w:sz w:val="24"/>
          <w:szCs w:val="24"/>
        </w:rPr>
        <w:t>,</w:t>
      </w:r>
      <w:r w:rsidRPr="00347694">
        <w:rPr>
          <w:rFonts w:ascii="Times New Roman" w:hAnsi="Times New Roman"/>
          <w:iCs/>
          <w:sz w:val="24"/>
          <w:szCs w:val="24"/>
        </w:rPr>
        <w:t xml:space="preserve"> </w:t>
      </w:r>
      <w:r w:rsidR="0057766C" w:rsidRPr="00347694">
        <w:rPr>
          <w:rFonts w:ascii="Times New Roman" w:hAnsi="Times New Roman"/>
          <w:iCs/>
          <w:sz w:val="24"/>
          <w:szCs w:val="24"/>
        </w:rPr>
        <w:t>произведена</w:t>
      </w:r>
      <w:r w:rsidR="0057766C" w:rsidRPr="00347694">
        <w:rPr>
          <w:rFonts w:ascii="Times New Roman" w:hAnsi="Times New Roman"/>
          <w:iCs/>
          <w:sz w:val="24"/>
          <w:szCs w:val="24"/>
        </w:rPr>
        <w:t xml:space="preserve"> </w:t>
      </w:r>
      <w:r w:rsidRPr="00347694">
        <w:rPr>
          <w:rFonts w:ascii="Times New Roman" w:hAnsi="Times New Roman"/>
          <w:iCs/>
          <w:sz w:val="24"/>
          <w:szCs w:val="24"/>
        </w:rPr>
        <w:t>выплата на технические сре</w:t>
      </w:r>
      <w:r w:rsidR="008C67A7" w:rsidRPr="00347694">
        <w:rPr>
          <w:rFonts w:ascii="Times New Roman" w:hAnsi="Times New Roman"/>
          <w:iCs/>
          <w:sz w:val="24"/>
          <w:szCs w:val="24"/>
        </w:rPr>
        <w:t>дства реабилитации 2 получателям на общую сумму 77,1</w:t>
      </w:r>
      <w:r w:rsidRPr="00347694">
        <w:rPr>
          <w:rFonts w:ascii="Times New Roman" w:hAnsi="Times New Roman"/>
          <w:iCs/>
          <w:sz w:val="24"/>
          <w:szCs w:val="24"/>
        </w:rPr>
        <w:t xml:space="preserve"> тыс. рублей.</w:t>
      </w:r>
      <w:r w:rsidRPr="00347694">
        <w:rPr>
          <w:rFonts w:ascii="Times New Roman" w:hAnsi="Times New Roman"/>
          <w:b/>
          <w:i/>
          <w:iCs/>
          <w:sz w:val="24"/>
          <w:szCs w:val="24"/>
        </w:rPr>
        <w:t xml:space="preserve"> </w:t>
      </w:r>
    </w:p>
    <w:p w:rsidR="000B4AA7" w:rsidRPr="00347694" w:rsidRDefault="000B4AA7" w:rsidP="000B4AA7">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4. </w:t>
      </w:r>
      <w:r w:rsidRPr="00347694">
        <w:rPr>
          <w:rFonts w:ascii="Times New Roman" w:hAnsi="Times New Roman"/>
          <w:b/>
          <w:i/>
          <w:sz w:val="24"/>
          <w:szCs w:val="24"/>
        </w:rPr>
        <w:t>Подпрограмма «Обеспечение деятельности государственных органов и подведомственных учреждений»</w:t>
      </w:r>
      <w:r w:rsidRPr="00347694">
        <w:rPr>
          <w:rFonts w:ascii="Times New Roman" w:hAnsi="Times New Roman"/>
          <w:sz w:val="24"/>
          <w:szCs w:val="24"/>
        </w:rPr>
        <w:t xml:space="preserve"> (объем финансовых ресурсов, предусмотренный н</w:t>
      </w:r>
      <w:r w:rsidR="004A1D7C"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w:t>
      </w:r>
      <w:r w:rsidR="004A1D7C" w:rsidRPr="00347694">
        <w:rPr>
          <w:rFonts w:ascii="Times New Roman" w:hAnsi="Times New Roman"/>
          <w:sz w:val="24"/>
          <w:szCs w:val="24"/>
        </w:rPr>
        <w:t xml:space="preserve">910 000,1 </w:t>
      </w:r>
      <w:r w:rsidRPr="00347694">
        <w:rPr>
          <w:rFonts w:ascii="Times New Roman" w:hAnsi="Times New Roman"/>
          <w:sz w:val="24"/>
          <w:szCs w:val="24"/>
        </w:rPr>
        <w:t xml:space="preserve">тыс. рублей за счет средств окружного бюджета. Сводной бюджетной росписью предусмотрено </w:t>
      </w:r>
      <w:r w:rsidR="004A1D7C" w:rsidRPr="00347694">
        <w:rPr>
          <w:rFonts w:ascii="Times New Roman" w:hAnsi="Times New Roman"/>
          <w:sz w:val="24"/>
          <w:szCs w:val="24"/>
        </w:rPr>
        <w:t xml:space="preserve">922 401,8 </w:t>
      </w:r>
      <w:r w:rsidRPr="00347694">
        <w:rPr>
          <w:rFonts w:ascii="Times New Roman" w:hAnsi="Times New Roman"/>
          <w:sz w:val="24"/>
          <w:szCs w:val="24"/>
        </w:rPr>
        <w:t>тыс. рублей за счет средств окружного бюд</w:t>
      </w:r>
      <w:r w:rsidR="004A1D7C" w:rsidRPr="00347694">
        <w:rPr>
          <w:rFonts w:ascii="Times New Roman" w:hAnsi="Times New Roman"/>
          <w:sz w:val="24"/>
          <w:szCs w:val="24"/>
        </w:rPr>
        <w:t>жета. По состоянию на 01.01.2024</w:t>
      </w:r>
      <w:r w:rsidRPr="00347694">
        <w:rPr>
          <w:rFonts w:ascii="Times New Roman" w:hAnsi="Times New Roman"/>
          <w:sz w:val="24"/>
          <w:szCs w:val="24"/>
        </w:rPr>
        <w:t xml:space="preserve"> профинансировано средств окружного бюджета </w:t>
      </w:r>
      <w:r w:rsidR="004A1D7C" w:rsidRPr="00347694">
        <w:rPr>
          <w:rFonts w:ascii="Times New Roman" w:hAnsi="Times New Roman"/>
          <w:sz w:val="24"/>
          <w:szCs w:val="24"/>
        </w:rPr>
        <w:t xml:space="preserve">915 548,2 </w:t>
      </w:r>
      <w:r w:rsidRPr="00347694">
        <w:rPr>
          <w:rFonts w:ascii="Times New Roman" w:hAnsi="Times New Roman"/>
          <w:sz w:val="24"/>
          <w:szCs w:val="24"/>
        </w:rPr>
        <w:t xml:space="preserve">тыс. рублей (освоено </w:t>
      </w:r>
      <w:r w:rsidR="004A1D7C" w:rsidRPr="00347694">
        <w:rPr>
          <w:rFonts w:ascii="Times New Roman" w:hAnsi="Times New Roman"/>
          <w:sz w:val="24"/>
          <w:szCs w:val="24"/>
        </w:rPr>
        <w:t xml:space="preserve">913 060,7 </w:t>
      </w:r>
      <w:r w:rsidRPr="00347694">
        <w:rPr>
          <w:rFonts w:ascii="Times New Roman" w:hAnsi="Times New Roman"/>
          <w:sz w:val="24"/>
          <w:szCs w:val="24"/>
        </w:rPr>
        <w:t xml:space="preserve">тыс. рублей). </w:t>
      </w:r>
    </w:p>
    <w:p w:rsidR="000B4AA7" w:rsidRPr="00347694" w:rsidRDefault="000B4AA7" w:rsidP="000B4AA7">
      <w:pPr>
        <w:spacing w:after="0" w:line="240" w:lineRule="auto"/>
        <w:ind w:firstLine="708"/>
        <w:jc w:val="both"/>
        <w:rPr>
          <w:rFonts w:ascii="Times New Roman" w:hAnsi="Times New Roman"/>
          <w:sz w:val="24"/>
          <w:szCs w:val="24"/>
        </w:rPr>
      </w:pPr>
      <w:r w:rsidRPr="00347694">
        <w:rPr>
          <w:rFonts w:ascii="Times New Roman" w:hAnsi="Times New Roman"/>
          <w:sz w:val="24"/>
          <w:szCs w:val="24"/>
        </w:rPr>
        <w:t>В рамках подпрограммы помимо осуществления обеспечения деятельности государственных органов и подведомственных учреждений предоставлена: денежная компенсация за наём (поднаём) жилых помещен</w:t>
      </w:r>
      <w:r w:rsidR="005C4F19" w:rsidRPr="00347694">
        <w:rPr>
          <w:rFonts w:ascii="Times New Roman" w:hAnsi="Times New Roman"/>
          <w:sz w:val="24"/>
          <w:szCs w:val="24"/>
        </w:rPr>
        <w:t>ий 13</w:t>
      </w:r>
      <w:r w:rsidRPr="00347694">
        <w:rPr>
          <w:rFonts w:ascii="Times New Roman" w:hAnsi="Times New Roman"/>
          <w:sz w:val="24"/>
          <w:szCs w:val="24"/>
        </w:rPr>
        <w:t xml:space="preserve"> сотрудникам государственных орган</w:t>
      </w:r>
      <w:r w:rsidR="005C4F19" w:rsidRPr="00347694">
        <w:rPr>
          <w:rFonts w:ascii="Times New Roman" w:hAnsi="Times New Roman"/>
          <w:sz w:val="24"/>
          <w:szCs w:val="24"/>
        </w:rPr>
        <w:t>ов округа на общую сумму 3 200,3</w:t>
      </w:r>
      <w:r w:rsidRPr="00347694">
        <w:rPr>
          <w:rFonts w:ascii="Times New Roman" w:hAnsi="Times New Roman"/>
          <w:sz w:val="24"/>
          <w:szCs w:val="24"/>
        </w:rPr>
        <w:t xml:space="preserve"> тыс. рублей; социальная поддержка по оплате жилого по</w:t>
      </w:r>
      <w:r w:rsidR="00D0442E" w:rsidRPr="00347694">
        <w:rPr>
          <w:rFonts w:ascii="Times New Roman" w:hAnsi="Times New Roman"/>
          <w:sz w:val="24"/>
          <w:szCs w:val="24"/>
        </w:rPr>
        <w:t>мещения и коммунальных услуг 103</w:t>
      </w:r>
      <w:r w:rsidRPr="00347694">
        <w:rPr>
          <w:rFonts w:ascii="Times New Roman" w:hAnsi="Times New Roman"/>
          <w:sz w:val="24"/>
          <w:szCs w:val="24"/>
        </w:rPr>
        <w:t xml:space="preserve"> работникам ГБУ «Чукотский окружной комплексный Центр социального обслуживания населения» на общую </w:t>
      </w:r>
      <w:r w:rsidR="00D0442E" w:rsidRPr="00347694">
        <w:rPr>
          <w:rFonts w:ascii="Times New Roman" w:hAnsi="Times New Roman"/>
          <w:sz w:val="24"/>
          <w:szCs w:val="24"/>
        </w:rPr>
        <w:t>сумму 2 307,2</w:t>
      </w:r>
      <w:r w:rsidRPr="00347694">
        <w:rPr>
          <w:rFonts w:ascii="Times New Roman" w:hAnsi="Times New Roman"/>
          <w:sz w:val="24"/>
          <w:szCs w:val="24"/>
        </w:rPr>
        <w:t xml:space="preserve"> тыс. рублей.</w:t>
      </w:r>
    </w:p>
    <w:p w:rsidR="000B4AA7" w:rsidRPr="00347694" w:rsidRDefault="000B4AA7" w:rsidP="000B4AA7">
      <w:pPr>
        <w:spacing w:after="0" w:line="240" w:lineRule="auto"/>
        <w:ind w:firstLine="709"/>
        <w:jc w:val="both"/>
        <w:rPr>
          <w:rFonts w:ascii="Times New Roman" w:hAnsi="Times New Roman"/>
          <w:sz w:val="24"/>
          <w:szCs w:val="24"/>
        </w:rPr>
      </w:pPr>
      <w:r w:rsidRPr="00347694">
        <w:rPr>
          <w:rFonts w:ascii="Times New Roman" w:hAnsi="Times New Roman"/>
          <w:b/>
          <w:sz w:val="24"/>
          <w:szCs w:val="24"/>
        </w:rPr>
        <w:t>Государственная программа «Развитие образования и науки Чукотского автономного округа»</w:t>
      </w:r>
      <w:r w:rsidRPr="00347694">
        <w:rPr>
          <w:rFonts w:ascii="Times New Roman" w:hAnsi="Times New Roman"/>
          <w:b/>
          <w:i/>
          <w:sz w:val="24"/>
          <w:szCs w:val="24"/>
        </w:rPr>
        <w:t xml:space="preserve"> </w:t>
      </w:r>
      <w:r w:rsidRPr="00347694">
        <w:rPr>
          <w:rFonts w:ascii="Times New Roman" w:hAnsi="Times New Roman"/>
          <w:sz w:val="24"/>
          <w:szCs w:val="24"/>
        </w:rPr>
        <w:t>включает в себя 8 подпрограмм. Ответственным исполнителем государственной программы является Департамент образования и науки Чукотского автономного округа.</w:t>
      </w:r>
    </w:p>
    <w:p w:rsidR="000324C9" w:rsidRPr="00347694" w:rsidRDefault="000324C9" w:rsidP="000324C9">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Всего по Программе предусмотрено финансирование на 2023 год в сумме 9 378 202,3 тыс. рублей, из них средства окружного бюджета 7 236 009,4 тыс. рублей, средства федерального бюджета 2 142 192,9 тыс. рублей. Сводной бюджетной росписью предусмотрено средств                 9 149 194,3 тыс. рублей, из них средства окружного бюджета 7 240 833,7 тыс. рублей, средства федерального бюджета 1 908 360,6 тыс. рублей. По состоянию на 01.01.2024 профинансировано средств 9 016 579,4 тыс. рублей (освоено 9</w:t>
      </w:r>
      <w:r w:rsidR="001F72CE" w:rsidRPr="00347694">
        <w:rPr>
          <w:rFonts w:ascii="Times New Roman" w:hAnsi="Times New Roman"/>
          <w:sz w:val="24"/>
          <w:szCs w:val="24"/>
        </w:rPr>
        <w:t> 128</w:t>
      </w:r>
      <w:r w:rsidR="001F72CE" w:rsidRPr="00347694">
        <w:rPr>
          <w:rFonts w:ascii="Times New Roman" w:hAnsi="Times New Roman"/>
          <w:sz w:val="24"/>
          <w:szCs w:val="24"/>
          <w:lang w:val="en-US"/>
        </w:rPr>
        <w:t> </w:t>
      </w:r>
      <w:r w:rsidR="001F72CE" w:rsidRPr="00347694">
        <w:rPr>
          <w:rFonts w:ascii="Times New Roman" w:hAnsi="Times New Roman"/>
          <w:sz w:val="24"/>
          <w:szCs w:val="24"/>
        </w:rPr>
        <w:t>445,6</w:t>
      </w:r>
      <w:r w:rsidRPr="00347694">
        <w:rPr>
          <w:rFonts w:ascii="Times New Roman" w:hAnsi="Times New Roman"/>
          <w:sz w:val="24"/>
          <w:szCs w:val="24"/>
        </w:rPr>
        <w:t xml:space="preserve"> тыс. рублей), из них средства окружного бюджета 7 119 436,1 тыс. рублей (освоено 7 382 575,5 тыс. рублей), средства федерального бюджета 1 897 143,3 тыс. рублей (освоено 1</w:t>
      </w:r>
      <w:r w:rsidR="001F72CE" w:rsidRPr="00347694">
        <w:rPr>
          <w:rFonts w:ascii="Times New Roman" w:hAnsi="Times New Roman"/>
          <w:sz w:val="24"/>
          <w:szCs w:val="24"/>
        </w:rPr>
        <w:t> 745 870,2</w:t>
      </w:r>
      <w:r w:rsidRPr="00347694">
        <w:rPr>
          <w:rFonts w:ascii="Times New Roman" w:hAnsi="Times New Roman"/>
          <w:sz w:val="24"/>
          <w:szCs w:val="24"/>
        </w:rPr>
        <w:t xml:space="preserve"> тыс. рублей). </w:t>
      </w:r>
    </w:p>
    <w:p w:rsidR="000324C9" w:rsidRPr="00347694" w:rsidRDefault="000324C9" w:rsidP="000324C9">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1. </w:t>
      </w:r>
      <w:r w:rsidRPr="00347694">
        <w:rPr>
          <w:rFonts w:ascii="Times New Roman" w:hAnsi="Times New Roman"/>
          <w:b/>
          <w:i/>
          <w:sz w:val="24"/>
          <w:szCs w:val="24"/>
        </w:rPr>
        <w:t>Подпрограмма «Обеспечение государственных гарантий и развитие современной инфраструктуры образования»</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6 052 455,0 тыс. рублей, из них средства окружного бюджета 5 640 561,4 тыс. рублей, средства федерального бюджета 411 893,6 тыс. рублей.) По состоянию на 01.01.2024 профинансировано средств 6 027 221,3 тыс. рублей (освоено </w:t>
      </w:r>
      <w:r w:rsidR="001F72CE" w:rsidRPr="00347694">
        <w:rPr>
          <w:rFonts w:ascii="Times New Roman" w:hAnsi="Times New Roman"/>
          <w:sz w:val="24"/>
          <w:szCs w:val="24"/>
        </w:rPr>
        <w:t>6 017 199,9</w:t>
      </w:r>
      <w:r w:rsidRPr="00347694">
        <w:rPr>
          <w:rFonts w:ascii="Times New Roman" w:hAnsi="Times New Roman"/>
          <w:sz w:val="24"/>
          <w:szCs w:val="24"/>
        </w:rPr>
        <w:t xml:space="preserve"> тыс. рублей), из них средства окружного бюджета 5 623 393,2 тыс. рублей (освоено 5 625 413,5 тыс. рублей), средства федерального бюджета 403 828,1 тыс. рублей (освоено </w:t>
      </w:r>
      <w:r w:rsidR="001F72CE" w:rsidRPr="00347694">
        <w:rPr>
          <w:rFonts w:ascii="Times New Roman" w:hAnsi="Times New Roman"/>
          <w:sz w:val="24"/>
          <w:szCs w:val="24"/>
        </w:rPr>
        <w:t>391 785,4</w:t>
      </w:r>
      <w:r w:rsidRPr="00347694">
        <w:rPr>
          <w:rFonts w:ascii="Times New Roman" w:hAnsi="Times New Roman"/>
          <w:sz w:val="24"/>
          <w:szCs w:val="24"/>
        </w:rPr>
        <w:t xml:space="preserve"> тыс. рублей).</w:t>
      </w:r>
    </w:p>
    <w:p w:rsidR="000324C9" w:rsidRPr="00347694" w:rsidRDefault="000324C9" w:rsidP="000324C9">
      <w:pPr>
        <w:widowControl w:val="0"/>
        <w:autoSpaceDE w:val="0"/>
        <w:autoSpaceDN w:val="0"/>
        <w:adjustRightInd w:val="0"/>
        <w:spacing w:after="0" w:line="240" w:lineRule="auto"/>
        <w:ind w:firstLine="709"/>
        <w:jc w:val="both"/>
        <w:outlineLvl w:val="0"/>
        <w:rPr>
          <w:rFonts w:ascii="Times New Roman" w:hAnsi="Times New Roman"/>
          <w:bCs/>
          <w:i/>
          <w:sz w:val="24"/>
          <w:szCs w:val="24"/>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 xml:space="preserve">«Реализация основных и дополнительных образовательных программ»: </w:t>
      </w:r>
    </w:p>
    <w:p w:rsidR="000324C9" w:rsidRPr="00347694" w:rsidRDefault="000324C9" w:rsidP="000324C9">
      <w:pPr>
        <w:spacing w:after="0" w:line="240" w:lineRule="auto"/>
        <w:ind w:firstLine="709"/>
        <w:jc w:val="both"/>
        <w:rPr>
          <w:rFonts w:ascii="Times New Roman" w:hAnsi="Times New Roman"/>
          <w:sz w:val="24"/>
          <w:szCs w:val="24"/>
        </w:rPr>
      </w:pPr>
      <w:r w:rsidRPr="00347694">
        <w:rPr>
          <w:rFonts w:ascii="Times New Roman" w:hAnsi="Times New Roman"/>
          <w:iCs/>
          <w:sz w:val="24"/>
          <w:szCs w:val="24"/>
        </w:rPr>
        <w:t xml:space="preserve">средства направлены на получение </w:t>
      </w:r>
      <w:r w:rsidRPr="00347694">
        <w:rPr>
          <w:rFonts w:ascii="Times New Roman" w:hAnsi="Times New Roman"/>
          <w:sz w:val="24"/>
          <w:szCs w:val="24"/>
        </w:rPr>
        <w:t>общедоступного и бесплатного дошкольного, начального общего, основного общего, среднего общего образования, дополнительного образования детей в муниципальных общеобразовательных организациях на сумму 5 332 520,1 тыс. рублей;</w:t>
      </w:r>
    </w:p>
    <w:p w:rsidR="000324C9" w:rsidRPr="00347694" w:rsidRDefault="000324C9" w:rsidP="000324C9">
      <w:pPr>
        <w:pStyle w:val="ConsPlusNonformat"/>
        <w:ind w:firstLine="709"/>
        <w:jc w:val="both"/>
        <w:rPr>
          <w:rFonts w:ascii="Times New Roman" w:hAnsi="Times New Roman" w:cs="Times New Roman"/>
          <w:sz w:val="24"/>
          <w:szCs w:val="24"/>
        </w:rPr>
      </w:pPr>
      <w:r w:rsidRPr="00347694">
        <w:rPr>
          <w:rFonts w:ascii="Times New Roman" w:hAnsi="Times New Roman" w:cs="Times New Roman"/>
          <w:sz w:val="24"/>
          <w:szCs w:val="24"/>
        </w:rPr>
        <w:t>на проведение государственной итоговой аттестации (оказаны услуги по видеонаблюдению, приобретены ноутбуки и принтеры) израсходовано средств на сумму 16 775,2 тыс. рублей;</w:t>
      </w:r>
    </w:p>
    <w:p w:rsidR="000324C9" w:rsidRPr="00347694" w:rsidRDefault="000324C9" w:rsidP="000324C9">
      <w:pPr>
        <w:pStyle w:val="ConsPlusNonformat"/>
        <w:ind w:firstLine="709"/>
        <w:jc w:val="both"/>
        <w:rPr>
          <w:rFonts w:ascii="Times New Roman" w:hAnsi="Times New Roman" w:cs="Times New Roman"/>
          <w:sz w:val="24"/>
          <w:szCs w:val="24"/>
        </w:rPr>
      </w:pPr>
      <w:r w:rsidRPr="00347694">
        <w:rPr>
          <w:rFonts w:ascii="Times New Roman" w:hAnsi="Times New Roman" w:cs="Times New Roman"/>
          <w:sz w:val="24"/>
          <w:szCs w:val="24"/>
        </w:rPr>
        <w:t>на оплату договоров возмездного оказания услуг в период проведения мероприятий независимой оценки качества образования, единого государственного экзамена, основного государственного экзамена и региональных процедур оценки качества образования</w:t>
      </w:r>
      <w:r w:rsidR="00331463" w:rsidRPr="00347694">
        <w:rPr>
          <w:rFonts w:ascii="Times New Roman" w:hAnsi="Times New Roman" w:cs="Times New Roman"/>
          <w:sz w:val="24"/>
          <w:szCs w:val="24"/>
        </w:rPr>
        <w:t>,</w:t>
      </w:r>
      <w:r w:rsidRPr="00347694">
        <w:rPr>
          <w:rFonts w:ascii="Times New Roman" w:hAnsi="Times New Roman" w:cs="Times New Roman"/>
          <w:sz w:val="24"/>
          <w:szCs w:val="24"/>
        </w:rPr>
        <w:t xml:space="preserve"> израсходовано 2 361,1 тыс. рублей.</w:t>
      </w:r>
    </w:p>
    <w:p w:rsidR="000324C9" w:rsidRPr="00347694" w:rsidRDefault="000324C9" w:rsidP="000324C9">
      <w:pPr>
        <w:pStyle w:val="ConsPlusNonformat"/>
        <w:ind w:firstLine="709"/>
        <w:jc w:val="both"/>
        <w:rPr>
          <w:rFonts w:ascii="Times New Roman" w:hAnsi="Times New Roman" w:cs="Times New Roman"/>
          <w:bCs/>
          <w:i/>
          <w:sz w:val="24"/>
          <w:szCs w:val="24"/>
        </w:rPr>
      </w:pPr>
      <w:r w:rsidRPr="00347694">
        <w:rPr>
          <w:rFonts w:ascii="Times New Roman" w:hAnsi="Times New Roman" w:cs="Times New Roman"/>
          <w:sz w:val="24"/>
          <w:szCs w:val="24"/>
        </w:rPr>
        <w:t xml:space="preserve">В рамках </w:t>
      </w:r>
      <w:r w:rsidRPr="00347694">
        <w:rPr>
          <w:rFonts w:ascii="Times New Roman" w:eastAsia="Calibri" w:hAnsi="Times New Roman" w:cs="Times New Roman"/>
          <w:sz w:val="24"/>
          <w:szCs w:val="24"/>
          <w:lang w:eastAsia="en-US"/>
        </w:rPr>
        <w:t>о</w:t>
      </w:r>
      <w:r w:rsidRPr="00347694">
        <w:rPr>
          <w:rFonts w:ascii="Times New Roman" w:hAnsi="Times New Roman" w:cs="Times New Roman"/>
          <w:sz w:val="24"/>
          <w:szCs w:val="24"/>
        </w:rPr>
        <w:t xml:space="preserve">сновного мероприятия </w:t>
      </w:r>
      <w:r w:rsidRPr="00347694">
        <w:rPr>
          <w:rFonts w:ascii="Times New Roman" w:hAnsi="Times New Roman" w:cs="Times New Roman"/>
          <w:bCs/>
          <w:i/>
          <w:sz w:val="24"/>
          <w:szCs w:val="24"/>
        </w:rPr>
        <w:t>«Развитие системы дошкольного, общего и профессионального образования»:</w:t>
      </w:r>
    </w:p>
    <w:p w:rsidR="000324C9" w:rsidRPr="00347694" w:rsidRDefault="000324C9" w:rsidP="000324C9">
      <w:pPr>
        <w:spacing w:after="0" w:line="240" w:lineRule="auto"/>
        <w:ind w:firstLine="709"/>
        <w:jc w:val="both"/>
        <w:rPr>
          <w:rFonts w:ascii="Times New Roman" w:hAnsi="Times New Roman"/>
          <w:sz w:val="24"/>
          <w:szCs w:val="24"/>
        </w:rPr>
      </w:pPr>
      <w:r w:rsidRPr="00347694">
        <w:rPr>
          <w:rFonts w:ascii="Times New Roman" w:hAnsi="Times New Roman"/>
          <w:sz w:val="24"/>
          <w:szCs w:val="24"/>
        </w:rPr>
        <w:t>возмещена часть платы, взимаемая с родителей (законных представителей) за присмотр и уход за детьми, осваивающими образовательные программы дошкольного образования в организациях, осуществляющих образовательную деятельность, на сумму 693,6 тыс. рублей, к возврату в бюджет подлежат 81,5 тыс. рублей;</w:t>
      </w:r>
    </w:p>
    <w:p w:rsidR="000324C9" w:rsidRPr="00347694" w:rsidRDefault="000324C9" w:rsidP="000324C9">
      <w:pPr>
        <w:spacing w:after="0" w:line="240" w:lineRule="auto"/>
        <w:ind w:firstLine="709"/>
        <w:jc w:val="both"/>
        <w:rPr>
          <w:rFonts w:ascii="Times New Roman" w:hAnsi="Times New Roman"/>
          <w:sz w:val="24"/>
          <w:szCs w:val="24"/>
        </w:rPr>
      </w:pPr>
      <w:r w:rsidRPr="00347694">
        <w:rPr>
          <w:rFonts w:ascii="Times New Roman" w:hAnsi="Times New Roman"/>
          <w:sz w:val="24"/>
          <w:szCs w:val="24"/>
        </w:rPr>
        <w:t>выполнены ремонтные работы ограждения территории МБДОУ «Детский сад «Аленушка» п. Эгвекинота» на сумму 4 282,2 тыс. рублей;</w:t>
      </w:r>
    </w:p>
    <w:p w:rsidR="000324C9" w:rsidRPr="00347694" w:rsidRDefault="000324C9" w:rsidP="000324C9">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выполнены ремонтные работы в ГАОУ ЧАО «Чукотский окружной профильный лицей» (частичная замена оборудования в </w:t>
      </w:r>
      <w:proofErr w:type="spellStart"/>
      <w:r w:rsidRPr="00347694">
        <w:rPr>
          <w:rFonts w:ascii="Times New Roman" w:hAnsi="Times New Roman"/>
          <w:sz w:val="24"/>
          <w:szCs w:val="24"/>
        </w:rPr>
        <w:t>теплоузлах</w:t>
      </w:r>
      <w:proofErr w:type="spellEnd"/>
      <w:r w:rsidRPr="00347694">
        <w:rPr>
          <w:rFonts w:ascii="Times New Roman" w:hAnsi="Times New Roman"/>
          <w:sz w:val="24"/>
          <w:szCs w:val="24"/>
        </w:rPr>
        <w:t>, замена участков трубопроводов водоснабжения и канализации) на общую сумму 4 974,5 тыс. рублей;</w:t>
      </w:r>
    </w:p>
    <w:p w:rsidR="000324C9" w:rsidRPr="00347694" w:rsidRDefault="000324C9" w:rsidP="000324C9">
      <w:pPr>
        <w:widowControl w:val="0"/>
        <w:spacing w:after="0" w:line="240" w:lineRule="auto"/>
        <w:ind w:firstLine="709"/>
        <w:contextualSpacing/>
        <w:jc w:val="both"/>
        <w:rPr>
          <w:rFonts w:ascii="Times New Roman" w:hAnsi="Times New Roman"/>
          <w:sz w:val="24"/>
          <w:szCs w:val="24"/>
        </w:rPr>
      </w:pPr>
      <w:r w:rsidRPr="00347694">
        <w:rPr>
          <w:rFonts w:ascii="Times New Roman" w:hAnsi="Times New Roman"/>
          <w:sz w:val="24"/>
          <w:szCs w:val="24"/>
        </w:rPr>
        <w:t>на обеспечение безопасности (услуги физической охраны, противопожарные мероприятия,  вневедомственной охраны) образовательных учреждений (ГАОУ ЧАО «Чукотский окружной профильный лицей», ГАПОУ ЧАО «Чукотский северо-западный техникум г</w:t>
      </w:r>
      <w:r w:rsidR="009709B3">
        <w:rPr>
          <w:rFonts w:ascii="Times New Roman" w:hAnsi="Times New Roman"/>
          <w:sz w:val="24"/>
          <w:szCs w:val="24"/>
        </w:rPr>
        <w:t>.</w:t>
      </w:r>
      <w:r w:rsidRPr="00347694">
        <w:rPr>
          <w:rFonts w:ascii="Times New Roman" w:hAnsi="Times New Roman"/>
          <w:sz w:val="24"/>
          <w:szCs w:val="24"/>
        </w:rPr>
        <w:t xml:space="preserve"> Билибино», ГАПОУ ЧАО «Чукотский северо-восточный техникум п</w:t>
      </w:r>
      <w:r w:rsidR="009709B3">
        <w:rPr>
          <w:rFonts w:ascii="Times New Roman" w:hAnsi="Times New Roman"/>
          <w:sz w:val="24"/>
          <w:szCs w:val="24"/>
        </w:rPr>
        <w:t>.</w:t>
      </w:r>
      <w:r w:rsidRPr="00347694">
        <w:rPr>
          <w:rFonts w:ascii="Times New Roman" w:hAnsi="Times New Roman"/>
          <w:sz w:val="24"/>
          <w:szCs w:val="24"/>
        </w:rPr>
        <w:t xml:space="preserve"> Провидения»,   ГАПОУ ЧАО «Чукотский полярный техникум п</w:t>
      </w:r>
      <w:r w:rsidR="009709B3">
        <w:rPr>
          <w:rFonts w:ascii="Times New Roman" w:hAnsi="Times New Roman"/>
          <w:sz w:val="24"/>
          <w:szCs w:val="24"/>
        </w:rPr>
        <w:t>.</w:t>
      </w:r>
      <w:r w:rsidRPr="00347694">
        <w:rPr>
          <w:rFonts w:ascii="Times New Roman" w:hAnsi="Times New Roman"/>
          <w:sz w:val="24"/>
          <w:szCs w:val="24"/>
        </w:rPr>
        <w:t xml:space="preserve"> Эгвекинот», ГАПОУ ЧАО «Чукотский многопрофильный колледж») направлено 19 596,7 тыс. рублей;</w:t>
      </w:r>
    </w:p>
    <w:p w:rsidR="000324C9" w:rsidRPr="00347694" w:rsidRDefault="000324C9" w:rsidP="000324C9">
      <w:pPr>
        <w:spacing w:after="0" w:line="240" w:lineRule="auto"/>
        <w:ind w:firstLine="709"/>
        <w:jc w:val="both"/>
        <w:rPr>
          <w:rFonts w:ascii="Times New Roman" w:hAnsi="Times New Roman"/>
          <w:sz w:val="24"/>
          <w:szCs w:val="24"/>
        </w:rPr>
      </w:pPr>
      <w:r w:rsidRPr="00347694">
        <w:rPr>
          <w:rFonts w:ascii="Times New Roman" w:hAnsi="Times New Roman"/>
          <w:sz w:val="24"/>
          <w:szCs w:val="24"/>
        </w:rPr>
        <w:t>для обучающихся в кадетских классах ГО Анадыр</w:t>
      </w:r>
      <w:r w:rsidR="00B32DF1">
        <w:rPr>
          <w:rFonts w:ascii="Times New Roman" w:hAnsi="Times New Roman"/>
          <w:sz w:val="24"/>
          <w:szCs w:val="24"/>
        </w:rPr>
        <w:t>ь</w:t>
      </w:r>
      <w:r w:rsidRPr="00347694">
        <w:rPr>
          <w:rFonts w:ascii="Times New Roman" w:hAnsi="Times New Roman"/>
          <w:sz w:val="24"/>
          <w:szCs w:val="24"/>
        </w:rPr>
        <w:t>, ГО Певек, ГО Эгвекинот, Провиденский ГО, Анадырский МР, Чукотский МР и Билибинский МР приобретено оборудование и обмундирование на общую сумму 2 479,8 тыс. рублей;</w:t>
      </w:r>
    </w:p>
    <w:p w:rsidR="000324C9" w:rsidRPr="00347694" w:rsidRDefault="000324C9" w:rsidP="000324C9">
      <w:pPr>
        <w:spacing w:after="0" w:line="240" w:lineRule="auto"/>
        <w:ind w:firstLine="709"/>
        <w:jc w:val="both"/>
        <w:rPr>
          <w:rFonts w:ascii="Times New Roman" w:hAnsi="Times New Roman"/>
          <w:sz w:val="24"/>
          <w:szCs w:val="24"/>
        </w:rPr>
      </w:pPr>
      <w:r w:rsidRPr="00347694">
        <w:rPr>
          <w:rFonts w:ascii="Times New Roman" w:hAnsi="Times New Roman"/>
          <w:sz w:val="24"/>
          <w:szCs w:val="24"/>
        </w:rPr>
        <w:t>средства на сумму 7 916,3 тыс. рублей направлены на организацию, проведение и участие в конкурсах профессионального мастерства: про</w:t>
      </w:r>
      <w:r w:rsidR="00DE420F" w:rsidRPr="00347694">
        <w:rPr>
          <w:rFonts w:ascii="Times New Roman" w:hAnsi="Times New Roman"/>
          <w:sz w:val="24"/>
          <w:szCs w:val="24"/>
        </w:rPr>
        <w:t>ве</w:t>
      </w:r>
      <w:r w:rsidRPr="00347694">
        <w:rPr>
          <w:rFonts w:ascii="Times New Roman" w:hAnsi="Times New Roman"/>
          <w:sz w:val="24"/>
          <w:szCs w:val="24"/>
        </w:rPr>
        <w:t xml:space="preserve">ден демонстрационный экзамен в 4 профессиональных образовательных организациях: «Чукотский многопрофильный колледж», ГАПОУ «Чукотский северо-западный техникум </w:t>
      </w:r>
      <w:proofErr w:type="spellStart"/>
      <w:r w:rsidRPr="00347694">
        <w:rPr>
          <w:rFonts w:ascii="Times New Roman" w:hAnsi="Times New Roman"/>
          <w:sz w:val="24"/>
          <w:szCs w:val="24"/>
        </w:rPr>
        <w:t>г</w:t>
      </w:r>
      <w:r w:rsidR="00C71BDC">
        <w:rPr>
          <w:rFonts w:ascii="Times New Roman" w:hAnsi="Times New Roman"/>
          <w:sz w:val="24"/>
          <w:szCs w:val="24"/>
        </w:rPr>
        <w:t>.</w:t>
      </w:r>
      <w:r w:rsidRPr="00347694">
        <w:rPr>
          <w:rFonts w:ascii="Times New Roman" w:hAnsi="Times New Roman"/>
          <w:sz w:val="24"/>
          <w:szCs w:val="24"/>
        </w:rPr>
        <w:t>Билибино</w:t>
      </w:r>
      <w:proofErr w:type="spellEnd"/>
      <w:r w:rsidRPr="00347694">
        <w:rPr>
          <w:rFonts w:ascii="Times New Roman" w:hAnsi="Times New Roman"/>
          <w:sz w:val="24"/>
          <w:szCs w:val="24"/>
        </w:rPr>
        <w:t>», ГАПОУ «Чукотский полярный техникум п</w:t>
      </w:r>
      <w:r w:rsidR="00C71BDC">
        <w:rPr>
          <w:rFonts w:ascii="Times New Roman" w:hAnsi="Times New Roman"/>
          <w:sz w:val="24"/>
          <w:szCs w:val="24"/>
        </w:rPr>
        <w:t>.</w:t>
      </w:r>
      <w:r w:rsidRPr="00347694">
        <w:rPr>
          <w:rFonts w:ascii="Times New Roman" w:hAnsi="Times New Roman"/>
          <w:sz w:val="24"/>
          <w:szCs w:val="24"/>
        </w:rPr>
        <w:t xml:space="preserve"> Эгвекинот», ГАПОУ ЧАО «Чукотский северо-восточный техникум п</w:t>
      </w:r>
      <w:r w:rsidR="00C71BDC">
        <w:rPr>
          <w:rFonts w:ascii="Times New Roman" w:hAnsi="Times New Roman"/>
          <w:sz w:val="24"/>
          <w:szCs w:val="24"/>
        </w:rPr>
        <w:t xml:space="preserve">. </w:t>
      </w:r>
      <w:r w:rsidRPr="00347694">
        <w:rPr>
          <w:rFonts w:ascii="Times New Roman" w:hAnsi="Times New Roman"/>
          <w:sz w:val="24"/>
          <w:szCs w:val="24"/>
        </w:rPr>
        <w:t>Провидения»; 8 преподавателей и мастеров производственного обучения профессиональных организаций округа приняли участие в обучении по дополнительной профессиональной программе повышения квалификации; проведено 91 мероприятие практико-ориентированного модуля в рамках проекта «Билет в будущее»;</w:t>
      </w:r>
    </w:p>
    <w:p w:rsidR="000324C9" w:rsidRPr="00347694" w:rsidRDefault="000324C9" w:rsidP="000324C9">
      <w:pPr>
        <w:spacing w:after="0" w:line="240" w:lineRule="auto"/>
        <w:ind w:firstLine="709"/>
        <w:jc w:val="both"/>
        <w:rPr>
          <w:rFonts w:ascii="Times New Roman" w:hAnsi="Times New Roman"/>
          <w:sz w:val="24"/>
          <w:szCs w:val="24"/>
        </w:rPr>
      </w:pPr>
      <w:r w:rsidRPr="00347694">
        <w:rPr>
          <w:rFonts w:ascii="Times New Roman" w:hAnsi="Times New Roman"/>
          <w:sz w:val="24"/>
          <w:szCs w:val="24"/>
        </w:rPr>
        <w:t>ГАПОУ «Чукотский многопрофильных колледж» закуплено оборудование в целях создания в образовательных организациях условий для инклюзивного образования детей-инвалидов на сумму 250,0 тыс. рублей;</w:t>
      </w:r>
    </w:p>
    <w:p w:rsidR="000324C9" w:rsidRPr="00347694" w:rsidRDefault="000324C9" w:rsidP="000324C9">
      <w:pPr>
        <w:pStyle w:val="ConsPlusNonformat"/>
        <w:ind w:firstLine="709"/>
        <w:jc w:val="both"/>
        <w:rPr>
          <w:rFonts w:ascii="Times New Roman" w:hAnsi="Times New Roman" w:cs="Times New Roman"/>
          <w:sz w:val="24"/>
          <w:szCs w:val="24"/>
        </w:rPr>
      </w:pPr>
      <w:r w:rsidRPr="00347694">
        <w:rPr>
          <w:rFonts w:ascii="Times New Roman" w:hAnsi="Times New Roman" w:cs="Times New Roman"/>
          <w:sz w:val="24"/>
          <w:szCs w:val="24"/>
        </w:rPr>
        <w:t>педагогическим работникам государственных и муниципальных общеобразовательных организаций предоставлены выплаты ежемесячного денежного вознаграждения за классное руководство в 470 классах на общую сумму 106 872,5 тыс. рублей;</w:t>
      </w:r>
    </w:p>
    <w:p w:rsidR="000324C9" w:rsidRPr="00347694" w:rsidRDefault="000324C9" w:rsidP="000324C9">
      <w:pPr>
        <w:pStyle w:val="ConsPlusNonformat"/>
        <w:ind w:firstLine="709"/>
        <w:jc w:val="both"/>
        <w:rPr>
          <w:rFonts w:ascii="Times New Roman" w:hAnsi="Times New Roman" w:cs="Times New Roman"/>
          <w:sz w:val="24"/>
          <w:szCs w:val="24"/>
        </w:rPr>
      </w:pPr>
      <w:r w:rsidRPr="00347694">
        <w:rPr>
          <w:rFonts w:ascii="Times New Roman" w:hAnsi="Times New Roman" w:cs="Times New Roman"/>
          <w:sz w:val="24"/>
          <w:szCs w:val="24"/>
        </w:rPr>
        <w:t>все учащиеся младших классов в государственных и муниципальных образовательных организациях обеспечены бесплатным горячим питанием, израсходовано 88 418,8 тыс. рублей;</w:t>
      </w:r>
    </w:p>
    <w:p w:rsidR="000324C9" w:rsidRPr="00347694" w:rsidRDefault="000324C9" w:rsidP="000324C9">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оплачены услуги вневедомственной охраны, приобретено оборудование и м</w:t>
      </w:r>
      <w:r w:rsidR="007E043D">
        <w:rPr>
          <w:rFonts w:ascii="Times New Roman" w:hAnsi="Times New Roman"/>
          <w:sz w:val="24"/>
          <w:szCs w:val="24"/>
        </w:rPr>
        <w:t>а</w:t>
      </w:r>
      <w:r w:rsidR="00B21982" w:rsidRPr="00347694">
        <w:rPr>
          <w:rFonts w:ascii="Times New Roman" w:hAnsi="Times New Roman"/>
          <w:sz w:val="24"/>
          <w:szCs w:val="24"/>
        </w:rPr>
        <w:t>териалы</w:t>
      </w:r>
      <w:r w:rsidRPr="00347694">
        <w:rPr>
          <w:rFonts w:ascii="Times New Roman" w:hAnsi="Times New Roman"/>
          <w:sz w:val="24"/>
          <w:szCs w:val="24"/>
        </w:rPr>
        <w:t xml:space="preserve"> по обеспечению безопасности образовательных организаций на сумму 30 031,5 тыс. рублей;</w:t>
      </w:r>
    </w:p>
    <w:p w:rsidR="000324C9" w:rsidRPr="00347694" w:rsidRDefault="000324C9" w:rsidP="000324C9">
      <w:pPr>
        <w:pStyle w:val="ConsPlusNonformat"/>
        <w:ind w:firstLine="709"/>
        <w:jc w:val="both"/>
        <w:rPr>
          <w:rFonts w:ascii="Times New Roman" w:hAnsi="Times New Roman" w:cs="Times New Roman"/>
          <w:sz w:val="24"/>
          <w:szCs w:val="24"/>
        </w:rPr>
      </w:pPr>
      <w:r w:rsidRPr="00347694">
        <w:rPr>
          <w:rFonts w:ascii="Times New Roman" w:hAnsi="Times New Roman" w:cs="Times New Roman"/>
          <w:sz w:val="24"/>
          <w:szCs w:val="24"/>
        </w:rPr>
        <w:t>педагогическим работникам, осуществляющим функции классного руководителя (куратора) в 39 учебных группах, выплачено ежемесячное денежное вознаграждение за классное руководство (кураторство) на общую сумму 9 332,0 тыс. рублей (из расчета 15,0 тыс. рублей на человека);</w:t>
      </w:r>
    </w:p>
    <w:p w:rsidR="000324C9" w:rsidRPr="00347694" w:rsidRDefault="000324C9" w:rsidP="000324C9">
      <w:pPr>
        <w:pStyle w:val="ConsPlusNonformat"/>
        <w:ind w:firstLine="709"/>
        <w:jc w:val="both"/>
        <w:rPr>
          <w:rFonts w:ascii="Times New Roman" w:hAnsi="Times New Roman" w:cs="Times New Roman"/>
          <w:sz w:val="24"/>
          <w:szCs w:val="24"/>
        </w:rPr>
      </w:pPr>
      <w:r w:rsidRPr="00347694">
        <w:rPr>
          <w:rFonts w:ascii="Times New Roman" w:hAnsi="Times New Roman" w:cs="Times New Roman"/>
          <w:sz w:val="24"/>
          <w:szCs w:val="24"/>
        </w:rPr>
        <w:t xml:space="preserve">выплачены субсидии на поддержку школьных театров </w:t>
      </w:r>
      <w:r w:rsidR="009709B3">
        <w:rPr>
          <w:rFonts w:ascii="Times New Roman" w:hAnsi="Times New Roman" w:cs="Times New Roman"/>
          <w:sz w:val="24"/>
          <w:szCs w:val="24"/>
        </w:rPr>
        <w:t>(</w:t>
      </w:r>
      <w:r w:rsidR="009709B3" w:rsidRPr="00347694">
        <w:rPr>
          <w:rFonts w:ascii="Times New Roman" w:hAnsi="Times New Roman" w:cs="Times New Roman"/>
          <w:sz w:val="24"/>
          <w:szCs w:val="24"/>
        </w:rPr>
        <w:t>по 200,0 тыс. рублей</w:t>
      </w:r>
      <w:r w:rsidR="009709B3">
        <w:rPr>
          <w:rFonts w:ascii="Times New Roman" w:hAnsi="Times New Roman" w:cs="Times New Roman"/>
          <w:sz w:val="24"/>
          <w:szCs w:val="24"/>
        </w:rPr>
        <w:t>)</w:t>
      </w:r>
      <w:r w:rsidR="009709B3" w:rsidRPr="00347694">
        <w:rPr>
          <w:rFonts w:ascii="Times New Roman" w:hAnsi="Times New Roman" w:cs="Times New Roman"/>
          <w:sz w:val="24"/>
          <w:szCs w:val="24"/>
        </w:rPr>
        <w:t xml:space="preserve"> </w:t>
      </w:r>
      <w:r w:rsidR="00B21982" w:rsidRPr="00347694">
        <w:rPr>
          <w:rFonts w:ascii="Times New Roman" w:hAnsi="Times New Roman" w:cs="Times New Roman"/>
          <w:sz w:val="24"/>
          <w:szCs w:val="24"/>
        </w:rPr>
        <w:t>в сумме</w:t>
      </w:r>
      <w:r w:rsidRPr="00347694">
        <w:rPr>
          <w:rFonts w:ascii="Times New Roman" w:hAnsi="Times New Roman" w:cs="Times New Roman"/>
          <w:sz w:val="24"/>
          <w:szCs w:val="24"/>
        </w:rPr>
        <w:t xml:space="preserve"> 1 400,0 тыс. рублей: ГО Анадырь, ГО Певек, ГО Эгвекинот, Провиденский ГО, Анадырский МР, Билибинский МР, Чукотский МР.</w:t>
      </w:r>
    </w:p>
    <w:p w:rsidR="000324C9" w:rsidRPr="00347694" w:rsidRDefault="000324C9" w:rsidP="000324C9">
      <w:pPr>
        <w:pStyle w:val="ConsPlusNonformat"/>
        <w:ind w:firstLine="708"/>
        <w:jc w:val="both"/>
        <w:rPr>
          <w:rFonts w:ascii="Times New Roman" w:hAnsi="Times New Roman" w:cs="Times New Roman"/>
          <w:sz w:val="24"/>
          <w:szCs w:val="24"/>
        </w:rPr>
      </w:pPr>
      <w:r w:rsidRPr="00347694">
        <w:rPr>
          <w:rFonts w:ascii="Times New Roman" w:hAnsi="Times New Roman" w:cs="Times New Roman"/>
          <w:sz w:val="24"/>
          <w:szCs w:val="24"/>
        </w:rPr>
        <w:t xml:space="preserve">В рамках </w:t>
      </w:r>
      <w:r w:rsidRPr="00347694">
        <w:rPr>
          <w:rFonts w:ascii="Times New Roman" w:hAnsi="Times New Roman" w:cs="Times New Roman"/>
          <w:i/>
          <w:sz w:val="24"/>
          <w:szCs w:val="24"/>
        </w:rPr>
        <w:t>основного мероприятия «Материальное обеспечение отрасли образования»</w:t>
      </w:r>
      <w:r w:rsidRPr="00347694">
        <w:rPr>
          <w:rFonts w:ascii="Times New Roman" w:hAnsi="Times New Roman" w:cs="Times New Roman"/>
          <w:sz w:val="24"/>
          <w:szCs w:val="24"/>
        </w:rPr>
        <w:t>:</w:t>
      </w:r>
    </w:p>
    <w:p w:rsidR="000324C9" w:rsidRPr="00347694" w:rsidRDefault="007E043D" w:rsidP="000324C9">
      <w:pPr>
        <w:pStyle w:val="ConsPlusNonformat"/>
        <w:ind w:firstLine="708"/>
        <w:jc w:val="both"/>
        <w:rPr>
          <w:rFonts w:ascii="Times New Roman" w:hAnsi="Times New Roman" w:cs="Times New Roman"/>
          <w:sz w:val="24"/>
          <w:szCs w:val="24"/>
        </w:rPr>
      </w:pPr>
      <w:r w:rsidRPr="00347694">
        <w:rPr>
          <w:rFonts w:ascii="Times New Roman" w:hAnsi="Times New Roman" w:cs="Times New Roman"/>
          <w:sz w:val="24"/>
          <w:szCs w:val="24"/>
        </w:rPr>
        <w:t>приобретен</w:t>
      </w:r>
      <w:r>
        <w:rPr>
          <w:rFonts w:ascii="Times New Roman" w:hAnsi="Times New Roman" w:cs="Times New Roman"/>
          <w:sz w:val="24"/>
          <w:szCs w:val="24"/>
        </w:rPr>
        <w:t>а</w:t>
      </w:r>
      <w:r w:rsidRPr="00347694">
        <w:rPr>
          <w:rFonts w:ascii="Times New Roman" w:hAnsi="Times New Roman" w:cs="Times New Roman"/>
          <w:sz w:val="24"/>
          <w:szCs w:val="24"/>
        </w:rPr>
        <w:t xml:space="preserve"> </w:t>
      </w:r>
      <w:r w:rsidR="000324C9" w:rsidRPr="00347694">
        <w:rPr>
          <w:rFonts w:ascii="Times New Roman" w:hAnsi="Times New Roman" w:cs="Times New Roman"/>
          <w:sz w:val="24"/>
          <w:szCs w:val="24"/>
        </w:rPr>
        <w:t>учебная литература на общую сумму 17 494,6 тыс. рублей;</w:t>
      </w:r>
    </w:p>
    <w:p w:rsidR="000324C9" w:rsidRPr="00347694" w:rsidRDefault="000324C9" w:rsidP="000324C9">
      <w:pPr>
        <w:pStyle w:val="ConsPlusNonformat"/>
        <w:ind w:firstLine="708"/>
        <w:jc w:val="both"/>
        <w:rPr>
          <w:rFonts w:ascii="Times New Roman" w:hAnsi="Times New Roman" w:cs="Times New Roman"/>
          <w:sz w:val="24"/>
          <w:szCs w:val="24"/>
        </w:rPr>
      </w:pPr>
      <w:r w:rsidRPr="00347694">
        <w:rPr>
          <w:rFonts w:ascii="Times New Roman" w:hAnsi="Times New Roman" w:cs="Times New Roman"/>
          <w:sz w:val="24"/>
          <w:szCs w:val="24"/>
        </w:rPr>
        <w:t>в ГАОУ ЧАО «Чукотский профильный лицей» оборудован медкабинет, израсходовано 475,7 тыс. рублей;</w:t>
      </w:r>
    </w:p>
    <w:p w:rsidR="000324C9" w:rsidRPr="00347694" w:rsidRDefault="000324C9" w:rsidP="000324C9">
      <w:pPr>
        <w:pStyle w:val="ConsPlusNonformat"/>
        <w:ind w:firstLine="708"/>
        <w:jc w:val="both"/>
        <w:rPr>
          <w:rFonts w:ascii="Times New Roman" w:hAnsi="Times New Roman" w:cs="Times New Roman"/>
          <w:sz w:val="24"/>
          <w:szCs w:val="24"/>
        </w:rPr>
      </w:pPr>
      <w:r w:rsidRPr="00347694">
        <w:rPr>
          <w:rFonts w:ascii="Times New Roman" w:hAnsi="Times New Roman" w:cs="Times New Roman"/>
          <w:sz w:val="24"/>
          <w:szCs w:val="24"/>
        </w:rPr>
        <w:t xml:space="preserve">ГАПОУ ЧАО «Чукотский многопрофильный колледж» приобретено оборудование для образовательного процесса на сумму 15 884,8 тыс. рублей; </w:t>
      </w:r>
    </w:p>
    <w:p w:rsidR="000324C9" w:rsidRPr="00347694" w:rsidRDefault="000324C9" w:rsidP="000324C9">
      <w:pPr>
        <w:pStyle w:val="ConsPlusNonformat"/>
        <w:ind w:firstLine="708"/>
        <w:jc w:val="both"/>
        <w:rPr>
          <w:rFonts w:ascii="Times New Roman" w:hAnsi="Times New Roman" w:cs="Times New Roman"/>
          <w:sz w:val="24"/>
          <w:szCs w:val="24"/>
        </w:rPr>
      </w:pPr>
      <w:r w:rsidRPr="00347694">
        <w:rPr>
          <w:rFonts w:ascii="Times New Roman" w:hAnsi="Times New Roman" w:cs="Times New Roman"/>
          <w:sz w:val="24"/>
          <w:szCs w:val="24"/>
        </w:rPr>
        <w:t>7 муниципальными образованиями приобретено кухонное и учебное оборудование, мебель, развивающие игры и медицинские товары на общую сумму 9 988,1 тыс. рублей;</w:t>
      </w:r>
    </w:p>
    <w:p w:rsidR="000324C9" w:rsidRPr="00347694" w:rsidRDefault="00D05F4B" w:rsidP="000324C9">
      <w:pPr>
        <w:pStyle w:val="ConsPlusNonformat"/>
        <w:ind w:firstLine="708"/>
        <w:jc w:val="both"/>
        <w:rPr>
          <w:rFonts w:ascii="Times New Roman" w:hAnsi="Times New Roman" w:cs="Times New Roman"/>
          <w:sz w:val="24"/>
          <w:szCs w:val="24"/>
        </w:rPr>
      </w:pPr>
      <w:r w:rsidRPr="00347694">
        <w:rPr>
          <w:rFonts w:ascii="Times New Roman" w:hAnsi="Times New Roman" w:cs="Times New Roman"/>
          <w:sz w:val="24"/>
          <w:szCs w:val="24"/>
        </w:rPr>
        <w:t>выполнен ремонт фасадов двух общеобразовательных учреждений в г. Анадырь</w:t>
      </w:r>
      <w:r w:rsidR="000324C9" w:rsidRPr="00347694">
        <w:rPr>
          <w:rFonts w:ascii="Times New Roman" w:hAnsi="Times New Roman" w:cs="Times New Roman"/>
          <w:sz w:val="24"/>
          <w:szCs w:val="24"/>
        </w:rPr>
        <w:t>, израсходовано  23 520,0 тыс. рублей;</w:t>
      </w:r>
    </w:p>
    <w:p w:rsidR="000324C9" w:rsidRPr="00347694" w:rsidRDefault="00D05F4B" w:rsidP="000324C9">
      <w:pPr>
        <w:pStyle w:val="ConsPlusNonformat"/>
        <w:ind w:firstLine="708"/>
        <w:jc w:val="both"/>
        <w:rPr>
          <w:rFonts w:ascii="Times New Roman" w:hAnsi="Times New Roman" w:cs="Times New Roman"/>
          <w:sz w:val="24"/>
          <w:szCs w:val="24"/>
        </w:rPr>
      </w:pPr>
      <w:r w:rsidRPr="00347694">
        <w:rPr>
          <w:rFonts w:ascii="Times New Roman" w:hAnsi="Times New Roman" w:cs="Times New Roman"/>
          <w:sz w:val="24"/>
          <w:szCs w:val="24"/>
        </w:rPr>
        <w:t>приобретено оборудование для детского сада в г. Анадырь (2711 ед.), необходимое для воспитания детей в возрасте до 3-х лет образовательными стандартами</w:t>
      </w:r>
      <w:r w:rsidR="000324C9" w:rsidRPr="00347694">
        <w:rPr>
          <w:rFonts w:ascii="Times New Roman" w:hAnsi="Times New Roman" w:cs="Times New Roman"/>
          <w:sz w:val="24"/>
          <w:szCs w:val="24"/>
        </w:rPr>
        <w:t>, израсходовано 23 756,0 тыс. рублей</w:t>
      </w:r>
      <w:r w:rsidR="0000608F">
        <w:rPr>
          <w:rFonts w:ascii="Times New Roman" w:hAnsi="Times New Roman" w:cs="Times New Roman"/>
          <w:sz w:val="24"/>
          <w:szCs w:val="24"/>
        </w:rPr>
        <w:t>. Поставка оставшейся части товара планируется в 1 квартале 2024 года</w:t>
      </w:r>
      <w:r w:rsidR="000324C9" w:rsidRPr="00347694">
        <w:rPr>
          <w:rFonts w:ascii="Times New Roman" w:hAnsi="Times New Roman" w:cs="Times New Roman"/>
          <w:sz w:val="24"/>
          <w:szCs w:val="24"/>
        </w:rPr>
        <w:t>;</w:t>
      </w:r>
    </w:p>
    <w:p w:rsidR="00D05F4B" w:rsidRPr="00347694" w:rsidRDefault="00D05F4B" w:rsidP="00D05F4B">
      <w:pPr>
        <w:pStyle w:val="ConsPlusNonformat"/>
        <w:ind w:firstLine="708"/>
        <w:jc w:val="both"/>
        <w:rPr>
          <w:rFonts w:ascii="Times New Roman" w:hAnsi="Times New Roman" w:cs="Times New Roman"/>
          <w:sz w:val="24"/>
          <w:szCs w:val="24"/>
        </w:rPr>
      </w:pPr>
      <w:r w:rsidRPr="00347694">
        <w:rPr>
          <w:rFonts w:ascii="Times New Roman" w:hAnsi="Times New Roman" w:cs="Times New Roman"/>
          <w:sz w:val="24"/>
          <w:szCs w:val="24"/>
        </w:rPr>
        <w:t>в Чукотском многопрофильном колледже выполнены ремонтные работы актового зала</w:t>
      </w:r>
      <w:r w:rsidR="007D4FFB">
        <w:rPr>
          <w:rFonts w:ascii="Times New Roman" w:hAnsi="Times New Roman" w:cs="Times New Roman"/>
          <w:sz w:val="24"/>
          <w:szCs w:val="24"/>
        </w:rPr>
        <w:t xml:space="preserve"> на сумму</w:t>
      </w:r>
      <w:r w:rsidR="000324C9" w:rsidRPr="00347694">
        <w:rPr>
          <w:rFonts w:ascii="Times New Roman" w:hAnsi="Times New Roman" w:cs="Times New Roman"/>
          <w:sz w:val="24"/>
          <w:szCs w:val="24"/>
        </w:rPr>
        <w:t xml:space="preserve"> 15 000,0 тыс. рублей;</w:t>
      </w:r>
      <w:r w:rsidRPr="00347694">
        <w:rPr>
          <w:rFonts w:ascii="Times New Roman" w:hAnsi="Times New Roman" w:cs="Times New Roman"/>
          <w:sz w:val="24"/>
          <w:szCs w:val="24"/>
        </w:rPr>
        <w:t xml:space="preserve"> созданы две современные мастерские («Сетевое и системное администрирование», «Веб-технологии»), израсходовано 10 000,0 тыс. рублей;</w:t>
      </w:r>
    </w:p>
    <w:p w:rsidR="000324C9" w:rsidRPr="00347694" w:rsidRDefault="00D05F4B" w:rsidP="000324C9">
      <w:pPr>
        <w:pStyle w:val="ConsPlusNonformat"/>
        <w:ind w:firstLine="708"/>
        <w:jc w:val="both"/>
        <w:rPr>
          <w:rFonts w:ascii="Times New Roman" w:hAnsi="Times New Roman" w:cs="Times New Roman"/>
          <w:sz w:val="24"/>
          <w:szCs w:val="24"/>
        </w:rPr>
      </w:pPr>
      <w:r w:rsidRPr="00347694">
        <w:rPr>
          <w:rFonts w:ascii="Times New Roman" w:hAnsi="Times New Roman" w:cs="Times New Roman"/>
          <w:sz w:val="24"/>
          <w:szCs w:val="24"/>
        </w:rPr>
        <w:t xml:space="preserve">выполнен ремонт групп для 40 детей с ограниченными возможностями здоровья детского сада «Алёнушка» в п. Эгвекинот. Созданы особые специализированные условия для детей, </w:t>
      </w:r>
      <w:r w:rsidR="000324C9" w:rsidRPr="00347694">
        <w:rPr>
          <w:rFonts w:ascii="Times New Roman" w:hAnsi="Times New Roman" w:cs="Times New Roman"/>
          <w:sz w:val="24"/>
          <w:szCs w:val="24"/>
        </w:rPr>
        <w:t xml:space="preserve">израсходовано 28 900,0 тыс. рублей; </w:t>
      </w:r>
    </w:p>
    <w:p w:rsidR="00D05F4B" w:rsidRPr="00347694" w:rsidRDefault="00D05F4B" w:rsidP="00D05F4B">
      <w:pPr>
        <w:pStyle w:val="ConsPlusNonformat"/>
        <w:ind w:firstLine="708"/>
        <w:jc w:val="both"/>
        <w:rPr>
          <w:rFonts w:ascii="Times New Roman" w:hAnsi="Times New Roman" w:cs="Times New Roman"/>
          <w:sz w:val="24"/>
          <w:szCs w:val="24"/>
        </w:rPr>
      </w:pPr>
      <w:r w:rsidRPr="00347694">
        <w:rPr>
          <w:rFonts w:ascii="Times New Roman" w:hAnsi="Times New Roman" w:cs="Times New Roman"/>
          <w:sz w:val="24"/>
          <w:szCs w:val="24"/>
        </w:rPr>
        <w:t>для школы в с. Островное приобретено оборудование (2494 ед.)</w:t>
      </w:r>
      <w:r w:rsidR="00C71BDC">
        <w:rPr>
          <w:rFonts w:ascii="Times New Roman" w:hAnsi="Times New Roman" w:cs="Times New Roman"/>
          <w:sz w:val="24"/>
          <w:szCs w:val="24"/>
        </w:rPr>
        <w:t xml:space="preserve"> на </w:t>
      </w:r>
      <w:r w:rsidR="00C71BDC" w:rsidRPr="00347694">
        <w:rPr>
          <w:rFonts w:ascii="Times New Roman" w:hAnsi="Times New Roman" w:cs="Times New Roman"/>
          <w:sz w:val="24"/>
          <w:szCs w:val="24"/>
        </w:rPr>
        <w:t>30 000,0 тыс. рублей</w:t>
      </w:r>
      <w:r w:rsidRPr="00347694">
        <w:rPr>
          <w:rFonts w:ascii="Times New Roman" w:hAnsi="Times New Roman" w:cs="Times New Roman"/>
          <w:sz w:val="24"/>
          <w:szCs w:val="24"/>
        </w:rPr>
        <w:t>. П</w:t>
      </w:r>
      <w:r w:rsidR="007D4FFB">
        <w:rPr>
          <w:rFonts w:ascii="Times New Roman" w:hAnsi="Times New Roman" w:cs="Times New Roman"/>
          <w:sz w:val="24"/>
          <w:szCs w:val="24"/>
        </w:rPr>
        <w:t xml:space="preserve">олностью будут оснащены классы для изучения </w:t>
      </w:r>
      <w:r w:rsidRPr="00347694">
        <w:rPr>
          <w:rFonts w:ascii="Times New Roman" w:hAnsi="Times New Roman" w:cs="Times New Roman"/>
          <w:sz w:val="24"/>
          <w:szCs w:val="24"/>
        </w:rPr>
        <w:t>отдельны</w:t>
      </w:r>
      <w:r w:rsidR="007D4FFB">
        <w:rPr>
          <w:rFonts w:ascii="Times New Roman" w:hAnsi="Times New Roman" w:cs="Times New Roman"/>
          <w:sz w:val="24"/>
          <w:szCs w:val="24"/>
        </w:rPr>
        <w:t>х</w:t>
      </w:r>
      <w:r w:rsidRPr="00347694">
        <w:rPr>
          <w:rFonts w:ascii="Times New Roman" w:hAnsi="Times New Roman" w:cs="Times New Roman"/>
          <w:sz w:val="24"/>
          <w:szCs w:val="24"/>
        </w:rPr>
        <w:t xml:space="preserve"> предмет</w:t>
      </w:r>
      <w:r w:rsidR="007D4FFB">
        <w:rPr>
          <w:rFonts w:ascii="Times New Roman" w:hAnsi="Times New Roman" w:cs="Times New Roman"/>
          <w:sz w:val="24"/>
          <w:szCs w:val="24"/>
        </w:rPr>
        <w:t>ов</w:t>
      </w:r>
      <w:r w:rsidRPr="00347694">
        <w:rPr>
          <w:rFonts w:ascii="Times New Roman" w:hAnsi="Times New Roman" w:cs="Times New Roman"/>
          <w:sz w:val="24"/>
          <w:szCs w:val="24"/>
        </w:rPr>
        <w:t xml:space="preserve"> </w:t>
      </w:r>
      <w:r w:rsidR="007D4FFB">
        <w:rPr>
          <w:rFonts w:ascii="Times New Roman" w:hAnsi="Times New Roman" w:cs="Times New Roman"/>
          <w:sz w:val="24"/>
          <w:szCs w:val="24"/>
        </w:rPr>
        <w:t>(</w:t>
      </w:r>
      <w:r w:rsidRPr="00347694">
        <w:rPr>
          <w:rFonts w:ascii="Times New Roman" w:hAnsi="Times New Roman" w:cs="Times New Roman"/>
          <w:sz w:val="24"/>
          <w:szCs w:val="24"/>
        </w:rPr>
        <w:t>математика, химия, физика, география</w:t>
      </w:r>
      <w:r w:rsidR="007D4FFB">
        <w:rPr>
          <w:rFonts w:ascii="Times New Roman" w:hAnsi="Times New Roman" w:cs="Times New Roman"/>
          <w:sz w:val="24"/>
          <w:szCs w:val="24"/>
        </w:rPr>
        <w:t>)</w:t>
      </w:r>
      <w:r w:rsidRPr="00347694">
        <w:rPr>
          <w:rFonts w:ascii="Times New Roman" w:hAnsi="Times New Roman" w:cs="Times New Roman"/>
          <w:sz w:val="24"/>
          <w:szCs w:val="24"/>
        </w:rPr>
        <w:t>;</w:t>
      </w:r>
    </w:p>
    <w:p w:rsidR="001F72CE" w:rsidRPr="00347694" w:rsidRDefault="000324C9" w:rsidP="000324C9">
      <w:pPr>
        <w:pStyle w:val="ConsPlusNonformat"/>
        <w:ind w:firstLine="708"/>
        <w:jc w:val="both"/>
        <w:rPr>
          <w:rFonts w:ascii="Times New Roman" w:hAnsi="Times New Roman" w:cs="Times New Roman"/>
          <w:sz w:val="24"/>
          <w:szCs w:val="24"/>
        </w:rPr>
      </w:pPr>
      <w:r w:rsidRPr="00347694">
        <w:rPr>
          <w:rFonts w:ascii="Times New Roman" w:hAnsi="Times New Roman" w:cs="Times New Roman"/>
          <w:sz w:val="24"/>
          <w:szCs w:val="24"/>
        </w:rPr>
        <w:t xml:space="preserve">исполнение договора </w:t>
      </w:r>
      <w:r w:rsidR="0078541B" w:rsidRPr="00347694">
        <w:rPr>
          <w:rFonts w:ascii="Times New Roman" w:hAnsi="Times New Roman" w:cs="Times New Roman"/>
          <w:sz w:val="24"/>
          <w:szCs w:val="24"/>
        </w:rPr>
        <w:t>по реализации мероприятий по оказанию государственной поддержки производ</w:t>
      </w:r>
      <w:r w:rsidR="007D4FFB">
        <w:rPr>
          <w:rFonts w:ascii="Times New Roman" w:hAnsi="Times New Roman" w:cs="Times New Roman"/>
          <w:sz w:val="24"/>
          <w:szCs w:val="24"/>
        </w:rPr>
        <w:t xml:space="preserve">ителям технологических товаров </w:t>
      </w:r>
      <w:r w:rsidRPr="00347694">
        <w:rPr>
          <w:rFonts w:ascii="Times New Roman" w:hAnsi="Times New Roman" w:cs="Times New Roman"/>
          <w:sz w:val="24"/>
          <w:szCs w:val="24"/>
        </w:rPr>
        <w:t>будет осуществлено в 1 квартале 2024 года (подрядчиком нарушен срок поставки)</w:t>
      </w:r>
      <w:r w:rsidR="0078541B" w:rsidRPr="00347694">
        <w:rPr>
          <w:rFonts w:ascii="Times New Roman" w:hAnsi="Times New Roman" w:cs="Times New Roman"/>
          <w:sz w:val="24"/>
          <w:szCs w:val="24"/>
        </w:rPr>
        <w:t xml:space="preserve">. </w:t>
      </w:r>
    </w:p>
    <w:p w:rsidR="000324C9" w:rsidRPr="00347694" w:rsidRDefault="000324C9" w:rsidP="000324C9">
      <w:pPr>
        <w:pStyle w:val="ConsPlusNonformat"/>
        <w:ind w:firstLine="708"/>
        <w:jc w:val="both"/>
        <w:rPr>
          <w:rFonts w:ascii="Times New Roman" w:hAnsi="Times New Roman" w:cs="Times New Roman"/>
          <w:sz w:val="24"/>
          <w:szCs w:val="24"/>
        </w:rPr>
      </w:pPr>
      <w:r w:rsidRPr="00347694">
        <w:rPr>
          <w:rFonts w:ascii="Times New Roman" w:hAnsi="Times New Roman" w:cs="Times New Roman"/>
          <w:sz w:val="24"/>
          <w:szCs w:val="24"/>
        </w:rPr>
        <w:t xml:space="preserve">В рамках основного мероприятия </w:t>
      </w:r>
      <w:r w:rsidRPr="00347694">
        <w:rPr>
          <w:rFonts w:ascii="Times New Roman" w:hAnsi="Times New Roman" w:cs="Times New Roman"/>
          <w:i/>
          <w:sz w:val="24"/>
          <w:szCs w:val="24"/>
        </w:rPr>
        <w:t>«Формирование информационных ресурсов отрасли образования»</w:t>
      </w:r>
      <w:r w:rsidRPr="00347694">
        <w:rPr>
          <w:rFonts w:ascii="Times New Roman" w:hAnsi="Times New Roman" w:cs="Times New Roman"/>
          <w:sz w:val="24"/>
          <w:szCs w:val="24"/>
        </w:rPr>
        <w:t xml:space="preserve"> оказаны услуги по сопровождению АИС «Электронное образование», технической поддержк</w:t>
      </w:r>
      <w:r w:rsidR="00707B7E" w:rsidRPr="00347694">
        <w:rPr>
          <w:rFonts w:ascii="Times New Roman" w:hAnsi="Times New Roman" w:cs="Times New Roman"/>
          <w:sz w:val="24"/>
          <w:szCs w:val="24"/>
        </w:rPr>
        <w:t>и</w:t>
      </w:r>
      <w:r w:rsidRPr="00347694">
        <w:rPr>
          <w:rFonts w:ascii="Times New Roman" w:hAnsi="Times New Roman" w:cs="Times New Roman"/>
          <w:sz w:val="24"/>
          <w:szCs w:val="24"/>
        </w:rPr>
        <w:t xml:space="preserve"> функционирования регионального информационного ресурса «Навигатор дополнительного образования детей в Чукотском автономном округе», поддержк</w:t>
      </w:r>
      <w:r w:rsidR="00707B7E" w:rsidRPr="00347694">
        <w:rPr>
          <w:rFonts w:ascii="Times New Roman" w:hAnsi="Times New Roman" w:cs="Times New Roman"/>
          <w:sz w:val="24"/>
          <w:szCs w:val="24"/>
        </w:rPr>
        <w:t>и</w:t>
      </w:r>
      <w:r w:rsidRPr="00347694">
        <w:rPr>
          <w:rFonts w:ascii="Times New Roman" w:hAnsi="Times New Roman" w:cs="Times New Roman"/>
          <w:sz w:val="24"/>
          <w:szCs w:val="24"/>
        </w:rPr>
        <w:t xml:space="preserve"> сайтов на общую сумму 4 251,9 тыс. рублей.</w:t>
      </w:r>
    </w:p>
    <w:p w:rsidR="000324C9" w:rsidRPr="00347694" w:rsidRDefault="000324C9" w:rsidP="000324C9">
      <w:pPr>
        <w:pStyle w:val="ConsPlusNonformat"/>
        <w:ind w:firstLine="708"/>
        <w:jc w:val="both"/>
        <w:rPr>
          <w:rFonts w:ascii="Times New Roman" w:hAnsi="Times New Roman" w:cs="Times New Roman"/>
          <w:sz w:val="24"/>
          <w:szCs w:val="24"/>
        </w:rPr>
      </w:pPr>
      <w:r w:rsidRPr="00347694">
        <w:rPr>
          <w:rFonts w:ascii="Times New Roman" w:hAnsi="Times New Roman" w:cs="Times New Roman"/>
          <w:sz w:val="24"/>
          <w:szCs w:val="24"/>
        </w:rPr>
        <w:t xml:space="preserve">В рамках основного мероприятия </w:t>
      </w:r>
      <w:r w:rsidRPr="00347694">
        <w:rPr>
          <w:rFonts w:ascii="Times New Roman" w:hAnsi="Times New Roman" w:cs="Times New Roman"/>
          <w:i/>
          <w:sz w:val="24"/>
          <w:szCs w:val="24"/>
        </w:rPr>
        <w:t>«Социальные гарантии работникам отрасли образования по оплате жилья и коммунальных услуг»</w:t>
      </w:r>
      <w:r w:rsidRPr="00347694">
        <w:rPr>
          <w:rFonts w:ascii="Times New Roman" w:hAnsi="Times New Roman" w:cs="Times New Roman"/>
          <w:sz w:val="24"/>
          <w:szCs w:val="24"/>
        </w:rPr>
        <w:t xml:space="preserve"> социальную поддержку по оплате жилого помещения и коммунальных услуг получили 873 работника (специалиста) бюджетной сферы, работающих и проживающих в сельских населенных пунктах, поселках городского типа, на общую сумму 24 389,2 тыс. рублей.</w:t>
      </w:r>
    </w:p>
    <w:p w:rsidR="000324C9" w:rsidRPr="00347694" w:rsidRDefault="000324C9" w:rsidP="000324C9">
      <w:pPr>
        <w:widowControl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 xml:space="preserve">«Оказание поддержки отдельным категориям детей и молодежи»: </w:t>
      </w:r>
      <w:r w:rsidRPr="00347694">
        <w:rPr>
          <w:rFonts w:ascii="Times New Roman" w:hAnsi="Times New Roman"/>
          <w:sz w:val="24"/>
          <w:szCs w:val="24"/>
        </w:rPr>
        <w:t xml:space="preserve">20 студентам очной формы обучения Чукотского филиала Северо-Восточного федерального университета им. М.К. </w:t>
      </w:r>
      <w:proofErr w:type="spellStart"/>
      <w:r w:rsidRPr="00347694">
        <w:rPr>
          <w:rFonts w:ascii="Times New Roman" w:hAnsi="Times New Roman"/>
          <w:sz w:val="24"/>
          <w:szCs w:val="24"/>
        </w:rPr>
        <w:t>Аммосова</w:t>
      </w:r>
      <w:proofErr w:type="spellEnd"/>
      <w:r w:rsidRPr="00347694">
        <w:rPr>
          <w:rFonts w:ascii="Times New Roman" w:hAnsi="Times New Roman"/>
          <w:sz w:val="24"/>
          <w:szCs w:val="24"/>
        </w:rPr>
        <w:t xml:space="preserve"> в г. Анадырь оплачено питание на сумму 2 598,4 тыс. рублей; компенсированы затраты проезда к месту обучения и обратно 75 обучающимся общеобразовательных организаций (Анадырский МР – 34 человека, ГАОУ ЧАО «Чукотский профильный лицей» - 41 человек) в пределах округа на общую сумму 1 400,6 тыс. рублей; 23 ребенка, чьи родители (законные представители) участвуют в боевых действиях, получили выплаты, на общую сумму 1 354,6 тыс. рублей.</w:t>
      </w:r>
    </w:p>
    <w:p w:rsidR="000324C9" w:rsidRPr="00347694" w:rsidRDefault="000324C9" w:rsidP="000324C9">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«Организация отдыха и оздоровления детей»:</w:t>
      </w:r>
    </w:p>
    <w:p w:rsidR="000324C9" w:rsidRPr="00347694" w:rsidRDefault="000324C9" w:rsidP="000324C9">
      <w:pPr>
        <w:pStyle w:val="ae"/>
        <w:widowControl w:val="0"/>
        <w:ind w:firstLine="720"/>
        <w:jc w:val="both"/>
        <w:rPr>
          <w:rFonts w:ascii="Times New Roman" w:hAnsi="Times New Roman" w:cs="Times New Roman"/>
        </w:rPr>
      </w:pPr>
      <w:r w:rsidRPr="00347694">
        <w:rPr>
          <w:rFonts w:ascii="Times New Roman" w:hAnsi="Times New Roman" w:cs="Times New Roman"/>
        </w:rPr>
        <w:t xml:space="preserve">на питание детей в детских оздоровительных лагерях с дневным пребыванием детей и детском оздоровительном лагере с круглосуточным пребыванием детей «Молодая гвардия» Билибинского МР израсходовано 50 134,8 тыс. рублей; </w:t>
      </w:r>
    </w:p>
    <w:p w:rsidR="000324C9" w:rsidRPr="00347694" w:rsidRDefault="000324C9" w:rsidP="000324C9">
      <w:pPr>
        <w:pStyle w:val="ae"/>
        <w:widowControl w:val="0"/>
        <w:ind w:firstLine="720"/>
        <w:jc w:val="both"/>
        <w:rPr>
          <w:rFonts w:ascii="Times New Roman" w:hAnsi="Times New Roman" w:cs="Times New Roman"/>
        </w:rPr>
      </w:pPr>
      <w:r w:rsidRPr="00347694">
        <w:rPr>
          <w:rFonts w:ascii="Times New Roman" w:hAnsi="Times New Roman" w:cs="Times New Roman"/>
        </w:rPr>
        <w:t>18 детей, родители которых участники СВО, направлены на новогодние праздники в г. Москва, израсходовано 3 450,9 тыс. рублей;</w:t>
      </w:r>
    </w:p>
    <w:p w:rsidR="000324C9" w:rsidRPr="00347694" w:rsidRDefault="000324C9" w:rsidP="000324C9">
      <w:pPr>
        <w:widowControl w:val="0"/>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419 детей направлено на отдых за пределы округа, в том числе: 120 детей на отдых и оздоровление на курорты Кавказских минеральных вод и Черноморского побережья Краснодарского края; 299 детей в лагеря Подмосковья, Калининградской области и Краснодарского края. Израсходовано 70 057,1 тыс. рублей.</w:t>
      </w:r>
    </w:p>
    <w:p w:rsidR="000324C9" w:rsidRPr="00347694" w:rsidRDefault="000324C9" w:rsidP="000324C9">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 xml:space="preserve">«Оказание поддержки студентам и специалистам государственных учреждений округа» </w:t>
      </w:r>
      <w:r w:rsidRPr="00347694">
        <w:rPr>
          <w:rFonts w:ascii="Times New Roman" w:hAnsi="Times New Roman"/>
          <w:sz w:val="24"/>
          <w:szCs w:val="24"/>
        </w:rPr>
        <w:t>6 специалистам ГАПОУ ЧАО «Чукотский многопрофильный колледж» оказана поддержка обеспечения жилыми помещениями на общую сумму 1 562,1 тыс. рублей.</w:t>
      </w:r>
    </w:p>
    <w:p w:rsidR="000324C9" w:rsidRPr="00347694" w:rsidRDefault="000324C9" w:rsidP="000324C9">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В рамках основного мероприятиям «</w:t>
      </w:r>
      <w:r w:rsidRPr="00347694">
        <w:rPr>
          <w:rFonts w:ascii="Times New Roman" w:hAnsi="Times New Roman"/>
          <w:i/>
          <w:sz w:val="24"/>
          <w:szCs w:val="24"/>
        </w:rPr>
        <w:t>Оказание поддержки семьям граждан, участвующих в боевых действиях»</w:t>
      </w:r>
      <w:r w:rsidRPr="00347694">
        <w:rPr>
          <w:rFonts w:ascii="Times New Roman" w:hAnsi="Times New Roman"/>
          <w:sz w:val="24"/>
          <w:szCs w:val="24"/>
        </w:rPr>
        <w:t xml:space="preserve"> 10 человек получили выплаты на общую сумму 873,4 тыс. рублей.</w:t>
      </w:r>
    </w:p>
    <w:p w:rsidR="000324C9" w:rsidRPr="00347694" w:rsidRDefault="000324C9" w:rsidP="000324C9">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В рамках</w:t>
      </w:r>
      <w:r w:rsidRPr="00347694">
        <w:rPr>
          <w:rFonts w:ascii="Times New Roman" w:hAnsi="Times New Roman"/>
          <w:i/>
          <w:sz w:val="24"/>
          <w:szCs w:val="24"/>
        </w:rPr>
        <w:t xml:space="preserve"> регионального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 xml:space="preserve">«Успех каждого ребенка» федерального проекта «Успех каждого ребенка» </w:t>
      </w:r>
      <w:r w:rsidRPr="00347694">
        <w:rPr>
          <w:rFonts w:ascii="Times New Roman" w:hAnsi="Times New Roman"/>
          <w:sz w:val="24"/>
          <w:szCs w:val="24"/>
        </w:rPr>
        <w:t xml:space="preserve">в 9 общеобразовательных организациях (МБОУ «Средняя общеобразовательная школа № 1 г. Анадырь», МБОУ «Центр образования с. Алькатваам», МБОУ «Начальная общеобразовательная школа села </w:t>
      </w:r>
      <w:proofErr w:type="spellStart"/>
      <w:r w:rsidRPr="00347694">
        <w:rPr>
          <w:rFonts w:ascii="Times New Roman" w:hAnsi="Times New Roman"/>
          <w:sz w:val="24"/>
          <w:szCs w:val="24"/>
        </w:rPr>
        <w:t>Янракыннот</w:t>
      </w:r>
      <w:proofErr w:type="spellEnd"/>
      <w:r w:rsidRPr="00347694">
        <w:rPr>
          <w:rFonts w:ascii="Times New Roman" w:hAnsi="Times New Roman"/>
          <w:sz w:val="24"/>
          <w:szCs w:val="24"/>
        </w:rPr>
        <w:t xml:space="preserve">», МБОУ «Основная общеобразовательная школа с. Островное Билибинского </w:t>
      </w:r>
      <w:r w:rsidR="00A429F3" w:rsidRPr="00347694">
        <w:rPr>
          <w:rFonts w:ascii="Times New Roman" w:hAnsi="Times New Roman"/>
          <w:sz w:val="24"/>
          <w:szCs w:val="24"/>
        </w:rPr>
        <w:t>МР</w:t>
      </w:r>
      <w:r w:rsidRPr="00347694">
        <w:rPr>
          <w:rFonts w:ascii="Times New Roman" w:hAnsi="Times New Roman"/>
          <w:sz w:val="24"/>
          <w:szCs w:val="24"/>
        </w:rPr>
        <w:t xml:space="preserve">», МБОУ «Центр образования с. </w:t>
      </w:r>
      <w:proofErr w:type="spellStart"/>
      <w:r w:rsidRPr="00347694">
        <w:rPr>
          <w:rFonts w:ascii="Times New Roman" w:hAnsi="Times New Roman"/>
          <w:sz w:val="24"/>
          <w:szCs w:val="24"/>
        </w:rPr>
        <w:t>Конергино</w:t>
      </w:r>
      <w:proofErr w:type="spellEnd"/>
      <w:r w:rsidRPr="00347694">
        <w:rPr>
          <w:rFonts w:ascii="Times New Roman" w:hAnsi="Times New Roman"/>
          <w:sz w:val="24"/>
          <w:szCs w:val="24"/>
        </w:rPr>
        <w:t>», МБОУ «Средняя общеобразовательная школа с. Лорино», МБОУ «Школа-интернат среднего общего образования села Уэлен», МБОУ «Центр образования с. Инчоун», МБОУ «Школа-интернат среднего общего образования с. Уэлен»</w:t>
      </w:r>
      <w:r w:rsidR="007D4FFB">
        <w:rPr>
          <w:rFonts w:ascii="Times New Roman" w:hAnsi="Times New Roman"/>
          <w:sz w:val="24"/>
          <w:szCs w:val="24"/>
        </w:rPr>
        <w:t>)</w:t>
      </w:r>
      <w:r w:rsidRPr="00347694">
        <w:rPr>
          <w:rFonts w:ascii="Times New Roman" w:hAnsi="Times New Roman"/>
          <w:sz w:val="24"/>
          <w:szCs w:val="24"/>
        </w:rPr>
        <w:t xml:space="preserve"> обновлена материально-техническая база для занятий детей физической культурой и спортом на общую сумму 12 642,4 тыс. рублей;</w:t>
      </w:r>
      <w:r w:rsidR="007A77AD">
        <w:rPr>
          <w:rFonts w:ascii="Times New Roman" w:hAnsi="Times New Roman"/>
          <w:sz w:val="24"/>
          <w:szCs w:val="24"/>
        </w:rPr>
        <w:t xml:space="preserve"> </w:t>
      </w:r>
      <w:r w:rsidRPr="00347694">
        <w:rPr>
          <w:rFonts w:ascii="Times New Roman" w:hAnsi="Times New Roman"/>
          <w:sz w:val="24"/>
          <w:szCs w:val="24"/>
        </w:rPr>
        <w:t>открыт Региональный модельный центр дополнительного образования детей Чукотского автономного округа, израсходовано средств на сумму 28 481,9 тыс. рублей.</w:t>
      </w:r>
    </w:p>
    <w:p w:rsidR="000324C9" w:rsidRPr="00347694" w:rsidRDefault="000324C9" w:rsidP="000324C9">
      <w:pPr>
        <w:widowControl w:val="0"/>
        <w:spacing w:after="0" w:line="240" w:lineRule="auto"/>
        <w:ind w:firstLine="720"/>
        <w:jc w:val="both"/>
        <w:rPr>
          <w:rFonts w:ascii="Times New Roman" w:hAnsi="Times New Roman"/>
          <w:sz w:val="26"/>
          <w:szCs w:val="26"/>
        </w:rPr>
      </w:pPr>
      <w:r w:rsidRPr="00347694">
        <w:rPr>
          <w:rFonts w:ascii="Times New Roman" w:hAnsi="Times New Roman"/>
          <w:sz w:val="24"/>
          <w:szCs w:val="24"/>
        </w:rPr>
        <w:t>В рамках</w:t>
      </w:r>
      <w:r w:rsidRPr="00347694">
        <w:rPr>
          <w:rFonts w:ascii="Times New Roman" w:hAnsi="Times New Roman"/>
          <w:i/>
          <w:sz w:val="24"/>
          <w:szCs w:val="24"/>
        </w:rPr>
        <w:t xml:space="preserve"> регионального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 xml:space="preserve">«Современная школа» федерального проекта «Современная школа» </w:t>
      </w:r>
      <w:r w:rsidRPr="00347694">
        <w:rPr>
          <w:rFonts w:ascii="Times New Roman" w:hAnsi="Times New Roman"/>
          <w:sz w:val="24"/>
          <w:szCs w:val="24"/>
        </w:rPr>
        <w:t>в 2023 году открыто 6 центров образования естественно-научной и технологической направленности «Точка роста» в общеобразовательных организациях округа. Центры оснащены стандартным комплектом оборудования, расходными материалами, средствами обучения и воспитания для достижения образовательных результатов по предметным областям «Естественнонаучные предметы», «Естественные науки», «Математика и информатика», «Обществознание и естествознание», «Технология». Произведены оплаты по государственным контрактам на поставку оборудования на сумму 13 079,1 тыс. рублей.</w:t>
      </w:r>
    </w:p>
    <w:p w:rsidR="000324C9" w:rsidRPr="00347694" w:rsidRDefault="000324C9" w:rsidP="000324C9">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2. </w:t>
      </w:r>
      <w:r w:rsidRPr="00347694">
        <w:rPr>
          <w:rFonts w:ascii="Times New Roman" w:hAnsi="Times New Roman"/>
          <w:b/>
          <w:i/>
          <w:sz w:val="24"/>
          <w:szCs w:val="24"/>
        </w:rPr>
        <w:t>Подпрограмма «Развитие кадрового потенциала»</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26 242,0 тыс. рублей, из них средства окружного бюджета 22 442,0 тыс. рублей, средства федерального бюджета 3 800,0 тыс. рублей). По состоянию на 01.01.2024 профинансировано и освоено средств 23 816,2 тыс. рублей, из них средства окружного бюджета 20 016,2 тыс. рублей, средства федерального бюджета 3 800,0 тыс. рублей.</w:t>
      </w:r>
    </w:p>
    <w:p w:rsidR="000324C9" w:rsidRPr="00347694" w:rsidRDefault="000324C9" w:rsidP="000324C9">
      <w:pPr>
        <w:widowControl w:val="0"/>
        <w:autoSpaceDE w:val="0"/>
        <w:autoSpaceDN w:val="0"/>
        <w:adjustRightInd w:val="0"/>
        <w:spacing w:after="0" w:line="240" w:lineRule="auto"/>
        <w:ind w:firstLine="709"/>
        <w:jc w:val="both"/>
        <w:outlineLvl w:val="0"/>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 xml:space="preserve">«Социальная поддержка специалистов»: </w:t>
      </w:r>
      <w:r w:rsidRPr="00347694">
        <w:rPr>
          <w:rFonts w:ascii="Times New Roman" w:hAnsi="Times New Roman"/>
          <w:sz w:val="24"/>
          <w:szCs w:val="24"/>
        </w:rPr>
        <w:t xml:space="preserve">выплачена стипендия Губернатора Чукотского автономного округа 12 студентам за период обучения с 1 сентября 2023 года по 31 августа 2024 года на общую сумму 60,0 тыс. рублей и 11 студентам за период обучения с 1 сентября 2022 года по 31 августа 2023 года), на общую сумму 660,0 тыс. рублей; 11 </w:t>
      </w:r>
      <w:r w:rsidRPr="00347694">
        <w:rPr>
          <w:rFonts w:ascii="Times New Roman" w:hAnsi="Times New Roman"/>
          <w:iCs/>
          <w:sz w:val="24"/>
          <w:szCs w:val="24"/>
        </w:rPr>
        <w:t xml:space="preserve">специалистам образовательных организаций выплачено единовременное пособие </w:t>
      </w:r>
      <w:r w:rsidRPr="00347694">
        <w:rPr>
          <w:rFonts w:ascii="Times New Roman" w:hAnsi="Times New Roman"/>
          <w:sz w:val="24"/>
          <w:szCs w:val="24"/>
        </w:rPr>
        <w:t>на общую сумму 330,0 тыс. рублей с учетом страховых взносов; 22 специалистам муниципальных образовательных организаций ГО Анадырь предоставлена денежная компенсация за наем (поднаем) жилых помещений», израсходовано 4</w:t>
      </w:r>
      <w:r w:rsidRPr="00347694">
        <w:rPr>
          <w:rFonts w:ascii="Times New Roman" w:hAnsi="Times New Roman"/>
          <w:sz w:val="24"/>
          <w:szCs w:val="24"/>
          <w:lang w:val="en-US"/>
        </w:rPr>
        <w:t> </w:t>
      </w:r>
      <w:r w:rsidRPr="00347694">
        <w:rPr>
          <w:rFonts w:ascii="Times New Roman" w:hAnsi="Times New Roman"/>
          <w:sz w:val="24"/>
          <w:szCs w:val="24"/>
        </w:rPr>
        <w:t>792,0 тыс. рублей.</w:t>
      </w:r>
    </w:p>
    <w:p w:rsidR="000324C9" w:rsidRPr="00347694" w:rsidRDefault="000324C9" w:rsidP="000324C9">
      <w:pPr>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 xml:space="preserve">«Социальная поддержка обучающихся в учреждениях профессионального образования» </w:t>
      </w:r>
      <w:r w:rsidRPr="00347694">
        <w:rPr>
          <w:rFonts w:ascii="Times New Roman" w:hAnsi="Times New Roman"/>
          <w:sz w:val="24"/>
          <w:szCs w:val="24"/>
        </w:rPr>
        <w:t>осуществлена оплата производственной практики 217 обучающимся и студентам на общую сумму 4 649,1 тыс. рублей.</w:t>
      </w:r>
    </w:p>
    <w:p w:rsidR="000324C9" w:rsidRPr="00347694" w:rsidRDefault="000324C9" w:rsidP="000324C9">
      <w:pPr>
        <w:widowControl w:val="0"/>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«Обучение специалистов с высшим профессиональным образованием»</w:t>
      </w:r>
      <w:r w:rsidR="007D4FFB">
        <w:rPr>
          <w:rFonts w:ascii="Times New Roman" w:hAnsi="Times New Roman"/>
          <w:bCs/>
          <w:i/>
          <w:sz w:val="24"/>
          <w:szCs w:val="24"/>
        </w:rPr>
        <w:t>:</w:t>
      </w:r>
      <w:r w:rsidRPr="00347694">
        <w:rPr>
          <w:rFonts w:ascii="Times New Roman" w:hAnsi="Times New Roman"/>
          <w:bCs/>
          <w:i/>
          <w:sz w:val="24"/>
          <w:szCs w:val="24"/>
        </w:rPr>
        <w:t xml:space="preserve"> </w:t>
      </w:r>
      <w:r w:rsidRPr="00347694">
        <w:rPr>
          <w:rFonts w:ascii="Times New Roman" w:hAnsi="Times New Roman"/>
          <w:sz w:val="24"/>
          <w:szCs w:val="24"/>
        </w:rPr>
        <w:t>11 студентам произведена денежная компенсация за оплату общежития в период обучения, произведена оплата за обучение студентки за вторую половину четвертого учебного года и первую половину пятого учебного года, израсходовано 230,4 тыс. рублей;</w:t>
      </w:r>
      <w:r w:rsidR="007A77AD">
        <w:rPr>
          <w:rFonts w:ascii="Times New Roman" w:hAnsi="Times New Roman"/>
          <w:sz w:val="24"/>
          <w:szCs w:val="24"/>
        </w:rPr>
        <w:t xml:space="preserve"> о</w:t>
      </w:r>
      <w:r w:rsidRPr="00347694">
        <w:rPr>
          <w:rFonts w:ascii="Times New Roman" w:hAnsi="Times New Roman"/>
          <w:sz w:val="24"/>
          <w:szCs w:val="24"/>
        </w:rPr>
        <w:t>рганизована педагогическая практика двух студентов ФГБО ВО «Благовещенский государственный педагогический университет» на общую сумму 126,0 тыс. рублей;</w:t>
      </w:r>
      <w:r w:rsidR="007A77AD">
        <w:rPr>
          <w:rFonts w:ascii="Times New Roman" w:hAnsi="Times New Roman"/>
          <w:sz w:val="24"/>
          <w:szCs w:val="24"/>
        </w:rPr>
        <w:t xml:space="preserve"> н</w:t>
      </w:r>
      <w:r w:rsidRPr="00347694">
        <w:rPr>
          <w:rFonts w:ascii="Times New Roman" w:hAnsi="Times New Roman"/>
          <w:sz w:val="24"/>
          <w:szCs w:val="24"/>
        </w:rPr>
        <w:t>аправлены на обучение в Дальневосточный институт управления в г. Хабаровск 7 человек (социальные координаторы) и руководитель филиала Государственного фонда поддержки ветеранов в Чукотском автономном округе, израсходовано 555,4 тыс. рублей.</w:t>
      </w:r>
    </w:p>
    <w:p w:rsidR="000324C9" w:rsidRPr="00347694" w:rsidRDefault="000324C9" w:rsidP="000324C9">
      <w:pPr>
        <w:widowControl w:val="0"/>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 xml:space="preserve">«Содействие в обеспечении жильем молодых специалистов Чукотского автономного округа» </w:t>
      </w:r>
      <w:r w:rsidRPr="00347694">
        <w:rPr>
          <w:rFonts w:ascii="Times New Roman" w:hAnsi="Times New Roman"/>
          <w:sz w:val="24"/>
          <w:szCs w:val="24"/>
        </w:rPr>
        <w:t>6 молодым специалистам, работающим на территории округа, оказана государственная поддержка в виде социальной выплаты для компенсации части средств, израсходованных на приобретение жилья, на общую сумму 8 413,3 тыс. рублей.</w:t>
      </w:r>
    </w:p>
    <w:p w:rsidR="000324C9" w:rsidRPr="00347694" w:rsidRDefault="000324C9" w:rsidP="000324C9">
      <w:pPr>
        <w:spacing w:after="0" w:line="240" w:lineRule="auto"/>
        <w:ind w:firstLine="720"/>
        <w:jc w:val="both"/>
        <w:rPr>
          <w:rFonts w:ascii="Times New Roman" w:hAnsi="Times New Roman"/>
          <w:sz w:val="24"/>
          <w:szCs w:val="24"/>
        </w:rPr>
      </w:pPr>
      <w:r w:rsidRPr="00347694">
        <w:rPr>
          <w:rFonts w:ascii="Times New Roman" w:hAnsi="Times New Roman"/>
          <w:sz w:val="24"/>
          <w:szCs w:val="24"/>
        </w:rPr>
        <w:t>В рамках</w:t>
      </w:r>
      <w:r w:rsidRPr="00347694">
        <w:rPr>
          <w:rFonts w:ascii="Times New Roman" w:hAnsi="Times New Roman"/>
          <w:i/>
          <w:sz w:val="24"/>
          <w:szCs w:val="24"/>
        </w:rPr>
        <w:t xml:space="preserve"> регионального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«Современная школа» федерального проекта «Современная школа»</w:t>
      </w:r>
      <w:r w:rsidRPr="00347694">
        <w:rPr>
          <w:rFonts w:ascii="Times New Roman" w:hAnsi="Times New Roman"/>
          <w:sz w:val="24"/>
          <w:szCs w:val="24"/>
        </w:rPr>
        <w:t xml:space="preserve"> произведены единовременные компенсационные выплаты (по 2 000,0 тыс. рублей) 2 педагогам (победителями конкурсного отбора), заключившим трудовые договоры сроком на пять лет, прибывшими в Чукотский автономный округ на работу в сельские населенные пункты, либо рабочие поселки, либо поселки городского типа, либо города с населением до 50 тыс. человек, на общую сумму 4 000,0 тыс. рублей.</w:t>
      </w:r>
    </w:p>
    <w:p w:rsidR="000324C9" w:rsidRPr="00347694" w:rsidRDefault="000324C9" w:rsidP="000324C9">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3. </w:t>
      </w:r>
      <w:r w:rsidRPr="00347694">
        <w:rPr>
          <w:rFonts w:ascii="Times New Roman" w:hAnsi="Times New Roman"/>
          <w:b/>
          <w:i/>
          <w:sz w:val="24"/>
          <w:szCs w:val="24"/>
        </w:rPr>
        <w:t>Подпрограмма «Поддержка и развитие детского и молодежного образования и творчества»</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33 228,3 тыс. рублей, из них средства окружного бюджета 28 039,5 тыс. рублей, средства федерального бюджета 5 188,8 тыс. рублей Сводной бюджетной росписью предусмотрено 31 053,3 тыс. рублей, из них средства окружного бюджета 27 214,6 тыс. рублей, средства федерального бюджета 3 838,7 тыс. рублей). По состоянию на 01.01.2024 профинансировано средств 30 034,9 тыс. рублей (освоено 30 375,7 тыс. рублей), из них средства окружного бюджета 26 173,0 тыс. рублей (освоено 26 614,8 тыс. рублей), средства федерального бюджета 3 861,9 тыс. рублей (освоено 3 760,9 тыс. рублей).</w:t>
      </w:r>
    </w:p>
    <w:p w:rsidR="000324C9" w:rsidRPr="00347694" w:rsidRDefault="000324C9" w:rsidP="000324C9">
      <w:pPr>
        <w:widowControl w:val="0"/>
        <w:autoSpaceDE w:val="0"/>
        <w:autoSpaceDN w:val="0"/>
        <w:adjustRightInd w:val="0"/>
        <w:spacing w:after="0" w:line="240" w:lineRule="auto"/>
        <w:ind w:firstLine="709"/>
        <w:jc w:val="both"/>
        <w:outlineLvl w:val="0"/>
        <w:rPr>
          <w:rFonts w:ascii="Times New Roman" w:hAnsi="Times New Roman"/>
          <w:bCs/>
          <w:sz w:val="26"/>
          <w:szCs w:val="26"/>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 xml:space="preserve">«Организация и проведение окружных мероприятий, направленных на развитие детского и молодежного творчества» </w:t>
      </w:r>
      <w:r w:rsidRPr="00347694">
        <w:rPr>
          <w:rFonts w:ascii="Times New Roman" w:hAnsi="Times New Roman"/>
          <w:sz w:val="24"/>
          <w:szCs w:val="24"/>
        </w:rPr>
        <w:t>проведены конкурсы: окружной фотоконкурс «Молодежный взгляд» (поступило 279 работ от 134 участников</w:t>
      </w:r>
      <w:r w:rsidR="007D4FFB">
        <w:rPr>
          <w:rFonts w:ascii="Times New Roman" w:hAnsi="Times New Roman"/>
          <w:sz w:val="24"/>
          <w:szCs w:val="24"/>
        </w:rPr>
        <w:t>)</w:t>
      </w:r>
      <w:r w:rsidRPr="00347694">
        <w:rPr>
          <w:rFonts w:ascii="Times New Roman" w:hAnsi="Times New Roman"/>
          <w:sz w:val="24"/>
          <w:szCs w:val="24"/>
        </w:rPr>
        <w:t xml:space="preserve">; </w:t>
      </w:r>
      <w:proofErr w:type="spellStart"/>
      <w:r w:rsidRPr="00347694">
        <w:rPr>
          <w:rFonts w:ascii="Times New Roman" w:hAnsi="Times New Roman"/>
          <w:sz w:val="24"/>
          <w:szCs w:val="24"/>
        </w:rPr>
        <w:t>медиаконкурс</w:t>
      </w:r>
      <w:proofErr w:type="spellEnd"/>
      <w:r w:rsidRPr="00347694">
        <w:rPr>
          <w:rFonts w:ascii="Times New Roman" w:hAnsi="Times New Roman"/>
          <w:sz w:val="24"/>
          <w:szCs w:val="24"/>
        </w:rPr>
        <w:t xml:space="preserve"> «Добро Чукотки» </w:t>
      </w:r>
      <w:r w:rsidR="007D4FFB">
        <w:rPr>
          <w:rFonts w:ascii="Times New Roman" w:hAnsi="Times New Roman"/>
          <w:sz w:val="24"/>
          <w:szCs w:val="24"/>
        </w:rPr>
        <w:t>(</w:t>
      </w:r>
      <w:r w:rsidRPr="00347694">
        <w:rPr>
          <w:rFonts w:ascii="Times New Roman" w:hAnsi="Times New Roman"/>
          <w:sz w:val="24"/>
          <w:szCs w:val="24"/>
        </w:rPr>
        <w:t>поступила 31 работа</w:t>
      </w:r>
      <w:r w:rsidR="007D4FFB">
        <w:rPr>
          <w:rFonts w:ascii="Times New Roman" w:hAnsi="Times New Roman"/>
          <w:sz w:val="24"/>
          <w:szCs w:val="24"/>
        </w:rPr>
        <w:t>)</w:t>
      </w:r>
      <w:r w:rsidRPr="00347694">
        <w:rPr>
          <w:rFonts w:ascii="Times New Roman" w:hAnsi="Times New Roman"/>
          <w:sz w:val="24"/>
          <w:szCs w:val="24"/>
        </w:rPr>
        <w:t xml:space="preserve">, израсходовано 322,5 тыс. рублей. </w:t>
      </w:r>
    </w:p>
    <w:p w:rsidR="000324C9" w:rsidRPr="00347694" w:rsidRDefault="000324C9" w:rsidP="000324C9">
      <w:pPr>
        <w:widowControl w:val="0"/>
        <w:spacing w:after="0" w:line="240" w:lineRule="auto"/>
        <w:ind w:firstLine="720"/>
        <w:contextualSpacing/>
        <w:jc w:val="both"/>
        <w:rPr>
          <w:rFonts w:ascii="Times New Roman" w:hAnsi="Times New Roman"/>
          <w:bCs/>
          <w:i/>
          <w:sz w:val="24"/>
          <w:szCs w:val="24"/>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«Обеспечение участия во всероссийских конкурсах, слетах, форумах, фестивалях специалистов, детей и молодёжи Чукотки»:</w:t>
      </w:r>
    </w:p>
    <w:p w:rsidR="000324C9" w:rsidRPr="00347694" w:rsidRDefault="000324C9" w:rsidP="000324C9">
      <w:pPr>
        <w:widowControl w:val="0"/>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организовано участие в: слете победителей Всероссийского конкурса «Послы Победы» (1 человек, г. Москва; Всероссийском патриотическом форуме (1 человек г. Москва);  Патриотическом культурно-образовательном проекте «Поезд Памяти» (1 человек, на территориях РФ и Республики Беларусь); </w:t>
      </w:r>
      <w:r w:rsidR="001F72CE" w:rsidRPr="00347694">
        <w:rPr>
          <w:rFonts w:ascii="Times New Roman" w:hAnsi="Times New Roman"/>
          <w:sz w:val="24"/>
          <w:szCs w:val="24"/>
        </w:rPr>
        <w:t>з</w:t>
      </w:r>
      <w:r w:rsidRPr="00347694">
        <w:rPr>
          <w:rFonts w:ascii="Times New Roman" w:hAnsi="Times New Roman"/>
          <w:sz w:val="24"/>
          <w:szCs w:val="24"/>
        </w:rPr>
        <w:t xml:space="preserve">аключительном этапе Всероссийского конкурса «Мастер года» среди мастеров производственного обучения профессиональных образовательных организаций Российской Федерации 2023 года (2 человека, г. Тула); заключительном этапе олимпиады школьников «Ломоносов» по психологии (1 человек, г. Москва); XVII Всероссийской конференции учащихся и студенческой молодежи «Научный потенциал - XXI» (11 человек, п. Авангард); финале VI Всероссийской </w:t>
      </w:r>
      <w:proofErr w:type="spellStart"/>
      <w:r w:rsidRPr="00347694">
        <w:rPr>
          <w:rFonts w:ascii="Times New Roman" w:hAnsi="Times New Roman"/>
          <w:sz w:val="24"/>
          <w:szCs w:val="24"/>
        </w:rPr>
        <w:t>метапредметной</w:t>
      </w:r>
      <w:proofErr w:type="spellEnd"/>
      <w:r w:rsidRPr="00347694">
        <w:rPr>
          <w:rFonts w:ascii="Times New Roman" w:hAnsi="Times New Roman"/>
          <w:sz w:val="24"/>
          <w:szCs w:val="24"/>
        </w:rPr>
        <w:t xml:space="preserve"> олимпиады «Ближе к Дальнему» (1 человек, г. Владивосток); Всероссийском форуме учителей русского языка и литературы (1 человек, г. Саранск); Всероссийском финале конкурса юных чтецов «Живая классика» (3 человека, Республика Крым); Всероссийском форуме молодых педагогов «Педагог: Профессия. Призвание Искусство» (3 человека, г. Гатчина); Всероссийском съезде сельских учителей (2 человека, г. Москва); Всероссийском конкурсе «Педагогический дебют – 2023» (2 человека, г. Москва); Всероссийском мероприятии «Невозможно строить будущее, не зная прошлого» (2 человека, г. Волгоград; Всероссийском форуме руководителей школьных театров (1 человек, г. Ярославль); I Всероссийском съезде руководителей Центров цифрового образования детей «IT-куб» (1 человек, Тюменская область); X Всероссийской конференции «Юные техники и изобретатели» (5 человек, г. Москва); 11 смен</w:t>
      </w:r>
      <w:r w:rsidR="001F72CE" w:rsidRPr="00347694">
        <w:rPr>
          <w:rFonts w:ascii="Times New Roman" w:hAnsi="Times New Roman"/>
          <w:sz w:val="24"/>
          <w:szCs w:val="24"/>
        </w:rPr>
        <w:t>е</w:t>
      </w:r>
      <w:r w:rsidRPr="00347694">
        <w:rPr>
          <w:rFonts w:ascii="Times New Roman" w:hAnsi="Times New Roman"/>
          <w:sz w:val="24"/>
          <w:szCs w:val="24"/>
        </w:rPr>
        <w:t xml:space="preserve"> дополнительной общеразвивающей программы социально-гуманитарной направленности «Дальневосточный юношеский педагогический форум» (6 человек, г. Владивосток); XVIII межрегиональных соревнованиях «Школа безопасности» (10 человек, г. Уссурийск); Всероссийском </w:t>
      </w:r>
      <w:r w:rsidR="007D4FFB">
        <w:rPr>
          <w:rFonts w:ascii="Times New Roman" w:hAnsi="Times New Roman"/>
          <w:sz w:val="24"/>
          <w:szCs w:val="24"/>
        </w:rPr>
        <w:t>ф</w:t>
      </w:r>
      <w:r w:rsidRPr="00347694">
        <w:rPr>
          <w:rFonts w:ascii="Times New Roman" w:hAnsi="Times New Roman"/>
          <w:sz w:val="24"/>
          <w:szCs w:val="24"/>
        </w:rPr>
        <w:t xml:space="preserve">оруме «Разговоры о важном» (1 человек, г. Псков); выездной сессии </w:t>
      </w:r>
      <w:r w:rsidR="007D4FFB">
        <w:rPr>
          <w:rFonts w:ascii="Times New Roman" w:hAnsi="Times New Roman"/>
          <w:sz w:val="24"/>
          <w:szCs w:val="24"/>
        </w:rPr>
        <w:t>ф</w:t>
      </w:r>
      <w:r w:rsidRPr="00347694">
        <w:rPr>
          <w:rFonts w:ascii="Times New Roman" w:hAnsi="Times New Roman"/>
          <w:sz w:val="24"/>
          <w:szCs w:val="24"/>
        </w:rPr>
        <w:t xml:space="preserve">орума классных руководителей и кураторов групп среднего профессионального образования Дальневосточного федерального округа (1 человек, г. Хабаровск); Всероссийском тематическом юнармейском форуме (делегация, г. Одинцово); в церемонии награждения победителей конкурса исследовательских проектов «Без срока давности» (г. Москва); Всероссийском турнире юнармейцев по военно-прикладным видам спорта, посвященным памяти капитана ФСБ Льва </w:t>
      </w:r>
      <w:proofErr w:type="spellStart"/>
      <w:r w:rsidRPr="00347694">
        <w:rPr>
          <w:rFonts w:ascii="Times New Roman" w:hAnsi="Times New Roman"/>
          <w:sz w:val="24"/>
          <w:szCs w:val="24"/>
        </w:rPr>
        <w:t>Ковылина</w:t>
      </w:r>
      <w:proofErr w:type="spellEnd"/>
      <w:r w:rsidRPr="00347694">
        <w:rPr>
          <w:rFonts w:ascii="Times New Roman" w:hAnsi="Times New Roman"/>
          <w:sz w:val="24"/>
          <w:szCs w:val="24"/>
        </w:rPr>
        <w:t xml:space="preserve"> (1 команда, г. Белово); Всероссийском фестивале обучающихся психолого-педагогических классов и их наставников (1 человек, г. Туапсе); 11 смене лагеря «Звездный» тематической дополнительной общеразвивающей программы социально-гуманитарной направленности «Всероссийский юношеский педагогический форум» (2 человека, г. Туапсе); Всероссийском форуме школьных и студенческих спортивных клубов (2 человека, г. Москва); в Международном фестивале детского и молодежного научно-технического творчества «От винта!» (2 человека, горный кластер Роза Хутор); 5-м юбилейном фестивале молодого искусства «</w:t>
      </w:r>
      <w:proofErr w:type="spellStart"/>
      <w:r w:rsidRPr="00347694">
        <w:rPr>
          <w:rFonts w:ascii="Times New Roman" w:hAnsi="Times New Roman"/>
          <w:sz w:val="24"/>
          <w:szCs w:val="24"/>
        </w:rPr>
        <w:t>Таврида.АРТ</w:t>
      </w:r>
      <w:proofErr w:type="spellEnd"/>
      <w:r w:rsidRPr="00347694">
        <w:rPr>
          <w:rFonts w:ascii="Times New Roman" w:hAnsi="Times New Roman"/>
          <w:sz w:val="24"/>
          <w:szCs w:val="24"/>
        </w:rPr>
        <w:t xml:space="preserve">» (1 человек, </w:t>
      </w:r>
      <w:r w:rsidR="00DF7949" w:rsidRPr="00347694">
        <w:rPr>
          <w:rFonts w:ascii="Times New Roman" w:hAnsi="Times New Roman"/>
          <w:sz w:val="24"/>
          <w:szCs w:val="24"/>
        </w:rPr>
        <w:t>ГО</w:t>
      </w:r>
      <w:r w:rsidRPr="00347694">
        <w:rPr>
          <w:rFonts w:ascii="Times New Roman" w:hAnsi="Times New Roman"/>
          <w:sz w:val="24"/>
          <w:szCs w:val="24"/>
        </w:rPr>
        <w:t xml:space="preserve"> Судак); полуфинале Всероссийского конкурса «Большая перемена» среди обучающихся в 2022/2023 учебном году по программе среднего общего образования (1 человек, г. Владивосток); Всероссийском чемпионате по оказанию первой помощи (</w:t>
      </w:r>
      <w:r w:rsidR="007D4FFB">
        <w:rPr>
          <w:rFonts w:ascii="Times New Roman" w:hAnsi="Times New Roman"/>
          <w:sz w:val="24"/>
          <w:szCs w:val="24"/>
        </w:rPr>
        <w:t xml:space="preserve">1 человек, </w:t>
      </w:r>
      <w:r w:rsidRPr="00347694">
        <w:rPr>
          <w:rFonts w:ascii="Times New Roman" w:hAnsi="Times New Roman"/>
          <w:sz w:val="24"/>
          <w:szCs w:val="24"/>
        </w:rPr>
        <w:t xml:space="preserve">г. Москва); </w:t>
      </w:r>
      <w:r w:rsidR="00A429F3" w:rsidRPr="00347694">
        <w:rPr>
          <w:rFonts w:ascii="Times New Roman" w:hAnsi="Times New Roman"/>
          <w:sz w:val="24"/>
          <w:szCs w:val="24"/>
        </w:rPr>
        <w:t>ф</w:t>
      </w:r>
      <w:r w:rsidRPr="00347694">
        <w:rPr>
          <w:rFonts w:ascii="Times New Roman" w:hAnsi="Times New Roman"/>
          <w:sz w:val="24"/>
          <w:szCs w:val="24"/>
        </w:rPr>
        <w:t xml:space="preserve">инале Всероссийского конкурса «Большая перемена» среди обучающихся в 2022/2023 учебном году по программе среднего общего образования (1 человек, «Артек»); VII Всероссийском съезде сельских учителей (2 человека, г. Москва); финале профессионального конкурса «Флагманы образования» (3 человека, г. Москва); VIII Международном Кремлевском </w:t>
      </w:r>
      <w:r w:rsidR="007D4FFB">
        <w:rPr>
          <w:rFonts w:ascii="Times New Roman" w:hAnsi="Times New Roman"/>
          <w:sz w:val="24"/>
          <w:szCs w:val="24"/>
        </w:rPr>
        <w:t>б</w:t>
      </w:r>
      <w:r w:rsidRPr="00347694">
        <w:rPr>
          <w:rFonts w:ascii="Times New Roman" w:hAnsi="Times New Roman"/>
          <w:sz w:val="24"/>
          <w:szCs w:val="24"/>
        </w:rPr>
        <w:t xml:space="preserve">лаготворительном </w:t>
      </w:r>
      <w:r w:rsidR="007D4FFB">
        <w:rPr>
          <w:rFonts w:ascii="Times New Roman" w:hAnsi="Times New Roman"/>
          <w:sz w:val="24"/>
          <w:szCs w:val="24"/>
        </w:rPr>
        <w:t>к</w:t>
      </w:r>
      <w:r w:rsidRPr="00347694">
        <w:rPr>
          <w:rFonts w:ascii="Times New Roman" w:hAnsi="Times New Roman"/>
          <w:sz w:val="24"/>
          <w:szCs w:val="24"/>
        </w:rPr>
        <w:t xml:space="preserve">адетском </w:t>
      </w:r>
      <w:r w:rsidR="007D4FFB">
        <w:rPr>
          <w:rFonts w:ascii="Times New Roman" w:hAnsi="Times New Roman"/>
          <w:sz w:val="24"/>
          <w:szCs w:val="24"/>
        </w:rPr>
        <w:t>б</w:t>
      </w:r>
      <w:r w:rsidRPr="00347694">
        <w:rPr>
          <w:rFonts w:ascii="Times New Roman" w:hAnsi="Times New Roman"/>
          <w:sz w:val="24"/>
          <w:szCs w:val="24"/>
        </w:rPr>
        <w:t>але (3 человека, г. Москва).</w:t>
      </w:r>
    </w:p>
    <w:p w:rsidR="000324C9" w:rsidRPr="00347694" w:rsidRDefault="000324C9" w:rsidP="000324C9">
      <w:pPr>
        <w:widowControl w:val="0"/>
        <w:spacing w:after="0" w:line="240" w:lineRule="auto"/>
        <w:ind w:firstLine="708"/>
        <w:contextualSpacing/>
        <w:jc w:val="both"/>
        <w:rPr>
          <w:rFonts w:ascii="Times New Roman" w:hAnsi="Times New Roman"/>
          <w:sz w:val="24"/>
          <w:szCs w:val="24"/>
        </w:rPr>
      </w:pPr>
      <w:r w:rsidRPr="00347694">
        <w:rPr>
          <w:rFonts w:ascii="Times New Roman" w:hAnsi="Times New Roman"/>
          <w:sz w:val="24"/>
          <w:szCs w:val="24"/>
        </w:rPr>
        <w:t xml:space="preserve">проведен окружной конкурс педагогического мастерства «Педагог года Чукотки – 2023» по 9 номинациям. По итогам конкурса 25 педагогических работников награждены денежными грантами на сумму 1 050,0 тыс. рублей. </w:t>
      </w:r>
    </w:p>
    <w:p w:rsidR="000324C9" w:rsidRPr="00347694" w:rsidRDefault="000324C9" w:rsidP="000324C9">
      <w:pPr>
        <w:widowControl w:val="0"/>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На мероприятие израсходовано 7 220,8 тыс. рублей.</w:t>
      </w:r>
    </w:p>
    <w:p w:rsidR="000324C9" w:rsidRPr="00347694" w:rsidRDefault="000324C9" w:rsidP="000324C9">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«Проведение мероприятий, направленных на формирование гражданских, патриотических и творческих качеств детей и молодежи Чукотки»:</w:t>
      </w:r>
      <w:r w:rsidR="007A77AD">
        <w:rPr>
          <w:rFonts w:ascii="Times New Roman" w:hAnsi="Times New Roman"/>
          <w:bCs/>
          <w:i/>
          <w:sz w:val="24"/>
          <w:szCs w:val="24"/>
        </w:rPr>
        <w:t xml:space="preserve"> </w:t>
      </w:r>
      <w:r w:rsidRPr="00347694">
        <w:rPr>
          <w:rFonts w:ascii="Times New Roman" w:hAnsi="Times New Roman"/>
          <w:bCs/>
          <w:i/>
          <w:sz w:val="24"/>
          <w:szCs w:val="24"/>
        </w:rPr>
        <w:t xml:space="preserve"> </w:t>
      </w:r>
      <w:r w:rsidRPr="00347694">
        <w:rPr>
          <w:rFonts w:ascii="Times New Roman" w:hAnsi="Times New Roman"/>
          <w:sz w:val="24"/>
          <w:szCs w:val="24"/>
        </w:rPr>
        <w:t>проведены</w:t>
      </w:r>
      <w:r w:rsidRPr="00347694">
        <w:rPr>
          <w:rFonts w:ascii="Times New Roman" w:hAnsi="Times New Roman"/>
          <w:bCs/>
          <w:i/>
          <w:sz w:val="24"/>
          <w:szCs w:val="24"/>
        </w:rPr>
        <w:t xml:space="preserve"> </w:t>
      </w:r>
      <w:r w:rsidRPr="00347694">
        <w:rPr>
          <w:rFonts w:ascii="Times New Roman" w:hAnsi="Times New Roman"/>
          <w:sz w:val="24"/>
          <w:szCs w:val="24"/>
        </w:rPr>
        <w:t>окружной финал военно-спортивной игры «Зарница – 2023,», приняли участие 6 команд младшей группы (42 человека) и 4 команды старшей группы (28 человек), израсходовано 5 009,5 тыс. рублей;</w:t>
      </w:r>
      <w:r w:rsidR="007A77AD">
        <w:rPr>
          <w:rFonts w:ascii="Times New Roman" w:hAnsi="Times New Roman"/>
          <w:sz w:val="24"/>
          <w:szCs w:val="24"/>
        </w:rPr>
        <w:t xml:space="preserve"> </w:t>
      </w:r>
      <w:r w:rsidRPr="00347694">
        <w:rPr>
          <w:rFonts w:ascii="Times New Roman" w:hAnsi="Times New Roman"/>
          <w:sz w:val="24"/>
          <w:szCs w:val="24"/>
        </w:rPr>
        <w:t>осуществлена закупка футболок, толстовок и ветровок, сувенирн</w:t>
      </w:r>
      <w:r w:rsidR="00346FC1" w:rsidRPr="00347694">
        <w:rPr>
          <w:rFonts w:ascii="Times New Roman" w:hAnsi="Times New Roman"/>
          <w:sz w:val="24"/>
          <w:szCs w:val="24"/>
        </w:rPr>
        <w:t>ой продукции</w:t>
      </w:r>
      <w:r w:rsidRPr="00347694">
        <w:rPr>
          <w:rFonts w:ascii="Times New Roman" w:hAnsi="Times New Roman"/>
          <w:sz w:val="24"/>
          <w:szCs w:val="24"/>
        </w:rPr>
        <w:t xml:space="preserve"> на </w:t>
      </w:r>
      <w:r w:rsidR="007D4FFB">
        <w:rPr>
          <w:rFonts w:ascii="Times New Roman" w:hAnsi="Times New Roman"/>
          <w:sz w:val="24"/>
          <w:szCs w:val="24"/>
        </w:rPr>
        <w:t xml:space="preserve">сумму </w:t>
      </w:r>
      <w:r w:rsidRPr="00347694">
        <w:rPr>
          <w:rFonts w:ascii="Times New Roman" w:hAnsi="Times New Roman"/>
          <w:sz w:val="24"/>
          <w:szCs w:val="24"/>
        </w:rPr>
        <w:t>143,0 тыс. рублей;</w:t>
      </w:r>
      <w:r w:rsidR="007A77AD">
        <w:rPr>
          <w:rFonts w:ascii="Times New Roman" w:hAnsi="Times New Roman"/>
          <w:sz w:val="24"/>
          <w:szCs w:val="24"/>
        </w:rPr>
        <w:t xml:space="preserve"> </w:t>
      </w:r>
      <w:r w:rsidRPr="00347694">
        <w:rPr>
          <w:rFonts w:ascii="Times New Roman" w:hAnsi="Times New Roman"/>
          <w:sz w:val="24"/>
          <w:szCs w:val="24"/>
        </w:rPr>
        <w:t>проведен Региональный подростковый слет «</w:t>
      </w:r>
      <w:proofErr w:type="spellStart"/>
      <w:r w:rsidRPr="00347694">
        <w:rPr>
          <w:rFonts w:ascii="Times New Roman" w:hAnsi="Times New Roman"/>
          <w:sz w:val="24"/>
          <w:szCs w:val="24"/>
        </w:rPr>
        <w:t>Росподрос</w:t>
      </w:r>
      <w:proofErr w:type="spellEnd"/>
      <w:r w:rsidRPr="00347694">
        <w:rPr>
          <w:rFonts w:ascii="Times New Roman" w:hAnsi="Times New Roman"/>
          <w:sz w:val="24"/>
          <w:szCs w:val="24"/>
        </w:rPr>
        <w:t>» (100 участников) на сумму 449,7 тыс. рублей;</w:t>
      </w:r>
      <w:r w:rsidR="007A77AD">
        <w:rPr>
          <w:rFonts w:ascii="Times New Roman" w:hAnsi="Times New Roman"/>
          <w:sz w:val="24"/>
          <w:szCs w:val="24"/>
        </w:rPr>
        <w:t xml:space="preserve"> </w:t>
      </w:r>
      <w:r w:rsidR="00346FC1" w:rsidRPr="00347694">
        <w:rPr>
          <w:rFonts w:ascii="Times New Roman" w:hAnsi="Times New Roman"/>
          <w:sz w:val="24"/>
          <w:szCs w:val="24"/>
        </w:rPr>
        <w:t>приобретены государственные символы Российской Федерации для</w:t>
      </w:r>
      <w:r w:rsidRPr="00347694">
        <w:rPr>
          <w:rFonts w:ascii="Times New Roman" w:hAnsi="Times New Roman"/>
          <w:sz w:val="24"/>
          <w:szCs w:val="24"/>
        </w:rPr>
        <w:t xml:space="preserve"> государственных организаций профессионального образования на сумму 349,5 тыс. рублей.</w:t>
      </w:r>
    </w:p>
    <w:p w:rsidR="000324C9" w:rsidRPr="00347694" w:rsidRDefault="000324C9" w:rsidP="000324C9">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«Поддержка робототехники и технического творчества инженерной направленности обучающихся»</w:t>
      </w:r>
      <w:r w:rsidR="007A77AD">
        <w:rPr>
          <w:rFonts w:ascii="Times New Roman" w:hAnsi="Times New Roman"/>
          <w:i/>
          <w:sz w:val="24"/>
          <w:szCs w:val="24"/>
        </w:rPr>
        <w:t xml:space="preserve"> </w:t>
      </w:r>
      <w:r w:rsidRPr="00347694">
        <w:rPr>
          <w:rFonts w:ascii="Times New Roman" w:hAnsi="Times New Roman"/>
          <w:sz w:val="24"/>
          <w:szCs w:val="24"/>
        </w:rPr>
        <w:t xml:space="preserve">Анадырской районной молодежной общественной организацией «Молодежное общественное патриотическое объединение «Граница» </w:t>
      </w:r>
      <w:r w:rsidR="001F72CE" w:rsidRPr="00347694">
        <w:rPr>
          <w:rFonts w:ascii="Times New Roman" w:hAnsi="Times New Roman"/>
          <w:sz w:val="24"/>
          <w:szCs w:val="24"/>
        </w:rPr>
        <w:t xml:space="preserve">на средства гранта </w:t>
      </w:r>
      <w:r w:rsidRPr="00347694">
        <w:rPr>
          <w:rFonts w:ascii="Times New Roman" w:hAnsi="Times New Roman"/>
          <w:sz w:val="24"/>
          <w:szCs w:val="24"/>
        </w:rPr>
        <w:t>приобретено специализированное робототехническое оборудование, проведены мастер-классы, сформирован призовой фонд, приобретены авиабилеты, а также оплачено проживание и питание участников на общую сумму 3 200,0 тыс. рублей;</w:t>
      </w:r>
    </w:p>
    <w:p w:rsidR="000324C9" w:rsidRPr="00347694" w:rsidRDefault="000324C9" w:rsidP="000324C9">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«Олимпиады школьников»</w:t>
      </w:r>
      <w:r w:rsidRPr="00347694">
        <w:rPr>
          <w:rFonts w:ascii="Times New Roman" w:hAnsi="Times New Roman"/>
          <w:sz w:val="24"/>
          <w:szCs w:val="24"/>
        </w:rPr>
        <w:t xml:space="preserve"> проведены мероприятия на общую сумму 3 621,0 тыс. рублей: окружная дистанционная олимпиада для обучающихся общеобразовательных организаций округа (приняли участие 155 обучающихся); участие представителей округа в заключительном этапе всероссийской олимпиады школьников 2022/23 учебного года; заключительный этап всероссийской олимпиады школьников по предмет</w:t>
      </w:r>
      <w:r w:rsidR="00346FC1" w:rsidRPr="00347694">
        <w:rPr>
          <w:rFonts w:ascii="Times New Roman" w:hAnsi="Times New Roman"/>
          <w:sz w:val="24"/>
          <w:szCs w:val="24"/>
        </w:rPr>
        <w:t>ам:</w:t>
      </w:r>
      <w:r w:rsidRPr="00347694">
        <w:rPr>
          <w:rFonts w:ascii="Times New Roman" w:hAnsi="Times New Roman"/>
          <w:sz w:val="24"/>
          <w:szCs w:val="24"/>
        </w:rPr>
        <w:t xml:space="preserve"> «обществозна</w:t>
      </w:r>
      <w:r w:rsidR="00346FC1" w:rsidRPr="00347694">
        <w:rPr>
          <w:rFonts w:ascii="Times New Roman" w:hAnsi="Times New Roman"/>
          <w:sz w:val="24"/>
          <w:szCs w:val="24"/>
        </w:rPr>
        <w:t>ние» (1 участник, г. Ульяновск),</w:t>
      </w:r>
      <w:r w:rsidRPr="00347694">
        <w:rPr>
          <w:rFonts w:ascii="Times New Roman" w:hAnsi="Times New Roman"/>
          <w:sz w:val="24"/>
          <w:szCs w:val="24"/>
        </w:rPr>
        <w:t xml:space="preserve"> «английски</w:t>
      </w:r>
      <w:r w:rsidR="00346FC1" w:rsidRPr="00347694">
        <w:rPr>
          <w:rFonts w:ascii="Times New Roman" w:hAnsi="Times New Roman"/>
          <w:sz w:val="24"/>
          <w:szCs w:val="24"/>
        </w:rPr>
        <w:t>й язык» (1 участник, г. Москва),</w:t>
      </w:r>
      <w:r w:rsidRPr="00347694">
        <w:rPr>
          <w:rFonts w:ascii="Times New Roman" w:hAnsi="Times New Roman"/>
          <w:sz w:val="24"/>
          <w:szCs w:val="24"/>
        </w:rPr>
        <w:t xml:space="preserve"> «физическая культура» (1 участник,</w:t>
      </w:r>
      <w:r w:rsidR="00346FC1" w:rsidRPr="00347694">
        <w:rPr>
          <w:rFonts w:ascii="Times New Roman" w:hAnsi="Times New Roman"/>
          <w:sz w:val="24"/>
          <w:szCs w:val="24"/>
        </w:rPr>
        <w:t xml:space="preserve"> г. Нижний Новгород), </w:t>
      </w:r>
      <w:r w:rsidRPr="00347694">
        <w:rPr>
          <w:rFonts w:ascii="Times New Roman" w:hAnsi="Times New Roman"/>
          <w:sz w:val="24"/>
          <w:szCs w:val="24"/>
        </w:rPr>
        <w:t>«эк</w:t>
      </w:r>
      <w:r w:rsidR="00346FC1" w:rsidRPr="00347694">
        <w:rPr>
          <w:rFonts w:ascii="Times New Roman" w:hAnsi="Times New Roman"/>
          <w:sz w:val="24"/>
          <w:szCs w:val="24"/>
        </w:rPr>
        <w:t>ология» (1 участник, г. Казань),</w:t>
      </w:r>
      <w:r w:rsidRPr="00347694">
        <w:rPr>
          <w:rFonts w:ascii="Times New Roman" w:hAnsi="Times New Roman"/>
          <w:sz w:val="24"/>
          <w:szCs w:val="24"/>
        </w:rPr>
        <w:t xml:space="preserve"> «основы безопасности жизнедеятельности» (1 участник, г. Нальчик)</w:t>
      </w:r>
      <w:r w:rsidR="00346FC1" w:rsidRPr="00347694">
        <w:rPr>
          <w:rFonts w:ascii="Times New Roman" w:hAnsi="Times New Roman"/>
          <w:sz w:val="24"/>
          <w:szCs w:val="24"/>
        </w:rPr>
        <w:t xml:space="preserve">, </w:t>
      </w:r>
      <w:r w:rsidRPr="00347694">
        <w:rPr>
          <w:rFonts w:ascii="Times New Roman" w:hAnsi="Times New Roman"/>
          <w:sz w:val="24"/>
          <w:szCs w:val="24"/>
        </w:rPr>
        <w:t xml:space="preserve">«литература» (1 участник, Московская область); региональный этап всероссийской олимпиады школьников 2022/23 учебного года (155 обучающихся); региональная гуманитарная олимпиада школьников «Умницы и умники Чукотки» (приняли участие 10 общеобразовательных организаций); полуфинальные игры </w:t>
      </w:r>
      <w:r w:rsidR="00346FC1" w:rsidRPr="00347694">
        <w:rPr>
          <w:rFonts w:ascii="Times New Roman" w:hAnsi="Times New Roman"/>
          <w:sz w:val="24"/>
          <w:szCs w:val="24"/>
        </w:rPr>
        <w:t>т</w:t>
      </w:r>
      <w:r w:rsidRPr="00347694">
        <w:rPr>
          <w:rFonts w:ascii="Times New Roman" w:hAnsi="Times New Roman"/>
          <w:sz w:val="24"/>
          <w:szCs w:val="24"/>
        </w:rPr>
        <w:t>елевизионной гуманитарной олимпиады школьников «Умницы и умники» (1 участник, г. Москва); всероссийская олимпиада школьников 2023/24 учебного года (2 640 участников); муниципальный этап всероссийской олимпиады школьников по 19 предметам (1 056 участников); региональная телевизионная гуманитарная олимпиада школьников «Умницы и умники Чукотки» 2022/23 учебно</w:t>
      </w:r>
      <w:r w:rsidR="007D4FFB">
        <w:rPr>
          <w:rFonts w:ascii="Times New Roman" w:hAnsi="Times New Roman"/>
          <w:sz w:val="24"/>
          <w:szCs w:val="24"/>
        </w:rPr>
        <w:t>го года (3 человека, г. Москва).</w:t>
      </w:r>
    </w:p>
    <w:p w:rsidR="000324C9" w:rsidRPr="00347694" w:rsidRDefault="000324C9" w:rsidP="000324C9">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федерального проекта </w:t>
      </w:r>
      <w:r w:rsidRPr="00347694">
        <w:rPr>
          <w:rFonts w:ascii="Times New Roman" w:hAnsi="Times New Roman"/>
          <w:i/>
          <w:sz w:val="24"/>
          <w:szCs w:val="24"/>
        </w:rPr>
        <w:t>«Патриотическое воспитание граждан Российской Федерации»:</w:t>
      </w:r>
      <w:r w:rsidR="00CE6516">
        <w:rPr>
          <w:rFonts w:ascii="Times New Roman" w:hAnsi="Times New Roman"/>
          <w:i/>
          <w:sz w:val="24"/>
          <w:szCs w:val="24"/>
        </w:rPr>
        <w:t xml:space="preserve"> </w:t>
      </w:r>
      <w:r w:rsidR="00582C65" w:rsidRPr="00347694">
        <w:rPr>
          <w:rFonts w:ascii="Times New Roman" w:hAnsi="Times New Roman"/>
          <w:sz w:val="24"/>
          <w:szCs w:val="24"/>
        </w:rPr>
        <w:t>в</w:t>
      </w:r>
      <w:r w:rsidRPr="00347694">
        <w:rPr>
          <w:rFonts w:ascii="Times New Roman" w:hAnsi="Times New Roman"/>
          <w:sz w:val="24"/>
          <w:szCs w:val="24"/>
        </w:rPr>
        <w:t>ведены ставки советников директора по воспитанию и взаимодействию с детскими общественными объединениями (в 8 общеобразовательных организациях), израсходовано 2 414,2 тыс. рублей;</w:t>
      </w:r>
      <w:r w:rsidR="00CE6516">
        <w:rPr>
          <w:rFonts w:ascii="Times New Roman" w:hAnsi="Times New Roman"/>
          <w:sz w:val="24"/>
          <w:szCs w:val="24"/>
        </w:rPr>
        <w:t xml:space="preserve"> </w:t>
      </w:r>
      <w:r w:rsidRPr="00347694">
        <w:rPr>
          <w:rFonts w:ascii="Times New Roman" w:hAnsi="Times New Roman"/>
          <w:sz w:val="24"/>
          <w:szCs w:val="24"/>
        </w:rPr>
        <w:t>приобретены государственные символы Российской Федерации в образовательные организации округа</w:t>
      </w:r>
      <w:r w:rsidR="001F72CE" w:rsidRPr="00347694">
        <w:rPr>
          <w:rFonts w:ascii="Times New Roman" w:hAnsi="Times New Roman"/>
          <w:sz w:val="24"/>
          <w:szCs w:val="24"/>
        </w:rPr>
        <w:t xml:space="preserve"> на сумму</w:t>
      </w:r>
      <w:r w:rsidRPr="00347694">
        <w:rPr>
          <w:rFonts w:ascii="Times New Roman" w:hAnsi="Times New Roman"/>
          <w:sz w:val="24"/>
          <w:szCs w:val="24"/>
        </w:rPr>
        <w:t xml:space="preserve"> 1 423,6 тыс. рублей.</w:t>
      </w:r>
    </w:p>
    <w:p w:rsidR="000324C9" w:rsidRPr="00347694" w:rsidRDefault="000324C9" w:rsidP="000324C9">
      <w:pPr>
        <w:spacing w:after="0" w:line="240" w:lineRule="auto"/>
        <w:ind w:firstLine="708"/>
        <w:jc w:val="both"/>
        <w:rPr>
          <w:rFonts w:ascii="Times New Roman" w:hAnsi="Times New Roman"/>
          <w:sz w:val="24"/>
          <w:szCs w:val="24"/>
        </w:rPr>
      </w:pPr>
      <w:r w:rsidRPr="00347694">
        <w:rPr>
          <w:rFonts w:ascii="Times New Roman" w:hAnsi="Times New Roman"/>
          <w:sz w:val="24"/>
          <w:szCs w:val="24"/>
        </w:rPr>
        <w:t>В рамках основного мероприятия «</w:t>
      </w:r>
      <w:r w:rsidRPr="00347694">
        <w:rPr>
          <w:rFonts w:ascii="Times New Roman" w:hAnsi="Times New Roman"/>
          <w:i/>
          <w:sz w:val="24"/>
          <w:szCs w:val="24"/>
        </w:rPr>
        <w:t>Реализация мероприятий чемпионатного движения профессионального мастерства»</w:t>
      </w:r>
      <w:r w:rsidRPr="00347694">
        <w:rPr>
          <w:rFonts w:ascii="Times New Roman" w:hAnsi="Times New Roman"/>
          <w:sz w:val="24"/>
          <w:szCs w:val="24"/>
        </w:rPr>
        <w:t xml:space="preserve"> организован региональный этап </w:t>
      </w:r>
      <w:r w:rsidR="00582C65" w:rsidRPr="00347694">
        <w:rPr>
          <w:rFonts w:ascii="Times New Roman" w:hAnsi="Times New Roman"/>
          <w:sz w:val="24"/>
          <w:szCs w:val="24"/>
        </w:rPr>
        <w:t>ч</w:t>
      </w:r>
      <w:r w:rsidRPr="00347694">
        <w:rPr>
          <w:rFonts w:ascii="Times New Roman" w:hAnsi="Times New Roman"/>
          <w:sz w:val="24"/>
          <w:szCs w:val="24"/>
        </w:rPr>
        <w:t>емпионата по профессиональному мастерству «Профессионалы» по 13 компетенциям (7 участников) на общую сумму 6 364,9 тыс. рублей.</w:t>
      </w:r>
    </w:p>
    <w:p w:rsidR="000324C9" w:rsidRPr="00347694" w:rsidRDefault="000324C9" w:rsidP="000324C9">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4. </w:t>
      </w:r>
      <w:r w:rsidRPr="00347694">
        <w:rPr>
          <w:rFonts w:ascii="Times New Roman" w:hAnsi="Times New Roman"/>
          <w:b/>
          <w:i/>
          <w:sz w:val="24"/>
          <w:szCs w:val="24"/>
        </w:rPr>
        <w:t>Подпрограмма «</w:t>
      </w:r>
      <w:proofErr w:type="spellStart"/>
      <w:r w:rsidRPr="00347694">
        <w:rPr>
          <w:rFonts w:ascii="Times New Roman" w:hAnsi="Times New Roman"/>
          <w:b/>
          <w:i/>
          <w:sz w:val="24"/>
          <w:szCs w:val="24"/>
        </w:rPr>
        <w:t>Грантовая</w:t>
      </w:r>
      <w:proofErr w:type="spellEnd"/>
      <w:r w:rsidRPr="00347694">
        <w:rPr>
          <w:rFonts w:ascii="Times New Roman" w:hAnsi="Times New Roman"/>
          <w:b/>
          <w:i/>
          <w:sz w:val="24"/>
          <w:szCs w:val="24"/>
        </w:rPr>
        <w:t xml:space="preserve"> поддержка проектов в области образования»</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w:t>
      </w:r>
      <w:r w:rsidRPr="00347694">
        <w:rPr>
          <w:rFonts w:ascii="Times New Roman" w:hAnsi="Times New Roman"/>
          <w:sz w:val="24"/>
          <w:szCs w:val="24"/>
        </w:rPr>
        <w:br/>
        <w:t>5 000,0 тыс. рублей за счет средств окружного бюджета) По состоянию на 01.01.2024 профинансировано</w:t>
      </w:r>
      <w:r w:rsidRPr="00347694">
        <w:rPr>
          <w:rFonts w:ascii="Times New Roman" w:hAnsi="Times New Roman"/>
        </w:rPr>
        <w:t xml:space="preserve"> </w:t>
      </w:r>
      <w:r w:rsidRPr="00347694">
        <w:rPr>
          <w:rFonts w:ascii="Times New Roman" w:hAnsi="Times New Roman"/>
          <w:sz w:val="24"/>
          <w:szCs w:val="24"/>
        </w:rPr>
        <w:t>4 457,7 тыс. рублей</w:t>
      </w:r>
      <w:r w:rsidR="00582C65" w:rsidRPr="00347694">
        <w:rPr>
          <w:rFonts w:ascii="Times New Roman" w:hAnsi="Times New Roman"/>
          <w:sz w:val="24"/>
          <w:szCs w:val="24"/>
        </w:rPr>
        <w:t xml:space="preserve"> (освоено </w:t>
      </w:r>
      <w:r w:rsidRPr="00347694">
        <w:rPr>
          <w:rFonts w:ascii="Times New Roman" w:hAnsi="Times New Roman"/>
          <w:sz w:val="24"/>
          <w:szCs w:val="24"/>
        </w:rPr>
        <w:t>4 407,0 тыс. рублей</w:t>
      </w:r>
      <w:r w:rsidR="00582C65" w:rsidRPr="00347694">
        <w:rPr>
          <w:rFonts w:ascii="Times New Roman" w:hAnsi="Times New Roman"/>
          <w:sz w:val="24"/>
          <w:szCs w:val="24"/>
        </w:rPr>
        <w:t>)</w:t>
      </w:r>
      <w:r w:rsidRPr="00347694">
        <w:rPr>
          <w:rFonts w:ascii="Times New Roman" w:hAnsi="Times New Roman"/>
          <w:sz w:val="24"/>
          <w:szCs w:val="24"/>
        </w:rPr>
        <w:t>.</w:t>
      </w:r>
    </w:p>
    <w:p w:rsidR="000324C9" w:rsidRPr="00347694" w:rsidRDefault="000324C9" w:rsidP="000324C9">
      <w:pPr>
        <w:widowControl w:val="0"/>
        <w:autoSpaceDE w:val="0"/>
        <w:autoSpaceDN w:val="0"/>
        <w:adjustRightInd w:val="0"/>
        <w:spacing w:after="0" w:line="240" w:lineRule="auto"/>
        <w:ind w:firstLine="709"/>
        <w:jc w:val="both"/>
        <w:outlineLvl w:val="0"/>
        <w:rPr>
          <w:rFonts w:ascii="Times New Roman" w:eastAsia="Calibri" w:hAnsi="Times New Roman"/>
          <w:sz w:val="24"/>
          <w:szCs w:val="24"/>
          <w:lang w:eastAsia="en-US" w:bidi="en-US"/>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 xml:space="preserve">«Государственная поддержка молодёжных общественных объединений и талантливой молодёжи» </w:t>
      </w:r>
      <w:r w:rsidRPr="00347694">
        <w:rPr>
          <w:rFonts w:ascii="Times New Roman" w:hAnsi="Times New Roman"/>
          <w:sz w:val="24"/>
          <w:szCs w:val="24"/>
        </w:rPr>
        <w:t xml:space="preserve">предоставлены гранты 7 </w:t>
      </w:r>
      <w:r w:rsidRPr="00347694">
        <w:rPr>
          <w:rFonts w:ascii="Times New Roman" w:eastAsia="Calibri" w:hAnsi="Times New Roman"/>
          <w:sz w:val="24"/>
          <w:szCs w:val="24"/>
          <w:lang w:eastAsia="en-US" w:bidi="en-US"/>
        </w:rPr>
        <w:t>молодёжным общественным объединениям округа на общую сумму 3 911,8 тыс. рублей.</w:t>
      </w:r>
    </w:p>
    <w:p w:rsidR="000324C9" w:rsidRPr="00347694" w:rsidRDefault="000324C9" w:rsidP="000324C9">
      <w:pPr>
        <w:spacing w:after="0" w:line="240" w:lineRule="auto"/>
        <w:ind w:firstLine="708"/>
        <w:jc w:val="both"/>
        <w:rPr>
          <w:rFonts w:ascii="Times New Roman" w:eastAsia="Calibri" w:hAnsi="Times New Roman"/>
          <w:sz w:val="24"/>
          <w:szCs w:val="24"/>
          <w:lang w:eastAsia="en-US" w:bidi="en-US"/>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«Поощрение лучших учреждений образования и их работников»</w:t>
      </w:r>
      <w:r w:rsidR="007D4FFB">
        <w:rPr>
          <w:rFonts w:ascii="Times New Roman" w:hAnsi="Times New Roman"/>
          <w:bCs/>
          <w:i/>
          <w:sz w:val="24"/>
          <w:szCs w:val="24"/>
        </w:rPr>
        <w:t>:</w:t>
      </w:r>
      <w:r w:rsidRPr="00347694">
        <w:rPr>
          <w:rFonts w:ascii="Times New Roman" w:hAnsi="Times New Roman"/>
          <w:bCs/>
          <w:i/>
          <w:sz w:val="24"/>
          <w:szCs w:val="24"/>
        </w:rPr>
        <w:t xml:space="preserve"> </w:t>
      </w:r>
      <w:r w:rsidRPr="00347694">
        <w:rPr>
          <w:rFonts w:ascii="Times New Roman" w:eastAsia="Calibri" w:hAnsi="Times New Roman"/>
          <w:sz w:val="24"/>
          <w:szCs w:val="24"/>
          <w:lang w:eastAsia="en-US" w:bidi="en-US"/>
        </w:rPr>
        <w:t xml:space="preserve">проведен конкурс «О премиях лучшим учителям за достижения в педагогической деятельности», 3 участника награждены денежными грантами на общую сумму 300,0 тыс. рублей (200,0 тыс. рублей из них – выплачивается Министерством просвещения Российской Федерации </w:t>
      </w:r>
      <w:r w:rsidR="007D4FFB">
        <w:rPr>
          <w:rFonts w:ascii="Times New Roman" w:eastAsia="Calibri" w:hAnsi="Times New Roman"/>
          <w:sz w:val="24"/>
          <w:szCs w:val="24"/>
          <w:lang w:eastAsia="en-US" w:bidi="en-US"/>
        </w:rPr>
        <w:t>на счёт победителя); состоялся р</w:t>
      </w:r>
      <w:r w:rsidRPr="00347694">
        <w:rPr>
          <w:rFonts w:ascii="Times New Roman" w:eastAsia="Calibri" w:hAnsi="Times New Roman"/>
          <w:sz w:val="24"/>
          <w:szCs w:val="24"/>
          <w:lang w:eastAsia="en-US" w:bidi="en-US"/>
        </w:rPr>
        <w:t>егиональный этап Всероссийского конкурса «Мастер года» среди мастеров производственного обучения профессиональных образовательных организаций Чукотского автономного округ</w:t>
      </w:r>
      <w:r w:rsidR="007D4FFB">
        <w:rPr>
          <w:rFonts w:ascii="Times New Roman" w:eastAsia="Calibri" w:hAnsi="Times New Roman"/>
          <w:sz w:val="24"/>
          <w:szCs w:val="24"/>
          <w:lang w:eastAsia="en-US" w:bidi="en-US"/>
        </w:rPr>
        <w:t>а,</w:t>
      </w:r>
      <w:r w:rsidRPr="00347694">
        <w:rPr>
          <w:rFonts w:ascii="Times New Roman" w:eastAsia="Calibri" w:hAnsi="Times New Roman"/>
          <w:sz w:val="24"/>
          <w:szCs w:val="24"/>
          <w:lang w:eastAsia="en-US" w:bidi="en-US"/>
        </w:rPr>
        <w:t xml:space="preserve"> победитель и призеры получили гранты на общую сумму 125,0 тыс. рублей; </w:t>
      </w:r>
      <w:proofErr w:type="spellStart"/>
      <w:r w:rsidRPr="00347694">
        <w:rPr>
          <w:rFonts w:ascii="Times New Roman" w:eastAsia="Calibri" w:hAnsi="Times New Roman"/>
          <w:sz w:val="24"/>
          <w:szCs w:val="24"/>
          <w:lang w:eastAsia="en-US" w:bidi="en-US"/>
        </w:rPr>
        <w:t>ⅠⅩ</w:t>
      </w:r>
      <w:proofErr w:type="spellEnd"/>
      <w:r w:rsidRPr="00347694">
        <w:rPr>
          <w:rFonts w:ascii="Times New Roman" w:eastAsia="Calibri" w:hAnsi="Times New Roman"/>
          <w:sz w:val="24"/>
          <w:szCs w:val="24"/>
          <w:lang w:eastAsia="en-US" w:bidi="en-US"/>
        </w:rPr>
        <w:t xml:space="preserve"> Региональная молодежная научно-практическая конференция «От идеи к воплощению», 4 победителям и 5 призерам выплачены денежные поощрения на общую сумму 66,0 тыс. рублей.</w:t>
      </w:r>
    </w:p>
    <w:p w:rsidR="000324C9" w:rsidRPr="00347694" w:rsidRDefault="000324C9" w:rsidP="000324C9">
      <w:pPr>
        <w:widowControl w:val="0"/>
        <w:spacing w:after="0" w:line="240" w:lineRule="auto"/>
        <w:ind w:firstLine="720"/>
        <w:contextualSpacing/>
        <w:jc w:val="both"/>
        <w:rPr>
          <w:rFonts w:ascii="Times New Roman" w:eastAsia="Calibri" w:hAnsi="Times New Roman"/>
          <w:sz w:val="24"/>
          <w:szCs w:val="24"/>
          <w:lang w:eastAsia="en-US" w:bidi="en-US"/>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 xml:space="preserve">«Реализация мероприятий по поддержке социально ориентированных некоммерческих организаций» </w:t>
      </w:r>
      <w:r w:rsidRPr="00347694">
        <w:rPr>
          <w:rFonts w:ascii="Times New Roman" w:hAnsi="Times New Roman"/>
          <w:sz w:val="24"/>
          <w:szCs w:val="24"/>
        </w:rPr>
        <w:t>организовано участие представителей округа</w:t>
      </w:r>
      <w:r w:rsidR="001F72CE" w:rsidRPr="00347694">
        <w:rPr>
          <w:rFonts w:ascii="Times New Roman" w:hAnsi="Times New Roman"/>
          <w:sz w:val="24"/>
          <w:szCs w:val="24"/>
        </w:rPr>
        <w:t xml:space="preserve"> в</w:t>
      </w:r>
      <w:r w:rsidRPr="00347694">
        <w:rPr>
          <w:rFonts w:ascii="Times New Roman" w:hAnsi="Times New Roman"/>
          <w:sz w:val="24"/>
          <w:szCs w:val="24"/>
        </w:rPr>
        <w:t>:  слете победителей Всероссийского конкурса «Послы Победы» (1 участник, г. Москва); фестивале молодого искусства «</w:t>
      </w:r>
      <w:proofErr w:type="spellStart"/>
      <w:r w:rsidRPr="00347694">
        <w:rPr>
          <w:rFonts w:ascii="Times New Roman" w:hAnsi="Times New Roman"/>
          <w:sz w:val="24"/>
          <w:szCs w:val="24"/>
        </w:rPr>
        <w:t>Таврила.АРТ</w:t>
      </w:r>
      <w:proofErr w:type="spellEnd"/>
      <w:r w:rsidRPr="00347694">
        <w:rPr>
          <w:rFonts w:ascii="Times New Roman" w:hAnsi="Times New Roman"/>
          <w:sz w:val="24"/>
          <w:szCs w:val="24"/>
        </w:rPr>
        <w:t>» (1 участник, г. Судак); окружном форуме добровольцев Дальневосточного и Сибирского федеральных округов в (1 участник, г. Хабаровск); Международном форуме гражданского участия #МЫ ВМЕСТЕ» (5 участников, г. Москва). И</w:t>
      </w:r>
      <w:r w:rsidRPr="00347694">
        <w:rPr>
          <w:rFonts w:ascii="Times New Roman" w:hAnsi="Times New Roman"/>
          <w:bCs/>
          <w:sz w:val="24"/>
          <w:szCs w:val="24"/>
        </w:rPr>
        <w:t>зрасходовано 204,3 тыс. рублей.</w:t>
      </w:r>
    </w:p>
    <w:p w:rsidR="000324C9" w:rsidRPr="00347694" w:rsidRDefault="000324C9" w:rsidP="000324C9">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5. </w:t>
      </w:r>
      <w:r w:rsidRPr="00347694">
        <w:rPr>
          <w:rFonts w:ascii="Times New Roman" w:hAnsi="Times New Roman"/>
          <w:b/>
          <w:i/>
          <w:sz w:val="24"/>
          <w:szCs w:val="24"/>
        </w:rPr>
        <w:t>Подпрограмма «Содействие в обеспечении жильем молодых семей»</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w:t>
      </w:r>
      <w:r w:rsidRPr="00347694">
        <w:rPr>
          <w:rFonts w:ascii="Times New Roman" w:hAnsi="Times New Roman"/>
          <w:sz w:val="24"/>
          <w:szCs w:val="24"/>
        </w:rPr>
        <w:br/>
        <w:t>27 602,0 тыс. рублей, из них средства окружного бюджета 5 836,7 тыс. рублей, средства федерального бюджета 21 765,3 тыс. рублей). Сводной бюджетной росписью предусмотрено средств 28 018,5 тыс. рублей, из них средства окружного бюджета 6 253,2 тыс. рублей, средства федерального бюджета 21 765,3 тыс. рублей. По состоянию на 01.01.2024 профинансировано средств 27 890,4 тыс. рублей (освоено 26 790,6 тыс. рублей), из них средства окружного бюджета в сумме 6 229,1 тыс. рублей (освоено 6 023,7 тыс. рублей), средства федерального бюджета 21 661,3 тыс. рублей (освоено 20 766,9 тыс. рублей).</w:t>
      </w:r>
    </w:p>
    <w:p w:rsidR="000324C9" w:rsidRPr="00347694" w:rsidRDefault="000324C9" w:rsidP="000324C9">
      <w:pPr>
        <w:spacing w:after="0" w:line="240" w:lineRule="auto"/>
        <w:ind w:firstLine="567"/>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eastAsia="Calibri" w:hAnsi="Times New Roman"/>
          <w:sz w:val="24"/>
          <w:szCs w:val="24"/>
          <w:lang w:eastAsia="en-US"/>
        </w:rPr>
        <w:t>о</w:t>
      </w:r>
      <w:r w:rsidRPr="00347694">
        <w:rPr>
          <w:rFonts w:ascii="Times New Roman" w:hAnsi="Times New Roman"/>
          <w:sz w:val="24"/>
          <w:szCs w:val="24"/>
        </w:rPr>
        <w:t xml:space="preserve">сновного мероприятия </w:t>
      </w:r>
      <w:r w:rsidRPr="00347694">
        <w:rPr>
          <w:rFonts w:ascii="Times New Roman" w:hAnsi="Times New Roman"/>
          <w:bCs/>
          <w:i/>
          <w:sz w:val="24"/>
          <w:szCs w:val="24"/>
        </w:rPr>
        <w:t>«Оказание государственной поддержки молодым семьям»:</w:t>
      </w:r>
      <w:r w:rsidR="00CE6516">
        <w:rPr>
          <w:rFonts w:ascii="Times New Roman" w:hAnsi="Times New Roman"/>
          <w:bCs/>
          <w:i/>
          <w:sz w:val="24"/>
          <w:szCs w:val="24"/>
        </w:rPr>
        <w:t xml:space="preserve"> </w:t>
      </w:r>
      <w:r w:rsidRPr="00347694">
        <w:rPr>
          <w:rFonts w:ascii="Times New Roman" w:hAnsi="Times New Roman"/>
          <w:sz w:val="24"/>
          <w:szCs w:val="24"/>
        </w:rPr>
        <w:t>16 молодых семей приобрели жилые помещения с использованием средств социальной выплаты, из них 5 семей из ГО Анадырь, 9 семей из Анадырского МР, 2 с</w:t>
      </w:r>
      <w:r w:rsidR="00CE6516">
        <w:rPr>
          <w:rFonts w:ascii="Times New Roman" w:hAnsi="Times New Roman"/>
          <w:sz w:val="24"/>
          <w:szCs w:val="24"/>
        </w:rPr>
        <w:t xml:space="preserve">емьи из Чукотского МР на общую сумму 25 537,5 тыс. рублей; </w:t>
      </w:r>
      <w:r w:rsidRPr="00347694">
        <w:rPr>
          <w:rFonts w:ascii="Times New Roman" w:hAnsi="Times New Roman"/>
          <w:sz w:val="24"/>
          <w:szCs w:val="24"/>
        </w:rPr>
        <w:t>5 молодым семьям, получившим государственную поддержку на приобретение (строительство) жилья, предоставлена дополнительная социальная выплата при рождении (усыновлении) ребенка, из них 3 семьи из ГО Анадырь, 1 семья из Чукотского МО, 1 семья из Анадырского МР на общую сумму 1 253,0 тыс. рублей.</w:t>
      </w:r>
    </w:p>
    <w:p w:rsidR="000324C9" w:rsidRPr="00347694" w:rsidRDefault="000324C9" w:rsidP="000324C9">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6. </w:t>
      </w:r>
      <w:r w:rsidRPr="00347694">
        <w:rPr>
          <w:rFonts w:ascii="Times New Roman" w:hAnsi="Times New Roman"/>
          <w:b/>
          <w:i/>
          <w:sz w:val="24"/>
          <w:szCs w:val="24"/>
        </w:rPr>
        <w:t>Подпрограмма «Поддержка, сохранение и развитие родных языков»</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6 200,0 тыс. рублей за счет средств окружного бюджета) По состоянию на 01.01.2024 профинансировано и освоено 5 341,1 тыс. рублей.</w:t>
      </w:r>
    </w:p>
    <w:p w:rsidR="000324C9" w:rsidRPr="00347694" w:rsidRDefault="000324C9" w:rsidP="000324C9">
      <w:pPr>
        <w:widowControl w:val="0"/>
        <w:spacing w:after="0" w:line="240" w:lineRule="auto"/>
        <w:ind w:firstLine="708"/>
        <w:contextualSpacing/>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 xml:space="preserve">«Обучение специалистов с высшим профессиональным образованием» </w:t>
      </w:r>
      <w:r w:rsidRPr="00347694">
        <w:rPr>
          <w:rFonts w:ascii="Times New Roman" w:hAnsi="Times New Roman"/>
          <w:sz w:val="24"/>
          <w:szCs w:val="24"/>
        </w:rPr>
        <w:t>4 человека обучались по целевым договорам по программам высшего образования по профилю «Образование в области родного языка и литературы коренных малочисленных народов Севера, Сибири и Дальнего Востока Российской Федерации, Образование в области русского языка и литературы» и 1 человек по профилю «Культурологическое образование». Финансирование не осуществлялось.</w:t>
      </w:r>
    </w:p>
    <w:p w:rsidR="000324C9" w:rsidRPr="00347694" w:rsidRDefault="000324C9" w:rsidP="000324C9">
      <w:pPr>
        <w:widowControl w:val="0"/>
        <w:spacing w:after="0" w:line="240" w:lineRule="auto"/>
        <w:ind w:firstLine="708"/>
        <w:contextualSpacing/>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«Организация и проведение окружных мероприятий по родным языкам и краеведению»</w:t>
      </w:r>
      <w:r w:rsidRPr="00347694">
        <w:rPr>
          <w:rFonts w:ascii="Times New Roman" w:hAnsi="Times New Roman"/>
          <w:sz w:val="24"/>
          <w:szCs w:val="24"/>
        </w:rPr>
        <w:t>:</w:t>
      </w:r>
    </w:p>
    <w:p w:rsidR="000324C9" w:rsidRPr="00347694" w:rsidRDefault="000324C9" w:rsidP="000324C9">
      <w:pPr>
        <w:widowControl w:val="0"/>
        <w:spacing w:after="0" w:line="240" w:lineRule="auto"/>
        <w:ind w:firstLine="708"/>
        <w:contextualSpacing/>
        <w:jc w:val="both"/>
        <w:rPr>
          <w:rFonts w:ascii="Times New Roman" w:hAnsi="Times New Roman"/>
          <w:sz w:val="24"/>
          <w:szCs w:val="24"/>
        </w:rPr>
      </w:pPr>
      <w:r w:rsidRPr="00347694">
        <w:rPr>
          <w:rFonts w:ascii="Times New Roman" w:hAnsi="Times New Roman"/>
          <w:sz w:val="24"/>
          <w:szCs w:val="24"/>
        </w:rPr>
        <w:t>приобретен</w:t>
      </w:r>
      <w:r w:rsidR="00CE6516">
        <w:rPr>
          <w:rFonts w:ascii="Times New Roman" w:hAnsi="Times New Roman"/>
          <w:sz w:val="24"/>
          <w:szCs w:val="24"/>
        </w:rPr>
        <w:t>а</w:t>
      </w:r>
      <w:r w:rsidRPr="00347694">
        <w:rPr>
          <w:rFonts w:ascii="Times New Roman" w:hAnsi="Times New Roman"/>
          <w:sz w:val="24"/>
          <w:szCs w:val="24"/>
        </w:rPr>
        <w:t xml:space="preserve"> полиграфическая продукция для образовательных организаций округа на сумму 280,1 тыс. рублей</w:t>
      </w:r>
      <w:r w:rsidR="00CE6516">
        <w:rPr>
          <w:rFonts w:ascii="Times New Roman" w:hAnsi="Times New Roman"/>
          <w:sz w:val="24"/>
          <w:szCs w:val="24"/>
        </w:rPr>
        <w:t>,</w:t>
      </w:r>
      <w:r w:rsidRPr="00347694">
        <w:rPr>
          <w:rFonts w:ascii="Times New Roman" w:hAnsi="Times New Roman"/>
          <w:sz w:val="24"/>
          <w:szCs w:val="24"/>
        </w:rPr>
        <w:t xml:space="preserve"> учебная литература на сумму 1 319,2 тыс. рублей;</w:t>
      </w:r>
    </w:p>
    <w:p w:rsidR="000324C9" w:rsidRPr="00347694" w:rsidRDefault="000324C9" w:rsidP="000324C9">
      <w:pPr>
        <w:widowControl w:val="0"/>
        <w:spacing w:after="0" w:line="240" w:lineRule="auto"/>
        <w:ind w:firstLine="708"/>
        <w:contextualSpacing/>
        <w:jc w:val="both"/>
        <w:rPr>
          <w:rFonts w:ascii="Times New Roman" w:hAnsi="Times New Roman"/>
          <w:sz w:val="24"/>
          <w:szCs w:val="24"/>
        </w:rPr>
      </w:pPr>
      <w:r w:rsidRPr="00347694">
        <w:rPr>
          <w:rFonts w:ascii="Times New Roman" w:hAnsi="Times New Roman"/>
          <w:sz w:val="24"/>
          <w:szCs w:val="24"/>
        </w:rPr>
        <w:t xml:space="preserve">проведена научно-практическая конференция по духовно-нравственному воспитанию подрастающего поколения «Истоки», а также региональная научно-практическая конференция «Язык и культура народов Чукотки» на общую сумму 83,7 тыс. рублей; </w:t>
      </w:r>
    </w:p>
    <w:p w:rsidR="000324C9" w:rsidRPr="00347694" w:rsidRDefault="000324C9" w:rsidP="000324C9">
      <w:pPr>
        <w:widowControl w:val="0"/>
        <w:spacing w:after="0" w:line="240" w:lineRule="auto"/>
        <w:ind w:firstLine="708"/>
        <w:contextualSpacing/>
        <w:jc w:val="both"/>
        <w:rPr>
          <w:rFonts w:ascii="Times New Roman" w:hAnsi="Times New Roman"/>
          <w:sz w:val="24"/>
          <w:szCs w:val="24"/>
        </w:rPr>
      </w:pPr>
      <w:r w:rsidRPr="00347694">
        <w:rPr>
          <w:rFonts w:ascii="Times New Roman" w:hAnsi="Times New Roman"/>
          <w:sz w:val="24"/>
          <w:szCs w:val="24"/>
        </w:rPr>
        <w:t>организован окружной конкурс педагогического мастерства «Педагог года Чукотки – 2023», учитель МБОУ «СОШ №1 г. Анадырь» принял участие в заключительном этапе Всероссийского профессионального конкурса «Лучший учитель родного языка и родной литературы» (г. Черкесск), израсходовано 277,6 тыс. рублей;</w:t>
      </w:r>
    </w:p>
    <w:p w:rsidR="000324C9" w:rsidRPr="00347694" w:rsidRDefault="000324C9" w:rsidP="000324C9">
      <w:pPr>
        <w:widowControl w:val="0"/>
        <w:spacing w:after="0" w:line="240" w:lineRule="auto"/>
        <w:ind w:firstLine="708"/>
        <w:contextualSpacing/>
        <w:jc w:val="both"/>
        <w:rPr>
          <w:rFonts w:ascii="Times New Roman" w:hAnsi="Times New Roman"/>
          <w:sz w:val="24"/>
          <w:szCs w:val="24"/>
        </w:rPr>
      </w:pPr>
      <w:r w:rsidRPr="00347694">
        <w:rPr>
          <w:rFonts w:ascii="Times New Roman" w:hAnsi="Times New Roman"/>
          <w:sz w:val="24"/>
          <w:szCs w:val="24"/>
        </w:rPr>
        <w:t>проведены</w:t>
      </w:r>
      <w:r w:rsidR="00C71BDC">
        <w:rPr>
          <w:rFonts w:ascii="Times New Roman" w:hAnsi="Times New Roman"/>
          <w:sz w:val="24"/>
          <w:szCs w:val="24"/>
        </w:rPr>
        <w:t xml:space="preserve"> </w:t>
      </w:r>
      <w:r w:rsidR="00B85437" w:rsidRPr="00347694">
        <w:rPr>
          <w:rFonts w:ascii="Times New Roman" w:hAnsi="Times New Roman"/>
          <w:sz w:val="24"/>
          <w:szCs w:val="24"/>
        </w:rPr>
        <w:t>региональн</w:t>
      </w:r>
      <w:r w:rsidR="00B85437">
        <w:rPr>
          <w:rFonts w:ascii="Times New Roman" w:hAnsi="Times New Roman"/>
          <w:sz w:val="24"/>
          <w:szCs w:val="24"/>
        </w:rPr>
        <w:t>ые</w:t>
      </w:r>
      <w:r w:rsidR="00B85437" w:rsidRPr="00347694">
        <w:rPr>
          <w:rFonts w:ascii="Times New Roman" w:hAnsi="Times New Roman"/>
          <w:sz w:val="24"/>
          <w:szCs w:val="24"/>
        </w:rPr>
        <w:t xml:space="preserve"> </w:t>
      </w:r>
      <w:r w:rsidR="00B85437" w:rsidRPr="00347694">
        <w:rPr>
          <w:rFonts w:ascii="Times New Roman" w:hAnsi="Times New Roman"/>
          <w:bCs/>
          <w:sz w:val="24"/>
          <w:szCs w:val="24"/>
        </w:rPr>
        <w:t>олимпиад</w:t>
      </w:r>
      <w:r w:rsidR="00B85437">
        <w:rPr>
          <w:rFonts w:ascii="Times New Roman" w:hAnsi="Times New Roman"/>
          <w:bCs/>
          <w:sz w:val="24"/>
          <w:szCs w:val="24"/>
        </w:rPr>
        <w:t>ы</w:t>
      </w:r>
      <w:r w:rsidR="00B85437" w:rsidRPr="00347694">
        <w:rPr>
          <w:rFonts w:ascii="Times New Roman" w:hAnsi="Times New Roman"/>
          <w:bCs/>
          <w:sz w:val="24"/>
          <w:szCs w:val="24"/>
        </w:rPr>
        <w:t xml:space="preserve"> </w:t>
      </w:r>
      <w:r w:rsidR="00C71BDC" w:rsidRPr="00347694">
        <w:rPr>
          <w:rFonts w:ascii="Times New Roman" w:hAnsi="Times New Roman"/>
          <w:bCs/>
          <w:sz w:val="24"/>
          <w:szCs w:val="24"/>
        </w:rPr>
        <w:t>по родным языкам и краеведению</w:t>
      </w:r>
      <w:r w:rsidRPr="00347694">
        <w:rPr>
          <w:rFonts w:ascii="Times New Roman" w:hAnsi="Times New Roman"/>
          <w:sz w:val="24"/>
          <w:szCs w:val="24"/>
        </w:rPr>
        <w:t xml:space="preserve">: региональная </w:t>
      </w:r>
      <w:r w:rsidRPr="00347694">
        <w:rPr>
          <w:rFonts w:ascii="Times New Roman" w:hAnsi="Times New Roman"/>
          <w:bCs/>
          <w:sz w:val="24"/>
          <w:szCs w:val="24"/>
        </w:rPr>
        <w:t>олимпиада «</w:t>
      </w:r>
      <w:proofErr w:type="spellStart"/>
      <w:r w:rsidRPr="00347694">
        <w:rPr>
          <w:rFonts w:ascii="Times New Roman" w:hAnsi="Times New Roman"/>
          <w:bCs/>
          <w:sz w:val="24"/>
          <w:szCs w:val="24"/>
        </w:rPr>
        <w:t>Евражкины</w:t>
      </w:r>
      <w:proofErr w:type="spellEnd"/>
      <w:r w:rsidRPr="00347694">
        <w:rPr>
          <w:rFonts w:ascii="Times New Roman" w:hAnsi="Times New Roman"/>
          <w:bCs/>
          <w:sz w:val="24"/>
          <w:szCs w:val="24"/>
        </w:rPr>
        <w:t xml:space="preserve"> тропки» для детей дошкольного возраста (299 участников), </w:t>
      </w:r>
      <w:r w:rsidR="00C71BDC">
        <w:rPr>
          <w:rFonts w:ascii="Times New Roman" w:hAnsi="Times New Roman"/>
          <w:bCs/>
          <w:sz w:val="24"/>
          <w:szCs w:val="24"/>
        </w:rPr>
        <w:t>р</w:t>
      </w:r>
      <w:r w:rsidRPr="00347694">
        <w:rPr>
          <w:rFonts w:ascii="Times New Roman" w:hAnsi="Times New Roman"/>
          <w:bCs/>
          <w:sz w:val="24"/>
          <w:szCs w:val="24"/>
        </w:rPr>
        <w:t>егиональная олимпиада «Полярный совёнок» для обучающихся в начальных классах (536 участников), Губернаторская региональная дистанционная олимпиада школьников (927 обучающихся) на общую сумму 880,5 тыс. рублей.</w:t>
      </w:r>
    </w:p>
    <w:p w:rsidR="000324C9" w:rsidRPr="00347694" w:rsidRDefault="000324C9" w:rsidP="000324C9">
      <w:pPr>
        <w:spacing w:after="0" w:line="240" w:lineRule="auto"/>
        <w:ind w:firstLine="567"/>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w:t>
      </w:r>
      <w:proofErr w:type="spellStart"/>
      <w:r w:rsidRPr="00347694">
        <w:rPr>
          <w:rFonts w:ascii="Times New Roman" w:hAnsi="Times New Roman"/>
          <w:i/>
          <w:sz w:val="24"/>
          <w:szCs w:val="24"/>
        </w:rPr>
        <w:t>Грантовая</w:t>
      </w:r>
      <w:proofErr w:type="spellEnd"/>
      <w:r w:rsidRPr="00347694">
        <w:rPr>
          <w:rFonts w:ascii="Times New Roman" w:hAnsi="Times New Roman"/>
          <w:i/>
          <w:sz w:val="24"/>
          <w:szCs w:val="24"/>
        </w:rPr>
        <w:t xml:space="preserve"> поддержка учреждений образования и их работников в области родных языков»</w:t>
      </w:r>
      <w:r w:rsidRPr="00347694">
        <w:rPr>
          <w:rFonts w:ascii="Times New Roman" w:hAnsi="Times New Roman"/>
          <w:sz w:val="24"/>
          <w:szCs w:val="24"/>
        </w:rPr>
        <w:t xml:space="preserve"> проведен окружной фестиваль родных языков, грант предоставлен Территориально-соседск</w:t>
      </w:r>
      <w:r w:rsidR="007D4FFB">
        <w:rPr>
          <w:rFonts w:ascii="Times New Roman" w:hAnsi="Times New Roman"/>
          <w:sz w:val="24"/>
          <w:szCs w:val="24"/>
        </w:rPr>
        <w:t>ой</w:t>
      </w:r>
      <w:r w:rsidRPr="00347694">
        <w:rPr>
          <w:rFonts w:ascii="Times New Roman" w:hAnsi="Times New Roman"/>
          <w:sz w:val="24"/>
          <w:szCs w:val="24"/>
        </w:rPr>
        <w:t xml:space="preserve"> общин</w:t>
      </w:r>
      <w:r w:rsidR="007D4FFB">
        <w:rPr>
          <w:rFonts w:ascii="Times New Roman" w:hAnsi="Times New Roman"/>
          <w:sz w:val="24"/>
          <w:szCs w:val="24"/>
        </w:rPr>
        <w:t>е</w:t>
      </w:r>
      <w:r w:rsidRPr="00347694">
        <w:rPr>
          <w:rFonts w:ascii="Times New Roman" w:hAnsi="Times New Roman"/>
          <w:sz w:val="24"/>
          <w:szCs w:val="24"/>
        </w:rPr>
        <w:t xml:space="preserve"> коренного малочисленного народа </w:t>
      </w:r>
      <w:r w:rsidR="007D4FFB">
        <w:rPr>
          <w:rFonts w:ascii="Times New Roman" w:hAnsi="Times New Roman"/>
          <w:sz w:val="24"/>
          <w:szCs w:val="24"/>
        </w:rPr>
        <w:t>э</w:t>
      </w:r>
      <w:r w:rsidRPr="00347694">
        <w:rPr>
          <w:rFonts w:ascii="Times New Roman" w:hAnsi="Times New Roman"/>
          <w:sz w:val="24"/>
          <w:szCs w:val="24"/>
        </w:rPr>
        <w:t>венов «</w:t>
      </w:r>
      <w:proofErr w:type="spellStart"/>
      <w:r w:rsidRPr="00347694">
        <w:rPr>
          <w:rFonts w:ascii="Times New Roman" w:hAnsi="Times New Roman"/>
          <w:sz w:val="24"/>
          <w:szCs w:val="24"/>
        </w:rPr>
        <w:t>Бургахчан</w:t>
      </w:r>
      <w:proofErr w:type="spellEnd"/>
      <w:r w:rsidRPr="00347694">
        <w:rPr>
          <w:rFonts w:ascii="Times New Roman" w:hAnsi="Times New Roman"/>
          <w:sz w:val="24"/>
          <w:szCs w:val="24"/>
        </w:rPr>
        <w:t>» на сумму 2 500,0 тыс. рублей.</w:t>
      </w:r>
    </w:p>
    <w:p w:rsidR="000324C9" w:rsidRPr="00347694" w:rsidRDefault="000324C9" w:rsidP="000324C9">
      <w:pPr>
        <w:spacing w:after="0" w:line="240" w:lineRule="auto"/>
        <w:ind w:firstLine="567"/>
        <w:jc w:val="both"/>
        <w:rPr>
          <w:rFonts w:ascii="Times New Roman" w:hAnsi="Times New Roman"/>
          <w:b/>
          <w:bCs/>
          <w:sz w:val="20"/>
          <w:szCs w:val="20"/>
        </w:rPr>
      </w:pPr>
      <w:r w:rsidRPr="00347694">
        <w:rPr>
          <w:rFonts w:ascii="Times New Roman" w:hAnsi="Times New Roman"/>
          <w:sz w:val="24"/>
          <w:szCs w:val="24"/>
        </w:rPr>
        <w:t xml:space="preserve">7. </w:t>
      </w:r>
      <w:r w:rsidRPr="00347694">
        <w:rPr>
          <w:rFonts w:ascii="Times New Roman" w:hAnsi="Times New Roman"/>
          <w:b/>
          <w:i/>
          <w:sz w:val="24"/>
          <w:szCs w:val="24"/>
        </w:rPr>
        <w:t>Подпрограмма «Развитие социальной инфраструктуры»</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w:t>
      </w:r>
      <w:r w:rsidRPr="00347694">
        <w:rPr>
          <w:rFonts w:ascii="Times New Roman" w:hAnsi="Times New Roman"/>
          <w:bCs/>
          <w:sz w:val="24"/>
          <w:szCs w:val="24"/>
        </w:rPr>
        <w:t>1 943 344,6</w:t>
      </w:r>
      <w:r w:rsidRPr="00347694">
        <w:rPr>
          <w:rFonts w:ascii="Times New Roman" w:hAnsi="Times New Roman"/>
          <w:b/>
          <w:bCs/>
          <w:sz w:val="20"/>
          <w:szCs w:val="20"/>
        </w:rPr>
        <w:t xml:space="preserve"> </w:t>
      </w:r>
      <w:r w:rsidRPr="00347694">
        <w:rPr>
          <w:rFonts w:ascii="Times New Roman" w:hAnsi="Times New Roman"/>
          <w:sz w:val="24"/>
          <w:szCs w:val="24"/>
        </w:rPr>
        <w:t xml:space="preserve">тыс. рублей, из них средства окружного бюджета 249 399,1 тыс. рублей, средства федерального бюджета </w:t>
      </w:r>
      <w:r w:rsidRPr="00347694">
        <w:rPr>
          <w:rFonts w:ascii="Times New Roman" w:hAnsi="Times New Roman"/>
          <w:sz w:val="24"/>
          <w:szCs w:val="24"/>
        </w:rPr>
        <w:br/>
        <w:t>1 693 945,5 тыс. рублей). Сводной бюджетной росписью предусмотрено 1 710 951,4 тыс. рублей, из них средства окружного бюджета 249 399,1 тыс. рублей, средства федерального бюджета 1 461 552,3 тыс. рублей. По состоянию на 01.01.2024 профинансировано средств 1 607 924,7 тыс. рублей (освоено 1 726 731,3 тыс. рублей), из них средства окружного бюджета 149 531,7 тыс. рублей (освоено 406 574,4 тыс. рублей), средства федерального бюджета 1 458 393,1 тыс. рублей (освоено 1 320 157,0 тыс. рублей).</w:t>
      </w:r>
    </w:p>
    <w:p w:rsidR="000324C9" w:rsidRPr="00347694" w:rsidRDefault="000324C9" w:rsidP="000324C9">
      <w:pPr>
        <w:spacing w:after="0" w:line="240" w:lineRule="auto"/>
        <w:ind w:firstLine="567"/>
        <w:jc w:val="both"/>
        <w:rPr>
          <w:rFonts w:ascii="Times New Roman" w:hAnsi="Times New Roman"/>
          <w:b/>
          <w:bCs/>
          <w:sz w:val="20"/>
          <w:szCs w:val="20"/>
        </w:rPr>
      </w:pPr>
      <w:r w:rsidRPr="00347694">
        <w:rPr>
          <w:rFonts w:ascii="Times New Roman" w:hAnsi="Times New Roman"/>
          <w:sz w:val="24"/>
          <w:szCs w:val="24"/>
        </w:rPr>
        <w:t>В рамках</w:t>
      </w:r>
      <w:r w:rsidRPr="00347694">
        <w:rPr>
          <w:rFonts w:ascii="Times New Roman" w:hAnsi="Times New Roman"/>
          <w:i/>
          <w:sz w:val="24"/>
          <w:szCs w:val="24"/>
        </w:rPr>
        <w:t xml:space="preserve"> регионального проекта «Современная школа» федерального проекта «Современная школа» </w:t>
      </w:r>
      <w:r w:rsidRPr="00347694">
        <w:rPr>
          <w:rFonts w:ascii="Times New Roman" w:hAnsi="Times New Roman"/>
          <w:sz w:val="24"/>
          <w:szCs w:val="24"/>
        </w:rPr>
        <w:t>реализуются мероприятия:</w:t>
      </w:r>
    </w:p>
    <w:p w:rsidR="000324C9" w:rsidRPr="00347694" w:rsidRDefault="000324C9" w:rsidP="000324C9">
      <w:pPr>
        <w:widowControl w:val="0"/>
        <w:spacing w:after="0" w:line="240" w:lineRule="auto"/>
        <w:ind w:firstLine="720"/>
        <w:contextualSpacing/>
        <w:jc w:val="both"/>
        <w:rPr>
          <w:rFonts w:ascii="Times New Roman" w:hAnsi="Times New Roman"/>
          <w:bCs/>
          <w:sz w:val="24"/>
          <w:szCs w:val="24"/>
        </w:rPr>
      </w:pPr>
      <w:r w:rsidRPr="00347694">
        <w:rPr>
          <w:rFonts w:ascii="Times New Roman" w:eastAsia="Calibri" w:hAnsi="Times New Roman"/>
          <w:sz w:val="24"/>
          <w:szCs w:val="24"/>
          <w:lang w:eastAsia="en-US" w:bidi="en-US"/>
        </w:rPr>
        <w:t>с</w:t>
      </w:r>
      <w:r w:rsidRPr="00347694">
        <w:rPr>
          <w:rFonts w:ascii="Times New Roman" w:hAnsi="Times New Roman"/>
          <w:bCs/>
          <w:sz w:val="24"/>
          <w:szCs w:val="24"/>
        </w:rPr>
        <w:t xml:space="preserve">троительство школы в с. Островное: с АО «ЧТК» 14.12.2020 заключен </w:t>
      </w:r>
      <w:r w:rsidR="00700170" w:rsidRPr="00347694">
        <w:rPr>
          <w:rFonts w:ascii="Times New Roman" w:hAnsi="Times New Roman"/>
          <w:bCs/>
          <w:sz w:val="24"/>
          <w:szCs w:val="24"/>
        </w:rPr>
        <w:t>к</w:t>
      </w:r>
      <w:r w:rsidRPr="00347694">
        <w:rPr>
          <w:rFonts w:ascii="Times New Roman" w:hAnsi="Times New Roman"/>
          <w:bCs/>
          <w:sz w:val="24"/>
          <w:szCs w:val="24"/>
        </w:rPr>
        <w:t>онтракт на выполнение строительно-монтажных работ на сумму 654 801,7 тыс. рублей (в том числе по годам: 2020 - 160 727,8 тыс. рублей, 2021 – 95 255,9 тыс. рублей, 2022 - 242 131,5 тыс. рублей, 2023 - 156 686,5 тыс. рублей</w:t>
      </w:r>
      <w:r w:rsidR="00700170" w:rsidRPr="00347694">
        <w:rPr>
          <w:rFonts w:ascii="Times New Roman" w:hAnsi="Times New Roman"/>
          <w:bCs/>
          <w:sz w:val="24"/>
          <w:szCs w:val="24"/>
        </w:rPr>
        <w:t>)</w:t>
      </w:r>
      <w:r w:rsidRPr="00347694">
        <w:rPr>
          <w:rFonts w:ascii="Times New Roman" w:hAnsi="Times New Roman"/>
          <w:bCs/>
          <w:sz w:val="24"/>
          <w:szCs w:val="24"/>
        </w:rPr>
        <w:t>. По состоянию на 01.01.2024 выполнены, предусмотренные контрактом, строительно-монтажные работы. С начала 2023 года, с учетом аванса, подрядчику опл</w:t>
      </w:r>
      <w:r w:rsidR="00BD0700" w:rsidRPr="00347694">
        <w:rPr>
          <w:rFonts w:ascii="Times New Roman" w:hAnsi="Times New Roman"/>
          <w:bCs/>
          <w:sz w:val="24"/>
          <w:szCs w:val="24"/>
        </w:rPr>
        <w:t>ачена сумма 156 686,5 тыс. рублей.</w:t>
      </w:r>
      <w:r w:rsidRPr="00347694">
        <w:rPr>
          <w:rFonts w:ascii="Times New Roman" w:hAnsi="Times New Roman"/>
          <w:bCs/>
          <w:sz w:val="24"/>
          <w:szCs w:val="24"/>
        </w:rPr>
        <w:t xml:space="preserve"> АО «ЧТК» предоставлено выполнение на сумму 402 763,0 тыс. рублей. Техническая готовность объекта составила 100%;</w:t>
      </w:r>
      <w:r w:rsidR="00CE6516">
        <w:rPr>
          <w:rFonts w:ascii="Times New Roman" w:hAnsi="Times New Roman"/>
          <w:bCs/>
          <w:sz w:val="24"/>
          <w:szCs w:val="24"/>
        </w:rPr>
        <w:t xml:space="preserve"> </w:t>
      </w:r>
      <w:r w:rsidRPr="00347694">
        <w:rPr>
          <w:rFonts w:ascii="Times New Roman" w:hAnsi="Times New Roman"/>
          <w:bCs/>
          <w:sz w:val="24"/>
          <w:szCs w:val="24"/>
        </w:rPr>
        <w:t>с ООО «Корпорация ГЕРМЕС» заключен государственный контракт 09.02.2021 на осуществление строительного контроля при проведении работ по строительству объекта на сумму 3 134,9 тыс. рублей. За 2023 год оказаны услуги на сумму 1 577,1 тыс. рублей;</w:t>
      </w:r>
      <w:r w:rsidR="00CE6516">
        <w:rPr>
          <w:rFonts w:ascii="Times New Roman" w:hAnsi="Times New Roman"/>
          <w:bCs/>
          <w:sz w:val="24"/>
          <w:szCs w:val="24"/>
        </w:rPr>
        <w:t xml:space="preserve"> </w:t>
      </w:r>
      <w:r w:rsidRPr="00347694">
        <w:rPr>
          <w:rFonts w:ascii="Times New Roman" w:hAnsi="Times New Roman"/>
          <w:bCs/>
          <w:sz w:val="24"/>
          <w:szCs w:val="24"/>
        </w:rPr>
        <w:t xml:space="preserve">с ООО ПК «ОСНОВА» заключен государственный контракт 04.02.2022 на осуществление авторского надзора за строительством </w:t>
      </w:r>
      <w:r w:rsidR="00BD0700" w:rsidRPr="00347694">
        <w:rPr>
          <w:rFonts w:ascii="Times New Roman" w:hAnsi="Times New Roman"/>
          <w:bCs/>
          <w:sz w:val="24"/>
          <w:szCs w:val="24"/>
        </w:rPr>
        <w:t>о</w:t>
      </w:r>
      <w:r w:rsidRPr="00347694">
        <w:rPr>
          <w:rFonts w:ascii="Times New Roman" w:hAnsi="Times New Roman"/>
          <w:bCs/>
          <w:sz w:val="24"/>
          <w:szCs w:val="24"/>
        </w:rPr>
        <w:t>бъекта на сумму 691,8 тыс. рублей. Исполнителем услуги авторского надзора оказаны. Оплата произведена в полном объеме;</w:t>
      </w:r>
      <w:r w:rsidR="00CE6516">
        <w:rPr>
          <w:rFonts w:ascii="Times New Roman" w:hAnsi="Times New Roman"/>
          <w:bCs/>
          <w:sz w:val="24"/>
          <w:szCs w:val="24"/>
        </w:rPr>
        <w:t xml:space="preserve"> </w:t>
      </w:r>
      <w:r w:rsidR="00700170" w:rsidRPr="00347694">
        <w:rPr>
          <w:rFonts w:ascii="Times New Roman" w:hAnsi="Times New Roman"/>
          <w:bCs/>
          <w:sz w:val="24"/>
          <w:szCs w:val="24"/>
        </w:rPr>
        <w:t>с</w:t>
      </w:r>
      <w:r w:rsidRPr="00347694">
        <w:rPr>
          <w:rFonts w:ascii="Times New Roman" w:hAnsi="Times New Roman"/>
          <w:bCs/>
          <w:sz w:val="24"/>
          <w:szCs w:val="24"/>
        </w:rPr>
        <w:t xml:space="preserve"> МП ЖКХ Билибинского </w:t>
      </w:r>
      <w:r w:rsidR="00700170" w:rsidRPr="00347694">
        <w:rPr>
          <w:rFonts w:ascii="Times New Roman" w:hAnsi="Times New Roman"/>
          <w:bCs/>
          <w:sz w:val="24"/>
          <w:szCs w:val="24"/>
        </w:rPr>
        <w:t>МР</w:t>
      </w:r>
      <w:r w:rsidRPr="00347694">
        <w:rPr>
          <w:rFonts w:ascii="Times New Roman" w:hAnsi="Times New Roman"/>
          <w:bCs/>
          <w:sz w:val="24"/>
          <w:szCs w:val="24"/>
        </w:rPr>
        <w:t xml:space="preserve"> заключ</w:t>
      </w:r>
      <w:r w:rsidR="00700170" w:rsidRPr="00347694">
        <w:rPr>
          <w:rFonts w:ascii="Times New Roman" w:hAnsi="Times New Roman"/>
          <w:bCs/>
          <w:sz w:val="24"/>
          <w:szCs w:val="24"/>
        </w:rPr>
        <w:t>ен</w:t>
      </w:r>
      <w:r w:rsidRPr="00347694">
        <w:rPr>
          <w:rFonts w:ascii="Times New Roman" w:hAnsi="Times New Roman"/>
          <w:bCs/>
          <w:sz w:val="24"/>
          <w:szCs w:val="24"/>
        </w:rPr>
        <w:t xml:space="preserve"> договор на осуществление </w:t>
      </w:r>
      <w:r w:rsidR="004F6010">
        <w:rPr>
          <w:rFonts w:ascii="Times New Roman" w:hAnsi="Times New Roman"/>
          <w:bCs/>
          <w:sz w:val="24"/>
          <w:szCs w:val="24"/>
        </w:rPr>
        <w:t>технологического присоединения о</w:t>
      </w:r>
      <w:r w:rsidRPr="00347694">
        <w:rPr>
          <w:rFonts w:ascii="Times New Roman" w:hAnsi="Times New Roman"/>
          <w:bCs/>
          <w:sz w:val="24"/>
          <w:szCs w:val="24"/>
        </w:rPr>
        <w:t>бъекта к электрическим сетям</w:t>
      </w:r>
      <w:r w:rsidR="00700170" w:rsidRPr="00347694">
        <w:rPr>
          <w:rFonts w:ascii="Times New Roman" w:hAnsi="Times New Roman"/>
          <w:bCs/>
          <w:sz w:val="24"/>
          <w:szCs w:val="24"/>
        </w:rPr>
        <w:t xml:space="preserve"> на сумму</w:t>
      </w:r>
      <w:r w:rsidRPr="00347694">
        <w:rPr>
          <w:rFonts w:ascii="Times New Roman" w:hAnsi="Times New Roman"/>
          <w:bCs/>
          <w:sz w:val="24"/>
          <w:szCs w:val="24"/>
        </w:rPr>
        <w:t xml:space="preserve"> 5 247,5 тыс. рублей; с ППК «</w:t>
      </w:r>
      <w:proofErr w:type="spellStart"/>
      <w:r w:rsidRPr="00347694">
        <w:rPr>
          <w:rFonts w:ascii="Times New Roman" w:hAnsi="Times New Roman"/>
          <w:bCs/>
          <w:sz w:val="24"/>
          <w:szCs w:val="24"/>
        </w:rPr>
        <w:t>Роскадастр</w:t>
      </w:r>
      <w:proofErr w:type="spellEnd"/>
      <w:r w:rsidRPr="00347694">
        <w:rPr>
          <w:rFonts w:ascii="Times New Roman" w:hAnsi="Times New Roman"/>
          <w:bCs/>
          <w:sz w:val="24"/>
          <w:szCs w:val="24"/>
        </w:rPr>
        <w:t>» заключен контракт на выполнение кадастровых работ по изготовлению технического плана законченного строительством объекта</w:t>
      </w:r>
      <w:r w:rsidR="00D71321" w:rsidRPr="00347694">
        <w:rPr>
          <w:rFonts w:ascii="Times New Roman" w:hAnsi="Times New Roman"/>
          <w:bCs/>
          <w:sz w:val="24"/>
          <w:szCs w:val="24"/>
        </w:rPr>
        <w:t xml:space="preserve"> на сумму</w:t>
      </w:r>
      <w:r w:rsidRPr="00347694">
        <w:rPr>
          <w:rFonts w:ascii="Times New Roman" w:hAnsi="Times New Roman"/>
          <w:bCs/>
          <w:sz w:val="24"/>
          <w:szCs w:val="24"/>
        </w:rPr>
        <w:t xml:space="preserve"> 598,9 тыс. рублей;</w:t>
      </w:r>
      <w:r w:rsidR="00CE6516">
        <w:rPr>
          <w:rFonts w:ascii="Times New Roman" w:hAnsi="Times New Roman"/>
          <w:bCs/>
          <w:sz w:val="24"/>
          <w:szCs w:val="24"/>
        </w:rPr>
        <w:t xml:space="preserve"> </w:t>
      </w:r>
      <w:r w:rsidRPr="00347694">
        <w:rPr>
          <w:rFonts w:ascii="Times New Roman" w:hAnsi="Times New Roman"/>
          <w:bCs/>
          <w:sz w:val="24"/>
          <w:szCs w:val="24"/>
        </w:rPr>
        <w:t>с ППК «</w:t>
      </w:r>
      <w:proofErr w:type="spellStart"/>
      <w:r w:rsidRPr="00347694">
        <w:rPr>
          <w:rFonts w:ascii="Times New Roman" w:hAnsi="Times New Roman"/>
          <w:bCs/>
          <w:sz w:val="24"/>
          <w:szCs w:val="24"/>
        </w:rPr>
        <w:t>Роскадастр</w:t>
      </w:r>
      <w:proofErr w:type="spellEnd"/>
      <w:r w:rsidRPr="00347694">
        <w:rPr>
          <w:rFonts w:ascii="Times New Roman" w:hAnsi="Times New Roman"/>
          <w:bCs/>
          <w:sz w:val="24"/>
          <w:szCs w:val="24"/>
        </w:rPr>
        <w:t>» заключен контракт на перераспределение земельного участка на сумму 100,9 тыс. рублей.</w:t>
      </w:r>
      <w:r w:rsidR="00C41A96">
        <w:rPr>
          <w:rFonts w:ascii="Times New Roman" w:hAnsi="Times New Roman"/>
          <w:bCs/>
          <w:sz w:val="24"/>
          <w:szCs w:val="24"/>
        </w:rPr>
        <w:t xml:space="preserve"> </w:t>
      </w:r>
      <w:r w:rsidRPr="00347694">
        <w:rPr>
          <w:rFonts w:ascii="Times New Roman" w:hAnsi="Times New Roman"/>
          <w:bCs/>
          <w:sz w:val="24"/>
          <w:szCs w:val="24"/>
        </w:rPr>
        <w:t xml:space="preserve">Ввод </w:t>
      </w:r>
      <w:r w:rsidR="00BD0700" w:rsidRPr="00347694">
        <w:rPr>
          <w:rFonts w:ascii="Times New Roman" w:hAnsi="Times New Roman"/>
          <w:bCs/>
          <w:sz w:val="24"/>
          <w:szCs w:val="24"/>
        </w:rPr>
        <w:t>о</w:t>
      </w:r>
      <w:r w:rsidRPr="00347694">
        <w:rPr>
          <w:rFonts w:ascii="Times New Roman" w:hAnsi="Times New Roman"/>
          <w:bCs/>
          <w:sz w:val="24"/>
          <w:szCs w:val="24"/>
        </w:rPr>
        <w:t>бъекта планируется в 2024 году</w:t>
      </w:r>
      <w:r w:rsidR="00D71321" w:rsidRPr="00347694">
        <w:rPr>
          <w:rFonts w:ascii="Times New Roman" w:hAnsi="Times New Roman"/>
          <w:bCs/>
          <w:sz w:val="24"/>
          <w:szCs w:val="24"/>
        </w:rPr>
        <w:t>;</w:t>
      </w:r>
      <w:r w:rsidRPr="00347694">
        <w:rPr>
          <w:rFonts w:ascii="Times New Roman" w:hAnsi="Times New Roman"/>
          <w:bCs/>
          <w:sz w:val="24"/>
          <w:szCs w:val="24"/>
        </w:rPr>
        <w:t xml:space="preserve"> </w:t>
      </w:r>
    </w:p>
    <w:p w:rsidR="000324C9" w:rsidRPr="00347694" w:rsidRDefault="000324C9" w:rsidP="000324C9">
      <w:pPr>
        <w:spacing w:after="0" w:line="240" w:lineRule="auto"/>
        <w:ind w:firstLine="709"/>
        <w:jc w:val="both"/>
        <w:rPr>
          <w:rFonts w:ascii="Times New Roman" w:hAnsi="Times New Roman"/>
          <w:bCs/>
          <w:sz w:val="24"/>
          <w:szCs w:val="24"/>
        </w:rPr>
      </w:pPr>
      <w:r w:rsidRPr="00347694">
        <w:rPr>
          <w:rFonts w:ascii="Times New Roman" w:hAnsi="Times New Roman"/>
          <w:bCs/>
          <w:sz w:val="24"/>
          <w:szCs w:val="24"/>
        </w:rPr>
        <w:t>строительство школы в г. Анадырь: с АО «ЧТК» заключен контракт на выполнение работ по строительству объекта на сумму 1 2 447 340,0 тыс. рублей (в том числе по годам: 2021 - 202 207,4 тыс. рублей, 2022 – 379 593,0 тыс. рублей, 2023 – 1 358 264,4 тыс. рублей, 2024 - 507 275,3 тыс. рублей), срок исполнения работ до 15.12.2024. Техническая готовность объекта –  48,5 %. В 2023 году подрядчик выполнил объем работ н</w:t>
      </w:r>
      <w:r w:rsidR="00BD0700" w:rsidRPr="00347694">
        <w:rPr>
          <w:rFonts w:ascii="Times New Roman" w:hAnsi="Times New Roman"/>
          <w:bCs/>
          <w:sz w:val="24"/>
          <w:szCs w:val="24"/>
        </w:rPr>
        <w:t>а сумму 1 163 596,8 тыс. рублей</w:t>
      </w:r>
      <w:r w:rsidRPr="00347694">
        <w:rPr>
          <w:rFonts w:ascii="Times New Roman" w:hAnsi="Times New Roman"/>
          <w:bCs/>
          <w:sz w:val="24"/>
          <w:szCs w:val="24"/>
        </w:rPr>
        <w:t>. С ООО «Прогресс Строй» заключен контракт на осуществление строительного контроля при проведении работ по строительству объекта на сумму 27 671,3 тыс. рублей. В 2023 году услуги оказан</w:t>
      </w:r>
      <w:r w:rsidR="00BD0700" w:rsidRPr="00347694">
        <w:rPr>
          <w:rFonts w:ascii="Times New Roman" w:hAnsi="Times New Roman"/>
          <w:bCs/>
          <w:sz w:val="24"/>
          <w:szCs w:val="24"/>
        </w:rPr>
        <w:t>ы на сумму 13 074,2 тыс. рублей</w:t>
      </w:r>
      <w:r w:rsidRPr="00347694">
        <w:rPr>
          <w:rFonts w:ascii="Times New Roman" w:hAnsi="Times New Roman"/>
          <w:bCs/>
          <w:sz w:val="24"/>
          <w:szCs w:val="24"/>
        </w:rPr>
        <w:t xml:space="preserve">. С ООО ПК «ОСНОВА» </w:t>
      </w:r>
      <w:r w:rsidR="00D71321" w:rsidRPr="00347694">
        <w:rPr>
          <w:rFonts w:ascii="Times New Roman" w:hAnsi="Times New Roman"/>
          <w:bCs/>
          <w:sz w:val="24"/>
          <w:szCs w:val="24"/>
        </w:rPr>
        <w:t>заключен</w:t>
      </w:r>
      <w:r w:rsidRPr="00347694">
        <w:rPr>
          <w:rFonts w:ascii="Times New Roman" w:hAnsi="Times New Roman"/>
          <w:bCs/>
          <w:sz w:val="24"/>
          <w:szCs w:val="24"/>
        </w:rPr>
        <w:t xml:space="preserve"> государственный контракт на осуществление авторского надзора за строительством объекта на сумму 2 814,2 тыс. рублей, в 2023 году оказаны услу</w:t>
      </w:r>
      <w:r w:rsidR="00BD0700" w:rsidRPr="00347694">
        <w:rPr>
          <w:rFonts w:ascii="Times New Roman" w:hAnsi="Times New Roman"/>
          <w:bCs/>
          <w:sz w:val="24"/>
          <w:szCs w:val="24"/>
        </w:rPr>
        <w:t>ги на сумму 1 775,5 тыс. рублей;</w:t>
      </w:r>
    </w:p>
    <w:p w:rsidR="000324C9" w:rsidRPr="00347694" w:rsidRDefault="000324C9" w:rsidP="000324C9">
      <w:pPr>
        <w:spacing w:after="0" w:line="240" w:lineRule="auto"/>
        <w:ind w:firstLine="709"/>
        <w:jc w:val="both"/>
        <w:rPr>
          <w:rFonts w:ascii="Times New Roman" w:hAnsi="Times New Roman"/>
          <w:bCs/>
          <w:sz w:val="24"/>
          <w:szCs w:val="24"/>
        </w:rPr>
      </w:pPr>
      <w:r w:rsidRPr="00347694">
        <w:rPr>
          <w:rFonts w:ascii="Times New Roman" w:hAnsi="Times New Roman"/>
          <w:bCs/>
          <w:sz w:val="24"/>
          <w:szCs w:val="24"/>
        </w:rPr>
        <w:t xml:space="preserve">строительство </w:t>
      </w:r>
      <w:r w:rsidR="004F6010">
        <w:rPr>
          <w:rFonts w:ascii="Times New Roman" w:hAnsi="Times New Roman"/>
          <w:bCs/>
          <w:sz w:val="24"/>
          <w:szCs w:val="24"/>
        </w:rPr>
        <w:t>детского</w:t>
      </w:r>
      <w:r w:rsidRPr="00347694">
        <w:rPr>
          <w:rFonts w:ascii="Times New Roman" w:hAnsi="Times New Roman"/>
          <w:bCs/>
          <w:sz w:val="24"/>
          <w:szCs w:val="24"/>
        </w:rPr>
        <w:t xml:space="preserve"> сад</w:t>
      </w:r>
      <w:r w:rsidR="004F6010">
        <w:rPr>
          <w:rFonts w:ascii="Times New Roman" w:hAnsi="Times New Roman"/>
          <w:bCs/>
          <w:sz w:val="24"/>
          <w:szCs w:val="24"/>
        </w:rPr>
        <w:t>а</w:t>
      </w:r>
      <w:r w:rsidRPr="00347694">
        <w:rPr>
          <w:rFonts w:ascii="Times New Roman" w:hAnsi="Times New Roman"/>
          <w:bCs/>
          <w:sz w:val="24"/>
          <w:szCs w:val="24"/>
        </w:rPr>
        <w:t xml:space="preserve"> в г. Анадырь:</w:t>
      </w:r>
      <w:r w:rsidR="00C41A96">
        <w:rPr>
          <w:rFonts w:ascii="Times New Roman" w:hAnsi="Times New Roman"/>
          <w:bCs/>
          <w:sz w:val="24"/>
          <w:szCs w:val="24"/>
        </w:rPr>
        <w:t xml:space="preserve"> </w:t>
      </w:r>
      <w:r w:rsidRPr="00347694">
        <w:rPr>
          <w:rFonts w:ascii="Times New Roman" w:hAnsi="Times New Roman"/>
          <w:bCs/>
          <w:sz w:val="24"/>
          <w:szCs w:val="24"/>
        </w:rPr>
        <w:t>с ООО «ЧСБК» заключен государственный контракт на выполнение работ по строительству Объекта на сумму 365 918,6 тыс. рублей (в том числе по годам: 2020 - 53 000,0 тыс. рублей, 2021 - 58 728,4 тыс. рублей, 2022 – 115 545,9 тыс. рублей, 2023 – 138 644,3 тыс. рублей). За 2023 год подрядчик выполнил работы на сумму 142 152,5 тыс. рублей. Всего с начала производства работ подрядчику</w:t>
      </w:r>
      <w:r w:rsidR="00BD0700" w:rsidRPr="00347694">
        <w:rPr>
          <w:rFonts w:ascii="Times New Roman" w:hAnsi="Times New Roman"/>
          <w:bCs/>
          <w:sz w:val="24"/>
          <w:szCs w:val="24"/>
        </w:rPr>
        <w:t xml:space="preserve"> оплачено 302 029,0 тыс. рублей. В связи с увеличением цены к</w:t>
      </w:r>
      <w:r w:rsidRPr="00347694">
        <w:rPr>
          <w:rFonts w:ascii="Times New Roman" w:hAnsi="Times New Roman"/>
          <w:bCs/>
          <w:sz w:val="24"/>
          <w:szCs w:val="24"/>
        </w:rPr>
        <w:t xml:space="preserve">онтракта техническая готовность объекта составила </w:t>
      </w:r>
      <w:r w:rsidR="00BD0700" w:rsidRPr="00347694">
        <w:rPr>
          <w:rFonts w:ascii="Times New Roman" w:hAnsi="Times New Roman"/>
          <w:bCs/>
          <w:sz w:val="24"/>
          <w:szCs w:val="24"/>
        </w:rPr>
        <w:t>82,8%. По причине невыполнения п</w:t>
      </w:r>
      <w:r w:rsidRPr="00347694">
        <w:rPr>
          <w:rFonts w:ascii="Times New Roman" w:hAnsi="Times New Roman"/>
          <w:bCs/>
          <w:sz w:val="24"/>
          <w:szCs w:val="24"/>
        </w:rPr>
        <w:t xml:space="preserve">одрядчиком полного объема работ по </w:t>
      </w:r>
      <w:r w:rsidR="00BD0700" w:rsidRPr="00347694">
        <w:rPr>
          <w:rFonts w:ascii="Times New Roman" w:hAnsi="Times New Roman"/>
          <w:bCs/>
          <w:sz w:val="24"/>
          <w:szCs w:val="24"/>
        </w:rPr>
        <w:t>к</w:t>
      </w:r>
      <w:r w:rsidRPr="00347694">
        <w:rPr>
          <w:rFonts w:ascii="Times New Roman" w:hAnsi="Times New Roman"/>
          <w:bCs/>
          <w:sz w:val="24"/>
          <w:szCs w:val="24"/>
        </w:rPr>
        <w:t>онтракту, приемк</w:t>
      </w:r>
      <w:r w:rsidR="004F6010">
        <w:rPr>
          <w:rFonts w:ascii="Times New Roman" w:hAnsi="Times New Roman"/>
          <w:bCs/>
          <w:sz w:val="24"/>
          <w:szCs w:val="24"/>
        </w:rPr>
        <w:t>а</w:t>
      </w:r>
      <w:r w:rsidRPr="00347694">
        <w:rPr>
          <w:rFonts w:ascii="Times New Roman" w:hAnsi="Times New Roman"/>
          <w:bCs/>
          <w:sz w:val="24"/>
          <w:szCs w:val="24"/>
        </w:rPr>
        <w:t xml:space="preserve"> объекта в эксплуатацию пе</w:t>
      </w:r>
      <w:r w:rsidR="00D71321" w:rsidRPr="00347694">
        <w:rPr>
          <w:rFonts w:ascii="Times New Roman" w:hAnsi="Times New Roman"/>
          <w:bCs/>
          <w:sz w:val="24"/>
          <w:szCs w:val="24"/>
        </w:rPr>
        <w:t>ренес</w:t>
      </w:r>
      <w:r w:rsidR="004F6010">
        <w:rPr>
          <w:rFonts w:ascii="Times New Roman" w:hAnsi="Times New Roman"/>
          <w:bCs/>
          <w:sz w:val="24"/>
          <w:szCs w:val="24"/>
        </w:rPr>
        <w:t>ена</w:t>
      </w:r>
      <w:r w:rsidR="00D71321" w:rsidRPr="00347694">
        <w:rPr>
          <w:rFonts w:ascii="Times New Roman" w:hAnsi="Times New Roman"/>
          <w:bCs/>
          <w:sz w:val="24"/>
          <w:szCs w:val="24"/>
        </w:rPr>
        <w:t xml:space="preserve"> на 1 квартал 2024 года;</w:t>
      </w:r>
      <w:r w:rsidR="00BD0700" w:rsidRPr="00347694">
        <w:rPr>
          <w:rFonts w:ascii="Times New Roman" w:hAnsi="Times New Roman"/>
          <w:bCs/>
          <w:sz w:val="24"/>
          <w:szCs w:val="24"/>
        </w:rPr>
        <w:t xml:space="preserve"> </w:t>
      </w:r>
      <w:r w:rsidR="00685B30" w:rsidRPr="00347694">
        <w:rPr>
          <w:rFonts w:ascii="Times New Roman" w:hAnsi="Times New Roman"/>
          <w:bCs/>
          <w:sz w:val="24"/>
          <w:szCs w:val="24"/>
        </w:rPr>
        <w:t>с</w:t>
      </w:r>
      <w:r w:rsidRPr="00347694">
        <w:rPr>
          <w:rFonts w:ascii="Times New Roman" w:hAnsi="Times New Roman"/>
          <w:bCs/>
          <w:sz w:val="24"/>
          <w:szCs w:val="24"/>
        </w:rPr>
        <w:t xml:space="preserve"> ИП Фатеев Ю.М. заключен государственный контракт на осуществление строительного контроля на </w:t>
      </w:r>
      <w:r w:rsidR="004F6010">
        <w:rPr>
          <w:rFonts w:ascii="Times New Roman" w:hAnsi="Times New Roman"/>
          <w:bCs/>
          <w:sz w:val="24"/>
          <w:szCs w:val="24"/>
        </w:rPr>
        <w:t>о</w:t>
      </w:r>
      <w:r w:rsidRPr="00347694">
        <w:rPr>
          <w:rFonts w:ascii="Times New Roman" w:hAnsi="Times New Roman"/>
          <w:bCs/>
          <w:sz w:val="24"/>
          <w:szCs w:val="24"/>
        </w:rPr>
        <w:t>бъекте на сумму 1 294,0 тыс. рублей. С начала года оказаны услуги строительного контроля при проведении работ по строительству объекта на сумму 551,5 тыс. рублей</w:t>
      </w:r>
      <w:r w:rsidR="00D71321" w:rsidRPr="00347694">
        <w:rPr>
          <w:rFonts w:ascii="Times New Roman" w:hAnsi="Times New Roman"/>
          <w:bCs/>
          <w:sz w:val="24"/>
          <w:szCs w:val="24"/>
        </w:rPr>
        <w:t>;</w:t>
      </w:r>
      <w:r w:rsidRPr="00347694">
        <w:rPr>
          <w:rFonts w:ascii="Times New Roman" w:hAnsi="Times New Roman"/>
          <w:bCs/>
          <w:sz w:val="24"/>
          <w:szCs w:val="24"/>
        </w:rPr>
        <w:t xml:space="preserve"> </w:t>
      </w:r>
      <w:r w:rsidR="00685B30" w:rsidRPr="00347694">
        <w:rPr>
          <w:rFonts w:ascii="Times New Roman" w:hAnsi="Times New Roman"/>
          <w:bCs/>
          <w:sz w:val="24"/>
          <w:szCs w:val="24"/>
        </w:rPr>
        <w:t>с ИП Кабановым Е.О. заключен контракт на выполнение схемы расположения земельного участка на сумму 30,0 тыс. рублей, р</w:t>
      </w:r>
      <w:r w:rsidR="00D71321" w:rsidRPr="00347694">
        <w:rPr>
          <w:rFonts w:ascii="Times New Roman" w:hAnsi="Times New Roman"/>
          <w:bCs/>
          <w:sz w:val="24"/>
          <w:szCs w:val="24"/>
        </w:rPr>
        <w:t>аботы выполнены в полном объеме;</w:t>
      </w:r>
      <w:r w:rsidR="00BD0700" w:rsidRPr="00347694">
        <w:rPr>
          <w:rFonts w:ascii="Times New Roman" w:hAnsi="Times New Roman"/>
          <w:bCs/>
          <w:sz w:val="24"/>
          <w:szCs w:val="24"/>
        </w:rPr>
        <w:t xml:space="preserve"> </w:t>
      </w:r>
      <w:r w:rsidR="00685B30" w:rsidRPr="00347694">
        <w:rPr>
          <w:rFonts w:ascii="Times New Roman" w:hAnsi="Times New Roman"/>
          <w:bCs/>
          <w:sz w:val="24"/>
          <w:szCs w:val="24"/>
        </w:rPr>
        <w:t>с ППК «</w:t>
      </w:r>
      <w:proofErr w:type="spellStart"/>
      <w:r w:rsidR="00685B30" w:rsidRPr="00347694">
        <w:rPr>
          <w:rFonts w:ascii="Times New Roman" w:hAnsi="Times New Roman"/>
          <w:bCs/>
          <w:sz w:val="24"/>
          <w:szCs w:val="24"/>
        </w:rPr>
        <w:t>Роскадастр</w:t>
      </w:r>
      <w:proofErr w:type="spellEnd"/>
      <w:r w:rsidR="00685B30" w:rsidRPr="00347694">
        <w:rPr>
          <w:rFonts w:ascii="Times New Roman" w:hAnsi="Times New Roman"/>
          <w:bCs/>
          <w:sz w:val="24"/>
          <w:szCs w:val="24"/>
        </w:rPr>
        <w:t xml:space="preserve">» </w:t>
      </w:r>
      <w:r w:rsidR="00BD0700" w:rsidRPr="00347694">
        <w:rPr>
          <w:rFonts w:ascii="Times New Roman" w:hAnsi="Times New Roman"/>
          <w:bCs/>
          <w:sz w:val="24"/>
          <w:szCs w:val="24"/>
        </w:rPr>
        <w:t>заключен</w:t>
      </w:r>
      <w:r w:rsidR="00685B30" w:rsidRPr="00347694">
        <w:rPr>
          <w:rFonts w:ascii="Times New Roman" w:hAnsi="Times New Roman"/>
          <w:bCs/>
          <w:sz w:val="24"/>
          <w:szCs w:val="24"/>
        </w:rPr>
        <w:t xml:space="preserve"> государственный контракт на выполнение кадастровых работ по изготовлению технического плана законченного строительством объекта</w:t>
      </w:r>
      <w:r w:rsidR="00D71321" w:rsidRPr="00347694">
        <w:rPr>
          <w:rFonts w:ascii="Times New Roman" w:hAnsi="Times New Roman"/>
          <w:bCs/>
          <w:sz w:val="24"/>
          <w:szCs w:val="24"/>
        </w:rPr>
        <w:t xml:space="preserve"> на сумму</w:t>
      </w:r>
      <w:r w:rsidR="00685B30" w:rsidRPr="00347694">
        <w:rPr>
          <w:rFonts w:ascii="Times New Roman" w:hAnsi="Times New Roman"/>
          <w:bCs/>
          <w:sz w:val="24"/>
          <w:szCs w:val="24"/>
        </w:rPr>
        <w:t xml:space="preserve"> 519,1 тыс. рублей. Работы выпол</w:t>
      </w:r>
      <w:r w:rsidR="00D71321" w:rsidRPr="00347694">
        <w:rPr>
          <w:rFonts w:ascii="Times New Roman" w:hAnsi="Times New Roman"/>
          <w:bCs/>
          <w:sz w:val="24"/>
          <w:szCs w:val="24"/>
        </w:rPr>
        <w:t>нены и оплачены в полном объеме;</w:t>
      </w:r>
      <w:r w:rsidR="00BD0700" w:rsidRPr="00347694">
        <w:rPr>
          <w:rFonts w:ascii="Times New Roman" w:hAnsi="Times New Roman"/>
          <w:bCs/>
          <w:sz w:val="24"/>
          <w:szCs w:val="24"/>
        </w:rPr>
        <w:t xml:space="preserve"> </w:t>
      </w:r>
      <w:r w:rsidR="00D71321" w:rsidRPr="00347694">
        <w:rPr>
          <w:rFonts w:ascii="Times New Roman" w:hAnsi="Times New Roman"/>
          <w:bCs/>
          <w:sz w:val="24"/>
          <w:szCs w:val="24"/>
        </w:rPr>
        <w:t>с</w:t>
      </w:r>
      <w:r w:rsidRPr="00347694">
        <w:rPr>
          <w:rFonts w:ascii="Times New Roman" w:hAnsi="Times New Roman"/>
          <w:bCs/>
          <w:sz w:val="24"/>
          <w:szCs w:val="24"/>
        </w:rPr>
        <w:t xml:space="preserve"> АО «</w:t>
      </w:r>
      <w:proofErr w:type="spellStart"/>
      <w:r w:rsidRPr="00347694">
        <w:rPr>
          <w:rFonts w:ascii="Times New Roman" w:hAnsi="Times New Roman"/>
          <w:bCs/>
          <w:sz w:val="24"/>
          <w:szCs w:val="24"/>
        </w:rPr>
        <w:t>Чукотэнерго</w:t>
      </w:r>
      <w:proofErr w:type="spellEnd"/>
      <w:r w:rsidRPr="00347694">
        <w:rPr>
          <w:rFonts w:ascii="Times New Roman" w:hAnsi="Times New Roman"/>
          <w:bCs/>
          <w:sz w:val="24"/>
          <w:szCs w:val="24"/>
        </w:rPr>
        <w:t>» заключен договор на технологическое присоединение потребителей к эл/сетям на сумму 107,0 тыс. рублей. После добавления в бюджетную роспись 2024 года неиспользованных остатков 2023 года, будет принято выполнение, произведена оплата.</w:t>
      </w:r>
    </w:p>
    <w:p w:rsidR="000324C9" w:rsidRPr="00347694" w:rsidRDefault="000324C9" w:rsidP="000324C9">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8. </w:t>
      </w:r>
      <w:r w:rsidRPr="00347694">
        <w:rPr>
          <w:rFonts w:ascii="Times New Roman" w:hAnsi="Times New Roman"/>
          <w:b/>
          <w:i/>
          <w:sz w:val="24"/>
          <w:szCs w:val="24"/>
        </w:rPr>
        <w:t>Подпрограмма «</w:t>
      </w:r>
      <w:r w:rsidRPr="00347694">
        <w:rPr>
          <w:rFonts w:ascii="Times New Roman" w:hAnsi="Times New Roman"/>
          <w:b/>
          <w:bCs/>
          <w:i/>
          <w:iCs/>
          <w:sz w:val="24"/>
          <w:szCs w:val="24"/>
        </w:rPr>
        <w:t>Обеспечение деятельности государственных органов и подведомственных учреждений»</w:t>
      </w:r>
      <w:r w:rsidRPr="00347694">
        <w:rPr>
          <w:rFonts w:ascii="Times New Roman" w:hAnsi="Times New Roman"/>
          <w:b/>
          <w:sz w:val="24"/>
          <w:szCs w:val="24"/>
        </w:rPr>
        <w:t xml:space="preserve"> </w:t>
      </w:r>
      <w:r w:rsidRPr="00347694">
        <w:rPr>
          <w:rFonts w:ascii="Times New Roman" w:hAnsi="Times New Roman"/>
          <w:sz w:val="24"/>
          <w:szCs w:val="24"/>
        </w:rPr>
        <w:t>(объем финансовых ресурсов, предусмотренный на реализацию Подпрограммы в 2023 году, составляет 1 284 130,4 тыс. рублей, из них средства окружного бюджета 1 278 530,7 тыс. рублей, средства федерального бюджета 5 599,7 тыс. рублей). Сводной бюджетной росписью предусмотрено средств 1 292 299,0 тыс. рублей, из них средства окружного бюджета 1 286 699,3 тыс. рублей, средства федерального бюджета 5 599,7 тыс. рублей. По состоянию на 01.01.2024 профинансировано средств 1 289 893,2 тыс. рублей (освоено 1 293 783,9 тыс. рублей),  из них средства окружного бюджета 1 284 294,1 тыс. рублей (освоено 1 288 184,8 тыс. рублей). Средств федерального бюджета профинансировано и освоено 5 599,0 тыс. рублей.</w:t>
      </w:r>
    </w:p>
    <w:p w:rsidR="000324C9" w:rsidRPr="00347694" w:rsidRDefault="000324C9" w:rsidP="000324C9">
      <w:pPr>
        <w:spacing w:after="0" w:line="240" w:lineRule="auto"/>
        <w:ind w:firstLine="708"/>
        <w:jc w:val="both"/>
        <w:rPr>
          <w:rFonts w:ascii="Times New Roman" w:hAnsi="Times New Roman"/>
          <w:sz w:val="24"/>
          <w:szCs w:val="24"/>
        </w:rPr>
      </w:pPr>
      <w:r w:rsidRPr="00347694">
        <w:rPr>
          <w:rFonts w:ascii="Times New Roman" w:hAnsi="Times New Roman"/>
          <w:sz w:val="24"/>
          <w:szCs w:val="24"/>
        </w:rPr>
        <w:t>В рамках подпрограммы помимо осуществления обеспечения деятельности государственных органов и подведомственных учреждений предоставлена</w:t>
      </w:r>
      <w:r w:rsidR="004F6010">
        <w:rPr>
          <w:rFonts w:ascii="Times New Roman" w:hAnsi="Times New Roman"/>
          <w:sz w:val="24"/>
          <w:szCs w:val="24"/>
        </w:rPr>
        <w:t>:</w:t>
      </w:r>
      <w:r w:rsidRPr="00347694">
        <w:rPr>
          <w:rFonts w:ascii="Times New Roman" w:hAnsi="Times New Roman"/>
          <w:sz w:val="24"/>
          <w:szCs w:val="24"/>
        </w:rPr>
        <w:t xml:space="preserve"> денежная компенсация за наём (поднаём) жилых помещений 4 сотрудникам государственных органов округа на общую сумму 1 150,0 тыс. рублей; оказаны меры социальной поддержки 126 детям-сиротам и детям, оставшимся без попечения родителей, а также лицам из числа детей-сирот и детей, оставшихся без попечения родителей на сумму 14 613,7 тыс. рублей; 37 специалистов получили социальную поддержку по оплате жилого помещения и коммунальных услуг на общую сумму 1 059,6 тыс. рублей.</w:t>
      </w:r>
    </w:p>
    <w:p w:rsidR="00846D65" w:rsidRPr="00347694" w:rsidRDefault="00846D65" w:rsidP="00846D65">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«Развитие культуры, спорта и туризма Чукотского автономного округа» </w:t>
      </w:r>
      <w:r w:rsidRPr="00347694">
        <w:rPr>
          <w:rFonts w:ascii="Times New Roman" w:hAnsi="Times New Roman"/>
          <w:sz w:val="24"/>
          <w:szCs w:val="24"/>
        </w:rPr>
        <w:t>включает в себя 10 подпрограмм. Ответственным исполнителем государственной программы является Департамент культуры, спорта и туризма Чукотского автономного округа.</w:t>
      </w:r>
    </w:p>
    <w:p w:rsidR="00846D65" w:rsidRPr="00347694" w:rsidRDefault="00846D65" w:rsidP="00846D6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Всего по Программе предусмотрено финансирование на 202</w:t>
      </w:r>
      <w:r w:rsidR="00725EC2" w:rsidRPr="00347694">
        <w:rPr>
          <w:rFonts w:ascii="Times New Roman" w:hAnsi="Times New Roman"/>
          <w:sz w:val="24"/>
          <w:szCs w:val="24"/>
        </w:rPr>
        <w:t>3</w:t>
      </w:r>
      <w:r w:rsidRPr="00347694">
        <w:rPr>
          <w:rFonts w:ascii="Times New Roman" w:hAnsi="Times New Roman"/>
          <w:sz w:val="24"/>
          <w:szCs w:val="24"/>
        </w:rPr>
        <w:t xml:space="preserve"> год в сумме </w:t>
      </w:r>
      <w:r w:rsidR="00725EC2" w:rsidRPr="00347694">
        <w:rPr>
          <w:rFonts w:ascii="Times New Roman" w:hAnsi="Times New Roman"/>
          <w:sz w:val="24"/>
          <w:szCs w:val="24"/>
        </w:rPr>
        <w:t xml:space="preserve">1 341 483,5 </w:t>
      </w:r>
      <w:r w:rsidRPr="00347694">
        <w:rPr>
          <w:rFonts w:ascii="Times New Roman" w:hAnsi="Times New Roman"/>
          <w:sz w:val="24"/>
          <w:szCs w:val="24"/>
        </w:rPr>
        <w:t xml:space="preserve">тыс. рублей, из них средства окружного бюджета </w:t>
      </w:r>
      <w:r w:rsidR="00725EC2" w:rsidRPr="00347694">
        <w:rPr>
          <w:rFonts w:ascii="Times New Roman" w:hAnsi="Times New Roman"/>
          <w:sz w:val="24"/>
          <w:szCs w:val="24"/>
        </w:rPr>
        <w:t xml:space="preserve">868 306,3 </w:t>
      </w:r>
      <w:r w:rsidRPr="00347694">
        <w:rPr>
          <w:rFonts w:ascii="Times New Roman" w:hAnsi="Times New Roman"/>
          <w:sz w:val="24"/>
          <w:szCs w:val="24"/>
        </w:rPr>
        <w:t xml:space="preserve">тыс. рублей, средства федерального бюджета </w:t>
      </w:r>
      <w:r w:rsidR="00725EC2" w:rsidRPr="00347694">
        <w:rPr>
          <w:rFonts w:ascii="Times New Roman" w:hAnsi="Times New Roman"/>
          <w:sz w:val="24"/>
          <w:szCs w:val="24"/>
        </w:rPr>
        <w:t xml:space="preserve">473 177,2 </w:t>
      </w:r>
      <w:r w:rsidRPr="00347694">
        <w:rPr>
          <w:rFonts w:ascii="Times New Roman" w:hAnsi="Times New Roman"/>
          <w:sz w:val="24"/>
          <w:szCs w:val="24"/>
        </w:rPr>
        <w:t xml:space="preserve">тыс. рублей. Сводной бюджетной росписью предусмотрено средств </w:t>
      </w:r>
      <w:r w:rsidR="00725EC2" w:rsidRPr="00347694">
        <w:rPr>
          <w:rFonts w:ascii="Times New Roman" w:hAnsi="Times New Roman"/>
          <w:sz w:val="24"/>
          <w:szCs w:val="24"/>
        </w:rPr>
        <w:t xml:space="preserve">1 219 369,9 </w:t>
      </w:r>
      <w:r w:rsidRPr="00347694">
        <w:rPr>
          <w:rFonts w:ascii="Times New Roman" w:hAnsi="Times New Roman"/>
          <w:sz w:val="24"/>
          <w:szCs w:val="24"/>
        </w:rPr>
        <w:t xml:space="preserve">тыс. рублей, из них средства окружного бюджета </w:t>
      </w:r>
      <w:r w:rsidR="00725EC2" w:rsidRPr="00347694">
        <w:rPr>
          <w:rFonts w:ascii="Times New Roman" w:hAnsi="Times New Roman"/>
          <w:sz w:val="24"/>
          <w:szCs w:val="24"/>
        </w:rPr>
        <w:t xml:space="preserve">845 612,7 </w:t>
      </w:r>
      <w:r w:rsidRPr="00347694">
        <w:rPr>
          <w:rFonts w:ascii="Times New Roman" w:hAnsi="Times New Roman"/>
          <w:sz w:val="24"/>
          <w:szCs w:val="24"/>
        </w:rPr>
        <w:t xml:space="preserve">тыс. рублей, средства федерального бюджета </w:t>
      </w:r>
      <w:r w:rsidR="00725EC2" w:rsidRPr="00347694">
        <w:rPr>
          <w:rFonts w:ascii="Times New Roman" w:hAnsi="Times New Roman"/>
          <w:sz w:val="24"/>
          <w:szCs w:val="24"/>
        </w:rPr>
        <w:t xml:space="preserve">373 757,2 </w:t>
      </w:r>
      <w:r w:rsidRPr="00347694">
        <w:rPr>
          <w:rFonts w:ascii="Times New Roman" w:hAnsi="Times New Roman"/>
          <w:sz w:val="24"/>
          <w:szCs w:val="24"/>
        </w:rPr>
        <w:t>тыс. ру</w:t>
      </w:r>
      <w:r w:rsidR="00725EC2" w:rsidRPr="00347694">
        <w:rPr>
          <w:rFonts w:ascii="Times New Roman" w:hAnsi="Times New Roman"/>
          <w:sz w:val="24"/>
          <w:szCs w:val="24"/>
        </w:rPr>
        <w:t>блей. По состоянию на 01.01.2024</w:t>
      </w:r>
      <w:r w:rsidRPr="00347694">
        <w:rPr>
          <w:rFonts w:ascii="Times New Roman" w:hAnsi="Times New Roman"/>
          <w:sz w:val="24"/>
          <w:szCs w:val="24"/>
        </w:rPr>
        <w:t xml:space="preserve"> профинансировано </w:t>
      </w:r>
      <w:r w:rsidR="00725EC2" w:rsidRPr="00347694">
        <w:rPr>
          <w:rFonts w:ascii="Times New Roman" w:hAnsi="Times New Roman"/>
          <w:sz w:val="24"/>
          <w:szCs w:val="24"/>
        </w:rPr>
        <w:t xml:space="preserve">1 080 699,6 </w:t>
      </w:r>
      <w:r w:rsidRPr="00347694">
        <w:rPr>
          <w:rFonts w:ascii="Times New Roman" w:hAnsi="Times New Roman"/>
          <w:sz w:val="24"/>
          <w:szCs w:val="24"/>
        </w:rPr>
        <w:t xml:space="preserve">тыс. рублей (освоено </w:t>
      </w:r>
      <w:r w:rsidR="00725EC2" w:rsidRPr="00347694">
        <w:rPr>
          <w:rFonts w:ascii="Times New Roman" w:hAnsi="Times New Roman"/>
          <w:sz w:val="24"/>
          <w:szCs w:val="24"/>
        </w:rPr>
        <w:t xml:space="preserve">751 666,6 </w:t>
      </w:r>
      <w:r w:rsidRPr="00347694">
        <w:rPr>
          <w:rFonts w:ascii="Times New Roman" w:hAnsi="Times New Roman"/>
          <w:sz w:val="24"/>
          <w:szCs w:val="24"/>
        </w:rPr>
        <w:t xml:space="preserve">тыс. рублей), из них средства окружного бюджета </w:t>
      </w:r>
      <w:r w:rsidR="00725EC2" w:rsidRPr="00347694">
        <w:rPr>
          <w:rFonts w:ascii="Times New Roman" w:hAnsi="Times New Roman"/>
          <w:sz w:val="24"/>
          <w:szCs w:val="24"/>
        </w:rPr>
        <w:t xml:space="preserve">749 244,9 </w:t>
      </w:r>
      <w:r w:rsidRPr="00347694">
        <w:rPr>
          <w:rFonts w:ascii="Times New Roman" w:hAnsi="Times New Roman"/>
          <w:sz w:val="24"/>
          <w:szCs w:val="24"/>
        </w:rPr>
        <w:t xml:space="preserve">тыс. рублей (освоено </w:t>
      </w:r>
      <w:r w:rsidR="00725EC2" w:rsidRPr="00347694">
        <w:rPr>
          <w:rFonts w:ascii="Times New Roman" w:hAnsi="Times New Roman"/>
          <w:sz w:val="24"/>
          <w:szCs w:val="24"/>
        </w:rPr>
        <w:t xml:space="preserve">692 258,2 </w:t>
      </w:r>
      <w:r w:rsidRPr="00347694">
        <w:rPr>
          <w:rFonts w:ascii="Times New Roman" w:hAnsi="Times New Roman"/>
          <w:sz w:val="24"/>
          <w:szCs w:val="24"/>
        </w:rPr>
        <w:t xml:space="preserve">тыс. рублей), средства федерального бюджета </w:t>
      </w:r>
      <w:r w:rsidR="00725EC2" w:rsidRPr="00347694">
        <w:rPr>
          <w:rFonts w:ascii="Times New Roman" w:hAnsi="Times New Roman"/>
          <w:sz w:val="24"/>
          <w:szCs w:val="24"/>
        </w:rPr>
        <w:t xml:space="preserve">331 454,7 </w:t>
      </w:r>
      <w:r w:rsidRPr="00347694">
        <w:rPr>
          <w:rFonts w:ascii="Times New Roman" w:hAnsi="Times New Roman"/>
          <w:sz w:val="24"/>
          <w:szCs w:val="24"/>
        </w:rPr>
        <w:t xml:space="preserve">тыс. рублей (освоено </w:t>
      </w:r>
      <w:r w:rsidR="00725EC2" w:rsidRPr="00347694">
        <w:rPr>
          <w:rFonts w:ascii="Times New Roman" w:hAnsi="Times New Roman"/>
          <w:sz w:val="24"/>
          <w:szCs w:val="24"/>
        </w:rPr>
        <w:t xml:space="preserve">59 408,4 </w:t>
      </w:r>
      <w:r w:rsidRPr="00347694">
        <w:rPr>
          <w:rFonts w:ascii="Times New Roman" w:hAnsi="Times New Roman"/>
          <w:sz w:val="24"/>
          <w:szCs w:val="24"/>
        </w:rPr>
        <w:t>тыс. рублей).</w:t>
      </w:r>
    </w:p>
    <w:p w:rsidR="00846D65" w:rsidRPr="00347694" w:rsidRDefault="00846D65" w:rsidP="00846D6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1</w:t>
      </w:r>
      <w:r w:rsidRPr="00347694">
        <w:rPr>
          <w:rFonts w:ascii="Times New Roman" w:hAnsi="Times New Roman"/>
          <w:i/>
          <w:sz w:val="24"/>
          <w:szCs w:val="24"/>
        </w:rPr>
        <w:t xml:space="preserve">. </w:t>
      </w:r>
      <w:r w:rsidRPr="00347694">
        <w:rPr>
          <w:rFonts w:ascii="Times New Roman" w:hAnsi="Times New Roman"/>
          <w:b/>
          <w:i/>
          <w:sz w:val="24"/>
          <w:szCs w:val="24"/>
        </w:rPr>
        <w:t>Подпрограмма «Обеспечение государственных гарантий и развитие современной  инфраструктуры культуры, спорта и туризма»</w:t>
      </w:r>
      <w:r w:rsidRPr="00347694">
        <w:rPr>
          <w:rFonts w:ascii="Times New Roman" w:hAnsi="Times New Roman"/>
          <w:sz w:val="24"/>
          <w:szCs w:val="24"/>
        </w:rPr>
        <w:t xml:space="preserve"> (объем финансовых ресурсов, предусмотренный н</w:t>
      </w:r>
      <w:r w:rsidR="009B6F17"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w:t>
      </w:r>
      <w:r w:rsidR="00F87789" w:rsidRPr="00347694">
        <w:rPr>
          <w:rFonts w:ascii="Times New Roman" w:hAnsi="Times New Roman"/>
          <w:sz w:val="24"/>
          <w:szCs w:val="24"/>
        </w:rPr>
        <w:t xml:space="preserve">135 935,3 </w:t>
      </w:r>
      <w:r w:rsidRPr="00347694">
        <w:rPr>
          <w:rFonts w:ascii="Times New Roman" w:hAnsi="Times New Roman"/>
          <w:sz w:val="24"/>
          <w:szCs w:val="24"/>
        </w:rPr>
        <w:t xml:space="preserve">тыс. рублей, из них средства окружного бюджета </w:t>
      </w:r>
      <w:r w:rsidR="00F87789" w:rsidRPr="00347694">
        <w:rPr>
          <w:rFonts w:ascii="Times New Roman" w:hAnsi="Times New Roman"/>
          <w:sz w:val="24"/>
          <w:szCs w:val="24"/>
        </w:rPr>
        <w:t xml:space="preserve">11 055,8 </w:t>
      </w:r>
      <w:r w:rsidRPr="00347694">
        <w:rPr>
          <w:rFonts w:ascii="Times New Roman" w:hAnsi="Times New Roman"/>
          <w:sz w:val="24"/>
          <w:szCs w:val="24"/>
        </w:rPr>
        <w:t xml:space="preserve">тыс. рублей, средства федерального бюджета </w:t>
      </w:r>
      <w:r w:rsidR="00F87789" w:rsidRPr="00347694">
        <w:rPr>
          <w:rFonts w:ascii="Times New Roman" w:hAnsi="Times New Roman"/>
          <w:sz w:val="24"/>
          <w:szCs w:val="24"/>
        </w:rPr>
        <w:t xml:space="preserve">124 879,5 </w:t>
      </w:r>
      <w:r w:rsidRPr="00347694">
        <w:rPr>
          <w:rFonts w:ascii="Times New Roman" w:hAnsi="Times New Roman"/>
          <w:sz w:val="24"/>
          <w:szCs w:val="24"/>
        </w:rPr>
        <w:t xml:space="preserve">тыс. рублей). Сводной бюджетной росписью предусмотрено средств </w:t>
      </w:r>
      <w:r w:rsidR="00F87789" w:rsidRPr="00347694">
        <w:rPr>
          <w:rFonts w:ascii="Times New Roman" w:hAnsi="Times New Roman"/>
          <w:sz w:val="24"/>
          <w:szCs w:val="24"/>
        </w:rPr>
        <w:t xml:space="preserve">57 517,9 </w:t>
      </w:r>
      <w:r w:rsidRPr="00347694">
        <w:rPr>
          <w:rFonts w:ascii="Times New Roman" w:hAnsi="Times New Roman"/>
          <w:sz w:val="24"/>
          <w:szCs w:val="24"/>
        </w:rPr>
        <w:t xml:space="preserve">тыс. рублей, из них средства окружного бюджета </w:t>
      </w:r>
      <w:r w:rsidR="00F87789" w:rsidRPr="00347694">
        <w:rPr>
          <w:rFonts w:ascii="Times New Roman" w:hAnsi="Times New Roman"/>
          <w:sz w:val="24"/>
          <w:szCs w:val="24"/>
        </w:rPr>
        <w:t xml:space="preserve">10 638,4 </w:t>
      </w:r>
      <w:r w:rsidRPr="00347694">
        <w:rPr>
          <w:rFonts w:ascii="Times New Roman" w:hAnsi="Times New Roman"/>
          <w:sz w:val="24"/>
          <w:szCs w:val="24"/>
        </w:rPr>
        <w:t xml:space="preserve">тыс. рублей, средства федерального бюджета </w:t>
      </w:r>
      <w:r w:rsidR="00F87789" w:rsidRPr="00347694">
        <w:rPr>
          <w:rFonts w:ascii="Times New Roman" w:hAnsi="Times New Roman"/>
          <w:sz w:val="24"/>
          <w:szCs w:val="24"/>
        </w:rPr>
        <w:t xml:space="preserve">46 879,5 </w:t>
      </w:r>
      <w:r w:rsidRPr="00347694">
        <w:rPr>
          <w:rFonts w:ascii="Times New Roman" w:hAnsi="Times New Roman"/>
          <w:sz w:val="24"/>
          <w:szCs w:val="24"/>
        </w:rPr>
        <w:t>тыс. рублей. По сос</w:t>
      </w:r>
      <w:r w:rsidR="00F87789" w:rsidRPr="00347694">
        <w:rPr>
          <w:rFonts w:ascii="Times New Roman" w:hAnsi="Times New Roman"/>
          <w:sz w:val="24"/>
          <w:szCs w:val="24"/>
        </w:rPr>
        <w:t>тоянию на 01.01.2024</w:t>
      </w:r>
      <w:r w:rsidRPr="00347694">
        <w:rPr>
          <w:rFonts w:ascii="Times New Roman" w:hAnsi="Times New Roman"/>
          <w:sz w:val="24"/>
          <w:szCs w:val="24"/>
        </w:rPr>
        <w:t xml:space="preserve"> профинансировано </w:t>
      </w:r>
      <w:r w:rsidR="00F87789" w:rsidRPr="00347694">
        <w:rPr>
          <w:rFonts w:ascii="Times New Roman" w:hAnsi="Times New Roman"/>
          <w:sz w:val="24"/>
          <w:szCs w:val="24"/>
        </w:rPr>
        <w:t xml:space="preserve">56 920,8 </w:t>
      </w:r>
      <w:r w:rsidRPr="00347694">
        <w:rPr>
          <w:rFonts w:ascii="Times New Roman" w:hAnsi="Times New Roman"/>
          <w:sz w:val="24"/>
          <w:szCs w:val="24"/>
        </w:rPr>
        <w:t xml:space="preserve">тыс. рублей (освоено </w:t>
      </w:r>
      <w:r w:rsidR="00F87789" w:rsidRPr="00347694">
        <w:rPr>
          <w:rFonts w:ascii="Times New Roman" w:hAnsi="Times New Roman"/>
          <w:sz w:val="24"/>
          <w:szCs w:val="24"/>
        </w:rPr>
        <w:t xml:space="preserve">38 801,0 </w:t>
      </w:r>
      <w:r w:rsidRPr="00347694">
        <w:rPr>
          <w:rFonts w:ascii="Times New Roman" w:hAnsi="Times New Roman"/>
          <w:sz w:val="24"/>
          <w:szCs w:val="24"/>
        </w:rPr>
        <w:t xml:space="preserve">тыс. рублей), из них средства окружного бюджета </w:t>
      </w:r>
      <w:r w:rsidR="00F87789" w:rsidRPr="00347694">
        <w:rPr>
          <w:rFonts w:ascii="Times New Roman" w:hAnsi="Times New Roman"/>
          <w:sz w:val="24"/>
          <w:szCs w:val="24"/>
        </w:rPr>
        <w:t xml:space="preserve">10 041,3 </w:t>
      </w:r>
      <w:r w:rsidRPr="00347694">
        <w:rPr>
          <w:rFonts w:ascii="Times New Roman" w:hAnsi="Times New Roman"/>
          <w:sz w:val="24"/>
          <w:szCs w:val="24"/>
        </w:rPr>
        <w:t xml:space="preserve">тыс. рублей (освоено </w:t>
      </w:r>
      <w:r w:rsidR="00F87789" w:rsidRPr="00347694">
        <w:rPr>
          <w:rFonts w:ascii="Times New Roman" w:hAnsi="Times New Roman"/>
          <w:sz w:val="24"/>
          <w:szCs w:val="24"/>
        </w:rPr>
        <w:t xml:space="preserve">9 670,4 </w:t>
      </w:r>
      <w:r w:rsidRPr="00347694">
        <w:rPr>
          <w:rFonts w:ascii="Times New Roman" w:hAnsi="Times New Roman"/>
          <w:sz w:val="24"/>
          <w:szCs w:val="24"/>
        </w:rPr>
        <w:t xml:space="preserve">тыс. рублей), средства федерального бюджета </w:t>
      </w:r>
      <w:r w:rsidR="00F87789" w:rsidRPr="00347694">
        <w:rPr>
          <w:rFonts w:ascii="Times New Roman" w:hAnsi="Times New Roman"/>
          <w:sz w:val="24"/>
          <w:szCs w:val="24"/>
        </w:rPr>
        <w:t xml:space="preserve">46 879,5 </w:t>
      </w:r>
      <w:r w:rsidRPr="00347694">
        <w:rPr>
          <w:rFonts w:ascii="Times New Roman" w:hAnsi="Times New Roman"/>
          <w:sz w:val="24"/>
          <w:szCs w:val="24"/>
        </w:rPr>
        <w:t xml:space="preserve">тыс. рублей (освоено </w:t>
      </w:r>
      <w:r w:rsidR="00F87789" w:rsidRPr="00347694">
        <w:rPr>
          <w:rFonts w:ascii="Times New Roman" w:hAnsi="Times New Roman"/>
          <w:sz w:val="24"/>
          <w:szCs w:val="24"/>
        </w:rPr>
        <w:t xml:space="preserve">29 130,6 </w:t>
      </w:r>
      <w:r w:rsidRPr="00347694">
        <w:rPr>
          <w:rFonts w:ascii="Times New Roman" w:hAnsi="Times New Roman"/>
          <w:sz w:val="24"/>
          <w:szCs w:val="24"/>
        </w:rPr>
        <w:t>тыс. рублей).</w:t>
      </w:r>
    </w:p>
    <w:p w:rsidR="00846D65" w:rsidRPr="00347694" w:rsidRDefault="00846D65" w:rsidP="00846D65">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«Модернизация, благоустройство и материальное обеспечение отраслей культуры, спорта, туризма и кинематографии»</w:t>
      </w:r>
      <w:r w:rsidRPr="00347694">
        <w:rPr>
          <w:rFonts w:ascii="Times New Roman" w:hAnsi="Times New Roman"/>
          <w:sz w:val="24"/>
          <w:szCs w:val="24"/>
        </w:rPr>
        <w:t xml:space="preserve">: </w:t>
      </w:r>
    </w:p>
    <w:p w:rsidR="00F7477F" w:rsidRPr="00347694" w:rsidRDefault="000F57C5" w:rsidP="00846D65">
      <w:pPr>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 xml:space="preserve">ГАУК </w:t>
      </w:r>
      <w:r w:rsidR="00F7477F" w:rsidRPr="00347694">
        <w:rPr>
          <w:rFonts w:ascii="Times New Roman" w:hAnsi="Times New Roman"/>
          <w:sz w:val="24"/>
          <w:szCs w:val="24"/>
        </w:rPr>
        <w:t xml:space="preserve">«Окружной Дом народного творчества» </w:t>
      </w:r>
      <w:r w:rsidR="004F6010" w:rsidRPr="00347694">
        <w:rPr>
          <w:rFonts w:ascii="Times New Roman" w:hAnsi="Times New Roman"/>
          <w:sz w:val="24"/>
          <w:szCs w:val="24"/>
        </w:rPr>
        <w:t xml:space="preserve">приобретены </w:t>
      </w:r>
      <w:r w:rsidR="00F7477F" w:rsidRPr="00347694">
        <w:rPr>
          <w:rFonts w:ascii="Times New Roman" w:hAnsi="Times New Roman"/>
          <w:sz w:val="24"/>
          <w:szCs w:val="24"/>
        </w:rPr>
        <w:t xml:space="preserve">на </w:t>
      </w:r>
      <w:r w:rsidR="004F6010" w:rsidRPr="00347694">
        <w:rPr>
          <w:rFonts w:ascii="Times New Roman" w:hAnsi="Times New Roman"/>
          <w:sz w:val="24"/>
          <w:szCs w:val="24"/>
        </w:rPr>
        <w:t xml:space="preserve">общую </w:t>
      </w:r>
      <w:r w:rsidR="00F7477F" w:rsidRPr="00347694">
        <w:rPr>
          <w:rFonts w:ascii="Times New Roman" w:hAnsi="Times New Roman"/>
          <w:sz w:val="24"/>
          <w:szCs w:val="24"/>
        </w:rPr>
        <w:t xml:space="preserve">сумму 2 731,7 </w:t>
      </w:r>
      <w:r w:rsidR="00846D65" w:rsidRPr="00347694">
        <w:rPr>
          <w:rFonts w:ascii="Times New Roman" w:hAnsi="Times New Roman"/>
          <w:sz w:val="24"/>
          <w:szCs w:val="24"/>
        </w:rPr>
        <w:t xml:space="preserve"> тыс. рублей</w:t>
      </w:r>
      <w:r w:rsidR="00C871D1">
        <w:rPr>
          <w:rFonts w:ascii="Times New Roman" w:hAnsi="Times New Roman"/>
          <w:sz w:val="24"/>
          <w:szCs w:val="24"/>
        </w:rPr>
        <w:t>, в том числе</w:t>
      </w:r>
      <w:r w:rsidR="00846D65" w:rsidRPr="00347694">
        <w:rPr>
          <w:rFonts w:ascii="Times New Roman" w:hAnsi="Times New Roman"/>
          <w:sz w:val="24"/>
          <w:szCs w:val="24"/>
        </w:rPr>
        <w:t xml:space="preserve">: </w:t>
      </w:r>
      <w:r w:rsidR="00F7477F" w:rsidRPr="00347694">
        <w:rPr>
          <w:rFonts w:ascii="Times New Roman" w:hAnsi="Times New Roman"/>
          <w:sz w:val="24"/>
          <w:szCs w:val="24"/>
        </w:rPr>
        <w:t>световое оборудование для уличных культурно-массовых мероприятий на сумму 519,4 тыс. рублей; для КДО «</w:t>
      </w:r>
      <w:proofErr w:type="spellStart"/>
      <w:r w:rsidR="00F7477F" w:rsidRPr="00347694">
        <w:rPr>
          <w:rFonts w:ascii="Times New Roman" w:hAnsi="Times New Roman"/>
          <w:sz w:val="24"/>
          <w:szCs w:val="24"/>
        </w:rPr>
        <w:t>Тавайваам</w:t>
      </w:r>
      <w:proofErr w:type="spellEnd"/>
      <w:r w:rsidR="00F7477F" w:rsidRPr="00347694">
        <w:rPr>
          <w:rFonts w:ascii="Times New Roman" w:hAnsi="Times New Roman"/>
          <w:sz w:val="24"/>
          <w:szCs w:val="24"/>
        </w:rPr>
        <w:t xml:space="preserve">»: звуковое, световое и офисное оборудование на сумму  2 212,3 тыс. </w:t>
      </w:r>
      <w:r w:rsidR="00764E32" w:rsidRPr="00347694">
        <w:rPr>
          <w:rFonts w:ascii="Times New Roman" w:hAnsi="Times New Roman"/>
          <w:sz w:val="24"/>
          <w:szCs w:val="24"/>
        </w:rPr>
        <w:t>рублей;</w:t>
      </w:r>
    </w:p>
    <w:p w:rsidR="00F7477F" w:rsidRPr="00347694" w:rsidRDefault="00764E32" w:rsidP="00846D65">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МАУ культуры «Центр досуга и народного творчества ГО Эгвекинот» поставлено звуковое и световое оборудование на сумму 1 873,9 тыс. </w:t>
      </w:r>
      <w:r w:rsidR="00523318" w:rsidRPr="00347694">
        <w:rPr>
          <w:rFonts w:ascii="Times New Roman" w:hAnsi="Times New Roman"/>
          <w:sz w:val="24"/>
          <w:szCs w:val="24"/>
        </w:rPr>
        <w:t>рублей;</w:t>
      </w:r>
    </w:p>
    <w:p w:rsidR="00F7477F" w:rsidRPr="00347694" w:rsidRDefault="00523318" w:rsidP="00846D65">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МАУ «Централизованная библиотечная система Провиденского ГО» приобретено 263 экземпляра книг на</w:t>
      </w:r>
      <w:r w:rsidR="00BD0700" w:rsidRPr="00347694">
        <w:rPr>
          <w:rFonts w:ascii="Times New Roman" w:hAnsi="Times New Roman"/>
          <w:sz w:val="24"/>
          <w:szCs w:val="24"/>
        </w:rPr>
        <w:t xml:space="preserve"> сумму 245,5 тыс. рублей;</w:t>
      </w:r>
    </w:p>
    <w:p w:rsidR="006D3EC6" w:rsidRPr="00347694" w:rsidRDefault="00BD0700" w:rsidP="0050233F">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в</w:t>
      </w:r>
      <w:r w:rsidR="006D3EC6" w:rsidRPr="00347694">
        <w:rPr>
          <w:rFonts w:ascii="Times New Roman" w:hAnsi="Times New Roman"/>
          <w:sz w:val="24"/>
          <w:szCs w:val="24"/>
        </w:rPr>
        <w:t xml:space="preserve"> 2023 году выделены</w:t>
      </w:r>
      <w:r w:rsidR="00D92CEE" w:rsidRPr="00347694">
        <w:rPr>
          <w:rFonts w:ascii="Times New Roman" w:hAnsi="Times New Roman"/>
          <w:sz w:val="24"/>
          <w:szCs w:val="24"/>
        </w:rPr>
        <w:t xml:space="preserve"> денежные средства</w:t>
      </w:r>
      <w:r w:rsidR="006D3EC6" w:rsidRPr="00347694">
        <w:rPr>
          <w:rFonts w:ascii="Times New Roman" w:hAnsi="Times New Roman"/>
          <w:sz w:val="24"/>
          <w:szCs w:val="24"/>
        </w:rPr>
        <w:t xml:space="preserve"> на закупку и монтаж модульного спортивного зала в с. </w:t>
      </w:r>
      <w:proofErr w:type="spellStart"/>
      <w:r w:rsidR="006D3EC6" w:rsidRPr="00A14BBC">
        <w:rPr>
          <w:rFonts w:ascii="Times New Roman" w:hAnsi="Times New Roman"/>
          <w:color w:val="FF0000"/>
          <w:sz w:val="24"/>
          <w:szCs w:val="24"/>
        </w:rPr>
        <w:t>Тавайваам</w:t>
      </w:r>
      <w:proofErr w:type="spellEnd"/>
      <w:r w:rsidR="006D3EC6" w:rsidRPr="00347694">
        <w:rPr>
          <w:rFonts w:ascii="Times New Roman" w:hAnsi="Times New Roman"/>
          <w:sz w:val="24"/>
          <w:szCs w:val="24"/>
        </w:rPr>
        <w:t>. На основании коммерческих предложений стоимость создания модульного спортивного сооружения составляет 199,3 млн. рублей. Дополнительные лимиты в окружном бюджете для создания модульного спортивного сооружения отсутствуют, в связи с чем Министерством спорта Российской Федерации было заключено дополнительное соглашение о снятии лимитов в 2023 году.</w:t>
      </w:r>
    </w:p>
    <w:p w:rsidR="0050233F" w:rsidRPr="00347694" w:rsidRDefault="00846D65" w:rsidP="00846D65">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 xml:space="preserve">«Формирование информационных ресурсов отрасли культура» </w:t>
      </w:r>
      <w:r w:rsidRPr="00347694">
        <w:rPr>
          <w:rFonts w:ascii="Times New Roman" w:hAnsi="Times New Roman"/>
          <w:sz w:val="24"/>
          <w:szCs w:val="24"/>
        </w:rPr>
        <w:t>оказаны услуги</w:t>
      </w:r>
      <w:r w:rsidR="0050233F" w:rsidRPr="00347694">
        <w:rPr>
          <w:rFonts w:ascii="Times New Roman" w:hAnsi="Times New Roman"/>
          <w:sz w:val="24"/>
          <w:szCs w:val="24"/>
        </w:rPr>
        <w:t>:</w:t>
      </w:r>
      <w:r w:rsidRPr="00347694">
        <w:rPr>
          <w:rFonts w:ascii="Times New Roman" w:hAnsi="Times New Roman"/>
          <w:sz w:val="24"/>
          <w:szCs w:val="24"/>
        </w:rPr>
        <w:t xml:space="preserve"> </w:t>
      </w:r>
      <w:r w:rsidR="0050233F" w:rsidRPr="00347694">
        <w:rPr>
          <w:rFonts w:ascii="Times New Roman" w:hAnsi="Times New Roman"/>
          <w:sz w:val="24"/>
          <w:szCs w:val="24"/>
        </w:rPr>
        <w:t xml:space="preserve">по ведению и поддержке сайтов «Ремесла Чукотки» </w:t>
      </w:r>
      <w:r w:rsidR="0050233F" w:rsidRPr="00347694">
        <w:rPr>
          <w:rFonts w:ascii="Times New Roman" w:hAnsi="Times New Roman"/>
          <w:sz w:val="24"/>
          <w:szCs w:val="24"/>
          <w:shd w:val="clear" w:color="auto" w:fill="FFFFFF"/>
        </w:rPr>
        <w:t>(</w:t>
      </w:r>
      <w:r w:rsidR="0050233F" w:rsidRPr="00347694">
        <w:rPr>
          <w:rFonts w:ascii="Times New Roman" w:hAnsi="Times New Roman"/>
          <w:sz w:val="24"/>
          <w:szCs w:val="24"/>
        </w:rPr>
        <w:t>remesla-chao87.ru)</w:t>
      </w:r>
      <w:r w:rsidR="0050233F" w:rsidRPr="00347694">
        <w:rPr>
          <w:rFonts w:ascii="Times New Roman" w:hAnsi="Times New Roman"/>
          <w:sz w:val="24"/>
          <w:szCs w:val="24"/>
          <w:shd w:val="clear" w:color="auto" w:fill="FFFFFF"/>
        </w:rPr>
        <w:t xml:space="preserve"> и «Ансамбли Чукотки» (</w:t>
      </w:r>
      <w:r w:rsidR="0050233F" w:rsidRPr="00347694">
        <w:rPr>
          <w:rFonts w:ascii="Times New Roman" w:hAnsi="Times New Roman"/>
          <w:sz w:val="24"/>
          <w:szCs w:val="24"/>
        </w:rPr>
        <w:t>ensembles-chao87.ru)</w:t>
      </w:r>
      <w:r w:rsidR="00D707CC" w:rsidRPr="00347694">
        <w:rPr>
          <w:rFonts w:ascii="Times New Roman" w:hAnsi="Times New Roman"/>
          <w:sz w:val="24"/>
          <w:szCs w:val="24"/>
        </w:rPr>
        <w:t xml:space="preserve"> на сумму 3,3 тыс. рублей</w:t>
      </w:r>
      <w:r w:rsidR="0050233F" w:rsidRPr="00347694">
        <w:rPr>
          <w:rFonts w:ascii="Times New Roman" w:hAnsi="Times New Roman"/>
          <w:sz w:val="24"/>
          <w:szCs w:val="24"/>
        </w:rPr>
        <w:t>; по техническому сопровождению сайтов «Народные художественные промыслы Чукотки» и «Фольклорные ансамбли Чукотки», обеспечению актуальности информации и сохранности учетных данных</w:t>
      </w:r>
      <w:r w:rsidR="00D707CC" w:rsidRPr="00347694">
        <w:rPr>
          <w:rFonts w:ascii="Times New Roman" w:hAnsi="Times New Roman"/>
          <w:sz w:val="24"/>
          <w:szCs w:val="24"/>
        </w:rPr>
        <w:t xml:space="preserve"> на общую сумму 164,7 тыс. рублей</w:t>
      </w:r>
      <w:r w:rsidR="0050233F" w:rsidRPr="00347694">
        <w:rPr>
          <w:rFonts w:ascii="Times New Roman" w:hAnsi="Times New Roman"/>
          <w:sz w:val="24"/>
          <w:szCs w:val="24"/>
        </w:rPr>
        <w:t xml:space="preserve">; </w:t>
      </w:r>
      <w:r w:rsidR="00D707CC" w:rsidRPr="00347694">
        <w:rPr>
          <w:rFonts w:ascii="Times New Roman" w:hAnsi="Times New Roman"/>
          <w:sz w:val="24"/>
          <w:szCs w:val="24"/>
        </w:rPr>
        <w:t>продлен срок действия договора оказания услуг по технической поддержке сайтов «Народные художественные промыслы Чукотки» и «Ансамбли Чукотки», работы выполнены на сумму 156,0 тыс. рублей.</w:t>
      </w:r>
    </w:p>
    <w:p w:rsidR="00846D65" w:rsidRPr="00347694" w:rsidRDefault="00846D65" w:rsidP="00846D65">
      <w:pPr>
        <w:tabs>
          <w:tab w:val="left" w:pos="0"/>
        </w:tabs>
        <w:autoSpaceDE w:val="0"/>
        <w:autoSpaceDN w:val="0"/>
        <w:adjustRightInd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«Социальные гарантии работникам отрасли культуры по оплате жилья и коммунальных услуг»</w:t>
      </w:r>
      <w:r w:rsidRPr="00347694">
        <w:rPr>
          <w:rFonts w:ascii="Times New Roman" w:hAnsi="Times New Roman"/>
          <w:i/>
          <w:iCs/>
          <w:sz w:val="24"/>
          <w:szCs w:val="24"/>
        </w:rPr>
        <w:t xml:space="preserve"> </w:t>
      </w:r>
      <w:r w:rsidRPr="00347694">
        <w:rPr>
          <w:rFonts w:ascii="Times New Roman" w:hAnsi="Times New Roman"/>
          <w:iCs/>
          <w:sz w:val="24"/>
          <w:szCs w:val="24"/>
        </w:rPr>
        <w:t xml:space="preserve">оказана </w:t>
      </w:r>
      <w:r w:rsidRPr="00347694">
        <w:rPr>
          <w:rFonts w:ascii="Times New Roman" w:hAnsi="Times New Roman"/>
          <w:sz w:val="24"/>
          <w:szCs w:val="24"/>
        </w:rPr>
        <w:t>социальная поддержка по оплате жилого помещения и коммун</w:t>
      </w:r>
      <w:r w:rsidR="005D0A14" w:rsidRPr="00347694">
        <w:rPr>
          <w:rFonts w:ascii="Times New Roman" w:hAnsi="Times New Roman"/>
          <w:sz w:val="24"/>
          <w:szCs w:val="24"/>
        </w:rPr>
        <w:t>альных услуг 195</w:t>
      </w:r>
      <w:r w:rsidRPr="00347694">
        <w:rPr>
          <w:rFonts w:ascii="Times New Roman" w:hAnsi="Times New Roman"/>
          <w:sz w:val="24"/>
          <w:szCs w:val="24"/>
        </w:rPr>
        <w:t xml:space="preserve"> получателям (работникам учреждений </w:t>
      </w:r>
      <w:r w:rsidR="005D0A14" w:rsidRPr="00347694">
        <w:rPr>
          <w:rFonts w:ascii="Times New Roman" w:hAnsi="Times New Roman"/>
          <w:sz w:val="24"/>
          <w:szCs w:val="24"/>
        </w:rPr>
        <w:t>культуры) на общую сумму 5 356,3</w:t>
      </w:r>
      <w:r w:rsidRPr="00347694">
        <w:rPr>
          <w:rFonts w:ascii="Times New Roman" w:hAnsi="Times New Roman"/>
          <w:sz w:val="24"/>
          <w:szCs w:val="24"/>
        </w:rPr>
        <w:t xml:space="preserve"> тыс. рублей. </w:t>
      </w:r>
    </w:p>
    <w:p w:rsidR="002F4BF3" w:rsidRPr="00347694" w:rsidRDefault="002F4BF3" w:rsidP="00846D65">
      <w:pPr>
        <w:tabs>
          <w:tab w:val="left" w:pos="0"/>
        </w:tabs>
        <w:autoSpaceDE w:val="0"/>
        <w:autoSpaceDN w:val="0"/>
        <w:adjustRightInd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«Независимая оценка качества услуг учреждений Чукотского автономного округа в сфере культуры»</w:t>
      </w:r>
      <w:r w:rsidRPr="00347694">
        <w:rPr>
          <w:rFonts w:ascii="Times New Roman" w:hAnsi="Times New Roman"/>
          <w:sz w:val="24"/>
          <w:szCs w:val="24"/>
        </w:rPr>
        <w:t xml:space="preserve"> </w:t>
      </w:r>
      <w:r w:rsidR="00C871D1">
        <w:rPr>
          <w:rFonts w:ascii="Times New Roman" w:hAnsi="Times New Roman"/>
          <w:sz w:val="24"/>
          <w:szCs w:val="24"/>
        </w:rPr>
        <w:t>проведена</w:t>
      </w:r>
      <w:r w:rsidRPr="00347694">
        <w:rPr>
          <w:rFonts w:ascii="Times New Roman" w:hAnsi="Times New Roman"/>
          <w:sz w:val="24"/>
          <w:szCs w:val="24"/>
        </w:rPr>
        <w:t xml:space="preserve"> независим</w:t>
      </w:r>
      <w:r w:rsidR="00C871D1">
        <w:rPr>
          <w:rFonts w:ascii="Times New Roman" w:hAnsi="Times New Roman"/>
          <w:sz w:val="24"/>
          <w:szCs w:val="24"/>
        </w:rPr>
        <w:t>ая оценка</w:t>
      </w:r>
      <w:r w:rsidRPr="00347694">
        <w:rPr>
          <w:rFonts w:ascii="Times New Roman" w:hAnsi="Times New Roman"/>
          <w:sz w:val="24"/>
          <w:szCs w:val="24"/>
        </w:rPr>
        <w:t xml:space="preserve"> </w:t>
      </w:r>
      <w:r w:rsidR="00F517C5" w:rsidRPr="00347694">
        <w:rPr>
          <w:rFonts w:ascii="Times New Roman" w:hAnsi="Times New Roman"/>
          <w:sz w:val="24"/>
          <w:szCs w:val="24"/>
        </w:rPr>
        <w:t xml:space="preserve">качества условий оказания услуг организациями культуры </w:t>
      </w:r>
      <w:r w:rsidR="00D92CEE" w:rsidRPr="00347694">
        <w:rPr>
          <w:rFonts w:ascii="Times New Roman" w:hAnsi="Times New Roman"/>
          <w:sz w:val="24"/>
          <w:szCs w:val="24"/>
        </w:rPr>
        <w:t xml:space="preserve">округа </w:t>
      </w:r>
      <w:r w:rsidR="00F517C5" w:rsidRPr="00347694">
        <w:rPr>
          <w:rFonts w:ascii="Times New Roman" w:hAnsi="Times New Roman"/>
          <w:sz w:val="24"/>
          <w:szCs w:val="24"/>
        </w:rPr>
        <w:t>на общую сумму 99,0 тыс. рублей.</w:t>
      </w:r>
    </w:p>
    <w:p w:rsidR="00846D65" w:rsidRPr="00347694" w:rsidRDefault="00846D65" w:rsidP="00846D6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 xml:space="preserve">регионального проекта «Культурная среда» федерального проекта «Культурная </w:t>
      </w:r>
      <w:r w:rsidRPr="00347694">
        <w:rPr>
          <w:rFonts w:ascii="Times New Roman" w:hAnsi="Times New Roman"/>
          <w:sz w:val="24"/>
          <w:szCs w:val="24"/>
        </w:rPr>
        <w:t>среда»:</w:t>
      </w:r>
    </w:p>
    <w:p w:rsidR="0027548B" w:rsidRPr="00347694" w:rsidRDefault="0027548B" w:rsidP="0027548B">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МАОУДО «Детская школа искусств </w:t>
      </w:r>
      <w:r w:rsidR="00D92CEE" w:rsidRPr="00347694">
        <w:rPr>
          <w:rFonts w:ascii="Times New Roman" w:hAnsi="Times New Roman"/>
          <w:sz w:val="24"/>
          <w:szCs w:val="24"/>
        </w:rPr>
        <w:t>ГО</w:t>
      </w:r>
      <w:r w:rsidRPr="00347694">
        <w:rPr>
          <w:rFonts w:ascii="Times New Roman" w:hAnsi="Times New Roman"/>
          <w:sz w:val="24"/>
          <w:szCs w:val="24"/>
        </w:rPr>
        <w:t xml:space="preserve"> Эгвекинот» приобретен</w:t>
      </w:r>
      <w:r w:rsidR="00C871D1">
        <w:rPr>
          <w:rFonts w:ascii="Times New Roman" w:hAnsi="Times New Roman"/>
          <w:sz w:val="24"/>
          <w:szCs w:val="24"/>
        </w:rPr>
        <w:t>а</w:t>
      </w:r>
      <w:r w:rsidRPr="00347694">
        <w:rPr>
          <w:rFonts w:ascii="Times New Roman" w:hAnsi="Times New Roman"/>
          <w:sz w:val="24"/>
          <w:szCs w:val="24"/>
        </w:rPr>
        <w:t xml:space="preserve"> мебель, сценические костюмы, оборудование и музыкальные инструменты на общую сумму 1 224,7 тыс. рублей;</w:t>
      </w:r>
    </w:p>
    <w:p w:rsidR="0027548B" w:rsidRPr="00347694" w:rsidRDefault="0027548B" w:rsidP="0027548B">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МБУ ДО «Детск</w:t>
      </w:r>
      <w:r w:rsidR="00CD0A9D" w:rsidRPr="00347694">
        <w:rPr>
          <w:rFonts w:ascii="Times New Roman" w:hAnsi="Times New Roman"/>
          <w:sz w:val="24"/>
          <w:szCs w:val="24"/>
        </w:rPr>
        <w:t>ая школа искусств с. Лаврентия» приобретено оборудование для косторезного отделения</w:t>
      </w:r>
      <w:r w:rsidR="001E6A18" w:rsidRPr="00347694">
        <w:rPr>
          <w:rFonts w:ascii="Times New Roman" w:hAnsi="Times New Roman"/>
          <w:sz w:val="24"/>
          <w:szCs w:val="24"/>
        </w:rPr>
        <w:t xml:space="preserve"> (</w:t>
      </w:r>
      <w:r w:rsidR="00CD0A9D" w:rsidRPr="00347694">
        <w:rPr>
          <w:rFonts w:ascii="Times New Roman" w:hAnsi="Times New Roman"/>
          <w:sz w:val="24"/>
          <w:szCs w:val="24"/>
        </w:rPr>
        <w:t>проектор, моноблок и МФУ лазерный</w:t>
      </w:r>
      <w:r w:rsidR="001E6A18" w:rsidRPr="00347694">
        <w:rPr>
          <w:rFonts w:ascii="Times New Roman" w:hAnsi="Times New Roman"/>
          <w:sz w:val="24"/>
          <w:szCs w:val="24"/>
        </w:rPr>
        <w:t>)</w:t>
      </w:r>
      <w:r w:rsidR="00CD0A9D" w:rsidRPr="00347694">
        <w:rPr>
          <w:rFonts w:ascii="Times New Roman" w:hAnsi="Times New Roman"/>
          <w:sz w:val="24"/>
          <w:szCs w:val="24"/>
        </w:rPr>
        <w:t xml:space="preserve"> н</w:t>
      </w:r>
      <w:r w:rsidR="004B69E0" w:rsidRPr="00347694">
        <w:rPr>
          <w:rFonts w:ascii="Times New Roman" w:hAnsi="Times New Roman"/>
          <w:sz w:val="24"/>
          <w:szCs w:val="24"/>
        </w:rPr>
        <w:t>а общую сумму 500,0 тыс. рублей;</w:t>
      </w:r>
    </w:p>
    <w:p w:rsidR="005F0AA5" w:rsidRPr="00347694" w:rsidRDefault="004B69E0" w:rsidP="00846D6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в</w:t>
      </w:r>
      <w:r w:rsidR="00D92CEE" w:rsidRPr="00347694">
        <w:rPr>
          <w:rFonts w:ascii="Times New Roman" w:hAnsi="Times New Roman"/>
          <w:sz w:val="24"/>
          <w:szCs w:val="24"/>
        </w:rPr>
        <w:t xml:space="preserve">ыполнен </w:t>
      </w:r>
      <w:r w:rsidR="005F0AA5" w:rsidRPr="00347694">
        <w:rPr>
          <w:rFonts w:ascii="Times New Roman" w:hAnsi="Times New Roman"/>
          <w:sz w:val="24"/>
          <w:szCs w:val="24"/>
        </w:rPr>
        <w:t>капитальн</w:t>
      </w:r>
      <w:r w:rsidR="00D92CEE" w:rsidRPr="00347694">
        <w:rPr>
          <w:rFonts w:ascii="Times New Roman" w:hAnsi="Times New Roman"/>
          <w:sz w:val="24"/>
          <w:szCs w:val="24"/>
        </w:rPr>
        <w:t>ый</w:t>
      </w:r>
      <w:r w:rsidR="005F0AA5" w:rsidRPr="00347694">
        <w:rPr>
          <w:rFonts w:ascii="Times New Roman" w:hAnsi="Times New Roman"/>
          <w:sz w:val="24"/>
          <w:szCs w:val="24"/>
        </w:rPr>
        <w:t xml:space="preserve"> ремонт в детских школах искусств на о</w:t>
      </w:r>
      <w:r w:rsidRPr="00347694">
        <w:rPr>
          <w:rFonts w:ascii="Times New Roman" w:hAnsi="Times New Roman"/>
          <w:sz w:val="24"/>
          <w:szCs w:val="24"/>
        </w:rPr>
        <w:t>бщую сумму 13 474,0 тыс. рублей;</w:t>
      </w:r>
    </w:p>
    <w:p w:rsidR="005F0AA5" w:rsidRPr="00347694" w:rsidRDefault="005F0AA5" w:rsidP="00846D6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завершен капитальный ремонт в с. Амгуэма МАОУ ДО «Детская школа искусств ГО Эгвекинот», подрядчику бы</w:t>
      </w:r>
      <w:r w:rsidR="000A2EE8" w:rsidRPr="00347694">
        <w:rPr>
          <w:rFonts w:ascii="Times New Roman" w:hAnsi="Times New Roman"/>
          <w:sz w:val="24"/>
          <w:szCs w:val="24"/>
        </w:rPr>
        <w:t>ла установлена пеня в размере 1/</w:t>
      </w:r>
      <w:r w:rsidRPr="00347694">
        <w:rPr>
          <w:rFonts w:ascii="Times New Roman" w:hAnsi="Times New Roman"/>
          <w:sz w:val="24"/>
          <w:szCs w:val="24"/>
        </w:rPr>
        <w:t>300 от стоимости муниципального контракта;</w:t>
      </w:r>
    </w:p>
    <w:p w:rsidR="005F0AA5" w:rsidRPr="00347694" w:rsidRDefault="004B69E0" w:rsidP="00846D6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с ООО «ФАСАД» </w:t>
      </w:r>
      <w:r w:rsidR="005F0AA5" w:rsidRPr="00347694">
        <w:rPr>
          <w:rFonts w:ascii="Times New Roman" w:hAnsi="Times New Roman"/>
          <w:sz w:val="24"/>
          <w:szCs w:val="24"/>
        </w:rPr>
        <w:t xml:space="preserve">заключен муниципальный контракт на сумму 26 708,4 тыс. рублей </w:t>
      </w:r>
      <w:r w:rsidRPr="00347694">
        <w:rPr>
          <w:rFonts w:ascii="Times New Roman" w:hAnsi="Times New Roman"/>
          <w:sz w:val="24"/>
          <w:szCs w:val="24"/>
        </w:rPr>
        <w:t>на</w:t>
      </w:r>
      <w:r w:rsidR="005F0AA5" w:rsidRPr="00347694">
        <w:rPr>
          <w:rFonts w:ascii="Times New Roman" w:hAnsi="Times New Roman"/>
          <w:sz w:val="24"/>
          <w:szCs w:val="24"/>
        </w:rPr>
        <w:t xml:space="preserve"> капитальн</w:t>
      </w:r>
      <w:r w:rsidRPr="00347694">
        <w:rPr>
          <w:rFonts w:ascii="Times New Roman" w:hAnsi="Times New Roman"/>
          <w:sz w:val="24"/>
          <w:szCs w:val="24"/>
        </w:rPr>
        <w:t>ый ремонт</w:t>
      </w:r>
      <w:r w:rsidR="005F0AA5" w:rsidRPr="00347694">
        <w:rPr>
          <w:rFonts w:ascii="Times New Roman" w:hAnsi="Times New Roman"/>
          <w:sz w:val="24"/>
          <w:szCs w:val="24"/>
        </w:rPr>
        <w:t xml:space="preserve"> 2 этажа здания МАОУ ДО «Детская школа искусств ГО Эгвекинот», выплачен аванс </w:t>
      </w:r>
      <w:r w:rsidR="00D04B5B" w:rsidRPr="00347694">
        <w:rPr>
          <w:rFonts w:ascii="Times New Roman" w:hAnsi="Times New Roman"/>
          <w:sz w:val="24"/>
          <w:szCs w:val="24"/>
        </w:rPr>
        <w:t xml:space="preserve">30% в </w:t>
      </w:r>
      <w:r w:rsidR="00D92CEE" w:rsidRPr="00347694">
        <w:rPr>
          <w:rFonts w:ascii="Times New Roman" w:hAnsi="Times New Roman"/>
          <w:sz w:val="24"/>
          <w:szCs w:val="24"/>
        </w:rPr>
        <w:t>сумме</w:t>
      </w:r>
      <w:r w:rsidR="00D04B5B" w:rsidRPr="00347694">
        <w:rPr>
          <w:rFonts w:ascii="Times New Roman" w:hAnsi="Times New Roman"/>
          <w:sz w:val="24"/>
          <w:szCs w:val="24"/>
        </w:rPr>
        <w:t xml:space="preserve"> 7 977,8 тыс. рублей. Срок исполнения 15.12.2023, но объект не был сдан в установленные сроки из-за независящих от сторон обязательств. По состоянию на 31.12.2023 выполнено: демонтаж и реконструкция помещений, уложен пол, осуществлен монтаж электропроводки. Готовность </w:t>
      </w:r>
      <w:r w:rsidR="00865213" w:rsidRPr="00347694">
        <w:rPr>
          <w:rFonts w:ascii="Times New Roman" w:hAnsi="Times New Roman"/>
          <w:sz w:val="24"/>
          <w:szCs w:val="24"/>
        </w:rPr>
        <w:t>объекта</w:t>
      </w:r>
      <w:r w:rsidRPr="00347694">
        <w:rPr>
          <w:rFonts w:ascii="Times New Roman" w:hAnsi="Times New Roman"/>
          <w:sz w:val="24"/>
          <w:szCs w:val="24"/>
        </w:rPr>
        <w:t xml:space="preserve"> </w:t>
      </w:r>
      <w:r w:rsidR="00C871D1">
        <w:rPr>
          <w:rFonts w:ascii="Times New Roman" w:hAnsi="Times New Roman"/>
          <w:sz w:val="24"/>
          <w:szCs w:val="24"/>
        </w:rPr>
        <w:t>-</w:t>
      </w:r>
      <w:r w:rsidRPr="00347694">
        <w:rPr>
          <w:rFonts w:ascii="Times New Roman" w:hAnsi="Times New Roman"/>
          <w:sz w:val="24"/>
          <w:szCs w:val="24"/>
        </w:rPr>
        <w:t xml:space="preserve"> 51,5%;</w:t>
      </w:r>
    </w:p>
    <w:p w:rsidR="00C930E5" w:rsidRPr="00347694" w:rsidRDefault="00C871D1" w:rsidP="00831894">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приобретено оборудование </w:t>
      </w:r>
      <w:r w:rsidR="00C930E5" w:rsidRPr="00347694">
        <w:rPr>
          <w:rFonts w:ascii="Times New Roman" w:hAnsi="Times New Roman"/>
          <w:sz w:val="24"/>
          <w:szCs w:val="24"/>
        </w:rPr>
        <w:t xml:space="preserve">МАУК «Краеведческий музей </w:t>
      </w:r>
      <w:r w:rsidR="00D92CEE" w:rsidRPr="00347694">
        <w:rPr>
          <w:rFonts w:ascii="Times New Roman" w:hAnsi="Times New Roman"/>
          <w:sz w:val="24"/>
          <w:szCs w:val="24"/>
        </w:rPr>
        <w:t>ГО</w:t>
      </w:r>
      <w:r w:rsidR="00C930E5" w:rsidRPr="00347694">
        <w:rPr>
          <w:rFonts w:ascii="Times New Roman" w:hAnsi="Times New Roman"/>
          <w:sz w:val="24"/>
          <w:szCs w:val="24"/>
        </w:rPr>
        <w:t xml:space="preserve"> Эгвекинот» на общую сумму 5 260,0 тыс. рублей</w:t>
      </w:r>
      <w:r>
        <w:rPr>
          <w:rFonts w:ascii="Times New Roman" w:hAnsi="Times New Roman"/>
          <w:sz w:val="24"/>
          <w:szCs w:val="24"/>
        </w:rPr>
        <w:t xml:space="preserve">, </w:t>
      </w:r>
      <w:r w:rsidR="00C930E5" w:rsidRPr="00347694">
        <w:rPr>
          <w:rFonts w:ascii="Times New Roman" w:hAnsi="Times New Roman"/>
          <w:sz w:val="24"/>
          <w:szCs w:val="24"/>
        </w:rPr>
        <w:t xml:space="preserve">ГБУ </w:t>
      </w:r>
      <w:r w:rsidR="00D92CEE" w:rsidRPr="00347694">
        <w:rPr>
          <w:rFonts w:ascii="Times New Roman" w:hAnsi="Times New Roman"/>
          <w:sz w:val="24"/>
          <w:szCs w:val="24"/>
        </w:rPr>
        <w:t>ЧАО</w:t>
      </w:r>
      <w:r w:rsidR="00C930E5" w:rsidRPr="00347694">
        <w:rPr>
          <w:rFonts w:ascii="Times New Roman" w:hAnsi="Times New Roman"/>
          <w:sz w:val="24"/>
          <w:szCs w:val="24"/>
        </w:rPr>
        <w:t xml:space="preserve"> «Музейный Центр Наследие Чукотки» </w:t>
      </w:r>
      <w:r w:rsidR="00DC5209" w:rsidRPr="00347694">
        <w:rPr>
          <w:rFonts w:ascii="Times New Roman" w:hAnsi="Times New Roman"/>
          <w:sz w:val="24"/>
          <w:szCs w:val="24"/>
        </w:rPr>
        <w:t>на общую сумму 7 558,9</w:t>
      </w:r>
      <w:r>
        <w:rPr>
          <w:rFonts w:ascii="Times New Roman" w:hAnsi="Times New Roman"/>
          <w:sz w:val="24"/>
          <w:szCs w:val="24"/>
        </w:rPr>
        <w:t xml:space="preserve"> </w:t>
      </w:r>
      <w:r w:rsidRPr="00347694">
        <w:rPr>
          <w:rFonts w:ascii="Times New Roman" w:hAnsi="Times New Roman"/>
          <w:sz w:val="24"/>
          <w:szCs w:val="24"/>
        </w:rPr>
        <w:t>тыс. рублей</w:t>
      </w:r>
      <w:r w:rsidR="00DC5209" w:rsidRPr="00347694">
        <w:rPr>
          <w:rFonts w:ascii="Times New Roman" w:hAnsi="Times New Roman"/>
          <w:sz w:val="24"/>
          <w:szCs w:val="24"/>
        </w:rPr>
        <w:t>.</w:t>
      </w:r>
    </w:p>
    <w:p w:rsidR="00846D65" w:rsidRPr="00347694" w:rsidRDefault="00846D65" w:rsidP="00846D65">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w:t>
      </w:r>
      <w:r w:rsidRPr="00347694">
        <w:rPr>
          <w:rFonts w:ascii="Times New Roman" w:hAnsi="Times New Roman"/>
          <w:bCs/>
          <w:i/>
          <w:sz w:val="24"/>
          <w:szCs w:val="24"/>
        </w:rPr>
        <w:t>егионального проекта «Творческие люди» федерального проекта «Творческие люди»</w:t>
      </w:r>
      <w:r w:rsidRPr="00347694">
        <w:rPr>
          <w:rFonts w:ascii="Times New Roman" w:hAnsi="Times New Roman"/>
          <w:sz w:val="24"/>
          <w:szCs w:val="24"/>
        </w:rPr>
        <w:t xml:space="preserve"> государственную поддержку получили: учреждение МБУК «Центр культуры Чукотского </w:t>
      </w:r>
      <w:r w:rsidR="00D92CEE" w:rsidRPr="00347694">
        <w:rPr>
          <w:rFonts w:ascii="Times New Roman" w:hAnsi="Times New Roman"/>
          <w:sz w:val="24"/>
          <w:szCs w:val="24"/>
        </w:rPr>
        <w:t>МР</w:t>
      </w:r>
      <w:r w:rsidRPr="00347694">
        <w:rPr>
          <w:rFonts w:ascii="Times New Roman" w:hAnsi="Times New Roman"/>
          <w:sz w:val="24"/>
          <w:szCs w:val="24"/>
        </w:rPr>
        <w:t xml:space="preserve">» на сумму 102,1 тыс. рублей; сотрудник </w:t>
      </w:r>
      <w:r w:rsidR="00831894" w:rsidRPr="00347694">
        <w:rPr>
          <w:rFonts w:ascii="Times New Roman" w:hAnsi="Times New Roman"/>
          <w:sz w:val="24"/>
          <w:szCs w:val="24"/>
        </w:rPr>
        <w:t xml:space="preserve">МБУК «Центр культуры Чукотского </w:t>
      </w:r>
      <w:r w:rsidR="00D92CEE" w:rsidRPr="00347694">
        <w:rPr>
          <w:rFonts w:ascii="Times New Roman" w:hAnsi="Times New Roman"/>
          <w:sz w:val="24"/>
          <w:szCs w:val="24"/>
        </w:rPr>
        <w:t>МР</w:t>
      </w:r>
      <w:r w:rsidR="00831894" w:rsidRPr="00347694">
        <w:rPr>
          <w:rFonts w:ascii="Times New Roman" w:hAnsi="Times New Roman"/>
          <w:sz w:val="24"/>
          <w:szCs w:val="24"/>
        </w:rPr>
        <w:t>»</w:t>
      </w:r>
      <w:r w:rsidRPr="00347694">
        <w:rPr>
          <w:rFonts w:ascii="Times New Roman" w:hAnsi="Times New Roman"/>
          <w:sz w:val="24"/>
          <w:szCs w:val="24"/>
        </w:rPr>
        <w:t xml:space="preserve"> на сумму 51,0 тыс. рублей.</w:t>
      </w:r>
    </w:p>
    <w:p w:rsidR="00846D65" w:rsidRPr="00347694" w:rsidRDefault="00846D65" w:rsidP="00846D6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2. </w:t>
      </w:r>
      <w:r w:rsidRPr="00347694">
        <w:rPr>
          <w:rFonts w:ascii="Times New Roman" w:hAnsi="Times New Roman"/>
          <w:b/>
          <w:i/>
          <w:sz w:val="24"/>
          <w:szCs w:val="24"/>
        </w:rPr>
        <w:t>Подпрограмма «Укрепление единого культурного пространства и развитие межнациональных отношений»</w:t>
      </w:r>
      <w:r w:rsidRPr="00347694">
        <w:rPr>
          <w:rFonts w:ascii="Times New Roman" w:hAnsi="Times New Roman"/>
          <w:sz w:val="24"/>
          <w:szCs w:val="24"/>
        </w:rPr>
        <w:t xml:space="preserve"> (объем финансовых ресурсов, предусмотренный на</w:t>
      </w:r>
      <w:r w:rsidR="00975CFF" w:rsidRPr="00347694">
        <w:rPr>
          <w:rFonts w:ascii="Times New Roman" w:hAnsi="Times New Roman"/>
          <w:sz w:val="24"/>
          <w:szCs w:val="24"/>
        </w:rPr>
        <w:t xml:space="preserve"> реализацию Подпрограммы на 2023</w:t>
      </w:r>
      <w:r w:rsidRPr="00347694">
        <w:rPr>
          <w:rFonts w:ascii="Times New Roman" w:hAnsi="Times New Roman"/>
          <w:sz w:val="24"/>
          <w:szCs w:val="24"/>
        </w:rPr>
        <w:t xml:space="preserve"> год, составляет </w:t>
      </w:r>
      <w:r w:rsidR="0030718B" w:rsidRPr="00347694">
        <w:rPr>
          <w:rFonts w:ascii="Times New Roman" w:hAnsi="Times New Roman"/>
          <w:sz w:val="24"/>
          <w:szCs w:val="24"/>
        </w:rPr>
        <w:t xml:space="preserve">28 977,0 </w:t>
      </w:r>
      <w:r w:rsidRPr="00347694">
        <w:rPr>
          <w:rFonts w:ascii="Times New Roman" w:hAnsi="Times New Roman"/>
          <w:sz w:val="24"/>
          <w:szCs w:val="24"/>
        </w:rPr>
        <w:t xml:space="preserve">тыс. рублей за счет средств окружного бюджета). Сводной бюджетной росписью предусмотрено средств окружного бюджета </w:t>
      </w:r>
      <w:r w:rsidR="0030718B" w:rsidRPr="00347694">
        <w:rPr>
          <w:rFonts w:ascii="Times New Roman" w:hAnsi="Times New Roman"/>
          <w:sz w:val="24"/>
          <w:szCs w:val="24"/>
        </w:rPr>
        <w:t xml:space="preserve">33 800,8 </w:t>
      </w:r>
      <w:r w:rsidRPr="00347694">
        <w:rPr>
          <w:rFonts w:ascii="Times New Roman" w:hAnsi="Times New Roman"/>
          <w:sz w:val="24"/>
          <w:szCs w:val="24"/>
        </w:rPr>
        <w:t>тыс. ру</w:t>
      </w:r>
      <w:r w:rsidR="0030718B" w:rsidRPr="00347694">
        <w:rPr>
          <w:rFonts w:ascii="Times New Roman" w:hAnsi="Times New Roman"/>
          <w:sz w:val="24"/>
          <w:szCs w:val="24"/>
        </w:rPr>
        <w:t>блей. По состоянию на 01.01.2024</w:t>
      </w:r>
      <w:r w:rsidRPr="00347694">
        <w:rPr>
          <w:rFonts w:ascii="Times New Roman" w:hAnsi="Times New Roman"/>
          <w:sz w:val="24"/>
          <w:szCs w:val="24"/>
        </w:rPr>
        <w:t xml:space="preserve"> профинансировано </w:t>
      </w:r>
      <w:r w:rsidR="0030718B" w:rsidRPr="00347694">
        <w:rPr>
          <w:rFonts w:ascii="Times New Roman" w:hAnsi="Times New Roman"/>
          <w:sz w:val="24"/>
          <w:szCs w:val="24"/>
        </w:rPr>
        <w:t xml:space="preserve">32 891,3 </w:t>
      </w:r>
      <w:r w:rsidRPr="00347694">
        <w:rPr>
          <w:rFonts w:ascii="Times New Roman" w:hAnsi="Times New Roman"/>
          <w:sz w:val="24"/>
          <w:szCs w:val="24"/>
        </w:rPr>
        <w:t xml:space="preserve">тыс. рублей (освоено </w:t>
      </w:r>
      <w:r w:rsidR="0030718B" w:rsidRPr="00347694">
        <w:rPr>
          <w:rFonts w:ascii="Times New Roman" w:hAnsi="Times New Roman"/>
          <w:sz w:val="24"/>
          <w:szCs w:val="24"/>
        </w:rPr>
        <w:t xml:space="preserve">32 891,3 </w:t>
      </w:r>
      <w:r w:rsidRPr="00347694">
        <w:rPr>
          <w:rFonts w:ascii="Times New Roman" w:hAnsi="Times New Roman"/>
          <w:sz w:val="24"/>
          <w:szCs w:val="24"/>
        </w:rPr>
        <w:t xml:space="preserve">тыс. рублей). </w:t>
      </w:r>
    </w:p>
    <w:p w:rsidR="00846D65" w:rsidRPr="00347694" w:rsidRDefault="00C871D1" w:rsidP="00846D65">
      <w:pPr>
        <w:widowControl w:val="0"/>
        <w:tabs>
          <w:tab w:val="left" w:pos="0"/>
        </w:tabs>
        <w:spacing w:after="0" w:line="240" w:lineRule="auto"/>
        <w:ind w:firstLine="720"/>
        <w:jc w:val="both"/>
        <w:rPr>
          <w:rFonts w:ascii="Times New Roman" w:hAnsi="Times New Roman"/>
          <w:sz w:val="24"/>
          <w:szCs w:val="24"/>
        </w:rPr>
      </w:pPr>
      <w:r>
        <w:rPr>
          <w:rFonts w:ascii="Times New Roman" w:hAnsi="Times New Roman"/>
          <w:sz w:val="24"/>
          <w:szCs w:val="24"/>
        </w:rPr>
        <w:t>В рамках основного</w:t>
      </w:r>
      <w:r w:rsidR="00846D65" w:rsidRPr="00347694">
        <w:rPr>
          <w:rFonts w:ascii="Times New Roman" w:hAnsi="Times New Roman"/>
          <w:sz w:val="24"/>
          <w:szCs w:val="24"/>
        </w:rPr>
        <w:t xml:space="preserve"> мероприяти</w:t>
      </w:r>
      <w:r>
        <w:rPr>
          <w:rFonts w:ascii="Times New Roman" w:hAnsi="Times New Roman"/>
          <w:sz w:val="24"/>
          <w:szCs w:val="24"/>
        </w:rPr>
        <w:t>я</w:t>
      </w:r>
      <w:r w:rsidR="00846D65" w:rsidRPr="00347694">
        <w:rPr>
          <w:rFonts w:ascii="Times New Roman" w:hAnsi="Times New Roman"/>
          <w:sz w:val="24"/>
          <w:szCs w:val="24"/>
        </w:rPr>
        <w:t xml:space="preserve"> </w:t>
      </w:r>
      <w:r w:rsidR="00846D65" w:rsidRPr="00347694">
        <w:rPr>
          <w:rFonts w:ascii="Times New Roman" w:hAnsi="Times New Roman"/>
          <w:i/>
          <w:iCs/>
          <w:sz w:val="24"/>
          <w:szCs w:val="24"/>
        </w:rPr>
        <w:t>«Сохранение и развитие традиционной народной культуры, нематериального культурного наследия народов Чукотского автономного округа»:</w:t>
      </w:r>
    </w:p>
    <w:p w:rsidR="00F36198" w:rsidRPr="00347694" w:rsidRDefault="00846D65" w:rsidP="00F36198">
      <w:pPr>
        <w:spacing w:after="0" w:line="240" w:lineRule="auto"/>
        <w:ind w:firstLine="709"/>
        <w:jc w:val="both"/>
        <w:rPr>
          <w:rFonts w:ascii="Times New Roman" w:hAnsi="Times New Roman"/>
          <w:sz w:val="24"/>
          <w:szCs w:val="24"/>
        </w:rPr>
      </w:pPr>
      <w:r w:rsidRPr="00347694">
        <w:rPr>
          <w:rFonts w:ascii="Times New Roman" w:hAnsi="Times New Roman"/>
          <w:sz w:val="24"/>
          <w:szCs w:val="24"/>
        </w:rPr>
        <w:t>МЦ «Наследие Чукотки»</w:t>
      </w:r>
      <w:r w:rsidR="00D05388" w:rsidRPr="00347694">
        <w:rPr>
          <w:rFonts w:ascii="Times New Roman" w:hAnsi="Times New Roman"/>
          <w:sz w:val="24"/>
          <w:szCs w:val="24"/>
        </w:rPr>
        <w:t xml:space="preserve"> организованы: выставка мастеров по художественной обработке кости из с</w:t>
      </w:r>
      <w:r w:rsidR="00D92CEE" w:rsidRPr="00347694">
        <w:rPr>
          <w:rFonts w:ascii="Times New Roman" w:hAnsi="Times New Roman"/>
          <w:sz w:val="24"/>
          <w:szCs w:val="24"/>
        </w:rPr>
        <w:t>.</w:t>
      </w:r>
      <w:r w:rsidR="00D05388" w:rsidRPr="00347694">
        <w:rPr>
          <w:rFonts w:ascii="Times New Roman" w:hAnsi="Times New Roman"/>
          <w:sz w:val="24"/>
          <w:szCs w:val="24"/>
        </w:rPr>
        <w:t xml:space="preserve"> Лорино «Чукотско-эскимосские сказки» (апрель 2023); выставка мастеров Чукотского автономного округа на Международной выставке-ярмарке «Сокровища Севера», (г. Москва, апрель 2023</w:t>
      </w:r>
      <w:r w:rsidR="00577849" w:rsidRPr="00347694">
        <w:rPr>
          <w:rFonts w:ascii="Times New Roman" w:hAnsi="Times New Roman"/>
          <w:sz w:val="24"/>
          <w:szCs w:val="24"/>
        </w:rPr>
        <w:t xml:space="preserve"> года</w:t>
      </w:r>
      <w:r w:rsidR="00D05388" w:rsidRPr="00347694">
        <w:rPr>
          <w:rFonts w:ascii="Times New Roman" w:hAnsi="Times New Roman"/>
          <w:sz w:val="24"/>
          <w:szCs w:val="24"/>
        </w:rPr>
        <w:t xml:space="preserve">); персональная выставка костореза Яценко </w:t>
      </w:r>
      <w:r w:rsidR="004B69E0" w:rsidRPr="00347694">
        <w:rPr>
          <w:rFonts w:ascii="Times New Roman" w:hAnsi="Times New Roman"/>
          <w:sz w:val="24"/>
          <w:szCs w:val="24"/>
        </w:rPr>
        <w:t xml:space="preserve">В. </w:t>
      </w:r>
      <w:r w:rsidR="00D05388" w:rsidRPr="00347694">
        <w:rPr>
          <w:rFonts w:ascii="Times New Roman" w:hAnsi="Times New Roman"/>
          <w:sz w:val="24"/>
          <w:szCs w:val="24"/>
        </w:rPr>
        <w:t>«Возвращаясь к истокам», (г. Москва, июль 2023</w:t>
      </w:r>
      <w:r w:rsidR="00577849" w:rsidRPr="00347694">
        <w:rPr>
          <w:rFonts w:ascii="Times New Roman" w:hAnsi="Times New Roman"/>
          <w:sz w:val="24"/>
          <w:szCs w:val="24"/>
        </w:rPr>
        <w:t xml:space="preserve"> года</w:t>
      </w:r>
      <w:r w:rsidR="00D05388" w:rsidRPr="00347694">
        <w:rPr>
          <w:rFonts w:ascii="Times New Roman" w:hAnsi="Times New Roman"/>
          <w:sz w:val="24"/>
          <w:szCs w:val="24"/>
        </w:rPr>
        <w:t xml:space="preserve">); участие в ХХ выставке-ярмарке народных художественных промыслов и ремесел России «Жар-птица», (г. Москва, </w:t>
      </w:r>
      <w:r w:rsidR="00F36198" w:rsidRPr="00347694">
        <w:rPr>
          <w:rFonts w:ascii="Times New Roman" w:hAnsi="Times New Roman"/>
          <w:sz w:val="24"/>
          <w:szCs w:val="24"/>
        </w:rPr>
        <w:t>октябрь 2023 года) на общую сумму 582,5 тыс. рублей;</w:t>
      </w:r>
    </w:p>
    <w:p w:rsidR="00846D65" w:rsidRPr="00347694" w:rsidRDefault="00846D65" w:rsidP="00846D65">
      <w:pPr>
        <w:spacing w:after="0" w:line="240" w:lineRule="auto"/>
        <w:ind w:firstLine="709"/>
        <w:jc w:val="both"/>
        <w:rPr>
          <w:rFonts w:ascii="Times New Roman" w:hAnsi="Times New Roman"/>
          <w:sz w:val="24"/>
          <w:szCs w:val="24"/>
        </w:rPr>
      </w:pPr>
      <w:r w:rsidRPr="00347694">
        <w:rPr>
          <w:rFonts w:ascii="Times New Roman" w:hAnsi="Times New Roman"/>
          <w:sz w:val="24"/>
          <w:szCs w:val="24"/>
          <w:shd w:val="clear" w:color="auto" w:fill="FFFFFF"/>
        </w:rPr>
        <w:t>ГБУ ЧАО «Музейный Центр «На</w:t>
      </w:r>
      <w:r w:rsidR="00592003" w:rsidRPr="00347694">
        <w:rPr>
          <w:rFonts w:ascii="Times New Roman" w:hAnsi="Times New Roman"/>
          <w:sz w:val="24"/>
          <w:szCs w:val="24"/>
          <w:shd w:val="clear" w:color="auto" w:fill="FFFFFF"/>
        </w:rPr>
        <w:t xml:space="preserve">следие Чукотки» </w:t>
      </w:r>
      <w:r w:rsidR="00B82E0D">
        <w:rPr>
          <w:rFonts w:ascii="Times New Roman" w:hAnsi="Times New Roman"/>
          <w:sz w:val="24"/>
          <w:szCs w:val="24"/>
          <w:shd w:val="clear" w:color="auto" w:fill="FFFFFF"/>
        </w:rPr>
        <w:t xml:space="preserve">проведен </w:t>
      </w:r>
      <w:r w:rsidRPr="00347694">
        <w:rPr>
          <w:rFonts w:ascii="Times New Roman" w:hAnsi="Times New Roman"/>
          <w:sz w:val="24"/>
          <w:szCs w:val="24"/>
        </w:rPr>
        <w:t xml:space="preserve">открытый межрегиональный конкурс литераторов на соискание премии им. Ю.С. </w:t>
      </w:r>
      <w:proofErr w:type="spellStart"/>
      <w:r w:rsidRPr="00347694">
        <w:rPr>
          <w:rFonts w:ascii="Times New Roman" w:hAnsi="Times New Roman"/>
          <w:sz w:val="24"/>
          <w:szCs w:val="24"/>
        </w:rPr>
        <w:t>Рытхэу</w:t>
      </w:r>
      <w:proofErr w:type="spellEnd"/>
      <w:r w:rsidRPr="00347694">
        <w:rPr>
          <w:rFonts w:ascii="Times New Roman" w:hAnsi="Times New Roman"/>
          <w:sz w:val="24"/>
          <w:szCs w:val="24"/>
        </w:rPr>
        <w:t>. Победители и призеры конкурса награждены дипломами, памятными призами и денежны</w:t>
      </w:r>
      <w:r w:rsidR="00917A2A" w:rsidRPr="00347694">
        <w:rPr>
          <w:rFonts w:ascii="Times New Roman" w:hAnsi="Times New Roman"/>
          <w:sz w:val="24"/>
          <w:szCs w:val="24"/>
        </w:rPr>
        <w:t>ми грантами</w:t>
      </w:r>
      <w:r w:rsidRPr="00347694">
        <w:rPr>
          <w:rFonts w:ascii="Times New Roman" w:hAnsi="Times New Roman"/>
          <w:sz w:val="24"/>
          <w:szCs w:val="24"/>
        </w:rPr>
        <w:t xml:space="preserve">; </w:t>
      </w:r>
      <w:r w:rsidR="00F6643A" w:rsidRPr="00347694">
        <w:rPr>
          <w:rFonts w:ascii="Times New Roman" w:hAnsi="Times New Roman"/>
          <w:sz w:val="24"/>
          <w:szCs w:val="24"/>
        </w:rPr>
        <w:t xml:space="preserve">изданы сборники поэзии, прозы, персональные сборники стихов. Общий объем тиража книг – 800 экземпляров; подготовлен макет книги А.А. </w:t>
      </w:r>
      <w:proofErr w:type="spellStart"/>
      <w:r w:rsidR="00F6643A" w:rsidRPr="00347694">
        <w:rPr>
          <w:rFonts w:ascii="Times New Roman" w:hAnsi="Times New Roman"/>
          <w:sz w:val="24"/>
          <w:szCs w:val="24"/>
        </w:rPr>
        <w:t>Носкова</w:t>
      </w:r>
      <w:proofErr w:type="spellEnd"/>
      <w:r w:rsidR="00F6643A" w:rsidRPr="00347694">
        <w:rPr>
          <w:rFonts w:ascii="Times New Roman" w:hAnsi="Times New Roman"/>
          <w:sz w:val="24"/>
          <w:szCs w:val="24"/>
        </w:rPr>
        <w:t>; проведены реставрационные работы экспоната «Доспехи Чукотского воина»</w:t>
      </w:r>
      <w:r w:rsidR="00B82E0D">
        <w:rPr>
          <w:rFonts w:ascii="Times New Roman" w:hAnsi="Times New Roman"/>
          <w:sz w:val="24"/>
          <w:szCs w:val="24"/>
        </w:rPr>
        <w:t xml:space="preserve">. Израсходовано </w:t>
      </w:r>
      <w:r w:rsidR="00B82E0D" w:rsidRPr="00347694">
        <w:rPr>
          <w:rFonts w:ascii="Times New Roman" w:hAnsi="Times New Roman"/>
          <w:sz w:val="24"/>
          <w:szCs w:val="24"/>
          <w:shd w:val="clear" w:color="auto" w:fill="FFFFFF"/>
        </w:rPr>
        <w:t>4 582,4 тыс. рублей</w:t>
      </w:r>
      <w:r w:rsidR="00F6643A" w:rsidRPr="00347694">
        <w:rPr>
          <w:rFonts w:ascii="Times New Roman" w:hAnsi="Times New Roman"/>
          <w:sz w:val="24"/>
          <w:szCs w:val="24"/>
        </w:rPr>
        <w:t>;</w:t>
      </w:r>
    </w:p>
    <w:p w:rsidR="000A0953" w:rsidRPr="00347694" w:rsidRDefault="000A0953" w:rsidP="000A0953">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организовано: участие эвенского писателя К.К. </w:t>
      </w:r>
      <w:proofErr w:type="spellStart"/>
      <w:r w:rsidRPr="00347694">
        <w:rPr>
          <w:rFonts w:ascii="Times New Roman" w:hAnsi="Times New Roman"/>
          <w:sz w:val="24"/>
          <w:szCs w:val="24"/>
        </w:rPr>
        <w:t>Уяганского</w:t>
      </w:r>
      <w:proofErr w:type="spellEnd"/>
      <w:r w:rsidRPr="00347694">
        <w:rPr>
          <w:rFonts w:ascii="Times New Roman" w:hAnsi="Times New Roman"/>
          <w:sz w:val="24"/>
          <w:szCs w:val="24"/>
        </w:rPr>
        <w:t xml:space="preserve"> в мероприятиях </w:t>
      </w:r>
      <w:proofErr w:type="spellStart"/>
      <w:r w:rsidRPr="00347694">
        <w:rPr>
          <w:rFonts w:ascii="Times New Roman" w:hAnsi="Times New Roman"/>
          <w:sz w:val="24"/>
          <w:szCs w:val="24"/>
        </w:rPr>
        <w:t>ⅩⅤⅢ</w:t>
      </w:r>
      <w:proofErr w:type="spellEnd"/>
      <w:r w:rsidRPr="00347694">
        <w:rPr>
          <w:rFonts w:ascii="Times New Roman" w:hAnsi="Times New Roman"/>
          <w:sz w:val="24"/>
          <w:szCs w:val="24"/>
        </w:rPr>
        <w:t xml:space="preserve"> Санкт-Петербургского международного книжного салона на сумму 82,1 тыс. рублей; </w:t>
      </w:r>
      <w:r w:rsidR="00C15EE2" w:rsidRPr="00347694">
        <w:rPr>
          <w:rFonts w:ascii="Times New Roman" w:hAnsi="Times New Roman"/>
          <w:sz w:val="24"/>
          <w:szCs w:val="24"/>
        </w:rPr>
        <w:t>участие заслуженного коллектива народного творчества «Эскимосский народный фольклорный ансамбль «</w:t>
      </w:r>
      <w:proofErr w:type="spellStart"/>
      <w:r w:rsidR="00C15EE2" w:rsidRPr="00347694">
        <w:rPr>
          <w:rFonts w:ascii="Times New Roman" w:hAnsi="Times New Roman"/>
          <w:sz w:val="24"/>
          <w:szCs w:val="24"/>
        </w:rPr>
        <w:t>Атасикун</w:t>
      </w:r>
      <w:proofErr w:type="spellEnd"/>
      <w:r w:rsidR="00C15EE2" w:rsidRPr="00347694">
        <w:rPr>
          <w:rFonts w:ascii="Times New Roman" w:hAnsi="Times New Roman"/>
          <w:sz w:val="24"/>
          <w:szCs w:val="24"/>
        </w:rPr>
        <w:t xml:space="preserve">» в </w:t>
      </w:r>
      <w:proofErr w:type="spellStart"/>
      <w:r w:rsidR="00C15EE2" w:rsidRPr="00347694">
        <w:rPr>
          <w:rFonts w:ascii="Times New Roman" w:hAnsi="Times New Roman"/>
          <w:sz w:val="24"/>
          <w:szCs w:val="24"/>
        </w:rPr>
        <w:t>ⅩⅩⅠ</w:t>
      </w:r>
      <w:proofErr w:type="spellEnd"/>
      <w:r w:rsidR="00C15EE2" w:rsidRPr="00347694">
        <w:rPr>
          <w:rFonts w:ascii="Times New Roman" w:hAnsi="Times New Roman"/>
          <w:sz w:val="24"/>
          <w:szCs w:val="24"/>
        </w:rPr>
        <w:t xml:space="preserve"> </w:t>
      </w:r>
      <w:r w:rsidR="00AE59EE" w:rsidRPr="00347694">
        <w:rPr>
          <w:rFonts w:ascii="Times New Roman" w:hAnsi="Times New Roman"/>
          <w:sz w:val="24"/>
          <w:szCs w:val="24"/>
        </w:rPr>
        <w:t>Международном</w:t>
      </w:r>
      <w:r w:rsidR="00C15EE2" w:rsidRPr="00347694">
        <w:rPr>
          <w:rFonts w:ascii="Times New Roman" w:hAnsi="Times New Roman"/>
          <w:sz w:val="24"/>
          <w:szCs w:val="24"/>
        </w:rPr>
        <w:t xml:space="preserve"> музыкальном фестивале «Вселенная звука» на сумму 481,6 тыс. рублей (г. Москва); участие вокалиста-солиста на </w:t>
      </w:r>
      <w:r w:rsidR="00AE59EE" w:rsidRPr="00347694">
        <w:rPr>
          <w:rFonts w:ascii="Times New Roman" w:hAnsi="Times New Roman"/>
          <w:sz w:val="24"/>
          <w:szCs w:val="24"/>
        </w:rPr>
        <w:t>Международном</w:t>
      </w:r>
      <w:r w:rsidR="00C15EE2" w:rsidRPr="00347694">
        <w:rPr>
          <w:rFonts w:ascii="Times New Roman" w:hAnsi="Times New Roman"/>
          <w:sz w:val="24"/>
          <w:szCs w:val="24"/>
        </w:rPr>
        <w:t xml:space="preserve"> фестивале этнической музыки и ремесел «МИР Сибири» на сумму 29,0 тыс. рублей (г. Абакан); участие заведующего отделом Музейного Центра «Наследие Чукотки» во Всероссийском фестивале «Вышитая Россия» на сумму 60,8 тыс. рублей (г. Чебоксары)</w:t>
      </w:r>
      <w:r w:rsidR="00267518" w:rsidRPr="00347694">
        <w:rPr>
          <w:rFonts w:ascii="Times New Roman" w:hAnsi="Times New Roman"/>
          <w:sz w:val="24"/>
          <w:szCs w:val="24"/>
        </w:rPr>
        <w:t>.</w:t>
      </w:r>
    </w:p>
    <w:p w:rsidR="00996DE2" w:rsidRPr="00347694" w:rsidRDefault="00846D65" w:rsidP="00AC67F7">
      <w:pPr>
        <w:widowControl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 xml:space="preserve">«Организация концертного обслуживания и осуществление выставочных проектов на территории Чукотского автономного округа и за его пределами» </w:t>
      </w:r>
      <w:r w:rsidR="00996DE2" w:rsidRPr="00347694">
        <w:rPr>
          <w:rFonts w:ascii="Times New Roman" w:hAnsi="Times New Roman"/>
          <w:sz w:val="24"/>
          <w:szCs w:val="24"/>
        </w:rPr>
        <w:t>организованы гастрольные концерты</w:t>
      </w:r>
      <w:r w:rsidRPr="00347694">
        <w:rPr>
          <w:rFonts w:ascii="Times New Roman" w:hAnsi="Times New Roman"/>
          <w:sz w:val="24"/>
          <w:szCs w:val="24"/>
        </w:rPr>
        <w:t xml:space="preserve">: </w:t>
      </w:r>
      <w:r w:rsidR="00996DE2" w:rsidRPr="00347694">
        <w:rPr>
          <w:rFonts w:ascii="Times New Roman" w:hAnsi="Times New Roman"/>
          <w:sz w:val="24"/>
          <w:szCs w:val="24"/>
        </w:rPr>
        <w:t>«Русские романсы» с участием солистов Большого театра и Геликон-оперы (136 зрителей) на сумму 462,6 тыс. рублей; струнн</w:t>
      </w:r>
      <w:r w:rsidR="00AC67F7">
        <w:rPr>
          <w:rFonts w:ascii="Times New Roman" w:hAnsi="Times New Roman"/>
          <w:sz w:val="24"/>
          <w:szCs w:val="24"/>
        </w:rPr>
        <w:t>ый</w:t>
      </w:r>
      <w:r w:rsidR="00996DE2" w:rsidRPr="00347694">
        <w:rPr>
          <w:rFonts w:ascii="Times New Roman" w:hAnsi="Times New Roman"/>
          <w:sz w:val="24"/>
          <w:szCs w:val="24"/>
        </w:rPr>
        <w:t xml:space="preserve"> классическ</w:t>
      </w:r>
      <w:r w:rsidR="00AC67F7">
        <w:rPr>
          <w:rFonts w:ascii="Times New Roman" w:hAnsi="Times New Roman"/>
          <w:sz w:val="24"/>
          <w:szCs w:val="24"/>
        </w:rPr>
        <w:t>ий концерт</w:t>
      </w:r>
      <w:r w:rsidR="00996DE2" w:rsidRPr="00347694">
        <w:rPr>
          <w:rFonts w:ascii="Times New Roman" w:hAnsi="Times New Roman"/>
          <w:sz w:val="24"/>
          <w:szCs w:val="24"/>
        </w:rPr>
        <w:t xml:space="preserve"> (206 зрителей) на сумму 598,4 тыс. рублей; два концерта </w:t>
      </w:r>
      <w:r w:rsidR="00AC67F7">
        <w:rPr>
          <w:rFonts w:ascii="Times New Roman" w:hAnsi="Times New Roman"/>
          <w:sz w:val="24"/>
          <w:szCs w:val="24"/>
        </w:rPr>
        <w:t>г</w:t>
      </w:r>
      <w:r w:rsidR="00996DE2" w:rsidRPr="00347694">
        <w:rPr>
          <w:rFonts w:ascii="Times New Roman" w:hAnsi="Times New Roman"/>
          <w:sz w:val="24"/>
          <w:szCs w:val="24"/>
        </w:rPr>
        <w:t xml:space="preserve">осударственного ансамбля песни и танца «Алтай» им. А.Ф. Березникова (360 зрителей) на сумму 276,5 тыс. рублей; гастроли шоу группы «Россияне» (1 500 зрителей) на сумму 910,8 тыс. рублей; DJ VADIM ADAMOV на сумму 188,9 тыс. рублей (450 зрителей); гастроли </w:t>
      </w:r>
      <w:r w:rsidR="00AC67F7">
        <w:rPr>
          <w:rFonts w:ascii="Times New Roman" w:hAnsi="Times New Roman"/>
          <w:sz w:val="24"/>
          <w:szCs w:val="24"/>
        </w:rPr>
        <w:t>«</w:t>
      </w:r>
      <w:r w:rsidR="00996DE2" w:rsidRPr="00347694">
        <w:rPr>
          <w:rFonts w:ascii="Times New Roman" w:hAnsi="Times New Roman"/>
          <w:sz w:val="24"/>
          <w:szCs w:val="24"/>
        </w:rPr>
        <w:t>Театра Роста</w:t>
      </w:r>
      <w:r w:rsidR="00AC67F7">
        <w:rPr>
          <w:rFonts w:ascii="Times New Roman" w:hAnsi="Times New Roman"/>
          <w:sz w:val="24"/>
          <w:szCs w:val="24"/>
        </w:rPr>
        <w:t>»</w:t>
      </w:r>
      <w:r w:rsidR="00996DE2" w:rsidRPr="00347694">
        <w:rPr>
          <w:rFonts w:ascii="Times New Roman" w:hAnsi="Times New Roman"/>
          <w:sz w:val="24"/>
          <w:szCs w:val="24"/>
        </w:rPr>
        <w:t xml:space="preserve"> Царицыно </w:t>
      </w:r>
      <w:r w:rsidR="004A2C1C" w:rsidRPr="00347694">
        <w:rPr>
          <w:rFonts w:ascii="Times New Roman" w:hAnsi="Times New Roman"/>
          <w:sz w:val="24"/>
          <w:szCs w:val="24"/>
        </w:rPr>
        <w:t>(412 зрителей) на сумму 230,4 тыс. рублей; музыкальный фестиваль «Русское лето. За Россию» (200 зрителей) на сумму 99,8 тыс. рублей; фестиваль искусств «Три сестры: Чукотка, Камчатка, Якутия» (1 500 участников) на сумму 1 033,6 тыс. рублей; концерт группы «Фабрика» (3 000 зрителей) на сумму 5 266,9 тыс. рублей.</w:t>
      </w:r>
    </w:p>
    <w:p w:rsidR="00846D65" w:rsidRPr="00347694" w:rsidRDefault="00BA705A" w:rsidP="00BA705A">
      <w:pPr>
        <w:widowControl w:val="0"/>
        <w:tabs>
          <w:tab w:val="left" w:pos="0"/>
        </w:tabs>
        <w:spacing w:after="0" w:line="240" w:lineRule="auto"/>
        <w:contextualSpacing/>
        <w:jc w:val="both"/>
        <w:rPr>
          <w:rFonts w:ascii="Times New Roman" w:hAnsi="Times New Roman"/>
          <w:sz w:val="24"/>
          <w:szCs w:val="24"/>
        </w:rPr>
      </w:pPr>
      <w:r w:rsidRPr="00347694">
        <w:rPr>
          <w:rFonts w:ascii="Times New Roman" w:hAnsi="Times New Roman"/>
          <w:sz w:val="24"/>
          <w:szCs w:val="24"/>
        </w:rPr>
        <w:tab/>
      </w:r>
      <w:r w:rsidR="00846D65" w:rsidRPr="00347694">
        <w:rPr>
          <w:rFonts w:ascii="Times New Roman" w:hAnsi="Times New Roman"/>
          <w:sz w:val="24"/>
          <w:szCs w:val="24"/>
        </w:rPr>
        <w:t xml:space="preserve">В рамках основного мероприятия </w:t>
      </w:r>
      <w:r w:rsidR="00846D65" w:rsidRPr="00347694">
        <w:rPr>
          <w:rFonts w:ascii="Times New Roman" w:hAnsi="Times New Roman"/>
          <w:i/>
          <w:sz w:val="24"/>
          <w:szCs w:val="24"/>
        </w:rPr>
        <w:t>«Развитие кинематографии на территории округа»</w:t>
      </w:r>
      <w:r w:rsidR="00846D65" w:rsidRPr="00347694">
        <w:rPr>
          <w:rFonts w:ascii="Times New Roman" w:hAnsi="Times New Roman"/>
          <w:sz w:val="24"/>
          <w:szCs w:val="24"/>
        </w:rPr>
        <w:t xml:space="preserve"> предоставлены гранты: РОО «Ассоциация коренных малочисленных народов Чукотки» на проект художественного фильма «Легенда о горностае» («Огни ледяного берега») </w:t>
      </w:r>
      <w:r w:rsidR="005E0BF9" w:rsidRPr="00347694">
        <w:rPr>
          <w:rFonts w:ascii="Times New Roman" w:hAnsi="Times New Roman"/>
          <w:sz w:val="24"/>
          <w:szCs w:val="24"/>
        </w:rPr>
        <w:t>на сумму 4 000,0 тыс. рублей</w:t>
      </w:r>
      <w:r w:rsidR="00846D65" w:rsidRPr="00347694">
        <w:rPr>
          <w:rFonts w:ascii="Times New Roman" w:hAnsi="Times New Roman"/>
          <w:sz w:val="24"/>
          <w:szCs w:val="24"/>
        </w:rPr>
        <w:t xml:space="preserve">; АНО </w:t>
      </w:r>
      <w:r w:rsidR="005E0BF9" w:rsidRPr="00347694">
        <w:rPr>
          <w:rFonts w:ascii="Times New Roman" w:hAnsi="Times New Roman"/>
          <w:sz w:val="24"/>
          <w:szCs w:val="24"/>
        </w:rPr>
        <w:t>«Продюсерский центр «КИНОВЕК» на про</w:t>
      </w:r>
      <w:r w:rsidR="00577849" w:rsidRPr="00347694">
        <w:rPr>
          <w:rFonts w:ascii="Times New Roman" w:hAnsi="Times New Roman"/>
          <w:sz w:val="24"/>
          <w:szCs w:val="24"/>
        </w:rPr>
        <w:t>е</w:t>
      </w:r>
      <w:r w:rsidR="005E0BF9" w:rsidRPr="00347694">
        <w:rPr>
          <w:rFonts w:ascii="Times New Roman" w:hAnsi="Times New Roman"/>
          <w:sz w:val="24"/>
          <w:szCs w:val="24"/>
        </w:rPr>
        <w:t>кт «По следам начальника Чукотки» на сумму 821,4 тыс. рублей</w:t>
      </w:r>
      <w:r w:rsidR="00AB7C88" w:rsidRPr="00347694">
        <w:rPr>
          <w:rFonts w:ascii="Times New Roman" w:hAnsi="Times New Roman"/>
          <w:sz w:val="24"/>
          <w:szCs w:val="24"/>
        </w:rPr>
        <w:t>.</w:t>
      </w:r>
      <w:r w:rsidR="00846D65" w:rsidRPr="00347694">
        <w:rPr>
          <w:rFonts w:ascii="Times New Roman" w:hAnsi="Times New Roman"/>
          <w:sz w:val="24"/>
          <w:szCs w:val="24"/>
        </w:rPr>
        <w:t xml:space="preserve"> </w:t>
      </w:r>
    </w:p>
    <w:p w:rsidR="00846D65" w:rsidRPr="00347694" w:rsidRDefault="00846D65" w:rsidP="00846D65">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«Творческие люди» федерального проекта «Творческие люди»</w:t>
      </w:r>
      <w:r w:rsidRPr="00347694">
        <w:rPr>
          <w:rFonts w:ascii="Times New Roman" w:hAnsi="Times New Roman"/>
          <w:sz w:val="24"/>
          <w:szCs w:val="24"/>
        </w:rPr>
        <w:t>:</w:t>
      </w:r>
    </w:p>
    <w:p w:rsidR="00F7047A" w:rsidRPr="00347694" w:rsidRDefault="00846D65" w:rsidP="003B1E2C">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проведены: XXV</w:t>
      </w:r>
      <w:r w:rsidRPr="00347694">
        <w:rPr>
          <w:rFonts w:ascii="Times New Roman" w:hAnsi="Times New Roman"/>
          <w:sz w:val="24"/>
          <w:szCs w:val="24"/>
          <w:lang w:val="en-US"/>
        </w:rPr>
        <w:t>I</w:t>
      </w:r>
      <w:r w:rsidR="00471EC7" w:rsidRPr="00347694">
        <w:rPr>
          <w:rFonts w:ascii="Times New Roman" w:hAnsi="Times New Roman"/>
          <w:sz w:val="24"/>
          <w:szCs w:val="24"/>
        </w:rPr>
        <w:t>Ⅰ</w:t>
      </w:r>
      <w:r w:rsidRPr="00347694">
        <w:rPr>
          <w:rFonts w:ascii="Times New Roman" w:hAnsi="Times New Roman"/>
          <w:sz w:val="24"/>
          <w:szCs w:val="24"/>
        </w:rPr>
        <w:t xml:space="preserve"> окружной ф</w:t>
      </w:r>
      <w:r w:rsidR="00471EC7" w:rsidRPr="00347694">
        <w:rPr>
          <w:rFonts w:ascii="Times New Roman" w:hAnsi="Times New Roman"/>
          <w:sz w:val="24"/>
          <w:szCs w:val="24"/>
        </w:rPr>
        <w:t>ольклорный фестиваль «Эргав-2023» (участие приняли 62</w:t>
      </w:r>
      <w:r w:rsidRPr="00347694">
        <w:rPr>
          <w:rFonts w:ascii="Times New Roman" w:hAnsi="Times New Roman"/>
          <w:sz w:val="24"/>
          <w:szCs w:val="24"/>
        </w:rPr>
        <w:t xml:space="preserve"> артист</w:t>
      </w:r>
      <w:r w:rsidR="00AB7C88" w:rsidRPr="00347694">
        <w:rPr>
          <w:rFonts w:ascii="Times New Roman" w:hAnsi="Times New Roman"/>
          <w:sz w:val="24"/>
          <w:szCs w:val="24"/>
        </w:rPr>
        <w:t>а</w:t>
      </w:r>
      <w:r w:rsidRPr="00347694">
        <w:rPr>
          <w:rFonts w:ascii="Times New Roman" w:hAnsi="Times New Roman"/>
          <w:sz w:val="24"/>
          <w:szCs w:val="24"/>
        </w:rPr>
        <w:t xml:space="preserve"> ансамблей и мастеров декоративно-прикладного искусства), победителям и призерам конкурсной программы выплачены</w:t>
      </w:r>
      <w:r w:rsidR="00471EC7" w:rsidRPr="00347694">
        <w:rPr>
          <w:rFonts w:ascii="Times New Roman" w:hAnsi="Times New Roman"/>
          <w:sz w:val="24"/>
          <w:szCs w:val="24"/>
        </w:rPr>
        <w:t xml:space="preserve"> денежные призы на общую сумму 400,0 тыс. рублей</w:t>
      </w:r>
      <w:r w:rsidR="003B1E2C" w:rsidRPr="00347694">
        <w:rPr>
          <w:rFonts w:ascii="Times New Roman" w:hAnsi="Times New Roman"/>
          <w:sz w:val="24"/>
          <w:szCs w:val="24"/>
        </w:rPr>
        <w:t>, израсходовано всего 4 402,1 тыс. рублей</w:t>
      </w:r>
      <w:r w:rsidRPr="00347694">
        <w:rPr>
          <w:rFonts w:ascii="Times New Roman" w:hAnsi="Times New Roman"/>
          <w:sz w:val="24"/>
          <w:szCs w:val="24"/>
        </w:rPr>
        <w:t xml:space="preserve">; </w:t>
      </w:r>
      <w:r w:rsidR="00471EC7" w:rsidRPr="00347694">
        <w:rPr>
          <w:rFonts w:ascii="Times New Roman" w:hAnsi="Times New Roman"/>
          <w:sz w:val="24"/>
          <w:szCs w:val="24"/>
        </w:rPr>
        <w:t>п</w:t>
      </w:r>
      <w:r w:rsidR="00AB7C88" w:rsidRPr="00347694">
        <w:rPr>
          <w:rFonts w:ascii="Times New Roman" w:hAnsi="Times New Roman"/>
          <w:sz w:val="24"/>
          <w:szCs w:val="24"/>
        </w:rPr>
        <w:t xml:space="preserve">ерсональная выставка художника </w:t>
      </w:r>
      <w:r w:rsidR="00471EC7" w:rsidRPr="00347694">
        <w:rPr>
          <w:rFonts w:ascii="Times New Roman" w:hAnsi="Times New Roman"/>
          <w:sz w:val="24"/>
          <w:szCs w:val="24"/>
        </w:rPr>
        <w:t xml:space="preserve"> </w:t>
      </w:r>
      <w:proofErr w:type="spellStart"/>
      <w:r w:rsidR="00471EC7" w:rsidRPr="00347694">
        <w:rPr>
          <w:rFonts w:ascii="Times New Roman" w:hAnsi="Times New Roman"/>
          <w:sz w:val="24"/>
          <w:szCs w:val="24"/>
        </w:rPr>
        <w:t>Потеряева</w:t>
      </w:r>
      <w:proofErr w:type="spellEnd"/>
      <w:r w:rsidR="00471EC7" w:rsidRPr="00347694">
        <w:rPr>
          <w:rFonts w:ascii="Times New Roman" w:hAnsi="Times New Roman"/>
          <w:sz w:val="24"/>
          <w:szCs w:val="24"/>
        </w:rPr>
        <w:t xml:space="preserve"> </w:t>
      </w:r>
      <w:r w:rsidR="00AB7C88" w:rsidRPr="00347694">
        <w:rPr>
          <w:rFonts w:ascii="Times New Roman" w:hAnsi="Times New Roman"/>
          <w:sz w:val="24"/>
          <w:szCs w:val="24"/>
        </w:rPr>
        <w:t>П.</w:t>
      </w:r>
      <w:r w:rsidR="00AE59EE">
        <w:rPr>
          <w:rFonts w:ascii="Times New Roman" w:hAnsi="Times New Roman"/>
          <w:sz w:val="24"/>
          <w:szCs w:val="24"/>
        </w:rPr>
        <w:t xml:space="preserve"> </w:t>
      </w:r>
      <w:r w:rsidR="00471EC7" w:rsidRPr="00347694">
        <w:rPr>
          <w:rFonts w:ascii="Times New Roman" w:hAnsi="Times New Roman"/>
          <w:sz w:val="24"/>
          <w:szCs w:val="24"/>
        </w:rPr>
        <w:t xml:space="preserve">«Дорога в тундру»; персональная выставка этнографа и художника </w:t>
      </w:r>
      <w:proofErr w:type="spellStart"/>
      <w:r w:rsidR="00471EC7" w:rsidRPr="00347694">
        <w:rPr>
          <w:rFonts w:ascii="Times New Roman" w:hAnsi="Times New Roman"/>
          <w:sz w:val="24"/>
          <w:szCs w:val="24"/>
        </w:rPr>
        <w:t>Слепцова</w:t>
      </w:r>
      <w:proofErr w:type="spellEnd"/>
      <w:r w:rsidR="00471EC7" w:rsidRPr="00347694">
        <w:rPr>
          <w:rFonts w:ascii="Times New Roman" w:hAnsi="Times New Roman"/>
          <w:sz w:val="24"/>
          <w:szCs w:val="24"/>
        </w:rPr>
        <w:t xml:space="preserve"> Ю.А. «Северный край в технике </w:t>
      </w:r>
      <w:proofErr w:type="spellStart"/>
      <w:r w:rsidR="00471EC7" w:rsidRPr="00347694">
        <w:rPr>
          <w:rFonts w:ascii="Times New Roman" w:hAnsi="Times New Roman"/>
          <w:sz w:val="24"/>
          <w:szCs w:val="24"/>
        </w:rPr>
        <w:t>граттаж</w:t>
      </w:r>
      <w:proofErr w:type="spellEnd"/>
      <w:r w:rsidR="00471EC7" w:rsidRPr="00347694">
        <w:rPr>
          <w:rFonts w:ascii="Times New Roman" w:hAnsi="Times New Roman"/>
          <w:sz w:val="24"/>
          <w:szCs w:val="24"/>
        </w:rPr>
        <w:t xml:space="preserve">»; персональная выставка художника и мастера ДПИ </w:t>
      </w:r>
      <w:proofErr w:type="spellStart"/>
      <w:r w:rsidR="00471EC7" w:rsidRPr="00347694">
        <w:rPr>
          <w:rFonts w:ascii="Times New Roman" w:hAnsi="Times New Roman"/>
          <w:sz w:val="24"/>
          <w:szCs w:val="24"/>
        </w:rPr>
        <w:t>Мыгун</w:t>
      </w:r>
      <w:proofErr w:type="spellEnd"/>
      <w:r w:rsidR="00471EC7" w:rsidRPr="00347694">
        <w:rPr>
          <w:rFonts w:ascii="Times New Roman" w:hAnsi="Times New Roman"/>
          <w:sz w:val="24"/>
          <w:szCs w:val="24"/>
        </w:rPr>
        <w:t xml:space="preserve"> </w:t>
      </w:r>
      <w:r w:rsidR="00577849" w:rsidRPr="00347694">
        <w:rPr>
          <w:rFonts w:ascii="Times New Roman" w:hAnsi="Times New Roman"/>
          <w:sz w:val="24"/>
          <w:szCs w:val="24"/>
        </w:rPr>
        <w:t xml:space="preserve">Ф. </w:t>
      </w:r>
      <w:r w:rsidR="00471EC7" w:rsidRPr="00347694">
        <w:rPr>
          <w:rFonts w:ascii="Times New Roman" w:hAnsi="Times New Roman"/>
          <w:sz w:val="24"/>
          <w:szCs w:val="24"/>
        </w:rPr>
        <w:t>«</w:t>
      </w:r>
      <w:proofErr w:type="spellStart"/>
      <w:r w:rsidR="00471EC7" w:rsidRPr="00347694">
        <w:rPr>
          <w:rFonts w:ascii="Times New Roman" w:hAnsi="Times New Roman"/>
          <w:sz w:val="24"/>
          <w:szCs w:val="24"/>
        </w:rPr>
        <w:t>Чуз</w:t>
      </w:r>
      <w:proofErr w:type="spellEnd"/>
      <w:r w:rsidR="00471EC7" w:rsidRPr="00347694">
        <w:rPr>
          <w:rFonts w:ascii="Times New Roman" w:hAnsi="Times New Roman"/>
          <w:sz w:val="24"/>
          <w:szCs w:val="24"/>
        </w:rPr>
        <w:t xml:space="preserve"> </w:t>
      </w:r>
      <w:proofErr w:type="spellStart"/>
      <w:r w:rsidR="00471EC7" w:rsidRPr="00347694">
        <w:rPr>
          <w:rFonts w:ascii="Times New Roman" w:hAnsi="Times New Roman"/>
          <w:sz w:val="24"/>
          <w:szCs w:val="24"/>
        </w:rPr>
        <w:t>Дис</w:t>
      </w:r>
      <w:proofErr w:type="spellEnd"/>
      <w:r w:rsidR="00471EC7" w:rsidRPr="00347694">
        <w:rPr>
          <w:rFonts w:ascii="Times New Roman" w:hAnsi="Times New Roman"/>
          <w:sz w:val="24"/>
          <w:szCs w:val="24"/>
        </w:rPr>
        <w:t xml:space="preserve">»; персональная выставка </w:t>
      </w:r>
      <w:proofErr w:type="spellStart"/>
      <w:r w:rsidR="00471EC7" w:rsidRPr="00347694">
        <w:rPr>
          <w:rFonts w:ascii="Times New Roman" w:hAnsi="Times New Roman"/>
          <w:sz w:val="24"/>
          <w:szCs w:val="24"/>
        </w:rPr>
        <w:t>Левашевой</w:t>
      </w:r>
      <w:proofErr w:type="spellEnd"/>
      <w:r w:rsidR="00471EC7" w:rsidRPr="00347694">
        <w:rPr>
          <w:rFonts w:ascii="Times New Roman" w:hAnsi="Times New Roman"/>
          <w:sz w:val="24"/>
          <w:szCs w:val="24"/>
        </w:rPr>
        <w:t xml:space="preserve"> </w:t>
      </w:r>
      <w:r w:rsidR="00AB7C88" w:rsidRPr="00347694">
        <w:rPr>
          <w:rFonts w:ascii="Times New Roman" w:hAnsi="Times New Roman"/>
          <w:sz w:val="24"/>
          <w:szCs w:val="24"/>
        </w:rPr>
        <w:t xml:space="preserve">И. </w:t>
      </w:r>
      <w:r w:rsidR="00471EC7" w:rsidRPr="00347694">
        <w:rPr>
          <w:rFonts w:ascii="Times New Roman" w:hAnsi="Times New Roman"/>
          <w:sz w:val="24"/>
          <w:szCs w:val="24"/>
        </w:rPr>
        <w:t xml:space="preserve">«Моя большая страна» с проведением матер-классов; выставка «Древнеэскимосский дизайн: практичность и магия» совместно с Государственным музеем Востока; выставка художника-графика Кошелева </w:t>
      </w:r>
      <w:r w:rsidR="00AB7C88" w:rsidRPr="00347694">
        <w:rPr>
          <w:rFonts w:ascii="Times New Roman" w:hAnsi="Times New Roman"/>
          <w:sz w:val="24"/>
          <w:szCs w:val="24"/>
        </w:rPr>
        <w:t xml:space="preserve">В. </w:t>
      </w:r>
      <w:r w:rsidR="00471EC7" w:rsidRPr="00347694">
        <w:rPr>
          <w:rFonts w:ascii="Times New Roman" w:hAnsi="Times New Roman"/>
          <w:sz w:val="24"/>
          <w:szCs w:val="24"/>
        </w:rPr>
        <w:t>«Графические рассказы» совместно с Магаданским областным краеведческим музеем</w:t>
      </w:r>
      <w:r w:rsidR="002F6FEE" w:rsidRPr="00347694">
        <w:rPr>
          <w:rFonts w:ascii="Times New Roman" w:hAnsi="Times New Roman"/>
          <w:sz w:val="24"/>
          <w:szCs w:val="24"/>
        </w:rPr>
        <w:t xml:space="preserve"> на общую сумму 966,6 тыс. </w:t>
      </w:r>
      <w:r w:rsidR="003B1E2C" w:rsidRPr="00347694">
        <w:rPr>
          <w:rFonts w:ascii="Times New Roman" w:hAnsi="Times New Roman"/>
          <w:sz w:val="24"/>
          <w:szCs w:val="24"/>
        </w:rPr>
        <w:t xml:space="preserve">рублей; </w:t>
      </w:r>
    </w:p>
    <w:p w:rsidR="00F7047A" w:rsidRPr="00347694" w:rsidRDefault="003B1E2C" w:rsidP="003B1E2C">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организован VII Арктическ</w:t>
      </w:r>
      <w:r w:rsidR="0047002C" w:rsidRPr="00347694">
        <w:rPr>
          <w:rFonts w:ascii="Times New Roman" w:hAnsi="Times New Roman"/>
          <w:sz w:val="24"/>
          <w:szCs w:val="24"/>
        </w:rPr>
        <w:t>ий</w:t>
      </w:r>
      <w:r w:rsidRPr="00347694">
        <w:rPr>
          <w:rFonts w:ascii="Times New Roman" w:hAnsi="Times New Roman"/>
          <w:sz w:val="24"/>
          <w:szCs w:val="24"/>
        </w:rPr>
        <w:t xml:space="preserve"> международн</w:t>
      </w:r>
      <w:r w:rsidR="0047002C" w:rsidRPr="00347694">
        <w:rPr>
          <w:rFonts w:ascii="Times New Roman" w:hAnsi="Times New Roman"/>
          <w:sz w:val="24"/>
          <w:szCs w:val="24"/>
        </w:rPr>
        <w:t>ый</w:t>
      </w:r>
      <w:r w:rsidRPr="00347694">
        <w:rPr>
          <w:rFonts w:ascii="Times New Roman" w:hAnsi="Times New Roman"/>
          <w:sz w:val="24"/>
          <w:szCs w:val="24"/>
        </w:rPr>
        <w:t xml:space="preserve"> кинофестивал</w:t>
      </w:r>
      <w:r w:rsidR="0047002C" w:rsidRPr="00347694">
        <w:rPr>
          <w:rFonts w:ascii="Times New Roman" w:hAnsi="Times New Roman"/>
          <w:sz w:val="24"/>
          <w:szCs w:val="24"/>
        </w:rPr>
        <w:t>ь</w:t>
      </w:r>
      <w:r w:rsidRPr="00347694">
        <w:rPr>
          <w:rFonts w:ascii="Times New Roman" w:hAnsi="Times New Roman"/>
          <w:sz w:val="24"/>
          <w:szCs w:val="24"/>
        </w:rPr>
        <w:t xml:space="preserve"> «Золотой ворон» (45 участнико</w:t>
      </w:r>
      <w:r w:rsidR="00AE59EE">
        <w:rPr>
          <w:rFonts w:ascii="Times New Roman" w:hAnsi="Times New Roman"/>
          <w:sz w:val="24"/>
          <w:szCs w:val="24"/>
        </w:rPr>
        <w:t xml:space="preserve">в) </w:t>
      </w:r>
      <w:r w:rsidRPr="00347694">
        <w:rPr>
          <w:rFonts w:ascii="Times New Roman" w:hAnsi="Times New Roman"/>
          <w:sz w:val="24"/>
          <w:szCs w:val="24"/>
        </w:rPr>
        <w:t xml:space="preserve">на общую сумму 6 799,9 тыс. рублей; </w:t>
      </w:r>
    </w:p>
    <w:p w:rsidR="00B97312" w:rsidRPr="00347694" w:rsidRDefault="003B1E2C" w:rsidP="003B1E2C">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в кинотеатре «Полярный» состоялись творческие встречи Ткаченко </w:t>
      </w:r>
      <w:r w:rsidR="000F57C5">
        <w:rPr>
          <w:rFonts w:ascii="Times New Roman" w:hAnsi="Times New Roman"/>
          <w:sz w:val="24"/>
          <w:szCs w:val="24"/>
        </w:rPr>
        <w:t xml:space="preserve">А. </w:t>
      </w:r>
      <w:r w:rsidRPr="00347694">
        <w:rPr>
          <w:rFonts w:ascii="Times New Roman" w:hAnsi="Times New Roman"/>
          <w:sz w:val="24"/>
          <w:szCs w:val="24"/>
        </w:rPr>
        <w:t>(208 участников)</w:t>
      </w:r>
      <w:r w:rsidR="00F7047A" w:rsidRPr="00347694">
        <w:rPr>
          <w:rFonts w:ascii="Times New Roman" w:hAnsi="Times New Roman"/>
          <w:sz w:val="24"/>
          <w:szCs w:val="24"/>
        </w:rPr>
        <w:t>, израсходовано 985,0 тыс. рублей</w:t>
      </w:r>
      <w:r w:rsidRPr="00347694">
        <w:rPr>
          <w:rFonts w:ascii="Times New Roman" w:hAnsi="Times New Roman"/>
          <w:sz w:val="24"/>
          <w:szCs w:val="24"/>
        </w:rPr>
        <w:t>.</w:t>
      </w:r>
    </w:p>
    <w:p w:rsidR="00846D65" w:rsidRPr="00347694" w:rsidRDefault="0094685D" w:rsidP="0094685D">
      <w:pPr>
        <w:widowControl w:val="0"/>
        <w:tabs>
          <w:tab w:val="left" w:pos="0"/>
        </w:tabs>
        <w:spacing w:after="0" w:line="240" w:lineRule="auto"/>
        <w:jc w:val="both"/>
        <w:rPr>
          <w:rFonts w:ascii="Times New Roman" w:hAnsi="Times New Roman"/>
          <w:sz w:val="24"/>
          <w:szCs w:val="24"/>
        </w:rPr>
      </w:pPr>
      <w:r w:rsidRPr="00347694">
        <w:rPr>
          <w:rFonts w:ascii="Times New Roman" w:hAnsi="Times New Roman"/>
          <w:sz w:val="24"/>
          <w:szCs w:val="24"/>
        </w:rPr>
        <w:tab/>
      </w:r>
      <w:r w:rsidR="00846D65" w:rsidRPr="00347694">
        <w:rPr>
          <w:rFonts w:ascii="Times New Roman" w:hAnsi="Times New Roman"/>
          <w:iCs/>
          <w:sz w:val="24"/>
          <w:szCs w:val="24"/>
        </w:rPr>
        <w:t xml:space="preserve">3. </w:t>
      </w:r>
      <w:r w:rsidR="00846D65" w:rsidRPr="00347694">
        <w:rPr>
          <w:rFonts w:ascii="Times New Roman" w:hAnsi="Times New Roman"/>
          <w:b/>
          <w:i/>
          <w:iCs/>
          <w:sz w:val="24"/>
          <w:szCs w:val="24"/>
        </w:rPr>
        <w:t xml:space="preserve">Подпрограмма </w:t>
      </w:r>
      <w:r w:rsidR="00846D65" w:rsidRPr="00347694">
        <w:rPr>
          <w:rFonts w:ascii="Times New Roman" w:hAnsi="Times New Roman"/>
          <w:b/>
          <w:bCs/>
          <w:i/>
          <w:sz w:val="24"/>
          <w:szCs w:val="24"/>
        </w:rPr>
        <w:t>«Развитие кадрового потенциала»</w:t>
      </w:r>
      <w:r w:rsidR="00846D65" w:rsidRPr="00347694">
        <w:rPr>
          <w:rFonts w:ascii="Times New Roman" w:hAnsi="Times New Roman"/>
          <w:b/>
          <w:sz w:val="24"/>
          <w:szCs w:val="24"/>
        </w:rPr>
        <w:t xml:space="preserve"> </w:t>
      </w:r>
      <w:r w:rsidR="00846D65" w:rsidRPr="00347694">
        <w:rPr>
          <w:rFonts w:ascii="Times New Roman" w:hAnsi="Times New Roman"/>
          <w:sz w:val="24"/>
          <w:szCs w:val="24"/>
        </w:rPr>
        <w:t>(объем финансовых ресурсов, предусмотренный н</w:t>
      </w:r>
      <w:r w:rsidR="00491710" w:rsidRPr="00347694">
        <w:rPr>
          <w:rFonts w:ascii="Times New Roman" w:hAnsi="Times New Roman"/>
          <w:sz w:val="24"/>
          <w:szCs w:val="24"/>
        </w:rPr>
        <w:t>а реализацию Подпрограммы в 2023</w:t>
      </w:r>
      <w:r w:rsidR="00846D65" w:rsidRPr="00347694">
        <w:rPr>
          <w:rFonts w:ascii="Times New Roman" w:hAnsi="Times New Roman"/>
          <w:sz w:val="24"/>
          <w:szCs w:val="24"/>
        </w:rPr>
        <w:t xml:space="preserve"> году, составляет </w:t>
      </w:r>
      <w:r w:rsidR="00491710" w:rsidRPr="00347694">
        <w:rPr>
          <w:rFonts w:ascii="Times New Roman" w:hAnsi="Times New Roman"/>
          <w:sz w:val="24"/>
          <w:szCs w:val="24"/>
        </w:rPr>
        <w:t xml:space="preserve">4 737,5 </w:t>
      </w:r>
      <w:r w:rsidR="00846D65" w:rsidRPr="00347694">
        <w:rPr>
          <w:rFonts w:ascii="Times New Roman" w:hAnsi="Times New Roman"/>
          <w:sz w:val="24"/>
          <w:szCs w:val="24"/>
        </w:rPr>
        <w:t xml:space="preserve">тыс. рублей за счет средств окружного бюджета). Сводной бюджетной росписью предусмотрено средств окружного бюджета </w:t>
      </w:r>
      <w:r w:rsidR="00491710" w:rsidRPr="00347694">
        <w:rPr>
          <w:rFonts w:ascii="Times New Roman" w:hAnsi="Times New Roman"/>
          <w:sz w:val="24"/>
          <w:szCs w:val="24"/>
        </w:rPr>
        <w:t xml:space="preserve">3 460,0 </w:t>
      </w:r>
      <w:r w:rsidR="00846D65" w:rsidRPr="00347694">
        <w:rPr>
          <w:rFonts w:ascii="Times New Roman" w:hAnsi="Times New Roman"/>
          <w:sz w:val="24"/>
          <w:szCs w:val="24"/>
        </w:rPr>
        <w:t>тыс. рублей. По состоянию на</w:t>
      </w:r>
      <w:r w:rsidR="00491710" w:rsidRPr="00347694">
        <w:rPr>
          <w:rFonts w:ascii="Times New Roman" w:hAnsi="Times New Roman"/>
          <w:sz w:val="24"/>
          <w:szCs w:val="24"/>
        </w:rPr>
        <w:t xml:space="preserve"> 01.01.2024</w:t>
      </w:r>
      <w:r w:rsidR="00846D65" w:rsidRPr="00347694">
        <w:rPr>
          <w:rFonts w:ascii="Times New Roman" w:hAnsi="Times New Roman"/>
          <w:sz w:val="24"/>
          <w:szCs w:val="24"/>
        </w:rPr>
        <w:t xml:space="preserve"> профинансировано средств окружного бюджета </w:t>
      </w:r>
      <w:r w:rsidR="00491710" w:rsidRPr="00347694">
        <w:rPr>
          <w:rFonts w:ascii="Times New Roman" w:hAnsi="Times New Roman"/>
          <w:sz w:val="24"/>
          <w:szCs w:val="24"/>
        </w:rPr>
        <w:t xml:space="preserve">3 417,4 </w:t>
      </w:r>
      <w:r w:rsidR="00846D65" w:rsidRPr="00347694">
        <w:rPr>
          <w:rFonts w:ascii="Times New Roman" w:hAnsi="Times New Roman"/>
          <w:sz w:val="24"/>
          <w:szCs w:val="24"/>
        </w:rPr>
        <w:t xml:space="preserve">тыс. рублей (освоено </w:t>
      </w:r>
      <w:r w:rsidR="00491710" w:rsidRPr="00347694">
        <w:rPr>
          <w:rFonts w:ascii="Times New Roman" w:hAnsi="Times New Roman"/>
          <w:sz w:val="24"/>
          <w:szCs w:val="24"/>
        </w:rPr>
        <w:t xml:space="preserve">3 527,4 </w:t>
      </w:r>
      <w:r w:rsidR="00846D65" w:rsidRPr="00347694">
        <w:rPr>
          <w:rFonts w:ascii="Times New Roman" w:hAnsi="Times New Roman"/>
          <w:sz w:val="24"/>
          <w:szCs w:val="24"/>
        </w:rPr>
        <w:t xml:space="preserve">тыс. рублей). </w:t>
      </w:r>
    </w:p>
    <w:p w:rsidR="00846D65" w:rsidRPr="00347694" w:rsidRDefault="00846D65" w:rsidP="00F858E9">
      <w:pPr>
        <w:widowControl w:val="0"/>
        <w:tabs>
          <w:tab w:val="left" w:pos="0"/>
        </w:tabs>
        <w:spacing w:after="0" w:line="240" w:lineRule="auto"/>
        <w:ind w:firstLine="720"/>
        <w:contextualSpacing/>
        <w:jc w:val="both"/>
        <w:rPr>
          <w:rFonts w:ascii="Times New Roman" w:hAnsi="Times New Roman"/>
          <w:bCs/>
          <w:sz w:val="24"/>
          <w:szCs w:val="24"/>
        </w:rPr>
      </w:pPr>
      <w:r w:rsidRPr="00347694">
        <w:rPr>
          <w:rFonts w:ascii="Times New Roman" w:hAnsi="Times New Roman"/>
          <w:sz w:val="24"/>
          <w:szCs w:val="24"/>
        </w:rPr>
        <w:t>В рамках основного мероприятия</w:t>
      </w:r>
      <w:r w:rsidRPr="00347694">
        <w:rPr>
          <w:rFonts w:ascii="Times New Roman" w:hAnsi="Times New Roman"/>
          <w:b/>
          <w:sz w:val="24"/>
          <w:szCs w:val="24"/>
        </w:rPr>
        <w:t xml:space="preserve"> </w:t>
      </w:r>
      <w:r w:rsidRPr="00347694">
        <w:rPr>
          <w:rFonts w:ascii="Times New Roman" w:hAnsi="Times New Roman"/>
          <w:i/>
          <w:iCs/>
          <w:sz w:val="24"/>
          <w:szCs w:val="24"/>
        </w:rPr>
        <w:t>«Социальная поддержка специалистов»</w:t>
      </w:r>
      <w:r w:rsidRPr="00347694">
        <w:rPr>
          <w:rFonts w:ascii="Times New Roman" w:hAnsi="Times New Roman"/>
          <w:iCs/>
          <w:sz w:val="24"/>
          <w:szCs w:val="24"/>
        </w:rPr>
        <w:t xml:space="preserve"> </w:t>
      </w:r>
      <w:r w:rsidRPr="00347694">
        <w:rPr>
          <w:rFonts w:ascii="Times New Roman" w:hAnsi="Times New Roman"/>
          <w:sz w:val="24"/>
          <w:szCs w:val="24"/>
        </w:rPr>
        <w:t>предоставлены:</w:t>
      </w:r>
      <w:r w:rsidRPr="00347694">
        <w:rPr>
          <w:rFonts w:ascii="Times New Roman" w:hAnsi="Times New Roman"/>
          <w:iCs/>
          <w:sz w:val="24"/>
          <w:szCs w:val="24"/>
        </w:rPr>
        <w:t xml:space="preserve"> </w:t>
      </w:r>
      <w:r w:rsidRPr="00347694">
        <w:rPr>
          <w:rFonts w:ascii="Times New Roman" w:hAnsi="Times New Roman"/>
          <w:sz w:val="24"/>
          <w:szCs w:val="24"/>
        </w:rPr>
        <w:t xml:space="preserve">денежная компенсация </w:t>
      </w:r>
      <w:r w:rsidRPr="00347694">
        <w:rPr>
          <w:rFonts w:ascii="Times New Roman" w:hAnsi="Times New Roman"/>
          <w:iCs/>
          <w:sz w:val="24"/>
          <w:szCs w:val="24"/>
        </w:rPr>
        <w:t xml:space="preserve">за наем (поднаем) жилых помещений 2 специалистам </w:t>
      </w:r>
      <w:r w:rsidR="00F858E9" w:rsidRPr="00347694">
        <w:rPr>
          <w:rFonts w:ascii="Times New Roman" w:hAnsi="Times New Roman"/>
          <w:sz w:val="24"/>
          <w:szCs w:val="24"/>
        </w:rPr>
        <w:t>ГАОУ</w:t>
      </w:r>
      <w:r w:rsidRPr="00347694">
        <w:rPr>
          <w:rFonts w:ascii="Times New Roman" w:hAnsi="Times New Roman"/>
          <w:sz w:val="24"/>
          <w:szCs w:val="24"/>
        </w:rPr>
        <w:t>ДО ЧАО «ОДЮСШ»</w:t>
      </w:r>
      <w:r w:rsidR="00F858E9" w:rsidRPr="00347694">
        <w:rPr>
          <w:rFonts w:ascii="Times New Roman" w:hAnsi="Times New Roman"/>
          <w:iCs/>
          <w:sz w:val="24"/>
          <w:szCs w:val="24"/>
        </w:rPr>
        <w:t xml:space="preserve"> на сумму 300</w:t>
      </w:r>
      <w:r w:rsidR="00F858E9" w:rsidRPr="00347694">
        <w:rPr>
          <w:rFonts w:ascii="Times New Roman" w:hAnsi="Times New Roman"/>
          <w:sz w:val="24"/>
          <w:szCs w:val="24"/>
        </w:rPr>
        <w:t>,0 тыс. рублей, 4</w:t>
      </w:r>
      <w:r w:rsidRPr="00347694">
        <w:rPr>
          <w:rFonts w:ascii="Times New Roman" w:hAnsi="Times New Roman"/>
          <w:sz w:val="24"/>
          <w:szCs w:val="24"/>
        </w:rPr>
        <w:t xml:space="preserve"> </w:t>
      </w:r>
      <w:r w:rsidR="00F858E9" w:rsidRPr="00347694">
        <w:rPr>
          <w:rFonts w:ascii="Times New Roman" w:hAnsi="Times New Roman"/>
          <w:sz w:val="24"/>
          <w:szCs w:val="24"/>
        </w:rPr>
        <w:t xml:space="preserve">тренерам-преподавателям: </w:t>
      </w:r>
      <w:r w:rsidRPr="00347694">
        <w:rPr>
          <w:rFonts w:ascii="Times New Roman" w:hAnsi="Times New Roman"/>
          <w:sz w:val="24"/>
          <w:szCs w:val="24"/>
        </w:rPr>
        <w:t xml:space="preserve">специалистам </w:t>
      </w:r>
      <w:r w:rsidR="00F858E9" w:rsidRPr="00347694">
        <w:rPr>
          <w:rFonts w:ascii="Times New Roman" w:hAnsi="Times New Roman"/>
          <w:sz w:val="24"/>
          <w:szCs w:val="24"/>
        </w:rPr>
        <w:t xml:space="preserve">ГАУ ДО ЧАО «Окружная спортивная школа» </w:t>
      </w:r>
      <w:r w:rsidRPr="00347694">
        <w:rPr>
          <w:rFonts w:ascii="Times New Roman" w:hAnsi="Times New Roman"/>
          <w:sz w:val="24"/>
          <w:szCs w:val="24"/>
        </w:rPr>
        <w:t xml:space="preserve">и специалисту </w:t>
      </w:r>
      <w:r w:rsidR="00F858E9" w:rsidRPr="00347694">
        <w:rPr>
          <w:rFonts w:ascii="Times New Roman" w:hAnsi="Times New Roman"/>
          <w:sz w:val="24"/>
          <w:szCs w:val="24"/>
        </w:rPr>
        <w:t>МАОУДО «Спортивная школа поселка Провидения» на общую сумму 750,0</w:t>
      </w:r>
      <w:r w:rsidRPr="00347694">
        <w:rPr>
          <w:rFonts w:ascii="Times New Roman" w:hAnsi="Times New Roman"/>
          <w:sz w:val="24"/>
          <w:szCs w:val="24"/>
        </w:rPr>
        <w:t xml:space="preserve"> тыс. рублей;</w:t>
      </w:r>
      <w:r w:rsidRPr="00347694">
        <w:rPr>
          <w:rFonts w:ascii="Times New Roman" w:hAnsi="Times New Roman"/>
          <w:iCs/>
          <w:sz w:val="24"/>
          <w:szCs w:val="24"/>
        </w:rPr>
        <w:t xml:space="preserve"> </w:t>
      </w:r>
      <w:r w:rsidR="00F858E9" w:rsidRPr="00347694">
        <w:rPr>
          <w:rFonts w:ascii="Times New Roman" w:hAnsi="Times New Roman"/>
          <w:sz w:val="24"/>
          <w:szCs w:val="24"/>
        </w:rPr>
        <w:t xml:space="preserve">выплачена денежная компенсация 5 специалистам ГБУ ЧАО «Музейный центр «Наследие Чукотки» и 2 специалистам ГАУ культуры ЧАО «Окружной Дом народного творчества» </w:t>
      </w:r>
      <w:r w:rsidR="00F858E9" w:rsidRPr="00347694">
        <w:rPr>
          <w:rFonts w:ascii="Times New Roman" w:hAnsi="Times New Roman"/>
          <w:bCs/>
          <w:sz w:val="24"/>
          <w:szCs w:val="24"/>
        </w:rPr>
        <w:t>на общую сумму 1 958,3</w:t>
      </w:r>
      <w:r w:rsidRPr="00347694">
        <w:rPr>
          <w:rFonts w:ascii="Times New Roman" w:hAnsi="Times New Roman"/>
          <w:bCs/>
          <w:sz w:val="24"/>
          <w:szCs w:val="24"/>
        </w:rPr>
        <w:t xml:space="preserve"> тыс. рублей.</w:t>
      </w:r>
    </w:p>
    <w:p w:rsidR="00846D65" w:rsidRPr="00347694" w:rsidRDefault="00846D65" w:rsidP="00846D65">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 «Творческие люди» федерального проекта «Творческие люди»:</w:t>
      </w:r>
      <w:r w:rsidRPr="00347694">
        <w:rPr>
          <w:rFonts w:ascii="Times New Roman" w:hAnsi="Times New Roman"/>
          <w:sz w:val="24"/>
          <w:szCs w:val="24"/>
        </w:rPr>
        <w:t xml:space="preserve"> профинансировано обучение по подготовке квалифицированных специалистов в высших учебных заведениях Российской Федерации (ФГБОУ высшего образования «Арктический государственный институт культуры и искусств») 6 студентам на общую сумму 220,0 тыс. рублей; </w:t>
      </w:r>
      <w:r w:rsidR="001E73FD" w:rsidRPr="00347694">
        <w:rPr>
          <w:rFonts w:ascii="Times New Roman" w:hAnsi="Times New Roman"/>
          <w:sz w:val="24"/>
          <w:szCs w:val="24"/>
        </w:rPr>
        <w:t>руководители</w:t>
      </w:r>
      <w:r w:rsidR="00D25D9D" w:rsidRPr="00347694">
        <w:rPr>
          <w:rFonts w:ascii="Times New Roman" w:hAnsi="Times New Roman"/>
          <w:sz w:val="24"/>
          <w:szCs w:val="24"/>
        </w:rPr>
        <w:t xml:space="preserve"> МАУ «Централизованная библиотечная система Провиденского </w:t>
      </w:r>
      <w:r w:rsidR="0047002C" w:rsidRPr="00347694">
        <w:rPr>
          <w:rFonts w:ascii="Times New Roman" w:hAnsi="Times New Roman"/>
          <w:sz w:val="24"/>
          <w:szCs w:val="24"/>
        </w:rPr>
        <w:t>ГО</w:t>
      </w:r>
      <w:r w:rsidR="00D25D9D" w:rsidRPr="00347694">
        <w:rPr>
          <w:rFonts w:ascii="Times New Roman" w:hAnsi="Times New Roman"/>
          <w:sz w:val="24"/>
          <w:szCs w:val="24"/>
        </w:rPr>
        <w:t xml:space="preserve">» </w:t>
      </w:r>
      <w:r w:rsidR="00E357E0" w:rsidRPr="00347694">
        <w:rPr>
          <w:rFonts w:ascii="Times New Roman" w:hAnsi="Times New Roman"/>
          <w:sz w:val="24"/>
          <w:szCs w:val="24"/>
        </w:rPr>
        <w:t xml:space="preserve">и МБУ ГО Анадырь «Публичная библиотека им. </w:t>
      </w:r>
      <w:proofErr w:type="spellStart"/>
      <w:r w:rsidR="00E357E0" w:rsidRPr="00347694">
        <w:rPr>
          <w:rFonts w:ascii="Times New Roman" w:hAnsi="Times New Roman"/>
          <w:sz w:val="24"/>
          <w:szCs w:val="24"/>
        </w:rPr>
        <w:t>Тана-Богораза</w:t>
      </w:r>
      <w:proofErr w:type="spellEnd"/>
      <w:r w:rsidR="00E357E0" w:rsidRPr="00347694">
        <w:rPr>
          <w:rFonts w:ascii="Times New Roman" w:hAnsi="Times New Roman"/>
          <w:sz w:val="24"/>
          <w:szCs w:val="24"/>
        </w:rPr>
        <w:t xml:space="preserve">» </w:t>
      </w:r>
      <w:r w:rsidR="001E73FD" w:rsidRPr="00347694">
        <w:rPr>
          <w:rFonts w:ascii="Times New Roman" w:hAnsi="Times New Roman"/>
          <w:sz w:val="24"/>
          <w:szCs w:val="24"/>
        </w:rPr>
        <w:t>прошли</w:t>
      </w:r>
      <w:r w:rsidR="00E357E0" w:rsidRPr="00347694">
        <w:rPr>
          <w:rFonts w:ascii="Times New Roman" w:hAnsi="Times New Roman"/>
          <w:sz w:val="24"/>
          <w:szCs w:val="24"/>
        </w:rPr>
        <w:t xml:space="preserve"> кур</w:t>
      </w:r>
      <w:r w:rsidR="001E73FD" w:rsidRPr="00347694">
        <w:rPr>
          <w:rFonts w:ascii="Times New Roman" w:hAnsi="Times New Roman"/>
          <w:sz w:val="24"/>
          <w:szCs w:val="24"/>
        </w:rPr>
        <w:t>сы</w:t>
      </w:r>
      <w:r w:rsidR="00E357E0" w:rsidRPr="00347694">
        <w:rPr>
          <w:rFonts w:ascii="Times New Roman" w:hAnsi="Times New Roman"/>
          <w:sz w:val="24"/>
          <w:szCs w:val="24"/>
        </w:rPr>
        <w:t xml:space="preserve"> повышения квалификации </w:t>
      </w:r>
      <w:r w:rsidR="009E357A" w:rsidRPr="00347694">
        <w:rPr>
          <w:rFonts w:ascii="Times New Roman" w:hAnsi="Times New Roman"/>
          <w:sz w:val="24"/>
          <w:szCs w:val="24"/>
        </w:rPr>
        <w:t xml:space="preserve">в г. Санкт-Петербург </w:t>
      </w:r>
      <w:r w:rsidR="00E357E0" w:rsidRPr="00347694">
        <w:rPr>
          <w:rFonts w:ascii="Times New Roman" w:hAnsi="Times New Roman"/>
          <w:sz w:val="24"/>
          <w:szCs w:val="24"/>
        </w:rPr>
        <w:t xml:space="preserve">на общую сумму 239,1 тыс. рублей; </w:t>
      </w:r>
      <w:r w:rsidR="00D25D9D" w:rsidRPr="00347694">
        <w:rPr>
          <w:rFonts w:ascii="Times New Roman" w:hAnsi="Times New Roman"/>
          <w:sz w:val="24"/>
          <w:szCs w:val="24"/>
        </w:rPr>
        <w:t xml:space="preserve">10 </w:t>
      </w:r>
      <w:r w:rsidRPr="00347694">
        <w:rPr>
          <w:rFonts w:ascii="Times New Roman" w:hAnsi="Times New Roman"/>
          <w:sz w:val="24"/>
          <w:szCs w:val="24"/>
        </w:rPr>
        <w:t>специалист</w:t>
      </w:r>
      <w:r w:rsidR="00D25D9D" w:rsidRPr="00347694">
        <w:rPr>
          <w:rFonts w:ascii="Times New Roman" w:hAnsi="Times New Roman"/>
          <w:sz w:val="24"/>
          <w:szCs w:val="24"/>
        </w:rPr>
        <w:t>ов</w:t>
      </w:r>
      <w:r w:rsidRPr="00347694">
        <w:rPr>
          <w:rFonts w:ascii="Times New Roman" w:hAnsi="Times New Roman"/>
          <w:sz w:val="24"/>
          <w:szCs w:val="24"/>
        </w:rPr>
        <w:t xml:space="preserve"> </w:t>
      </w:r>
      <w:r w:rsidR="00E357E0" w:rsidRPr="00347694">
        <w:rPr>
          <w:rFonts w:ascii="Times New Roman" w:hAnsi="Times New Roman"/>
          <w:sz w:val="24"/>
          <w:szCs w:val="24"/>
        </w:rPr>
        <w:t xml:space="preserve">прошли онлайн курсы повышения квалификации </w:t>
      </w:r>
      <w:r w:rsidR="00755577" w:rsidRPr="00347694">
        <w:rPr>
          <w:rFonts w:ascii="Times New Roman" w:hAnsi="Times New Roman"/>
          <w:sz w:val="24"/>
          <w:szCs w:val="24"/>
        </w:rPr>
        <w:t>ООО «</w:t>
      </w:r>
      <w:proofErr w:type="spellStart"/>
      <w:r w:rsidR="00755577" w:rsidRPr="00347694">
        <w:rPr>
          <w:rFonts w:ascii="Times New Roman" w:hAnsi="Times New Roman"/>
          <w:sz w:val="24"/>
          <w:szCs w:val="24"/>
        </w:rPr>
        <w:t>Гет</w:t>
      </w:r>
      <w:proofErr w:type="spellEnd"/>
      <w:r w:rsidR="00755577" w:rsidRPr="00347694">
        <w:rPr>
          <w:rFonts w:ascii="Times New Roman" w:hAnsi="Times New Roman"/>
          <w:sz w:val="24"/>
          <w:szCs w:val="24"/>
        </w:rPr>
        <w:t xml:space="preserve"> Тренинг», израсходовано 60,0</w:t>
      </w:r>
      <w:r w:rsidRPr="00347694">
        <w:rPr>
          <w:rFonts w:ascii="Times New Roman" w:hAnsi="Times New Roman"/>
          <w:sz w:val="24"/>
          <w:szCs w:val="24"/>
        </w:rPr>
        <w:t xml:space="preserve"> тыс. рублей.</w:t>
      </w:r>
    </w:p>
    <w:p w:rsidR="00846D65" w:rsidRPr="00347694" w:rsidRDefault="00846D65" w:rsidP="00846D6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4. </w:t>
      </w:r>
      <w:r w:rsidRPr="00347694">
        <w:rPr>
          <w:rFonts w:ascii="Times New Roman" w:hAnsi="Times New Roman"/>
          <w:b/>
          <w:i/>
          <w:sz w:val="24"/>
          <w:szCs w:val="24"/>
        </w:rPr>
        <w:t xml:space="preserve">Подпрограмма </w:t>
      </w:r>
      <w:r w:rsidRPr="00347694">
        <w:rPr>
          <w:rFonts w:ascii="Times New Roman" w:hAnsi="Times New Roman"/>
          <w:b/>
          <w:bCs/>
          <w:sz w:val="24"/>
          <w:szCs w:val="24"/>
        </w:rPr>
        <w:t>«</w:t>
      </w:r>
      <w:r w:rsidRPr="00347694">
        <w:rPr>
          <w:rFonts w:ascii="Times New Roman" w:hAnsi="Times New Roman"/>
          <w:b/>
          <w:bCs/>
          <w:i/>
          <w:iCs/>
          <w:sz w:val="24"/>
          <w:szCs w:val="24"/>
        </w:rPr>
        <w:t>Поддержка и развитие детского и молодежного творчества»</w:t>
      </w:r>
      <w:r w:rsidRPr="00347694">
        <w:rPr>
          <w:rFonts w:ascii="Times New Roman" w:hAnsi="Times New Roman"/>
          <w:bCs/>
          <w:i/>
          <w:iCs/>
          <w:sz w:val="24"/>
          <w:szCs w:val="24"/>
        </w:rPr>
        <w:t xml:space="preserve"> </w:t>
      </w:r>
      <w:r w:rsidRPr="00347694">
        <w:rPr>
          <w:rFonts w:ascii="Times New Roman" w:hAnsi="Times New Roman"/>
          <w:bCs/>
          <w:iCs/>
          <w:sz w:val="24"/>
          <w:szCs w:val="24"/>
        </w:rPr>
        <w:t>(</w:t>
      </w:r>
      <w:r w:rsidRPr="00347694">
        <w:rPr>
          <w:rFonts w:ascii="Times New Roman" w:hAnsi="Times New Roman"/>
          <w:bCs/>
          <w:sz w:val="24"/>
          <w:szCs w:val="24"/>
        </w:rPr>
        <w:t>о</w:t>
      </w:r>
      <w:r w:rsidRPr="00347694">
        <w:rPr>
          <w:rFonts w:ascii="Times New Roman" w:hAnsi="Times New Roman"/>
          <w:sz w:val="24"/>
          <w:szCs w:val="24"/>
        </w:rPr>
        <w:t>бъем финансовых ресурсов, предусмотренный н</w:t>
      </w:r>
      <w:r w:rsidR="00FB7A49"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w:t>
      </w:r>
      <w:r w:rsidR="00FB7A49" w:rsidRPr="00347694">
        <w:rPr>
          <w:rFonts w:ascii="Times New Roman" w:hAnsi="Times New Roman"/>
          <w:sz w:val="24"/>
          <w:szCs w:val="24"/>
        </w:rPr>
        <w:t xml:space="preserve">9 720,5 </w:t>
      </w:r>
      <w:r w:rsidRPr="00347694">
        <w:rPr>
          <w:rFonts w:ascii="Times New Roman" w:hAnsi="Times New Roman"/>
          <w:sz w:val="24"/>
          <w:szCs w:val="24"/>
        </w:rPr>
        <w:t xml:space="preserve">тыс. рублей за счет средств окружного бюджета). Сводной бюджетной росписью предусмотрено средств окружного бюджета </w:t>
      </w:r>
      <w:r w:rsidR="00FB7A49" w:rsidRPr="00347694">
        <w:rPr>
          <w:rFonts w:ascii="Times New Roman" w:hAnsi="Times New Roman"/>
          <w:sz w:val="24"/>
          <w:szCs w:val="24"/>
        </w:rPr>
        <w:t xml:space="preserve">8 850,5 </w:t>
      </w:r>
      <w:r w:rsidRPr="00347694">
        <w:rPr>
          <w:rFonts w:ascii="Times New Roman" w:hAnsi="Times New Roman"/>
          <w:sz w:val="24"/>
          <w:szCs w:val="24"/>
        </w:rPr>
        <w:t>тыс. ру</w:t>
      </w:r>
      <w:r w:rsidR="00FB7A49" w:rsidRPr="00347694">
        <w:rPr>
          <w:rFonts w:ascii="Times New Roman" w:hAnsi="Times New Roman"/>
          <w:sz w:val="24"/>
          <w:szCs w:val="24"/>
        </w:rPr>
        <w:t>блей. По состоянию на 01.01.2024</w:t>
      </w:r>
      <w:r w:rsidRPr="00347694">
        <w:rPr>
          <w:rFonts w:ascii="Times New Roman" w:hAnsi="Times New Roman"/>
          <w:sz w:val="24"/>
          <w:szCs w:val="24"/>
        </w:rPr>
        <w:t xml:space="preserve"> профинансировано и освоено средств окружного бюджета </w:t>
      </w:r>
      <w:r w:rsidR="00FB7A49" w:rsidRPr="00347694">
        <w:rPr>
          <w:rFonts w:ascii="Times New Roman" w:hAnsi="Times New Roman"/>
          <w:sz w:val="24"/>
          <w:szCs w:val="24"/>
        </w:rPr>
        <w:t xml:space="preserve">8 526,6 </w:t>
      </w:r>
      <w:r w:rsidRPr="00347694">
        <w:rPr>
          <w:rFonts w:ascii="Times New Roman" w:hAnsi="Times New Roman"/>
          <w:sz w:val="24"/>
          <w:szCs w:val="24"/>
        </w:rPr>
        <w:t>тыс. рублей.</w:t>
      </w:r>
    </w:p>
    <w:p w:rsidR="00846D65" w:rsidRPr="00347694" w:rsidRDefault="00846D65" w:rsidP="00846D65">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В рамках основного мероприятия</w:t>
      </w:r>
      <w:r w:rsidRPr="00347694">
        <w:rPr>
          <w:rFonts w:ascii="Times New Roman" w:hAnsi="Times New Roman"/>
          <w:b/>
          <w:sz w:val="24"/>
          <w:szCs w:val="24"/>
        </w:rPr>
        <w:t xml:space="preserve"> </w:t>
      </w:r>
      <w:r w:rsidRPr="00347694">
        <w:rPr>
          <w:rFonts w:ascii="Times New Roman" w:hAnsi="Times New Roman"/>
          <w:sz w:val="24"/>
          <w:szCs w:val="24"/>
        </w:rPr>
        <w:t>«</w:t>
      </w:r>
      <w:r w:rsidRPr="00347694">
        <w:rPr>
          <w:rFonts w:ascii="Times New Roman" w:hAnsi="Times New Roman"/>
          <w:i/>
          <w:sz w:val="24"/>
          <w:szCs w:val="24"/>
        </w:rPr>
        <w:t>Организация и проведение окружных мероприятий, направленных на развитие детского и молодежного творчества</w:t>
      </w:r>
      <w:r w:rsidRPr="00347694">
        <w:rPr>
          <w:rFonts w:ascii="Times New Roman" w:hAnsi="Times New Roman"/>
          <w:bCs/>
          <w:i/>
          <w:sz w:val="24"/>
          <w:szCs w:val="24"/>
        </w:rPr>
        <w:t xml:space="preserve">» </w:t>
      </w:r>
      <w:r w:rsidRPr="00347694">
        <w:rPr>
          <w:rFonts w:ascii="Times New Roman" w:hAnsi="Times New Roman"/>
          <w:bCs/>
          <w:sz w:val="24"/>
          <w:szCs w:val="24"/>
        </w:rPr>
        <w:t>п</w:t>
      </w:r>
      <w:r w:rsidRPr="00347694">
        <w:rPr>
          <w:rFonts w:ascii="Times New Roman" w:hAnsi="Times New Roman"/>
          <w:sz w:val="24"/>
          <w:szCs w:val="24"/>
        </w:rPr>
        <w:t>роведен XXV</w:t>
      </w:r>
      <w:r w:rsidRPr="00347694">
        <w:rPr>
          <w:rFonts w:ascii="Times New Roman" w:hAnsi="Times New Roman"/>
          <w:sz w:val="24"/>
          <w:szCs w:val="24"/>
          <w:lang w:val="en-US"/>
        </w:rPr>
        <w:t>I</w:t>
      </w:r>
      <w:r w:rsidR="000C2AE7" w:rsidRPr="00347694">
        <w:rPr>
          <w:rFonts w:ascii="Times New Roman" w:hAnsi="Times New Roman"/>
          <w:sz w:val="24"/>
          <w:szCs w:val="24"/>
        </w:rPr>
        <w:t>Ⅰ</w:t>
      </w:r>
      <w:r w:rsidRPr="00347694">
        <w:rPr>
          <w:rFonts w:ascii="Times New Roman" w:hAnsi="Times New Roman"/>
          <w:sz w:val="24"/>
          <w:szCs w:val="24"/>
        </w:rPr>
        <w:t xml:space="preserve"> окружной конкурс «Юные дарования Чукотки»</w:t>
      </w:r>
      <w:r w:rsidR="009E357A" w:rsidRPr="00347694">
        <w:rPr>
          <w:rFonts w:ascii="Times New Roman" w:hAnsi="Times New Roman"/>
          <w:sz w:val="24"/>
          <w:szCs w:val="24"/>
        </w:rPr>
        <w:t xml:space="preserve">, определены </w:t>
      </w:r>
      <w:r w:rsidR="00094150" w:rsidRPr="00347694">
        <w:rPr>
          <w:rFonts w:ascii="Times New Roman" w:hAnsi="Times New Roman"/>
          <w:sz w:val="24"/>
          <w:szCs w:val="24"/>
        </w:rPr>
        <w:t>82</w:t>
      </w:r>
      <w:r w:rsidR="009E357A" w:rsidRPr="00347694">
        <w:rPr>
          <w:rFonts w:ascii="Times New Roman" w:hAnsi="Times New Roman"/>
          <w:sz w:val="24"/>
          <w:szCs w:val="24"/>
        </w:rPr>
        <w:t xml:space="preserve"> победителя и призера</w:t>
      </w:r>
      <w:r w:rsidRPr="00347694">
        <w:rPr>
          <w:rFonts w:ascii="Times New Roman" w:hAnsi="Times New Roman"/>
          <w:sz w:val="24"/>
          <w:szCs w:val="24"/>
        </w:rPr>
        <w:t>, которые отмечены дипломами и денежны</w:t>
      </w:r>
      <w:r w:rsidR="00094150" w:rsidRPr="00347694">
        <w:rPr>
          <w:rFonts w:ascii="Times New Roman" w:hAnsi="Times New Roman"/>
          <w:sz w:val="24"/>
          <w:szCs w:val="24"/>
        </w:rPr>
        <w:t>ми призами на общую сумму 295</w:t>
      </w:r>
      <w:r w:rsidRPr="00347694">
        <w:rPr>
          <w:rFonts w:ascii="Times New Roman" w:hAnsi="Times New Roman"/>
          <w:sz w:val="24"/>
          <w:szCs w:val="24"/>
        </w:rPr>
        <w:t>,0 ты</w:t>
      </w:r>
      <w:r w:rsidR="00094150" w:rsidRPr="00347694">
        <w:rPr>
          <w:rFonts w:ascii="Times New Roman" w:hAnsi="Times New Roman"/>
          <w:sz w:val="24"/>
          <w:szCs w:val="24"/>
        </w:rPr>
        <w:t>с. рублей. Израсходовано 5 170,3</w:t>
      </w:r>
      <w:r w:rsidRPr="00347694">
        <w:rPr>
          <w:rFonts w:ascii="Times New Roman" w:hAnsi="Times New Roman"/>
          <w:sz w:val="24"/>
          <w:szCs w:val="24"/>
        </w:rPr>
        <w:t xml:space="preserve"> тыс. рублей;</w:t>
      </w:r>
    </w:p>
    <w:p w:rsidR="00733CB9" w:rsidRPr="00347694" w:rsidRDefault="00733CB9" w:rsidP="00846D65">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В рамках о</w:t>
      </w:r>
      <w:r w:rsidRPr="00347694">
        <w:rPr>
          <w:rFonts w:ascii="Times New Roman" w:hAnsi="Times New Roman"/>
          <w:bCs/>
          <w:sz w:val="24"/>
          <w:szCs w:val="24"/>
        </w:rPr>
        <w:t>сновного мероприятия</w:t>
      </w:r>
      <w:r w:rsidRPr="00347694">
        <w:rPr>
          <w:rFonts w:ascii="Times New Roman" w:hAnsi="Times New Roman"/>
          <w:sz w:val="24"/>
          <w:szCs w:val="24"/>
        </w:rPr>
        <w:t xml:space="preserve"> </w:t>
      </w:r>
      <w:r w:rsidRPr="00347694">
        <w:rPr>
          <w:rFonts w:ascii="Times New Roman" w:hAnsi="Times New Roman"/>
          <w:i/>
          <w:iCs/>
          <w:sz w:val="24"/>
          <w:szCs w:val="24"/>
        </w:rPr>
        <w:t>«Обеспечение участия во всероссийских конкурсах, слетах, форумах, фестивалях специалистов, детей и молодежи Чукотки»:</w:t>
      </w:r>
    </w:p>
    <w:p w:rsidR="00094150" w:rsidRPr="00347694" w:rsidRDefault="00094150" w:rsidP="00846D65">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в ГО Анадырь проведены </w:t>
      </w:r>
      <w:r w:rsidR="0047002C" w:rsidRPr="00347694">
        <w:rPr>
          <w:rFonts w:ascii="Times New Roman" w:hAnsi="Times New Roman"/>
          <w:sz w:val="24"/>
          <w:szCs w:val="24"/>
        </w:rPr>
        <w:t>10 мероприятий</w:t>
      </w:r>
      <w:r w:rsidRPr="00347694">
        <w:rPr>
          <w:rFonts w:ascii="Times New Roman" w:hAnsi="Times New Roman"/>
          <w:sz w:val="24"/>
          <w:szCs w:val="24"/>
        </w:rPr>
        <w:t>, приуроченны</w:t>
      </w:r>
      <w:r w:rsidR="00AC67F7">
        <w:rPr>
          <w:rFonts w:ascii="Times New Roman" w:hAnsi="Times New Roman"/>
          <w:sz w:val="24"/>
          <w:szCs w:val="24"/>
        </w:rPr>
        <w:t>х</w:t>
      </w:r>
      <w:r w:rsidR="0047002C" w:rsidRPr="00347694">
        <w:rPr>
          <w:rFonts w:ascii="Times New Roman" w:hAnsi="Times New Roman"/>
          <w:sz w:val="24"/>
          <w:szCs w:val="24"/>
        </w:rPr>
        <w:t xml:space="preserve"> к Году педагога и наставника, </w:t>
      </w:r>
      <w:r w:rsidRPr="00347694">
        <w:rPr>
          <w:rFonts w:ascii="Times New Roman" w:hAnsi="Times New Roman"/>
          <w:sz w:val="24"/>
          <w:szCs w:val="24"/>
        </w:rPr>
        <w:t>на общую сумму 295,0 тыс. рублей;</w:t>
      </w:r>
    </w:p>
    <w:p w:rsidR="00094150" w:rsidRPr="00347694" w:rsidRDefault="00094150" w:rsidP="00846D65">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творческая делегация Чукотки приняла участие в XX</w:t>
      </w:r>
      <w:r w:rsidRPr="00347694">
        <w:rPr>
          <w:rFonts w:ascii="Times New Roman" w:hAnsi="Times New Roman"/>
          <w:sz w:val="24"/>
          <w:szCs w:val="24"/>
          <w:lang w:val="en-US"/>
        </w:rPr>
        <w:t>I</w:t>
      </w:r>
      <w:r w:rsidRPr="00347694">
        <w:rPr>
          <w:rFonts w:ascii="Times New Roman" w:hAnsi="Times New Roman"/>
          <w:sz w:val="24"/>
          <w:szCs w:val="24"/>
        </w:rPr>
        <w:t xml:space="preserve">Ⅰ молодежных Дельфийских играх России (6 человек, г. Саратов), израсходовано 558,1 тыс. рублей; </w:t>
      </w:r>
    </w:p>
    <w:p w:rsidR="00094150" w:rsidRPr="00347694" w:rsidRDefault="00094150" w:rsidP="00846D65">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детский образцовый коллектив «Северная росинка» принял участие в </w:t>
      </w:r>
      <w:proofErr w:type="spellStart"/>
      <w:r w:rsidRPr="00347694">
        <w:rPr>
          <w:rFonts w:ascii="Times New Roman" w:hAnsi="Times New Roman"/>
          <w:sz w:val="24"/>
          <w:szCs w:val="24"/>
        </w:rPr>
        <w:t>ⅠⅩ</w:t>
      </w:r>
      <w:proofErr w:type="spellEnd"/>
      <w:r w:rsidRPr="00347694">
        <w:rPr>
          <w:rFonts w:ascii="Times New Roman" w:hAnsi="Times New Roman"/>
          <w:sz w:val="24"/>
          <w:szCs w:val="24"/>
        </w:rPr>
        <w:t xml:space="preserve"> Всероссийском конкурсе-проекте в мире творчества «Свое решение» (хореографическое направление)</w:t>
      </w:r>
      <w:r w:rsidR="009E357A" w:rsidRPr="00347694">
        <w:rPr>
          <w:rFonts w:ascii="Times New Roman" w:hAnsi="Times New Roman"/>
          <w:sz w:val="24"/>
          <w:szCs w:val="24"/>
        </w:rPr>
        <w:t xml:space="preserve"> (11 человек, г. Владивосток), израсходовано 681,5 тыс. рублей;</w:t>
      </w:r>
    </w:p>
    <w:p w:rsidR="009E357A" w:rsidRPr="00347694" w:rsidRDefault="009E357A" w:rsidP="001B7B10">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15 представителей Чукотки приняли участие во </w:t>
      </w:r>
      <w:r w:rsidRPr="00347694">
        <w:rPr>
          <w:rFonts w:ascii="Times New Roman" w:hAnsi="Times New Roman"/>
          <w:sz w:val="24"/>
          <w:szCs w:val="24"/>
          <w:lang w:val="en-US"/>
        </w:rPr>
        <w:t>I</w:t>
      </w:r>
      <w:r w:rsidRPr="00347694">
        <w:rPr>
          <w:rFonts w:ascii="Times New Roman" w:hAnsi="Times New Roman"/>
          <w:sz w:val="24"/>
          <w:szCs w:val="24"/>
        </w:rPr>
        <w:t>Ⅰ Международном детском культурном форуме в г. Москва, израсходовано 484,1 тыс. рублей;</w:t>
      </w:r>
    </w:p>
    <w:p w:rsidR="00C53F38" w:rsidRPr="00347694" w:rsidRDefault="00C53F38" w:rsidP="00846D65">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представитель округа принял участие в Семнадцатых молодежных Дельфийских играх государств-участников СНГ в г. </w:t>
      </w:r>
      <w:r w:rsidR="00054B1C" w:rsidRPr="00347694">
        <w:rPr>
          <w:rFonts w:ascii="Times New Roman" w:hAnsi="Times New Roman"/>
          <w:sz w:val="24"/>
          <w:szCs w:val="24"/>
        </w:rPr>
        <w:t>Бишкек</w:t>
      </w:r>
      <w:r w:rsidRPr="00347694">
        <w:rPr>
          <w:rFonts w:ascii="Times New Roman" w:hAnsi="Times New Roman"/>
          <w:sz w:val="24"/>
          <w:szCs w:val="24"/>
        </w:rPr>
        <w:t xml:space="preserve">, израсходовано 123,8 тыс. рублей; </w:t>
      </w:r>
    </w:p>
    <w:p w:rsidR="00C53F38" w:rsidRPr="00347694" w:rsidRDefault="00471096" w:rsidP="00846D65">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в ГО Анадырь проведена Творческая мастерская «Новое передвижничество», расходы составили 19,6 тыс. рублей; </w:t>
      </w:r>
    </w:p>
    <w:p w:rsidR="00471096" w:rsidRPr="00347694" w:rsidRDefault="00471096" w:rsidP="00733CB9">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10 представителей округа приняли участие во Вторых открытых молодежных Арктических Дельфийских играх, израсходовано 1 095,2 тыс. рублей</w:t>
      </w:r>
      <w:r w:rsidR="0047002C" w:rsidRPr="00347694">
        <w:rPr>
          <w:rFonts w:ascii="Times New Roman" w:hAnsi="Times New Roman"/>
          <w:sz w:val="24"/>
          <w:szCs w:val="24"/>
        </w:rPr>
        <w:t>.</w:t>
      </w:r>
      <w:r w:rsidRPr="00347694">
        <w:rPr>
          <w:rFonts w:ascii="Times New Roman" w:hAnsi="Times New Roman"/>
          <w:sz w:val="24"/>
          <w:szCs w:val="24"/>
        </w:rPr>
        <w:t xml:space="preserve">  </w:t>
      </w:r>
    </w:p>
    <w:p w:rsidR="00846D65" w:rsidRPr="00347694" w:rsidRDefault="00846D65" w:rsidP="009E5B64">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 xml:space="preserve">«Творческие люди» федерального проекта «Творческие люди» </w:t>
      </w:r>
      <w:r w:rsidRPr="00347694">
        <w:rPr>
          <w:rFonts w:ascii="Times New Roman" w:hAnsi="Times New Roman"/>
          <w:bCs/>
          <w:sz w:val="24"/>
          <w:szCs w:val="24"/>
        </w:rPr>
        <w:t>п</w:t>
      </w:r>
      <w:r w:rsidRPr="00347694">
        <w:rPr>
          <w:rFonts w:ascii="Times New Roman" w:hAnsi="Times New Roman"/>
          <w:sz w:val="24"/>
          <w:szCs w:val="24"/>
        </w:rPr>
        <w:t xml:space="preserve">роведены: </w:t>
      </w:r>
      <w:proofErr w:type="spellStart"/>
      <w:r w:rsidRPr="00347694">
        <w:rPr>
          <w:rFonts w:ascii="Times New Roman" w:hAnsi="Times New Roman"/>
          <w:bCs/>
          <w:sz w:val="24"/>
          <w:szCs w:val="24"/>
        </w:rPr>
        <w:t>Х</w:t>
      </w:r>
      <w:r w:rsidR="00FC0E98" w:rsidRPr="00347694">
        <w:rPr>
          <w:rFonts w:ascii="Times New Roman" w:hAnsi="Times New Roman"/>
          <w:bCs/>
          <w:sz w:val="24"/>
          <w:szCs w:val="24"/>
        </w:rPr>
        <w:t>Ⅰ</w:t>
      </w:r>
      <w:proofErr w:type="spellEnd"/>
      <w:r w:rsidRPr="00347694">
        <w:rPr>
          <w:rFonts w:ascii="Times New Roman" w:hAnsi="Times New Roman"/>
          <w:bCs/>
          <w:sz w:val="24"/>
          <w:szCs w:val="24"/>
        </w:rPr>
        <w:t xml:space="preserve"> заочный региональный конкурс </w:t>
      </w:r>
      <w:r w:rsidR="00FC0E98" w:rsidRPr="00347694">
        <w:rPr>
          <w:rFonts w:ascii="Times New Roman" w:hAnsi="Times New Roman"/>
          <w:bCs/>
          <w:sz w:val="24"/>
          <w:szCs w:val="24"/>
        </w:rPr>
        <w:t>хорового пения среди любительских коллективов округа</w:t>
      </w:r>
      <w:r w:rsidR="003A0B5F" w:rsidRPr="00347694">
        <w:rPr>
          <w:rFonts w:ascii="Times New Roman" w:hAnsi="Times New Roman"/>
          <w:bCs/>
          <w:sz w:val="24"/>
          <w:szCs w:val="24"/>
        </w:rPr>
        <w:t>,</w:t>
      </w:r>
      <w:r w:rsidR="00FC0E98" w:rsidRPr="00347694">
        <w:rPr>
          <w:rFonts w:ascii="Times New Roman" w:hAnsi="Times New Roman"/>
          <w:bCs/>
          <w:sz w:val="24"/>
          <w:szCs w:val="24"/>
        </w:rPr>
        <w:t xml:space="preserve"> юных</w:t>
      </w:r>
      <w:r w:rsidRPr="00347694">
        <w:rPr>
          <w:rFonts w:ascii="Times New Roman" w:hAnsi="Times New Roman"/>
          <w:bCs/>
          <w:sz w:val="24"/>
          <w:szCs w:val="24"/>
        </w:rPr>
        <w:t xml:space="preserve"> пианистов детских </w:t>
      </w:r>
      <w:r w:rsidR="00FC0E98" w:rsidRPr="00347694">
        <w:rPr>
          <w:rFonts w:ascii="Times New Roman" w:hAnsi="Times New Roman"/>
          <w:bCs/>
          <w:sz w:val="24"/>
          <w:szCs w:val="24"/>
        </w:rPr>
        <w:t>школ искусств (приняли участие 105</w:t>
      </w:r>
      <w:r w:rsidRPr="00347694">
        <w:rPr>
          <w:rFonts w:ascii="Times New Roman" w:hAnsi="Times New Roman"/>
          <w:bCs/>
          <w:sz w:val="24"/>
          <w:szCs w:val="24"/>
        </w:rPr>
        <w:t xml:space="preserve"> человек). </w:t>
      </w:r>
      <w:r w:rsidR="00FC0E98" w:rsidRPr="00347694">
        <w:rPr>
          <w:rFonts w:ascii="Times New Roman" w:hAnsi="Times New Roman"/>
          <w:sz w:val="24"/>
          <w:szCs w:val="24"/>
        </w:rPr>
        <w:t xml:space="preserve">По итогам конкурса определено </w:t>
      </w:r>
      <w:r w:rsidRPr="00347694">
        <w:rPr>
          <w:rFonts w:ascii="Times New Roman" w:hAnsi="Times New Roman"/>
          <w:sz w:val="24"/>
          <w:szCs w:val="24"/>
        </w:rPr>
        <w:t>6 победителей</w:t>
      </w:r>
      <w:r w:rsidR="00FC0E98" w:rsidRPr="00347694">
        <w:rPr>
          <w:rFonts w:ascii="Times New Roman" w:hAnsi="Times New Roman"/>
          <w:sz w:val="24"/>
          <w:szCs w:val="24"/>
        </w:rPr>
        <w:t>, которые награждены денежными призами на общую сумму 99,0 тыс. рублей.</w:t>
      </w:r>
    </w:p>
    <w:p w:rsidR="00846D65" w:rsidRPr="00347694" w:rsidRDefault="00846D65" w:rsidP="009E5B64">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5. </w:t>
      </w:r>
      <w:r w:rsidRPr="00347694">
        <w:rPr>
          <w:rFonts w:ascii="Times New Roman" w:hAnsi="Times New Roman"/>
          <w:b/>
          <w:i/>
          <w:sz w:val="24"/>
          <w:szCs w:val="24"/>
        </w:rPr>
        <w:t>Подпрограмма «</w:t>
      </w:r>
      <w:proofErr w:type="spellStart"/>
      <w:r w:rsidRPr="00347694">
        <w:rPr>
          <w:rFonts w:ascii="Times New Roman" w:hAnsi="Times New Roman"/>
          <w:b/>
          <w:i/>
          <w:sz w:val="24"/>
          <w:szCs w:val="24"/>
        </w:rPr>
        <w:t>Грантовая</w:t>
      </w:r>
      <w:proofErr w:type="spellEnd"/>
      <w:r w:rsidRPr="00347694">
        <w:rPr>
          <w:rFonts w:ascii="Times New Roman" w:hAnsi="Times New Roman"/>
          <w:b/>
          <w:i/>
          <w:sz w:val="24"/>
          <w:szCs w:val="24"/>
        </w:rPr>
        <w:t xml:space="preserve"> поддержка проектов в области культуры»</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w:t>
      </w:r>
      <w:r w:rsidR="00114E98" w:rsidRPr="00347694">
        <w:rPr>
          <w:rFonts w:ascii="Times New Roman" w:hAnsi="Times New Roman"/>
          <w:sz w:val="24"/>
          <w:szCs w:val="24"/>
        </w:rPr>
        <w:br/>
        <w:t xml:space="preserve">2 144,7 </w:t>
      </w:r>
      <w:r w:rsidRPr="00347694">
        <w:rPr>
          <w:rFonts w:ascii="Times New Roman" w:hAnsi="Times New Roman"/>
          <w:sz w:val="24"/>
          <w:szCs w:val="24"/>
        </w:rPr>
        <w:t xml:space="preserve">тыс. рублей за счет средств окружного бюджета). </w:t>
      </w:r>
      <w:r w:rsidR="00114E98" w:rsidRPr="00347694">
        <w:rPr>
          <w:rFonts w:ascii="Times New Roman" w:hAnsi="Times New Roman"/>
          <w:sz w:val="24"/>
          <w:szCs w:val="24"/>
        </w:rPr>
        <w:t>Сводной бюджетной росписью предусмотрено средств окружного бюджета 1 735,7 тыс. рублей</w:t>
      </w:r>
      <w:r w:rsidR="001335AE" w:rsidRPr="00347694">
        <w:rPr>
          <w:rFonts w:ascii="Times New Roman" w:hAnsi="Times New Roman"/>
          <w:sz w:val="24"/>
          <w:szCs w:val="24"/>
        </w:rPr>
        <w:t>.</w:t>
      </w:r>
      <w:r w:rsidR="00114E98" w:rsidRPr="00347694">
        <w:rPr>
          <w:rFonts w:ascii="Times New Roman" w:hAnsi="Times New Roman"/>
          <w:sz w:val="24"/>
          <w:szCs w:val="24"/>
        </w:rPr>
        <w:t xml:space="preserve"> По состоянию на 01.01.2024</w:t>
      </w:r>
      <w:r w:rsidRPr="00347694">
        <w:rPr>
          <w:rFonts w:ascii="Times New Roman" w:hAnsi="Times New Roman"/>
          <w:sz w:val="24"/>
          <w:szCs w:val="24"/>
        </w:rPr>
        <w:t xml:space="preserve"> профинансировано средств окружного бюджета </w:t>
      </w:r>
      <w:r w:rsidR="00114E98" w:rsidRPr="00347694">
        <w:rPr>
          <w:rFonts w:ascii="Times New Roman" w:hAnsi="Times New Roman"/>
          <w:sz w:val="24"/>
          <w:szCs w:val="24"/>
        </w:rPr>
        <w:t xml:space="preserve">1 735,7 </w:t>
      </w:r>
      <w:r w:rsidRPr="00347694">
        <w:rPr>
          <w:rFonts w:ascii="Times New Roman" w:hAnsi="Times New Roman"/>
          <w:sz w:val="24"/>
          <w:szCs w:val="24"/>
        </w:rPr>
        <w:t>тыс. рублей</w:t>
      </w:r>
      <w:r w:rsidR="00B734A0" w:rsidRPr="00347694">
        <w:rPr>
          <w:rFonts w:ascii="Times New Roman" w:hAnsi="Times New Roman"/>
          <w:sz w:val="24"/>
          <w:szCs w:val="24"/>
        </w:rPr>
        <w:t xml:space="preserve"> (освоено 1 714,7 тыс. рублей</w:t>
      </w:r>
      <w:r w:rsidR="003A0B5F" w:rsidRPr="00347694">
        <w:rPr>
          <w:rFonts w:ascii="Times New Roman" w:hAnsi="Times New Roman"/>
          <w:sz w:val="24"/>
          <w:szCs w:val="24"/>
        </w:rPr>
        <w:t>)</w:t>
      </w:r>
      <w:r w:rsidRPr="00347694">
        <w:rPr>
          <w:rFonts w:ascii="Times New Roman" w:hAnsi="Times New Roman"/>
          <w:sz w:val="24"/>
          <w:szCs w:val="24"/>
        </w:rPr>
        <w:t xml:space="preserve">. </w:t>
      </w:r>
    </w:p>
    <w:p w:rsidR="00846D65" w:rsidRPr="00347694" w:rsidRDefault="00846D65" w:rsidP="009E5B64">
      <w:pPr>
        <w:widowControl w:val="0"/>
        <w:tabs>
          <w:tab w:val="left" w:pos="0"/>
        </w:tabs>
        <w:spacing w:after="0" w:line="240" w:lineRule="auto"/>
        <w:ind w:firstLine="720"/>
        <w:contextualSpacing/>
        <w:jc w:val="both"/>
        <w:rPr>
          <w:rFonts w:ascii="Times New Roman" w:hAnsi="Times New Roman"/>
          <w:iCs/>
          <w:sz w:val="24"/>
          <w:szCs w:val="24"/>
        </w:rPr>
      </w:pPr>
      <w:r w:rsidRPr="00347694">
        <w:rPr>
          <w:rFonts w:ascii="Times New Roman" w:hAnsi="Times New Roman"/>
          <w:iCs/>
          <w:sz w:val="24"/>
          <w:szCs w:val="24"/>
        </w:rPr>
        <w:t xml:space="preserve">В рамках </w:t>
      </w:r>
      <w:r w:rsidRPr="00347694">
        <w:rPr>
          <w:rFonts w:ascii="Times New Roman" w:hAnsi="Times New Roman"/>
          <w:sz w:val="24"/>
          <w:szCs w:val="24"/>
        </w:rPr>
        <w:t>о</w:t>
      </w:r>
      <w:r w:rsidRPr="00347694">
        <w:rPr>
          <w:rFonts w:ascii="Times New Roman" w:hAnsi="Times New Roman"/>
          <w:iCs/>
          <w:sz w:val="24"/>
          <w:szCs w:val="24"/>
        </w:rPr>
        <w:t xml:space="preserve">сновного мероприятия </w:t>
      </w:r>
      <w:r w:rsidRPr="00347694">
        <w:rPr>
          <w:rFonts w:ascii="Times New Roman" w:hAnsi="Times New Roman"/>
          <w:i/>
          <w:iCs/>
          <w:sz w:val="24"/>
          <w:szCs w:val="24"/>
        </w:rPr>
        <w:t>«Поощрение лучших учреждений в сфере культуры и их работников»</w:t>
      </w:r>
      <w:r w:rsidRPr="00347694">
        <w:rPr>
          <w:rFonts w:ascii="Times New Roman" w:hAnsi="Times New Roman"/>
          <w:sz w:val="24"/>
          <w:szCs w:val="24"/>
        </w:rPr>
        <w:t xml:space="preserve"> </w:t>
      </w:r>
      <w:r w:rsidRPr="00347694">
        <w:rPr>
          <w:rFonts w:ascii="Times New Roman" w:hAnsi="Times New Roman"/>
          <w:iCs/>
          <w:sz w:val="24"/>
          <w:szCs w:val="24"/>
        </w:rPr>
        <w:t xml:space="preserve">государственную поддержку получили: </w:t>
      </w:r>
      <w:r w:rsidR="00746AFB" w:rsidRPr="00347694">
        <w:rPr>
          <w:rFonts w:ascii="Times New Roman" w:hAnsi="Times New Roman"/>
          <w:iCs/>
          <w:sz w:val="24"/>
          <w:szCs w:val="24"/>
        </w:rPr>
        <w:t xml:space="preserve">МБУ культуры «Центр культуры Чукотского муниципального района» </w:t>
      </w:r>
      <w:r w:rsidRPr="00347694">
        <w:rPr>
          <w:rFonts w:ascii="Times New Roman" w:hAnsi="Times New Roman"/>
          <w:iCs/>
          <w:sz w:val="24"/>
          <w:szCs w:val="24"/>
        </w:rPr>
        <w:t>на сумму 100,0 тыс. рублей; 2 сотрудника (</w:t>
      </w:r>
      <w:r w:rsidR="00746AFB" w:rsidRPr="00347694">
        <w:rPr>
          <w:rFonts w:ascii="Times New Roman" w:hAnsi="Times New Roman"/>
          <w:iCs/>
          <w:sz w:val="24"/>
          <w:szCs w:val="24"/>
        </w:rPr>
        <w:t xml:space="preserve">МБУ культуры «Центр культуры Чукотского </w:t>
      </w:r>
      <w:r w:rsidR="003A0B5F" w:rsidRPr="00347694">
        <w:rPr>
          <w:rFonts w:ascii="Times New Roman" w:hAnsi="Times New Roman"/>
          <w:iCs/>
          <w:sz w:val="24"/>
          <w:szCs w:val="24"/>
        </w:rPr>
        <w:t>МР</w:t>
      </w:r>
      <w:r w:rsidR="00746AFB" w:rsidRPr="00347694">
        <w:rPr>
          <w:rFonts w:ascii="Times New Roman" w:hAnsi="Times New Roman"/>
          <w:iCs/>
          <w:sz w:val="24"/>
          <w:szCs w:val="24"/>
        </w:rPr>
        <w:t>» и ГБУ ЧАО «Музейный центр «Наследие Чукотки»</w:t>
      </w:r>
      <w:r w:rsidRPr="00347694">
        <w:rPr>
          <w:rFonts w:ascii="Times New Roman" w:hAnsi="Times New Roman"/>
          <w:iCs/>
          <w:sz w:val="24"/>
          <w:szCs w:val="24"/>
        </w:rPr>
        <w:t>) н</w:t>
      </w:r>
      <w:r w:rsidR="00746AFB" w:rsidRPr="00347694">
        <w:rPr>
          <w:rFonts w:ascii="Times New Roman" w:hAnsi="Times New Roman"/>
          <w:iCs/>
          <w:sz w:val="24"/>
          <w:szCs w:val="24"/>
        </w:rPr>
        <w:t>а общую сумму 60,0 тыс. рублей;</w:t>
      </w:r>
    </w:p>
    <w:p w:rsidR="00846D65" w:rsidRPr="00347694" w:rsidRDefault="00846D65" w:rsidP="009E5B64">
      <w:pPr>
        <w:widowControl w:val="0"/>
        <w:tabs>
          <w:tab w:val="left" w:pos="0"/>
        </w:tabs>
        <w:spacing w:after="0" w:line="240" w:lineRule="auto"/>
        <w:ind w:firstLine="720"/>
        <w:contextualSpacing/>
        <w:jc w:val="both"/>
        <w:rPr>
          <w:rFonts w:ascii="Times New Roman" w:hAnsi="Times New Roman"/>
          <w:iCs/>
          <w:sz w:val="24"/>
          <w:szCs w:val="24"/>
        </w:rPr>
      </w:pPr>
      <w:r w:rsidRPr="00347694">
        <w:rPr>
          <w:rFonts w:ascii="Times New Roman" w:hAnsi="Times New Roman"/>
          <w:iCs/>
          <w:sz w:val="24"/>
          <w:szCs w:val="24"/>
        </w:rPr>
        <w:t>В рамках основного мероприятия</w:t>
      </w:r>
      <w:r w:rsidRPr="00347694">
        <w:rPr>
          <w:rFonts w:ascii="Times New Roman" w:hAnsi="Times New Roman"/>
          <w:i/>
          <w:iCs/>
          <w:sz w:val="24"/>
          <w:szCs w:val="24"/>
        </w:rPr>
        <w:t xml:space="preserve"> «Государственная </w:t>
      </w:r>
      <w:proofErr w:type="spellStart"/>
      <w:r w:rsidRPr="00347694">
        <w:rPr>
          <w:rFonts w:ascii="Times New Roman" w:hAnsi="Times New Roman"/>
          <w:i/>
          <w:iCs/>
          <w:sz w:val="24"/>
          <w:szCs w:val="24"/>
        </w:rPr>
        <w:t>грантовая</w:t>
      </w:r>
      <w:proofErr w:type="spellEnd"/>
      <w:r w:rsidRPr="00347694">
        <w:rPr>
          <w:rFonts w:ascii="Times New Roman" w:hAnsi="Times New Roman"/>
          <w:i/>
          <w:iCs/>
          <w:sz w:val="24"/>
          <w:szCs w:val="24"/>
        </w:rPr>
        <w:t xml:space="preserve"> поддержка проектов в сфере культуры» </w:t>
      </w:r>
      <w:r w:rsidRPr="00347694">
        <w:rPr>
          <w:rFonts w:ascii="Times New Roman" w:hAnsi="Times New Roman"/>
          <w:iCs/>
          <w:sz w:val="24"/>
          <w:szCs w:val="24"/>
        </w:rPr>
        <w:t xml:space="preserve">гранты предоставлены: </w:t>
      </w:r>
      <w:r w:rsidR="00C82E91" w:rsidRPr="00347694">
        <w:rPr>
          <w:rFonts w:ascii="Times New Roman" w:hAnsi="Times New Roman"/>
          <w:iCs/>
          <w:sz w:val="24"/>
          <w:szCs w:val="24"/>
        </w:rPr>
        <w:t xml:space="preserve">ГАУ ЧАО «Окружной Дом народного творчества» на проект «Сельский большой мастер-класс «Технология изготовления традиционного музыкального инструмента – </w:t>
      </w:r>
      <w:proofErr w:type="spellStart"/>
      <w:r w:rsidR="00C82E91" w:rsidRPr="00347694">
        <w:rPr>
          <w:rFonts w:ascii="Times New Roman" w:hAnsi="Times New Roman"/>
          <w:iCs/>
          <w:sz w:val="24"/>
          <w:szCs w:val="24"/>
        </w:rPr>
        <w:t>ярар</w:t>
      </w:r>
      <w:proofErr w:type="spellEnd"/>
      <w:r w:rsidR="00C82E91" w:rsidRPr="00347694">
        <w:rPr>
          <w:rFonts w:ascii="Times New Roman" w:hAnsi="Times New Roman"/>
          <w:iCs/>
          <w:sz w:val="24"/>
          <w:szCs w:val="24"/>
        </w:rPr>
        <w:t xml:space="preserve">» на сумму 176,8 тыс. рублей; </w:t>
      </w:r>
      <w:r w:rsidR="00C82E91" w:rsidRPr="00347694">
        <w:rPr>
          <w:rFonts w:ascii="Times New Roman" w:hAnsi="Times New Roman"/>
          <w:sz w:val="24"/>
          <w:szCs w:val="24"/>
        </w:rPr>
        <w:t>ГБУ ЧАО «Музейный Центр «Наследие Чукотки» на проект «Публикация и презентация книги «</w:t>
      </w:r>
      <w:r w:rsidR="00E52E0E" w:rsidRPr="00347694">
        <w:rPr>
          <w:rFonts w:ascii="Times New Roman" w:hAnsi="Times New Roman"/>
          <w:sz w:val="24"/>
          <w:szCs w:val="24"/>
        </w:rPr>
        <w:t>Мейныпильг</w:t>
      </w:r>
      <w:r w:rsidR="00C82E91" w:rsidRPr="00347694">
        <w:rPr>
          <w:rFonts w:ascii="Times New Roman" w:hAnsi="Times New Roman"/>
          <w:sz w:val="24"/>
          <w:szCs w:val="24"/>
        </w:rPr>
        <w:t>ыно в рассказах его жителей: сборник текстов, легенд, с</w:t>
      </w:r>
      <w:r w:rsidR="003A0B5F" w:rsidRPr="00347694">
        <w:rPr>
          <w:rFonts w:ascii="Times New Roman" w:hAnsi="Times New Roman"/>
          <w:sz w:val="24"/>
          <w:szCs w:val="24"/>
        </w:rPr>
        <w:t>к</w:t>
      </w:r>
      <w:r w:rsidR="00C82E91" w:rsidRPr="00347694">
        <w:rPr>
          <w:rFonts w:ascii="Times New Roman" w:hAnsi="Times New Roman"/>
          <w:sz w:val="24"/>
          <w:szCs w:val="24"/>
        </w:rPr>
        <w:t xml:space="preserve">азаний и описаний традиционных обрядов» на сумму 223,2 тыс. рублей; </w:t>
      </w:r>
      <w:r w:rsidR="00C82E91" w:rsidRPr="00347694">
        <w:rPr>
          <w:rFonts w:ascii="Times New Roman" w:hAnsi="Times New Roman"/>
          <w:iCs/>
          <w:sz w:val="24"/>
          <w:szCs w:val="24"/>
        </w:rPr>
        <w:t>ГАУ ЧАО «Окружной Дом народного творчества» на проект «Инклюзивная творческая мастерская «Ван Гоги» на сумму 400,0 тыс. рублей</w:t>
      </w:r>
      <w:r w:rsidR="00E52E0E" w:rsidRPr="00347694">
        <w:rPr>
          <w:rFonts w:ascii="Times New Roman" w:hAnsi="Times New Roman"/>
          <w:iCs/>
          <w:sz w:val="24"/>
          <w:szCs w:val="24"/>
        </w:rPr>
        <w:t xml:space="preserve">, </w:t>
      </w:r>
      <w:r w:rsidR="003A0B5F" w:rsidRPr="00347694">
        <w:rPr>
          <w:rFonts w:ascii="Times New Roman" w:hAnsi="Times New Roman"/>
          <w:iCs/>
          <w:sz w:val="24"/>
          <w:szCs w:val="24"/>
        </w:rPr>
        <w:t>израсходовано</w:t>
      </w:r>
      <w:r w:rsidR="00B27CCD" w:rsidRPr="00347694">
        <w:rPr>
          <w:rFonts w:ascii="Times New Roman" w:hAnsi="Times New Roman"/>
          <w:iCs/>
          <w:sz w:val="24"/>
          <w:szCs w:val="24"/>
        </w:rPr>
        <w:t xml:space="preserve"> </w:t>
      </w:r>
      <w:r w:rsidR="00E52E0E" w:rsidRPr="00347694">
        <w:rPr>
          <w:rFonts w:ascii="Times New Roman" w:hAnsi="Times New Roman"/>
          <w:iCs/>
          <w:sz w:val="24"/>
          <w:szCs w:val="24"/>
        </w:rPr>
        <w:t>379,0 тыс. рублей</w:t>
      </w:r>
      <w:r w:rsidR="00AC67F7">
        <w:rPr>
          <w:rFonts w:ascii="Times New Roman" w:hAnsi="Times New Roman"/>
          <w:iCs/>
          <w:sz w:val="24"/>
          <w:szCs w:val="24"/>
        </w:rPr>
        <w:t>.</w:t>
      </w:r>
    </w:p>
    <w:p w:rsidR="00312182" w:rsidRPr="00347694" w:rsidRDefault="00846D65" w:rsidP="009E5B64">
      <w:pPr>
        <w:widowControl w:val="0"/>
        <w:tabs>
          <w:tab w:val="left" w:pos="0"/>
        </w:tabs>
        <w:spacing w:after="0" w:line="240" w:lineRule="auto"/>
        <w:ind w:firstLine="720"/>
        <w:jc w:val="both"/>
        <w:rPr>
          <w:rFonts w:ascii="Times New Roman" w:hAnsi="Times New Roman"/>
          <w:iCs/>
          <w:sz w:val="24"/>
          <w:szCs w:val="24"/>
        </w:rPr>
      </w:pPr>
      <w:r w:rsidRPr="00347694">
        <w:rPr>
          <w:rFonts w:ascii="Times New Roman" w:hAnsi="Times New Roman"/>
          <w:iCs/>
          <w:sz w:val="24"/>
          <w:szCs w:val="24"/>
        </w:rPr>
        <w:t xml:space="preserve">В рамках </w:t>
      </w:r>
      <w:r w:rsidRPr="00347694">
        <w:rPr>
          <w:rFonts w:ascii="Times New Roman" w:hAnsi="Times New Roman"/>
          <w:i/>
          <w:iCs/>
          <w:sz w:val="24"/>
          <w:szCs w:val="24"/>
        </w:rPr>
        <w:t>регионального проекта</w:t>
      </w:r>
      <w:r w:rsidRPr="00347694">
        <w:rPr>
          <w:rFonts w:ascii="Times New Roman" w:hAnsi="Times New Roman"/>
          <w:iCs/>
          <w:sz w:val="24"/>
          <w:szCs w:val="24"/>
        </w:rPr>
        <w:t xml:space="preserve"> </w:t>
      </w:r>
      <w:r w:rsidRPr="00347694">
        <w:rPr>
          <w:rFonts w:ascii="Times New Roman" w:hAnsi="Times New Roman"/>
          <w:i/>
          <w:iCs/>
          <w:sz w:val="24"/>
          <w:szCs w:val="24"/>
        </w:rPr>
        <w:t>«Творческие люди» федерального проекта «Творческие люди»</w:t>
      </w:r>
      <w:r w:rsidRPr="00347694">
        <w:rPr>
          <w:rFonts w:ascii="Times New Roman" w:hAnsi="Times New Roman"/>
          <w:iCs/>
          <w:sz w:val="24"/>
          <w:szCs w:val="24"/>
        </w:rPr>
        <w:t xml:space="preserve"> предоставлены гранты:</w:t>
      </w:r>
      <w:r w:rsidR="00730561">
        <w:rPr>
          <w:rFonts w:ascii="Times New Roman" w:hAnsi="Times New Roman"/>
          <w:iCs/>
          <w:sz w:val="24"/>
          <w:szCs w:val="24"/>
        </w:rPr>
        <w:t xml:space="preserve"> </w:t>
      </w:r>
      <w:r w:rsidR="006B1937" w:rsidRPr="00347694">
        <w:rPr>
          <w:rFonts w:ascii="Times New Roman" w:hAnsi="Times New Roman"/>
          <w:iCs/>
          <w:sz w:val="24"/>
          <w:szCs w:val="24"/>
        </w:rPr>
        <w:t>на поддержку творческих проектов любительских творческих коллективов ГАУ культуры ЧАО «Окружной Дом народного творчества»</w:t>
      </w:r>
      <w:r w:rsidR="003A0B5F" w:rsidRPr="00347694">
        <w:rPr>
          <w:rFonts w:ascii="Times New Roman" w:hAnsi="Times New Roman"/>
          <w:iCs/>
          <w:sz w:val="24"/>
          <w:szCs w:val="24"/>
        </w:rPr>
        <w:t xml:space="preserve">, приобретены эстрадные костюмы </w:t>
      </w:r>
      <w:r w:rsidR="006B1937" w:rsidRPr="00347694">
        <w:rPr>
          <w:rFonts w:ascii="Times New Roman" w:hAnsi="Times New Roman"/>
          <w:iCs/>
          <w:sz w:val="24"/>
          <w:szCs w:val="24"/>
        </w:rPr>
        <w:t xml:space="preserve"> на общую сумму 423,7 тыс. рублей; на поддержку проектов духовно-</w:t>
      </w:r>
      <w:r w:rsidR="003A0B5F" w:rsidRPr="00347694">
        <w:rPr>
          <w:rFonts w:ascii="Times New Roman" w:hAnsi="Times New Roman"/>
          <w:iCs/>
          <w:sz w:val="24"/>
          <w:szCs w:val="24"/>
        </w:rPr>
        <w:t xml:space="preserve">нравственной направленности ГАУК </w:t>
      </w:r>
      <w:r w:rsidR="006B1937" w:rsidRPr="00347694">
        <w:rPr>
          <w:rFonts w:ascii="Times New Roman" w:hAnsi="Times New Roman"/>
          <w:iCs/>
          <w:sz w:val="24"/>
          <w:szCs w:val="24"/>
        </w:rPr>
        <w:t>ЧАО «Окружной Дом народного творчества» на проект «Культура национальных сел Провиденского района – 1980-1990-е годы»</w:t>
      </w:r>
      <w:r w:rsidR="00312182" w:rsidRPr="00347694">
        <w:rPr>
          <w:rFonts w:ascii="Times New Roman" w:hAnsi="Times New Roman"/>
          <w:iCs/>
          <w:sz w:val="24"/>
          <w:szCs w:val="24"/>
        </w:rPr>
        <w:t xml:space="preserve"> на сумму 352,0 тыс. рублей; ГАУ культуры ЧАО «Окружной Дом народного творчества» на проект «Краснозвездный воин чукча Тимофей Елков» на сумму 409,0 тыс. рублей, грант не был реализован.</w:t>
      </w:r>
    </w:p>
    <w:p w:rsidR="00846D65" w:rsidRPr="00347694" w:rsidRDefault="00846D65" w:rsidP="009E5B64">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6. </w:t>
      </w:r>
      <w:r w:rsidRPr="00347694">
        <w:rPr>
          <w:rFonts w:ascii="Times New Roman" w:hAnsi="Times New Roman"/>
          <w:b/>
          <w:i/>
          <w:sz w:val="24"/>
          <w:szCs w:val="24"/>
        </w:rPr>
        <w:t xml:space="preserve">Подпрограмма </w:t>
      </w:r>
      <w:r w:rsidRPr="00347694">
        <w:rPr>
          <w:rFonts w:ascii="Times New Roman" w:hAnsi="Times New Roman"/>
          <w:b/>
          <w:bCs/>
          <w:i/>
          <w:iCs/>
          <w:sz w:val="24"/>
          <w:szCs w:val="24"/>
        </w:rPr>
        <w:t>«Создание региональной системы сохранения историко-культурного наследия Чукотки»</w:t>
      </w:r>
      <w:r w:rsidRPr="00347694">
        <w:rPr>
          <w:rFonts w:ascii="Times New Roman" w:hAnsi="Times New Roman"/>
          <w:b/>
          <w:sz w:val="24"/>
          <w:szCs w:val="24"/>
        </w:rPr>
        <w:t xml:space="preserve"> </w:t>
      </w:r>
      <w:r w:rsidRPr="00347694">
        <w:rPr>
          <w:rFonts w:ascii="Times New Roman" w:hAnsi="Times New Roman"/>
          <w:bCs/>
          <w:sz w:val="24"/>
          <w:szCs w:val="24"/>
        </w:rPr>
        <w:t>(о</w:t>
      </w:r>
      <w:r w:rsidRPr="00347694">
        <w:rPr>
          <w:rFonts w:ascii="Times New Roman" w:hAnsi="Times New Roman"/>
          <w:sz w:val="24"/>
          <w:szCs w:val="24"/>
        </w:rPr>
        <w:t>бъем финансовых ресурсов, предусмотренный н</w:t>
      </w:r>
      <w:r w:rsidR="001335AE"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w:t>
      </w:r>
      <w:r w:rsidR="001335AE" w:rsidRPr="00347694">
        <w:rPr>
          <w:rFonts w:ascii="Times New Roman" w:hAnsi="Times New Roman"/>
          <w:sz w:val="24"/>
          <w:szCs w:val="24"/>
        </w:rPr>
        <w:t>7 085,3</w:t>
      </w:r>
      <w:r w:rsidRPr="00347694">
        <w:rPr>
          <w:rFonts w:ascii="Times New Roman" w:hAnsi="Times New Roman"/>
          <w:sz w:val="24"/>
          <w:szCs w:val="24"/>
        </w:rPr>
        <w:t xml:space="preserve"> тыс. рублей, из них средства окружного бюджета </w:t>
      </w:r>
      <w:r w:rsidR="001335AE" w:rsidRPr="00347694">
        <w:rPr>
          <w:rFonts w:ascii="Times New Roman" w:hAnsi="Times New Roman"/>
          <w:sz w:val="24"/>
          <w:szCs w:val="24"/>
        </w:rPr>
        <w:br/>
        <w:t xml:space="preserve">3 983,3 </w:t>
      </w:r>
      <w:r w:rsidRPr="00347694">
        <w:rPr>
          <w:rFonts w:ascii="Times New Roman" w:hAnsi="Times New Roman"/>
          <w:sz w:val="24"/>
          <w:szCs w:val="24"/>
        </w:rPr>
        <w:t xml:space="preserve">тыс. рублей, средства федерального бюджета </w:t>
      </w:r>
      <w:r w:rsidR="001335AE" w:rsidRPr="00347694">
        <w:rPr>
          <w:rFonts w:ascii="Times New Roman" w:hAnsi="Times New Roman"/>
          <w:sz w:val="24"/>
          <w:szCs w:val="24"/>
        </w:rPr>
        <w:t>3 102,0</w:t>
      </w:r>
      <w:r w:rsidRPr="00347694">
        <w:rPr>
          <w:rFonts w:ascii="Times New Roman" w:hAnsi="Times New Roman"/>
          <w:sz w:val="24"/>
          <w:szCs w:val="24"/>
        </w:rPr>
        <w:t xml:space="preserve"> тыс. руб</w:t>
      </w:r>
      <w:r w:rsidR="001335AE" w:rsidRPr="00347694">
        <w:rPr>
          <w:rFonts w:ascii="Times New Roman" w:hAnsi="Times New Roman"/>
          <w:sz w:val="24"/>
          <w:szCs w:val="24"/>
        </w:rPr>
        <w:t xml:space="preserve">лей). Сводной бюджетной росписью предусмотрено </w:t>
      </w:r>
      <w:r w:rsidR="00282451" w:rsidRPr="00347694">
        <w:rPr>
          <w:rFonts w:ascii="Times New Roman" w:hAnsi="Times New Roman"/>
          <w:sz w:val="24"/>
          <w:szCs w:val="24"/>
        </w:rPr>
        <w:t xml:space="preserve">6 796,2 </w:t>
      </w:r>
      <w:r w:rsidR="001335AE" w:rsidRPr="00347694">
        <w:rPr>
          <w:rFonts w:ascii="Times New Roman" w:hAnsi="Times New Roman"/>
          <w:sz w:val="24"/>
          <w:szCs w:val="24"/>
        </w:rPr>
        <w:t>тыс. рублей</w:t>
      </w:r>
      <w:r w:rsidR="00282451" w:rsidRPr="00347694">
        <w:rPr>
          <w:rFonts w:ascii="Times New Roman" w:hAnsi="Times New Roman"/>
          <w:sz w:val="24"/>
          <w:szCs w:val="24"/>
        </w:rPr>
        <w:t>, из них средства окружного бюджета 3 694,2 тыс. рублей, средства федерального бюджета 3 102,0 тыс. рублей</w:t>
      </w:r>
      <w:r w:rsidR="001335AE" w:rsidRPr="00347694">
        <w:rPr>
          <w:rFonts w:ascii="Times New Roman" w:hAnsi="Times New Roman"/>
          <w:sz w:val="24"/>
          <w:szCs w:val="24"/>
        </w:rPr>
        <w:t>. По состоянию на 01.01.2024</w:t>
      </w:r>
      <w:r w:rsidRPr="00347694">
        <w:rPr>
          <w:rFonts w:ascii="Times New Roman" w:hAnsi="Times New Roman"/>
          <w:sz w:val="24"/>
          <w:szCs w:val="24"/>
        </w:rPr>
        <w:t xml:space="preserve"> профинансировано  и освоено средств </w:t>
      </w:r>
      <w:r w:rsidR="001335AE" w:rsidRPr="00347694">
        <w:rPr>
          <w:rFonts w:ascii="Times New Roman" w:hAnsi="Times New Roman"/>
          <w:sz w:val="24"/>
          <w:szCs w:val="24"/>
        </w:rPr>
        <w:t xml:space="preserve">6 775,8 </w:t>
      </w:r>
      <w:r w:rsidRPr="00347694">
        <w:rPr>
          <w:rFonts w:ascii="Times New Roman" w:hAnsi="Times New Roman"/>
          <w:sz w:val="24"/>
          <w:szCs w:val="24"/>
        </w:rPr>
        <w:t xml:space="preserve">тыс. рублей, из них средства окружного бюджета </w:t>
      </w:r>
      <w:r w:rsidR="00282451" w:rsidRPr="00347694">
        <w:rPr>
          <w:rFonts w:ascii="Times New Roman" w:hAnsi="Times New Roman"/>
          <w:sz w:val="24"/>
          <w:szCs w:val="24"/>
        </w:rPr>
        <w:br/>
        <w:t xml:space="preserve">3 693,0 </w:t>
      </w:r>
      <w:r w:rsidRPr="00347694">
        <w:rPr>
          <w:rFonts w:ascii="Times New Roman" w:hAnsi="Times New Roman"/>
          <w:sz w:val="24"/>
          <w:szCs w:val="24"/>
        </w:rPr>
        <w:t xml:space="preserve">тыс. рублей, средства федерального бюджета </w:t>
      </w:r>
      <w:r w:rsidR="00282451" w:rsidRPr="00347694">
        <w:rPr>
          <w:rFonts w:ascii="Times New Roman" w:hAnsi="Times New Roman"/>
          <w:sz w:val="24"/>
          <w:szCs w:val="24"/>
        </w:rPr>
        <w:t xml:space="preserve">3 082,8 </w:t>
      </w:r>
      <w:r w:rsidRPr="00347694">
        <w:rPr>
          <w:rFonts w:ascii="Times New Roman" w:hAnsi="Times New Roman"/>
          <w:sz w:val="24"/>
          <w:szCs w:val="24"/>
        </w:rPr>
        <w:t>тыс. рублей.</w:t>
      </w:r>
    </w:p>
    <w:p w:rsidR="00846D65" w:rsidRPr="00347694" w:rsidRDefault="00846D65" w:rsidP="00846D6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b/>
          <w:i/>
          <w:sz w:val="24"/>
          <w:szCs w:val="24"/>
        </w:rPr>
        <w:t>«</w:t>
      </w:r>
      <w:r w:rsidRPr="00347694">
        <w:rPr>
          <w:rFonts w:ascii="Times New Roman" w:hAnsi="Times New Roman"/>
          <w:i/>
          <w:sz w:val="24"/>
          <w:szCs w:val="24"/>
        </w:rPr>
        <w:t>Сохранение, использование, популяризация и государственная охрана объектов культурного наследия, расположенных на территории Чукотского автономного округа»:</w:t>
      </w:r>
      <w:r w:rsidRPr="00347694">
        <w:rPr>
          <w:rFonts w:ascii="Times New Roman" w:hAnsi="Times New Roman"/>
          <w:sz w:val="24"/>
          <w:szCs w:val="24"/>
        </w:rPr>
        <w:t xml:space="preserve"> </w:t>
      </w:r>
    </w:p>
    <w:p w:rsidR="00EF2C26" w:rsidRPr="00347694" w:rsidRDefault="009354B3" w:rsidP="00846D6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о</w:t>
      </w:r>
      <w:r w:rsidR="00EF2C26" w:rsidRPr="00347694">
        <w:rPr>
          <w:rFonts w:ascii="Times New Roman" w:hAnsi="Times New Roman"/>
          <w:sz w:val="24"/>
          <w:szCs w:val="24"/>
        </w:rPr>
        <w:t xml:space="preserve">казаны услуги: по разработке проектов зон охраны объектов </w:t>
      </w:r>
      <w:r w:rsidR="000D2622" w:rsidRPr="00347694">
        <w:rPr>
          <w:rFonts w:ascii="Times New Roman" w:hAnsi="Times New Roman"/>
          <w:sz w:val="24"/>
          <w:szCs w:val="24"/>
        </w:rPr>
        <w:t>культурного</w:t>
      </w:r>
      <w:r w:rsidR="00EF2C26" w:rsidRPr="00347694">
        <w:rPr>
          <w:rFonts w:ascii="Times New Roman" w:hAnsi="Times New Roman"/>
          <w:sz w:val="24"/>
          <w:szCs w:val="24"/>
        </w:rPr>
        <w:t xml:space="preserve"> наследия регионального значения на сумму 846,4 тыс. рублей; по охране объектов культурного наследия Чукотского АО на сумму 117,0 тыс. рублей; </w:t>
      </w:r>
      <w:r w:rsidR="000D2622" w:rsidRPr="00347694">
        <w:rPr>
          <w:rFonts w:ascii="Times New Roman" w:hAnsi="Times New Roman"/>
          <w:sz w:val="24"/>
          <w:szCs w:val="24"/>
        </w:rPr>
        <w:t xml:space="preserve">транспортные услуги на сумму 718,9 тыс. рублей; услуги подвижной спутниковой связи на сумму 37,8 тыс. рублей; по изготовлению из металла литых мемориальных табличек погибшим участникам СВО на сумму 462,5 тыс. рублей; по перевозке мемориальных табличек погибшим участникам СВО на сумму 50,6 тыс. рублей; услуги хранения груза на сумму 2,5 тыс. рублей; </w:t>
      </w:r>
    </w:p>
    <w:p w:rsidR="000D2622" w:rsidRPr="00347694" w:rsidRDefault="009354B3" w:rsidP="00846D6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п</w:t>
      </w:r>
      <w:r w:rsidR="000D2622" w:rsidRPr="00347694">
        <w:rPr>
          <w:rFonts w:ascii="Times New Roman" w:hAnsi="Times New Roman"/>
          <w:sz w:val="24"/>
          <w:szCs w:val="24"/>
        </w:rPr>
        <w:t>риобретены материальные средства для организации субботника на сумму 45,0 тыс. рубл</w:t>
      </w:r>
      <w:r w:rsidRPr="00347694">
        <w:rPr>
          <w:rFonts w:ascii="Times New Roman" w:hAnsi="Times New Roman"/>
          <w:sz w:val="24"/>
          <w:szCs w:val="24"/>
        </w:rPr>
        <w:t>ей;</w:t>
      </w:r>
    </w:p>
    <w:p w:rsidR="000D2622" w:rsidRPr="00347694" w:rsidRDefault="009354B3" w:rsidP="00846D6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проведены работы по государственной </w:t>
      </w:r>
      <w:r w:rsidR="00C438F1" w:rsidRPr="00347694">
        <w:rPr>
          <w:rFonts w:ascii="Times New Roman" w:hAnsi="Times New Roman"/>
          <w:sz w:val="24"/>
          <w:szCs w:val="24"/>
        </w:rPr>
        <w:t>историко-культурной экспертизе</w:t>
      </w:r>
      <w:r w:rsidRPr="00347694">
        <w:rPr>
          <w:rFonts w:ascii="Times New Roman" w:hAnsi="Times New Roman"/>
          <w:sz w:val="24"/>
          <w:szCs w:val="24"/>
        </w:rPr>
        <w:t xml:space="preserve"> </w:t>
      </w:r>
      <w:r w:rsidR="00C438F1" w:rsidRPr="00347694">
        <w:rPr>
          <w:rFonts w:ascii="Times New Roman" w:hAnsi="Times New Roman"/>
          <w:sz w:val="24"/>
          <w:szCs w:val="24"/>
        </w:rPr>
        <w:t>12 объектов культурного наследия на сумму 760,0 тыс. рублей; археологические работы в ГО Эгвекинот на сумму 490,0 тыс. рублей;</w:t>
      </w:r>
    </w:p>
    <w:p w:rsidR="00C438F1" w:rsidRPr="00347694" w:rsidRDefault="006A2643" w:rsidP="00C438F1">
      <w:pPr>
        <w:widowControl w:val="0"/>
        <w:tabs>
          <w:tab w:val="left" w:pos="0"/>
        </w:tabs>
        <w:spacing w:after="0" w:line="240" w:lineRule="auto"/>
        <w:jc w:val="both"/>
        <w:rPr>
          <w:rFonts w:ascii="Times New Roman" w:hAnsi="Times New Roman"/>
          <w:sz w:val="24"/>
          <w:szCs w:val="24"/>
        </w:rPr>
      </w:pPr>
      <w:r w:rsidRPr="00347694">
        <w:rPr>
          <w:rFonts w:ascii="Times New Roman" w:hAnsi="Times New Roman"/>
          <w:sz w:val="24"/>
          <w:szCs w:val="24"/>
        </w:rPr>
        <w:tab/>
        <w:t>проведены мероприятия: восстановление одного воинского захоронения на сумму 3 222,0 тыс. рублей; нанесение трех имен погибших при защите Отечества на сооружения воинских захоронений на сумму 16,8 тыс. рублей; установка одного мемориального знака на воинском захоронении на сумму 6,3 тыс. рублей.</w:t>
      </w:r>
    </w:p>
    <w:p w:rsidR="00846D65" w:rsidRPr="00347694" w:rsidRDefault="00846D65" w:rsidP="00846D65">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7. </w:t>
      </w:r>
      <w:r w:rsidRPr="00347694">
        <w:rPr>
          <w:rFonts w:ascii="Times New Roman" w:hAnsi="Times New Roman"/>
          <w:b/>
          <w:i/>
          <w:sz w:val="24"/>
          <w:szCs w:val="24"/>
        </w:rPr>
        <w:t>Подпрограмма «Поддержка физической культуры и спорта»</w:t>
      </w:r>
      <w:r w:rsidRPr="00347694">
        <w:rPr>
          <w:rFonts w:ascii="Times New Roman" w:hAnsi="Times New Roman"/>
          <w:sz w:val="24"/>
          <w:szCs w:val="24"/>
        </w:rPr>
        <w:t xml:space="preserve"> (объем финансовых ресурсов, предусмотренный на реализацию н</w:t>
      </w:r>
      <w:r w:rsidR="00B7080E"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w:t>
      </w:r>
      <w:r w:rsidR="009E59C1" w:rsidRPr="00347694">
        <w:rPr>
          <w:rFonts w:ascii="Times New Roman" w:hAnsi="Times New Roman"/>
          <w:sz w:val="24"/>
          <w:szCs w:val="24"/>
        </w:rPr>
        <w:t>70 944,0</w:t>
      </w:r>
      <w:r w:rsidR="00B7080E" w:rsidRPr="00347694">
        <w:rPr>
          <w:rFonts w:ascii="Times New Roman" w:hAnsi="Times New Roman"/>
          <w:sz w:val="24"/>
          <w:szCs w:val="24"/>
        </w:rPr>
        <w:t xml:space="preserve"> </w:t>
      </w:r>
      <w:r w:rsidRPr="00347694">
        <w:rPr>
          <w:rFonts w:ascii="Times New Roman" w:hAnsi="Times New Roman"/>
          <w:sz w:val="24"/>
          <w:szCs w:val="24"/>
        </w:rPr>
        <w:t>тыс. рублей</w:t>
      </w:r>
      <w:r w:rsidR="00B7080E" w:rsidRPr="00347694">
        <w:rPr>
          <w:rFonts w:ascii="Times New Roman" w:hAnsi="Times New Roman"/>
          <w:sz w:val="24"/>
          <w:szCs w:val="24"/>
        </w:rPr>
        <w:t>, из них</w:t>
      </w:r>
      <w:r w:rsidRPr="00347694">
        <w:rPr>
          <w:rFonts w:ascii="Times New Roman" w:hAnsi="Times New Roman"/>
          <w:sz w:val="24"/>
          <w:szCs w:val="24"/>
        </w:rPr>
        <w:t xml:space="preserve"> средств</w:t>
      </w:r>
      <w:r w:rsidR="00B7080E" w:rsidRPr="00347694">
        <w:rPr>
          <w:rFonts w:ascii="Times New Roman" w:hAnsi="Times New Roman"/>
          <w:sz w:val="24"/>
          <w:szCs w:val="24"/>
        </w:rPr>
        <w:t>а</w:t>
      </w:r>
      <w:r w:rsidRPr="00347694">
        <w:rPr>
          <w:rFonts w:ascii="Times New Roman" w:hAnsi="Times New Roman"/>
          <w:sz w:val="24"/>
          <w:szCs w:val="24"/>
        </w:rPr>
        <w:t xml:space="preserve"> окружного бюджета</w:t>
      </w:r>
      <w:r w:rsidR="00B7080E" w:rsidRPr="00347694">
        <w:rPr>
          <w:rFonts w:ascii="Times New Roman" w:hAnsi="Times New Roman"/>
          <w:sz w:val="24"/>
          <w:szCs w:val="24"/>
        </w:rPr>
        <w:t xml:space="preserve"> 69 695,8, федерального бюджета 1 248,2 тыс. рублей</w:t>
      </w:r>
      <w:r w:rsidRPr="00347694">
        <w:rPr>
          <w:rFonts w:ascii="Times New Roman" w:hAnsi="Times New Roman"/>
          <w:sz w:val="24"/>
          <w:szCs w:val="24"/>
        </w:rPr>
        <w:t xml:space="preserve">). Сводной бюджетной росписью предусмотрено </w:t>
      </w:r>
      <w:r w:rsidR="00B7080E" w:rsidRPr="00347694">
        <w:rPr>
          <w:rFonts w:ascii="Times New Roman" w:hAnsi="Times New Roman"/>
          <w:sz w:val="24"/>
          <w:szCs w:val="24"/>
        </w:rPr>
        <w:t xml:space="preserve">66 982,0 тыс. рублей, из них </w:t>
      </w:r>
      <w:r w:rsidRPr="00347694">
        <w:rPr>
          <w:rFonts w:ascii="Times New Roman" w:hAnsi="Times New Roman"/>
          <w:sz w:val="24"/>
          <w:szCs w:val="24"/>
        </w:rPr>
        <w:t>средств</w:t>
      </w:r>
      <w:r w:rsidR="009E59C1" w:rsidRPr="00347694">
        <w:rPr>
          <w:rFonts w:ascii="Times New Roman" w:hAnsi="Times New Roman"/>
          <w:sz w:val="24"/>
          <w:szCs w:val="24"/>
        </w:rPr>
        <w:t>а</w:t>
      </w:r>
      <w:r w:rsidRPr="00347694">
        <w:rPr>
          <w:rFonts w:ascii="Times New Roman" w:hAnsi="Times New Roman"/>
          <w:sz w:val="24"/>
          <w:szCs w:val="24"/>
        </w:rPr>
        <w:t xml:space="preserve"> окружного бюджета </w:t>
      </w:r>
      <w:r w:rsidR="005C3BFD" w:rsidRPr="00347694">
        <w:rPr>
          <w:rFonts w:ascii="Times New Roman" w:hAnsi="Times New Roman"/>
          <w:sz w:val="24"/>
          <w:szCs w:val="24"/>
        </w:rPr>
        <w:t xml:space="preserve">65 733,8 </w:t>
      </w:r>
      <w:r w:rsidRPr="00347694">
        <w:rPr>
          <w:rFonts w:ascii="Times New Roman" w:hAnsi="Times New Roman"/>
          <w:sz w:val="24"/>
          <w:szCs w:val="24"/>
        </w:rPr>
        <w:t>тыс. рублей</w:t>
      </w:r>
      <w:r w:rsidR="005C3BFD" w:rsidRPr="00347694">
        <w:rPr>
          <w:rFonts w:ascii="Times New Roman" w:hAnsi="Times New Roman"/>
          <w:sz w:val="24"/>
          <w:szCs w:val="24"/>
        </w:rPr>
        <w:t xml:space="preserve">, </w:t>
      </w:r>
      <w:r w:rsidR="004C10FF" w:rsidRPr="00347694">
        <w:rPr>
          <w:rFonts w:ascii="Times New Roman" w:hAnsi="Times New Roman"/>
          <w:sz w:val="24"/>
          <w:szCs w:val="24"/>
        </w:rPr>
        <w:t xml:space="preserve">средства </w:t>
      </w:r>
      <w:r w:rsidR="005C3BFD" w:rsidRPr="00347694">
        <w:rPr>
          <w:rFonts w:ascii="Times New Roman" w:hAnsi="Times New Roman"/>
          <w:sz w:val="24"/>
          <w:szCs w:val="24"/>
        </w:rPr>
        <w:t>федерального бюджета 1 248,2 тыс. рублей</w:t>
      </w:r>
      <w:r w:rsidRPr="00347694">
        <w:rPr>
          <w:rFonts w:ascii="Times New Roman" w:hAnsi="Times New Roman"/>
          <w:sz w:val="24"/>
          <w:szCs w:val="24"/>
        </w:rPr>
        <w:t>. По состоянию на 01</w:t>
      </w:r>
      <w:r w:rsidR="005C3BFD" w:rsidRPr="00347694">
        <w:rPr>
          <w:rFonts w:ascii="Times New Roman" w:hAnsi="Times New Roman"/>
          <w:sz w:val="24"/>
          <w:szCs w:val="24"/>
        </w:rPr>
        <w:t>.01.2024</w:t>
      </w:r>
      <w:r w:rsidRPr="00347694">
        <w:rPr>
          <w:rFonts w:ascii="Times New Roman" w:hAnsi="Times New Roman"/>
          <w:sz w:val="24"/>
          <w:szCs w:val="24"/>
        </w:rPr>
        <w:t xml:space="preserve"> профинансировано </w:t>
      </w:r>
      <w:r w:rsidR="005C3BFD" w:rsidRPr="00347694">
        <w:rPr>
          <w:rFonts w:ascii="Times New Roman" w:hAnsi="Times New Roman"/>
          <w:sz w:val="24"/>
          <w:szCs w:val="24"/>
        </w:rPr>
        <w:t>60 895,8 тыс. рублей (освоено 59 432,5 тыс. рублей), из них средств</w:t>
      </w:r>
      <w:r w:rsidR="009E59C1" w:rsidRPr="00347694">
        <w:rPr>
          <w:rFonts w:ascii="Times New Roman" w:hAnsi="Times New Roman"/>
          <w:sz w:val="24"/>
          <w:szCs w:val="24"/>
        </w:rPr>
        <w:t>а</w:t>
      </w:r>
      <w:r w:rsidR="005C3BFD" w:rsidRPr="00347694">
        <w:rPr>
          <w:rFonts w:ascii="Times New Roman" w:hAnsi="Times New Roman"/>
          <w:sz w:val="24"/>
          <w:szCs w:val="24"/>
        </w:rPr>
        <w:t xml:space="preserve"> окружного бюджета 59 647,6 тыс. рублей (освоено 58 184,3 тыс. рублей)</w:t>
      </w:r>
      <w:r w:rsidR="004C10FF" w:rsidRPr="00347694">
        <w:rPr>
          <w:rFonts w:ascii="Times New Roman" w:hAnsi="Times New Roman"/>
          <w:sz w:val="24"/>
          <w:szCs w:val="24"/>
        </w:rPr>
        <w:t>. С</w:t>
      </w:r>
      <w:r w:rsidR="005C3BFD" w:rsidRPr="00347694">
        <w:rPr>
          <w:rFonts w:ascii="Times New Roman" w:hAnsi="Times New Roman"/>
          <w:sz w:val="24"/>
          <w:szCs w:val="24"/>
        </w:rPr>
        <w:t xml:space="preserve">редств федерального бюджета </w:t>
      </w:r>
      <w:r w:rsidR="004C10FF" w:rsidRPr="00347694">
        <w:rPr>
          <w:rFonts w:ascii="Times New Roman" w:hAnsi="Times New Roman"/>
          <w:sz w:val="24"/>
          <w:szCs w:val="24"/>
        </w:rPr>
        <w:t>профинансировано и освоено 1 248,2 тыс. рублей</w:t>
      </w:r>
      <w:r w:rsidR="005C3BFD" w:rsidRPr="00347694">
        <w:rPr>
          <w:rFonts w:ascii="Times New Roman" w:hAnsi="Times New Roman"/>
          <w:sz w:val="24"/>
          <w:szCs w:val="24"/>
        </w:rPr>
        <w:t>.</w:t>
      </w:r>
    </w:p>
    <w:p w:rsidR="00846D65" w:rsidRPr="00347694" w:rsidRDefault="00846D65" w:rsidP="00846D65">
      <w:pPr>
        <w:widowControl w:val="0"/>
        <w:tabs>
          <w:tab w:val="left" w:pos="0"/>
        </w:tabs>
        <w:spacing w:after="0" w:line="240" w:lineRule="auto"/>
        <w:ind w:firstLine="720"/>
        <w:jc w:val="both"/>
        <w:rPr>
          <w:rFonts w:ascii="Times New Roman" w:hAnsi="Times New Roman"/>
          <w:i/>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 xml:space="preserve">«Спорт - норма жизни» федерального проекта «Спорт - норма жизни»: </w:t>
      </w:r>
    </w:p>
    <w:p w:rsidR="00846D65" w:rsidRPr="00347694" w:rsidRDefault="00846D65" w:rsidP="00846D65">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на детско-юношеские и молодежные спортивные ме</w:t>
      </w:r>
      <w:r w:rsidR="001F7050" w:rsidRPr="00347694">
        <w:rPr>
          <w:rFonts w:ascii="Times New Roman" w:hAnsi="Times New Roman"/>
          <w:sz w:val="24"/>
          <w:szCs w:val="24"/>
        </w:rPr>
        <w:t>роприятия израсходовано 20 015,1</w:t>
      </w:r>
      <w:r w:rsidRPr="00347694">
        <w:rPr>
          <w:rFonts w:ascii="Times New Roman" w:hAnsi="Times New Roman"/>
          <w:sz w:val="24"/>
          <w:szCs w:val="24"/>
        </w:rPr>
        <w:t xml:space="preserve"> тыс. рублей:</w:t>
      </w:r>
    </w:p>
    <w:p w:rsidR="00AD7848" w:rsidRPr="00347694" w:rsidRDefault="00846D65" w:rsidP="0016191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проведены окружные мероприятия: </w:t>
      </w:r>
      <w:r w:rsidR="00AD7848" w:rsidRPr="00347694">
        <w:rPr>
          <w:rFonts w:ascii="Times New Roman" w:hAnsi="Times New Roman"/>
          <w:sz w:val="24"/>
          <w:szCs w:val="24"/>
        </w:rPr>
        <w:t xml:space="preserve">первенство Чукотки по боксу (ГО Анадырь, 25 участников),  первенство Чукотки по греко-римской борьбе (ГО Анадырь, 41 участник), первенство Чукотки по дзюдо (ГО Анадырь, 45 участников), фестиваль боевых искусств (ГО Анадырь, 27 участников), спартакиада учащихся по волейболу, баскетболу и мини-футболу (ГО Анадырь, 122 участника и 17 представителей), школьная баскетбольная лига 3х3 «Атомная энергия спорта» «Кубок Курчатова» (Билибинский МР, 78 участников), окружные соревнования по баскетболу </w:t>
      </w:r>
      <w:proofErr w:type="spellStart"/>
      <w:r w:rsidR="00AD7848" w:rsidRPr="00347694">
        <w:rPr>
          <w:rFonts w:ascii="Times New Roman" w:hAnsi="Times New Roman"/>
          <w:sz w:val="24"/>
          <w:szCs w:val="24"/>
        </w:rPr>
        <w:t>Кэс-Баскет</w:t>
      </w:r>
      <w:proofErr w:type="spellEnd"/>
      <w:r w:rsidR="00AD7848" w:rsidRPr="00347694">
        <w:rPr>
          <w:rFonts w:ascii="Times New Roman" w:hAnsi="Times New Roman"/>
          <w:sz w:val="24"/>
          <w:szCs w:val="24"/>
        </w:rPr>
        <w:t xml:space="preserve"> среди юношей и девушек (90 участников), окружные соревнования по горнолыжному спорту (п. Провидения, 52 участника), Всероссийские соревнования по мини-футболу (</w:t>
      </w:r>
      <w:proofErr w:type="spellStart"/>
      <w:r w:rsidR="00AD7848" w:rsidRPr="00347694">
        <w:rPr>
          <w:rFonts w:ascii="Times New Roman" w:hAnsi="Times New Roman"/>
          <w:sz w:val="24"/>
          <w:szCs w:val="24"/>
        </w:rPr>
        <w:t>футзалу</w:t>
      </w:r>
      <w:proofErr w:type="spellEnd"/>
      <w:r w:rsidR="00AD7848" w:rsidRPr="00347694">
        <w:rPr>
          <w:rFonts w:ascii="Times New Roman" w:hAnsi="Times New Roman"/>
          <w:sz w:val="24"/>
          <w:szCs w:val="24"/>
        </w:rPr>
        <w:t xml:space="preserve">) среди команд общеобразовательных организаций (Анадырский МР, </w:t>
      </w:r>
      <w:r w:rsidR="00161915" w:rsidRPr="00347694">
        <w:rPr>
          <w:rFonts w:ascii="Times New Roman" w:hAnsi="Times New Roman"/>
          <w:sz w:val="24"/>
          <w:szCs w:val="24"/>
        </w:rPr>
        <w:t>261 участник), Всероссийские соревнования по бадминтону «Проба пера» среди обучающихся общеобразовательных организаций (Анадырский МР, 122 участника), региональный этап Всероссийских соревнований по шахматам «Белая ладья» (214 участников), открытый чемпионат среди силовых структур по стрельбе из боевого ручного оружия (ГО Анадырь, 21 участник), окружные соревнования по горнолыжному спорту (Провиденский ГО, 52 участника), открытые окружные соревнования «Бегу по Арктике» (ГО Анадырь, 50 участников);</w:t>
      </w:r>
    </w:p>
    <w:p w:rsidR="00161915" w:rsidRPr="00347694" w:rsidRDefault="00846D65" w:rsidP="002532DD">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сборные команды округа принимали участие во всероссийских соревнованиях: </w:t>
      </w:r>
      <w:r w:rsidR="00161915" w:rsidRPr="00347694">
        <w:rPr>
          <w:rFonts w:ascii="Times New Roman" w:hAnsi="Times New Roman"/>
          <w:sz w:val="24"/>
          <w:szCs w:val="24"/>
        </w:rPr>
        <w:t xml:space="preserve">первенство </w:t>
      </w:r>
      <w:r w:rsidR="002532DD" w:rsidRPr="00347694">
        <w:rPr>
          <w:rFonts w:ascii="Times New Roman" w:hAnsi="Times New Roman"/>
          <w:sz w:val="24"/>
          <w:szCs w:val="24"/>
        </w:rPr>
        <w:t>ДФО</w:t>
      </w:r>
      <w:r w:rsidR="00161915" w:rsidRPr="00347694">
        <w:rPr>
          <w:rFonts w:ascii="Times New Roman" w:hAnsi="Times New Roman"/>
          <w:sz w:val="24"/>
          <w:szCs w:val="24"/>
        </w:rPr>
        <w:t xml:space="preserve"> по </w:t>
      </w:r>
      <w:proofErr w:type="spellStart"/>
      <w:r w:rsidR="00161915" w:rsidRPr="00347694">
        <w:rPr>
          <w:rFonts w:ascii="Times New Roman" w:hAnsi="Times New Roman"/>
          <w:sz w:val="24"/>
          <w:szCs w:val="24"/>
        </w:rPr>
        <w:t>киокусинкай</w:t>
      </w:r>
      <w:proofErr w:type="spellEnd"/>
      <w:r w:rsidR="00161915" w:rsidRPr="00347694">
        <w:rPr>
          <w:rFonts w:ascii="Times New Roman" w:hAnsi="Times New Roman"/>
          <w:sz w:val="24"/>
          <w:szCs w:val="24"/>
        </w:rPr>
        <w:t xml:space="preserve"> (г. Петропавловск-Камчатский, 1 тренер и 5 спортсменов), первенство </w:t>
      </w:r>
      <w:r w:rsidR="00AC67F7">
        <w:rPr>
          <w:rFonts w:ascii="Times New Roman" w:hAnsi="Times New Roman"/>
          <w:sz w:val="24"/>
          <w:szCs w:val="24"/>
        </w:rPr>
        <w:t>ДФО</w:t>
      </w:r>
      <w:r w:rsidR="00161915" w:rsidRPr="00347694">
        <w:rPr>
          <w:rFonts w:ascii="Times New Roman" w:hAnsi="Times New Roman"/>
          <w:sz w:val="24"/>
          <w:szCs w:val="24"/>
        </w:rPr>
        <w:t xml:space="preserve"> по боксу (г. Улан</w:t>
      </w:r>
      <w:r w:rsidR="002532DD" w:rsidRPr="00347694">
        <w:rPr>
          <w:rFonts w:ascii="Times New Roman" w:hAnsi="Times New Roman"/>
          <w:sz w:val="24"/>
          <w:szCs w:val="24"/>
        </w:rPr>
        <w:t>-</w:t>
      </w:r>
      <w:r w:rsidR="00161915" w:rsidRPr="00347694">
        <w:rPr>
          <w:rFonts w:ascii="Times New Roman" w:hAnsi="Times New Roman"/>
          <w:sz w:val="24"/>
          <w:szCs w:val="24"/>
        </w:rPr>
        <w:t xml:space="preserve">Удэ, 1 тренер и 2 спортсмена), Всероссийские соревнования по греко-римской борьбе, посвященные памяти мастеров спорта СССР международного класса Наиля Измайлова, Германа Новикова, </w:t>
      </w:r>
      <w:proofErr w:type="spellStart"/>
      <w:r w:rsidR="00161915" w:rsidRPr="00347694">
        <w:rPr>
          <w:rFonts w:ascii="Times New Roman" w:hAnsi="Times New Roman"/>
          <w:sz w:val="24"/>
          <w:szCs w:val="24"/>
        </w:rPr>
        <w:t>Илдуса</w:t>
      </w:r>
      <w:proofErr w:type="spellEnd"/>
      <w:r w:rsidR="00161915" w:rsidRPr="00347694">
        <w:rPr>
          <w:rFonts w:ascii="Times New Roman" w:hAnsi="Times New Roman"/>
          <w:sz w:val="24"/>
          <w:szCs w:val="24"/>
        </w:rPr>
        <w:t xml:space="preserve"> </w:t>
      </w:r>
      <w:proofErr w:type="spellStart"/>
      <w:r w:rsidR="00161915" w:rsidRPr="00347694">
        <w:rPr>
          <w:rFonts w:ascii="Times New Roman" w:hAnsi="Times New Roman"/>
          <w:sz w:val="24"/>
          <w:szCs w:val="24"/>
        </w:rPr>
        <w:t>Мухарлямова</w:t>
      </w:r>
      <w:proofErr w:type="spellEnd"/>
      <w:r w:rsidR="00161915" w:rsidRPr="00347694">
        <w:rPr>
          <w:rFonts w:ascii="Times New Roman" w:hAnsi="Times New Roman"/>
          <w:sz w:val="24"/>
          <w:szCs w:val="24"/>
        </w:rPr>
        <w:t xml:space="preserve"> (г. Казань, 1 тренер и 1 спортсмен), Всероссийские соревнования по мини-футболу среди команд общеобразовательных организаций (г. Улан-Удэ, 1 тренер и 10 спортсменов), чемпионат Школьной баскетбольной лиги «КЭС-БАСКЕТ» (г. Чита, 1 тренер и 9 спортсменов)</w:t>
      </w:r>
      <w:r w:rsidR="003D6C60" w:rsidRPr="00347694">
        <w:rPr>
          <w:rFonts w:ascii="Times New Roman" w:hAnsi="Times New Roman"/>
          <w:sz w:val="24"/>
          <w:szCs w:val="24"/>
        </w:rPr>
        <w:t xml:space="preserve">, первенство </w:t>
      </w:r>
      <w:r w:rsidR="002532DD" w:rsidRPr="00347694">
        <w:rPr>
          <w:rFonts w:ascii="Times New Roman" w:hAnsi="Times New Roman"/>
          <w:sz w:val="24"/>
          <w:szCs w:val="24"/>
        </w:rPr>
        <w:t xml:space="preserve">ДФО </w:t>
      </w:r>
      <w:r w:rsidR="003D6C60" w:rsidRPr="00347694">
        <w:rPr>
          <w:rFonts w:ascii="Times New Roman" w:hAnsi="Times New Roman"/>
          <w:sz w:val="24"/>
          <w:szCs w:val="24"/>
        </w:rPr>
        <w:t xml:space="preserve">по волейболу среди команд юношей и девушек возрастной категории до 15 лет, посвященных 100-летию отечественного волейбола (г. Хабаровск, 1 тренер и 8 спортсменов), первенство России по </w:t>
      </w:r>
      <w:proofErr w:type="spellStart"/>
      <w:r w:rsidR="003D6C60" w:rsidRPr="00347694">
        <w:rPr>
          <w:rFonts w:ascii="Times New Roman" w:hAnsi="Times New Roman"/>
          <w:sz w:val="24"/>
          <w:szCs w:val="24"/>
        </w:rPr>
        <w:t>киокусинкай</w:t>
      </w:r>
      <w:proofErr w:type="spellEnd"/>
      <w:r w:rsidR="003D6C60" w:rsidRPr="00347694">
        <w:rPr>
          <w:rFonts w:ascii="Times New Roman" w:hAnsi="Times New Roman"/>
          <w:sz w:val="24"/>
          <w:szCs w:val="24"/>
        </w:rPr>
        <w:t xml:space="preserve"> (г. Владивосток, 1 тренер и 2 спортсмена), первенство </w:t>
      </w:r>
      <w:r w:rsidR="002532DD" w:rsidRPr="00347694">
        <w:rPr>
          <w:rFonts w:ascii="Times New Roman" w:hAnsi="Times New Roman"/>
          <w:sz w:val="24"/>
          <w:szCs w:val="24"/>
        </w:rPr>
        <w:t>ДФО</w:t>
      </w:r>
      <w:r w:rsidR="003D6C60" w:rsidRPr="00347694">
        <w:rPr>
          <w:rFonts w:ascii="Times New Roman" w:hAnsi="Times New Roman"/>
          <w:sz w:val="24"/>
          <w:szCs w:val="24"/>
        </w:rPr>
        <w:t xml:space="preserve"> по боксу (г. Благовещенск, 1 тренер и 3 спортсмена), первенство </w:t>
      </w:r>
      <w:r w:rsidR="002532DD" w:rsidRPr="00347694">
        <w:rPr>
          <w:rFonts w:ascii="Times New Roman" w:hAnsi="Times New Roman"/>
          <w:sz w:val="24"/>
          <w:szCs w:val="24"/>
        </w:rPr>
        <w:t xml:space="preserve">ДФО </w:t>
      </w:r>
      <w:r w:rsidR="003D6C60" w:rsidRPr="00347694">
        <w:rPr>
          <w:rFonts w:ascii="Times New Roman" w:hAnsi="Times New Roman"/>
          <w:sz w:val="24"/>
          <w:szCs w:val="24"/>
        </w:rPr>
        <w:t xml:space="preserve">по греко-римской борьбе (г. Комсомольск-на-Амуре, 1 тренер и 1 спортсмен), первенство России по боксу (г. Королев, 1 тренер и 1 спортсмен), Всероссийские соревнования по дзюдо, посвященные памяти Героя России </w:t>
      </w:r>
      <w:proofErr w:type="spellStart"/>
      <w:r w:rsidR="003D6C60" w:rsidRPr="00347694">
        <w:rPr>
          <w:rFonts w:ascii="Times New Roman" w:hAnsi="Times New Roman"/>
          <w:sz w:val="24"/>
          <w:szCs w:val="24"/>
        </w:rPr>
        <w:t>Малочуева</w:t>
      </w:r>
      <w:proofErr w:type="spellEnd"/>
      <w:r w:rsidR="003D6C60" w:rsidRPr="00347694">
        <w:rPr>
          <w:rFonts w:ascii="Times New Roman" w:hAnsi="Times New Roman"/>
          <w:sz w:val="24"/>
          <w:szCs w:val="24"/>
        </w:rPr>
        <w:t xml:space="preserve"> О.Г. (г. Подольск, 1 тренер и 2 спортсмена), </w:t>
      </w:r>
      <w:r w:rsidR="006D647E" w:rsidRPr="00347694">
        <w:rPr>
          <w:rFonts w:ascii="Times New Roman" w:hAnsi="Times New Roman"/>
          <w:sz w:val="24"/>
          <w:szCs w:val="24"/>
        </w:rPr>
        <w:t xml:space="preserve">межрегиональный турнир по греко-римской борьбе (г. Волгоград, 1 тренер и 5 спортсменов), межрегиональные соревнования по дзюдо, посвященные открытию В. Ощепковым (г. Владивосток, 1 тренер и 3 спортсмена), кубок ДФО по настольному теннису (г. Владивосток, 1 представитель команды, 6 спортсменов), XII Всероссийский фестиваль по хоккею среди любительских команд (г. Сочи, </w:t>
      </w:r>
      <w:r w:rsidR="00061C81" w:rsidRPr="00347694">
        <w:rPr>
          <w:rFonts w:ascii="Times New Roman" w:hAnsi="Times New Roman"/>
          <w:sz w:val="24"/>
          <w:szCs w:val="24"/>
        </w:rPr>
        <w:t xml:space="preserve">1 тренер и 17 спортсменов), международные и Всероссийские соревнования по дзюдо (г. Санкт Петербург, 1 тренер и 3 спортсмена), финальный турнир 3*3 «Олимпийские дни баскетбола» (г. Смоленск, 1 тренер и 4 спортсмена), IV этап Открытых Всероссийских соревнований по шахматам «Белая ладья» (г. Сочи, 1 представитель команды, 4 спортсмена), </w:t>
      </w:r>
      <w:r w:rsidR="00393152" w:rsidRPr="00347694">
        <w:rPr>
          <w:rFonts w:ascii="Times New Roman" w:hAnsi="Times New Roman"/>
          <w:sz w:val="24"/>
          <w:szCs w:val="24"/>
        </w:rPr>
        <w:t>межрегиональные соревнования по боксу (г. Билибино, 1 тренер и 3 спортсмена), межреги</w:t>
      </w:r>
      <w:r w:rsidR="002532DD" w:rsidRPr="00347694">
        <w:rPr>
          <w:rFonts w:ascii="Times New Roman" w:hAnsi="Times New Roman"/>
          <w:sz w:val="24"/>
          <w:szCs w:val="24"/>
        </w:rPr>
        <w:t>ональные соревнования по боксу «</w:t>
      </w:r>
      <w:proofErr w:type="spellStart"/>
      <w:r w:rsidR="00393152" w:rsidRPr="00347694">
        <w:rPr>
          <w:rFonts w:ascii="Times New Roman" w:hAnsi="Times New Roman"/>
          <w:sz w:val="24"/>
          <w:szCs w:val="24"/>
        </w:rPr>
        <w:t>Ливадийские</w:t>
      </w:r>
      <w:proofErr w:type="spellEnd"/>
      <w:r w:rsidR="00393152" w:rsidRPr="00347694">
        <w:rPr>
          <w:rFonts w:ascii="Times New Roman" w:hAnsi="Times New Roman"/>
          <w:sz w:val="24"/>
          <w:szCs w:val="24"/>
        </w:rPr>
        <w:t xml:space="preserve"> игры</w:t>
      </w:r>
      <w:r w:rsidR="002532DD" w:rsidRPr="00347694">
        <w:rPr>
          <w:rFonts w:ascii="Times New Roman" w:hAnsi="Times New Roman"/>
          <w:sz w:val="24"/>
          <w:szCs w:val="24"/>
        </w:rPr>
        <w:t>»</w:t>
      </w:r>
      <w:r w:rsidR="00393152" w:rsidRPr="00347694">
        <w:rPr>
          <w:rFonts w:ascii="Times New Roman" w:hAnsi="Times New Roman"/>
          <w:sz w:val="24"/>
          <w:szCs w:val="24"/>
        </w:rPr>
        <w:t xml:space="preserve"> (г. Ливадия, 1 тренер и 4 спортсмена), Кубок ДФО по настольному теннису (г. Владивосток, </w:t>
      </w:r>
      <w:r w:rsidR="00811C2B" w:rsidRPr="00347694">
        <w:rPr>
          <w:rFonts w:ascii="Times New Roman" w:hAnsi="Times New Roman"/>
          <w:sz w:val="24"/>
          <w:szCs w:val="24"/>
        </w:rPr>
        <w:t xml:space="preserve">1 представитель и 3 спортсмена), </w:t>
      </w:r>
      <w:r w:rsidR="002532DD" w:rsidRPr="00347694">
        <w:rPr>
          <w:rFonts w:ascii="Times New Roman" w:hAnsi="Times New Roman"/>
          <w:sz w:val="24"/>
          <w:szCs w:val="24"/>
        </w:rPr>
        <w:t>ч</w:t>
      </w:r>
      <w:r w:rsidR="00811C2B" w:rsidRPr="00347694">
        <w:rPr>
          <w:rFonts w:ascii="Times New Roman" w:hAnsi="Times New Roman"/>
          <w:sz w:val="24"/>
          <w:szCs w:val="24"/>
        </w:rPr>
        <w:t xml:space="preserve">емпионат ДФО по пляжному волейболу (г. Владивосток, 1 тренер и 2 спортсмена), Всероссийские соревнования по боксу (г. Серпухов, 1 тренер и 2 спортсмена), первенство </w:t>
      </w:r>
      <w:r w:rsidR="002532DD" w:rsidRPr="00347694">
        <w:rPr>
          <w:rFonts w:ascii="Times New Roman" w:hAnsi="Times New Roman"/>
          <w:sz w:val="24"/>
          <w:szCs w:val="24"/>
        </w:rPr>
        <w:t>ДФО</w:t>
      </w:r>
      <w:r w:rsidR="00811C2B" w:rsidRPr="00347694">
        <w:rPr>
          <w:rFonts w:ascii="Times New Roman" w:hAnsi="Times New Roman"/>
          <w:sz w:val="24"/>
          <w:szCs w:val="24"/>
        </w:rPr>
        <w:t xml:space="preserve"> по волейболу (г. Благовещенск, 1 тренер и 8 спортсменов), Всероссийский мини-футбольный фестиваль «Мяч на краешке земли» (1 тренер и 9 спортсменов), Всероссийские соревнованиях по боксу (г. Серпухов, 1 тренер и 2 спортсмена), первенство </w:t>
      </w:r>
      <w:r w:rsidR="002532DD" w:rsidRPr="00347694">
        <w:rPr>
          <w:rFonts w:ascii="Times New Roman" w:hAnsi="Times New Roman"/>
          <w:sz w:val="24"/>
          <w:szCs w:val="24"/>
        </w:rPr>
        <w:t>ДФО</w:t>
      </w:r>
      <w:r w:rsidR="00811C2B" w:rsidRPr="00347694">
        <w:rPr>
          <w:rFonts w:ascii="Times New Roman" w:hAnsi="Times New Roman"/>
          <w:sz w:val="24"/>
          <w:szCs w:val="24"/>
        </w:rPr>
        <w:t xml:space="preserve"> по волейболу (г. Благовещенск, 1 тренер и 8 спортсменов), Всероссийский мини-футбольный фестиваль «Мяч на краешке земли» (г. Петропавловск-Камчатский, 1 тренер и 9 спортсменов), Всероссийские соревнования по </w:t>
      </w:r>
      <w:proofErr w:type="spellStart"/>
      <w:r w:rsidR="00811C2B" w:rsidRPr="00347694">
        <w:rPr>
          <w:rFonts w:ascii="Times New Roman" w:hAnsi="Times New Roman"/>
          <w:sz w:val="24"/>
          <w:szCs w:val="24"/>
        </w:rPr>
        <w:t>киокусинкай</w:t>
      </w:r>
      <w:proofErr w:type="spellEnd"/>
      <w:r w:rsidR="00811C2B" w:rsidRPr="00347694">
        <w:rPr>
          <w:rFonts w:ascii="Times New Roman" w:hAnsi="Times New Roman"/>
          <w:sz w:val="24"/>
          <w:szCs w:val="24"/>
        </w:rPr>
        <w:t xml:space="preserve"> «Восточный рубеж» (г. Иркутск, 1 тренер и 6 спортсменов), семинар–совещание по вопросам реализации Всероссийского физкультурно-спортивного комплекса «Готов к труду и обороне» (г. Волгоград, 1 представитель), Кубок </w:t>
      </w:r>
      <w:r w:rsidR="002532DD" w:rsidRPr="00347694">
        <w:rPr>
          <w:rFonts w:ascii="Times New Roman" w:hAnsi="Times New Roman"/>
          <w:sz w:val="24"/>
          <w:szCs w:val="24"/>
        </w:rPr>
        <w:t>ДФО</w:t>
      </w:r>
      <w:r w:rsidR="00811C2B" w:rsidRPr="00347694">
        <w:rPr>
          <w:rFonts w:ascii="Times New Roman" w:hAnsi="Times New Roman"/>
          <w:sz w:val="24"/>
          <w:szCs w:val="24"/>
        </w:rPr>
        <w:t xml:space="preserve"> по настольному теннису (г. Хабаровск, 3 спортсмена), межрегиональные соревнования по боксу (г. Уссурийск, 1 тренер и 7 спортсменов), межрегиональные соревнования по дзюдо (г. Хабаровск, 1 представитель и 2 спортсмен</w:t>
      </w:r>
      <w:r w:rsidR="002532DD" w:rsidRPr="00347694">
        <w:rPr>
          <w:rFonts w:ascii="Times New Roman" w:hAnsi="Times New Roman"/>
          <w:sz w:val="24"/>
          <w:szCs w:val="24"/>
        </w:rPr>
        <w:t>а), Всероссийские соревнования «</w:t>
      </w:r>
      <w:r w:rsidR="00811C2B" w:rsidRPr="00347694">
        <w:rPr>
          <w:rFonts w:ascii="Times New Roman" w:hAnsi="Times New Roman"/>
          <w:sz w:val="24"/>
          <w:szCs w:val="24"/>
        </w:rPr>
        <w:t>Кубок Арктики</w:t>
      </w:r>
      <w:r w:rsidR="002532DD" w:rsidRPr="00347694">
        <w:rPr>
          <w:rFonts w:ascii="Times New Roman" w:hAnsi="Times New Roman"/>
          <w:sz w:val="24"/>
          <w:szCs w:val="24"/>
        </w:rPr>
        <w:t>»</w:t>
      </w:r>
      <w:r w:rsidR="00811C2B" w:rsidRPr="00347694">
        <w:rPr>
          <w:rFonts w:ascii="Times New Roman" w:hAnsi="Times New Roman"/>
          <w:sz w:val="24"/>
          <w:szCs w:val="24"/>
        </w:rPr>
        <w:t xml:space="preserve"> по греко-римской борьбе (г. Архангель</w:t>
      </w:r>
      <w:r w:rsidR="00F649FF" w:rsidRPr="00347694">
        <w:rPr>
          <w:rFonts w:ascii="Times New Roman" w:hAnsi="Times New Roman"/>
          <w:sz w:val="24"/>
          <w:szCs w:val="24"/>
        </w:rPr>
        <w:t>ск, 1 тренер и 1 спортсмен);</w:t>
      </w:r>
    </w:p>
    <w:p w:rsidR="00B72C7D" w:rsidRPr="00347694" w:rsidRDefault="00846D65" w:rsidP="00B72C7D">
      <w:pPr>
        <w:pStyle w:val="a3"/>
        <w:widowControl w:val="0"/>
        <w:ind w:firstLine="708"/>
        <w:contextualSpacing/>
        <w:rPr>
          <w:szCs w:val="24"/>
          <w:lang w:val="ru-RU"/>
        </w:rPr>
      </w:pPr>
      <w:r w:rsidRPr="00347694">
        <w:rPr>
          <w:szCs w:val="24"/>
          <w:lang w:val="ru-RU"/>
        </w:rPr>
        <w:t>н</w:t>
      </w:r>
      <w:r w:rsidRPr="00347694">
        <w:rPr>
          <w:szCs w:val="24"/>
        </w:rPr>
        <w:t>а физкультурно-оздоровительн</w:t>
      </w:r>
      <w:r w:rsidRPr="00347694">
        <w:rPr>
          <w:szCs w:val="24"/>
          <w:lang w:val="ru-RU"/>
        </w:rPr>
        <w:t>ые мероприятия</w:t>
      </w:r>
      <w:r w:rsidRPr="00347694">
        <w:rPr>
          <w:szCs w:val="24"/>
        </w:rPr>
        <w:t xml:space="preserve"> с население </w:t>
      </w:r>
      <w:r w:rsidR="00DA5FE6" w:rsidRPr="00347694">
        <w:rPr>
          <w:szCs w:val="24"/>
          <w:lang w:val="ru-RU"/>
        </w:rPr>
        <w:t>израсходовано 10 941,9</w:t>
      </w:r>
      <w:r w:rsidR="00F649FF" w:rsidRPr="00347694">
        <w:rPr>
          <w:szCs w:val="24"/>
          <w:lang w:val="ru-RU"/>
        </w:rPr>
        <w:t xml:space="preserve"> тыс. </w:t>
      </w:r>
      <w:r w:rsidR="00AC67F7">
        <w:rPr>
          <w:szCs w:val="24"/>
          <w:lang w:val="ru-RU"/>
        </w:rPr>
        <w:t>рублей;</w:t>
      </w:r>
    </w:p>
    <w:p w:rsidR="00B72C7D" w:rsidRPr="00347694" w:rsidRDefault="00B72C7D" w:rsidP="00B72C7D">
      <w:pPr>
        <w:pStyle w:val="a3"/>
        <w:widowControl w:val="0"/>
        <w:ind w:firstLine="708"/>
        <w:contextualSpacing/>
        <w:rPr>
          <w:szCs w:val="24"/>
          <w:lang w:val="ru-RU"/>
        </w:rPr>
      </w:pPr>
      <w:r w:rsidRPr="00347694">
        <w:rPr>
          <w:szCs w:val="24"/>
          <w:lang w:val="ru-RU"/>
        </w:rPr>
        <w:t>с</w:t>
      </w:r>
      <w:r w:rsidR="00846D65" w:rsidRPr="00347694">
        <w:rPr>
          <w:szCs w:val="24"/>
          <w:lang w:val="ru-RU"/>
        </w:rPr>
        <w:t>остоялись</w:t>
      </w:r>
      <w:r w:rsidR="00846D65" w:rsidRPr="00347694">
        <w:rPr>
          <w:szCs w:val="24"/>
        </w:rPr>
        <w:t xml:space="preserve"> мероприятия</w:t>
      </w:r>
      <w:r w:rsidR="002532DD" w:rsidRPr="00347694">
        <w:rPr>
          <w:szCs w:val="24"/>
          <w:lang w:val="ru-RU"/>
        </w:rPr>
        <w:t xml:space="preserve"> </w:t>
      </w:r>
      <w:r w:rsidR="00B15098" w:rsidRPr="00347694">
        <w:rPr>
          <w:szCs w:val="24"/>
          <w:lang w:val="ru-RU"/>
        </w:rPr>
        <w:t>на общую сумму 10 118,8</w:t>
      </w:r>
      <w:r w:rsidR="002532DD" w:rsidRPr="00347694">
        <w:rPr>
          <w:szCs w:val="24"/>
          <w:lang w:val="ru-RU"/>
        </w:rPr>
        <w:t xml:space="preserve"> тыс. рублей</w:t>
      </w:r>
      <w:r w:rsidR="00846D65" w:rsidRPr="00347694">
        <w:rPr>
          <w:bCs/>
          <w:iCs/>
          <w:szCs w:val="24"/>
        </w:rPr>
        <w:t xml:space="preserve">: </w:t>
      </w:r>
      <w:r w:rsidR="00846D65" w:rsidRPr="00347694">
        <w:rPr>
          <w:szCs w:val="24"/>
        </w:rPr>
        <w:t>всероссийские массовые соревнова</w:t>
      </w:r>
      <w:r w:rsidRPr="00347694">
        <w:rPr>
          <w:szCs w:val="24"/>
        </w:rPr>
        <w:t>ния «Декада спорта и здоровья»</w:t>
      </w:r>
      <w:r w:rsidRPr="00347694">
        <w:rPr>
          <w:szCs w:val="24"/>
          <w:lang w:val="ru-RU"/>
        </w:rPr>
        <w:t xml:space="preserve"> - 5 780</w:t>
      </w:r>
      <w:r w:rsidR="00846D65" w:rsidRPr="00347694">
        <w:rPr>
          <w:szCs w:val="24"/>
          <w:lang w:val="ru-RU"/>
        </w:rPr>
        <w:t xml:space="preserve"> человек</w:t>
      </w:r>
      <w:r w:rsidR="00846D65" w:rsidRPr="00347694">
        <w:rPr>
          <w:szCs w:val="24"/>
        </w:rPr>
        <w:t>;</w:t>
      </w:r>
      <w:r w:rsidRPr="00347694">
        <w:rPr>
          <w:szCs w:val="24"/>
          <w:lang w:val="ru-RU"/>
        </w:rPr>
        <w:t xml:space="preserve"> всероссийские массовые соревнования «День зимних видов спорта» - 620 человек; всероссийские массовые соревнования «Олимпийский день» - 1 096 человек; всероссийский полумарафон «</w:t>
      </w:r>
      <w:proofErr w:type="spellStart"/>
      <w:r w:rsidRPr="00347694">
        <w:rPr>
          <w:szCs w:val="24"/>
          <w:lang w:val="ru-RU"/>
        </w:rPr>
        <w:t>ЗаБег.РФ</w:t>
      </w:r>
      <w:proofErr w:type="spellEnd"/>
      <w:r w:rsidRPr="00347694">
        <w:rPr>
          <w:szCs w:val="24"/>
          <w:lang w:val="ru-RU"/>
        </w:rPr>
        <w:t xml:space="preserve">» - 470 человек; всероссийские массовые соревнования приуроченные ко всемирному дню велосипедиста - 39 человек; всероссийские массовые соревнования «Президентские спортивные состязания и Президентские игры» - 5571 человек; открытый турнир по армрестлингу среди мужчин – 20 человек; открытый чемпионат среди силовых структур по стрельбе из боевого ручного оружия – 40 человек, открытый лично-командный чемпионат УМВД  в Чукотском автономном округе по стрельбе из боевого ручного стрелкового оружия – 18 человек; всероссийская массовая лыжная гонка «Лыжня России» - 1304 человека, </w:t>
      </w:r>
      <w:r w:rsidR="002532DD" w:rsidRPr="00347694">
        <w:rPr>
          <w:szCs w:val="24"/>
          <w:lang w:val="ru-RU"/>
        </w:rPr>
        <w:t>ч</w:t>
      </w:r>
      <w:r w:rsidRPr="00347694">
        <w:rPr>
          <w:szCs w:val="24"/>
          <w:lang w:val="ru-RU"/>
        </w:rPr>
        <w:t xml:space="preserve">емпионат Чукотки по хоккею с шайбой памяти Р.А. </w:t>
      </w:r>
      <w:proofErr w:type="spellStart"/>
      <w:r w:rsidRPr="00347694">
        <w:rPr>
          <w:szCs w:val="24"/>
          <w:lang w:val="ru-RU"/>
        </w:rPr>
        <w:t>Депоняна</w:t>
      </w:r>
      <w:proofErr w:type="spellEnd"/>
      <w:r w:rsidRPr="00347694">
        <w:rPr>
          <w:szCs w:val="24"/>
          <w:lang w:val="ru-RU"/>
        </w:rPr>
        <w:t xml:space="preserve"> – 90 человек; культурно-спортивный праздник «</w:t>
      </w:r>
      <w:proofErr w:type="spellStart"/>
      <w:r w:rsidRPr="00347694">
        <w:rPr>
          <w:szCs w:val="24"/>
          <w:lang w:val="ru-RU"/>
        </w:rPr>
        <w:t>Корфест</w:t>
      </w:r>
      <w:proofErr w:type="spellEnd"/>
      <w:r w:rsidRPr="00347694">
        <w:rPr>
          <w:szCs w:val="24"/>
          <w:lang w:val="ru-RU"/>
        </w:rPr>
        <w:t>–2023» - свыше 2350 человек, Всероссийский день бега «Кросс Нации-2023» - 2235 человек; ХII  Всероссийск</w:t>
      </w:r>
      <w:r w:rsidR="003A0B5F" w:rsidRPr="00347694">
        <w:rPr>
          <w:szCs w:val="24"/>
          <w:lang w:val="ru-RU"/>
        </w:rPr>
        <w:t>ий</w:t>
      </w:r>
      <w:r w:rsidRPr="00347694">
        <w:rPr>
          <w:szCs w:val="24"/>
          <w:lang w:val="ru-RU"/>
        </w:rPr>
        <w:t xml:space="preserve"> фестивал</w:t>
      </w:r>
      <w:r w:rsidR="003A0B5F" w:rsidRPr="00347694">
        <w:rPr>
          <w:szCs w:val="24"/>
          <w:lang w:val="ru-RU"/>
        </w:rPr>
        <w:t>ь</w:t>
      </w:r>
      <w:r w:rsidRPr="00347694">
        <w:rPr>
          <w:szCs w:val="24"/>
          <w:lang w:val="ru-RU"/>
        </w:rPr>
        <w:t xml:space="preserve"> по хоккею любительских команд - 19 человек;</w:t>
      </w:r>
    </w:p>
    <w:p w:rsidR="00B72C7D" w:rsidRPr="00347694" w:rsidRDefault="005704A6" w:rsidP="00B72C7D">
      <w:pPr>
        <w:pStyle w:val="a3"/>
        <w:widowControl w:val="0"/>
        <w:ind w:firstLine="708"/>
        <w:contextualSpacing/>
        <w:rPr>
          <w:bCs/>
          <w:iCs/>
          <w:szCs w:val="24"/>
          <w:lang w:val="ru-RU"/>
        </w:rPr>
      </w:pPr>
      <w:r w:rsidRPr="00347694">
        <w:rPr>
          <w:bCs/>
          <w:iCs/>
          <w:szCs w:val="24"/>
          <w:lang w:val="ru-RU"/>
        </w:rPr>
        <w:t>проведены работы по оцифровке архивных видеоматериалов и аудиоматериалов о физической культуре и</w:t>
      </w:r>
      <w:r w:rsidR="00AC67F7">
        <w:rPr>
          <w:bCs/>
          <w:iCs/>
          <w:szCs w:val="24"/>
          <w:lang w:val="ru-RU"/>
        </w:rPr>
        <w:t xml:space="preserve"> спорту</w:t>
      </w:r>
      <w:r w:rsidRPr="00347694">
        <w:rPr>
          <w:bCs/>
          <w:iCs/>
          <w:szCs w:val="24"/>
          <w:lang w:val="ru-RU"/>
        </w:rPr>
        <w:t xml:space="preserve"> на сумму 250,0 тыс. рублей;</w:t>
      </w:r>
    </w:p>
    <w:p w:rsidR="005704A6" w:rsidRPr="00347694" w:rsidRDefault="005704A6" w:rsidP="00B72C7D">
      <w:pPr>
        <w:pStyle w:val="a3"/>
        <w:widowControl w:val="0"/>
        <w:ind w:firstLine="708"/>
        <w:contextualSpacing/>
        <w:rPr>
          <w:bCs/>
          <w:iCs/>
          <w:szCs w:val="24"/>
          <w:lang w:val="ru-RU"/>
        </w:rPr>
      </w:pPr>
      <w:r w:rsidRPr="00347694">
        <w:rPr>
          <w:bCs/>
          <w:iCs/>
          <w:szCs w:val="24"/>
          <w:lang w:val="ru-RU"/>
        </w:rPr>
        <w:t>выпущены и на местном ТВ показаны документальные фильмы о спортивной жизни округа на общую сумму 128,6 тыс. рублей;</w:t>
      </w:r>
    </w:p>
    <w:p w:rsidR="005704A6" w:rsidRPr="00347694" w:rsidRDefault="005704A6" w:rsidP="00B72C7D">
      <w:pPr>
        <w:pStyle w:val="a3"/>
        <w:widowControl w:val="0"/>
        <w:ind w:firstLine="708"/>
        <w:contextualSpacing/>
        <w:rPr>
          <w:bCs/>
          <w:iCs/>
          <w:szCs w:val="24"/>
          <w:lang w:val="ru-RU"/>
        </w:rPr>
      </w:pPr>
      <w:r w:rsidRPr="00347694">
        <w:rPr>
          <w:bCs/>
          <w:iCs/>
          <w:szCs w:val="24"/>
          <w:lang w:val="ru-RU"/>
        </w:rPr>
        <w:t>осуществлено финансирование расходов, связанных с питанием спортивно-педагогического отряда «Чукотка», приобретен</w:t>
      </w:r>
      <w:r w:rsidR="003A0B5F" w:rsidRPr="00347694">
        <w:rPr>
          <w:bCs/>
          <w:iCs/>
          <w:szCs w:val="24"/>
          <w:lang w:val="ru-RU"/>
        </w:rPr>
        <w:t>а</w:t>
      </w:r>
      <w:r w:rsidRPr="00347694">
        <w:rPr>
          <w:bCs/>
          <w:iCs/>
          <w:szCs w:val="24"/>
          <w:lang w:val="ru-RU"/>
        </w:rPr>
        <w:t xml:space="preserve"> наградн</w:t>
      </w:r>
      <w:r w:rsidR="003A0B5F" w:rsidRPr="00347694">
        <w:rPr>
          <w:bCs/>
          <w:iCs/>
          <w:szCs w:val="24"/>
          <w:lang w:val="ru-RU"/>
        </w:rPr>
        <w:t>ая атрибутика</w:t>
      </w:r>
      <w:r w:rsidRPr="00347694">
        <w:rPr>
          <w:bCs/>
          <w:iCs/>
          <w:szCs w:val="24"/>
          <w:lang w:val="ru-RU"/>
        </w:rPr>
        <w:t xml:space="preserve"> на общую сумму 289,5 тыс. рублей;</w:t>
      </w:r>
    </w:p>
    <w:p w:rsidR="00846D65" w:rsidRPr="00347694" w:rsidRDefault="005704A6" w:rsidP="00A60F47">
      <w:pPr>
        <w:pStyle w:val="a3"/>
        <w:widowControl w:val="0"/>
        <w:ind w:firstLine="708"/>
        <w:contextualSpacing/>
        <w:rPr>
          <w:bCs/>
          <w:iCs/>
          <w:szCs w:val="24"/>
          <w:lang w:val="ru-RU"/>
        </w:rPr>
      </w:pPr>
      <w:r w:rsidRPr="00347694">
        <w:rPr>
          <w:bCs/>
          <w:iCs/>
          <w:szCs w:val="24"/>
          <w:lang w:val="ru-RU"/>
        </w:rPr>
        <w:t>проведен Окружной конкурс «Спортивная Элита Чукотки - 2023», победителям и призерам выплачены денежные призы на</w:t>
      </w:r>
      <w:r w:rsidR="00F649FF" w:rsidRPr="00347694">
        <w:rPr>
          <w:bCs/>
          <w:iCs/>
          <w:szCs w:val="24"/>
          <w:lang w:val="ru-RU"/>
        </w:rPr>
        <w:t xml:space="preserve"> общую сумму 155,0 тыс. рублей;</w:t>
      </w:r>
    </w:p>
    <w:p w:rsidR="00380E9A" w:rsidRPr="00347694" w:rsidRDefault="00846D65" w:rsidP="00846D65">
      <w:pPr>
        <w:pStyle w:val="a3"/>
        <w:widowControl w:val="0"/>
        <w:ind w:firstLine="709"/>
        <w:contextualSpacing/>
        <w:rPr>
          <w:szCs w:val="24"/>
          <w:lang w:val="ru-RU"/>
        </w:rPr>
      </w:pPr>
      <w:r w:rsidRPr="00347694">
        <w:rPr>
          <w:szCs w:val="24"/>
          <w:lang w:val="ru-RU"/>
        </w:rPr>
        <w:t>проведен</w:t>
      </w:r>
      <w:r w:rsidR="003A0B5F" w:rsidRPr="00347694">
        <w:rPr>
          <w:szCs w:val="24"/>
          <w:lang w:val="ru-RU"/>
        </w:rPr>
        <w:t>ы мероприятия</w:t>
      </w:r>
      <w:r w:rsidRPr="00347694">
        <w:rPr>
          <w:iCs/>
          <w:szCs w:val="24"/>
          <w:lang w:val="ru-RU"/>
        </w:rPr>
        <w:t xml:space="preserve"> по развитию и поддержке </w:t>
      </w:r>
      <w:r w:rsidRPr="00347694">
        <w:rPr>
          <w:iCs/>
          <w:szCs w:val="24"/>
        </w:rPr>
        <w:t>национальных видов спорта</w:t>
      </w:r>
      <w:r w:rsidR="003A0B5F" w:rsidRPr="00347694">
        <w:rPr>
          <w:iCs/>
          <w:szCs w:val="24"/>
          <w:lang w:val="ru-RU"/>
        </w:rPr>
        <w:t>,</w:t>
      </w:r>
      <w:r w:rsidRPr="00347694">
        <w:rPr>
          <w:iCs/>
          <w:szCs w:val="24"/>
          <w:lang w:val="ru-RU"/>
        </w:rPr>
        <w:t xml:space="preserve"> и</w:t>
      </w:r>
      <w:r w:rsidR="00380E9A" w:rsidRPr="00347694">
        <w:rPr>
          <w:szCs w:val="24"/>
          <w:lang w:val="ru-RU"/>
        </w:rPr>
        <w:t>зрасходовано 7 745,8 тыс. рублей:</w:t>
      </w:r>
    </w:p>
    <w:p w:rsidR="00380E9A" w:rsidRPr="00347694" w:rsidRDefault="00380E9A" w:rsidP="00846D65">
      <w:pPr>
        <w:pStyle w:val="a3"/>
        <w:widowControl w:val="0"/>
        <w:ind w:firstLine="709"/>
        <w:contextualSpacing/>
        <w:rPr>
          <w:szCs w:val="24"/>
          <w:lang w:val="ru-RU"/>
        </w:rPr>
      </w:pPr>
      <w:r w:rsidRPr="00347694">
        <w:rPr>
          <w:szCs w:val="24"/>
          <w:lang w:val="ru-RU"/>
        </w:rPr>
        <w:t xml:space="preserve">проведены мероприятия: чемпионат и первенство Чукотки по северному многоборью памяти С.А. </w:t>
      </w:r>
      <w:proofErr w:type="spellStart"/>
      <w:r w:rsidRPr="00347694">
        <w:rPr>
          <w:szCs w:val="24"/>
          <w:lang w:val="ru-RU"/>
        </w:rPr>
        <w:t>Райтыргина</w:t>
      </w:r>
      <w:proofErr w:type="spellEnd"/>
      <w:r w:rsidRPr="00347694">
        <w:rPr>
          <w:szCs w:val="24"/>
          <w:lang w:val="ru-RU"/>
        </w:rPr>
        <w:t xml:space="preserve"> (61 человек); гонка на оленьих упряжках «</w:t>
      </w:r>
      <w:proofErr w:type="spellStart"/>
      <w:r w:rsidRPr="00347694">
        <w:rPr>
          <w:szCs w:val="24"/>
          <w:lang w:val="ru-RU"/>
        </w:rPr>
        <w:t>Ръилет</w:t>
      </w:r>
      <w:proofErr w:type="spellEnd"/>
      <w:r w:rsidRPr="00347694">
        <w:rPr>
          <w:szCs w:val="24"/>
          <w:lang w:val="ru-RU"/>
        </w:rPr>
        <w:t>» (60 человек); гонк</w:t>
      </w:r>
      <w:r w:rsidR="003A0B5F" w:rsidRPr="00347694">
        <w:rPr>
          <w:szCs w:val="24"/>
          <w:lang w:val="ru-RU"/>
        </w:rPr>
        <w:t>а</w:t>
      </w:r>
      <w:r w:rsidRPr="00347694">
        <w:rPr>
          <w:szCs w:val="24"/>
          <w:lang w:val="ru-RU"/>
        </w:rPr>
        <w:t xml:space="preserve"> на оленьих упряжках «</w:t>
      </w:r>
      <w:proofErr w:type="spellStart"/>
      <w:r w:rsidRPr="00347694">
        <w:rPr>
          <w:szCs w:val="24"/>
          <w:lang w:val="ru-RU"/>
        </w:rPr>
        <w:t>Эракор</w:t>
      </w:r>
      <w:proofErr w:type="spellEnd"/>
      <w:r w:rsidRPr="00347694">
        <w:rPr>
          <w:szCs w:val="24"/>
          <w:lang w:val="ru-RU"/>
        </w:rPr>
        <w:t xml:space="preserve">» на перевале базе оленеводов сельхозпредприятия «Олой» (51 человек); гонка на собачьих упряжках «Надежда» (16 гонщиков); чемпионат Чукотки памяти С.А. </w:t>
      </w:r>
      <w:proofErr w:type="spellStart"/>
      <w:r w:rsidRPr="00347694">
        <w:rPr>
          <w:szCs w:val="24"/>
          <w:lang w:val="ru-RU"/>
        </w:rPr>
        <w:t>Райтыргина</w:t>
      </w:r>
      <w:proofErr w:type="spellEnd"/>
      <w:r w:rsidRPr="00347694">
        <w:rPr>
          <w:szCs w:val="24"/>
          <w:lang w:val="ru-RU"/>
        </w:rPr>
        <w:t xml:space="preserve"> по северному многоборью (52 человека); спортивный фестиваль коренных народов Арктики «</w:t>
      </w:r>
      <w:proofErr w:type="spellStart"/>
      <w:r w:rsidRPr="00347694">
        <w:rPr>
          <w:szCs w:val="24"/>
          <w:lang w:val="ru-RU"/>
        </w:rPr>
        <w:t>Берингийские</w:t>
      </w:r>
      <w:proofErr w:type="spellEnd"/>
      <w:r w:rsidRPr="00347694">
        <w:rPr>
          <w:szCs w:val="24"/>
          <w:lang w:val="ru-RU"/>
        </w:rPr>
        <w:t xml:space="preserve"> игры» (44 человека); регата на кожаных байдарах «Берингия-2023» (168 человек);</w:t>
      </w:r>
    </w:p>
    <w:p w:rsidR="00380E9A" w:rsidRPr="00347694" w:rsidRDefault="00380E9A" w:rsidP="00380E9A">
      <w:pPr>
        <w:pStyle w:val="a3"/>
        <w:widowControl w:val="0"/>
        <w:ind w:firstLine="708"/>
        <w:contextualSpacing/>
        <w:rPr>
          <w:szCs w:val="24"/>
          <w:lang w:val="ru-RU"/>
        </w:rPr>
      </w:pPr>
      <w:r w:rsidRPr="00347694">
        <w:rPr>
          <w:szCs w:val="24"/>
          <w:lang w:val="ru-RU"/>
        </w:rPr>
        <w:t>принимали участие во всероссийских соревнованиях: первенство России по северному многоборью (г. Магадан, 10 человек); II Всероссийские Арктические игры и чемпионат и первенство России по северному многоборью (г. Салехард, 1 тренер и 4 спортсмена); первенство России по северному многоборью (г. Магадан, 1 тренер и 4 спортсмена);</w:t>
      </w:r>
      <w:r w:rsidR="00A60F47" w:rsidRPr="00347694">
        <w:rPr>
          <w:szCs w:val="24"/>
          <w:lang w:val="ru-RU"/>
        </w:rPr>
        <w:t xml:space="preserve"> первенство России по северному многоборью (г. Магадан, 15 человек); Кубок России по северному многоборью (г. Белояр</w:t>
      </w:r>
      <w:r w:rsidR="00F649FF" w:rsidRPr="00347694">
        <w:rPr>
          <w:szCs w:val="24"/>
          <w:lang w:val="ru-RU"/>
        </w:rPr>
        <w:t>ский, 1 тренер и 6 спортсменов);</w:t>
      </w:r>
    </w:p>
    <w:p w:rsidR="00380E9A" w:rsidRPr="00347694" w:rsidRDefault="001B7B10" w:rsidP="00846D65">
      <w:pPr>
        <w:pStyle w:val="a3"/>
        <w:widowControl w:val="0"/>
        <w:ind w:firstLine="709"/>
        <w:contextualSpacing/>
        <w:rPr>
          <w:szCs w:val="24"/>
          <w:lang w:val="ru-RU"/>
        </w:rPr>
      </w:pPr>
      <w:r w:rsidRPr="00347694">
        <w:rPr>
          <w:szCs w:val="24"/>
          <w:lang w:val="ru-RU"/>
        </w:rPr>
        <w:t xml:space="preserve">для учащихся учреждений дополнительного образования детей физкультурно-спортивной направленности проведены мероприятия на сумму 3 757,8 тыс. рублей: </w:t>
      </w:r>
      <w:r w:rsidRPr="00347694">
        <w:rPr>
          <w:szCs w:val="24"/>
        </w:rPr>
        <w:t>летни</w:t>
      </w:r>
      <w:r w:rsidRPr="00347694">
        <w:rPr>
          <w:szCs w:val="24"/>
          <w:lang w:val="ru-RU"/>
        </w:rPr>
        <w:t>е</w:t>
      </w:r>
      <w:r w:rsidRPr="00347694">
        <w:rPr>
          <w:szCs w:val="24"/>
        </w:rPr>
        <w:t xml:space="preserve"> учебно-тренировочны</w:t>
      </w:r>
      <w:r w:rsidRPr="00347694">
        <w:rPr>
          <w:szCs w:val="24"/>
          <w:lang w:val="ru-RU"/>
        </w:rPr>
        <w:t>е</w:t>
      </w:r>
      <w:r w:rsidRPr="00347694">
        <w:rPr>
          <w:szCs w:val="24"/>
        </w:rPr>
        <w:t xml:space="preserve"> сбор</w:t>
      </w:r>
      <w:r w:rsidRPr="00347694">
        <w:rPr>
          <w:szCs w:val="24"/>
          <w:lang w:val="ru-RU"/>
        </w:rPr>
        <w:t>ы</w:t>
      </w:r>
      <w:r w:rsidRPr="00347694">
        <w:rPr>
          <w:szCs w:val="24"/>
        </w:rPr>
        <w:t xml:space="preserve"> по греко-римской борьбе</w:t>
      </w:r>
      <w:r w:rsidRPr="00347694">
        <w:rPr>
          <w:szCs w:val="24"/>
          <w:lang w:val="ru-RU"/>
        </w:rPr>
        <w:t xml:space="preserve"> (</w:t>
      </w:r>
      <w:r w:rsidRPr="00347694">
        <w:rPr>
          <w:szCs w:val="24"/>
        </w:rPr>
        <w:t>г. Волгоград</w:t>
      </w:r>
      <w:r w:rsidRPr="00347694">
        <w:rPr>
          <w:szCs w:val="24"/>
          <w:lang w:val="ru-RU"/>
        </w:rPr>
        <w:t xml:space="preserve">, </w:t>
      </w:r>
      <w:r w:rsidRPr="00347694">
        <w:rPr>
          <w:szCs w:val="24"/>
        </w:rPr>
        <w:t>1 тренер и 3 спортсмена</w:t>
      </w:r>
      <w:r w:rsidRPr="00347694">
        <w:rPr>
          <w:szCs w:val="24"/>
          <w:lang w:val="ru-RU"/>
        </w:rPr>
        <w:t xml:space="preserve">), </w:t>
      </w:r>
      <w:r w:rsidRPr="00347694">
        <w:rPr>
          <w:szCs w:val="24"/>
        </w:rPr>
        <w:t>физкультурно-оздоровительная кампания</w:t>
      </w:r>
      <w:r w:rsidRPr="00347694">
        <w:rPr>
          <w:szCs w:val="24"/>
          <w:lang w:val="ru-RU"/>
        </w:rPr>
        <w:t xml:space="preserve"> (</w:t>
      </w:r>
      <w:r w:rsidRPr="00347694">
        <w:rPr>
          <w:szCs w:val="24"/>
        </w:rPr>
        <w:t>г. Адлер</w:t>
      </w:r>
      <w:r w:rsidRPr="00347694">
        <w:rPr>
          <w:szCs w:val="24"/>
          <w:lang w:val="ru-RU"/>
        </w:rPr>
        <w:t xml:space="preserve">, </w:t>
      </w:r>
      <w:r w:rsidR="00AC67F7">
        <w:rPr>
          <w:szCs w:val="24"/>
          <w:lang w:val="ru-RU"/>
        </w:rPr>
        <w:t>20</w:t>
      </w:r>
      <w:r w:rsidRPr="00347694">
        <w:rPr>
          <w:szCs w:val="24"/>
        </w:rPr>
        <w:t xml:space="preserve"> учащихся и </w:t>
      </w:r>
      <w:r w:rsidR="00AC67F7">
        <w:rPr>
          <w:szCs w:val="24"/>
          <w:lang w:val="ru-RU"/>
        </w:rPr>
        <w:t>2</w:t>
      </w:r>
      <w:r w:rsidRPr="00347694">
        <w:rPr>
          <w:szCs w:val="24"/>
        </w:rPr>
        <w:t xml:space="preserve"> сопровождающи</w:t>
      </w:r>
      <w:r w:rsidR="00AC67F7">
        <w:rPr>
          <w:szCs w:val="24"/>
          <w:lang w:val="ru-RU"/>
        </w:rPr>
        <w:t>х)</w:t>
      </w:r>
      <w:r w:rsidR="00DE6507" w:rsidRPr="00347694">
        <w:rPr>
          <w:szCs w:val="24"/>
          <w:lang w:val="ru-RU"/>
        </w:rPr>
        <w:t>;</w:t>
      </w:r>
    </w:p>
    <w:p w:rsidR="00380E9A" w:rsidRPr="00347694" w:rsidRDefault="0004224D" w:rsidP="003A0B5F">
      <w:pPr>
        <w:pStyle w:val="a3"/>
        <w:widowControl w:val="0"/>
        <w:ind w:firstLine="709"/>
        <w:contextualSpacing/>
        <w:rPr>
          <w:szCs w:val="24"/>
          <w:lang w:val="ru-RU"/>
        </w:rPr>
      </w:pPr>
      <w:r w:rsidRPr="00347694">
        <w:rPr>
          <w:szCs w:val="24"/>
          <w:lang w:val="ru-RU"/>
        </w:rPr>
        <w:t>п</w:t>
      </w:r>
      <w:r w:rsidR="00140A7B" w:rsidRPr="00347694">
        <w:rPr>
          <w:szCs w:val="24"/>
          <w:lang w:val="ru-RU"/>
        </w:rPr>
        <w:t xml:space="preserve">риобретено спортивно-технологическое оборудование на общую сумму 5 790,9 тыс. рублей; </w:t>
      </w:r>
    </w:p>
    <w:p w:rsidR="00C0096C" w:rsidRPr="00347694" w:rsidRDefault="00846D65" w:rsidP="00C0096C">
      <w:pPr>
        <w:tabs>
          <w:tab w:val="left" w:pos="0"/>
        </w:tabs>
        <w:autoSpaceDE w:val="0"/>
        <w:autoSpaceDN w:val="0"/>
        <w:adjustRightInd w:val="0"/>
        <w:spacing w:after="0" w:line="240" w:lineRule="auto"/>
        <w:ind w:firstLine="720"/>
        <w:jc w:val="both"/>
        <w:rPr>
          <w:rFonts w:ascii="Times New Roman" w:hAnsi="Times New Roman"/>
          <w:sz w:val="24"/>
          <w:szCs w:val="24"/>
        </w:rPr>
      </w:pPr>
      <w:r w:rsidRPr="00347694">
        <w:rPr>
          <w:rFonts w:ascii="Times New Roman" w:hAnsi="Times New Roman"/>
          <w:bCs/>
          <w:sz w:val="24"/>
          <w:szCs w:val="24"/>
        </w:rPr>
        <w:t>на проведение массовых физкультурных мероприятий среди различных категорий населения МР и ГО предоставлена с</w:t>
      </w:r>
      <w:r w:rsidR="0004224D" w:rsidRPr="00347694">
        <w:rPr>
          <w:rFonts w:ascii="Times New Roman" w:hAnsi="Times New Roman"/>
          <w:bCs/>
          <w:sz w:val="24"/>
          <w:szCs w:val="24"/>
        </w:rPr>
        <w:t>убсидия на общую сумму 3 000,0</w:t>
      </w:r>
      <w:r w:rsidRPr="00347694">
        <w:rPr>
          <w:rFonts w:ascii="Times New Roman" w:hAnsi="Times New Roman"/>
          <w:bCs/>
          <w:sz w:val="24"/>
          <w:szCs w:val="24"/>
        </w:rPr>
        <w:t xml:space="preserve"> тыс. рублей</w:t>
      </w:r>
      <w:r w:rsidR="0004224D" w:rsidRPr="00347694">
        <w:rPr>
          <w:rFonts w:ascii="Times New Roman" w:hAnsi="Times New Roman"/>
          <w:sz w:val="24"/>
          <w:szCs w:val="24"/>
        </w:rPr>
        <w:t>. Израсходовано 2 977,1</w:t>
      </w:r>
      <w:r w:rsidRPr="00347694">
        <w:rPr>
          <w:rFonts w:ascii="Times New Roman" w:hAnsi="Times New Roman"/>
          <w:sz w:val="24"/>
          <w:szCs w:val="24"/>
        </w:rPr>
        <w:t xml:space="preserve"> тыс. рублей. В </w:t>
      </w:r>
      <w:r w:rsidR="00C0096C" w:rsidRPr="00347694">
        <w:rPr>
          <w:rFonts w:ascii="Times New Roman" w:hAnsi="Times New Roman"/>
          <w:sz w:val="24"/>
          <w:szCs w:val="24"/>
        </w:rPr>
        <w:t xml:space="preserve">23 </w:t>
      </w:r>
      <w:r w:rsidRPr="00347694">
        <w:rPr>
          <w:rFonts w:ascii="Times New Roman" w:hAnsi="Times New Roman"/>
          <w:sz w:val="24"/>
          <w:szCs w:val="24"/>
        </w:rPr>
        <w:t>массовых физкультурных меро</w:t>
      </w:r>
      <w:r w:rsidR="00C0096C" w:rsidRPr="00347694">
        <w:rPr>
          <w:rFonts w:ascii="Times New Roman" w:hAnsi="Times New Roman"/>
          <w:sz w:val="24"/>
          <w:szCs w:val="24"/>
        </w:rPr>
        <w:t>приятиях</w:t>
      </w:r>
      <w:r w:rsidR="0004224D" w:rsidRPr="00347694">
        <w:rPr>
          <w:rFonts w:ascii="Times New Roman" w:hAnsi="Times New Roman"/>
          <w:sz w:val="24"/>
          <w:szCs w:val="24"/>
        </w:rPr>
        <w:t xml:space="preserve"> приняло участие около 8</w:t>
      </w:r>
      <w:r w:rsidRPr="00347694">
        <w:rPr>
          <w:rFonts w:ascii="Times New Roman" w:hAnsi="Times New Roman"/>
          <w:sz w:val="24"/>
          <w:szCs w:val="24"/>
        </w:rPr>
        <w:t>,0 тыс. жителей округа;</w:t>
      </w:r>
    </w:p>
    <w:p w:rsidR="00C0096C" w:rsidRPr="00347694" w:rsidRDefault="00846D65" w:rsidP="00846D65">
      <w:pPr>
        <w:pStyle w:val="a3"/>
        <w:widowControl w:val="0"/>
        <w:tabs>
          <w:tab w:val="left" w:pos="0"/>
        </w:tabs>
        <w:ind w:firstLine="720"/>
        <w:contextualSpacing/>
        <w:rPr>
          <w:bCs/>
          <w:szCs w:val="24"/>
          <w:lang w:val="ru-RU" w:eastAsia="ru-RU"/>
        </w:rPr>
      </w:pPr>
      <w:r w:rsidRPr="00347694">
        <w:rPr>
          <w:bCs/>
          <w:szCs w:val="24"/>
          <w:lang w:val="ru-RU" w:eastAsia="ru-RU"/>
        </w:rPr>
        <w:t>проводились мероприятия в рамках Всероссийского физкультурно-спортивного комплекса «Готов к труду и обороне» (ГТО)»:</w:t>
      </w:r>
      <w:r w:rsidR="00C0096C" w:rsidRPr="00347694">
        <w:rPr>
          <w:bCs/>
          <w:szCs w:val="24"/>
          <w:lang w:eastAsia="ru-RU"/>
        </w:rPr>
        <w:t xml:space="preserve"> зимняя декада Всероссийского физкультурно-спортивного комплекса «Готов к труду и обороне» (ГТО) среди трудовых коллективов региона</w:t>
      </w:r>
      <w:r w:rsidR="00C0096C" w:rsidRPr="00347694">
        <w:rPr>
          <w:bCs/>
          <w:szCs w:val="24"/>
          <w:lang w:val="ru-RU" w:eastAsia="ru-RU"/>
        </w:rPr>
        <w:t xml:space="preserve"> (222 человека); </w:t>
      </w:r>
      <w:r w:rsidR="00C0096C" w:rsidRPr="00347694">
        <w:rPr>
          <w:bCs/>
          <w:szCs w:val="24"/>
          <w:lang w:eastAsia="ru-RU"/>
        </w:rPr>
        <w:t>зимний фестиваль ВФСК ГТО среди обучающихся образовательных организаций</w:t>
      </w:r>
      <w:r w:rsidR="00C0096C" w:rsidRPr="00347694">
        <w:rPr>
          <w:bCs/>
          <w:szCs w:val="24"/>
          <w:lang w:val="ru-RU" w:eastAsia="ru-RU"/>
        </w:rPr>
        <w:t xml:space="preserve"> (573 участника);</w:t>
      </w:r>
      <w:r w:rsidR="00C0096C" w:rsidRPr="00347694">
        <w:rPr>
          <w:bCs/>
          <w:szCs w:val="24"/>
          <w:lang w:eastAsia="ru-RU"/>
        </w:rPr>
        <w:t xml:space="preserve"> зимний фестиваль ВФСК ГТО среди обучающихся образовательных организаций округа в рамках военно-патриотической игры «Зарница 2023»</w:t>
      </w:r>
      <w:r w:rsidR="00C0096C" w:rsidRPr="00347694">
        <w:rPr>
          <w:bCs/>
          <w:szCs w:val="24"/>
          <w:lang w:val="ru-RU" w:eastAsia="ru-RU"/>
        </w:rPr>
        <w:t xml:space="preserve"> (70 человек); </w:t>
      </w:r>
      <w:r w:rsidR="00730561" w:rsidRPr="00347694">
        <w:rPr>
          <w:bCs/>
          <w:szCs w:val="24"/>
          <w:lang w:eastAsia="ru-RU"/>
        </w:rPr>
        <w:t>фестиваль</w:t>
      </w:r>
      <w:r w:rsidR="00C0096C" w:rsidRPr="00347694">
        <w:rPr>
          <w:bCs/>
          <w:szCs w:val="24"/>
          <w:lang w:eastAsia="ru-RU"/>
        </w:rPr>
        <w:t xml:space="preserve"> ВФСК ГТО среди семейных команд</w:t>
      </w:r>
      <w:r w:rsidR="00C0096C" w:rsidRPr="00347694">
        <w:rPr>
          <w:bCs/>
          <w:szCs w:val="24"/>
          <w:lang w:val="ru-RU" w:eastAsia="ru-RU"/>
        </w:rPr>
        <w:t xml:space="preserve"> (116 человек); </w:t>
      </w:r>
      <w:r w:rsidR="00D522B1" w:rsidRPr="00347694">
        <w:rPr>
          <w:bCs/>
          <w:szCs w:val="24"/>
          <w:lang w:eastAsia="ru-RU"/>
        </w:rPr>
        <w:t>в рамках агитационно-пропагандистской акции «Единый день ГТО» состоялась «Зарядка ГТО»</w:t>
      </w:r>
      <w:r w:rsidR="00D522B1" w:rsidRPr="00347694">
        <w:rPr>
          <w:bCs/>
          <w:szCs w:val="24"/>
          <w:lang w:val="ru-RU" w:eastAsia="ru-RU"/>
        </w:rPr>
        <w:t xml:space="preserve"> (870 человек); </w:t>
      </w:r>
      <w:r w:rsidR="00D522B1" w:rsidRPr="00347694">
        <w:rPr>
          <w:bCs/>
          <w:szCs w:val="24"/>
          <w:lang w:eastAsia="ru-RU"/>
        </w:rPr>
        <w:t>всероссийский физкультурно-спортивный фестиваль «ГТО-одна, одна команда!»</w:t>
      </w:r>
      <w:r w:rsidR="00B846AF" w:rsidRPr="00347694">
        <w:rPr>
          <w:bCs/>
          <w:szCs w:val="24"/>
          <w:lang w:val="ru-RU" w:eastAsia="ru-RU"/>
        </w:rPr>
        <w:t xml:space="preserve"> (87 человек). </w:t>
      </w:r>
      <w:r w:rsidR="00DE6507" w:rsidRPr="00347694">
        <w:rPr>
          <w:bCs/>
          <w:szCs w:val="24"/>
          <w:lang w:val="ru-RU" w:eastAsia="ru-RU"/>
        </w:rPr>
        <w:t>Израсходовано 330,8</w:t>
      </w:r>
      <w:r w:rsidR="00D522B1" w:rsidRPr="00347694">
        <w:rPr>
          <w:bCs/>
          <w:szCs w:val="24"/>
          <w:lang w:val="ru-RU" w:eastAsia="ru-RU"/>
        </w:rPr>
        <w:t xml:space="preserve"> тыс. рублей.</w:t>
      </w:r>
    </w:p>
    <w:p w:rsidR="00846D65" w:rsidRPr="00347694" w:rsidRDefault="00846D65" w:rsidP="00846D6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8. </w:t>
      </w:r>
      <w:r w:rsidRPr="00347694">
        <w:rPr>
          <w:rFonts w:ascii="Times New Roman" w:hAnsi="Times New Roman"/>
          <w:b/>
          <w:i/>
          <w:sz w:val="24"/>
          <w:szCs w:val="24"/>
        </w:rPr>
        <w:t xml:space="preserve">Подпрограмма </w:t>
      </w:r>
      <w:r w:rsidRPr="00347694">
        <w:rPr>
          <w:rFonts w:ascii="Times New Roman" w:hAnsi="Times New Roman"/>
          <w:b/>
          <w:bCs/>
          <w:i/>
          <w:sz w:val="24"/>
          <w:szCs w:val="24"/>
        </w:rPr>
        <w:t>«</w:t>
      </w:r>
      <w:r w:rsidRPr="00347694">
        <w:rPr>
          <w:rFonts w:ascii="Times New Roman" w:hAnsi="Times New Roman"/>
          <w:b/>
          <w:bCs/>
          <w:i/>
          <w:iCs/>
          <w:sz w:val="24"/>
          <w:szCs w:val="24"/>
        </w:rPr>
        <w:t>Поддержка туризма»</w:t>
      </w:r>
      <w:r w:rsidRPr="00347694">
        <w:rPr>
          <w:rFonts w:ascii="Times New Roman" w:hAnsi="Times New Roman"/>
          <w:bCs/>
          <w:sz w:val="24"/>
          <w:szCs w:val="24"/>
        </w:rPr>
        <w:t xml:space="preserve"> (о</w:t>
      </w:r>
      <w:r w:rsidRPr="00347694">
        <w:rPr>
          <w:rFonts w:ascii="Times New Roman" w:hAnsi="Times New Roman"/>
          <w:sz w:val="24"/>
          <w:szCs w:val="24"/>
        </w:rPr>
        <w:t>бъем финансовых ресурсов, предусмотренный н</w:t>
      </w:r>
      <w:r w:rsidR="00F07CE3"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w:t>
      </w:r>
      <w:r w:rsidR="00F07CE3" w:rsidRPr="00347694">
        <w:rPr>
          <w:rFonts w:ascii="Times New Roman" w:hAnsi="Times New Roman"/>
          <w:sz w:val="24"/>
          <w:szCs w:val="24"/>
        </w:rPr>
        <w:t xml:space="preserve">81 201,6 </w:t>
      </w:r>
      <w:r w:rsidRPr="00347694">
        <w:rPr>
          <w:rFonts w:ascii="Times New Roman" w:hAnsi="Times New Roman"/>
          <w:sz w:val="24"/>
          <w:szCs w:val="24"/>
        </w:rPr>
        <w:t xml:space="preserve">тыс. рублей, из них средства окружного бюджета </w:t>
      </w:r>
      <w:r w:rsidR="00F07CE3" w:rsidRPr="00347694">
        <w:rPr>
          <w:rFonts w:ascii="Times New Roman" w:hAnsi="Times New Roman"/>
          <w:sz w:val="24"/>
          <w:szCs w:val="24"/>
        </w:rPr>
        <w:t xml:space="preserve">59 781,6 </w:t>
      </w:r>
      <w:r w:rsidRPr="00347694">
        <w:rPr>
          <w:rFonts w:ascii="Times New Roman" w:hAnsi="Times New Roman"/>
          <w:sz w:val="24"/>
          <w:szCs w:val="24"/>
        </w:rPr>
        <w:t xml:space="preserve">тыс. рублей, средства федерального бюджета </w:t>
      </w:r>
      <w:r w:rsidR="00F07CE3" w:rsidRPr="00347694">
        <w:rPr>
          <w:rFonts w:ascii="Times New Roman" w:hAnsi="Times New Roman"/>
          <w:sz w:val="24"/>
          <w:szCs w:val="24"/>
        </w:rPr>
        <w:t xml:space="preserve">21 420,0 </w:t>
      </w:r>
      <w:r w:rsidRPr="00347694">
        <w:rPr>
          <w:rFonts w:ascii="Times New Roman" w:hAnsi="Times New Roman"/>
          <w:sz w:val="24"/>
          <w:szCs w:val="24"/>
        </w:rPr>
        <w:t>тыс. руб</w:t>
      </w:r>
      <w:r w:rsidR="00F07CE3" w:rsidRPr="00347694">
        <w:rPr>
          <w:rFonts w:ascii="Times New Roman" w:hAnsi="Times New Roman"/>
          <w:sz w:val="24"/>
          <w:szCs w:val="24"/>
        </w:rPr>
        <w:t>лей). Сводной бюджетной росписью предусмотрено за счет окружного бюджета 21 422,6 тыс. рублей. По состоянию на 01.01.2024</w:t>
      </w:r>
      <w:r w:rsidRPr="00347694">
        <w:rPr>
          <w:rFonts w:ascii="Times New Roman" w:hAnsi="Times New Roman"/>
          <w:sz w:val="24"/>
          <w:szCs w:val="24"/>
        </w:rPr>
        <w:t xml:space="preserve"> профинансировано средств </w:t>
      </w:r>
      <w:r w:rsidR="00F07CE3" w:rsidRPr="00347694">
        <w:rPr>
          <w:rFonts w:ascii="Times New Roman" w:hAnsi="Times New Roman"/>
          <w:sz w:val="24"/>
          <w:szCs w:val="24"/>
        </w:rPr>
        <w:t>за счет окружного бюджета 21 053,2 тыс. рублей (освоено 32 715,6 тыс. рублей).</w:t>
      </w:r>
    </w:p>
    <w:p w:rsidR="001903C5" w:rsidRPr="00347694" w:rsidRDefault="00846D65" w:rsidP="001903C5">
      <w:pPr>
        <w:widowControl w:val="0"/>
        <w:tabs>
          <w:tab w:val="left" w:pos="0"/>
        </w:tabs>
        <w:spacing w:after="0" w:line="240" w:lineRule="auto"/>
        <w:ind w:firstLine="720"/>
        <w:jc w:val="both"/>
        <w:rPr>
          <w:rFonts w:ascii="Times New Roman" w:hAnsi="Times New Roman"/>
          <w:iCs/>
          <w:sz w:val="24"/>
          <w:szCs w:val="24"/>
        </w:rPr>
      </w:pPr>
      <w:r w:rsidRPr="00347694">
        <w:rPr>
          <w:rFonts w:ascii="Times New Roman" w:hAnsi="Times New Roman"/>
          <w:sz w:val="24"/>
          <w:szCs w:val="24"/>
        </w:rPr>
        <w:t>В рамках основного мероприятия</w:t>
      </w:r>
      <w:r w:rsidRPr="00347694">
        <w:rPr>
          <w:rFonts w:ascii="Times New Roman" w:hAnsi="Times New Roman"/>
          <w:b/>
          <w:sz w:val="24"/>
          <w:szCs w:val="24"/>
        </w:rPr>
        <w:t xml:space="preserve"> </w:t>
      </w:r>
      <w:r w:rsidRPr="00347694">
        <w:rPr>
          <w:rFonts w:ascii="Times New Roman" w:hAnsi="Times New Roman"/>
          <w:i/>
          <w:iCs/>
          <w:sz w:val="24"/>
          <w:szCs w:val="24"/>
        </w:rPr>
        <w:t>«Популяризация туризма»</w:t>
      </w:r>
      <w:r w:rsidR="001903C5" w:rsidRPr="00347694">
        <w:rPr>
          <w:rFonts w:ascii="Times New Roman" w:hAnsi="Times New Roman"/>
          <w:i/>
          <w:iCs/>
          <w:sz w:val="24"/>
          <w:szCs w:val="24"/>
        </w:rPr>
        <w:t xml:space="preserve"> </w:t>
      </w:r>
      <w:r w:rsidR="001903C5" w:rsidRPr="00347694">
        <w:rPr>
          <w:rFonts w:ascii="Times New Roman" w:hAnsi="Times New Roman"/>
          <w:iCs/>
          <w:sz w:val="24"/>
          <w:szCs w:val="24"/>
        </w:rPr>
        <w:t>израсходовано 1 594,2 тыс.</w:t>
      </w:r>
      <w:r w:rsidR="001903C5" w:rsidRPr="00347694">
        <w:rPr>
          <w:rFonts w:ascii="Times New Roman" w:hAnsi="Times New Roman"/>
          <w:i/>
          <w:iCs/>
          <w:sz w:val="24"/>
          <w:szCs w:val="24"/>
        </w:rPr>
        <w:t xml:space="preserve"> </w:t>
      </w:r>
      <w:r w:rsidR="00A2423B">
        <w:rPr>
          <w:rFonts w:ascii="Times New Roman" w:hAnsi="Times New Roman"/>
          <w:iCs/>
          <w:sz w:val="24"/>
          <w:szCs w:val="24"/>
        </w:rPr>
        <w:t xml:space="preserve">рублей на </w:t>
      </w:r>
      <w:r w:rsidR="001903C5" w:rsidRPr="00347694">
        <w:rPr>
          <w:rFonts w:ascii="Times New Roman" w:hAnsi="Times New Roman"/>
          <w:iCs/>
          <w:sz w:val="24"/>
          <w:szCs w:val="24"/>
        </w:rPr>
        <w:t>мероприятия:</w:t>
      </w:r>
      <w:r w:rsidR="001903C5" w:rsidRPr="00347694">
        <w:rPr>
          <w:rFonts w:ascii="Times New Roman" w:hAnsi="Times New Roman"/>
          <w:sz w:val="24"/>
          <w:szCs w:val="24"/>
        </w:rPr>
        <w:t xml:space="preserve"> участие в Межрегиональном культурно-просветительском марафоне «</w:t>
      </w:r>
      <w:proofErr w:type="spellStart"/>
      <w:r w:rsidR="001903C5" w:rsidRPr="00347694">
        <w:rPr>
          <w:rFonts w:ascii="Times New Roman" w:hAnsi="Times New Roman"/>
          <w:sz w:val="24"/>
          <w:szCs w:val="24"/>
        </w:rPr>
        <w:t>Берингия</w:t>
      </w:r>
      <w:proofErr w:type="spellEnd"/>
      <w:r w:rsidR="001903C5" w:rsidRPr="00347694">
        <w:rPr>
          <w:rFonts w:ascii="Times New Roman" w:hAnsi="Times New Roman"/>
          <w:sz w:val="24"/>
          <w:szCs w:val="24"/>
        </w:rPr>
        <w:t>-Арктика» в Камчатском крае; участие во Всероссийском туристическом форуме «Дальний восток – зима открытий» в Камчатском крае; участие в XVIII Международной туристической выставке «Интурмаркет-2023» в г. Москва; участие в совещаниях Минэкономразвития России и сессиях по актуальным вопросам развития отрасли, законодательства, единого бренда Дальнего Востока; у</w:t>
      </w:r>
      <w:r w:rsidR="00647D3A" w:rsidRPr="00347694">
        <w:rPr>
          <w:rFonts w:ascii="Times New Roman" w:hAnsi="Times New Roman"/>
          <w:sz w:val="24"/>
          <w:szCs w:val="24"/>
        </w:rPr>
        <w:t>частие в гранд-финале конкурса «</w:t>
      </w:r>
      <w:r w:rsidR="001903C5" w:rsidRPr="00347694">
        <w:rPr>
          <w:rFonts w:ascii="Times New Roman" w:hAnsi="Times New Roman"/>
          <w:sz w:val="24"/>
          <w:szCs w:val="24"/>
        </w:rPr>
        <w:t>Мастера гостеприимства</w:t>
      </w:r>
      <w:r w:rsidR="00647D3A" w:rsidRPr="00347694">
        <w:rPr>
          <w:rFonts w:ascii="Times New Roman" w:hAnsi="Times New Roman"/>
          <w:sz w:val="24"/>
          <w:szCs w:val="24"/>
        </w:rPr>
        <w:t>»</w:t>
      </w:r>
      <w:r w:rsidR="001903C5" w:rsidRPr="00347694">
        <w:rPr>
          <w:rFonts w:ascii="Times New Roman" w:hAnsi="Times New Roman"/>
          <w:sz w:val="24"/>
          <w:szCs w:val="24"/>
        </w:rPr>
        <w:t xml:space="preserve"> </w:t>
      </w:r>
      <w:r w:rsidR="00A2423B">
        <w:rPr>
          <w:rFonts w:ascii="Times New Roman" w:hAnsi="Times New Roman"/>
          <w:sz w:val="24"/>
          <w:szCs w:val="24"/>
        </w:rPr>
        <w:t>п</w:t>
      </w:r>
      <w:r w:rsidR="001903C5" w:rsidRPr="00347694">
        <w:rPr>
          <w:rFonts w:ascii="Times New Roman" w:hAnsi="Times New Roman"/>
          <w:sz w:val="24"/>
          <w:szCs w:val="24"/>
        </w:rPr>
        <w:t xml:space="preserve">ервого </w:t>
      </w:r>
      <w:r w:rsidR="00A2423B">
        <w:rPr>
          <w:rFonts w:ascii="Times New Roman" w:hAnsi="Times New Roman"/>
          <w:sz w:val="24"/>
          <w:szCs w:val="24"/>
        </w:rPr>
        <w:t>ф</w:t>
      </w:r>
      <w:r w:rsidR="001903C5" w:rsidRPr="00347694">
        <w:rPr>
          <w:rFonts w:ascii="Times New Roman" w:hAnsi="Times New Roman"/>
          <w:sz w:val="24"/>
          <w:szCs w:val="24"/>
        </w:rPr>
        <w:t>орума гостеприимства России в г. Пермь; фестиваль-форум «Российская креативная неделя – Дальний Восток» в г. Владивосток; участие в мероприятиях Восточного экономического форума, в выставке «Улица Дальнего Востока»; подготовка стенда Чукотского автономного округа к открытию и ко Дню региона.</w:t>
      </w:r>
    </w:p>
    <w:p w:rsidR="00846D65" w:rsidRPr="00347694" w:rsidRDefault="001903C5" w:rsidP="001903C5">
      <w:pPr>
        <w:widowControl w:val="0"/>
        <w:tabs>
          <w:tab w:val="left" w:pos="0"/>
        </w:tabs>
        <w:spacing w:after="0" w:line="240" w:lineRule="auto"/>
        <w:contextualSpacing/>
        <w:jc w:val="both"/>
        <w:rPr>
          <w:rFonts w:ascii="Times New Roman" w:hAnsi="Times New Roman"/>
          <w:sz w:val="24"/>
          <w:szCs w:val="24"/>
        </w:rPr>
      </w:pPr>
      <w:r w:rsidRPr="00347694">
        <w:rPr>
          <w:rFonts w:ascii="Times New Roman" w:hAnsi="Times New Roman"/>
          <w:sz w:val="24"/>
          <w:szCs w:val="24"/>
        </w:rPr>
        <w:tab/>
      </w:r>
      <w:r w:rsidR="00846D65" w:rsidRPr="00347694">
        <w:rPr>
          <w:rFonts w:ascii="Times New Roman" w:hAnsi="Times New Roman"/>
          <w:sz w:val="24"/>
          <w:szCs w:val="24"/>
        </w:rPr>
        <w:t xml:space="preserve">В рамках основного мероприятия </w:t>
      </w:r>
      <w:r w:rsidR="00846D65" w:rsidRPr="00347694">
        <w:rPr>
          <w:rFonts w:ascii="Times New Roman" w:hAnsi="Times New Roman"/>
          <w:bCs/>
          <w:i/>
          <w:sz w:val="24"/>
          <w:szCs w:val="24"/>
        </w:rPr>
        <w:t>«Создание и развитие туристической инфраструктуры»</w:t>
      </w:r>
      <w:r w:rsidR="00846D65" w:rsidRPr="00347694">
        <w:rPr>
          <w:rFonts w:ascii="Times New Roman" w:hAnsi="Times New Roman"/>
          <w:bCs/>
          <w:sz w:val="24"/>
          <w:szCs w:val="24"/>
        </w:rPr>
        <w:t xml:space="preserve"> предоставлены субсидии </w:t>
      </w:r>
      <w:r w:rsidR="00846D65" w:rsidRPr="00347694">
        <w:rPr>
          <w:rFonts w:ascii="Times New Roman" w:hAnsi="Times New Roman"/>
          <w:sz w:val="24"/>
          <w:szCs w:val="24"/>
        </w:rPr>
        <w:t>на финансовое обеспечение затрат, связанных с созданием туристской инфраструктуры для развития экологического туризма на территор</w:t>
      </w:r>
      <w:r w:rsidR="00647D3A" w:rsidRPr="00347694">
        <w:rPr>
          <w:rFonts w:ascii="Times New Roman" w:hAnsi="Times New Roman"/>
          <w:sz w:val="24"/>
          <w:szCs w:val="24"/>
        </w:rPr>
        <w:t>ии округа</w:t>
      </w:r>
      <w:r w:rsidR="00846D65" w:rsidRPr="00347694">
        <w:rPr>
          <w:rFonts w:ascii="Times New Roman" w:hAnsi="Times New Roman"/>
          <w:sz w:val="24"/>
          <w:szCs w:val="24"/>
        </w:rPr>
        <w:t>:</w:t>
      </w:r>
    </w:p>
    <w:p w:rsidR="00562B2E" w:rsidRPr="00347694" w:rsidRDefault="002F23B3" w:rsidP="003001D9">
      <w:pPr>
        <w:widowControl w:val="0"/>
        <w:tabs>
          <w:tab w:val="left" w:pos="0"/>
        </w:tabs>
        <w:spacing w:after="0" w:line="240" w:lineRule="auto"/>
        <w:contextualSpacing/>
        <w:jc w:val="both"/>
        <w:rPr>
          <w:rFonts w:ascii="Times New Roman" w:hAnsi="Times New Roman"/>
          <w:sz w:val="24"/>
          <w:szCs w:val="24"/>
        </w:rPr>
      </w:pPr>
      <w:r w:rsidRPr="00347694">
        <w:rPr>
          <w:rFonts w:ascii="Times New Roman" w:hAnsi="Times New Roman"/>
          <w:sz w:val="24"/>
          <w:szCs w:val="24"/>
        </w:rPr>
        <w:tab/>
        <w:t>ООО «Территория 87» на создание туристской инфраструктуры</w:t>
      </w:r>
      <w:r w:rsidR="00DD6649" w:rsidRPr="00347694">
        <w:rPr>
          <w:rFonts w:ascii="Times New Roman" w:hAnsi="Times New Roman"/>
          <w:sz w:val="24"/>
          <w:szCs w:val="24"/>
        </w:rPr>
        <w:t xml:space="preserve"> на сумму 23 672,4 тыс. рублей</w:t>
      </w:r>
      <w:r w:rsidRPr="00347694">
        <w:rPr>
          <w:rFonts w:ascii="Times New Roman" w:hAnsi="Times New Roman"/>
          <w:sz w:val="24"/>
          <w:szCs w:val="24"/>
        </w:rPr>
        <w:t xml:space="preserve">. </w:t>
      </w:r>
      <w:r w:rsidR="003001D9" w:rsidRPr="00347694">
        <w:rPr>
          <w:rFonts w:ascii="Times New Roman" w:hAnsi="Times New Roman"/>
          <w:sz w:val="24"/>
          <w:szCs w:val="24"/>
        </w:rPr>
        <w:t>Выполнены работ</w:t>
      </w:r>
      <w:r w:rsidR="00054B1C">
        <w:rPr>
          <w:rFonts w:ascii="Times New Roman" w:hAnsi="Times New Roman"/>
          <w:sz w:val="24"/>
          <w:szCs w:val="24"/>
        </w:rPr>
        <w:t>ы</w:t>
      </w:r>
      <w:r w:rsidR="003001D9" w:rsidRPr="00347694">
        <w:rPr>
          <w:rFonts w:ascii="Times New Roman" w:hAnsi="Times New Roman"/>
          <w:sz w:val="24"/>
          <w:szCs w:val="24"/>
        </w:rPr>
        <w:t>: изготовление, приобретение и доставк</w:t>
      </w:r>
      <w:r w:rsidR="00647D3A" w:rsidRPr="00347694">
        <w:rPr>
          <w:rFonts w:ascii="Times New Roman" w:hAnsi="Times New Roman"/>
          <w:sz w:val="24"/>
          <w:szCs w:val="24"/>
        </w:rPr>
        <w:t>а</w:t>
      </w:r>
      <w:r w:rsidR="003001D9" w:rsidRPr="00347694">
        <w:rPr>
          <w:rFonts w:ascii="Times New Roman" w:hAnsi="Times New Roman"/>
          <w:sz w:val="24"/>
          <w:szCs w:val="24"/>
        </w:rPr>
        <w:t xml:space="preserve"> материалов и комплектующих для сборки, монтаж</w:t>
      </w:r>
      <w:r w:rsidR="00A2423B">
        <w:rPr>
          <w:rFonts w:ascii="Times New Roman" w:hAnsi="Times New Roman"/>
          <w:sz w:val="24"/>
          <w:szCs w:val="24"/>
        </w:rPr>
        <w:t>а</w:t>
      </w:r>
      <w:r w:rsidR="003001D9" w:rsidRPr="00347694">
        <w:rPr>
          <w:rFonts w:ascii="Times New Roman" w:hAnsi="Times New Roman"/>
          <w:sz w:val="24"/>
          <w:szCs w:val="24"/>
        </w:rPr>
        <w:t xml:space="preserve"> модульных зданий; изготовление, приобретение и доставк</w:t>
      </w:r>
      <w:r w:rsidR="006E4AEB" w:rsidRPr="00347694">
        <w:rPr>
          <w:rFonts w:ascii="Times New Roman" w:hAnsi="Times New Roman"/>
          <w:sz w:val="24"/>
          <w:szCs w:val="24"/>
        </w:rPr>
        <w:t>а</w:t>
      </w:r>
      <w:r w:rsidR="003001D9" w:rsidRPr="00347694">
        <w:rPr>
          <w:rFonts w:ascii="Times New Roman" w:hAnsi="Times New Roman"/>
          <w:sz w:val="24"/>
          <w:szCs w:val="24"/>
        </w:rPr>
        <w:t xml:space="preserve"> материалов, комплектующих и оборудовани</w:t>
      </w:r>
      <w:r w:rsidR="00A2423B">
        <w:rPr>
          <w:rFonts w:ascii="Times New Roman" w:hAnsi="Times New Roman"/>
          <w:sz w:val="24"/>
          <w:szCs w:val="24"/>
        </w:rPr>
        <w:t>я</w:t>
      </w:r>
      <w:r w:rsidR="003001D9" w:rsidRPr="00347694">
        <w:rPr>
          <w:rFonts w:ascii="Times New Roman" w:hAnsi="Times New Roman"/>
          <w:sz w:val="24"/>
          <w:szCs w:val="24"/>
        </w:rPr>
        <w:t xml:space="preserve"> для создания систем энергоснабжения, водоснабжения и канализации; монтаж и сборка модульных зданий; монтаж  внутренних сетей энергоснабжения, водоснабжения и канализации модульных зданий на общую сумму 15 000,0 тыс. рублей</w:t>
      </w:r>
      <w:r w:rsidR="00BB321E" w:rsidRPr="00347694">
        <w:rPr>
          <w:rFonts w:ascii="Times New Roman" w:hAnsi="Times New Roman"/>
          <w:sz w:val="24"/>
          <w:szCs w:val="24"/>
        </w:rPr>
        <w:t xml:space="preserve">. </w:t>
      </w:r>
      <w:r w:rsidR="00A2423B">
        <w:rPr>
          <w:rFonts w:ascii="Times New Roman" w:hAnsi="Times New Roman"/>
          <w:sz w:val="24"/>
          <w:szCs w:val="24"/>
        </w:rPr>
        <w:t>О</w:t>
      </w:r>
      <w:r w:rsidR="00BB321E" w:rsidRPr="00347694">
        <w:rPr>
          <w:rFonts w:ascii="Times New Roman" w:hAnsi="Times New Roman"/>
          <w:sz w:val="24"/>
          <w:szCs w:val="24"/>
        </w:rPr>
        <w:t>существлены</w:t>
      </w:r>
      <w:r w:rsidRPr="00347694">
        <w:rPr>
          <w:rFonts w:ascii="Times New Roman" w:hAnsi="Times New Roman"/>
          <w:sz w:val="24"/>
          <w:szCs w:val="24"/>
        </w:rPr>
        <w:t xml:space="preserve"> монтаж и наладка оборудования, внутренние строительные работы, перевозка грузов, завершение комплектования оборудования автономной системы энергообеспечения на общую сумму 8 672,4 тыс. рублей</w:t>
      </w:r>
      <w:r w:rsidR="003001D9" w:rsidRPr="00347694">
        <w:rPr>
          <w:rFonts w:ascii="Times New Roman" w:hAnsi="Times New Roman"/>
          <w:sz w:val="24"/>
          <w:szCs w:val="24"/>
        </w:rPr>
        <w:t xml:space="preserve"> за счет средств 2022 года</w:t>
      </w:r>
      <w:r w:rsidRPr="00347694">
        <w:rPr>
          <w:rFonts w:ascii="Times New Roman" w:hAnsi="Times New Roman"/>
          <w:sz w:val="24"/>
          <w:szCs w:val="24"/>
        </w:rPr>
        <w:t>. Созданный объект туристической инфраструктуры прошёл классификацию и ему присвоена категории «без звёзд». Объект входит в федеральный реестр «Реестр классифицированных объектов: гостиницы и иные средства размещения». Сайт https://fsa.gov.ru/;</w:t>
      </w:r>
    </w:p>
    <w:p w:rsidR="00846D65" w:rsidRPr="00347694" w:rsidRDefault="00846D65" w:rsidP="00846D65">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НО «Фонд развития туризма, международных и межрегиональных проектов Чукотского автономного округа» </w:t>
      </w:r>
      <w:r w:rsidR="004B6A9C" w:rsidRPr="00347694">
        <w:rPr>
          <w:rFonts w:ascii="Times New Roman" w:hAnsi="Times New Roman"/>
          <w:sz w:val="24"/>
          <w:szCs w:val="24"/>
        </w:rPr>
        <w:t xml:space="preserve">(в 2022 году) </w:t>
      </w:r>
      <w:r w:rsidRPr="00347694">
        <w:rPr>
          <w:rFonts w:ascii="Times New Roman" w:hAnsi="Times New Roman"/>
          <w:sz w:val="24"/>
          <w:szCs w:val="24"/>
        </w:rPr>
        <w:t xml:space="preserve">на создание </w:t>
      </w:r>
      <w:proofErr w:type="spellStart"/>
      <w:r w:rsidRPr="00347694">
        <w:rPr>
          <w:rFonts w:ascii="Times New Roman" w:hAnsi="Times New Roman"/>
          <w:sz w:val="24"/>
          <w:szCs w:val="24"/>
        </w:rPr>
        <w:t>этнопарка</w:t>
      </w:r>
      <w:proofErr w:type="spellEnd"/>
      <w:r w:rsidRPr="00347694">
        <w:rPr>
          <w:rFonts w:ascii="Times New Roman" w:hAnsi="Times New Roman"/>
          <w:sz w:val="24"/>
          <w:szCs w:val="24"/>
        </w:rPr>
        <w:t xml:space="preserve"> в п. Эгвекинот</w:t>
      </w:r>
      <w:r w:rsidR="004B6A9C" w:rsidRPr="00347694">
        <w:rPr>
          <w:rFonts w:ascii="Times New Roman" w:hAnsi="Times New Roman"/>
          <w:sz w:val="24"/>
          <w:szCs w:val="24"/>
        </w:rPr>
        <w:t xml:space="preserve"> на сумму 88 012,2 тыс. рублей</w:t>
      </w:r>
      <w:r w:rsidRPr="00347694">
        <w:rPr>
          <w:rFonts w:ascii="Times New Roman" w:hAnsi="Times New Roman"/>
          <w:sz w:val="24"/>
          <w:szCs w:val="24"/>
        </w:rPr>
        <w:t xml:space="preserve">. </w:t>
      </w:r>
      <w:r w:rsidR="007D0DBB" w:rsidRPr="00347694">
        <w:rPr>
          <w:rFonts w:ascii="Times New Roman" w:hAnsi="Times New Roman"/>
          <w:sz w:val="24"/>
          <w:szCs w:val="24"/>
        </w:rPr>
        <w:t>В 2022</w:t>
      </w:r>
      <w:r w:rsidR="00562B2E" w:rsidRPr="00347694">
        <w:rPr>
          <w:rFonts w:ascii="Times New Roman" w:hAnsi="Times New Roman"/>
          <w:sz w:val="24"/>
          <w:szCs w:val="24"/>
        </w:rPr>
        <w:t xml:space="preserve"> году </w:t>
      </w:r>
      <w:r w:rsidRPr="00347694">
        <w:rPr>
          <w:rFonts w:ascii="Times New Roman" w:hAnsi="Times New Roman"/>
          <w:sz w:val="24"/>
          <w:szCs w:val="24"/>
        </w:rPr>
        <w:t xml:space="preserve">мероприятия </w:t>
      </w:r>
      <w:r w:rsidR="00562B2E" w:rsidRPr="00347694">
        <w:rPr>
          <w:rFonts w:ascii="Times New Roman" w:hAnsi="Times New Roman"/>
          <w:sz w:val="24"/>
          <w:szCs w:val="24"/>
        </w:rPr>
        <w:t xml:space="preserve">выполнены </w:t>
      </w:r>
      <w:r w:rsidRPr="00347694">
        <w:rPr>
          <w:rFonts w:ascii="Times New Roman" w:hAnsi="Times New Roman"/>
          <w:sz w:val="24"/>
          <w:szCs w:val="24"/>
        </w:rPr>
        <w:t>на общ</w:t>
      </w:r>
      <w:r w:rsidR="007D0DBB" w:rsidRPr="00347694">
        <w:rPr>
          <w:rFonts w:ascii="Times New Roman" w:hAnsi="Times New Roman"/>
          <w:sz w:val="24"/>
          <w:szCs w:val="24"/>
        </w:rPr>
        <w:t>ую сумму 80 114,8 тыс. рублей</w:t>
      </w:r>
      <w:r w:rsidR="004B6A9C" w:rsidRPr="00347694">
        <w:rPr>
          <w:rFonts w:ascii="Times New Roman" w:hAnsi="Times New Roman"/>
          <w:sz w:val="24"/>
          <w:szCs w:val="24"/>
        </w:rPr>
        <w:t>. З</w:t>
      </w:r>
      <w:r w:rsidRPr="00347694">
        <w:rPr>
          <w:rFonts w:ascii="Times New Roman" w:hAnsi="Times New Roman"/>
          <w:sz w:val="24"/>
          <w:szCs w:val="24"/>
        </w:rPr>
        <w:t xml:space="preserve">аключен договор на выполнение монтажных работ исторической части </w:t>
      </w:r>
      <w:proofErr w:type="spellStart"/>
      <w:r w:rsidRPr="00347694">
        <w:rPr>
          <w:rFonts w:ascii="Times New Roman" w:hAnsi="Times New Roman"/>
          <w:sz w:val="24"/>
          <w:szCs w:val="24"/>
        </w:rPr>
        <w:t>этнопарка</w:t>
      </w:r>
      <w:proofErr w:type="spellEnd"/>
      <w:r w:rsidRPr="00347694">
        <w:rPr>
          <w:rFonts w:ascii="Times New Roman" w:hAnsi="Times New Roman"/>
          <w:sz w:val="24"/>
          <w:szCs w:val="24"/>
        </w:rPr>
        <w:t xml:space="preserve"> «</w:t>
      </w:r>
      <w:proofErr w:type="spellStart"/>
      <w:r w:rsidRPr="00347694">
        <w:rPr>
          <w:rFonts w:ascii="Times New Roman" w:hAnsi="Times New Roman"/>
          <w:sz w:val="24"/>
          <w:szCs w:val="24"/>
        </w:rPr>
        <w:t>Нуналихтак</w:t>
      </w:r>
      <w:proofErr w:type="spellEnd"/>
      <w:r w:rsidRPr="00347694">
        <w:rPr>
          <w:rFonts w:ascii="Times New Roman" w:hAnsi="Times New Roman"/>
          <w:sz w:val="24"/>
          <w:szCs w:val="24"/>
        </w:rPr>
        <w:t xml:space="preserve">» («Хозяин земли») в п. Эгвекинот на сумму 7 897,4 тыс. рублей. Работы не </w:t>
      </w:r>
      <w:r w:rsidR="007D0DBB" w:rsidRPr="00347694">
        <w:rPr>
          <w:rFonts w:ascii="Times New Roman" w:hAnsi="Times New Roman"/>
          <w:sz w:val="24"/>
          <w:szCs w:val="24"/>
        </w:rPr>
        <w:t xml:space="preserve">были </w:t>
      </w:r>
      <w:r w:rsidRPr="00347694">
        <w:rPr>
          <w:rFonts w:ascii="Times New Roman" w:hAnsi="Times New Roman"/>
          <w:sz w:val="24"/>
          <w:szCs w:val="24"/>
        </w:rPr>
        <w:t>выполнены в установленные сроки из-за</w:t>
      </w:r>
      <w:r w:rsidR="007D0DBB" w:rsidRPr="00347694">
        <w:rPr>
          <w:rFonts w:ascii="Times New Roman" w:hAnsi="Times New Roman"/>
          <w:sz w:val="24"/>
          <w:szCs w:val="24"/>
        </w:rPr>
        <w:t xml:space="preserve"> сложных климатических условий. О</w:t>
      </w:r>
      <w:r w:rsidRPr="00347694">
        <w:rPr>
          <w:rFonts w:ascii="Times New Roman" w:hAnsi="Times New Roman"/>
          <w:sz w:val="24"/>
          <w:szCs w:val="24"/>
        </w:rPr>
        <w:t>статок средств</w:t>
      </w:r>
      <w:r w:rsidR="00DD6649" w:rsidRPr="00347694">
        <w:rPr>
          <w:rFonts w:ascii="Times New Roman" w:hAnsi="Times New Roman"/>
          <w:sz w:val="24"/>
          <w:szCs w:val="24"/>
        </w:rPr>
        <w:t xml:space="preserve"> 2022 года </w:t>
      </w:r>
      <w:r w:rsidRPr="00347694">
        <w:rPr>
          <w:rFonts w:ascii="Times New Roman" w:hAnsi="Times New Roman"/>
          <w:sz w:val="24"/>
          <w:szCs w:val="24"/>
        </w:rPr>
        <w:t xml:space="preserve">в сумме 2 990,0 тыс. рублей </w:t>
      </w:r>
      <w:r w:rsidR="007D0DBB" w:rsidRPr="00347694">
        <w:rPr>
          <w:rFonts w:ascii="Times New Roman" w:hAnsi="Times New Roman"/>
          <w:sz w:val="24"/>
          <w:szCs w:val="24"/>
        </w:rPr>
        <w:t xml:space="preserve">использован в 2023 году на: монтажные работы цоколей, пола, стен (нижний ярус каркаса кровли), купола кровли (верхний ярус) 10 жилых </w:t>
      </w:r>
      <w:proofErr w:type="spellStart"/>
      <w:r w:rsidR="007D0DBB" w:rsidRPr="00347694">
        <w:rPr>
          <w:rFonts w:ascii="Times New Roman" w:hAnsi="Times New Roman"/>
          <w:sz w:val="24"/>
          <w:szCs w:val="24"/>
        </w:rPr>
        <w:t>нынлю</w:t>
      </w:r>
      <w:proofErr w:type="spellEnd"/>
      <w:r w:rsidR="007D0DBB" w:rsidRPr="00347694">
        <w:rPr>
          <w:rFonts w:ascii="Times New Roman" w:hAnsi="Times New Roman"/>
          <w:sz w:val="24"/>
          <w:szCs w:val="24"/>
        </w:rPr>
        <w:t xml:space="preserve"> и 1 общей яранги;</w:t>
      </w:r>
    </w:p>
    <w:p w:rsidR="007D0DBB" w:rsidRPr="00347694" w:rsidRDefault="00D84946" w:rsidP="00D84946">
      <w:pPr>
        <w:widowControl w:val="0"/>
        <w:tabs>
          <w:tab w:val="left" w:pos="0"/>
        </w:tabs>
        <w:spacing w:after="0" w:line="240" w:lineRule="auto"/>
        <w:ind w:firstLine="720"/>
        <w:contextualSpacing/>
        <w:jc w:val="both"/>
        <w:rPr>
          <w:rFonts w:ascii="Times New Roman" w:hAnsi="Times New Roman"/>
          <w:sz w:val="24"/>
          <w:szCs w:val="24"/>
        </w:rPr>
      </w:pPr>
      <w:r w:rsidRPr="00347694">
        <w:rPr>
          <w:rFonts w:ascii="Times New Roman" w:hAnsi="Times New Roman"/>
          <w:sz w:val="24"/>
          <w:szCs w:val="24"/>
        </w:rPr>
        <w:t xml:space="preserve">ИП </w:t>
      </w:r>
      <w:proofErr w:type="spellStart"/>
      <w:r w:rsidRPr="00347694">
        <w:rPr>
          <w:rFonts w:ascii="Times New Roman" w:hAnsi="Times New Roman"/>
          <w:sz w:val="24"/>
          <w:szCs w:val="24"/>
        </w:rPr>
        <w:t>Крупеня</w:t>
      </w:r>
      <w:proofErr w:type="spellEnd"/>
      <w:r w:rsidRPr="00347694">
        <w:rPr>
          <w:rFonts w:ascii="Times New Roman" w:hAnsi="Times New Roman"/>
          <w:sz w:val="24"/>
          <w:szCs w:val="24"/>
        </w:rPr>
        <w:t xml:space="preserve"> </w:t>
      </w:r>
      <w:r w:rsidR="004B6A9C" w:rsidRPr="00347694">
        <w:rPr>
          <w:rFonts w:ascii="Times New Roman" w:hAnsi="Times New Roman"/>
          <w:sz w:val="24"/>
          <w:szCs w:val="24"/>
        </w:rPr>
        <w:t>М.В.</w:t>
      </w:r>
      <w:r w:rsidRPr="00347694">
        <w:rPr>
          <w:rFonts w:ascii="Times New Roman" w:hAnsi="Times New Roman"/>
          <w:sz w:val="24"/>
          <w:szCs w:val="24"/>
        </w:rPr>
        <w:t xml:space="preserve"> предоставлена субсидия на строительство </w:t>
      </w:r>
      <w:proofErr w:type="spellStart"/>
      <w:r w:rsidRPr="00347694">
        <w:rPr>
          <w:rFonts w:ascii="Times New Roman" w:hAnsi="Times New Roman"/>
          <w:sz w:val="24"/>
          <w:szCs w:val="24"/>
        </w:rPr>
        <w:t>глэмпинга</w:t>
      </w:r>
      <w:proofErr w:type="spellEnd"/>
      <w:r w:rsidRPr="00347694">
        <w:rPr>
          <w:rFonts w:ascii="Times New Roman" w:hAnsi="Times New Roman"/>
          <w:sz w:val="24"/>
          <w:szCs w:val="24"/>
        </w:rPr>
        <w:t xml:space="preserve">, который состоит из пяти </w:t>
      </w:r>
      <w:proofErr w:type="spellStart"/>
      <w:r w:rsidRPr="00347694">
        <w:rPr>
          <w:rFonts w:ascii="Times New Roman" w:hAnsi="Times New Roman"/>
          <w:sz w:val="24"/>
          <w:szCs w:val="24"/>
        </w:rPr>
        <w:t>геокупольных</w:t>
      </w:r>
      <w:proofErr w:type="spellEnd"/>
      <w:r w:rsidRPr="00347694">
        <w:rPr>
          <w:rFonts w:ascii="Times New Roman" w:hAnsi="Times New Roman"/>
          <w:sz w:val="24"/>
          <w:szCs w:val="24"/>
        </w:rPr>
        <w:t xml:space="preserve"> конструкций для проживания и одной </w:t>
      </w:r>
      <w:proofErr w:type="spellStart"/>
      <w:r w:rsidRPr="00347694">
        <w:rPr>
          <w:rFonts w:ascii="Times New Roman" w:hAnsi="Times New Roman"/>
          <w:sz w:val="24"/>
          <w:szCs w:val="24"/>
        </w:rPr>
        <w:t>геокупольной</w:t>
      </w:r>
      <w:proofErr w:type="spellEnd"/>
      <w:r w:rsidRPr="00347694">
        <w:rPr>
          <w:rFonts w:ascii="Times New Roman" w:hAnsi="Times New Roman"/>
          <w:sz w:val="24"/>
          <w:szCs w:val="24"/>
        </w:rPr>
        <w:t xml:space="preserve"> конструкции для общего пользования типа «столовая/гостиная», из</w:t>
      </w:r>
      <w:r w:rsidR="004B6A9C" w:rsidRPr="00347694">
        <w:rPr>
          <w:rFonts w:ascii="Times New Roman" w:hAnsi="Times New Roman"/>
          <w:sz w:val="24"/>
          <w:szCs w:val="24"/>
        </w:rPr>
        <w:t>расходовано 4 459,0 тыс. рублей.</w:t>
      </w:r>
    </w:p>
    <w:p w:rsidR="00846D65" w:rsidRPr="00347694" w:rsidRDefault="00846D65" w:rsidP="00846D6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9. </w:t>
      </w:r>
      <w:r w:rsidRPr="00347694">
        <w:rPr>
          <w:rFonts w:ascii="Times New Roman" w:hAnsi="Times New Roman"/>
          <w:b/>
          <w:i/>
          <w:sz w:val="24"/>
          <w:szCs w:val="24"/>
        </w:rPr>
        <w:t xml:space="preserve">Подпрограмма </w:t>
      </w:r>
      <w:r w:rsidRPr="00347694">
        <w:rPr>
          <w:rFonts w:ascii="Times New Roman" w:hAnsi="Times New Roman"/>
          <w:b/>
          <w:bCs/>
          <w:sz w:val="24"/>
          <w:szCs w:val="24"/>
        </w:rPr>
        <w:t>«</w:t>
      </w:r>
      <w:r w:rsidRPr="00347694">
        <w:rPr>
          <w:rFonts w:ascii="Times New Roman" w:hAnsi="Times New Roman"/>
          <w:b/>
          <w:bCs/>
          <w:i/>
          <w:iCs/>
          <w:sz w:val="24"/>
          <w:szCs w:val="24"/>
        </w:rPr>
        <w:t>Развитие социальной инфраструктуры»</w:t>
      </w:r>
      <w:r w:rsidRPr="00347694">
        <w:rPr>
          <w:rFonts w:ascii="Times New Roman" w:hAnsi="Times New Roman"/>
          <w:bCs/>
          <w:sz w:val="24"/>
          <w:szCs w:val="24"/>
        </w:rPr>
        <w:t xml:space="preserve"> (о</w:t>
      </w:r>
      <w:r w:rsidRPr="00347694">
        <w:rPr>
          <w:rFonts w:ascii="Times New Roman" w:hAnsi="Times New Roman"/>
          <w:sz w:val="24"/>
          <w:szCs w:val="24"/>
        </w:rPr>
        <w:t>бъем финансовых ресурсов, предусмотренный на реализацию Под</w:t>
      </w:r>
      <w:r w:rsidR="00064871" w:rsidRPr="00347694">
        <w:rPr>
          <w:rFonts w:ascii="Times New Roman" w:hAnsi="Times New Roman"/>
          <w:sz w:val="24"/>
          <w:szCs w:val="24"/>
        </w:rPr>
        <w:t>программы в 2023</w:t>
      </w:r>
      <w:r w:rsidRPr="00347694">
        <w:rPr>
          <w:rFonts w:ascii="Times New Roman" w:hAnsi="Times New Roman"/>
          <w:sz w:val="24"/>
          <w:szCs w:val="24"/>
        </w:rPr>
        <w:t xml:space="preserve"> году, составляет </w:t>
      </w:r>
      <w:r w:rsidR="00064871" w:rsidRPr="00347694">
        <w:rPr>
          <w:rFonts w:ascii="Times New Roman" w:hAnsi="Times New Roman"/>
          <w:sz w:val="24"/>
          <w:szCs w:val="24"/>
        </w:rPr>
        <w:t>510 560,8 тыс.</w:t>
      </w:r>
      <w:r w:rsidRPr="00347694">
        <w:rPr>
          <w:rFonts w:ascii="Times New Roman" w:hAnsi="Times New Roman"/>
          <w:sz w:val="24"/>
          <w:szCs w:val="24"/>
        </w:rPr>
        <w:t xml:space="preserve"> рублей, в том числе средства окружного бюджета </w:t>
      </w:r>
      <w:r w:rsidR="00064871" w:rsidRPr="00347694">
        <w:rPr>
          <w:rFonts w:ascii="Times New Roman" w:hAnsi="Times New Roman"/>
          <w:sz w:val="24"/>
          <w:szCs w:val="24"/>
        </w:rPr>
        <w:t>189 295,8</w:t>
      </w:r>
      <w:r w:rsidR="004B6A9C" w:rsidRPr="00347694">
        <w:rPr>
          <w:rFonts w:ascii="Times New Roman" w:hAnsi="Times New Roman"/>
          <w:sz w:val="24"/>
          <w:szCs w:val="24"/>
        </w:rPr>
        <w:t xml:space="preserve"> </w:t>
      </w:r>
      <w:r w:rsidRPr="00347694">
        <w:rPr>
          <w:rFonts w:ascii="Times New Roman" w:hAnsi="Times New Roman"/>
          <w:sz w:val="24"/>
          <w:szCs w:val="24"/>
        </w:rPr>
        <w:t xml:space="preserve">тыс. рублей, средства федерального бюджета </w:t>
      </w:r>
      <w:r w:rsidR="00064871" w:rsidRPr="00347694">
        <w:rPr>
          <w:rFonts w:ascii="Times New Roman" w:hAnsi="Times New Roman"/>
          <w:sz w:val="24"/>
          <w:szCs w:val="24"/>
        </w:rPr>
        <w:t>321 265,0</w:t>
      </w:r>
      <w:r w:rsidR="004B6A9C" w:rsidRPr="00347694">
        <w:rPr>
          <w:rFonts w:ascii="Times New Roman" w:hAnsi="Times New Roman"/>
          <w:sz w:val="24"/>
          <w:szCs w:val="24"/>
        </w:rPr>
        <w:t xml:space="preserve"> </w:t>
      </w:r>
      <w:r w:rsidRPr="00347694">
        <w:rPr>
          <w:rFonts w:ascii="Times New Roman" w:hAnsi="Times New Roman"/>
          <w:sz w:val="24"/>
          <w:szCs w:val="24"/>
        </w:rPr>
        <w:t>тыс. рублей). По состоянию на 01.01.202</w:t>
      </w:r>
      <w:r w:rsidR="00064871" w:rsidRPr="00347694">
        <w:rPr>
          <w:rFonts w:ascii="Times New Roman" w:hAnsi="Times New Roman"/>
          <w:sz w:val="24"/>
          <w:szCs w:val="24"/>
        </w:rPr>
        <w:t>4</w:t>
      </w:r>
      <w:r w:rsidRPr="00347694">
        <w:rPr>
          <w:rFonts w:ascii="Times New Roman" w:hAnsi="Times New Roman"/>
          <w:sz w:val="24"/>
          <w:szCs w:val="24"/>
        </w:rPr>
        <w:t xml:space="preserve"> профинансировано средств в сумме </w:t>
      </w:r>
      <w:r w:rsidR="00064871" w:rsidRPr="00347694">
        <w:rPr>
          <w:rFonts w:ascii="Times New Roman" w:hAnsi="Times New Roman"/>
          <w:sz w:val="24"/>
          <w:szCs w:val="24"/>
        </w:rPr>
        <w:t xml:space="preserve">381 463,4 </w:t>
      </w:r>
      <w:r w:rsidRPr="00347694">
        <w:rPr>
          <w:rFonts w:ascii="Times New Roman" w:hAnsi="Times New Roman"/>
          <w:sz w:val="24"/>
          <w:szCs w:val="24"/>
        </w:rPr>
        <w:t xml:space="preserve">тыс. рублей (освоено </w:t>
      </w:r>
      <w:r w:rsidR="00064871" w:rsidRPr="00347694">
        <w:rPr>
          <w:rFonts w:ascii="Times New Roman" w:hAnsi="Times New Roman"/>
          <w:sz w:val="24"/>
          <w:szCs w:val="24"/>
        </w:rPr>
        <w:t xml:space="preserve">60 247,8 </w:t>
      </w:r>
      <w:r w:rsidRPr="00347694">
        <w:rPr>
          <w:rFonts w:ascii="Times New Roman" w:hAnsi="Times New Roman"/>
          <w:sz w:val="24"/>
          <w:szCs w:val="24"/>
        </w:rPr>
        <w:t xml:space="preserve">тыс. рублей), в том числе: средства окружного бюджета </w:t>
      </w:r>
      <w:r w:rsidR="00064871" w:rsidRPr="00347694">
        <w:rPr>
          <w:rFonts w:ascii="Times New Roman" w:hAnsi="Times New Roman"/>
          <w:sz w:val="24"/>
          <w:szCs w:val="24"/>
        </w:rPr>
        <w:t xml:space="preserve">102 481,7 </w:t>
      </w:r>
      <w:r w:rsidRPr="00347694">
        <w:rPr>
          <w:rFonts w:ascii="Times New Roman" w:hAnsi="Times New Roman"/>
          <w:sz w:val="24"/>
          <w:szCs w:val="24"/>
        </w:rPr>
        <w:t xml:space="preserve">тыс. рублей (освоено </w:t>
      </w:r>
      <w:r w:rsidR="00064871" w:rsidRPr="00347694">
        <w:rPr>
          <w:rFonts w:ascii="Times New Roman" w:hAnsi="Times New Roman"/>
          <w:sz w:val="24"/>
          <w:szCs w:val="24"/>
        </w:rPr>
        <w:t xml:space="preserve">35 563,6 </w:t>
      </w:r>
      <w:r w:rsidRPr="00347694">
        <w:rPr>
          <w:rFonts w:ascii="Times New Roman" w:hAnsi="Times New Roman"/>
          <w:sz w:val="24"/>
          <w:szCs w:val="24"/>
        </w:rPr>
        <w:t xml:space="preserve">тыс. рублей), средства федерального бюджета </w:t>
      </w:r>
      <w:r w:rsidR="00064871" w:rsidRPr="00347694">
        <w:rPr>
          <w:rFonts w:ascii="Times New Roman" w:hAnsi="Times New Roman"/>
          <w:sz w:val="24"/>
          <w:szCs w:val="24"/>
        </w:rPr>
        <w:t xml:space="preserve">278 981,7 </w:t>
      </w:r>
      <w:r w:rsidRPr="00347694">
        <w:rPr>
          <w:rFonts w:ascii="Times New Roman" w:hAnsi="Times New Roman"/>
          <w:sz w:val="24"/>
          <w:szCs w:val="24"/>
        </w:rPr>
        <w:t xml:space="preserve">тыс. рублей (освоено </w:t>
      </w:r>
      <w:r w:rsidR="00064871" w:rsidRPr="00347694">
        <w:rPr>
          <w:rFonts w:ascii="Times New Roman" w:hAnsi="Times New Roman"/>
          <w:sz w:val="24"/>
          <w:szCs w:val="24"/>
        </w:rPr>
        <w:t xml:space="preserve">24 684,2 </w:t>
      </w:r>
      <w:r w:rsidRPr="00347694">
        <w:rPr>
          <w:rFonts w:ascii="Times New Roman" w:hAnsi="Times New Roman"/>
          <w:sz w:val="24"/>
          <w:szCs w:val="24"/>
        </w:rPr>
        <w:t>тыс. рублей).</w:t>
      </w:r>
    </w:p>
    <w:p w:rsidR="00846D65" w:rsidRPr="00347694" w:rsidRDefault="00846D65" w:rsidP="00846D65">
      <w:pPr>
        <w:pStyle w:val="afc"/>
        <w:widowControl w:val="0"/>
        <w:tabs>
          <w:tab w:val="left" w:pos="0"/>
        </w:tabs>
        <w:spacing w:after="0" w:line="240" w:lineRule="auto"/>
        <w:ind w:left="0" w:firstLine="720"/>
        <w:jc w:val="both"/>
        <w:rPr>
          <w:rFonts w:eastAsia="Times New Roman"/>
          <w:sz w:val="24"/>
          <w:szCs w:val="24"/>
          <w:lang w:val="ru-RU" w:eastAsia="ru-RU" w:bidi="ar-SA"/>
        </w:rPr>
      </w:pPr>
      <w:r w:rsidRPr="00347694">
        <w:rPr>
          <w:rFonts w:eastAsia="Times New Roman"/>
          <w:sz w:val="24"/>
          <w:szCs w:val="24"/>
          <w:lang w:val="ru-RU" w:eastAsia="ru-RU" w:bidi="ar-SA"/>
        </w:rPr>
        <w:t xml:space="preserve">В рамках основного мероприятия </w:t>
      </w:r>
      <w:r w:rsidRPr="00347694">
        <w:rPr>
          <w:rFonts w:eastAsia="Times New Roman"/>
          <w:i/>
          <w:sz w:val="24"/>
          <w:szCs w:val="24"/>
          <w:lang w:val="ru-RU" w:eastAsia="ru-RU" w:bidi="ar-SA"/>
        </w:rPr>
        <w:t>«Проектно-изыскательские, ремонтные работы, строительство и реконструкция культуры и спорта»</w:t>
      </w:r>
      <w:r w:rsidRPr="00347694">
        <w:rPr>
          <w:rFonts w:eastAsia="Times New Roman"/>
          <w:sz w:val="24"/>
          <w:szCs w:val="24"/>
          <w:lang w:val="ru-RU" w:eastAsia="ru-RU" w:bidi="ar-SA"/>
        </w:rPr>
        <w:t>:</w:t>
      </w:r>
    </w:p>
    <w:p w:rsidR="00DB6411" w:rsidRPr="00347694" w:rsidRDefault="00485C96" w:rsidP="00973E25">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з</w:t>
      </w:r>
      <w:r w:rsidR="00DB6411" w:rsidRPr="00347694">
        <w:rPr>
          <w:rFonts w:ascii="Times New Roman" w:hAnsi="Times New Roman"/>
          <w:sz w:val="24"/>
          <w:szCs w:val="24"/>
        </w:rPr>
        <w:t>аключено дополнительное соглашение о предоставлении</w:t>
      </w:r>
      <w:r w:rsidR="00846D65" w:rsidRPr="00347694">
        <w:rPr>
          <w:rFonts w:ascii="Times New Roman" w:hAnsi="Times New Roman"/>
          <w:i/>
          <w:sz w:val="24"/>
          <w:szCs w:val="24"/>
        </w:rPr>
        <w:t xml:space="preserve"> </w:t>
      </w:r>
      <w:r w:rsidR="00DB6411" w:rsidRPr="00347694">
        <w:rPr>
          <w:rFonts w:ascii="Times New Roman" w:hAnsi="Times New Roman"/>
          <w:sz w:val="24"/>
          <w:szCs w:val="24"/>
        </w:rPr>
        <w:t>субсидии</w:t>
      </w:r>
      <w:r w:rsidR="00846D65" w:rsidRPr="00347694">
        <w:rPr>
          <w:rFonts w:ascii="Times New Roman" w:hAnsi="Times New Roman"/>
          <w:sz w:val="24"/>
          <w:szCs w:val="24"/>
        </w:rPr>
        <w:t xml:space="preserve"> на строительство спортивного комплекса в г. Певек </w:t>
      </w:r>
      <w:r w:rsidR="004A774D" w:rsidRPr="00347694">
        <w:rPr>
          <w:rFonts w:ascii="Times New Roman" w:hAnsi="Times New Roman"/>
          <w:sz w:val="24"/>
          <w:szCs w:val="24"/>
        </w:rPr>
        <w:t>Администрации ГО Певек в 2023</w:t>
      </w:r>
      <w:r w:rsidR="00846D65" w:rsidRPr="00347694">
        <w:rPr>
          <w:rFonts w:ascii="Times New Roman" w:hAnsi="Times New Roman"/>
          <w:sz w:val="24"/>
          <w:szCs w:val="24"/>
        </w:rPr>
        <w:t xml:space="preserve"> году на сумму 31 451,0 тыс. рублей для разработки проектной документации. </w:t>
      </w:r>
      <w:r w:rsidR="00DB6411" w:rsidRPr="00347694">
        <w:rPr>
          <w:rFonts w:ascii="Times New Roman" w:hAnsi="Times New Roman"/>
          <w:sz w:val="24"/>
          <w:szCs w:val="24"/>
        </w:rPr>
        <w:t xml:space="preserve">В 2023 году возникла необходимость в демонтаже не только ограждающих конструкций и покрытий, а также в замене значительной части несущих конструкций. Для этого произведена корректировка проектной документации с заменой существующих колонн и балок на новые с последующей корректировкой сметной документации. Принятые изменения потребуют повторного прохождения экспертизы проектной документации. </w:t>
      </w:r>
      <w:r w:rsidR="00170A58">
        <w:rPr>
          <w:rFonts w:ascii="Times New Roman" w:hAnsi="Times New Roman"/>
          <w:sz w:val="24"/>
          <w:szCs w:val="24"/>
        </w:rPr>
        <w:t>С</w:t>
      </w:r>
      <w:r w:rsidR="00DB6411" w:rsidRPr="00347694">
        <w:rPr>
          <w:rFonts w:ascii="Times New Roman" w:hAnsi="Times New Roman"/>
          <w:sz w:val="24"/>
          <w:szCs w:val="24"/>
        </w:rPr>
        <w:t xml:space="preserve">рок ввода в эксплуатацию </w:t>
      </w:r>
      <w:r w:rsidR="00170A58">
        <w:rPr>
          <w:rFonts w:ascii="Times New Roman" w:hAnsi="Times New Roman"/>
          <w:sz w:val="24"/>
          <w:szCs w:val="24"/>
        </w:rPr>
        <w:t xml:space="preserve">перенесен на </w:t>
      </w:r>
      <w:r w:rsidR="00973E25" w:rsidRPr="00347694">
        <w:rPr>
          <w:rFonts w:ascii="Times New Roman" w:hAnsi="Times New Roman"/>
          <w:sz w:val="24"/>
          <w:szCs w:val="24"/>
        </w:rPr>
        <w:t xml:space="preserve">2024 год. </w:t>
      </w:r>
      <w:r w:rsidR="00DB6411" w:rsidRPr="00347694">
        <w:rPr>
          <w:rFonts w:ascii="Times New Roman" w:hAnsi="Times New Roman"/>
          <w:sz w:val="24"/>
          <w:szCs w:val="24"/>
        </w:rPr>
        <w:t>На данный момент на площадке строительства ФОК выполнены все бетонные работы, заменены несущие конструкции</w:t>
      </w:r>
      <w:r w:rsidR="00054B1C">
        <w:rPr>
          <w:rFonts w:ascii="Times New Roman" w:hAnsi="Times New Roman"/>
          <w:sz w:val="24"/>
          <w:szCs w:val="24"/>
        </w:rPr>
        <w:t>,</w:t>
      </w:r>
      <w:r w:rsidR="00DB6411" w:rsidRPr="00347694">
        <w:rPr>
          <w:rFonts w:ascii="Times New Roman" w:hAnsi="Times New Roman"/>
          <w:sz w:val="24"/>
          <w:szCs w:val="24"/>
        </w:rPr>
        <w:t xml:space="preserve"> усилены пригодные к экспл</w:t>
      </w:r>
      <w:r w:rsidRPr="00347694">
        <w:rPr>
          <w:rFonts w:ascii="Times New Roman" w:hAnsi="Times New Roman"/>
          <w:sz w:val="24"/>
          <w:szCs w:val="24"/>
        </w:rPr>
        <w:t>уатации элементы каркаса здания;</w:t>
      </w:r>
    </w:p>
    <w:p w:rsidR="00DB6411" w:rsidRPr="00347694" w:rsidRDefault="00485C96" w:rsidP="00DB6411">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проведены работы </w:t>
      </w:r>
      <w:r w:rsidR="001E2698" w:rsidRPr="00347694">
        <w:rPr>
          <w:rFonts w:ascii="Times New Roman" w:hAnsi="Times New Roman"/>
          <w:sz w:val="24"/>
          <w:szCs w:val="24"/>
        </w:rPr>
        <w:t>АУ ЧАО «</w:t>
      </w:r>
      <w:proofErr w:type="spellStart"/>
      <w:r w:rsidR="001E2698" w:rsidRPr="00347694">
        <w:rPr>
          <w:rFonts w:ascii="Times New Roman" w:hAnsi="Times New Roman"/>
          <w:sz w:val="24"/>
          <w:szCs w:val="24"/>
        </w:rPr>
        <w:t>Окркиновидеопрокат</w:t>
      </w:r>
      <w:proofErr w:type="spellEnd"/>
      <w:r w:rsidR="001E2698" w:rsidRPr="00347694">
        <w:rPr>
          <w:rFonts w:ascii="Times New Roman" w:hAnsi="Times New Roman"/>
          <w:sz w:val="24"/>
          <w:szCs w:val="24"/>
        </w:rPr>
        <w:t xml:space="preserve">» </w:t>
      </w:r>
      <w:r w:rsidRPr="00347694">
        <w:rPr>
          <w:rFonts w:ascii="Times New Roman" w:hAnsi="Times New Roman"/>
          <w:sz w:val="24"/>
          <w:szCs w:val="24"/>
        </w:rPr>
        <w:t xml:space="preserve">по ремонту системы канализации, замене сантехнических приборов и узлов </w:t>
      </w:r>
      <w:r w:rsidR="002F2DB2" w:rsidRPr="00347694">
        <w:rPr>
          <w:rFonts w:ascii="Times New Roman" w:hAnsi="Times New Roman"/>
          <w:sz w:val="24"/>
          <w:szCs w:val="24"/>
        </w:rPr>
        <w:t xml:space="preserve">в здании кинотеатра «Полярный» на сумму </w:t>
      </w:r>
      <w:r w:rsidRPr="00347694">
        <w:rPr>
          <w:rFonts w:ascii="Times New Roman" w:hAnsi="Times New Roman"/>
          <w:sz w:val="24"/>
          <w:szCs w:val="24"/>
        </w:rPr>
        <w:t>599,6 тыс. рублей;</w:t>
      </w:r>
    </w:p>
    <w:p w:rsidR="001E2698" w:rsidRPr="00347694" w:rsidRDefault="00472FA6" w:rsidP="00993E87">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с ИП </w:t>
      </w:r>
      <w:proofErr w:type="spellStart"/>
      <w:r w:rsidRPr="00347694">
        <w:rPr>
          <w:rFonts w:ascii="Times New Roman" w:hAnsi="Times New Roman"/>
          <w:sz w:val="24"/>
          <w:szCs w:val="24"/>
        </w:rPr>
        <w:t>Нетисовым</w:t>
      </w:r>
      <w:proofErr w:type="spellEnd"/>
      <w:r w:rsidRPr="00347694">
        <w:rPr>
          <w:rFonts w:ascii="Times New Roman" w:hAnsi="Times New Roman"/>
          <w:sz w:val="24"/>
          <w:szCs w:val="24"/>
        </w:rPr>
        <w:t xml:space="preserve"> </w:t>
      </w:r>
      <w:r w:rsidR="002F2DB2" w:rsidRPr="00347694">
        <w:rPr>
          <w:rFonts w:ascii="Times New Roman" w:hAnsi="Times New Roman"/>
          <w:sz w:val="24"/>
          <w:szCs w:val="24"/>
        </w:rPr>
        <w:t xml:space="preserve">А.Ф. </w:t>
      </w:r>
      <w:r w:rsidR="00DD6649" w:rsidRPr="00347694">
        <w:rPr>
          <w:rFonts w:ascii="Times New Roman" w:hAnsi="Times New Roman"/>
          <w:sz w:val="24"/>
          <w:szCs w:val="24"/>
        </w:rPr>
        <w:t xml:space="preserve">заключен договор </w:t>
      </w:r>
      <w:r w:rsidR="001E2698" w:rsidRPr="00347694">
        <w:rPr>
          <w:rFonts w:ascii="Times New Roman" w:hAnsi="Times New Roman"/>
          <w:sz w:val="24"/>
          <w:szCs w:val="24"/>
        </w:rPr>
        <w:t xml:space="preserve">на </w:t>
      </w:r>
      <w:r w:rsidR="00170A58">
        <w:rPr>
          <w:rFonts w:ascii="Times New Roman" w:hAnsi="Times New Roman"/>
          <w:sz w:val="24"/>
          <w:szCs w:val="24"/>
        </w:rPr>
        <w:t>в</w:t>
      </w:r>
      <w:r w:rsidR="001E2698" w:rsidRPr="00347694">
        <w:rPr>
          <w:rFonts w:ascii="Times New Roman" w:hAnsi="Times New Roman"/>
          <w:sz w:val="24"/>
          <w:szCs w:val="24"/>
        </w:rPr>
        <w:t xml:space="preserve">нутренний ремонт помещений здания СКП и ДД с. </w:t>
      </w:r>
      <w:proofErr w:type="spellStart"/>
      <w:r w:rsidR="001E2698" w:rsidRPr="00347694">
        <w:rPr>
          <w:rFonts w:ascii="Times New Roman" w:hAnsi="Times New Roman"/>
          <w:sz w:val="24"/>
          <w:szCs w:val="24"/>
        </w:rPr>
        <w:t>Ванкарем</w:t>
      </w:r>
      <w:proofErr w:type="spellEnd"/>
      <w:r w:rsidR="001E2698" w:rsidRPr="00347694">
        <w:rPr>
          <w:rFonts w:ascii="Times New Roman" w:hAnsi="Times New Roman"/>
          <w:sz w:val="24"/>
          <w:szCs w:val="24"/>
        </w:rPr>
        <w:t xml:space="preserve"> МАУК «</w:t>
      </w:r>
      <w:proofErr w:type="spellStart"/>
      <w:r w:rsidR="001E2698" w:rsidRPr="00347694">
        <w:rPr>
          <w:rFonts w:ascii="Times New Roman" w:hAnsi="Times New Roman"/>
          <w:sz w:val="24"/>
          <w:szCs w:val="24"/>
        </w:rPr>
        <w:t>ЦДиНТ</w:t>
      </w:r>
      <w:proofErr w:type="spellEnd"/>
      <w:r w:rsidR="001E2698" w:rsidRPr="00347694">
        <w:rPr>
          <w:rFonts w:ascii="Times New Roman" w:hAnsi="Times New Roman"/>
          <w:sz w:val="24"/>
          <w:szCs w:val="24"/>
        </w:rPr>
        <w:t xml:space="preserve"> </w:t>
      </w:r>
      <w:r w:rsidR="0001295B" w:rsidRPr="00347694">
        <w:rPr>
          <w:rFonts w:ascii="Times New Roman" w:hAnsi="Times New Roman"/>
          <w:sz w:val="24"/>
          <w:szCs w:val="24"/>
        </w:rPr>
        <w:t>ГО</w:t>
      </w:r>
      <w:r w:rsidR="001E2698" w:rsidRPr="00347694">
        <w:rPr>
          <w:rFonts w:ascii="Times New Roman" w:hAnsi="Times New Roman"/>
          <w:sz w:val="24"/>
          <w:szCs w:val="24"/>
        </w:rPr>
        <w:t xml:space="preserve"> Эгвекинот</w:t>
      </w:r>
      <w:r w:rsidRPr="00347694">
        <w:rPr>
          <w:rFonts w:ascii="Times New Roman" w:hAnsi="Times New Roman"/>
          <w:sz w:val="24"/>
          <w:szCs w:val="24"/>
        </w:rPr>
        <w:t>, израсходовано 8 148,6 тыс. рублей.</w:t>
      </w:r>
      <w:r w:rsidR="00993E87" w:rsidRPr="00347694">
        <w:rPr>
          <w:rFonts w:ascii="Times New Roman" w:hAnsi="Times New Roman"/>
          <w:sz w:val="24"/>
          <w:szCs w:val="24"/>
        </w:rPr>
        <w:t xml:space="preserve"> </w:t>
      </w:r>
      <w:r w:rsidRPr="00347694">
        <w:rPr>
          <w:rFonts w:ascii="Times New Roman" w:hAnsi="Times New Roman"/>
          <w:sz w:val="24"/>
          <w:szCs w:val="24"/>
        </w:rPr>
        <w:t xml:space="preserve">На текущий ремонт и ремонт фасада здания израсходованы средства 2022 года в </w:t>
      </w:r>
      <w:r w:rsidR="002F2DB2" w:rsidRPr="00347694">
        <w:rPr>
          <w:rFonts w:ascii="Times New Roman" w:hAnsi="Times New Roman"/>
          <w:sz w:val="24"/>
          <w:szCs w:val="24"/>
        </w:rPr>
        <w:t xml:space="preserve">сумме </w:t>
      </w:r>
      <w:r w:rsidRPr="00347694">
        <w:rPr>
          <w:rFonts w:ascii="Times New Roman" w:hAnsi="Times New Roman"/>
          <w:sz w:val="24"/>
          <w:szCs w:val="24"/>
        </w:rPr>
        <w:t xml:space="preserve">7 023,2 </w:t>
      </w:r>
      <w:r w:rsidR="00993E87" w:rsidRPr="00347694">
        <w:rPr>
          <w:rFonts w:ascii="Times New Roman" w:hAnsi="Times New Roman"/>
          <w:sz w:val="24"/>
          <w:szCs w:val="24"/>
        </w:rPr>
        <w:t xml:space="preserve">тыс. рублей. </w:t>
      </w:r>
      <w:r w:rsidR="002F2DB2" w:rsidRPr="00347694">
        <w:rPr>
          <w:rFonts w:ascii="Times New Roman" w:hAnsi="Times New Roman"/>
          <w:sz w:val="24"/>
          <w:szCs w:val="24"/>
        </w:rPr>
        <w:t xml:space="preserve">В 2022 году </w:t>
      </w:r>
      <w:r w:rsidR="00A02AC8" w:rsidRPr="00347694">
        <w:rPr>
          <w:rFonts w:ascii="Times New Roman" w:hAnsi="Times New Roman"/>
          <w:sz w:val="24"/>
          <w:szCs w:val="24"/>
        </w:rPr>
        <w:t xml:space="preserve">заключен государственный контракт на капитальный ремонт крыши и заполнение оконных проемов нежилого здания Музея </w:t>
      </w:r>
      <w:proofErr w:type="spellStart"/>
      <w:r w:rsidR="00A02AC8" w:rsidRPr="00347694">
        <w:rPr>
          <w:rFonts w:ascii="Times New Roman" w:hAnsi="Times New Roman"/>
          <w:sz w:val="24"/>
          <w:szCs w:val="24"/>
        </w:rPr>
        <w:t>Берингийского</w:t>
      </w:r>
      <w:proofErr w:type="spellEnd"/>
      <w:r w:rsidR="00A02AC8" w:rsidRPr="00347694">
        <w:rPr>
          <w:rFonts w:ascii="Times New Roman" w:hAnsi="Times New Roman"/>
          <w:sz w:val="24"/>
          <w:szCs w:val="24"/>
        </w:rPr>
        <w:t xml:space="preserve"> наследия, ремонтные работы были завершены с нарушениями, подрядчиком не устранены и до настоящего времени. В Арбитражный суд г. Анадырь направлено заявление о привлечении подрядчика к выполнению работ по устранению недостатков. Подрядчику выплачен аванс 30%  в </w:t>
      </w:r>
      <w:r w:rsidR="002F2DB2" w:rsidRPr="00347694">
        <w:rPr>
          <w:rFonts w:ascii="Times New Roman" w:hAnsi="Times New Roman"/>
          <w:sz w:val="24"/>
          <w:szCs w:val="24"/>
        </w:rPr>
        <w:t>сумме</w:t>
      </w:r>
      <w:r w:rsidR="0001295B" w:rsidRPr="00347694">
        <w:rPr>
          <w:rFonts w:ascii="Times New Roman" w:hAnsi="Times New Roman"/>
          <w:sz w:val="24"/>
          <w:szCs w:val="24"/>
        </w:rPr>
        <w:t xml:space="preserve"> </w:t>
      </w:r>
      <w:r w:rsidR="00A02AC8" w:rsidRPr="00347694">
        <w:rPr>
          <w:rFonts w:ascii="Times New Roman" w:hAnsi="Times New Roman"/>
          <w:sz w:val="24"/>
          <w:szCs w:val="24"/>
        </w:rPr>
        <w:t>1 095,5 тыс. р</w:t>
      </w:r>
      <w:r w:rsidR="00993E87" w:rsidRPr="00347694">
        <w:rPr>
          <w:rFonts w:ascii="Times New Roman" w:hAnsi="Times New Roman"/>
          <w:sz w:val="24"/>
          <w:szCs w:val="24"/>
        </w:rPr>
        <w:t>ублей;</w:t>
      </w:r>
    </w:p>
    <w:p w:rsidR="003A21F2" w:rsidRPr="00347694" w:rsidRDefault="00DD6649" w:rsidP="009E2D1B">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с ООО «</w:t>
      </w:r>
      <w:proofErr w:type="spellStart"/>
      <w:r w:rsidRPr="00347694">
        <w:rPr>
          <w:rFonts w:ascii="Times New Roman" w:hAnsi="Times New Roman"/>
          <w:sz w:val="24"/>
          <w:szCs w:val="24"/>
        </w:rPr>
        <w:t>ГорЭнерго</w:t>
      </w:r>
      <w:proofErr w:type="spellEnd"/>
      <w:r w:rsidRPr="00347694">
        <w:rPr>
          <w:rFonts w:ascii="Times New Roman" w:hAnsi="Times New Roman"/>
          <w:sz w:val="24"/>
          <w:szCs w:val="24"/>
        </w:rPr>
        <w:t xml:space="preserve">» </w:t>
      </w:r>
      <w:r w:rsidR="00993E87" w:rsidRPr="00347694">
        <w:rPr>
          <w:rFonts w:ascii="Times New Roman" w:hAnsi="Times New Roman"/>
          <w:sz w:val="24"/>
          <w:szCs w:val="24"/>
        </w:rPr>
        <w:t>заключ</w:t>
      </w:r>
      <w:r w:rsidRPr="00347694">
        <w:rPr>
          <w:rFonts w:ascii="Times New Roman" w:hAnsi="Times New Roman"/>
          <w:sz w:val="24"/>
          <w:szCs w:val="24"/>
        </w:rPr>
        <w:t>ен</w:t>
      </w:r>
      <w:r w:rsidR="00993E87" w:rsidRPr="00347694">
        <w:rPr>
          <w:rFonts w:ascii="Times New Roman" w:hAnsi="Times New Roman"/>
          <w:sz w:val="24"/>
          <w:szCs w:val="24"/>
        </w:rPr>
        <w:t xml:space="preserve"> муниципальный контракт на выполнение ремонтных работ и обновление косторезной мастерской. </w:t>
      </w:r>
      <w:r w:rsidR="0001295B" w:rsidRPr="00347694">
        <w:rPr>
          <w:rFonts w:ascii="Times New Roman" w:hAnsi="Times New Roman"/>
          <w:sz w:val="24"/>
          <w:szCs w:val="24"/>
        </w:rPr>
        <w:t>В</w:t>
      </w:r>
      <w:r w:rsidR="00993E87" w:rsidRPr="00347694">
        <w:rPr>
          <w:rFonts w:ascii="Times New Roman" w:hAnsi="Times New Roman"/>
          <w:sz w:val="24"/>
          <w:szCs w:val="24"/>
        </w:rPr>
        <w:t xml:space="preserve">ыплачен аванс 30% в </w:t>
      </w:r>
      <w:r w:rsidR="0001295B" w:rsidRPr="00347694">
        <w:rPr>
          <w:rFonts w:ascii="Times New Roman" w:hAnsi="Times New Roman"/>
          <w:sz w:val="24"/>
          <w:szCs w:val="24"/>
        </w:rPr>
        <w:t>сумме</w:t>
      </w:r>
      <w:r w:rsidR="00993E87" w:rsidRPr="00347694">
        <w:rPr>
          <w:rFonts w:ascii="Times New Roman" w:hAnsi="Times New Roman"/>
          <w:sz w:val="24"/>
          <w:szCs w:val="24"/>
        </w:rPr>
        <w:t xml:space="preserve"> 34 025,9 тыс. рублей. В сентябре </w:t>
      </w:r>
      <w:r w:rsidR="0001295B" w:rsidRPr="00347694">
        <w:rPr>
          <w:rFonts w:ascii="Times New Roman" w:hAnsi="Times New Roman"/>
          <w:sz w:val="24"/>
          <w:szCs w:val="24"/>
        </w:rPr>
        <w:t>2023 года</w:t>
      </w:r>
      <w:r w:rsidR="00993E87" w:rsidRPr="00347694">
        <w:rPr>
          <w:rFonts w:ascii="Times New Roman" w:hAnsi="Times New Roman"/>
          <w:sz w:val="24"/>
          <w:szCs w:val="24"/>
        </w:rPr>
        <w:t xml:space="preserve"> проведена промежуточная приемка выполненных работ: выравнивание внутренних поверхностей, устройство вентилируемых фасадов с облицовкой панелями, монтаж витрин и скульптурных композиций</w:t>
      </w:r>
      <w:r w:rsidR="003A21F2" w:rsidRPr="00347694">
        <w:rPr>
          <w:rFonts w:ascii="Times New Roman" w:hAnsi="Times New Roman"/>
          <w:sz w:val="24"/>
          <w:szCs w:val="24"/>
        </w:rPr>
        <w:t xml:space="preserve"> на общую сумму 19 962,9 тыс. рублей. Срок выполнения работ до </w:t>
      </w:r>
      <w:r w:rsidRPr="00347694">
        <w:rPr>
          <w:rFonts w:ascii="Times New Roman" w:hAnsi="Times New Roman"/>
          <w:sz w:val="24"/>
          <w:szCs w:val="24"/>
        </w:rPr>
        <w:t>01.11.</w:t>
      </w:r>
      <w:r w:rsidR="003A21F2" w:rsidRPr="00347694">
        <w:rPr>
          <w:rFonts w:ascii="Times New Roman" w:hAnsi="Times New Roman"/>
          <w:sz w:val="24"/>
          <w:szCs w:val="24"/>
        </w:rPr>
        <w:t>2024;</w:t>
      </w:r>
    </w:p>
    <w:p w:rsidR="009E2D1B" w:rsidRPr="00347694" w:rsidRDefault="009E2D1B" w:rsidP="009E2D1B">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с ООО «</w:t>
      </w:r>
      <w:proofErr w:type="spellStart"/>
      <w:r w:rsidRPr="00347694">
        <w:rPr>
          <w:rFonts w:ascii="Times New Roman" w:hAnsi="Times New Roman"/>
          <w:sz w:val="24"/>
          <w:szCs w:val="24"/>
        </w:rPr>
        <w:t>ТехноСтройДВ</w:t>
      </w:r>
      <w:proofErr w:type="spellEnd"/>
      <w:r w:rsidRPr="00347694">
        <w:rPr>
          <w:rFonts w:ascii="Times New Roman" w:hAnsi="Times New Roman"/>
          <w:sz w:val="24"/>
          <w:szCs w:val="24"/>
        </w:rPr>
        <w:t xml:space="preserve">» заключен </w:t>
      </w:r>
      <w:r w:rsidR="0001295B" w:rsidRPr="00347694">
        <w:rPr>
          <w:rFonts w:ascii="Times New Roman" w:hAnsi="Times New Roman"/>
          <w:sz w:val="24"/>
          <w:szCs w:val="24"/>
        </w:rPr>
        <w:t>к</w:t>
      </w:r>
      <w:r w:rsidRPr="00347694">
        <w:rPr>
          <w:rFonts w:ascii="Times New Roman" w:hAnsi="Times New Roman"/>
          <w:sz w:val="24"/>
          <w:szCs w:val="24"/>
        </w:rPr>
        <w:t>онтракт на строительство Этнокультурного центра в с. Лаврентия на полный цикл на сумму 208 650,6 тыс. рублей. В связи с изменением земельного участка для строительства объекта и получения градостроительного плана на указанный участок</w:t>
      </w:r>
      <w:r w:rsidR="005F7016" w:rsidRPr="00347694">
        <w:rPr>
          <w:rFonts w:ascii="Times New Roman" w:hAnsi="Times New Roman"/>
          <w:sz w:val="24"/>
          <w:szCs w:val="24"/>
        </w:rPr>
        <w:t>. Р</w:t>
      </w:r>
      <w:r w:rsidRPr="00347694">
        <w:rPr>
          <w:rFonts w:ascii="Times New Roman" w:hAnsi="Times New Roman"/>
          <w:sz w:val="24"/>
          <w:szCs w:val="24"/>
        </w:rPr>
        <w:t xml:space="preserve">аботы по подготовке проектной документации и получению положительного заключения государственной экспертизы проектной документации </w:t>
      </w:r>
      <w:r w:rsidR="005F7016" w:rsidRPr="00347694">
        <w:rPr>
          <w:rFonts w:ascii="Times New Roman" w:hAnsi="Times New Roman"/>
          <w:sz w:val="24"/>
          <w:szCs w:val="24"/>
        </w:rPr>
        <w:t>будут</w:t>
      </w:r>
      <w:r w:rsidRPr="00347694">
        <w:rPr>
          <w:rFonts w:ascii="Times New Roman" w:hAnsi="Times New Roman"/>
          <w:sz w:val="24"/>
          <w:szCs w:val="24"/>
        </w:rPr>
        <w:t xml:space="preserve"> выполнены </w:t>
      </w:r>
      <w:r w:rsidR="005F7016" w:rsidRPr="00347694">
        <w:rPr>
          <w:rFonts w:ascii="Times New Roman" w:hAnsi="Times New Roman"/>
          <w:sz w:val="24"/>
          <w:szCs w:val="24"/>
        </w:rPr>
        <w:t>в 1 квартале</w:t>
      </w:r>
      <w:r w:rsidRPr="00347694">
        <w:rPr>
          <w:rFonts w:ascii="Times New Roman" w:hAnsi="Times New Roman"/>
          <w:sz w:val="24"/>
          <w:szCs w:val="24"/>
        </w:rPr>
        <w:t xml:space="preserve"> 2024 года. Подрядчику выпл</w:t>
      </w:r>
      <w:r w:rsidR="005F7016" w:rsidRPr="00347694">
        <w:rPr>
          <w:rFonts w:ascii="Times New Roman" w:hAnsi="Times New Roman"/>
          <w:sz w:val="24"/>
          <w:szCs w:val="24"/>
        </w:rPr>
        <w:t>ачен аванс 83 842,7 тыс. рублей</w:t>
      </w:r>
      <w:r w:rsidR="0001295B" w:rsidRPr="00347694">
        <w:rPr>
          <w:rFonts w:ascii="Times New Roman" w:hAnsi="Times New Roman"/>
          <w:sz w:val="24"/>
          <w:szCs w:val="24"/>
        </w:rPr>
        <w:t>;</w:t>
      </w:r>
    </w:p>
    <w:p w:rsidR="003A21F2" w:rsidRPr="00347694" w:rsidRDefault="005F7016" w:rsidP="003651B7">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с ООО «КАРКАС» </w:t>
      </w:r>
      <w:r w:rsidR="003651B7" w:rsidRPr="00347694">
        <w:rPr>
          <w:rFonts w:ascii="Times New Roman" w:hAnsi="Times New Roman"/>
          <w:sz w:val="24"/>
          <w:szCs w:val="24"/>
        </w:rPr>
        <w:t>ГКУ «УКС ЧАО» заключ</w:t>
      </w:r>
      <w:r w:rsidRPr="00347694">
        <w:rPr>
          <w:rFonts w:ascii="Times New Roman" w:hAnsi="Times New Roman"/>
          <w:sz w:val="24"/>
          <w:szCs w:val="24"/>
        </w:rPr>
        <w:t>ен</w:t>
      </w:r>
      <w:r w:rsidR="003651B7" w:rsidRPr="00347694">
        <w:rPr>
          <w:rFonts w:ascii="Times New Roman" w:hAnsi="Times New Roman"/>
          <w:sz w:val="24"/>
          <w:szCs w:val="24"/>
        </w:rPr>
        <w:t xml:space="preserve"> государственный контракт на приобретение и установку модульного здания «Центр культуры и досуга в с. Нунлигран»</w:t>
      </w:r>
      <w:r w:rsidRPr="00347694">
        <w:rPr>
          <w:rFonts w:ascii="Times New Roman" w:hAnsi="Times New Roman"/>
          <w:sz w:val="24"/>
          <w:szCs w:val="24"/>
        </w:rPr>
        <w:t xml:space="preserve"> на сумму </w:t>
      </w:r>
      <w:r w:rsidRPr="00347694">
        <w:rPr>
          <w:rFonts w:ascii="Times New Roman" w:hAnsi="Times New Roman"/>
          <w:sz w:val="24"/>
          <w:szCs w:val="24"/>
        </w:rPr>
        <w:br/>
        <w:t>42 641,5 тыс. рублей</w:t>
      </w:r>
      <w:r w:rsidR="003651B7" w:rsidRPr="00347694">
        <w:rPr>
          <w:rFonts w:ascii="Times New Roman" w:hAnsi="Times New Roman"/>
          <w:sz w:val="24"/>
          <w:szCs w:val="24"/>
        </w:rPr>
        <w:t xml:space="preserve">. </w:t>
      </w:r>
      <w:r w:rsidR="00981C94" w:rsidRPr="00347694">
        <w:rPr>
          <w:rFonts w:ascii="Times New Roman" w:hAnsi="Times New Roman"/>
          <w:sz w:val="24"/>
          <w:szCs w:val="24"/>
        </w:rPr>
        <w:t>Подрядной</w:t>
      </w:r>
      <w:r w:rsidR="003651B7" w:rsidRPr="00347694">
        <w:rPr>
          <w:rFonts w:ascii="Times New Roman" w:hAnsi="Times New Roman"/>
          <w:sz w:val="24"/>
          <w:szCs w:val="24"/>
        </w:rPr>
        <w:t xml:space="preserve"> организаци</w:t>
      </w:r>
      <w:r w:rsidR="00981C94" w:rsidRPr="00347694">
        <w:rPr>
          <w:rFonts w:ascii="Times New Roman" w:hAnsi="Times New Roman"/>
          <w:sz w:val="24"/>
          <w:szCs w:val="24"/>
        </w:rPr>
        <w:t>ей поставлено</w:t>
      </w:r>
      <w:r w:rsidR="003651B7" w:rsidRPr="00347694">
        <w:rPr>
          <w:rFonts w:ascii="Times New Roman" w:hAnsi="Times New Roman"/>
          <w:sz w:val="24"/>
          <w:szCs w:val="24"/>
        </w:rPr>
        <w:t xml:space="preserve"> и смонтирова</w:t>
      </w:r>
      <w:r w:rsidR="00981C94" w:rsidRPr="00347694">
        <w:rPr>
          <w:rFonts w:ascii="Times New Roman" w:hAnsi="Times New Roman"/>
          <w:sz w:val="24"/>
          <w:szCs w:val="24"/>
        </w:rPr>
        <w:t>но</w:t>
      </w:r>
      <w:r w:rsidR="003651B7" w:rsidRPr="00347694">
        <w:rPr>
          <w:rFonts w:ascii="Times New Roman" w:hAnsi="Times New Roman"/>
          <w:sz w:val="24"/>
          <w:szCs w:val="24"/>
        </w:rPr>
        <w:t xml:space="preserve"> мод</w:t>
      </w:r>
      <w:r w:rsidR="00981C94" w:rsidRPr="00347694">
        <w:rPr>
          <w:rFonts w:ascii="Times New Roman" w:hAnsi="Times New Roman"/>
          <w:sz w:val="24"/>
          <w:szCs w:val="24"/>
        </w:rPr>
        <w:t>ульное здание, разработан</w:t>
      </w:r>
      <w:r w:rsidR="003651B7" w:rsidRPr="00347694">
        <w:rPr>
          <w:rFonts w:ascii="Times New Roman" w:hAnsi="Times New Roman"/>
          <w:sz w:val="24"/>
          <w:szCs w:val="24"/>
        </w:rPr>
        <w:t xml:space="preserve"> проект узла учета для подключения объекта к централизованным сетям. Ввод</w:t>
      </w:r>
      <w:r w:rsidR="00981C94" w:rsidRPr="00347694">
        <w:rPr>
          <w:rFonts w:ascii="Times New Roman" w:hAnsi="Times New Roman"/>
          <w:sz w:val="24"/>
          <w:szCs w:val="24"/>
        </w:rPr>
        <w:t xml:space="preserve"> в эксплуатацию планируется в 1</w:t>
      </w:r>
      <w:r w:rsidR="003651B7" w:rsidRPr="00347694">
        <w:rPr>
          <w:rFonts w:ascii="Times New Roman" w:hAnsi="Times New Roman"/>
          <w:sz w:val="24"/>
          <w:szCs w:val="24"/>
        </w:rPr>
        <w:t xml:space="preserve"> квартале 2024 года.</w:t>
      </w:r>
    </w:p>
    <w:p w:rsidR="00174ACE" w:rsidRPr="00347694" w:rsidRDefault="00846D65" w:rsidP="00174ACE">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w:t>
      </w:r>
      <w:r w:rsidRPr="00347694">
        <w:rPr>
          <w:rFonts w:ascii="Times New Roman" w:hAnsi="Times New Roman"/>
          <w:sz w:val="24"/>
          <w:szCs w:val="24"/>
        </w:rPr>
        <w:t xml:space="preserve"> </w:t>
      </w:r>
      <w:r w:rsidRPr="00347694">
        <w:rPr>
          <w:rFonts w:ascii="Times New Roman" w:hAnsi="Times New Roman"/>
          <w:i/>
          <w:sz w:val="24"/>
          <w:szCs w:val="24"/>
        </w:rPr>
        <w:t>проекта «Культурная среда» федерального проекта «Культурная среда»</w:t>
      </w:r>
      <w:r w:rsidRPr="00347694">
        <w:rPr>
          <w:rFonts w:ascii="Times New Roman" w:hAnsi="Times New Roman"/>
          <w:sz w:val="24"/>
          <w:szCs w:val="24"/>
        </w:rPr>
        <w:t>:</w:t>
      </w:r>
    </w:p>
    <w:p w:rsidR="00174ACE" w:rsidRPr="00347694" w:rsidRDefault="00981C94" w:rsidP="00174ACE">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с</w:t>
      </w:r>
      <w:r w:rsidR="00174ACE" w:rsidRPr="00347694">
        <w:rPr>
          <w:rFonts w:ascii="Times New Roman" w:hAnsi="Times New Roman"/>
          <w:sz w:val="24"/>
          <w:szCs w:val="24"/>
        </w:rPr>
        <w:t xml:space="preserve"> АО «ЧТК» </w:t>
      </w:r>
      <w:r w:rsidRPr="00347694">
        <w:rPr>
          <w:rFonts w:ascii="Times New Roman" w:hAnsi="Times New Roman"/>
          <w:sz w:val="24"/>
          <w:szCs w:val="24"/>
        </w:rPr>
        <w:t>заключен</w:t>
      </w:r>
      <w:r w:rsidR="00174ACE" w:rsidRPr="00347694">
        <w:rPr>
          <w:rFonts w:ascii="Times New Roman" w:hAnsi="Times New Roman"/>
          <w:sz w:val="24"/>
          <w:szCs w:val="24"/>
        </w:rPr>
        <w:t xml:space="preserve"> государственный контракт на выполнение полного цикла работ (ПИР+СМР) по строительству объекта «Центр культурного развития в г. Певек» на сумму </w:t>
      </w:r>
      <w:r w:rsidR="005F7016" w:rsidRPr="00347694">
        <w:rPr>
          <w:rFonts w:ascii="Times New Roman" w:hAnsi="Times New Roman"/>
          <w:sz w:val="24"/>
          <w:szCs w:val="24"/>
        </w:rPr>
        <w:t xml:space="preserve">         </w:t>
      </w:r>
      <w:r w:rsidR="00174ACE" w:rsidRPr="00347694">
        <w:rPr>
          <w:rFonts w:ascii="Times New Roman" w:hAnsi="Times New Roman"/>
          <w:sz w:val="24"/>
          <w:szCs w:val="24"/>
        </w:rPr>
        <w:t>524 923,0 тыс. рублей (в том числе по годам: 2021 – 172 334,8 тыс. рублей, 2022 – 300 758,2 тыс. рублей, 2024 – 51 830,0 тыс. рублей). На 01.01.202</w:t>
      </w:r>
      <w:r w:rsidRPr="00347694">
        <w:rPr>
          <w:rFonts w:ascii="Times New Roman" w:hAnsi="Times New Roman"/>
          <w:sz w:val="24"/>
          <w:szCs w:val="24"/>
        </w:rPr>
        <w:t>4</w:t>
      </w:r>
      <w:r w:rsidR="00174ACE" w:rsidRPr="00347694">
        <w:rPr>
          <w:rFonts w:ascii="Times New Roman" w:hAnsi="Times New Roman"/>
          <w:sz w:val="24"/>
          <w:szCs w:val="24"/>
        </w:rPr>
        <w:t xml:space="preserve"> подрядчику выплачен аванс 90% в </w:t>
      </w:r>
      <w:r w:rsidRPr="00347694">
        <w:rPr>
          <w:rFonts w:ascii="Times New Roman" w:hAnsi="Times New Roman"/>
          <w:sz w:val="24"/>
          <w:szCs w:val="24"/>
        </w:rPr>
        <w:t xml:space="preserve">сумме      </w:t>
      </w:r>
      <w:r w:rsidR="005F7016" w:rsidRPr="00347694">
        <w:rPr>
          <w:rFonts w:ascii="Times New Roman" w:hAnsi="Times New Roman"/>
          <w:sz w:val="24"/>
          <w:szCs w:val="24"/>
        </w:rPr>
        <w:t>466 470,0 тыс. рублей</w:t>
      </w:r>
      <w:r w:rsidR="00174ACE" w:rsidRPr="00347694">
        <w:rPr>
          <w:rFonts w:ascii="Times New Roman" w:hAnsi="Times New Roman"/>
          <w:sz w:val="24"/>
          <w:szCs w:val="24"/>
        </w:rPr>
        <w:t xml:space="preserve">. АО «ЧТК» предоставлен откорректированный технический отчет по результатам инженерно-геологических изысканий. </w:t>
      </w:r>
      <w:r w:rsidRPr="00347694">
        <w:rPr>
          <w:rFonts w:ascii="Times New Roman" w:hAnsi="Times New Roman"/>
          <w:sz w:val="24"/>
          <w:szCs w:val="24"/>
        </w:rPr>
        <w:t>В</w:t>
      </w:r>
      <w:r w:rsidR="00174ACE" w:rsidRPr="00347694">
        <w:rPr>
          <w:rFonts w:ascii="Times New Roman" w:hAnsi="Times New Roman"/>
          <w:sz w:val="24"/>
          <w:szCs w:val="24"/>
        </w:rPr>
        <w:t xml:space="preserve">ыполнены работы по устройству свайного поля и установке сезонно действующих </w:t>
      </w:r>
      <w:proofErr w:type="spellStart"/>
      <w:r w:rsidR="00174ACE" w:rsidRPr="00347694">
        <w:rPr>
          <w:rFonts w:ascii="Times New Roman" w:hAnsi="Times New Roman"/>
          <w:sz w:val="24"/>
          <w:szCs w:val="24"/>
        </w:rPr>
        <w:t>термостабилизирующих</w:t>
      </w:r>
      <w:proofErr w:type="spellEnd"/>
      <w:r w:rsidR="00174ACE" w:rsidRPr="00347694">
        <w:rPr>
          <w:rFonts w:ascii="Times New Roman" w:hAnsi="Times New Roman"/>
          <w:sz w:val="24"/>
          <w:szCs w:val="24"/>
        </w:rPr>
        <w:t xml:space="preserve"> устройств. </w:t>
      </w:r>
      <w:r w:rsidRPr="00347694">
        <w:rPr>
          <w:rFonts w:ascii="Times New Roman" w:hAnsi="Times New Roman"/>
          <w:sz w:val="24"/>
          <w:szCs w:val="24"/>
        </w:rPr>
        <w:t>Срок з</w:t>
      </w:r>
      <w:r w:rsidR="00174ACE" w:rsidRPr="00347694">
        <w:rPr>
          <w:rFonts w:ascii="Times New Roman" w:hAnsi="Times New Roman"/>
          <w:sz w:val="24"/>
          <w:szCs w:val="24"/>
        </w:rPr>
        <w:t>аверш</w:t>
      </w:r>
      <w:r w:rsidRPr="00347694">
        <w:rPr>
          <w:rFonts w:ascii="Times New Roman" w:hAnsi="Times New Roman"/>
          <w:sz w:val="24"/>
          <w:szCs w:val="24"/>
        </w:rPr>
        <w:t>ения</w:t>
      </w:r>
      <w:r w:rsidR="00174ACE" w:rsidRPr="00347694">
        <w:rPr>
          <w:rFonts w:ascii="Times New Roman" w:hAnsi="Times New Roman"/>
          <w:sz w:val="24"/>
          <w:szCs w:val="24"/>
        </w:rPr>
        <w:t xml:space="preserve"> строительств</w:t>
      </w:r>
      <w:r w:rsidRPr="00347694">
        <w:rPr>
          <w:rFonts w:ascii="Times New Roman" w:hAnsi="Times New Roman"/>
          <w:sz w:val="24"/>
          <w:szCs w:val="24"/>
        </w:rPr>
        <w:t>а</w:t>
      </w:r>
      <w:r w:rsidR="00174ACE" w:rsidRPr="00347694">
        <w:rPr>
          <w:rFonts w:ascii="Times New Roman" w:hAnsi="Times New Roman"/>
          <w:sz w:val="24"/>
          <w:szCs w:val="24"/>
        </w:rPr>
        <w:t xml:space="preserve"> до 20</w:t>
      </w:r>
      <w:r w:rsidRPr="00347694">
        <w:rPr>
          <w:rFonts w:ascii="Times New Roman" w:hAnsi="Times New Roman"/>
          <w:sz w:val="24"/>
          <w:szCs w:val="24"/>
        </w:rPr>
        <w:t>.12.</w:t>
      </w:r>
      <w:r w:rsidR="00174ACE" w:rsidRPr="00347694">
        <w:rPr>
          <w:rFonts w:ascii="Times New Roman" w:hAnsi="Times New Roman"/>
          <w:sz w:val="24"/>
          <w:szCs w:val="24"/>
        </w:rPr>
        <w:t>2024. С ООО «СК СИСТЕМА» подписан государственный контракт на оказание услуг строительного контроля</w:t>
      </w:r>
      <w:r w:rsidRPr="00347694">
        <w:rPr>
          <w:rFonts w:ascii="Times New Roman" w:hAnsi="Times New Roman"/>
          <w:sz w:val="24"/>
          <w:szCs w:val="24"/>
        </w:rPr>
        <w:t xml:space="preserve"> на сумму 9 151,4 тыс. рублей</w:t>
      </w:r>
      <w:r w:rsidR="00174ACE" w:rsidRPr="00347694">
        <w:rPr>
          <w:rFonts w:ascii="Times New Roman" w:hAnsi="Times New Roman"/>
          <w:sz w:val="24"/>
          <w:szCs w:val="24"/>
        </w:rPr>
        <w:t>;</w:t>
      </w:r>
    </w:p>
    <w:p w:rsidR="00174ACE" w:rsidRPr="00347694" w:rsidRDefault="00174ACE" w:rsidP="000624E3">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с ООО «</w:t>
      </w:r>
      <w:proofErr w:type="spellStart"/>
      <w:r w:rsidRPr="00347694">
        <w:rPr>
          <w:rFonts w:ascii="Times New Roman" w:hAnsi="Times New Roman"/>
          <w:sz w:val="24"/>
          <w:szCs w:val="24"/>
        </w:rPr>
        <w:t>ТехностройДВ</w:t>
      </w:r>
      <w:proofErr w:type="spellEnd"/>
      <w:r w:rsidRPr="00347694">
        <w:rPr>
          <w:rFonts w:ascii="Times New Roman" w:hAnsi="Times New Roman"/>
          <w:sz w:val="24"/>
          <w:szCs w:val="24"/>
        </w:rPr>
        <w:t xml:space="preserve">» </w:t>
      </w:r>
      <w:r w:rsidR="00BB235D" w:rsidRPr="00347694">
        <w:rPr>
          <w:rFonts w:ascii="Times New Roman" w:hAnsi="Times New Roman"/>
          <w:sz w:val="24"/>
          <w:szCs w:val="24"/>
        </w:rPr>
        <w:t>заключен г</w:t>
      </w:r>
      <w:r w:rsidRPr="00347694">
        <w:rPr>
          <w:rFonts w:ascii="Times New Roman" w:hAnsi="Times New Roman"/>
          <w:sz w:val="24"/>
          <w:szCs w:val="24"/>
        </w:rPr>
        <w:t xml:space="preserve">осударственный контракт на полный цикл работ (ПИР+СМР) </w:t>
      </w:r>
      <w:r w:rsidR="00BB235D" w:rsidRPr="00347694">
        <w:rPr>
          <w:rFonts w:ascii="Times New Roman" w:hAnsi="Times New Roman"/>
          <w:sz w:val="24"/>
          <w:szCs w:val="24"/>
        </w:rPr>
        <w:t xml:space="preserve">на строительство объекта «Дом культуры в с. Канчалан» </w:t>
      </w:r>
      <w:r w:rsidR="00DB38A4" w:rsidRPr="00347694">
        <w:rPr>
          <w:rFonts w:ascii="Times New Roman" w:hAnsi="Times New Roman"/>
          <w:sz w:val="24"/>
          <w:szCs w:val="24"/>
        </w:rPr>
        <w:t xml:space="preserve">на сумму 65 305,3 тыс. рублей (в том числе по годам: 2022 – 51 405,9 тыс. рублей, 2023 – 13 899,4 тыс. рублей). </w:t>
      </w:r>
      <w:r w:rsidRPr="00347694">
        <w:rPr>
          <w:rFonts w:ascii="Times New Roman" w:hAnsi="Times New Roman"/>
          <w:sz w:val="24"/>
          <w:szCs w:val="24"/>
        </w:rPr>
        <w:t>Срок выполнения строительно-монтажных работ по контракту до 30.11</w:t>
      </w:r>
      <w:r w:rsidR="00DB38A4" w:rsidRPr="00347694">
        <w:rPr>
          <w:rFonts w:ascii="Times New Roman" w:hAnsi="Times New Roman"/>
          <w:sz w:val="24"/>
          <w:szCs w:val="24"/>
        </w:rPr>
        <w:t xml:space="preserve">.2023. </w:t>
      </w:r>
      <w:r w:rsidRPr="00347694">
        <w:rPr>
          <w:rFonts w:ascii="Times New Roman" w:hAnsi="Times New Roman"/>
          <w:sz w:val="24"/>
          <w:szCs w:val="24"/>
        </w:rPr>
        <w:t xml:space="preserve">Получено отрицательное заключение экспертизы. </w:t>
      </w:r>
      <w:r w:rsidR="005C6974">
        <w:rPr>
          <w:rFonts w:ascii="Times New Roman" w:hAnsi="Times New Roman"/>
          <w:sz w:val="24"/>
          <w:szCs w:val="24"/>
        </w:rPr>
        <w:t>П</w:t>
      </w:r>
      <w:r w:rsidRPr="00347694">
        <w:rPr>
          <w:rFonts w:ascii="Times New Roman" w:hAnsi="Times New Roman"/>
          <w:sz w:val="24"/>
          <w:szCs w:val="24"/>
        </w:rPr>
        <w:t>одрядн</w:t>
      </w:r>
      <w:r w:rsidR="005C6974">
        <w:rPr>
          <w:rFonts w:ascii="Times New Roman" w:hAnsi="Times New Roman"/>
          <w:sz w:val="24"/>
          <w:szCs w:val="24"/>
        </w:rPr>
        <w:t>ой</w:t>
      </w:r>
      <w:r w:rsidRPr="00347694">
        <w:rPr>
          <w:rFonts w:ascii="Times New Roman" w:hAnsi="Times New Roman"/>
          <w:sz w:val="24"/>
          <w:szCs w:val="24"/>
        </w:rPr>
        <w:t xml:space="preserve"> организаци</w:t>
      </w:r>
      <w:r w:rsidR="005C6974">
        <w:rPr>
          <w:rFonts w:ascii="Times New Roman" w:hAnsi="Times New Roman"/>
          <w:sz w:val="24"/>
          <w:szCs w:val="24"/>
        </w:rPr>
        <w:t>ей</w:t>
      </w:r>
      <w:r w:rsidRPr="00347694">
        <w:rPr>
          <w:rFonts w:ascii="Times New Roman" w:hAnsi="Times New Roman"/>
          <w:sz w:val="24"/>
          <w:szCs w:val="24"/>
        </w:rPr>
        <w:t xml:space="preserve"> выполн</w:t>
      </w:r>
      <w:r w:rsidR="005C6974">
        <w:rPr>
          <w:rFonts w:ascii="Times New Roman" w:hAnsi="Times New Roman"/>
          <w:sz w:val="24"/>
          <w:szCs w:val="24"/>
        </w:rPr>
        <w:t>ены</w:t>
      </w:r>
      <w:r w:rsidRPr="00347694">
        <w:rPr>
          <w:rFonts w:ascii="Times New Roman" w:hAnsi="Times New Roman"/>
          <w:sz w:val="24"/>
          <w:szCs w:val="24"/>
        </w:rPr>
        <w:t xml:space="preserve"> изыскания</w:t>
      </w:r>
      <w:r w:rsidR="00054B1C">
        <w:rPr>
          <w:rFonts w:ascii="Times New Roman" w:hAnsi="Times New Roman"/>
          <w:sz w:val="24"/>
          <w:szCs w:val="24"/>
        </w:rPr>
        <w:t>,</w:t>
      </w:r>
      <w:r w:rsidRPr="00347694">
        <w:rPr>
          <w:rFonts w:ascii="Times New Roman" w:hAnsi="Times New Roman"/>
          <w:sz w:val="24"/>
          <w:szCs w:val="24"/>
        </w:rPr>
        <w:t xml:space="preserve"> направ</w:t>
      </w:r>
      <w:r w:rsidR="005C6974">
        <w:rPr>
          <w:rFonts w:ascii="Times New Roman" w:hAnsi="Times New Roman"/>
          <w:sz w:val="24"/>
          <w:szCs w:val="24"/>
        </w:rPr>
        <w:t>лена</w:t>
      </w:r>
      <w:r w:rsidRPr="00347694">
        <w:rPr>
          <w:rFonts w:ascii="Times New Roman" w:hAnsi="Times New Roman"/>
          <w:sz w:val="24"/>
          <w:szCs w:val="24"/>
        </w:rPr>
        <w:t xml:space="preserve"> проектн</w:t>
      </w:r>
      <w:r w:rsidR="005C6974">
        <w:rPr>
          <w:rFonts w:ascii="Times New Roman" w:hAnsi="Times New Roman"/>
          <w:sz w:val="24"/>
          <w:szCs w:val="24"/>
        </w:rPr>
        <w:t>ая</w:t>
      </w:r>
      <w:r w:rsidRPr="00347694">
        <w:rPr>
          <w:rFonts w:ascii="Times New Roman" w:hAnsi="Times New Roman"/>
          <w:sz w:val="24"/>
          <w:szCs w:val="24"/>
        </w:rPr>
        <w:t xml:space="preserve"> документаци</w:t>
      </w:r>
      <w:r w:rsidR="005C6974">
        <w:rPr>
          <w:rFonts w:ascii="Times New Roman" w:hAnsi="Times New Roman"/>
          <w:sz w:val="24"/>
          <w:szCs w:val="24"/>
        </w:rPr>
        <w:t>я</w:t>
      </w:r>
      <w:r w:rsidRPr="00347694">
        <w:rPr>
          <w:rFonts w:ascii="Times New Roman" w:hAnsi="Times New Roman"/>
          <w:sz w:val="24"/>
          <w:szCs w:val="24"/>
        </w:rPr>
        <w:t xml:space="preserve"> на повторную экспертизу.</w:t>
      </w:r>
      <w:r w:rsidR="00DB38A4" w:rsidRPr="00347694">
        <w:rPr>
          <w:rFonts w:ascii="Times New Roman" w:hAnsi="Times New Roman"/>
          <w:sz w:val="24"/>
          <w:szCs w:val="24"/>
        </w:rPr>
        <w:t xml:space="preserve"> </w:t>
      </w:r>
      <w:r w:rsidRPr="00347694">
        <w:rPr>
          <w:rFonts w:ascii="Times New Roman" w:hAnsi="Times New Roman"/>
          <w:sz w:val="24"/>
          <w:szCs w:val="24"/>
        </w:rPr>
        <w:t xml:space="preserve">Ориентировочный срок получения положительного заключения экспертизы </w:t>
      </w:r>
      <w:r w:rsidR="005C6974">
        <w:rPr>
          <w:rFonts w:ascii="Times New Roman" w:hAnsi="Times New Roman"/>
          <w:sz w:val="24"/>
          <w:szCs w:val="24"/>
        </w:rPr>
        <w:t>-</w:t>
      </w:r>
      <w:r w:rsidRPr="00347694">
        <w:rPr>
          <w:rFonts w:ascii="Times New Roman" w:hAnsi="Times New Roman"/>
          <w:sz w:val="24"/>
          <w:szCs w:val="24"/>
        </w:rPr>
        <w:t xml:space="preserve"> </w:t>
      </w:r>
      <w:r w:rsidR="005F7016" w:rsidRPr="00347694">
        <w:rPr>
          <w:rFonts w:ascii="Times New Roman" w:hAnsi="Times New Roman"/>
          <w:sz w:val="24"/>
          <w:szCs w:val="24"/>
        </w:rPr>
        <w:t>1 квартал</w:t>
      </w:r>
      <w:r w:rsidRPr="00347694">
        <w:rPr>
          <w:rFonts w:ascii="Times New Roman" w:hAnsi="Times New Roman"/>
          <w:sz w:val="24"/>
          <w:szCs w:val="24"/>
        </w:rPr>
        <w:t xml:space="preserve"> 2024 года. Окончательная цена контракта буд</w:t>
      </w:r>
      <w:r w:rsidR="00DB38A4" w:rsidRPr="00347694">
        <w:rPr>
          <w:rFonts w:ascii="Times New Roman" w:hAnsi="Times New Roman"/>
          <w:sz w:val="24"/>
          <w:szCs w:val="24"/>
        </w:rPr>
        <w:t>ет определена после</w:t>
      </w:r>
      <w:r w:rsidR="00054B1C">
        <w:rPr>
          <w:rFonts w:ascii="Times New Roman" w:hAnsi="Times New Roman"/>
          <w:sz w:val="24"/>
          <w:szCs w:val="24"/>
        </w:rPr>
        <w:t xml:space="preserve"> проведения</w:t>
      </w:r>
      <w:r w:rsidR="00DB38A4" w:rsidRPr="00347694">
        <w:rPr>
          <w:rFonts w:ascii="Times New Roman" w:hAnsi="Times New Roman"/>
          <w:sz w:val="24"/>
          <w:szCs w:val="24"/>
        </w:rPr>
        <w:t xml:space="preserve"> экспертизы; </w:t>
      </w:r>
    </w:p>
    <w:p w:rsidR="00B41574" w:rsidRPr="00347694" w:rsidRDefault="000624E3" w:rsidP="00924C87">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с ООО «Глобус» заключен муниципальный контракт </w:t>
      </w:r>
      <w:r w:rsidR="00CE27DD" w:rsidRPr="00347694">
        <w:rPr>
          <w:rFonts w:ascii="Times New Roman" w:hAnsi="Times New Roman"/>
          <w:sz w:val="24"/>
          <w:szCs w:val="24"/>
        </w:rPr>
        <w:t xml:space="preserve">на сумму 58 095,6 тыс. рублей </w:t>
      </w:r>
      <w:r w:rsidRPr="00347694">
        <w:rPr>
          <w:rFonts w:ascii="Times New Roman" w:hAnsi="Times New Roman"/>
          <w:sz w:val="24"/>
          <w:szCs w:val="24"/>
        </w:rPr>
        <w:t>на выполнение работ по капитальному ремонту здания МАУК «Краеведческий музей городского округа Эгвекинот»</w:t>
      </w:r>
      <w:r w:rsidR="00CE27DD" w:rsidRPr="00347694">
        <w:rPr>
          <w:rFonts w:ascii="Times New Roman" w:hAnsi="Times New Roman"/>
          <w:sz w:val="24"/>
          <w:szCs w:val="24"/>
        </w:rPr>
        <w:t xml:space="preserve"> (в том числе по годам: 2023 – 31 867,3 тыс. рублей, 2024- 26 228,3 тыс. рулей)</w:t>
      </w:r>
      <w:r w:rsidRPr="00347694">
        <w:rPr>
          <w:rFonts w:ascii="Times New Roman" w:hAnsi="Times New Roman"/>
          <w:sz w:val="24"/>
          <w:szCs w:val="24"/>
        </w:rPr>
        <w:t>, окончание работ п</w:t>
      </w:r>
      <w:r w:rsidR="007F742E" w:rsidRPr="00347694">
        <w:rPr>
          <w:rFonts w:ascii="Times New Roman" w:hAnsi="Times New Roman"/>
          <w:sz w:val="24"/>
          <w:szCs w:val="24"/>
        </w:rPr>
        <w:t>о контракту 25</w:t>
      </w:r>
      <w:r w:rsidR="00981C94" w:rsidRPr="00347694">
        <w:rPr>
          <w:rFonts w:ascii="Times New Roman" w:hAnsi="Times New Roman"/>
          <w:sz w:val="24"/>
          <w:szCs w:val="24"/>
        </w:rPr>
        <w:t>.11.2024</w:t>
      </w:r>
      <w:r w:rsidR="007F742E" w:rsidRPr="00347694">
        <w:rPr>
          <w:rFonts w:ascii="Times New Roman" w:hAnsi="Times New Roman"/>
          <w:sz w:val="24"/>
          <w:szCs w:val="24"/>
        </w:rPr>
        <w:t xml:space="preserve">. </w:t>
      </w:r>
      <w:r w:rsidR="00981C94" w:rsidRPr="00347694">
        <w:rPr>
          <w:rFonts w:ascii="Times New Roman" w:hAnsi="Times New Roman"/>
          <w:sz w:val="24"/>
          <w:szCs w:val="24"/>
        </w:rPr>
        <w:t>В</w:t>
      </w:r>
      <w:r w:rsidRPr="00347694">
        <w:rPr>
          <w:rFonts w:ascii="Times New Roman" w:hAnsi="Times New Roman"/>
          <w:sz w:val="24"/>
          <w:szCs w:val="24"/>
        </w:rPr>
        <w:t>ыполнены работ</w:t>
      </w:r>
      <w:r w:rsidR="005F7016" w:rsidRPr="00347694">
        <w:rPr>
          <w:rFonts w:ascii="Times New Roman" w:hAnsi="Times New Roman"/>
          <w:sz w:val="24"/>
          <w:szCs w:val="24"/>
        </w:rPr>
        <w:t>ы</w:t>
      </w:r>
      <w:r w:rsidR="00981C94" w:rsidRPr="00347694">
        <w:rPr>
          <w:rFonts w:ascii="Times New Roman" w:hAnsi="Times New Roman"/>
          <w:sz w:val="24"/>
          <w:szCs w:val="24"/>
        </w:rPr>
        <w:t xml:space="preserve"> на общую сумму 24</w:t>
      </w:r>
      <w:r w:rsidR="007F742E" w:rsidRPr="00347694">
        <w:rPr>
          <w:rFonts w:ascii="Times New Roman" w:hAnsi="Times New Roman"/>
          <w:sz w:val="24"/>
          <w:szCs w:val="24"/>
        </w:rPr>
        <w:t> 513,4 тыс. рублей: у</w:t>
      </w:r>
      <w:r w:rsidRPr="00347694">
        <w:rPr>
          <w:rFonts w:ascii="Times New Roman" w:hAnsi="Times New Roman"/>
          <w:sz w:val="24"/>
          <w:szCs w:val="24"/>
        </w:rPr>
        <w:t xml:space="preserve">стройство </w:t>
      </w:r>
      <w:proofErr w:type="spellStart"/>
      <w:r w:rsidRPr="00347694">
        <w:rPr>
          <w:rFonts w:ascii="Times New Roman" w:hAnsi="Times New Roman"/>
          <w:sz w:val="24"/>
          <w:szCs w:val="24"/>
        </w:rPr>
        <w:t>штроб</w:t>
      </w:r>
      <w:proofErr w:type="spellEnd"/>
      <w:r w:rsidRPr="00347694">
        <w:rPr>
          <w:rFonts w:ascii="Times New Roman" w:hAnsi="Times New Roman"/>
          <w:sz w:val="24"/>
          <w:szCs w:val="24"/>
        </w:rPr>
        <w:t xml:space="preserve"> в бетонном полу</w:t>
      </w:r>
      <w:r w:rsidR="007F742E" w:rsidRPr="00347694">
        <w:rPr>
          <w:rFonts w:ascii="Times New Roman" w:hAnsi="Times New Roman"/>
          <w:sz w:val="24"/>
          <w:szCs w:val="24"/>
        </w:rPr>
        <w:t>, р</w:t>
      </w:r>
      <w:r w:rsidRPr="00347694">
        <w:rPr>
          <w:rFonts w:ascii="Times New Roman" w:hAnsi="Times New Roman"/>
          <w:sz w:val="24"/>
          <w:szCs w:val="24"/>
        </w:rPr>
        <w:t>азборка облицовки стен и потолков</w:t>
      </w:r>
      <w:r w:rsidR="007F742E" w:rsidRPr="00347694">
        <w:rPr>
          <w:rFonts w:ascii="Times New Roman" w:hAnsi="Times New Roman"/>
          <w:sz w:val="24"/>
          <w:szCs w:val="24"/>
        </w:rPr>
        <w:t>, у</w:t>
      </w:r>
      <w:r w:rsidRPr="00347694">
        <w:rPr>
          <w:rFonts w:ascii="Times New Roman" w:hAnsi="Times New Roman"/>
          <w:sz w:val="24"/>
          <w:szCs w:val="24"/>
        </w:rPr>
        <w:t xml:space="preserve">стройство каркаса </w:t>
      </w:r>
      <w:r w:rsidR="007F742E" w:rsidRPr="00347694">
        <w:rPr>
          <w:rFonts w:ascii="Times New Roman" w:hAnsi="Times New Roman"/>
          <w:sz w:val="24"/>
          <w:szCs w:val="24"/>
        </w:rPr>
        <w:t>под облицовку стен листами ГВЛ, у</w:t>
      </w:r>
      <w:r w:rsidRPr="00347694">
        <w:rPr>
          <w:rFonts w:ascii="Times New Roman" w:hAnsi="Times New Roman"/>
          <w:sz w:val="24"/>
          <w:szCs w:val="24"/>
        </w:rPr>
        <w:t>стройство каркаса пот</w:t>
      </w:r>
      <w:r w:rsidR="007F742E" w:rsidRPr="00347694">
        <w:rPr>
          <w:rFonts w:ascii="Times New Roman" w:hAnsi="Times New Roman"/>
          <w:sz w:val="24"/>
          <w:szCs w:val="24"/>
        </w:rPr>
        <w:t>олка под облицовку листами ГВЛ, д</w:t>
      </w:r>
      <w:r w:rsidRPr="00347694">
        <w:rPr>
          <w:rFonts w:ascii="Times New Roman" w:hAnsi="Times New Roman"/>
          <w:sz w:val="24"/>
          <w:szCs w:val="24"/>
        </w:rPr>
        <w:t xml:space="preserve">емонтажные работы по электропроводке, пожарной </w:t>
      </w:r>
      <w:r w:rsidR="007F742E" w:rsidRPr="00347694">
        <w:rPr>
          <w:rFonts w:ascii="Times New Roman" w:hAnsi="Times New Roman"/>
          <w:sz w:val="24"/>
          <w:szCs w:val="24"/>
        </w:rPr>
        <w:t>сигнализации и видеонаблюдению, д</w:t>
      </w:r>
      <w:r w:rsidRPr="00347694">
        <w:rPr>
          <w:rFonts w:ascii="Times New Roman" w:hAnsi="Times New Roman"/>
          <w:sz w:val="24"/>
          <w:szCs w:val="24"/>
        </w:rPr>
        <w:t>емонтажные работы системы отопления</w:t>
      </w:r>
      <w:r w:rsidR="005C6974">
        <w:rPr>
          <w:rFonts w:ascii="Times New Roman" w:hAnsi="Times New Roman"/>
          <w:sz w:val="24"/>
          <w:szCs w:val="24"/>
        </w:rPr>
        <w:t>,</w:t>
      </w:r>
      <w:r w:rsidRPr="00347694">
        <w:rPr>
          <w:rFonts w:ascii="Times New Roman" w:hAnsi="Times New Roman"/>
          <w:sz w:val="24"/>
          <w:szCs w:val="24"/>
        </w:rPr>
        <w:t xml:space="preserve"> в</w:t>
      </w:r>
      <w:r w:rsidR="007F742E" w:rsidRPr="00347694">
        <w:rPr>
          <w:rFonts w:ascii="Times New Roman" w:hAnsi="Times New Roman"/>
          <w:sz w:val="24"/>
          <w:szCs w:val="24"/>
        </w:rPr>
        <w:t>ключая трубопроводы и радиаторы, п</w:t>
      </w:r>
      <w:r w:rsidRPr="00347694">
        <w:rPr>
          <w:rFonts w:ascii="Times New Roman" w:hAnsi="Times New Roman"/>
          <w:sz w:val="24"/>
          <w:szCs w:val="24"/>
        </w:rPr>
        <w:t xml:space="preserve">рокладка трубопроводов отопления в </w:t>
      </w:r>
      <w:proofErr w:type="spellStart"/>
      <w:r w:rsidRPr="00347694">
        <w:rPr>
          <w:rFonts w:ascii="Times New Roman" w:hAnsi="Times New Roman"/>
          <w:sz w:val="24"/>
          <w:szCs w:val="24"/>
        </w:rPr>
        <w:t>штробах</w:t>
      </w:r>
      <w:proofErr w:type="spellEnd"/>
      <w:r w:rsidRPr="00347694">
        <w:rPr>
          <w:rFonts w:ascii="Times New Roman" w:hAnsi="Times New Roman"/>
          <w:sz w:val="24"/>
          <w:szCs w:val="24"/>
        </w:rPr>
        <w:t>, установка радиаторов и их пр</w:t>
      </w:r>
      <w:r w:rsidR="007F742E" w:rsidRPr="00347694">
        <w:rPr>
          <w:rFonts w:ascii="Times New Roman" w:hAnsi="Times New Roman"/>
          <w:sz w:val="24"/>
          <w:szCs w:val="24"/>
        </w:rPr>
        <w:t>исоединение к системе отопления, п</w:t>
      </w:r>
      <w:r w:rsidRPr="00347694">
        <w:rPr>
          <w:rFonts w:ascii="Times New Roman" w:hAnsi="Times New Roman"/>
          <w:sz w:val="24"/>
          <w:szCs w:val="24"/>
        </w:rPr>
        <w:t>рокла</w:t>
      </w:r>
      <w:r w:rsidR="007F742E" w:rsidRPr="00347694">
        <w:rPr>
          <w:rFonts w:ascii="Times New Roman" w:hAnsi="Times New Roman"/>
          <w:sz w:val="24"/>
          <w:szCs w:val="24"/>
        </w:rPr>
        <w:t>дка силовых кабелей и проводов, п</w:t>
      </w:r>
      <w:r w:rsidRPr="00347694">
        <w:rPr>
          <w:rFonts w:ascii="Times New Roman" w:hAnsi="Times New Roman"/>
          <w:sz w:val="24"/>
          <w:szCs w:val="24"/>
        </w:rPr>
        <w:t>рокладка электро</w:t>
      </w:r>
      <w:r w:rsidR="007F742E" w:rsidRPr="00347694">
        <w:rPr>
          <w:rFonts w:ascii="Times New Roman" w:hAnsi="Times New Roman"/>
          <w:sz w:val="24"/>
          <w:szCs w:val="24"/>
        </w:rPr>
        <w:t>проводов освещения в помещениях, п</w:t>
      </w:r>
      <w:r w:rsidRPr="00347694">
        <w:rPr>
          <w:rFonts w:ascii="Times New Roman" w:hAnsi="Times New Roman"/>
          <w:sz w:val="24"/>
          <w:szCs w:val="24"/>
        </w:rPr>
        <w:t>одготовительные рабо</w:t>
      </w:r>
      <w:r w:rsidR="007F742E" w:rsidRPr="00347694">
        <w:rPr>
          <w:rFonts w:ascii="Times New Roman" w:hAnsi="Times New Roman"/>
          <w:sz w:val="24"/>
          <w:szCs w:val="24"/>
        </w:rPr>
        <w:t>ты к монтажу систем вентиляции, у</w:t>
      </w:r>
      <w:r w:rsidRPr="00347694">
        <w:rPr>
          <w:rFonts w:ascii="Times New Roman" w:hAnsi="Times New Roman"/>
          <w:sz w:val="24"/>
          <w:szCs w:val="24"/>
        </w:rPr>
        <w:t>стройство системы отоплени</w:t>
      </w:r>
      <w:r w:rsidR="007F742E" w:rsidRPr="00347694">
        <w:rPr>
          <w:rFonts w:ascii="Times New Roman" w:hAnsi="Times New Roman"/>
          <w:sz w:val="24"/>
          <w:szCs w:val="24"/>
        </w:rPr>
        <w:t>я, водоотведения и канализации, р</w:t>
      </w:r>
      <w:r w:rsidRPr="00347694">
        <w:rPr>
          <w:rFonts w:ascii="Times New Roman" w:hAnsi="Times New Roman"/>
          <w:sz w:val="24"/>
          <w:szCs w:val="24"/>
        </w:rPr>
        <w:t>аботы по обустройству системы вентиляции, кондиц</w:t>
      </w:r>
      <w:r w:rsidR="007F742E" w:rsidRPr="00347694">
        <w:rPr>
          <w:rFonts w:ascii="Times New Roman" w:hAnsi="Times New Roman"/>
          <w:sz w:val="24"/>
          <w:szCs w:val="24"/>
        </w:rPr>
        <w:t>ионирования и электроснабжения, п</w:t>
      </w:r>
      <w:r w:rsidRPr="00347694">
        <w:rPr>
          <w:rFonts w:ascii="Times New Roman" w:hAnsi="Times New Roman"/>
          <w:sz w:val="24"/>
          <w:szCs w:val="24"/>
        </w:rPr>
        <w:t>одготовка стен и полов под чистовую отделку.</w:t>
      </w:r>
    </w:p>
    <w:p w:rsidR="00846D65" w:rsidRPr="00347694" w:rsidRDefault="00846D65" w:rsidP="00846D65">
      <w:pPr>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 «Спорт - норма жизни» федерального проекта «Спорт - норма жизни»</w:t>
      </w:r>
      <w:r w:rsidRPr="00347694">
        <w:rPr>
          <w:rFonts w:ascii="Times New Roman" w:hAnsi="Times New Roman"/>
          <w:sz w:val="24"/>
          <w:szCs w:val="24"/>
        </w:rPr>
        <w:t>:</w:t>
      </w:r>
    </w:p>
    <w:p w:rsidR="00794F6D" w:rsidRPr="00347694" w:rsidRDefault="00B1092D" w:rsidP="00794F6D">
      <w:pPr>
        <w:spacing w:after="0" w:line="240" w:lineRule="auto"/>
        <w:ind w:firstLine="720"/>
        <w:jc w:val="both"/>
        <w:rPr>
          <w:rFonts w:ascii="Times New Roman" w:hAnsi="Times New Roman"/>
          <w:sz w:val="24"/>
          <w:szCs w:val="24"/>
        </w:rPr>
      </w:pPr>
      <w:r w:rsidRPr="00347694">
        <w:rPr>
          <w:rFonts w:ascii="Times New Roman" w:hAnsi="Times New Roman"/>
          <w:sz w:val="24"/>
          <w:szCs w:val="24"/>
        </w:rPr>
        <w:t>с</w:t>
      </w:r>
      <w:r w:rsidR="00794F6D" w:rsidRPr="00347694">
        <w:rPr>
          <w:rFonts w:ascii="Times New Roman" w:hAnsi="Times New Roman"/>
          <w:sz w:val="24"/>
          <w:szCs w:val="24"/>
        </w:rPr>
        <w:t xml:space="preserve"> АО «ЧТК» </w:t>
      </w:r>
      <w:r w:rsidR="00846D65" w:rsidRPr="00347694">
        <w:rPr>
          <w:rFonts w:ascii="Times New Roman" w:hAnsi="Times New Roman"/>
          <w:sz w:val="24"/>
          <w:szCs w:val="24"/>
        </w:rPr>
        <w:t>заключен государственный контракт на выполнение полного цикла работ (проектно-изыскательские и строительно-монтажные работы) на строительство объекта «</w:t>
      </w:r>
      <w:r w:rsidR="00846D65" w:rsidRPr="00347694">
        <w:rPr>
          <w:rFonts w:ascii="Times New Roman" w:hAnsi="Times New Roman"/>
          <w:bCs/>
          <w:iCs/>
          <w:sz w:val="24"/>
          <w:szCs w:val="24"/>
        </w:rPr>
        <w:t>Спортивный зал в с. Лаврентия» на с</w:t>
      </w:r>
      <w:r w:rsidR="00794F6D" w:rsidRPr="00347694">
        <w:rPr>
          <w:rFonts w:ascii="Times New Roman" w:hAnsi="Times New Roman"/>
          <w:bCs/>
          <w:iCs/>
          <w:sz w:val="24"/>
          <w:szCs w:val="24"/>
        </w:rPr>
        <w:t>умму 357 735,0 тыс. рублей (2023 – 191</w:t>
      </w:r>
      <w:r w:rsidR="00794F6D" w:rsidRPr="00347694">
        <w:rPr>
          <w:rFonts w:ascii="Times New Roman" w:hAnsi="Times New Roman"/>
          <w:bCs/>
          <w:iCs/>
          <w:sz w:val="24"/>
          <w:szCs w:val="24"/>
          <w:lang w:val="en-US"/>
        </w:rPr>
        <w:t> </w:t>
      </w:r>
      <w:r w:rsidR="00794F6D" w:rsidRPr="00347694">
        <w:rPr>
          <w:rFonts w:ascii="Times New Roman" w:hAnsi="Times New Roman"/>
          <w:bCs/>
          <w:iCs/>
          <w:sz w:val="24"/>
          <w:szCs w:val="24"/>
        </w:rPr>
        <w:t>186,1 тыс. рублей, 2024 – 163 548,9</w:t>
      </w:r>
      <w:r w:rsidR="00846D65" w:rsidRPr="00347694">
        <w:rPr>
          <w:rFonts w:ascii="Times New Roman" w:hAnsi="Times New Roman"/>
          <w:bCs/>
          <w:iCs/>
          <w:sz w:val="24"/>
          <w:szCs w:val="24"/>
        </w:rPr>
        <w:t xml:space="preserve"> тыс. рублей). </w:t>
      </w:r>
      <w:r w:rsidR="00981C94" w:rsidRPr="00347694">
        <w:rPr>
          <w:rFonts w:ascii="Times New Roman" w:hAnsi="Times New Roman"/>
          <w:sz w:val="24"/>
          <w:szCs w:val="24"/>
        </w:rPr>
        <w:t xml:space="preserve"> Подрядчику выплачен аванс 49,5</w:t>
      </w:r>
      <w:r w:rsidR="00794F6D" w:rsidRPr="00347694">
        <w:rPr>
          <w:rFonts w:ascii="Times New Roman" w:hAnsi="Times New Roman"/>
          <w:sz w:val="24"/>
          <w:szCs w:val="24"/>
        </w:rPr>
        <w:t xml:space="preserve">% </w:t>
      </w:r>
      <w:r w:rsidR="00981C94" w:rsidRPr="00347694">
        <w:rPr>
          <w:rFonts w:ascii="Times New Roman" w:hAnsi="Times New Roman"/>
          <w:sz w:val="24"/>
          <w:szCs w:val="24"/>
        </w:rPr>
        <w:t>на сумму</w:t>
      </w:r>
      <w:r w:rsidR="005F7016" w:rsidRPr="00347694">
        <w:rPr>
          <w:rFonts w:ascii="Times New Roman" w:hAnsi="Times New Roman"/>
          <w:sz w:val="24"/>
          <w:szCs w:val="24"/>
        </w:rPr>
        <w:t xml:space="preserve"> 177 186,2 тыс. рублей</w:t>
      </w:r>
      <w:r w:rsidR="00794F6D" w:rsidRPr="00347694">
        <w:rPr>
          <w:rFonts w:ascii="Times New Roman" w:hAnsi="Times New Roman"/>
          <w:sz w:val="24"/>
          <w:szCs w:val="24"/>
        </w:rPr>
        <w:t xml:space="preserve">. Проектно-сметная документация разработана, получено положительное заключение экспертизы. Сметная стоимость по результатам  экспертизы превышает цену </w:t>
      </w:r>
      <w:r w:rsidR="00981C94" w:rsidRPr="00347694">
        <w:rPr>
          <w:rFonts w:ascii="Times New Roman" w:hAnsi="Times New Roman"/>
          <w:sz w:val="24"/>
          <w:szCs w:val="24"/>
        </w:rPr>
        <w:t>к</w:t>
      </w:r>
      <w:r w:rsidR="005C6974">
        <w:rPr>
          <w:rFonts w:ascii="Times New Roman" w:hAnsi="Times New Roman"/>
          <w:sz w:val="24"/>
          <w:szCs w:val="24"/>
        </w:rPr>
        <w:t>онтракта на</w:t>
      </w:r>
      <w:r w:rsidR="00794F6D" w:rsidRPr="00347694">
        <w:rPr>
          <w:rFonts w:ascii="Times New Roman" w:hAnsi="Times New Roman"/>
          <w:sz w:val="24"/>
          <w:szCs w:val="24"/>
        </w:rPr>
        <w:t xml:space="preserve"> 40 000,00 тыс. руб</w:t>
      </w:r>
      <w:r w:rsidR="00654638">
        <w:rPr>
          <w:rFonts w:ascii="Times New Roman" w:hAnsi="Times New Roman"/>
          <w:sz w:val="24"/>
          <w:szCs w:val="24"/>
        </w:rPr>
        <w:t>лей</w:t>
      </w:r>
      <w:r w:rsidR="00794F6D" w:rsidRPr="00347694">
        <w:rPr>
          <w:rFonts w:ascii="Times New Roman" w:hAnsi="Times New Roman"/>
          <w:sz w:val="24"/>
          <w:szCs w:val="24"/>
        </w:rPr>
        <w:t xml:space="preserve">. </w:t>
      </w:r>
      <w:r w:rsidR="00590D13" w:rsidRPr="00347694">
        <w:rPr>
          <w:rFonts w:ascii="Times New Roman" w:hAnsi="Times New Roman"/>
          <w:sz w:val="24"/>
          <w:szCs w:val="24"/>
        </w:rPr>
        <w:t>П</w:t>
      </w:r>
      <w:r w:rsidR="00794F6D" w:rsidRPr="00347694">
        <w:rPr>
          <w:rFonts w:ascii="Times New Roman" w:hAnsi="Times New Roman"/>
          <w:sz w:val="24"/>
          <w:szCs w:val="24"/>
        </w:rPr>
        <w:t>одрядчик осуществляет закупку строительных материалов.</w:t>
      </w:r>
    </w:p>
    <w:p w:rsidR="00846D65" w:rsidRPr="00347694" w:rsidRDefault="00595092" w:rsidP="00595092">
      <w:pPr>
        <w:widowControl w:val="0"/>
        <w:tabs>
          <w:tab w:val="left" w:pos="0"/>
        </w:tabs>
        <w:spacing w:after="0" w:line="240" w:lineRule="auto"/>
        <w:jc w:val="both"/>
        <w:rPr>
          <w:rFonts w:ascii="Times New Roman" w:hAnsi="Times New Roman"/>
          <w:sz w:val="24"/>
          <w:szCs w:val="24"/>
        </w:rPr>
      </w:pPr>
      <w:r w:rsidRPr="00347694">
        <w:rPr>
          <w:rFonts w:ascii="Times New Roman" w:hAnsi="Times New Roman"/>
          <w:sz w:val="24"/>
          <w:szCs w:val="24"/>
        </w:rPr>
        <w:tab/>
      </w:r>
      <w:r w:rsidR="00846D65" w:rsidRPr="00347694">
        <w:rPr>
          <w:rFonts w:ascii="Times New Roman" w:hAnsi="Times New Roman"/>
          <w:sz w:val="24"/>
          <w:szCs w:val="24"/>
        </w:rPr>
        <w:t xml:space="preserve">10. </w:t>
      </w:r>
      <w:r w:rsidR="00846D65" w:rsidRPr="00347694">
        <w:rPr>
          <w:rFonts w:ascii="Times New Roman" w:hAnsi="Times New Roman"/>
          <w:b/>
          <w:i/>
          <w:sz w:val="24"/>
          <w:szCs w:val="24"/>
        </w:rPr>
        <w:t>Подпрограмма «</w:t>
      </w:r>
      <w:r w:rsidR="00846D65" w:rsidRPr="00347694">
        <w:rPr>
          <w:rFonts w:ascii="Times New Roman" w:hAnsi="Times New Roman"/>
          <w:b/>
          <w:bCs/>
          <w:i/>
          <w:iCs/>
          <w:sz w:val="24"/>
          <w:szCs w:val="24"/>
        </w:rPr>
        <w:t>Обеспечение деятельности государственных органов и подведомственных учреждений»</w:t>
      </w:r>
      <w:r w:rsidR="00846D65" w:rsidRPr="00347694">
        <w:rPr>
          <w:rFonts w:ascii="Times New Roman" w:hAnsi="Times New Roman"/>
          <w:bCs/>
          <w:i/>
          <w:iCs/>
          <w:sz w:val="24"/>
          <w:szCs w:val="24"/>
        </w:rPr>
        <w:t xml:space="preserve"> </w:t>
      </w:r>
      <w:r w:rsidR="00846D65" w:rsidRPr="00347694">
        <w:rPr>
          <w:rFonts w:ascii="Times New Roman" w:hAnsi="Times New Roman"/>
          <w:sz w:val="24"/>
          <w:szCs w:val="24"/>
        </w:rPr>
        <w:t>(объем финансовых ресурсов, предусмотренный н</w:t>
      </w:r>
      <w:r w:rsidRPr="00347694">
        <w:rPr>
          <w:rFonts w:ascii="Times New Roman" w:hAnsi="Times New Roman"/>
          <w:sz w:val="24"/>
          <w:szCs w:val="24"/>
        </w:rPr>
        <w:t>а реализацию Подпрограммы в 2023</w:t>
      </w:r>
      <w:r w:rsidR="00846D65" w:rsidRPr="00347694">
        <w:rPr>
          <w:rFonts w:ascii="Times New Roman" w:hAnsi="Times New Roman"/>
          <w:sz w:val="24"/>
          <w:szCs w:val="24"/>
        </w:rPr>
        <w:t xml:space="preserve"> году, составляет </w:t>
      </w:r>
      <w:r w:rsidRPr="00347694">
        <w:rPr>
          <w:rFonts w:ascii="Times New Roman" w:hAnsi="Times New Roman"/>
          <w:sz w:val="24"/>
          <w:szCs w:val="24"/>
        </w:rPr>
        <w:t xml:space="preserve">490 176,8 </w:t>
      </w:r>
      <w:r w:rsidR="00846D65" w:rsidRPr="00347694">
        <w:rPr>
          <w:rFonts w:ascii="Times New Roman" w:hAnsi="Times New Roman"/>
          <w:sz w:val="24"/>
          <w:szCs w:val="24"/>
        </w:rPr>
        <w:t xml:space="preserve">тыс. рублей, из них средства окружного бюджета </w:t>
      </w:r>
      <w:r w:rsidRPr="00347694">
        <w:rPr>
          <w:rFonts w:ascii="Times New Roman" w:hAnsi="Times New Roman"/>
          <w:sz w:val="24"/>
          <w:szCs w:val="24"/>
        </w:rPr>
        <w:t xml:space="preserve">488 914,3 </w:t>
      </w:r>
      <w:r w:rsidR="00846D65" w:rsidRPr="00347694">
        <w:rPr>
          <w:rFonts w:ascii="Times New Roman" w:hAnsi="Times New Roman"/>
          <w:sz w:val="24"/>
          <w:szCs w:val="24"/>
        </w:rPr>
        <w:t xml:space="preserve">тыс. рублей, средства федерального бюджета </w:t>
      </w:r>
      <w:r w:rsidRPr="00347694">
        <w:rPr>
          <w:rFonts w:ascii="Times New Roman" w:hAnsi="Times New Roman"/>
          <w:sz w:val="24"/>
          <w:szCs w:val="24"/>
        </w:rPr>
        <w:t xml:space="preserve">1 262,5 </w:t>
      </w:r>
      <w:r w:rsidR="00846D65" w:rsidRPr="00347694">
        <w:rPr>
          <w:rFonts w:ascii="Times New Roman" w:hAnsi="Times New Roman"/>
          <w:sz w:val="24"/>
          <w:szCs w:val="24"/>
        </w:rPr>
        <w:t xml:space="preserve">тыс. рублей). Сводной бюджетной росписью предусмотрено средств </w:t>
      </w:r>
      <w:r w:rsidRPr="00347694">
        <w:rPr>
          <w:rFonts w:ascii="Times New Roman" w:hAnsi="Times New Roman"/>
          <w:sz w:val="24"/>
          <w:szCs w:val="24"/>
        </w:rPr>
        <w:t xml:space="preserve">508 243,4 </w:t>
      </w:r>
      <w:r w:rsidR="00846D65" w:rsidRPr="00347694">
        <w:rPr>
          <w:rFonts w:ascii="Times New Roman" w:hAnsi="Times New Roman"/>
          <w:sz w:val="24"/>
          <w:szCs w:val="24"/>
        </w:rPr>
        <w:t xml:space="preserve">тыс. рублей, из них средства окружного бюджета </w:t>
      </w:r>
      <w:r w:rsidRPr="00347694">
        <w:rPr>
          <w:rFonts w:ascii="Times New Roman" w:hAnsi="Times New Roman"/>
          <w:sz w:val="24"/>
          <w:szCs w:val="24"/>
        </w:rPr>
        <w:br/>
        <w:t xml:space="preserve">506 980,9 </w:t>
      </w:r>
      <w:r w:rsidR="00846D65" w:rsidRPr="00347694">
        <w:rPr>
          <w:rFonts w:ascii="Times New Roman" w:hAnsi="Times New Roman"/>
          <w:sz w:val="24"/>
          <w:szCs w:val="24"/>
        </w:rPr>
        <w:t xml:space="preserve">тыс. рублей, средства федерального бюджета </w:t>
      </w:r>
      <w:r w:rsidRPr="00347694">
        <w:rPr>
          <w:rFonts w:ascii="Times New Roman" w:hAnsi="Times New Roman"/>
          <w:sz w:val="24"/>
          <w:szCs w:val="24"/>
        </w:rPr>
        <w:t xml:space="preserve">1 262,5 </w:t>
      </w:r>
      <w:r w:rsidR="00846D65" w:rsidRPr="00347694">
        <w:rPr>
          <w:rFonts w:ascii="Times New Roman" w:hAnsi="Times New Roman"/>
          <w:sz w:val="24"/>
          <w:szCs w:val="24"/>
        </w:rPr>
        <w:t>тыс. руб</w:t>
      </w:r>
      <w:r w:rsidRPr="00347694">
        <w:rPr>
          <w:rFonts w:ascii="Times New Roman" w:hAnsi="Times New Roman"/>
          <w:sz w:val="24"/>
          <w:szCs w:val="24"/>
        </w:rPr>
        <w:t>лей). По состоянию на 01.01.2024</w:t>
      </w:r>
      <w:r w:rsidR="00846D65" w:rsidRPr="00347694">
        <w:rPr>
          <w:rFonts w:ascii="Times New Roman" w:hAnsi="Times New Roman"/>
          <w:sz w:val="24"/>
          <w:szCs w:val="24"/>
        </w:rPr>
        <w:t xml:space="preserve"> профинансировано </w:t>
      </w:r>
      <w:r w:rsidRPr="00347694">
        <w:rPr>
          <w:rFonts w:ascii="Times New Roman" w:hAnsi="Times New Roman"/>
          <w:sz w:val="24"/>
          <w:szCs w:val="24"/>
        </w:rPr>
        <w:t xml:space="preserve">507 019,7 </w:t>
      </w:r>
      <w:r w:rsidR="00846D65" w:rsidRPr="00347694">
        <w:rPr>
          <w:rFonts w:ascii="Times New Roman" w:hAnsi="Times New Roman"/>
          <w:sz w:val="24"/>
          <w:szCs w:val="24"/>
        </w:rPr>
        <w:t xml:space="preserve">тыс. рублей (освоено </w:t>
      </w:r>
      <w:r w:rsidRPr="00347694">
        <w:rPr>
          <w:rFonts w:ascii="Times New Roman" w:hAnsi="Times New Roman"/>
          <w:sz w:val="24"/>
          <w:szCs w:val="24"/>
        </w:rPr>
        <w:t>507 033,9</w:t>
      </w:r>
      <w:r w:rsidR="00846D65" w:rsidRPr="00347694">
        <w:rPr>
          <w:rFonts w:ascii="Times New Roman" w:hAnsi="Times New Roman"/>
          <w:sz w:val="24"/>
          <w:szCs w:val="24"/>
        </w:rPr>
        <w:t xml:space="preserve"> тыс. рублей), из них средства окружного бюджета </w:t>
      </w:r>
      <w:r w:rsidRPr="00347694">
        <w:rPr>
          <w:rFonts w:ascii="Times New Roman" w:hAnsi="Times New Roman"/>
          <w:sz w:val="24"/>
          <w:szCs w:val="24"/>
        </w:rPr>
        <w:t>505 757,2</w:t>
      </w:r>
      <w:r w:rsidR="00846D65" w:rsidRPr="00347694">
        <w:rPr>
          <w:rFonts w:ascii="Times New Roman" w:hAnsi="Times New Roman"/>
          <w:sz w:val="24"/>
          <w:szCs w:val="24"/>
        </w:rPr>
        <w:t xml:space="preserve"> тыс. рублей (освоено </w:t>
      </w:r>
      <w:r w:rsidRPr="00347694">
        <w:rPr>
          <w:rFonts w:ascii="Times New Roman" w:hAnsi="Times New Roman"/>
          <w:sz w:val="24"/>
          <w:szCs w:val="24"/>
        </w:rPr>
        <w:t>505 771,4</w:t>
      </w:r>
      <w:r w:rsidR="00846D65" w:rsidRPr="00347694">
        <w:rPr>
          <w:rFonts w:ascii="Times New Roman" w:hAnsi="Times New Roman"/>
          <w:sz w:val="24"/>
          <w:szCs w:val="24"/>
        </w:rPr>
        <w:t xml:space="preserve"> тыс. рублей). Профинансировано и освоено средств федерального бюджета </w:t>
      </w:r>
      <w:r w:rsidRPr="00347694">
        <w:rPr>
          <w:rFonts w:ascii="Times New Roman" w:hAnsi="Times New Roman"/>
          <w:sz w:val="24"/>
          <w:szCs w:val="24"/>
        </w:rPr>
        <w:t xml:space="preserve">1 262,5 </w:t>
      </w:r>
      <w:r w:rsidR="00846D65" w:rsidRPr="00347694">
        <w:rPr>
          <w:rFonts w:ascii="Times New Roman" w:hAnsi="Times New Roman"/>
          <w:sz w:val="24"/>
          <w:szCs w:val="24"/>
        </w:rPr>
        <w:t>тыс. рублей.</w:t>
      </w:r>
    </w:p>
    <w:p w:rsidR="00846D65" w:rsidRPr="00347694" w:rsidRDefault="00846D65" w:rsidP="00846D65">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В рамках подпрограммы помимо обеспечения деятельности государственных органов и подведомственных учреждений реализуются мероприятия: денежная компенсация за наём (подн</w:t>
      </w:r>
      <w:r w:rsidR="00EB6C6B" w:rsidRPr="00347694">
        <w:rPr>
          <w:rFonts w:ascii="Times New Roman" w:hAnsi="Times New Roman"/>
          <w:sz w:val="24"/>
          <w:szCs w:val="24"/>
        </w:rPr>
        <w:t>аём) жилых помещений выплачена 8</w:t>
      </w:r>
      <w:r w:rsidRPr="00347694">
        <w:rPr>
          <w:rFonts w:ascii="Times New Roman" w:hAnsi="Times New Roman"/>
          <w:sz w:val="24"/>
          <w:szCs w:val="24"/>
        </w:rPr>
        <w:t xml:space="preserve"> сотрудникам государственных орган</w:t>
      </w:r>
      <w:r w:rsidR="00EB6C6B" w:rsidRPr="00347694">
        <w:rPr>
          <w:rFonts w:ascii="Times New Roman" w:hAnsi="Times New Roman"/>
          <w:sz w:val="24"/>
          <w:szCs w:val="24"/>
        </w:rPr>
        <w:t>ов округа на общую сумму 1 902,0</w:t>
      </w:r>
      <w:r w:rsidRPr="00347694">
        <w:rPr>
          <w:rFonts w:ascii="Times New Roman" w:hAnsi="Times New Roman"/>
          <w:sz w:val="24"/>
          <w:szCs w:val="24"/>
        </w:rPr>
        <w:t xml:space="preserve"> тыс. рублей; социальную поддержку по оплате жилого помещения и коммунальных услуг получил специалист на сумму 28,8 тыс. рублей. </w:t>
      </w:r>
    </w:p>
    <w:p w:rsidR="00846D65" w:rsidRPr="00347694" w:rsidRDefault="00846D65" w:rsidP="00846D65">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«Стимулирование экономической активности населения Чукотского автономного округа» </w:t>
      </w:r>
      <w:r w:rsidRPr="00347694">
        <w:rPr>
          <w:rFonts w:ascii="Times New Roman" w:hAnsi="Times New Roman"/>
          <w:sz w:val="24"/>
          <w:szCs w:val="24"/>
        </w:rPr>
        <w:t xml:space="preserve">включает в себя </w:t>
      </w:r>
      <w:r w:rsidR="007A3445" w:rsidRPr="00347694">
        <w:rPr>
          <w:rFonts w:ascii="Times New Roman" w:hAnsi="Times New Roman"/>
          <w:sz w:val="24"/>
          <w:szCs w:val="24"/>
        </w:rPr>
        <w:t>4</w:t>
      </w:r>
      <w:r w:rsidRPr="00347694">
        <w:rPr>
          <w:rFonts w:ascii="Times New Roman" w:hAnsi="Times New Roman"/>
          <w:sz w:val="24"/>
          <w:szCs w:val="24"/>
        </w:rPr>
        <w:t xml:space="preserve"> подпрограммы. Ответственным исполнителем государственной программы</w:t>
      </w:r>
      <w:r w:rsidR="001C32AB" w:rsidRPr="00347694">
        <w:rPr>
          <w:rFonts w:ascii="Times New Roman" w:hAnsi="Times New Roman"/>
          <w:sz w:val="24"/>
          <w:szCs w:val="24"/>
        </w:rPr>
        <w:t xml:space="preserve"> является Департамент </w:t>
      </w:r>
      <w:r w:rsidR="00590D13" w:rsidRPr="00347694">
        <w:rPr>
          <w:rFonts w:ascii="Times New Roman" w:hAnsi="Times New Roman"/>
          <w:sz w:val="24"/>
          <w:szCs w:val="24"/>
        </w:rPr>
        <w:t xml:space="preserve">финансов, </w:t>
      </w:r>
      <w:r w:rsidRPr="00347694">
        <w:rPr>
          <w:rFonts w:ascii="Times New Roman" w:hAnsi="Times New Roman"/>
          <w:sz w:val="24"/>
          <w:szCs w:val="24"/>
        </w:rPr>
        <w:t xml:space="preserve">экономики и </w:t>
      </w:r>
      <w:r w:rsidR="001C32AB" w:rsidRPr="00347694">
        <w:rPr>
          <w:rFonts w:ascii="Times New Roman" w:hAnsi="Times New Roman"/>
          <w:sz w:val="24"/>
          <w:szCs w:val="24"/>
        </w:rPr>
        <w:t>и</w:t>
      </w:r>
      <w:r w:rsidR="00590D13" w:rsidRPr="00347694">
        <w:rPr>
          <w:rFonts w:ascii="Times New Roman" w:hAnsi="Times New Roman"/>
          <w:sz w:val="24"/>
          <w:szCs w:val="24"/>
        </w:rPr>
        <w:t>мущественных отношений</w:t>
      </w:r>
      <w:r w:rsidR="001C32AB" w:rsidRPr="00347694">
        <w:rPr>
          <w:rFonts w:ascii="Times New Roman" w:hAnsi="Times New Roman"/>
          <w:sz w:val="24"/>
          <w:szCs w:val="24"/>
        </w:rPr>
        <w:t xml:space="preserve"> </w:t>
      </w:r>
      <w:r w:rsidRPr="00347694">
        <w:rPr>
          <w:rFonts w:ascii="Times New Roman" w:hAnsi="Times New Roman"/>
          <w:sz w:val="24"/>
          <w:szCs w:val="24"/>
        </w:rPr>
        <w:t>Чукотского автономного округа.</w:t>
      </w:r>
    </w:p>
    <w:p w:rsidR="002E758C" w:rsidRPr="00347694" w:rsidRDefault="002E758C" w:rsidP="002E758C">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Всего по Программе предусмотрено финансирование на 2023 год в сумме 1 220 407,5 тыс. рублей, из них средства окружного бюджета 269 073,9 тыс. рублей, средства федерального бюджета 951 333,6 тыс. рублей. Сводной бюджетной росписью предусмотрено 1 237 295,3 тыс. рублей, в том числе средства федерального бюджета 962 878,8 тыс. рублей, средства окружного бюджета 274 416,5 тыс. рублей. По состоянию на 01.01.2024 профинансировано средств 1 236 767,6 тыс. рублей (освоено 195 608,7 тыс. рублей), из них средства окружного бюджета 273 888,8 тыс. рублей (освоено 172 805,8 тыс. рублей), средства федерального бюджета 962 878,8 тыс. рублей (освоено 22 802,9 тыс. рублей). </w:t>
      </w:r>
    </w:p>
    <w:p w:rsidR="002E758C" w:rsidRPr="00347694" w:rsidRDefault="002E758C" w:rsidP="002E758C">
      <w:pPr>
        <w:widowControl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1. </w:t>
      </w:r>
      <w:r w:rsidRPr="00347694">
        <w:rPr>
          <w:rFonts w:ascii="Times New Roman" w:hAnsi="Times New Roman"/>
          <w:b/>
          <w:i/>
          <w:sz w:val="24"/>
          <w:szCs w:val="24"/>
        </w:rPr>
        <w:t xml:space="preserve">Подпрограмма </w:t>
      </w:r>
      <w:r w:rsidRPr="00347694">
        <w:rPr>
          <w:rFonts w:ascii="Times New Roman" w:hAnsi="Times New Roman"/>
          <w:b/>
          <w:bCs/>
          <w:i/>
          <w:iCs/>
          <w:sz w:val="24"/>
          <w:szCs w:val="24"/>
        </w:rPr>
        <w:t>«Государственная поддержка малого и среднего предпринимательства»</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1 164 303,5 тыс. рублей, из них средства окружного бюджета 212 969,9 тыс. рублей, средства федерального бюджета 951 333,6 тыс. рублей). Сводной бюджетной росписью предусмотрено 1 180 036,9 тыс. рублей, из них средства окружного бюджета 217 158,1 тыс. рублей, средства федерального бюджета 962 878,8 тыс. рублей. По состоянию на 01.01.2024 профинансировано 1 180 036,3 тыс. рублей (освоено 142 869,1 тыс. рублей), из них средства окружного бюджета 217 157,5 тыс. рублей (освоено 120 066,3 рублей), средства федерального бюджета 962 878,8 тыс. рублей (освоено 22 802,9 тыс. рублей).</w:t>
      </w:r>
    </w:p>
    <w:p w:rsidR="002E758C" w:rsidRPr="00347694" w:rsidRDefault="002E758C" w:rsidP="002E758C">
      <w:pPr>
        <w:pStyle w:val="ConsPlusNonformat"/>
        <w:ind w:firstLine="708"/>
        <w:jc w:val="both"/>
        <w:rPr>
          <w:rFonts w:ascii="Times New Roman" w:hAnsi="Times New Roman" w:cs="Times New Roman"/>
          <w:sz w:val="24"/>
          <w:szCs w:val="24"/>
        </w:rPr>
      </w:pPr>
      <w:r w:rsidRPr="00347694">
        <w:rPr>
          <w:rFonts w:ascii="Times New Roman" w:hAnsi="Times New Roman" w:cs="Times New Roman"/>
          <w:sz w:val="24"/>
          <w:szCs w:val="24"/>
        </w:rPr>
        <w:t xml:space="preserve">В рамках основного мероприятия </w:t>
      </w:r>
      <w:r w:rsidRPr="00347694">
        <w:rPr>
          <w:rFonts w:ascii="Times New Roman" w:hAnsi="Times New Roman" w:cs="Times New Roman"/>
          <w:i/>
          <w:sz w:val="24"/>
          <w:szCs w:val="24"/>
        </w:rPr>
        <w:t>«Финансовая поддержка субъектов малого и среднего предпринимательства»:</w:t>
      </w:r>
    </w:p>
    <w:p w:rsidR="002E758C" w:rsidRPr="00347694" w:rsidRDefault="002E758C" w:rsidP="002E758C">
      <w:pPr>
        <w:widowControl w:val="0"/>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предоставлена субсидия 16 начинающим МСП на создание собственного дела на общую сумму 19 003,5 тыс. рублей. Основными направлениями предпринимательской деятельности </w:t>
      </w:r>
      <w:proofErr w:type="spellStart"/>
      <w:r w:rsidRPr="00347694">
        <w:rPr>
          <w:rFonts w:ascii="Times New Roman" w:hAnsi="Times New Roman"/>
          <w:sz w:val="24"/>
          <w:szCs w:val="24"/>
        </w:rPr>
        <w:t>грантополучателей</w:t>
      </w:r>
      <w:proofErr w:type="spellEnd"/>
      <w:r w:rsidRPr="00347694">
        <w:rPr>
          <w:rFonts w:ascii="Times New Roman" w:hAnsi="Times New Roman"/>
          <w:sz w:val="24"/>
          <w:szCs w:val="24"/>
        </w:rPr>
        <w:t xml:space="preserve"> являлись: сельское хозяйство, лесное хозяйство, охота, рыболовство и рыбоводство – 2 получателя; обрабатывающие производства – 7 получателей; деятельность гостиниц и предприятий общественного питания – 3 получателя; образование – 1 получатель; деятельность административная и сопутствующие дополнительные услуги – 1 получатель; ремонт автотранспортных средств и мотоциклов – 1 получатель; деятельность в области информации и связи – 1 получатель. </w:t>
      </w:r>
      <w:proofErr w:type="spellStart"/>
      <w:r w:rsidRPr="00347694">
        <w:rPr>
          <w:rFonts w:ascii="Times New Roman" w:hAnsi="Times New Roman"/>
          <w:sz w:val="24"/>
          <w:szCs w:val="24"/>
        </w:rPr>
        <w:t>Грантополучатели</w:t>
      </w:r>
      <w:proofErr w:type="spellEnd"/>
      <w:r w:rsidRPr="00347694">
        <w:rPr>
          <w:rFonts w:ascii="Times New Roman" w:hAnsi="Times New Roman"/>
          <w:sz w:val="24"/>
          <w:szCs w:val="24"/>
        </w:rPr>
        <w:t xml:space="preserve"> осуществляли деятельность на территории 5 муниципальных образований, в том числе: ГО Анадырь – 11 получателей; ГО Певек – 1 получатель; Провиденский ГО  – 1 получатель; Анадырский МР – 1 получатель; Билибинский МР – 2 получателя. В рамках мероприятия субъектами МСП выполнено обязательств на сумму 11 577,1 тыс. рублей;</w:t>
      </w:r>
    </w:p>
    <w:p w:rsidR="002E758C" w:rsidRPr="00347694" w:rsidRDefault="002E758C" w:rsidP="002E758C">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20 субъектов малого предпринимательства получили поддержку (субсидию на возмещение затрат, связанных с уплатой первого взноса (аванса) при заключении договоров лизинга оборудования), на общую сумму 50 000,0 тыс. рублей. Основными направлениями предпринимательской деятельности получателей являлись: сельское хозяйство, лесное хозяйство, охота, рыболовство и рыбоводство – 2 получателя; обеспечение электрической энергией, газом и паром; кондиционирование воздуха – 1 получатель; строительство – 4 получателя; транспортировка и хранение  – 12 получателей; деятельность административная и сопутствующие дополнительные услуги – 1 получатель. Получатели субсидии осуществляли деятельность на территории 5 муниципальных образований, в том числе: ГО Анадырь – 10 получателя; ГО Певек – 4 получателя; ГО Эгвекинот – 1 получатель; Анадырский МР – 1 получатель; Билибинский МР – 4 получателя. В рамках мероприятия выполнено обязательств на сумму 45 212,7 тыс. рублей. 2 получателям поддержки средства субсидии в общей сумме 4 787,3 тыс. рублей будут перечислены в январе 2024 года;</w:t>
      </w:r>
    </w:p>
    <w:p w:rsidR="002E758C" w:rsidRPr="00347694" w:rsidRDefault="002E758C" w:rsidP="002E758C">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28 субъектов МСП получили поддержку на приобретение оборудования в целях создания, и (или) развития, и (или) модернизации производства товаров (работ, услуг) на общую сумму 46 503,1 тыс. рублей. Основными направлениями деятельности являлись: сельское хозяйство, лесное хозяйство, охота, рыболовство и рыбоводство – 3 получателя; обрабатывающие производства – 6 получателей; строительство – 2 получателя; транспортировка и хранение – 14 получателей; деятельность в области информации и связи – 1 получатель; деятельность по водоснабжению, водоотведению, организации сбора и утилизации отходов, деятельность по ликвидации загрязнений – 1 получатель; деятельность административная и сопутствующие дополнительные услуги – 1 получатель. Получатели субсидии осуществляли деятельность на территории 5 муниципальных образований, в том числе: ГО Анадырь – 17 получателей; ГО Певек – 2 получателя; Анадырский МР – 4 получателя; Билибинский МР – 4 получателя; Чукотский МР – 1 получатель. В рамках мероприятия обязательства выполнены в полном объеме;</w:t>
      </w:r>
    </w:p>
    <w:p w:rsidR="002E758C" w:rsidRPr="00347694" w:rsidRDefault="002E758C" w:rsidP="002E758C">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одному субъекту малого предпринимательства предоставлена субсидия на возмещение затрат, связанных с доставкой продукции собственного производства по территории округа на общую сумму 1 000,0 тыс. рублей. Получатель субсидии осуществлял деятельность по производству маломерных судов на территории ГО Анадырь. В рамках мероприятия обязательства выполнены в полном объеме;</w:t>
      </w:r>
    </w:p>
    <w:p w:rsidR="002E758C" w:rsidRPr="00347694" w:rsidRDefault="002E758C" w:rsidP="002E758C">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3 субъектам МСП предоставлена субсидия на осуществление деятельности в сфере социального предпринимательства на общую сумму 900,0 тыс. рублей. Основными направлениями предпринимательской деятельности получателей являлись: образование – 2 получателя; обрабатывающие производства – 1 получатель. Получатели субсидии осуществляли деятельность на территории 2 муниципальных образований, в том числе: ГО Анадырь – 2 получателей; Билибинский МР – 1 получатель. В рамках мероприятия обязательства выполнены в полном объеме.</w:t>
      </w:r>
    </w:p>
    <w:p w:rsidR="002E758C" w:rsidRPr="00347694" w:rsidRDefault="002E758C" w:rsidP="002E758C">
      <w:pPr>
        <w:autoSpaceDE w:val="0"/>
        <w:autoSpaceDN w:val="0"/>
        <w:adjustRightInd w:val="0"/>
        <w:spacing w:after="0" w:line="240" w:lineRule="auto"/>
        <w:ind w:firstLine="708"/>
        <w:jc w:val="both"/>
        <w:rPr>
          <w:rFonts w:ascii="Times New Roman" w:hAnsi="Times New Roman"/>
          <w:i/>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«Создание и развитие инфраструктуры поддержки субъектов малого и среднего предпринимательства»:</w:t>
      </w:r>
    </w:p>
    <w:p w:rsidR="002E758C" w:rsidRPr="00347694" w:rsidRDefault="002E758C" w:rsidP="002E758C">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ООО «Управляющая компания «Промышленный парк «</w:t>
      </w:r>
      <w:proofErr w:type="spellStart"/>
      <w:r w:rsidRPr="00347694">
        <w:rPr>
          <w:rFonts w:ascii="Times New Roman" w:hAnsi="Times New Roman"/>
          <w:sz w:val="24"/>
          <w:szCs w:val="24"/>
        </w:rPr>
        <w:t>Арктикпромпарк</w:t>
      </w:r>
      <w:proofErr w:type="spellEnd"/>
      <w:r w:rsidRPr="00347694">
        <w:rPr>
          <w:rFonts w:ascii="Times New Roman" w:hAnsi="Times New Roman"/>
          <w:sz w:val="24"/>
          <w:szCs w:val="24"/>
        </w:rPr>
        <w:t xml:space="preserve">» направлена субсидия в </w:t>
      </w:r>
      <w:r w:rsidR="006C1F07">
        <w:rPr>
          <w:rFonts w:ascii="Times New Roman" w:hAnsi="Times New Roman"/>
          <w:sz w:val="24"/>
          <w:szCs w:val="24"/>
        </w:rPr>
        <w:t>сумме</w:t>
      </w:r>
      <w:r w:rsidRPr="00347694">
        <w:rPr>
          <w:rFonts w:ascii="Times New Roman" w:hAnsi="Times New Roman"/>
          <w:sz w:val="24"/>
          <w:szCs w:val="24"/>
        </w:rPr>
        <w:t xml:space="preserve"> 99 008,1 тыс. рублей. С подрядной организацией заключен договор на выполнение работ по капитальному ремонту административного здания, подрядчику перечислен аванс в </w:t>
      </w:r>
      <w:r w:rsidR="006C1F07">
        <w:rPr>
          <w:rFonts w:ascii="Times New Roman" w:hAnsi="Times New Roman"/>
          <w:sz w:val="24"/>
          <w:szCs w:val="24"/>
        </w:rPr>
        <w:t>сумме</w:t>
      </w:r>
      <w:r w:rsidRPr="00347694">
        <w:rPr>
          <w:rFonts w:ascii="Times New Roman" w:hAnsi="Times New Roman"/>
          <w:sz w:val="24"/>
          <w:szCs w:val="24"/>
        </w:rPr>
        <w:t xml:space="preserve"> 15 000,0 тыс. рублей, плановый срок окончания капитального ремонта –сентябрь 2024 года. </w:t>
      </w:r>
      <w:r w:rsidR="00285087" w:rsidRPr="00347694">
        <w:rPr>
          <w:rFonts w:ascii="Times New Roman" w:hAnsi="Times New Roman"/>
          <w:sz w:val="24"/>
          <w:szCs w:val="24"/>
        </w:rPr>
        <w:t>По</w:t>
      </w:r>
      <w:r w:rsidRPr="00347694">
        <w:rPr>
          <w:rFonts w:ascii="Times New Roman" w:hAnsi="Times New Roman"/>
          <w:sz w:val="24"/>
          <w:szCs w:val="24"/>
        </w:rPr>
        <w:t>дрядной организацией заменены окна, завершены работы по прокладке линий эле</w:t>
      </w:r>
      <w:r w:rsidR="00285087" w:rsidRPr="00347694">
        <w:rPr>
          <w:rFonts w:ascii="Times New Roman" w:hAnsi="Times New Roman"/>
          <w:sz w:val="24"/>
          <w:szCs w:val="24"/>
        </w:rPr>
        <w:t>ктропередачи и связи, осуществлена</w:t>
      </w:r>
      <w:r w:rsidRPr="00347694">
        <w:rPr>
          <w:rFonts w:ascii="Times New Roman" w:hAnsi="Times New Roman"/>
          <w:sz w:val="24"/>
          <w:szCs w:val="24"/>
        </w:rPr>
        <w:t xml:space="preserve"> заделка межпанельных внешних швов и кровельные работы. В рамках мероприятия выполнено обязательств на сумму 14 482,1 тыс. рублей. По состоянию </w:t>
      </w:r>
      <w:r w:rsidR="00285087" w:rsidRPr="00347694">
        <w:rPr>
          <w:rFonts w:ascii="Times New Roman" w:hAnsi="Times New Roman"/>
          <w:sz w:val="24"/>
          <w:szCs w:val="24"/>
        </w:rPr>
        <w:t xml:space="preserve">на </w:t>
      </w:r>
      <w:r w:rsidRPr="00347694">
        <w:rPr>
          <w:rFonts w:ascii="Times New Roman" w:hAnsi="Times New Roman"/>
          <w:sz w:val="24"/>
          <w:szCs w:val="24"/>
        </w:rPr>
        <w:t>01.01.2024 соглашения о ведении деятельности на территории Промышленного парка «Анадырь» подписаны с 11 резидентами;</w:t>
      </w:r>
    </w:p>
    <w:p w:rsidR="002E758C" w:rsidRPr="00347694" w:rsidRDefault="002E758C" w:rsidP="002E758C">
      <w:pPr>
        <w:autoSpaceDE w:val="0"/>
        <w:autoSpaceDN w:val="0"/>
        <w:spacing w:after="0" w:line="240" w:lineRule="auto"/>
        <w:ind w:firstLine="709"/>
        <w:jc w:val="both"/>
        <w:rPr>
          <w:rFonts w:ascii="Times New Roman" w:hAnsi="Times New Roman"/>
          <w:sz w:val="24"/>
          <w:szCs w:val="24"/>
        </w:rPr>
      </w:pPr>
      <w:r w:rsidRPr="00347694">
        <w:rPr>
          <w:rFonts w:ascii="Times New Roman" w:hAnsi="Times New Roman"/>
          <w:sz w:val="24"/>
          <w:szCs w:val="24"/>
        </w:rPr>
        <w:t>с ООО  «Управляющая компания «Промышленный парк «</w:t>
      </w:r>
      <w:proofErr w:type="spellStart"/>
      <w:r w:rsidRPr="00347694">
        <w:rPr>
          <w:rFonts w:ascii="Times New Roman" w:hAnsi="Times New Roman"/>
          <w:sz w:val="24"/>
          <w:szCs w:val="24"/>
        </w:rPr>
        <w:t>Арктикпромпарк</w:t>
      </w:r>
      <w:proofErr w:type="spellEnd"/>
      <w:r w:rsidRPr="00347694">
        <w:rPr>
          <w:rFonts w:ascii="Times New Roman" w:hAnsi="Times New Roman"/>
          <w:sz w:val="24"/>
          <w:szCs w:val="24"/>
        </w:rPr>
        <w:t>» заключен договор о предоставлении из окружного бюджета бюджетных инвестиций на сумму 926 480,0 тыс. рублей для строительства объекта «Внутриплощадочные автомобильные дороги, внутриплощадочные сети теплоснабжения, водоснабжения, водоотведения и электроснабжения для промышленного парка «Анадырь» ТОР «Чукотка». По договору, заключенному между ООО «УК «Промышленный Парк «</w:t>
      </w:r>
      <w:proofErr w:type="spellStart"/>
      <w:r w:rsidRPr="00347694">
        <w:rPr>
          <w:rFonts w:ascii="Times New Roman" w:hAnsi="Times New Roman"/>
          <w:sz w:val="24"/>
          <w:szCs w:val="24"/>
        </w:rPr>
        <w:t>Арктикпромпарк</w:t>
      </w:r>
      <w:proofErr w:type="spellEnd"/>
      <w:r w:rsidRPr="00347694">
        <w:rPr>
          <w:rFonts w:ascii="Times New Roman" w:hAnsi="Times New Roman"/>
          <w:sz w:val="24"/>
          <w:szCs w:val="24"/>
        </w:rPr>
        <w:t>» и ООО «</w:t>
      </w:r>
      <w:proofErr w:type="spellStart"/>
      <w:r w:rsidRPr="00347694">
        <w:rPr>
          <w:rFonts w:ascii="Times New Roman" w:hAnsi="Times New Roman"/>
          <w:sz w:val="24"/>
          <w:szCs w:val="24"/>
        </w:rPr>
        <w:t>Теплоэнергосервис</w:t>
      </w:r>
      <w:proofErr w:type="spellEnd"/>
      <w:r w:rsidRPr="00347694">
        <w:rPr>
          <w:rFonts w:ascii="Times New Roman" w:hAnsi="Times New Roman"/>
          <w:sz w:val="24"/>
          <w:szCs w:val="24"/>
        </w:rPr>
        <w:t xml:space="preserve"> ДКМ» на выполнение строительно-монтажных работ на сумму 1 033 488,14 тыс. рублей, в 2023 году выплачен аванс в </w:t>
      </w:r>
      <w:r w:rsidR="006C1F07">
        <w:rPr>
          <w:rFonts w:ascii="Times New Roman" w:hAnsi="Times New Roman"/>
          <w:sz w:val="24"/>
          <w:szCs w:val="24"/>
        </w:rPr>
        <w:t>сумме</w:t>
      </w:r>
      <w:r w:rsidRPr="00347694">
        <w:rPr>
          <w:rFonts w:ascii="Times New Roman" w:hAnsi="Times New Roman"/>
          <w:sz w:val="24"/>
          <w:szCs w:val="24"/>
        </w:rPr>
        <w:t xml:space="preserve"> 805 585,8 тыс. рублей, плановый срок завершения строительства – 4 квартал 2024 года. </w:t>
      </w:r>
      <w:r w:rsidRPr="00347694">
        <w:rPr>
          <w:rFonts w:ascii="Times New Roman" w:hAnsi="Times New Roman"/>
          <w:sz w:val="24"/>
          <w:szCs w:val="24"/>
          <w:lang w:val="x-none"/>
        </w:rPr>
        <w:t xml:space="preserve">По состоянию на </w:t>
      </w:r>
      <w:r w:rsidR="00285087" w:rsidRPr="00347694">
        <w:rPr>
          <w:rFonts w:ascii="Times New Roman" w:hAnsi="Times New Roman"/>
          <w:sz w:val="24"/>
          <w:szCs w:val="24"/>
        </w:rPr>
        <w:t>01.01.2024</w:t>
      </w:r>
      <w:r w:rsidRPr="00347694">
        <w:rPr>
          <w:rFonts w:ascii="Times New Roman" w:hAnsi="Times New Roman"/>
          <w:sz w:val="24"/>
          <w:szCs w:val="24"/>
        </w:rPr>
        <w:t xml:space="preserve"> на объекте выполнены </w:t>
      </w:r>
      <w:r w:rsidR="006C1F07">
        <w:rPr>
          <w:rFonts w:ascii="Times New Roman" w:hAnsi="Times New Roman"/>
          <w:sz w:val="24"/>
          <w:szCs w:val="24"/>
        </w:rPr>
        <w:t>р</w:t>
      </w:r>
      <w:r w:rsidRPr="00347694">
        <w:rPr>
          <w:rFonts w:ascii="Times New Roman" w:hAnsi="Times New Roman"/>
          <w:sz w:val="24"/>
          <w:szCs w:val="24"/>
        </w:rPr>
        <w:t>аботы</w:t>
      </w:r>
      <w:r w:rsidRPr="00347694">
        <w:rPr>
          <w:rFonts w:ascii="Times New Roman" w:hAnsi="Times New Roman"/>
          <w:sz w:val="24"/>
          <w:szCs w:val="24"/>
          <w:lang w:val="x-none"/>
        </w:rPr>
        <w:t>:</w:t>
      </w:r>
      <w:r w:rsidR="00285087" w:rsidRPr="00347694">
        <w:rPr>
          <w:rFonts w:ascii="Times New Roman" w:hAnsi="Times New Roman"/>
          <w:sz w:val="24"/>
          <w:szCs w:val="24"/>
        </w:rPr>
        <w:t xml:space="preserve"> </w:t>
      </w:r>
      <w:r w:rsidRPr="00347694">
        <w:rPr>
          <w:rFonts w:ascii="Times New Roman" w:hAnsi="Times New Roman"/>
          <w:sz w:val="24"/>
          <w:szCs w:val="24"/>
          <w:lang w:val="x-none"/>
        </w:rPr>
        <w:t>завершены бурильные работы для устройства свайного поля под установку водоочистного  сооружения,  монтаж пожарных резервуаров, бурильные  и  сварные работы по монтажу опор эстакады, предназначенной для размещения технологической инфраструкт</w:t>
      </w:r>
      <w:r w:rsidR="006C1F07">
        <w:rPr>
          <w:rFonts w:ascii="Times New Roman" w:hAnsi="Times New Roman"/>
          <w:sz w:val="24"/>
          <w:szCs w:val="24"/>
          <w:lang w:val="x-none"/>
        </w:rPr>
        <w:t>уры (теплопровода, водопровода)</w:t>
      </w:r>
      <w:r w:rsidRPr="00347694">
        <w:rPr>
          <w:rFonts w:ascii="Times New Roman" w:hAnsi="Times New Roman"/>
          <w:sz w:val="24"/>
          <w:szCs w:val="24"/>
          <w:lang w:val="x-none"/>
        </w:rPr>
        <w:t>;</w:t>
      </w:r>
      <w:r w:rsidR="00285087" w:rsidRPr="00347694">
        <w:rPr>
          <w:rFonts w:ascii="Times New Roman" w:hAnsi="Times New Roman"/>
          <w:sz w:val="24"/>
          <w:szCs w:val="24"/>
        </w:rPr>
        <w:t xml:space="preserve"> </w:t>
      </w:r>
      <w:r w:rsidRPr="00347694">
        <w:rPr>
          <w:rFonts w:ascii="Times New Roman" w:hAnsi="Times New Roman"/>
          <w:sz w:val="24"/>
          <w:szCs w:val="24"/>
          <w:lang w:val="x-none"/>
        </w:rPr>
        <w:t>пробурено 322 скважины под установку свай эстакады с  установкой  322 свай; произведен монтаж эстакады под технологические трубопроводы, 2-х пожарных резервуаров, а также устройства дренажа для отвода подземных вод, уложено 35 423 м</w:t>
      </w:r>
      <w:r w:rsidRPr="00347694">
        <w:rPr>
          <w:rFonts w:ascii="Times New Roman" w:hAnsi="Times New Roman"/>
          <w:sz w:val="24"/>
          <w:szCs w:val="24"/>
          <w:vertAlign w:val="superscript"/>
          <w:lang w:val="x-none"/>
        </w:rPr>
        <w:t>3</w:t>
      </w:r>
      <w:r w:rsidRPr="00347694">
        <w:rPr>
          <w:rFonts w:ascii="Times New Roman" w:hAnsi="Times New Roman"/>
          <w:sz w:val="24"/>
          <w:szCs w:val="24"/>
          <w:lang w:val="x-none"/>
        </w:rPr>
        <w:t xml:space="preserve"> грунта для формирования дорог (протяженность отсыпанных дорог - 913,3 м), забетонировано 419 м</w:t>
      </w:r>
      <w:r w:rsidRPr="00347694">
        <w:rPr>
          <w:rFonts w:ascii="Times New Roman" w:hAnsi="Times New Roman"/>
          <w:sz w:val="24"/>
          <w:szCs w:val="24"/>
          <w:vertAlign w:val="superscript"/>
          <w:lang w:val="x-none"/>
        </w:rPr>
        <w:t>3</w:t>
      </w:r>
      <w:r w:rsidRPr="00347694">
        <w:rPr>
          <w:rFonts w:ascii="Times New Roman" w:hAnsi="Times New Roman"/>
          <w:sz w:val="24"/>
          <w:szCs w:val="24"/>
          <w:lang w:val="x-none"/>
        </w:rPr>
        <w:t xml:space="preserve"> дорог (дороги № 4 и № 5) (длина за</w:t>
      </w:r>
      <w:r w:rsidR="00285087" w:rsidRPr="00347694">
        <w:rPr>
          <w:rFonts w:ascii="Times New Roman" w:hAnsi="Times New Roman"/>
          <w:sz w:val="24"/>
          <w:szCs w:val="24"/>
          <w:lang w:val="x-none"/>
        </w:rPr>
        <w:t>бетонированных дорог – 341,4 м)</w:t>
      </w:r>
      <w:r w:rsidR="00285087" w:rsidRPr="00347694">
        <w:rPr>
          <w:rFonts w:ascii="Times New Roman" w:hAnsi="Times New Roman"/>
          <w:sz w:val="24"/>
          <w:szCs w:val="24"/>
        </w:rPr>
        <w:t>;</w:t>
      </w:r>
    </w:p>
    <w:p w:rsidR="002E758C" w:rsidRPr="00347694" w:rsidRDefault="00285087" w:rsidP="002E758C">
      <w:pPr>
        <w:autoSpaceDE w:val="0"/>
        <w:autoSpaceDN w:val="0"/>
        <w:spacing w:after="0" w:line="240" w:lineRule="auto"/>
        <w:ind w:firstLine="709"/>
        <w:jc w:val="both"/>
        <w:rPr>
          <w:rFonts w:ascii="Times New Roman" w:hAnsi="Times New Roman"/>
          <w:sz w:val="24"/>
          <w:szCs w:val="24"/>
        </w:rPr>
      </w:pPr>
      <w:r w:rsidRPr="00347694">
        <w:rPr>
          <w:rFonts w:ascii="Times New Roman" w:hAnsi="Times New Roman"/>
          <w:sz w:val="24"/>
          <w:szCs w:val="24"/>
        </w:rPr>
        <w:t>с</w:t>
      </w:r>
      <w:r w:rsidR="002E758C" w:rsidRPr="00347694">
        <w:rPr>
          <w:rFonts w:ascii="Times New Roman" w:hAnsi="Times New Roman"/>
          <w:sz w:val="24"/>
          <w:szCs w:val="24"/>
        </w:rPr>
        <w:t xml:space="preserve"> ООО «СК Система» заключен договор на осуществление строительного контроля при строительстве </w:t>
      </w:r>
      <w:r w:rsidR="006C1F07">
        <w:rPr>
          <w:rFonts w:ascii="Times New Roman" w:hAnsi="Times New Roman"/>
          <w:sz w:val="24"/>
          <w:szCs w:val="24"/>
        </w:rPr>
        <w:t>о</w:t>
      </w:r>
      <w:r w:rsidR="002E758C" w:rsidRPr="00347694">
        <w:rPr>
          <w:rFonts w:ascii="Times New Roman" w:hAnsi="Times New Roman"/>
          <w:sz w:val="24"/>
          <w:szCs w:val="24"/>
        </w:rPr>
        <w:t xml:space="preserve">бъекта на сумму 14 868,3 тыс. рублей, выполнение </w:t>
      </w:r>
      <w:r w:rsidRPr="00347694">
        <w:rPr>
          <w:rFonts w:ascii="Times New Roman" w:hAnsi="Times New Roman"/>
          <w:sz w:val="24"/>
          <w:szCs w:val="24"/>
        </w:rPr>
        <w:t>состав</w:t>
      </w:r>
      <w:r w:rsidR="006C1F07">
        <w:rPr>
          <w:rFonts w:ascii="Times New Roman" w:hAnsi="Times New Roman"/>
          <w:sz w:val="24"/>
          <w:szCs w:val="24"/>
        </w:rPr>
        <w:t>ило</w:t>
      </w:r>
      <w:r w:rsidRPr="00347694">
        <w:rPr>
          <w:rFonts w:ascii="Times New Roman" w:hAnsi="Times New Roman"/>
          <w:sz w:val="24"/>
          <w:szCs w:val="24"/>
        </w:rPr>
        <w:t xml:space="preserve"> 10 522,7 тыс. рублей;</w:t>
      </w:r>
    </w:p>
    <w:p w:rsidR="002E758C" w:rsidRPr="00347694" w:rsidRDefault="00285087" w:rsidP="002E758C">
      <w:pPr>
        <w:autoSpaceDE w:val="0"/>
        <w:autoSpaceDN w:val="0"/>
        <w:spacing w:after="0" w:line="240" w:lineRule="auto"/>
        <w:ind w:firstLine="709"/>
        <w:jc w:val="both"/>
        <w:rPr>
          <w:rFonts w:ascii="Times New Roman" w:hAnsi="Times New Roman"/>
          <w:sz w:val="24"/>
          <w:szCs w:val="24"/>
        </w:rPr>
      </w:pPr>
      <w:r w:rsidRPr="00347694">
        <w:rPr>
          <w:rFonts w:ascii="Times New Roman" w:hAnsi="Times New Roman"/>
          <w:sz w:val="24"/>
          <w:szCs w:val="24"/>
        </w:rPr>
        <w:t>с</w:t>
      </w:r>
      <w:r w:rsidR="002E758C" w:rsidRPr="00347694">
        <w:rPr>
          <w:rFonts w:ascii="Times New Roman" w:hAnsi="Times New Roman"/>
          <w:sz w:val="24"/>
          <w:szCs w:val="24"/>
        </w:rPr>
        <w:t xml:space="preserve"> ООО «</w:t>
      </w:r>
      <w:proofErr w:type="spellStart"/>
      <w:r w:rsidR="002E758C" w:rsidRPr="00347694">
        <w:rPr>
          <w:rFonts w:ascii="Times New Roman" w:hAnsi="Times New Roman"/>
          <w:sz w:val="24"/>
          <w:szCs w:val="24"/>
        </w:rPr>
        <w:t>Теплоэнергосервис</w:t>
      </w:r>
      <w:proofErr w:type="spellEnd"/>
      <w:r w:rsidR="002E758C" w:rsidRPr="00347694">
        <w:rPr>
          <w:rFonts w:ascii="Times New Roman" w:hAnsi="Times New Roman"/>
          <w:sz w:val="24"/>
          <w:szCs w:val="24"/>
        </w:rPr>
        <w:t xml:space="preserve"> ДМК» заключен договор на осуществление авторского надзора при строительстве </w:t>
      </w:r>
      <w:r w:rsidRPr="00347694">
        <w:rPr>
          <w:rFonts w:ascii="Times New Roman" w:hAnsi="Times New Roman"/>
          <w:sz w:val="24"/>
          <w:szCs w:val="24"/>
        </w:rPr>
        <w:t>о</w:t>
      </w:r>
      <w:r w:rsidR="002E758C" w:rsidRPr="00347694">
        <w:rPr>
          <w:rFonts w:ascii="Times New Roman" w:hAnsi="Times New Roman"/>
          <w:sz w:val="24"/>
          <w:szCs w:val="24"/>
        </w:rPr>
        <w:t xml:space="preserve">бъекта на сумму 8 229,9 тыс. рублей, приемка и оплата </w:t>
      </w:r>
      <w:r w:rsidRPr="00347694">
        <w:rPr>
          <w:rFonts w:ascii="Times New Roman" w:hAnsi="Times New Roman"/>
          <w:sz w:val="24"/>
          <w:szCs w:val="24"/>
        </w:rPr>
        <w:t>в 2023 году</w:t>
      </w:r>
      <w:r w:rsidR="002E758C" w:rsidRPr="00347694">
        <w:rPr>
          <w:rFonts w:ascii="Times New Roman" w:hAnsi="Times New Roman"/>
          <w:sz w:val="24"/>
          <w:szCs w:val="24"/>
        </w:rPr>
        <w:t xml:space="preserve"> не производил</w:t>
      </w:r>
      <w:r w:rsidRPr="00347694">
        <w:rPr>
          <w:rFonts w:ascii="Times New Roman" w:hAnsi="Times New Roman"/>
          <w:sz w:val="24"/>
          <w:szCs w:val="24"/>
        </w:rPr>
        <w:t>и</w:t>
      </w:r>
      <w:r w:rsidR="002E758C" w:rsidRPr="00347694">
        <w:rPr>
          <w:rFonts w:ascii="Times New Roman" w:hAnsi="Times New Roman"/>
          <w:sz w:val="24"/>
          <w:szCs w:val="24"/>
        </w:rPr>
        <w:t>сь в связи с осуществлением корректировки проектно-сметной документации.</w:t>
      </w:r>
    </w:p>
    <w:p w:rsidR="002E758C" w:rsidRPr="00347694" w:rsidRDefault="002E758C" w:rsidP="006C1F07">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 xml:space="preserve">регионального проекта «Акселерация субъектов малого и среднего предпринимательства» федерального проекта «Акселерация субъектов малого и среднего предпринимательства» </w:t>
      </w:r>
      <w:r w:rsidRPr="00347694">
        <w:rPr>
          <w:rFonts w:ascii="Times New Roman" w:hAnsi="Times New Roman"/>
          <w:sz w:val="24"/>
          <w:szCs w:val="24"/>
        </w:rPr>
        <w:t>НО «Фонд развития экономики и прямых инвестиций Чукотского автономного округа»:</w:t>
      </w:r>
      <w:r w:rsidR="006C1F07">
        <w:rPr>
          <w:rFonts w:ascii="Times New Roman" w:hAnsi="Times New Roman"/>
          <w:sz w:val="24"/>
          <w:szCs w:val="24"/>
        </w:rPr>
        <w:t xml:space="preserve"> </w:t>
      </w:r>
      <w:r w:rsidRPr="00347694">
        <w:rPr>
          <w:rFonts w:ascii="Times New Roman" w:hAnsi="Times New Roman"/>
          <w:sz w:val="24"/>
          <w:szCs w:val="24"/>
        </w:rPr>
        <w:t xml:space="preserve">предоставлены 123 услуги 89 уникальным субъектам МСП, в том числе: комплексные услуги по подготовке документации, в том числе для участия в конкурсных отборах на предоставление различных форм государственной и иной поддержки в округе оказаны 38 уникальным субъектам МСП; комплексные услуги по организации и проведению образовательных мероприятий оказаны 32 уникальным субъектам МСП; комплексные услуги по организации и проведению конференций и форумов оказаны 13 уникальным субъектам МСП; комплексные услуги в сфере организации популяризации продукции субъектов МСП оказаны 14 уникальным субъектам МСП; комплексные услуги по содействию в приведение продукции в соответствие требованиям оказаны 2 уникальным субъектам МСП; комплексные услуги по обеспечению участия субъектов МСП в региональных этапах всероссийских и международных мероприятиях оказаны 8 уникальным субъектам МСП; комплексные услуги по организации участия в </w:t>
      </w:r>
      <w:proofErr w:type="spellStart"/>
      <w:r w:rsidRPr="00347694">
        <w:rPr>
          <w:rFonts w:ascii="Times New Roman" w:hAnsi="Times New Roman"/>
          <w:sz w:val="24"/>
          <w:szCs w:val="24"/>
        </w:rPr>
        <w:t>выставочно</w:t>
      </w:r>
      <w:proofErr w:type="spellEnd"/>
      <w:r w:rsidRPr="00347694">
        <w:rPr>
          <w:rFonts w:ascii="Times New Roman" w:hAnsi="Times New Roman"/>
          <w:sz w:val="24"/>
          <w:szCs w:val="24"/>
        </w:rPr>
        <w:t>-ярморочных мероприятиях оказаны 7 уникальным субъектам МСП; комплексные услуги по организации бухгалтерского сопровождения оказаны 4 уникальным субъектам МСП; комплексная услуга по маркетинговой услуге оказана 1 уникальному субъекту МСП; комплексные услуги направленные на развитие деятельности субъектов МСП оказаны 4 уникальным субъектам МСП</w:t>
      </w:r>
      <w:r w:rsidR="00F951E3">
        <w:rPr>
          <w:rFonts w:ascii="Times New Roman" w:hAnsi="Times New Roman"/>
          <w:sz w:val="24"/>
          <w:szCs w:val="24"/>
        </w:rPr>
        <w:t>. И</w:t>
      </w:r>
      <w:r w:rsidRPr="00347694">
        <w:rPr>
          <w:rFonts w:ascii="Times New Roman" w:hAnsi="Times New Roman"/>
          <w:sz w:val="24"/>
          <w:szCs w:val="24"/>
        </w:rPr>
        <w:t>зрасходовано 10 743,7 тыс. рублей.</w:t>
      </w:r>
    </w:p>
    <w:p w:rsidR="002E758C" w:rsidRPr="00347694" w:rsidRDefault="002E758C" w:rsidP="002E758C">
      <w:pPr>
        <w:autoSpaceDE w:val="0"/>
        <w:autoSpaceDN w:val="0"/>
        <w:adjustRightInd w:val="0"/>
        <w:spacing w:after="0" w:line="240" w:lineRule="auto"/>
        <w:ind w:firstLine="708"/>
        <w:jc w:val="both"/>
        <w:rPr>
          <w:rFonts w:ascii="Times New Roman" w:hAnsi="Times New Roman"/>
          <w:i/>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 «Создание условий для легкого старта и комфортного ведения бизнеса» федерального проекта «Создание условий для легкого старта и комфортного ведения бизнеса»:</w:t>
      </w:r>
    </w:p>
    <w:p w:rsidR="002E758C" w:rsidRPr="00347694" w:rsidRDefault="002E758C" w:rsidP="002E758C">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выделены 3 получателям субсидии субъектам МСП, включенным в реестр социальных предприятий или субъектам </w:t>
      </w:r>
      <w:r w:rsidR="00846E31" w:rsidRPr="00347694">
        <w:rPr>
          <w:rFonts w:ascii="Times New Roman" w:hAnsi="Times New Roman"/>
          <w:sz w:val="24"/>
          <w:szCs w:val="24"/>
        </w:rPr>
        <w:t>МСП</w:t>
      </w:r>
      <w:r w:rsidRPr="00347694">
        <w:rPr>
          <w:rFonts w:ascii="Times New Roman" w:hAnsi="Times New Roman"/>
          <w:sz w:val="24"/>
          <w:szCs w:val="24"/>
        </w:rPr>
        <w:t>, созданным физическими лицами в возрасте до 25 лет включительно на общую сумму 2 792,0 тыс. рублей, в том числе по направлениям деятельности: производство прочих отделочных и завершающих работ; предоставление услуг парикмахерскими и салонами красоты; производство изделий народных художественных промыслов. По состоянию на 01.01.2024 гранты не были использованы, срок реализац</w:t>
      </w:r>
      <w:r w:rsidR="00846E31" w:rsidRPr="00347694">
        <w:rPr>
          <w:rFonts w:ascii="Times New Roman" w:hAnsi="Times New Roman"/>
          <w:sz w:val="24"/>
          <w:szCs w:val="24"/>
        </w:rPr>
        <w:t xml:space="preserve">ии гранта </w:t>
      </w:r>
      <w:r w:rsidR="00D963E6">
        <w:rPr>
          <w:rFonts w:ascii="Times New Roman" w:hAnsi="Times New Roman"/>
          <w:sz w:val="24"/>
          <w:szCs w:val="24"/>
        </w:rPr>
        <w:t>2 года</w:t>
      </w:r>
      <w:r w:rsidR="00846E31" w:rsidRPr="00347694">
        <w:rPr>
          <w:rFonts w:ascii="Times New Roman" w:hAnsi="Times New Roman"/>
          <w:sz w:val="24"/>
          <w:szCs w:val="24"/>
        </w:rPr>
        <w:t>;</w:t>
      </w:r>
    </w:p>
    <w:p w:rsidR="002E758C" w:rsidRPr="00347694" w:rsidRDefault="00846E31" w:rsidP="002E758C">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п</w:t>
      </w:r>
      <w:r w:rsidR="002E758C" w:rsidRPr="00347694">
        <w:rPr>
          <w:rFonts w:ascii="Times New Roman" w:hAnsi="Times New Roman"/>
          <w:sz w:val="24"/>
          <w:szCs w:val="24"/>
        </w:rPr>
        <w:t>олучатели субсидии осуществляли деятельность на территории 2 муниципальных образований, в том числе: ГО Анадырь – 2 получател</w:t>
      </w:r>
      <w:r w:rsidRPr="00347694">
        <w:rPr>
          <w:rFonts w:ascii="Times New Roman" w:hAnsi="Times New Roman"/>
          <w:sz w:val="24"/>
          <w:szCs w:val="24"/>
        </w:rPr>
        <w:t>я; Билибинский МР– 1 получатель;</w:t>
      </w:r>
    </w:p>
    <w:p w:rsidR="002E758C" w:rsidRPr="00347694" w:rsidRDefault="002E758C" w:rsidP="002E758C">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с НО «Фонд развития экономики и прямых инвестиций Чукотского автономного округа» заключено соглашение о предоставлении субсидии на финансовое обеспечение затрат, связанных с предоставлением услуг субъектам МСП, а также гражданам, желающим вести бизнес, на сумму        2 285,2 тыс. рублей. </w:t>
      </w:r>
      <w:r w:rsidR="00444340">
        <w:rPr>
          <w:rFonts w:ascii="Times New Roman" w:hAnsi="Times New Roman"/>
          <w:sz w:val="24"/>
          <w:szCs w:val="24"/>
        </w:rPr>
        <w:t>В</w:t>
      </w:r>
      <w:r w:rsidRPr="00347694">
        <w:rPr>
          <w:rFonts w:ascii="Times New Roman" w:hAnsi="Times New Roman"/>
          <w:sz w:val="24"/>
          <w:szCs w:val="24"/>
        </w:rPr>
        <w:t>ыполнены обязательства на сумму 1 066,1 тыс. рублей (реализация мероприятия за счет остатков субсидии, не использованных в 2023 году</w:t>
      </w:r>
      <w:r w:rsidR="00444340">
        <w:rPr>
          <w:rFonts w:ascii="Times New Roman" w:hAnsi="Times New Roman"/>
          <w:sz w:val="24"/>
          <w:szCs w:val="24"/>
        </w:rPr>
        <w:t>, будет продолжена в 2024 году). П</w:t>
      </w:r>
      <w:r w:rsidRPr="00347694">
        <w:rPr>
          <w:rFonts w:ascii="Times New Roman" w:hAnsi="Times New Roman"/>
          <w:sz w:val="24"/>
          <w:szCs w:val="24"/>
        </w:rPr>
        <w:t xml:space="preserve">редоставлено 897 услуг 155 уникальным субъектам МСП и 284 физическим лицам, заинтересованным в начале осуществления предпринимательской деятельности, в том числе: 325 услуг в сфере образования, а также по организации и участию в семинарах, тренингах, конференциях, форумах, круглых столах и бизнес-играх, 533 информационно-консультационных услуг, 22 человека из числа физических лиц, которым оказаны услуги, открыли и зарегистрировали свой бизнес на территории округа. </w:t>
      </w:r>
    </w:p>
    <w:p w:rsidR="002E758C" w:rsidRPr="00347694" w:rsidRDefault="002E758C" w:rsidP="002E758C">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 «Создание благоприятных условий для осуществления деятельности самозанятыми гражданами» федерального проекта «Создание благоприятных условий для осуществления деятельности самозанятыми гражданами»</w:t>
      </w:r>
      <w:r w:rsidRPr="00347694">
        <w:rPr>
          <w:rFonts w:ascii="Times New Roman" w:hAnsi="Times New Roman"/>
          <w:b/>
          <w:i/>
          <w:sz w:val="24"/>
          <w:szCs w:val="24"/>
        </w:rPr>
        <w:t xml:space="preserve"> </w:t>
      </w:r>
      <w:r w:rsidRPr="00347694">
        <w:rPr>
          <w:rFonts w:ascii="Times New Roman" w:hAnsi="Times New Roman"/>
          <w:sz w:val="24"/>
          <w:szCs w:val="24"/>
        </w:rPr>
        <w:t xml:space="preserve">с НО «Фонд развития экономики и прямых инвестиций Чукотского автономного округа» заключено соглашение о предоставлении субсидии на финансовое обеспечение затрат, связанных с предоставлением услуг самозанятым гражданам, на сумму 1 093,7 тыс. рублей. </w:t>
      </w:r>
      <w:r w:rsidR="00444340">
        <w:rPr>
          <w:rFonts w:ascii="Times New Roman" w:hAnsi="Times New Roman"/>
          <w:sz w:val="24"/>
          <w:szCs w:val="24"/>
        </w:rPr>
        <w:t>В</w:t>
      </w:r>
      <w:r w:rsidRPr="00347694">
        <w:rPr>
          <w:rFonts w:ascii="Times New Roman" w:hAnsi="Times New Roman"/>
          <w:sz w:val="24"/>
          <w:szCs w:val="24"/>
        </w:rPr>
        <w:t>ыполнены обязательства на сумму 861,8 тыс. рублей (реализация мероприятия за счет остатков субсидии, не использованных в 2023 году, будет продолжена в 2024 году)</w:t>
      </w:r>
      <w:r w:rsidR="00444340">
        <w:rPr>
          <w:rFonts w:ascii="Times New Roman" w:hAnsi="Times New Roman"/>
          <w:sz w:val="24"/>
          <w:szCs w:val="24"/>
        </w:rPr>
        <w:t>. П</w:t>
      </w:r>
      <w:r w:rsidRPr="00347694">
        <w:rPr>
          <w:rFonts w:ascii="Times New Roman" w:hAnsi="Times New Roman"/>
          <w:sz w:val="24"/>
          <w:szCs w:val="24"/>
        </w:rPr>
        <w:t>редоставлены 108 услуг 47 самозанятым гражданам, в том числе: 70 информационно-консультационных услуг, 28 услуг в сфере образования, а также по организации и участию в семинарах, тренингах, конференциях, форумах, круглых столах и бизнес-играх, 9 услуг по бизнес-планированию.</w:t>
      </w:r>
    </w:p>
    <w:p w:rsidR="002E758C" w:rsidRPr="00347694" w:rsidRDefault="002E758C" w:rsidP="002E758C">
      <w:pPr>
        <w:widowControl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2. </w:t>
      </w:r>
      <w:r w:rsidRPr="00347694">
        <w:rPr>
          <w:rFonts w:ascii="Times New Roman" w:hAnsi="Times New Roman"/>
          <w:b/>
          <w:i/>
          <w:iCs/>
          <w:sz w:val="24"/>
          <w:szCs w:val="24"/>
        </w:rPr>
        <w:t>Подпрограмма</w:t>
      </w:r>
      <w:r w:rsidRPr="00347694">
        <w:rPr>
          <w:rFonts w:ascii="Times New Roman" w:hAnsi="Times New Roman"/>
          <w:b/>
          <w:i/>
          <w:sz w:val="24"/>
          <w:szCs w:val="24"/>
        </w:rPr>
        <w:t xml:space="preserve"> </w:t>
      </w:r>
      <w:r w:rsidRPr="00347694">
        <w:rPr>
          <w:rFonts w:ascii="Times New Roman" w:hAnsi="Times New Roman"/>
          <w:b/>
          <w:bCs/>
          <w:i/>
          <w:iCs/>
          <w:sz w:val="24"/>
          <w:szCs w:val="24"/>
        </w:rPr>
        <w:t>«Поддержка хозяйствующих субъектов, осуществляющих деятельность в сфере производства товаров (работ, услуг)»</w:t>
      </w:r>
      <w:r w:rsidRPr="00347694">
        <w:rPr>
          <w:rFonts w:ascii="Times New Roman" w:hAnsi="Times New Roman"/>
          <w:b/>
          <w:sz w:val="24"/>
          <w:szCs w:val="24"/>
        </w:rPr>
        <w:t xml:space="preserve"> </w:t>
      </w:r>
      <w:r w:rsidRPr="00347694">
        <w:rPr>
          <w:rFonts w:ascii="Times New Roman" w:hAnsi="Times New Roman"/>
          <w:sz w:val="24"/>
          <w:szCs w:val="24"/>
        </w:rPr>
        <w:t>(объем финансовых ресурсов, предусмотренный на реализацию Подпрограммы в 2023 году, составляет за счет средств окружного бюджета 49 700,0 тыс. рублей). Сводной бюджетной росписью предусмотрено средств окружного бюджета 50 854,4 тыс. рублей. По состоянию на 01.01.2024 профинансировано средств окружного бюджета 50 358,6 тыс. рублей (освоено 46 369,2 тыс. рублей).</w:t>
      </w:r>
    </w:p>
    <w:p w:rsidR="002E758C" w:rsidRPr="00347694" w:rsidRDefault="002E758C" w:rsidP="002E758C">
      <w:pPr>
        <w:widowControl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iCs/>
          <w:sz w:val="24"/>
          <w:szCs w:val="24"/>
        </w:rPr>
        <w:t xml:space="preserve">«Стимулирование развития предпринимательства в сельской местности» </w:t>
      </w:r>
      <w:r w:rsidRPr="00347694">
        <w:rPr>
          <w:rFonts w:ascii="Times New Roman" w:hAnsi="Times New Roman"/>
          <w:sz w:val="24"/>
          <w:szCs w:val="24"/>
        </w:rPr>
        <w:t xml:space="preserve">6 </w:t>
      </w:r>
      <w:r w:rsidR="00B32DF1">
        <w:rPr>
          <w:rFonts w:ascii="Times New Roman" w:hAnsi="Times New Roman"/>
          <w:sz w:val="24"/>
          <w:szCs w:val="24"/>
        </w:rPr>
        <w:t>МО и ГО</w:t>
      </w:r>
      <w:r w:rsidRPr="00347694">
        <w:rPr>
          <w:rFonts w:ascii="Times New Roman" w:hAnsi="Times New Roman"/>
          <w:sz w:val="24"/>
          <w:szCs w:val="24"/>
        </w:rPr>
        <w:t xml:space="preserve"> округа (за исключением ГО Анадырь) предоставлена субсидия субъектами предпринимательской деятельности на сумму 32 801,1  тыс. рублей. Государственная поддержка предоставлена 31 получателю (из них 30 уникальных), в том числе по муниципальным образованиям: ГО Певек – 4 получателя, ГО Эгвекинот – 7 получателей, Провиденский ГО – 2 получателя, Анадырский МР – 11 получателей, Билибинский МР – 2 получателя, Чукотский МР – 5 получателей. По состоянию на 01.01.2024 обязательств выполнено на сумму 28 811,7 тыс. рублей. Использование оставшихся средств будет осуществлено в 2024 году.</w:t>
      </w:r>
    </w:p>
    <w:p w:rsidR="002E758C" w:rsidRPr="00347694" w:rsidRDefault="002E758C" w:rsidP="002E758C">
      <w:pPr>
        <w:widowControl w:val="0"/>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iCs/>
          <w:sz w:val="24"/>
          <w:szCs w:val="24"/>
        </w:rPr>
        <w:t xml:space="preserve">«Стимулирование развития торговли и повышение доступности товаров и услуг для населения» </w:t>
      </w:r>
      <w:r w:rsidRPr="00347694">
        <w:rPr>
          <w:rFonts w:ascii="Times New Roman" w:hAnsi="Times New Roman"/>
          <w:sz w:val="24"/>
          <w:szCs w:val="24"/>
        </w:rPr>
        <w:t>поддержка осуществлялась по двум направлениям:</w:t>
      </w:r>
    </w:p>
    <w:p w:rsidR="002E758C" w:rsidRPr="00347694" w:rsidRDefault="002E758C" w:rsidP="002E758C">
      <w:pPr>
        <w:autoSpaceDE w:val="0"/>
        <w:autoSpaceDN w:val="0"/>
        <w:adjustRightInd w:val="0"/>
        <w:spacing w:after="0" w:line="240" w:lineRule="auto"/>
        <w:ind w:firstLine="709"/>
        <w:jc w:val="both"/>
        <w:rPr>
          <w:rFonts w:ascii="Times New Roman" w:hAnsi="Times New Roman"/>
          <w:sz w:val="26"/>
          <w:szCs w:val="26"/>
        </w:rPr>
      </w:pPr>
      <w:r w:rsidRPr="00347694">
        <w:rPr>
          <w:rFonts w:ascii="Times New Roman" w:hAnsi="Times New Roman"/>
          <w:sz w:val="24"/>
          <w:szCs w:val="24"/>
        </w:rPr>
        <w:t xml:space="preserve">«Северный завоз» 2022 года. С 9 получателями заключены соглашения о предоставлении субсидии на общую сумму 4 585,4  тыс. рублей. По состоянию на 01.01.2023 профинансировано и выполнено обязательств </w:t>
      </w:r>
      <w:r w:rsidR="00444340">
        <w:rPr>
          <w:rFonts w:ascii="Times New Roman" w:hAnsi="Times New Roman"/>
          <w:sz w:val="24"/>
          <w:szCs w:val="24"/>
        </w:rPr>
        <w:t xml:space="preserve">на сумму </w:t>
      </w:r>
      <w:r w:rsidRPr="00347694">
        <w:rPr>
          <w:rFonts w:ascii="Times New Roman" w:hAnsi="Times New Roman"/>
          <w:sz w:val="24"/>
          <w:szCs w:val="24"/>
        </w:rPr>
        <w:t>4 527,8 тыс. рублей по расходам получателей, произведенным за период с января по ноябрь 2022 года. Получатели субсидии осуществляли деятельность на территории 6 муниципальных образований, в том числе: ГО Анадырь – 3 получателя, ГО Певек – 2 получателя, ГО Эгвекинот – 1 получатель, Провиденский ГО – 1 получатель, Билибинский МР – 1 получате</w:t>
      </w:r>
      <w:r w:rsidR="00730561">
        <w:rPr>
          <w:rFonts w:ascii="Times New Roman" w:hAnsi="Times New Roman"/>
          <w:sz w:val="24"/>
          <w:szCs w:val="24"/>
        </w:rPr>
        <w:t>ль, Чукотский МР – 1 получатель;</w:t>
      </w:r>
    </w:p>
    <w:p w:rsidR="002E758C" w:rsidRPr="00347694" w:rsidRDefault="002E758C" w:rsidP="002E758C">
      <w:pPr>
        <w:autoSpaceDE w:val="0"/>
        <w:autoSpaceDN w:val="0"/>
        <w:adjustRightInd w:val="0"/>
        <w:spacing w:after="0" w:line="240" w:lineRule="auto"/>
        <w:ind w:firstLine="709"/>
        <w:jc w:val="both"/>
        <w:rPr>
          <w:rFonts w:ascii="Times New Roman" w:hAnsi="Times New Roman"/>
          <w:sz w:val="26"/>
          <w:szCs w:val="26"/>
        </w:rPr>
      </w:pPr>
      <w:r w:rsidRPr="00347694">
        <w:rPr>
          <w:rFonts w:ascii="Times New Roman" w:hAnsi="Times New Roman"/>
          <w:sz w:val="24"/>
          <w:szCs w:val="24"/>
        </w:rPr>
        <w:t xml:space="preserve"> «Северный завоз» 2023 года. С 22 получателями заключены соглашения о предоставлении субсидии на общую сумму 11 005,0  тыс. рублей. По состоянию на 01.01.2024 профинансировано и выполнено обязательств 11 005,0 тыс. рублей по расходам получателей, произведенным за период с января по ноябрь 2023 года. Получатели субсидии осуществляли деятельность на территории 7 муниципальных образований, в том числе: ГО Анадырь – 8 получателей, ГО Певек – 2 получателя, ГО Эгвекинот – 4 получателя (из них 2 уникальных), Провиденский ГО – 2 получателя, Анадырский МР – 2 получателя, Билибинский МР – 3 получателя (из них 2 уникальных), Чукотский МР – 1 получатель.</w:t>
      </w:r>
    </w:p>
    <w:p w:rsidR="002E758C" w:rsidRPr="00347694" w:rsidRDefault="002E758C" w:rsidP="002E758C">
      <w:pPr>
        <w:spacing w:after="0" w:line="240" w:lineRule="auto"/>
        <w:ind w:firstLine="708"/>
        <w:jc w:val="both"/>
        <w:rPr>
          <w:rFonts w:ascii="Times New Roman" w:hAnsi="Times New Roman"/>
          <w:sz w:val="24"/>
          <w:szCs w:val="24"/>
        </w:rPr>
      </w:pPr>
      <w:r w:rsidRPr="00347694">
        <w:rPr>
          <w:rFonts w:ascii="Times New Roman" w:hAnsi="Times New Roman"/>
          <w:sz w:val="24"/>
          <w:szCs w:val="24"/>
        </w:rPr>
        <w:t>В рамках основного мероприятия «</w:t>
      </w:r>
      <w:r w:rsidRPr="00347694">
        <w:rPr>
          <w:rFonts w:ascii="Times New Roman" w:hAnsi="Times New Roman"/>
          <w:i/>
          <w:sz w:val="24"/>
          <w:szCs w:val="24"/>
        </w:rPr>
        <w:t>Обеспечение доступа субъектов предпринимательства к кредитным ресурсам, привлекаемым в целях осуществления капитальных вложений»</w:t>
      </w:r>
      <w:r w:rsidRPr="00347694">
        <w:rPr>
          <w:rFonts w:ascii="Times New Roman" w:hAnsi="Times New Roman"/>
          <w:sz w:val="24"/>
          <w:szCs w:val="24"/>
        </w:rPr>
        <w:t xml:space="preserve"> с 7 получателями заключены соглашения о предоставлении субсидии на возмещение части затрат, связанных с уплатой процентов по кредитам, привлеченным в инвестиционных целях, на общую сумму 6 552,6 тыс. рублей. Субъектами предпринимательской деятельности были привлечены кредиты на строительство тепличного и спортивного комплексов, технического перевооружения оборудования для производства электроэнергии, открытия химчистки, развития деятельности по оказанию </w:t>
      </w:r>
      <w:proofErr w:type="spellStart"/>
      <w:r w:rsidRPr="00347694">
        <w:rPr>
          <w:rFonts w:ascii="Times New Roman" w:hAnsi="Times New Roman"/>
          <w:sz w:val="24"/>
          <w:szCs w:val="24"/>
        </w:rPr>
        <w:t>клининговых</w:t>
      </w:r>
      <w:proofErr w:type="spellEnd"/>
      <w:r w:rsidRPr="00347694">
        <w:rPr>
          <w:rFonts w:ascii="Times New Roman" w:hAnsi="Times New Roman"/>
          <w:sz w:val="24"/>
          <w:szCs w:val="24"/>
        </w:rPr>
        <w:t xml:space="preserve"> услуг, услуг по содержанию, строительству автомобильных дорог, а также предоставления услуг в сфере транспортировки (хранения). Получатели субсидии осуществляли деятельность на территории 3 муниципальных образований, в том числе: ГО Анадырь – 5 получателей, ГО Певек – 1 получатель, Чукотский МР – 1 получатель. По состоянию 01.01.2024 профинансировано и выполнено обязательств на общую сумму 6 552,6 тыс. рублей.</w:t>
      </w:r>
    </w:p>
    <w:p w:rsidR="002E758C" w:rsidRPr="00347694" w:rsidRDefault="002E758C" w:rsidP="002E758C">
      <w:pPr>
        <w:widowControl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3. </w:t>
      </w:r>
      <w:r w:rsidRPr="00347694">
        <w:rPr>
          <w:rFonts w:ascii="Times New Roman" w:hAnsi="Times New Roman"/>
          <w:b/>
          <w:i/>
          <w:iCs/>
          <w:sz w:val="24"/>
          <w:szCs w:val="24"/>
        </w:rPr>
        <w:t>Подпрограмма</w:t>
      </w:r>
      <w:r w:rsidRPr="00347694">
        <w:rPr>
          <w:rFonts w:ascii="Times New Roman" w:hAnsi="Times New Roman"/>
          <w:b/>
          <w:i/>
          <w:sz w:val="24"/>
          <w:szCs w:val="24"/>
        </w:rPr>
        <w:t xml:space="preserve"> «Государственная поддержка социально ориентированных  некоммерческих организаций»</w:t>
      </w:r>
      <w:r w:rsidRPr="00347694">
        <w:rPr>
          <w:rFonts w:ascii="Times New Roman" w:hAnsi="Times New Roman"/>
          <w:b/>
          <w:bCs/>
          <w:sz w:val="24"/>
          <w:szCs w:val="24"/>
        </w:rPr>
        <w:t xml:space="preserve"> </w:t>
      </w:r>
      <w:r w:rsidRPr="00347694">
        <w:rPr>
          <w:rFonts w:ascii="Times New Roman" w:hAnsi="Times New Roman"/>
          <w:sz w:val="24"/>
          <w:szCs w:val="24"/>
        </w:rPr>
        <w:t>(объем финансовых ресурсов, предусмотренный на реализацию Подпрограммы в 2023 году, составляет за счет средств окружного бюджета 6 404,0 тыс. рублей). По состоянию на 01.01.2024 профинансировано средств окружного бюджета 6 372,2 тыс. рублей (освоено 6 370,3 тыс. рублей).</w:t>
      </w:r>
    </w:p>
    <w:p w:rsidR="002E758C" w:rsidRPr="00347694" w:rsidRDefault="002E758C" w:rsidP="002E758C">
      <w:pPr>
        <w:widowControl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iCs/>
          <w:sz w:val="24"/>
          <w:szCs w:val="24"/>
        </w:rPr>
        <w:t xml:space="preserve">«Финансовая поддержка социально ориентированных некоммерческих организаций» </w:t>
      </w:r>
      <w:r w:rsidRPr="00347694">
        <w:rPr>
          <w:rFonts w:ascii="Times New Roman" w:hAnsi="Times New Roman"/>
          <w:sz w:val="24"/>
          <w:szCs w:val="24"/>
        </w:rPr>
        <w:t>государственную финансовую поддержку получили 4 социальных ориентированных некоммерческих организации на общую сумму 6 000,0 тыс. рублей, в том числе:</w:t>
      </w:r>
    </w:p>
    <w:p w:rsidR="002E758C" w:rsidRPr="00347694" w:rsidRDefault="002E758C" w:rsidP="002E758C">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Региональная общественная организация «Ассоциация коренных малочисленных народов Чукотки» на реализацию проекта «Обеспечение уставной деятельности на 2023 год региональной общественной организации «Ассоциация коренных малочисленных народов Чукотки» </w:t>
      </w:r>
      <w:r w:rsidR="00EC2978" w:rsidRPr="00347694">
        <w:rPr>
          <w:rFonts w:ascii="Times New Roman" w:hAnsi="Times New Roman"/>
          <w:sz w:val="24"/>
          <w:szCs w:val="24"/>
        </w:rPr>
        <w:t>на сумму</w:t>
      </w:r>
      <w:r w:rsidRPr="00347694">
        <w:rPr>
          <w:rFonts w:ascii="Times New Roman" w:hAnsi="Times New Roman"/>
          <w:sz w:val="24"/>
          <w:szCs w:val="24"/>
        </w:rPr>
        <w:t xml:space="preserve"> 2 774,4 тыс. рублей;</w:t>
      </w:r>
    </w:p>
    <w:p w:rsidR="002E758C" w:rsidRPr="00347694" w:rsidRDefault="002E758C" w:rsidP="002E758C">
      <w:pPr>
        <w:spacing w:after="0" w:line="240" w:lineRule="auto"/>
        <w:ind w:firstLine="709"/>
        <w:jc w:val="both"/>
        <w:rPr>
          <w:rFonts w:ascii="Times New Roman" w:hAnsi="Times New Roman"/>
          <w:sz w:val="24"/>
          <w:szCs w:val="24"/>
        </w:rPr>
      </w:pPr>
      <w:r w:rsidRPr="00347694">
        <w:rPr>
          <w:rFonts w:ascii="Times New Roman" w:hAnsi="Times New Roman"/>
          <w:sz w:val="24"/>
          <w:szCs w:val="24"/>
        </w:rPr>
        <w:t>Общественная организация эскимосов Чукотского автономного округа «</w:t>
      </w:r>
      <w:proofErr w:type="spellStart"/>
      <w:r w:rsidRPr="00347694">
        <w:rPr>
          <w:rFonts w:ascii="Times New Roman" w:hAnsi="Times New Roman"/>
          <w:sz w:val="24"/>
          <w:szCs w:val="24"/>
        </w:rPr>
        <w:t>Инуитский</w:t>
      </w:r>
      <w:proofErr w:type="spellEnd"/>
      <w:r w:rsidRPr="00347694">
        <w:rPr>
          <w:rFonts w:ascii="Times New Roman" w:hAnsi="Times New Roman"/>
          <w:sz w:val="24"/>
          <w:szCs w:val="24"/>
        </w:rPr>
        <w:t xml:space="preserve"> Приполярный Совет Чукотка» на реализацию проекта «Наши наставники» </w:t>
      </w:r>
      <w:r w:rsidR="00EC2978" w:rsidRPr="00347694">
        <w:rPr>
          <w:rFonts w:ascii="Times New Roman" w:hAnsi="Times New Roman"/>
          <w:sz w:val="24"/>
          <w:szCs w:val="24"/>
        </w:rPr>
        <w:t>на сумму</w:t>
      </w:r>
      <w:r w:rsidRPr="00347694">
        <w:rPr>
          <w:rFonts w:ascii="Times New Roman" w:hAnsi="Times New Roman"/>
          <w:sz w:val="24"/>
          <w:szCs w:val="24"/>
        </w:rPr>
        <w:t xml:space="preserve"> 700,0 тыс. рублей;</w:t>
      </w:r>
    </w:p>
    <w:p w:rsidR="002E758C" w:rsidRPr="00347694" w:rsidRDefault="002E758C" w:rsidP="002E758C">
      <w:pPr>
        <w:spacing w:after="0" w:line="240" w:lineRule="auto"/>
        <w:ind w:firstLine="709"/>
        <w:jc w:val="both"/>
        <w:rPr>
          <w:rFonts w:ascii="Times New Roman" w:hAnsi="Times New Roman"/>
          <w:sz w:val="24"/>
          <w:szCs w:val="24"/>
        </w:rPr>
      </w:pPr>
      <w:r w:rsidRPr="00347694">
        <w:rPr>
          <w:rFonts w:ascii="Times New Roman" w:hAnsi="Times New Roman"/>
          <w:sz w:val="24"/>
          <w:szCs w:val="24"/>
        </w:rPr>
        <w:t>Чукотской региональной детско-молодежной общественной организации «СПОРТ-ИНТЕРНЫ» на реализацию проекта «</w:t>
      </w:r>
      <w:proofErr w:type="spellStart"/>
      <w:r w:rsidRPr="00347694">
        <w:rPr>
          <w:rFonts w:ascii="Times New Roman" w:hAnsi="Times New Roman"/>
          <w:sz w:val="24"/>
          <w:szCs w:val="24"/>
        </w:rPr>
        <w:t>Нинъэйвын</w:t>
      </w:r>
      <w:proofErr w:type="spellEnd"/>
      <w:r w:rsidRPr="00347694">
        <w:rPr>
          <w:rFonts w:ascii="Times New Roman" w:hAnsi="Times New Roman"/>
          <w:sz w:val="24"/>
          <w:szCs w:val="24"/>
        </w:rPr>
        <w:t xml:space="preserve"> (с </w:t>
      </w:r>
      <w:proofErr w:type="spellStart"/>
      <w:r w:rsidRPr="00347694">
        <w:rPr>
          <w:rFonts w:ascii="Times New Roman" w:hAnsi="Times New Roman"/>
          <w:sz w:val="24"/>
          <w:szCs w:val="24"/>
        </w:rPr>
        <w:t>чук.яз</w:t>
      </w:r>
      <w:proofErr w:type="spellEnd"/>
      <w:r w:rsidRPr="00347694">
        <w:rPr>
          <w:rFonts w:ascii="Times New Roman" w:hAnsi="Times New Roman"/>
          <w:sz w:val="24"/>
          <w:szCs w:val="24"/>
        </w:rPr>
        <w:t xml:space="preserve">. Наставление)» </w:t>
      </w:r>
      <w:r w:rsidR="00EC2978" w:rsidRPr="00347694">
        <w:rPr>
          <w:rFonts w:ascii="Times New Roman" w:hAnsi="Times New Roman"/>
          <w:sz w:val="24"/>
          <w:szCs w:val="24"/>
        </w:rPr>
        <w:t>на сумму</w:t>
      </w:r>
      <w:r w:rsidRPr="00347694">
        <w:rPr>
          <w:rFonts w:ascii="Times New Roman" w:hAnsi="Times New Roman"/>
          <w:sz w:val="24"/>
          <w:szCs w:val="24"/>
        </w:rPr>
        <w:t xml:space="preserve"> 350,0 тыс. рублей;</w:t>
      </w:r>
    </w:p>
    <w:p w:rsidR="002E758C" w:rsidRPr="00347694" w:rsidRDefault="002E758C" w:rsidP="002E758C">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Региональная общественная организация любителей чукотского языка Чукотского автономного округа «Родное слово» на реализацию проекта «Организация обеспечения уставной деятельности региональной общественной организации любителей чукотского языка Чукотского автономного округа «Родное слово» </w:t>
      </w:r>
      <w:r w:rsidR="00285087" w:rsidRPr="00347694">
        <w:rPr>
          <w:rFonts w:ascii="Times New Roman" w:hAnsi="Times New Roman"/>
          <w:sz w:val="24"/>
          <w:szCs w:val="24"/>
        </w:rPr>
        <w:t>на сумму</w:t>
      </w:r>
      <w:r w:rsidRPr="00347694">
        <w:rPr>
          <w:rFonts w:ascii="Times New Roman" w:hAnsi="Times New Roman"/>
          <w:sz w:val="24"/>
          <w:szCs w:val="24"/>
        </w:rPr>
        <w:t xml:space="preserve"> 2 175,6  тыс. рублей.</w:t>
      </w:r>
    </w:p>
    <w:p w:rsidR="002E758C" w:rsidRPr="00347694" w:rsidRDefault="002E758C" w:rsidP="002E758C">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 рамках мероприятия выполнены обязательства на сумму 5 997,6 тыс. рублей.</w:t>
      </w:r>
    </w:p>
    <w:p w:rsidR="002E758C" w:rsidRPr="00347694" w:rsidRDefault="002E758C" w:rsidP="002E758C">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реализации основного мероприятия </w:t>
      </w:r>
      <w:r w:rsidRPr="00347694">
        <w:rPr>
          <w:rFonts w:ascii="Times New Roman" w:hAnsi="Times New Roman"/>
          <w:i/>
          <w:sz w:val="24"/>
          <w:szCs w:val="24"/>
        </w:rPr>
        <w:t>«Информационная и консультационная поддержка социально ориентированных некоммерческих организаций»</w:t>
      </w:r>
      <w:r w:rsidRPr="00347694">
        <w:rPr>
          <w:rFonts w:ascii="Times New Roman" w:hAnsi="Times New Roman"/>
          <w:sz w:val="24"/>
          <w:szCs w:val="24"/>
        </w:rPr>
        <w:t xml:space="preserve"> проведены: обучающий семинар с образовательной программой повышения квалификации для представителей некоммерческих организаций; заседание Совета представителей коренных малочисленных народов при Губернаторе Чукотского автономного округа. По состоянию на 01.01.2024 выполнение составило 372,7 тыс. рублей.</w:t>
      </w:r>
    </w:p>
    <w:p w:rsidR="002E758C" w:rsidRPr="00347694" w:rsidRDefault="002E758C" w:rsidP="002E758C">
      <w:pPr>
        <w:widowControl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4. </w:t>
      </w:r>
      <w:r w:rsidRPr="00347694">
        <w:rPr>
          <w:rFonts w:ascii="Times New Roman" w:hAnsi="Times New Roman"/>
          <w:b/>
          <w:i/>
          <w:iCs/>
          <w:sz w:val="24"/>
          <w:szCs w:val="24"/>
        </w:rPr>
        <w:t>Подпрограмма</w:t>
      </w:r>
      <w:r w:rsidRPr="00347694">
        <w:rPr>
          <w:rFonts w:ascii="Times New Roman" w:hAnsi="Times New Roman"/>
          <w:b/>
          <w:i/>
          <w:sz w:val="24"/>
          <w:szCs w:val="24"/>
        </w:rPr>
        <w:t xml:space="preserve"> «Развитие экономической и внешнеэкономической деятельности предприятий Чукотского автономного округа»</w:t>
      </w:r>
      <w:r w:rsidRPr="00347694">
        <w:rPr>
          <w:rFonts w:ascii="Times New Roman" w:hAnsi="Times New Roman"/>
          <w:b/>
          <w:bCs/>
          <w:sz w:val="24"/>
          <w:szCs w:val="24"/>
        </w:rPr>
        <w:t xml:space="preserve"> </w:t>
      </w:r>
      <w:r w:rsidRPr="00347694">
        <w:rPr>
          <w:rFonts w:ascii="Times New Roman" w:hAnsi="Times New Roman"/>
          <w:sz w:val="24"/>
          <w:szCs w:val="24"/>
        </w:rPr>
        <w:t>(финансирование не предусмотрено).</w:t>
      </w:r>
    </w:p>
    <w:p w:rsidR="002E758C" w:rsidRPr="00347694" w:rsidRDefault="002E758C" w:rsidP="002E758C">
      <w:pPr>
        <w:widowControl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 «Системные меры развития международной кооперации и экспорта»</w:t>
      </w:r>
      <w:r w:rsidRPr="00347694">
        <w:rPr>
          <w:rFonts w:ascii="Times New Roman" w:hAnsi="Times New Roman"/>
          <w:sz w:val="24"/>
          <w:szCs w:val="24"/>
        </w:rPr>
        <w:t xml:space="preserve"> </w:t>
      </w:r>
      <w:r w:rsidRPr="00347694">
        <w:rPr>
          <w:rFonts w:ascii="Times New Roman" w:hAnsi="Times New Roman"/>
          <w:i/>
          <w:sz w:val="24"/>
          <w:szCs w:val="24"/>
        </w:rPr>
        <w:t>федерального проекта</w:t>
      </w:r>
      <w:r w:rsidRPr="00347694">
        <w:rPr>
          <w:rFonts w:ascii="Times New Roman" w:hAnsi="Times New Roman"/>
          <w:sz w:val="24"/>
          <w:szCs w:val="24"/>
        </w:rPr>
        <w:t xml:space="preserve"> </w:t>
      </w:r>
      <w:r w:rsidRPr="00347694">
        <w:rPr>
          <w:rFonts w:ascii="Times New Roman" w:hAnsi="Times New Roman"/>
          <w:i/>
          <w:sz w:val="24"/>
          <w:szCs w:val="24"/>
        </w:rPr>
        <w:t>«Системные меры развития международной кооперации и экспорта»</w:t>
      </w:r>
      <w:r w:rsidRPr="00347694">
        <w:rPr>
          <w:rFonts w:ascii="Times New Roman" w:hAnsi="Times New Roman"/>
          <w:sz w:val="24"/>
          <w:szCs w:val="24"/>
        </w:rPr>
        <w:t xml:space="preserve"> началось внедрение Регионального экспортного стандарта 2.0. В 2023 году внедрено 2 из 15 инструментов, предусмотренных к внедрению стандартом.</w:t>
      </w:r>
    </w:p>
    <w:p w:rsidR="002E758C" w:rsidRPr="00347694" w:rsidRDefault="002E758C" w:rsidP="002E758C">
      <w:pPr>
        <w:widowControl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реализации </w:t>
      </w:r>
      <w:r w:rsidRPr="00347694">
        <w:rPr>
          <w:rFonts w:ascii="Times New Roman" w:hAnsi="Times New Roman"/>
          <w:i/>
          <w:sz w:val="24"/>
          <w:szCs w:val="24"/>
        </w:rPr>
        <w:t>регионального проекта «Системные меры по повышению производительности труда»</w:t>
      </w:r>
      <w:r w:rsidRPr="00347694">
        <w:rPr>
          <w:rFonts w:ascii="Times New Roman" w:hAnsi="Times New Roman"/>
          <w:sz w:val="24"/>
          <w:szCs w:val="24"/>
        </w:rPr>
        <w:t xml:space="preserve"> </w:t>
      </w:r>
      <w:r w:rsidRPr="00347694">
        <w:rPr>
          <w:rFonts w:ascii="Times New Roman" w:hAnsi="Times New Roman"/>
          <w:i/>
          <w:sz w:val="24"/>
          <w:szCs w:val="24"/>
        </w:rPr>
        <w:t>федерального проекта</w:t>
      </w:r>
      <w:r w:rsidRPr="00347694">
        <w:rPr>
          <w:rFonts w:ascii="Times New Roman" w:hAnsi="Times New Roman"/>
          <w:sz w:val="24"/>
          <w:szCs w:val="24"/>
        </w:rPr>
        <w:t xml:space="preserve"> «</w:t>
      </w:r>
      <w:r w:rsidRPr="00347694">
        <w:rPr>
          <w:rFonts w:ascii="Times New Roman" w:hAnsi="Times New Roman"/>
          <w:i/>
          <w:sz w:val="24"/>
          <w:szCs w:val="24"/>
        </w:rPr>
        <w:t>Системные меры по повышению производительности труда»</w:t>
      </w:r>
      <w:r w:rsidRPr="00347694">
        <w:rPr>
          <w:rFonts w:ascii="Times New Roman" w:hAnsi="Times New Roman"/>
          <w:sz w:val="24"/>
          <w:szCs w:val="24"/>
        </w:rPr>
        <w:t xml:space="preserve"> прошло обучение руководителя предприятия-участника в 33 потоке по программе подготовки управленческих кадров «Лидеры производительности» от предприятия-участника национального проекта. </w:t>
      </w:r>
    </w:p>
    <w:p w:rsidR="002E758C" w:rsidRPr="00347694" w:rsidRDefault="002E758C" w:rsidP="002E758C">
      <w:pPr>
        <w:widowControl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 «Адресная поддержка повышения производительности труда на предприятиях»</w:t>
      </w:r>
      <w:r w:rsidRPr="00347694">
        <w:rPr>
          <w:rFonts w:ascii="Times New Roman" w:hAnsi="Times New Roman"/>
          <w:sz w:val="24"/>
          <w:szCs w:val="24"/>
        </w:rPr>
        <w:t xml:space="preserve"> </w:t>
      </w:r>
      <w:r w:rsidRPr="00347694">
        <w:rPr>
          <w:rFonts w:ascii="Times New Roman" w:hAnsi="Times New Roman"/>
          <w:i/>
          <w:sz w:val="24"/>
          <w:szCs w:val="24"/>
        </w:rPr>
        <w:t>федерального проекта</w:t>
      </w:r>
      <w:r w:rsidRPr="00347694">
        <w:rPr>
          <w:rFonts w:ascii="Times New Roman" w:hAnsi="Times New Roman"/>
          <w:sz w:val="24"/>
          <w:szCs w:val="24"/>
        </w:rPr>
        <w:t xml:space="preserve"> </w:t>
      </w:r>
      <w:r w:rsidRPr="00347694">
        <w:rPr>
          <w:rFonts w:ascii="Times New Roman" w:hAnsi="Times New Roman"/>
          <w:i/>
          <w:sz w:val="24"/>
          <w:szCs w:val="24"/>
        </w:rPr>
        <w:t>«Адресная поддержка повышения производительности труда на предприятиях»</w:t>
      </w:r>
      <w:r w:rsidRPr="00347694">
        <w:rPr>
          <w:rFonts w:ascii="Times New Roman" w:hAnsi="Times New Roman"/>
          <w:sz w:val="24"/>
          <w:szCs w:val="24"/>
        </w:rPr>
        <w:t xml:space="preserve"> экспертами АНО «Федеральный центр компетенций в сфере производительности труда» проведен очный отбор предприятий. Заключены соглашения о взаимодействии при реализации мероприятий национального проекта «Производительность труда» между Департаментом финансов, экономики и имущественных отношений Чукотского автономного округа и предприятиями. Заключены соглашения о сотрудничестве между ФЦК и двумя предприятиями - участниками национального проекта «Производительность труда»: ООО ТЦ «</w:t>
      </w:r>
      <w:proofErr w:type="spellStart"/>
      <w:r w:rsidRPr="00347694">
        <w:rPr>
          <w:rFonts w:ascii="Times New Roman" w:hAnsi="Times New Roman"/>
          <w:sz w:val="24"/>
          <w:szCs w:val="24"/>
        </w:rPr>
        <w:t>Новомариинский</w:t>
      </w:r>
      <w:proofErr w:type="spellEnd"/>
      <w:r w:rsidRPr="00347694">
        <w:rPr>
          <w:rFonts w:ascii="Times New Roman" w:hAnsi="Times New Roman"/>
          <w:sz w:val="24"/>
          <w:szCs w:val="24"/>
        </w:rPr>
        <w:t>» и ФКП «Аэропорты Чукотки».</w:t>
      </w:r>
    </w:p>
    <w:p w:rsidR="002E758C" w:rsidRPr="00347694" w:rsidRDefault="002E758C" w:rsidP="002E758C">
      <w:pPr>
        <w:widowControl w:val="0"/>
        <w:spacing w:after="0" w:line="240" w:lineRule="auto"/>
        <w:jc w:val="both"/>
        <w:rPr>
          <w:rFonts w:ascii="Times New Roman" w:hAnsi="Times New Roman"/>
          <w:sz w:val="24"/>
          <w:szCs w:val="24"/>
        </w:rPr>
      </w:pPr>
      <w:r w:rsidRPr="00347694">
        <w:rPr>
          <w:rFonts w:ascii="Times New Roman" w:hAnsi="Times New Roman"/>
          <w:sz w:val="24"/>
          <w:szCs w:val="24"/>
        </w:rPr>
        <w:t>Прошло обучение региональной команды в составе 10 человек.</w:t>
      </w:r>
    </w:p>
    <w:p w:rsidR="00846D65" w:rsidRPr="00347694" w:rsidRDefault="00846D65" w:rsidP="00846D65">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«Формирование комфортной городской среды в Чукотском автономном округе» </w:t>
      </w:r>
      <w:r w:rsidRPr="00347694">
        <w:rPr>
          <w:rFonts w:ascii="Times New Roman" w:hAnsi="Times New Roman"/>
          <w:sz w:val="24"/>
          <w:szCs w:val="24"/>
        </w:rPr>
        <w:t>включает в себя 1 подпрограмму. Ответственным исполнителем государственной программы является Департамент промышленной политики Чукотского автономного округа.</w:t>
      </w:r>
    </w:p>
    <w:p w:rsidR="00846D65" w:rsidRPr="00347694" w:rsidRDefault="00846D65" w:rsidP="00846D65">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Всего по Программе предусмотрено финансирование на 202</w:t>
      </w:r>
      <w:r w:rsidR="00C725EE" w:rsidRPr="00347694">
        <w:rPr>
          <w:rFonts w:ascii="Times New Roman" w:hAnsi="Times New Roman"/>
          <w:sz w:val="24"/>
          <w:szCs w:val="24"/>
        </w:rPr>
        <w:t>3</w:t>
      </w:r>
      <w:r w:rsidRPr="00347694">
        <w:rPr>
          <w:rFonts w:ascii="Times New Roman" w:hAnsi="Times New Roman"/>
          <w:sz w:val="24"/>
          <w:szCs w:val="24"/>
        </w:rPr>
        <w:t xml:space="preserve"> год в сумме </w:t>
      </w:r>
      <w:r w:rsidR="00C725EE" w:rsidRPr="00347694">
        <w:rPr>
          <w:rFonts w:ascii="Times New Roman" w:hAnsi="Times New Roman"/>
          <w:sz w:val="24"/>
          <w:szCs w:val="24"/>
        </w:rPr>
        <w:t>300 068,8</w:t>
      </w:r>
      <w:r w:rsidRPr="00347694">
        <w:rPr>
          <w:rFonts w:ascii="Times New Roman" w:hAnsi="Times New Roman"/>
          <w:sz w:val="24"/>
          <w:szCs w:val="24"/>
        </w:rPr>
        <w:t xml:space="preserve"> тыс. рублей, из них средства окружного бюджета </w:t>
      </w:r>
      <w:r w:rsidR="00C725EE" w:rsidRPr="00347694">
        <w:rPr>
          <w:rFonts w:ascii="Times New Roman" w:hAnsi="Times New Roman"/>
          <w:sz w:val="24"/>
          <w:szCs w:val="24"/>
        </w:rPr>
        <w:t>128 068,8</w:t>
      </w:r>
      <w:r w:rsidRPr="00347694">
        <w:rPr>
          <w:rFonts w:ascii="Times New Roman" w:hAnsi="Times New Roman"/>
          <w:sz w:val="24"/>
          <w:szCs w:val="24"/>
        </w:rPr>
        <w:t xml:space="preserve"> рублей, средства федерального бюджета   </w:t>
      </w:r>
      <w:r w:rsidR="00C725EE" w:rsidRPr="00347694">
        <w:rPr>
          <w:rFonts w:ascii="Times New Roman" w:hAnsi="Times New Roman"/>
          <w:sz w:val="24"/>
          <w:szCs w:val="24"/>
        </w:rPr>
        <w:t>172 000,0</w:t>
      </w:r>
      <w:r w:rsidRPr="00347694">
        <w:rPr>
          <w:rFonts w:ascii="Times New Roman" w:hAnsi="Times New Roman"/>
          <w:sz w:val="24"/>
          <w:szCs w:val="24"/>
        </w:rPr>
        <w:t xml:space="preserve"> тыс. рублей. </w:t>
      </w:r>
      <w:r w:rsidR="00C725EE" w:rsidRPr="00347694">
        <w:rPr>
          <w:rFonts w:ascii="Times New Roman" w:hAnsi="Times New Roman"/>
          <w:sz w:val="24"/>
          <w:szCs w:val="24"/>
        </w:rPr>
        <w:t xml:space="preserve">Сводной бюджетной росписью предусмотрено 295 034,3 тыс. рублей, из них средства окружного бюджета 128 068,8 рублей, средства федерального бюджета 166 965,5 тыс. рублей. </w:t>
      </w:r>
      <w:r w:rsidRPr="00347694">
        <w:rPr>
          <w:rFonts w:ascii="Times New Roman" w:hAnsi="Times New Roman"/>
          <w:sz w:val="24"/>
          <w:szCs w:val="24"/>
        </w:rPr>
        <w:t>По состоянию на 01.01.202</w:t>
      </w:r>
      <w:r w:rsidR="00C725EE" w:rsidRPr="00347694">
        <w:rPr>
          <w:rFonts w:ascii="Times New Roman" w:hAnsi="Times New Roman"/>
          <w:sz w:val="24"/>
          <w:szCs w:val="24"/>
        </w:rPr>
        <w:t>4</w:t>
      </w:r>
      <w:r w:rsidRPr="00347694">
        <w:rPr>
          <w:rFonts w:ascii="Times New Roman" w:hAnsi="Times New Roman"/>
          <w:sz w:val="24"/>
          <w:szCs w:val="24"/>
        </w:rPr>
        <w:t xml:space="preserve"> профинансировано </w:t>
      </w:r>
      <w:r w:rsidR="00C725EE" w:rsidRPr="00347694">
        <w:rPr>
          <w:rFonts w:ascii="Times New Roman" w:hAnsi="Times New Roman"/>
          <w:sz w:val="24"/>
          <w:szCs w:val="24"/>
        </w:rPr>
        <w:t>280 038,0</w:t>
      </w:r>
      <w:r w:rsidRPr="00347694">
        <w:rPr>
          <w:rFonts w:ascii="Times New Roman" w:hAnsi="Times New Roman"/>
          <w:sz w:val="24"/>
          <w:szCs w:val="24"/>
        </w:rPr>
        <w:t xml:space="preserve"> тыс. рублей</w:t>
      </w:r>
      <w:r w:rsidR="0027152F" w:rsidRPr="00347694">
        <w:rPr>
          <w:rFonts w:ascii="Times New Roman" w:hAnsi="Times New Roman"/>
          <w:sz w:val="24"/>
          <w:szCs w:val="24"/>
        </w:rPr>
        <w:t xml:space="preserve"> (освоено 176 896,7 тыс. рублей)</w:t>
      </w:r>
      <w:r w:rsidRPr="00347694">
        <w:rPr>
          <w:rFonts w:ascii="Times New Roman" w:hAnsi="Times New Roman"/>
          <w:sz w:val="24"/>
          <w:szCs w:val="24"/>
        </w:rPr>
        <w:t xml:space="preserve">, из них средства окружного бюджета </w:t>
      </w:r>
      <w:r w:rsidR="00C725EE" w:rsidRPr="00347694">
        <w:rPr>
          <w:rFonts w:ascii="Times New Roman" w:hAnsi="Times New Roman"/>
          <w:sz w:val="24"/>
          <w:szCs w:val="24"/>
        </w:rPr>
        <w:t>113 072,5</w:t>
      </w:r>
      <w:r w:rsidRPr="00347694">
        <w:rPr>
          <w:rFonts w:ascii="Times New Roman" w:hAnsi="Times New Roman"/>
          <w:sz w:val="24"/>
          <w:szCs w:val="24"/>
        </w:rPr>
        <w:t xml:space="preserve"> тыс. рублей</w:t>
      </w:r>
      <w:r w:rsidR="0027152F" w:rsidRPr="00347694">
        <w:rPr>
          <w:rFonts w:ascii="Times New Roman" w:hAnsi="Times New Roman"/>
          <w:sz w:val="24"/>
          <w:szCs w:val="24"/>
        </w:rPr>
        <w:t xml:space="preserve"> (освоено 9 931,2 тыс. рублей). С</w:t>
      </w:r>
      <w:r w:rsidRPr="00347694">
        <w:rPr>
          <w:rFonts w:ascii="Times New Roman" w:hAnsi="Times New Roman"/>
          <w:sz w:val="24"/>
          <w:szCs w:val="24"/>
        </w:rPr>
        <w:t xml:space="preserve">редств федерального бюджета </w:t>
      </w:r>
      <w:r w:rsidR="0027152F" w:rsidRPr="00347694">
        <w:rPr>
          <w:rFonts w:ascii="Times New Roman" w:hAnsi="Times New Roman"/>
          <w:sz w:val="24"/>
          <w:szCs w:val="24"/>
        </w:rPr>
        <w:t xml:space="preserve">профинансировано и освоено </w:t>
      </w:r>
      <w:r w:rsidR="00C725EE" w:rsidRPr="00347694">
        <w:rPr>
          <w:rFonts w:ascii="Times New Roman" w:hAnsi="Times New Roman"/>
          <w:sz w:val="24"/>
          <w:szCs w:val="24"/>
        </w:rPr>
        <w:t>166 955,5</w:t>
      </w:r>
      <w:r w:rsidRPr="00347694">
        <w:rPr>
          <w:rFonts w:ascii="Times New Roman" w:hAnsi="Times New Roman"/>
          <w:sz w:val="24"/>
          <w:szCs w:val="24"/>
        </w:rPr>
        <w:t xml:space="preserve"> тыс. рублей. </w:t>
      </w:r>
    </w:p>
    <w:p w:rsidR="0027152F" w:rsidRPr="00347694" w:rsidRDefault="00846D65" w:rsidP="0027152F">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1. </w:t>
      </w:r>
      <w:r w:rsidRPr="00347694">
        <w:rPr>
          <w:rFonts w:ascii="Times New Roman" w:hAnsi="Times New Roman"/>
          <w:b/>
          <w:i/>
          <w:sz w:val="24"/>
          <w:szCs w:val="24"/>
        </w:rPr>
        <w:t>Подпрограмма «Содействие развитию благоустройства населенных пунктов и формирование современной городской среды»</w:t>
      </w:r>
      <w:r w:rsidRPr="00347694">
        <w:rPr>
          <w:rFonts w:ascii="Times New Roman" w:hAnsi="Times New Roman"/>
          <w:sz w:val="24"/>
          <w:szCs w:val="24"/>
        </w:rPr>
        <w:t xml:space="preserve"> (объем финансовых ресурсов, предусмотренный н</w:t>
      </w:r>
      <w:r w:rsidR="00C725EE"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w:t>
      </w:r>
      <w:r w:rsidR="00C725EE" w:rsidRPr="00347694">
        <w:rPr>
          <w:rFonts w:ascii="Times New Roman" w:hAnsi="Times New Roman"/>
          <w:sz w:val="24"/>
          <w:szCs w:val="24"/>
        </w:rPr>
        <w:t xml:space="preserve">300 068,8 </w:t>
      </w:r>
      <w:r w:rsidRPr="00347694">
        <w:rPr>
          <w:rFonts w:ascii="Times New Roman" w:hAnsi="Times New Roman"/>
          <w:sz w:val="24"/>
          <w:szCs w:val="24"/>
        </w:rPr>
        <w:t xml:space="preserve">тыс. рублей, </w:t>
      </w:r>
      <w:r w:rsidR="00C725EE" w:rsidRPr="00347694">
        <w:rPr>
          <w:rFonts w:ascii="Times New Roman" w:hAnsi="Times New Roman"/>
          <w:sz w:val="24"/>
          <w:szCs w:val="24"/>
        </w:rPr>
        <w:t>из них средства окружного бюджета 128 068,8 рублей, средства федерального бюджета 172 000,0 тыс. рублей</w:t>
      </w:r>
      <w:r w:rsidRPr="00347694">
        <w:rPr>
          <w:rFonts w:ascii="Times New Roman" w:hAnsi="Times New Roman"/>
          <w:sz w:val="24"/>
          <w:szCs w:val="24"/>
        </w:rPr>
        <w:t xml:space="preserve">). </w:t>
      </w:r>
      <w:r w:rsidR="00C725EE" w:rsidRPr="00347694">
        <w:rPr>
          <w:rFonts w:ascii="Times New Roman" w:hAnsi="Times New Roman"/>
          <w:sz w:val="24"/>
          <w:szCs w:val="24"/>
        </w:rPr>
        <w:t xml:space="preserve">Сводной бюджетной росписью предусмотрено 295 034,3 тыс. рублей, из них средства окружного бюджета 128 068,8 рублей, средства федерального бюджета 166 965,5 тыс. рублей. </w:t>
      </w:r>
      <w:r w:rsidR="0027152F" w:rsidRPr="00347694">
        <w:rPr>
          <w:rFonts w:ascii="Times New Roman" w:hAnsi="Times New Roman"/>
          <w:sz w:val="24"/>
          <w:szCs w:val="24"/>
        </w:rPr>
        <w:t xml:space="preserve">По состоянию на 01.01.2024 профинансировано 280 038,0 тыс. рублей (освоено 176 896,7 тыс. рублей), из них средства окружного бюджета 113 072,5 тыс. рублей (освоено 9 931,2 тыс. рублей). Средств федерального бюджета профинансировано и освоено 166 955,5 тыс. рублей. </w:t>
      </w:r>
    </w:p>
    <w:p w:rsidR="00C725EE" w:rsidRPr="00347694" w:rsidRDefault="00846D65" w:rsidP="00846D65">
      <w:pPr>
        <w:autoSpaceDE w:val="0"/>
        <w:autoSpaceDN w:val="0"/>
        <w:adjustRightInd w:val="0"/>
        <w:spacing w:after="0" w:line="240" w:lineRule="auto"/>
        <w:ind w:firstLine="708"/>
        <w:jc w:val="both"/>
        <w:rPr>
          <w:rFonts w:ascii="Times New Roman" w:hAnsi="Times New Roman"/>
          <w:i/>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«Благоустройство и ремонт территорий общего пользования в населенных пунктах Чукотского автономного округа»</w:t>
      </w:r>
      <w:r w:rsidR="00C725EE" w:rsidRPr="00347694">
        <w:rPr>
          <w:rFonts w:ascii="Times New Roman" w:hAnsi="Times New Roman"/>
          <w:i/>
          <w:sz w:val="24"/>
          <w:szCs w:val="24"/>
        </w:rPr>
        <w:t>:</w:t>
      </w:r>
    </w:p>
    <w:p w:rsidR="00846D65" w:rsidRPr="00347694" w:rsidRDefault="00846D65" w:rsidP="00846D65">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реализованы мероприятия </w:t>
      </w:r>
      <w:r w:rsidR="00987C85" w:rsidRPr="00347694">
        <w:rPr>
          <w:rFonts w:ascii="Times New Roman" w:hAnsi="Times New Roman"/>
          <w:sz w:val="24"/>
          <w:szCs w:val="24"/>
        </w:rPr>
        <w:t xml:space="preserve">проекта «1000 дворов» </w:t>
      </w:r>
      <w:r w:rsidRPr="00347694">
        <w:rPr>
          <w:rFonts w:ascii="Times New Roman" w:hAnsi="Times New Roman"/>
          <w:sz w:val="24"/>
          <w:szCs w:val="24"/>
        </w:rPr>
        <w:t>плана социального развития центров экономического роста Чукотского автономного округа. В 202</w:t>
      </w:r>
      <w:r w:rsidR="00C725EE" w:rsidRPr="00347694">
        <w:rPr>
          <w:rFonts w:ascii="Times New Roman" w:hAnsi="Times New Roman"/>
          <w:sz w:val="24"/>
          <w:szCs w:val="24"/>
        </w:rPr>
        <w:t>3</w:t>
      </w:r>
      <w:r w:rsidR="00987C85" w:rsidRPr="00347694">
        <w:rPr>
          <w:rFonts w:ascii="Times New Roman" w:hAnsi="Times New Roman"/>
          <w:sz w:val="24"/>
          <w:szCs w:val="24"/>
        </w:rPr>
        <w:t xml:space="preserve"> </w:t>
      </w:r>
      <w:r w:rsidRPr="00347694">
        <w:rPr>
          <w:rFonts w:ascii="Times New Roman" w:hAnsi="Times New Roman"/>
          <w:sz w:val="24"/>
          <w:szCs w:val="24"/>
        </w:rPr>
        <w:t xml:space="preserve">году благоустроены </w:t>
      </w:r>
      <w:r w:rsidR="00C725EE" w:rsidRPr="00347694">
        <w:rPr>
          <w:rFonts w:ascii="Times New Roman" w:hAnsi="Times New Roman"/>
          <w:sz w:val="24"/>
          <w:szCs w:val="24"/>
        </w:rPr>
        <w:t>3</w:t>
      </w:r>
      <w:r w:rsidRPr="00347694">
        <w:rPr>
          <w:rFonts w:ascii="Times New Roman" w:hAnsi="Times New Roman"/>
          <w:sz w:val="24"/>
          <w:szCs w:val="24"/>
        </w:rPr>
        <w:t xml:space="preserve"> дворовых территори</w:t>
      </w:r>
      <w:r w:rsidR="00C725EE" w:rsidRPr="00347694">
        <w:rPr>
          <w:rFonts w:ascii="Times New Roman" w:hAnsi="Times New Roman"/>
          <w:sz w:val="24"/>
          <w:szCs w:val="24"/>
        </w:rPr>
        <w:t>и</w:t>
      </w:r>
      <w:r w:rsidRPr="00347694">
        <w:rPr>
          <w:rFonts w:ascii="Times New Roman" w:hAnsi="Times New Roman"/>
          <w:sz w:val="24"/>
          <w:szCs w:val="24"/>
        </w:rPr>
        <w:t xml:space="preserve"> (</w:t>
      </w:r>
      <w:r w:rsidR="00C725EE" w:rsidRPr="00347694">
        <w:rPr>
          <w:rFonts w:ascii="Times New Roman" w:hAnsi="Times New Roman"/>
          <w:sz w:val="24"/>
          <w:szCs w:val="24"/>
        </w:rPr>
        <w:t>г. Билибино, п. Провидения, с. Лаврентия</w:t>
      </w:r>
      <w:r w:rsidRPr="00347694">
        <w:rPr>
          <w:rFonts w:ascii="Times New Roman" w:hAnsi="Times New Roman"/>
          <w:sz w:val="24"/>
          <w:szCs w:val="24"/>
        </w:rPr>
        <w:t xml:space="preserve">) на общую сумму </w:t>
      </w:r>
      <w:r w:rsidR="00C725EE" w:rsidRPr="00347694">
        <w:rPr>
          <w:rFonts w:ascii="Times New Roman" w:hAnsi="Times New Roman"/>
          <w:sz w:val="24"/>
          <w:szCs w:val="24"/>
        </w:rPr>
        <w:t>22 000,0</w:t>
      </w:r>
      <w:r w:rsidRPr="00347694">
        <w:rPr>
          <w:rFonts w:ascii="Times New Roman" w:hAnsi="Times New Roman"/>
          <w:sz w:val="24"/>
          <w:szCs w:val="24"/>
        </w:rPr>
        <w:t xml:space="preserve"> тыс. рублей</w:t>
      </w:r>
      <w:r w:rsidR="00C725EE" w:rsidRPr="00347694">
        <w:rPr>
          <w:rFonts w:ascii="Times New Roman" w:hAnsi="Times New Roman"/>
          <w:sz w:val="24"/>
          <w:szCs w:val="24"/>
        </w:rPr>
        <w:t>;</w:t>
      </w:r>
    </w:p>
    <w:p w:rsidR="00120DEE" w:rsidRPr="00347694" w:rsidRDefault="00120DEE" w:rsidP="00120DEE">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с ООО «Северо-Восточные Теплосети» (ООО «СВТ») заключены муниципальные контракты на осуществление капитального ремонта дворовых территорий в г. Анадырь (ул. Энергетиков 4 - 10 - ул. </w:t>
      </w:r>
      <w:proofErr w:type="spellStart"/>
      <w:r w:rsidRPr="00347694">
        <w:rPr>
          <w:rFonts w:ascii="Times New Roman" w:hAnsi="Times New Roman"/>
          <w:sz w:val="24"/>
          <w:szCs w:val="24"/>
        </w:rPr>
        <w:t>Отке</w:t>
      </w:r>
      <w:proofErr w:type="spellEnd"/>
      <w:r w:rsidRPr="00347694">
        <w:rPr>
          <w:rFonts w:ascii="Times New Roman" w:hAnsi="Times New Roman"/>
          <w:sz w:val="24"/>
          <w:szCs w:val="24"/>
        </w:rPr>
        <w:t>, 46 - 54)</w:t>
      </w:r>
      <w:r w:rsidRPr="00347694">
        <w:rPr>
          <w:rFonts w:ascii="Times New Roman" w:hAnsi="Times New Roman"/>
        </w:rPr>
        <w:t xml:space="preserve"> </w:t>
      </w:r>
      <w:r w:rsidRPr="00347694">
        <w:rPr>
          <w:rFonts w:ascii="Times New Roman" w:hAnsi="Times New Roman"/>
          <w:sz w:val="24"/>
          <w:szCs w:val="24"/>
        </w:rPr>
        <w:t xml:space="preserve"> на сумму 199 106,7 тыс. рублей, п</w:t>
      </w:r>
      <w:r w:rsidR="00987C85" w:rsidRPr="00347694">
        <w:rPr>
          <w:rFonts w:ascii="Times New Roman" w:hAnsi="Times New Roman"/>
          <w:sz w:val="24"/>
          <w:szCs w:val="24"/>
        </w:rPr>
        <w:t>одрядчику перечислено 107 546,5</w:t>
      </w:r>
      <w:r w:rsidRPr="00347694">
        <w:rPr>
          <w:rFonts w:ascii="Times New Roman" w:hAnsi="Times New Roman"/>
          <w:sz w:val="24"/>
          <w:szCs w:val="24"/>
        </w:rPr>
        <w:t xml:space="preserve"> тыс. рублей, приняты работы на сумму 7 993,</w:t>
      </w:r>
      <w:r w:rsidR="00987C85" w:rsidRPr="00347694">
        <w:rPr>
          <w:rFonts w:ascii="Times New Roman" w:hAnsi="Times New Roman"/>
          <w:sz w:val="24"/>
          <w:szCs w:val="24"/>
        </w:rPr>
        <w:t>2</w:t>
      </w:r>
      <w:r w:rsidRPr="00347694">
        <w:rPr>
          <w:rFonts w:ascii="Times New Roman" w:hAnsi="Times New Roman"/>
          <w:sz w:val="24"/>
          <w:szCs w:val="24"/>
        </w:rPr>
        <w:t xml:space="preserve"> тыс. рублей;</w:t>
      </w:r>
    </w:p>
    <w:p w:rsidR="007775A0" w:rsidRPr="00347694" w:rsidRDefault="007775A0" w:rsidP="00120DEE">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приобретены и установлены остановочные комплексы в населенных пунктах округа (г. Анадырь – 3 шт., </w:t>
      </w:r>
      <w:r w:rsidR="00EC2978" w:rsidRPr="00347694">
        <w:rPr>
          <w:rFonts w:ascii="Times New Roman" w:hAnsi="Times New Roman"/>
          <w:sz w:val="24"/>
          <w:szCs w:val="24"/>
        </w:rPr>
        <w:t xml:space="preserve">п. </w:t>
      </w:r>
      <w:r w:rsidRPr="00347694">
        <w:rPr>
          <w:rFonts w:ascii="Times New Roman" w:hAnsi="Times New Roman"/>
          <w:sz w:val="24"/>
          <w:szCs w:val="24"/>
        </w:rPr>
        <w:t>Угольные Копи – 2 шт., п. Эгвекинот – 1 шт.), подрядчику выплачен ава</w:t>
      </w:r>
      <w:r w:rsidR="0027152F" w:rsidRPr="00347694">
        <w:rPr>
          <w:rFonts w:ascii="Times New Roman" w:hAnsi="Times New Roman"/>
          <w:sz w:val="24"/>
          <w:szCs w:val="24"/>
        </w:rPr>
        <w:t xml:space="preserve">нс в сумме 3 588,0 тыс. рублей, </w:t>
      </w:r>
      <w:r w:rsidR="00C46FC3" w:rsidRPr="00347694">
        <w:rPr>
          <w:rFonts w:ascii="Times New Roman" w:hAnsi="Times New Roman"/>
          <w:sz w:val="24"/>
          <w:szCs w:val="24"/>
        </w:rPr>
        <w:t xml:space="preserve">прием актов выполненных работ </w:t>
      </w:r>
      <w:r w:rsidR="0027152F" w:rsidRPr="00347694">
        <w:rPr>
          <w:rFonts w:ascii="Times New Roman" w:hAnsi="Times New Roman"/>
          <w:sz w:val="24"/>
          <w:szCs w:val="24"/>
        </w:rPr>
        <w:t>планируется в 1</w:t>
      </w:r>
      <w:r w:rsidR="00C46FC3" w:rsidRPr="00347694">
        <w:rPr>
          <w:rFonts w:ascii="Times New Roman" w:hAnsi="Times New Roman"/>
          <w:sz w:val="24"/>
          <w:szCs w:val="24"/>
        </w:rPr>
        <w:t xml:space="preserve"> </w:t>
      </w:r>
      <w:r w:rsidR="0027152F" w:rsidRPr="00347694">
        <w:rPr>
          <w:rFonts w:ascii="Times New Roman" w:hAnsi="Times New Roman"/>
          <w:sz w:val="24"/>
          <w:szCs w:val="24"/>
        </w:rPr>
        <w:t>квартале 2024 года.</w:t>
      </w:r>
    </w:p>
    <w:p w:rsidR="00120DEE" w:rsidRPr="00347694" w:rsidRDefault="00846D65" w:rsidP="00846D65">
      <w:pPr>
        <w:autoSpaceDE w:val="0"/>
        <w:autoSpaceDN w:val="0"/>
        <w:adjustRightInd w:val="0"/>
        <w:spacing w:after="0" w:line="240" w:lineRule="auto"/>
        <w:ind w:firstLine="708"/>
        <w:jc w:val="both"/>
        <w:rPr>
          <w:rFonts w:ascii="Times New Roman" w:hAnsi="Times New Roman"/>
          <w:i/>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 xml:space="preserve">«Формирование комфортной городской среды» федерального проекта «Формирование комфортной городской среды»: </w:t>
      </w:r>
    </w:p>
    <w:p w:rsidR="00120DEE" w:rsidRPr="00347694" w:rsidRDefault="00846D65" w:rsidP="00F5682B">
      <w:pPr>
        <w:autoSpaceDE w:val="0"/>
        <w:autoSpaceDN w:val="0"/>
        <w:adjustRightInd w:val="0"/>
        <w:spacing w:after="0" w:line="240" w:lineRule="auto"/>
        <w:ind w:firstLine="708"/>
        <w:jc w:val="both"/>
        <w:rPr>
          <w:rFonts w:ascii="Times New Roman" w:eastAsia="Calibri" w:hAnsi="Times New Roman"/>
          <w:sz w:val="24"/>
          <w:szCs w:val="24"/>
          <w:lang w:eastAsia="en-US" w:bidi="en-US"/>
        </w:rPr>
      </w:pPr>
      <w:r w:rsidRPr="00347694">
        <w:rPr>
          <w:rFonts w:ascii="Times New Roman" w:hAnsi="Times New Roman"/>
          <w:sz w:val="24"/>
          <w:szCs w:val="24"/>
        </w:rPr>
        <w:t xml:space="preserve">выполнены работы </w:t>
      </w:r>
      <w:r w:rsidR="00120DEE" w:rsidRPr="00347694">
        <w:rPr>
          <w:rFonts w:ascii="Times New Roman" w:hAnsi="Times New Roman"/>
          <w:sz w:val="24"/>
          <w:szCs w:val="24"/>
        </w:rPr>
        <w:t xml:space="preserve">по благоустройству </w:t>
      </w:r>
      <w:r w:rsidR="00D2561C" w:rsidRPr="00347694">
        <w:rPr>
          <w:rFonts w:ascii="Times New Roman" w:hAnsi="Times New Roman"/>
          <w:sz w:val="24"/>
          <w:szCs w:val="24"/>
        </w:rPr>
        <w:t xml:space="preserve">в г. Анадырь: </w:t>
      </w:r>
      <w:r w:rsidR="00120DEE" w:rsidRPr="00347694">
        <w:rPr>
          <w:rFonts w:ascii="Times New Roman" w:hAnsi="Times New Roman"/>
          <w:sz w:val="24"/>
          <w:szCs w:val="24"/>
        </w:rPr>
        <w:t xml:space="preserve">территории у Центра культуры и досуга в с. </w:t>
      </w:r>
      <w:proofErr w:type="spellStart"/>
      <w:r w:rsidR="00120DEE" w:rsidRPr="00347694">
        <w:rPr>
          <w:rFonts w:ascii="Times New Roman" w:hAnsi="Times New Roman"/>
          <w:sz w:val="24"/>
          <w:szCs w:val="24"/>
        </w:rPr>
        <w:t>Тавайваам</w:t>
      </w:r>
      <w:proofErr w:type="spellEnd"/>
      <w:r w:rsidR="00120DEE" w:rsidRPr="00347694">
        <w:rPr>
          <w:rFonts w:ascii="Times New Roman" w:hAnsi="Times New Roman"/>
          <w:sz w:val="24"/>
          <w:szCs w:val="24"/>
        </w:rPr>
        <w:t xml:space="preserve"> на сумму 50 000,0 тыс. рублей</w:t>
      </w:r>
      <w:r w:rsidR="00D2561C" w:rsidRPr="00347694">
        <w:rPr>
          <w:rFonts w:ascii="Times New Roman" w:hAnsi="Times New Roman"/>
          <w:sz w:val="24"/>
          <w:szCs w:val="24"/>
        </w:rPr>
        <w:t xml:space="preserve">, </w:t>
      </w:r>
      <w:r w:rsidR="00120DEE" w:rsidRPr="00347694">
        <w:rPr>
          <w:rFonts w:ascii="Times New Roman" w:hAnsi="Times New Roman"/>
          <w:sz w:val="24"/>
          <w:szCs w:val="24"/>
        </w:rPr>
        <w:t xml:space="preserve">территории сквера по ул. Дежнева на сумму </w:t>
      </w:r>
      <w:r w:rsidR="00120DEE" w:rsidRPr="00347694">
        <w:rPr>
          <w:rFonts w:ascii="Times New Roman" w:eastAsia="Calibri" w:hAnsi="Times New Roman"/>
          <w:sz w:val="24"/>
          <w:szCs w:val="24"/>
          <w:lang w:eastAsia="en-US" w:bidi="en-US"/>
        </w:rPr>
        <w:t>22 949,4 тыс. рублей</w:t>
      </w:r>
      <w:r w:rsidR="00F5682B" w:rsidRPr="00347694">
        <w:rPr>
          <w:rFonts w:ascii="Times New Roman" w:eastAsia="Calibri" w:hAnsi="Times New Roman"/>
          <w:sz w:val="24"/>
          <w:szCs w:val="24"/>
          <w:lang w:eastAsia="en-US" w:bidi="en-US"/>
        </w:rPr>
        <w:t>,</w:t>
      </w:r>
      <w:r w:rsidR="00120DEE" w:rsidRPr="00347694">
        <w:rPr>
          <w:rFonts w:ascii="Times New Roman" w:eastAsia="Calibri" w:hAnsi="Times New Roman"/>
          <w:sz w:val="24"/>
          <w:szCs w:val="24"/>
          <w:lang w:eastAsia="en-US" w:bidi="en-US"/>
        </w:rPr>
        <w:t xml:space="preserve"> территории сквера напротив лицея на сумму 5 534,</w:t>
      </w:r>
      <w:r w:rsidR="00F5682B" w:rsidRPr="00347694">
        <w:rPr>
          <w:rFonts w:ascii="Times New Roman" w:eastAsia="Calibri" w:hAnsi="Times New Roman"/>
          <w:sz w:val="24"/>
          <w:szCs w:val="24"/>
          <w:lang w:eastAsia="en-US" w:bidi="en-US"/>
        </w:rPr>
        <w:t>4</w:t>
      </w:r>
      <w:r w:rsidR="00120DEE" w:rsidRPr="00347694">
        <w:rPr>
          <w:rFonts w:ascii="Times New Roman" w:eastAsia="Calibri" w:hAnsi="Times New Roman"/>
          <w:sz w:val="24"/>
          <w:szCs w:val="24"/>
          <w:lang w:eastAsia="en-US" w:bidi="en-US"/>
        </w:rPr>
        <w:t xml:space="preserve"> тыс. рублей, общественной территории по ул. </w:t>
      </w:r>
      <w:proofErr w:type="spellStart"/>
      <w:r w:rsidR="00120DEE" w:rsidRPr="00347694">
        <w:rPr>
          <w:rFonts w:ascii="Times New Roman" w:eastAsia="Calibri" w:hAnsi="Times New Roman"/>
          <w:sz w:val="24"/>
          <w:szCs w:val="24"/>
          <w:lang w:eastAsia="en-US" w:bidi="en-US"/>
        </w:rPr>
        <w:t>Тевлянто</w:t>
      </w:r>
      <w:proofErr w:type="spellEnd"/>
      <w:r w:rsidR="00F5682B" w:rsidRPr="00347694">
        <w:rPr>
          <w:rFonts w:ascii="Times New Roman" w:eastAsia="Calibri" w:hAnsi="Times New Roman"/>
          <w:sz w:val="24"/>
          <w:szCs w:val="24"/>
          <w:lang w:eastAsia="en-US" w:bidi="en-US"/>
        </w:rPr>
        <w:t xml:space="preserve"> на сумму 12 425,0 тыс. рублей, </w:t>
      </w:r>
      <w:r w:rsidR="00120DEE" w:rsidRPr="00347694">
        <w:rPr>
          <w:rFonts w:ascii="Times New Roman" w:eastAsia="Calibri" w:hAnsi="Times New Roman"/>
          <w:sz w:val="24"/>
          <w:szCs w:val="24"/>
          <w:lang w:eastAsia="en-US" w:bidi="en-US"/>
        </w:rPr>
        <w:t>общественной территории возле горы Верблюжь</w:t>
      </w:r>
      <w:r w:rsidR="00F5682B" w:rsidRPr="00347694">
        <w:rPr>
          <w:rFonts w:ascii="Times New Roman" w:eastAsia="Calibri" w:hAnsi="Times New Roman"/>
          <w:sz w:val="24"/>
          <w:szCs w:val="24"/>
          <w:lang w:eastAsia="en-US" w:bidi="en-US"/>
        </w:rPr>
        <w:t>я на сумму 4 094,6 тыс. рублей;</w:t>
      </w:r>
    </w:p>
    <w:p w:rsidR="00120DEE" w:rsidRPr="00347694" w:rsidRDefault="00F5682B" w:rsidP="00F5682B">
      <w:pPr>
        <w:pStyle w:val="afc"/>
        <w:widowControl w:val="0"/>
        <w:spacing w:after="0" w:line="240" w:lineRule="auto"/>
        <w:ind w:left="0" w:firstLine="708"/>
        <w:jc w:val="both"/>
        <w:rPr>
          <w:sz w:val="24"/>
          <w:szCs w:val="24"/>
          <w:lang w:val="ru-RU"/>
        </w:rPr>
      </w:pPr>
      <w:r w:rsidRPr="00347694">
        <w:rPr>
          <w:sz w:val="24"/>
          <w:szCs w:val="24"/>
          <w:lang w:val="ru-RU"/>
        </w:rPr>
        <w:t xml:space="preserve">выполнены работы по </w:t>
      </w:r>
      <w:r w:rsidR="00120DEE" w:rsidRPr="00347694">
        <w:rPr>
          <w:sz w:val="24"/>
          <w:szCs w:val="24"/>
          <w:lang w:val="ru-RU"/>
        </w:rPr>
        <w:t>благоустройств</w:t>
      </w:r>
      <w:r w:rsidRPr="00347694">
        <w:rPr>
          <w:sz w:val="24"/>
          <w:szCs w:val="24"/>
          <w:lang w:val="ru-RU"/>
        </w:rPr>
        <w:t>у</w:t>
      </w:r>
      <w:r w:rsidR="00120DEE" w:rsidRPr="00347694">
        <w:rPr>
          <w:sz w:val="24"/>
          <w:szCs w:val="24"/>
          <w:lang w:val="ru-RU"/>
        </w:rPr>
        <w:t xml:space="preserve"> территории по ул. Ленина в г. Билибино рядом со </w:t>
      </w:r>
      <w:proofErr w:type="spellStart"/>
      <w:r w:rsidR="00120DEE" w:rsidRPr="00347694">
        <w:rPr>
          <w:sz w:val="24"/>
          <w:szCs w:val="24"/>
          <w:lang w:val="ru-RU"/>
        </w:rPr>
        <w:t>скейт</w:t>
      </w:r>
      <w:proofErr w:type="spellEnd"/>
      <w:r w:rsidR="00120DEE" w:rsidRPr="00347694">
        <w:rPr>
          <w:sz w:val="24"/>
          <w:szCs w:val="24"/>
          <w:lang w:val="ru-RU"/>
        </w:rPr>
        <w:t>-парком</w:t>
      </w:r>
      <w:r w:rsidRPr="00347694">
        <w:rPr>
          <w:sz w:val="24"/>
          <w:szCs w:val="24"/>
          <w:lang w:val="ru-RU"/>
        </w:rPr>
        <w:t xml:space="preserve"> на общую сумму 27 290,9 тыс. рублей</w:t>
      </w:r>
      <w:r w:rsidR="00120DEE" w:rsidRPr="00347694">
        <w:rPr>
          <w:sz w:val="24"/>
          <w:szCs w:val="24"/>
          <w:lang w:val="ru-RU"/>
        </w:rPr>
        <w:t>;</w:t>
      </w:r>
    </w:p>
    <w:p w:rsidR="00120DEE" w:rsidRPr="00347694" w:rsidRDefault="00120DEE" w:rsidP="00F5682B">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на выполнение работ по благоустройству городской набережной в г. Певек  «Зона досуговых мероприятий в границах благоустройства набережной 2 этапа» </w:t>
      </w:r>
      <w:r w:rsidR="00F5682B" w:rsidRPr="00347694">
        <w:rPr>
          <w:rFonts w:ascii="Times New Roman" w:hAnsi="Times New Roman"/>
          <w:sz w:val="24"/>
          <w:szCs w:val="24"/>
        </w:rPr>
        <w:t xml:space="preserve">заключен контракт </w:t>
      </w:r>
      <w:r w:rsidRPr="00347694">
        <w:rPr>
          <w:rFonts w:ascii="Times New Roman" w:hAnsi="Times New Roman"/>
          <w:sz w:val="24"/>
          <w:szCs w:val="24"/>
        </w:rPr>
        <w:t>на сумму 110 250,9 тыс. рублей</w:t>
      </w:r>
      <w:r w:rsidR="00F5682B" w:rsidRPr="00347694">
        <w:rPr>
          <w:rFonts w:ascii="Times New Roman" w:hAnsi="Times New Roman"/>
          <w:sz w:val="24"/>
          <w:szCs w:val="24"/>
        </w:rPr>
        <w:t xml:space="preserve"> (</w:t>
      </w:r>
      <w:r w:rsidRPr="00347694">
        <w:rPr>
          <w:rFonts w:ascii="Times New Roman" w:hAnsi="Times New Roman"/>
          <w:sz w:val="24"/>
          <w:szCs w:val="24"/>
        </w:rPr>
        <w:t>в том числе:</w:t>
      </w:r>
      <w:r w:rsidR="00F5682B" w:rsidRPr="00347694">
        <w:rPr>
          <w:rFonts w:ascii="Times New Roman" w:hAnsi="Times New Roman"/>
          <w:sz w:val="24"/>
          <w:szCs w:val="24"/>
        </w:rPr>
        <w:t xml:space="preserve"> </w:t>
      </w:r>
      <w:r w:rsidRPr="00347694">
        <w:rPr>
          <w:rFonts w:ascii="Times New Roman" w:hAnsi="Times New Roman"/>
          <w:sz w:val="24"/>
          <w:szCs w:val="24"/>
        </w:rPr>
        <w:t xml:space="preserve">на 2023 год </w:t>
      </w:r>
      <w:r w:rsidR="00F5682B" w:rsidRPr="00347694">
        <w:rPr>
          <w:rFonts w:ascii="Times New Roman" w:hAnsi="Times New Roman"/>
          <w:sz w:val="24"/>
          <w:szCs w:val="24"/>
        </w:rPr>
        <w:t xml:space="preserve">- </w:t>
      </w:r>
      <w:r w:rsidRPr="00347694">
        <w:rPr>
          <w:rFonts w:ascii="Times New Roman" w:hAnsi="Times New Roman"/>
          <w:sz w:val="24"/>
          <w:szCs w:val="24"/>
        </w:rPr>
        <w:t>25 095,9  тыс. рублей</w:t>
      </w:r>
      <w:r w:rsidR="00F5682B" w:rsidRPr="00347694">
        <w:rPr>
          <w:rFonts w:ascii="Times New Roman" w:hAnsi="Times New Roman"/>
          <w:sz w:val="24"/>
          <w:szCs w:val="24"/>
        </w:rPr>
        <w:t>,</w:t>
      </w:r>
      <w:r w:rsidRPr="00347694">
        <w:rPr>
          <w:rFonts w:ascii="Times New Roman" w:hAnsi="Times New Roman"/>
          <w:sz w:val="24"/>
          <w:szCs w:val="24"/>
        </w:rPr>
        <w:t xml:space="preserve"> 2024 год </w:t>
      </w:r>
      <w:r w:rsidR="00F5682B" w:rsidRPr="00347694">
        <w:rPr>
          <w:rFonts w:ascii="Times New Roman" w:hAnsi="Times New Roman"/>
          <w:sz w:val="24"/>
          <w:szCs w:val="24"/>
        </w:rPr>
        <w:t xml:space="preserve">- 85 155,0 </w:t>
      </w:r>
      <w:r w:rsidRPr="00347694">
        <w:rPr>
          <w:rFonts w:ascii="Times New Roman" w:hAnsi="Times New Roman"/>
          <w:sz w:val="24"/>
          <w:szCs w:val="24"/>
        </w:rPr>
        <w:t>тыс. руб</w:t>
      </w:r>
      <w:r w:rsidR="00F5682B" w:rsidRPr="00347694">
        <w:rPr>
          <w:rFonts w:ascii="Times New Roman" w:hAnsi="Times New Roman"/>
          <w:sz w:val="24"/>
          <w:szCs w:val="24"/>
        </w:rPr>
        <w:t>лей</w:t>
      </w:r>
      <w:r w:rsidR="001301A5">
        <w:rPr>
          <w:rFonts w:ascii="Times New Roman" w:hAnsi="Times New Roman"/>
          <w:sz w:val="24"/>
          <w:szCs w:val="24"/>
        </w:rPr>
        <w:t>)</w:t>
      </w:r>
      <w:r w:rsidRPr="00347694">
        <w:rPr>
          <w:rFonts w:ascii="Times New Roman" w:hAnsi="Times New Roman"/>
          <w:sz w:val="24"/>
          <w:szCs w:val="24"/>
        </w:rPr>
        <w:t xml:space="preserve">, сроки выполнения работ: 1 этап: </w:t>
      </w:r>
      <w:r w:rsidR="00F5682B" w:rsidRPr="00347694">
        <w:rPr>
          <w:rFonts w:ascii="Times New Roman" w:hAnsi="Times New Roman"/>
          <w:sz w:val="24"/>
          <w:szCs w:val="24"/>
        </w:rPr>
        <w:t>до</w:t>
      </w:r>
      <w:r w:rsidRPr="00347694">
        <w:rPr>
          <w:rFonts w:ascii="Times New Roman" w:hAnsi="Times New Roman"/>
          <w:sz w:val="24"/>
          <w:szCs w:val="24"/>
        </w:rPr>
        <w:t xml:space="preserve"> 30</w:t>
      </w:r>
      <w:r w:rsidR="00F5682B" w:rsidRPr="00347694">
        <w:rPr>
          <w:rFonts w:ascii="Times New Roman" w:hAnsi="Times New Roman"/>
          <w:sz w:val="24"/>
          <w:szCs w:val="24"/>
        </w:rPr>
        <w:t>.11.</w:t>
      </w:r>
      <w:r w:rsidRPr="00347694">
        <w:rPr>
          <w:rFonts w:ascii="Times New Roman" w:hAnsi="Times New Roman"/>
          <w:sz w:val="24"/>
          <w:szCs w:val="24"/>
        </w:rPr>
        <w:t xml:space="preserve">2023; 2 этап: </w:t>
      </w:r>
      <w:r w:rsidR="00F5682B" w:rsidRPr="00347694">
        <w:rPr>
          <w:rFonts w:ascii="Times New Roman" w:hAnsi="Times New Roman"/>
          <w:sz w:val="24"/>
          <w:szCs w:val="24"/>
        </w:rPr>
        <w:t>до</w:t>
      </w:r>
      <w:r w:rsidRPr="00347694">
        <w:rPr>
          <w:rFonts w:ascii="Times New Roman" w:hAnsi="Times New Roman"/>
          <w:sz w:val="24"/>
          <w:szCs w:val="24"/>
        </w:rPr>
        <w:t xml:space="preserve"> 30</w:t>
      </w:r>
      <w:r w:rsidR="00F5682B" w:rsidRPr="00347694">
        <w:rPr>
          <w:rFonts w:ascii="Times New Roman" w:hAnsi="Times New Roman"/>
          <w:sz w:val="24"/>
          <w:szCs w:val="24"/>
        </w:rPr>
        <w:t>.11.2024</w:t>
      </w:r>
      <w:r w:rsidRPr="00347694">
        <w:rPr>
          <w:rFonts w:ascii="Times New Roman" w:hAnsi="Times New Roman"/>
          <w:sz w:val="24"/>
          <w:szCs w:val="24"/>
        </w:rPr>
        <w:t xml:space="preserve">. 1 этап исполнен в полном объеме. </w:t>
      </w:r>
    </w:p>
    <w:p w:rsidR="009F7CCB" w:rsidRPr="00347694" w:rsidRDefault="009F7CCB" w:rsidP="009F7CCB">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«Обеспечение устойчивого сокращения непригодного для проживания жилищного фонда в Чукотском автономном округе» </w:t>
      </w:r>
      <w:r w:rsidRPr="00347694">
        <w:rPr>
          <w:rFonts w:ascii="Times New Roman" w:hAnsi="Times New Roman"/>
          <w:sz w:val="24"/>
          <w:szCs w:val="24"/>
        </w:rPr>
        <w:t>включает в себя 1 подпрограмму. Ответственным исполнителем государственной программы является Департамент промышленной политики Чукотского автономного округа.</w:t>
      </w:r>
    </w:p>
    <w:p w:rsidR="009F7CCB" w:rsidRPr="00347694" w:rsidRDefault="009F7CCB" w:rsidP="009F7CCB">
      <w:pPr>
        <w:pStyle w:val="ConsPlusNormal"/>
        <w:widowControl w:val="0"/>
        <w:ind w:firstLine="709"/>
        <w:jc w:val="both"/>
      </w:pPr>
      <w:r w:rsidRPr="00347694">
        <w:t>Объем финансовых ресурсов, предусмотренный на реализацию Программы в 2023 году</w:t>
      </w:r>
      <w:r w:rsidR="00730561">
        <w:t>,</w:t>
      </w:r>
      <w:r w:rsidRPr="00347694">
        <w:t xml:space="preserve"> составляет </w:t>
      </w:r>
      <w:r w:rsidR="00CF46A9">
        <w:t>471 671,4</w:t>
      </w:r>
      <w:r w:rsidRPr="00347694">
        <w:t xml:space="preserve"> тыс. рублей, из них средства окружного бюджета </w:t>
      </w:r>
      <w:r w:rsidR="00CF46A9">
        <w:t>225 615,4</w:t>
      </w:r>
      <w:r w:rsidRPr="00347694">
        <w:t xml:space="preserve"> тыс. рублей, средства государственной корпорации «Фонд содействия реформированию жилищно-коммунального хозяйства» (далее - Фонд) </w:t>
      </w:r>
      <w:r w:rsidR="00CF46A9">
        <w:t xml:space="preserve">246 056,0 </w:t>
      </w:r>
      <w:r w:rsidRPr="00347694">
        <w:t xml:space="preserve">тыс. рублей. Сводной бюджетной росписью предусмотрено 371 686,9 тыс. рублей, из них средства окружного бюджета 125 630,9 тыс. рублей, средства Фонда 246 056,0 тыс. рублей. По состоянию на 01.01.2024 профинансировано 256 889,4 тыс. рублей (освоено 300 490,7 тыс. рублей), из них средства окружного бюджета 84 946,0 тыс. рублей (освоено 160 260,1 тыс. рублей), средства Фонда 171 943,4 тыс. рублей (освоено 140 230,6 тыс. рублей). </w:t>
      </w:r>
    </w:p>
    <w:p w:rsidR="009F7CCB" w:rsidRPr="00347694" w:rsidRDefault="009F7CCB" w:rsidP="009F7CCB">
      <w:pPr>
        <w:pStyle w:val="ConsPlusNormal"/>
        <w:widowControl w:val="0"/>
        <w:ind w:firstLine="709"/>
        <w:jc w:val="both"/>
      </w:pPr>
      <w:r w:rsidRPr="00347694">
        <w:t xml:space="preserve">1. </w:t>
      </w:r>
      <w:r w:rsidRPr="00347694">
        <w:rPr>
          <w:b/>
          <w:i/>
        </w:rPr>
        <w:t>Подпрограмма «Переселение граждан из аварийного жилищного фонда»</w:t>
      </w:r>
      <w:r w:rsidRPr="00347694">
        <w:t xml:space="preserve"> (объем финансовых ресурсов, предусмотренный на реализацию Подпрограммы в 2023 году, составляет </w:t>
      </w:r>
      <w:r w:rsidR="00CF46A9">
        <w:t>471 671,4</w:t>
      </w:r>
      <w:r w:rsidRPr="00347694">
        <w:t xml:space="preserve"> тыс. рублей, из них средства окружного бюджета </w:t>
      </w:r>
      <w:r w:rsidR="00CF46A9">
        <w:t>225 615,4</w:t>
      </w:r>
      <w:r w:rsidRPr="00347694">
        <w:t xml:space="preserve"> тыс. рублей, средства Фонда </w:t>
      </w:r>
      <w:r w:rsidR="00CF46A9">
        <w:t>246 056,0</w:t>
      </w:r>
      <w:r w:rsidRPr="00347694">
        <w:t xml:space="preserve"> тыс. рублей. Сводной бюджетной росписью предусмотрено 371 686,9 тыс. рублей, из них средства окружного бюджета 125 630,9 тыс. рублей, средства Фонда 246 056,0 тыс. рублей. По состоянию на 01.01.2024 профинансировано 256 889,4 тыс. рублей (освоено 300 490,7 тыс. рублей), из них средства окружного бюджета 84 946,0 тыс. рублей (освоено 160 260,1 тыс. рублей), средства Фонда 171 943,4 тыс. рублей (освоено 140 230,6 тыс. рублей). </w:t>
      </w:r>
    </w:p>
    <w:p w:rsidR="009F7CCB" w:rsidRPr="00347694" w:rsidRDefault="009F7CCB" w:rsidP="009F7CCB">
      <w:pPr>
        <w:pStyle w:val="ConsPlusNormal"/>
        <w:widowControl w:val="0"/>
        <w:ind w:firstLine="709"/>
        <w:jc w:val="both"/>
      </w:pPr>
      <w:r w:rsidRPr="00347694">
        <w:t xml:space="preserve">В рамках </w:t>
      </w:r>
      <w:r w:rsidRPr="00347694">
        <w:rPr>
          <w:i/>
        </w:rPr>
        <w:t>регионального проекта</w:t>
      </w:r>
      <w:r w:rsidRPr="00347694">
        <w:t xml:space="preserve"> </w:t>
      </w:r>
      <w:r w:rsidRPr="00347694">
        <w:rPr>
          <w:i/>
        </w:rPr>
        <w:t xml:space="preserve">«Обеспечение устойчивого сокращения непригодного для проживания жилищного фонда» федерального проекта «Обеспечение устойчивого сокращения непригодного для проживания жилищного фонда» </w:t>
      </w:r>
      <w:r w:rsidRPr="00347694">
        <w:t>заключены соглашения о предоставлении субсидии на обеспечение устойчивого сокращения непригодного для проживания жилого фонда в том числе:</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 с Администрацией Анадырского МР: </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на 2021-2023 годы на сумму 280 039,1 тыс. рублей. </w:t>
      </w:r>
      <w:r w:rsidR="00880F53" w:rsidRPr="00347694">
        <w:rPr>
          <w:rFonts w:ascii="Times New Roman" w:hAnsi="Times New Roman"/>
          <w:sz w:val="24"/>
          <w:szCs w:val="24"/>
        </w:rPr>
        <w:t>С ООО «</w:t>
      </w:r>
      <w:proofErr w:type="spellStart"/>
      <w:r w:rsidR="00880F53" w:rsidRPr="00347694">
        <w:rPr>
          <w:rFonts w:ascii="Times New Roman" w:hAnsi="Times New Roman"/>
          <w:sz w:val="24"/>
          <w:szCs w:val="24"/>
        </w:rPr>
        <w:t>СтройСервис</w:t>
      </w:r>
      <w:proofErr w:type="spellEnd"/>
      <w:r w:rsidR="00880F53" w:rsidRPr="00347694">
        <w:rPr>
          <w:rFonts w:ascii="Times New Roman" w:hAnsi="Times New Roman"/>
          <w:sz w:val="24"/>
          <w:szCs w:val="24"/>
        </w:rPr>
        <w:t>» з</w:t>
      </w:r>
      <w:r w:rsidRPr="00347694">
        <w:rPr>
          <w:rFonts w:ascii="Times New Roman" w:hAnsi="Times New Roman"/>
          <w:sz w:val="24"/>
          <w:szCs w:val="24"/>
        </w:rPr>
        <w:t>аключен муниципальный контракт на приобретение у застройщика 24 жилых помещений общей площадью не менее 1 132,9 м</w:t>
      </w:r>
      <w:r w:rsidRPr="00347694">
        <w:rPr>
          <w:rFonts w:ascii="Times New Roman" w:hAnsi="Times New Roman"/>
          <w:sz w:val="24"/>
          <w:szCs w:val="24"/>
          <w:vertAlign w:val="superscript"/>
        </w:rPr>
        <w:t xml:space="preserve">2 </w:t>
      </w:r>
      <w:r w:rsidRPr="00347694">
        <w:rPr>
          <w:rFonts w:ascii="Times New Roman" w:hAnsi="Times New Roman"/>
          <w:sz w:val="24"/>
          <w:szCs w:val="24"/>
        </w:rPr>
        <w:t xml:space="preserve">в с. Снежное. Контракт исполнен частично, один дом сдан 11.09.2023 (12 жилых квартир). Второй дом (12 квартир) планируется ввести в эксплуатацию и расселить жителей </w:t>
      </w:r>
      <w:r w:rsidR="00BD27A9" w:rsidRPr="00347694">
        <w:rPr>
          <w:rFonts w:ascii="Times New Roman" w:hAnsi="Times New Roman"/>
          <w:sz w:val="24"/>
          <w:szCs w:val="24"/>
        </w:rPr>
        <w:t xml:space="preserve">в 1 квартале </w:t>
      </w:r>
      <w:r w:rsidRPr="00347694">
        <w:rPr>
          <w:rFonts w:ascii="Times New Roman" w:hAnsi="Times New Roman"/>
          <w:sz w:val="24"/>
          <w:szCs w:val="24"/>
        </w:rPr>
        <w:t>2024 года;</w:t>
      </w:r>
    </w:p>
    <w:p w:rsidR="009F7CCB" w:rsidRPr="00347694" w:rsidRDefault="009F7CCB" w:rsidP="009F7CCB">
      <w:pPr>
        <w:widowControl w:val="0"/>
        <w:tabs>
          <w:tab w:val="left" w:pos="8931"/>
        </w:tabs>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на 2021-2023 годы на сумму 332 176,9 тыс. рублей. </w:t>
      </w:r>
      <w:r w:rsidR="00880F53" w:rsidRPr="00347694">
        <w:rPr>
          <w:rFonts w:ascii="Times New Roman" w:hAnsi="Times New Roman"/>
          <w:sz w:val="24"/>
          <w:szCs w:val="24"/>
        </w:rPr>
        <w:t>С ООО «</w:t>
      </w:r>
      <w:proofErr w:type="spellStart"/>
      <w:r w:rsidR="00880F53" w:rsidRPr="00347694">
        <w:rPr>
          <w:rFonts w:ascii="Times New Roman" w:hAnsi="Times New Roman"/>
          <w:sz w:val="24"/>
          <w:szCs w:val="24"/>
        </w:rPr>
        <w:t>СтройСервис</w:t>
      </w:r>
      <w:proofErr w:type="spellEnd"/>
      <w:r w:rsidR="00880F53" w:rsidRPr="00347694">
        <w:rPr>
          <w:rFonts w:ascii="Times New Roman" w:hAnsi="Times New Roman"/>
          <w:sz w:val="24"/>
          <w:szCs w:val="24"/>
        </w:rPr>
        <w:t>» заключен</w:t>
      </w:r>
      <w:r w:rsidRPr="00347694">
        <w:rPr>
          <w:rFonts w:ascii="Times New Roman" w:hAnsi="Times New Roman"/>
          <w:sz w:val="24"/>
          <w:szCs w:val="24"/>
        </w:rPr>
        <w:t xml:space="preserve"> муниципальный контракт на приобретение у застройщика 24 жилых помещений общей площадью не менее 1 120,0 м</w:t>
      </w:r>
      <w:r w:rsidRPr="00347694">
        <w:rPr>
          <w:rFonts w:ascii="Times New Roman" w:hAnsi="Times New Roman"/>
          <w:sz w:val="24"/>
          <w:szCs w:val="24"/>
          <w:vertAlign w:val="superscript"/>
        </w:rPr>
        <w:t xml:space="preserve">2 </w:t>
      </w:r>
      <w:r w:rsidRPr="00347694">
        <w:rPr>
          <w:rFonts w:ascii="Times New Roman" w:hAnsi="Times New Roman"/>
          <w:sz w:val="24"/>
          <w:szCs w:val="24"/>
        </w:rPr>
        <w:t>в с. Снежное. Срок исполнения контракта 01.12.2024. Техническая готовность 10%;</w:t>
      </w:r>
    </w:p>
    <w:p w:rsidR="009F7CCB" w:rsidRPr="00347694" w:rsidRDefault="00880F53"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с ИП </w:t>
      </w:r>
      <w:proofErr w:type="spellStart"/>
      <w:r w:rsidRPr="00347694">
        <w:rPr>
          <w:rFonts w:ascii="Times New Roman" w:hAnsi="Times New Roman"/>
          <w:sz w:val="24"/>
          <w:szCs w:val="24"/>
        </w:rPr>
        <w:t>Игнаткином</w:t>
      </w:r>
      <w:proofErr w:type="spellEnd"/>
      <w:r w:rsidRPr="00347694">
        <w:rPr>
          <w:rFonts w:ascii="Times New Roman" w:hAnsi="Times New Roman"/>
          <w:sz w:val="24"/>
          <w:szCs w:val="24"/>
        </w:rPr>
        <w:t xml:space="preserve"> А. В. </w:t>
      </w:r>
      <w:r w:rsidR="009F7CCB" w:rsidRPr="00347694">
        <w:rPr>
          <w:rFonts w:ascii="Times New Roman" w:hAnsi="Times New Roman"/>
          <w:sz w:val="24"/>
          <w:szCs w:val="24"/>
        </w:rPr>
        <w:t xml:space="preserve">заключены контракты на выполнение работ по разработке проектно-сметной документации, инженерным изысканиям и строительству жилого дома в с. </w:t>
      </w:r>
      <w:proofErr w:type="spellStart"/>
      <w:r w:rsidR="009F7CCB" w:rsidRPr="00347694">
        <w:rPr>
          <w:rFonts w:ascii="Times New Roman" w:hAnsi="Times New Roman"/>
          <w:sz w:val="24"/>
          <w:szCs w:val="24"/>
        </w:rPr>
        <w:t>Ваеги</w:t>
      </w:r>
      <w:proofErr w:type="spellEnd"/>
      <w:r w:rsidR="009F7CCB" w:rsidRPr="00347694">
        <w:rPr>
          <w:rFonts w:ascii="Times New Roman" w:hAnsi="Times New Roman"/>
          <w:sz w:val="24"/>
          <w:szCs w:val="24"/>
        </w:rPr>
        <w:t xml:space="preserve"> для переселения граждан из аварийного жилищного фонда на сумму 122 502,1 тыс. рублей. Срок исполнения 25.12.2024;</w:t>
      </w:r>
    </w:p>
    <w:p w:rsidR="009F7CCB" w:rsidRPr="00347694" w:rsidRDefault="00880F53"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с ООО «Алгоритм» </w:t>
      </w:r>
      <w:r w:rsidR="009F7CCB" w:rsidRPr="00347694">
        <w:rPr>
          <w:rFonts w:ascii="Times New Roman" w:hAnsi="Times New Roman"/>
          <w:sz w:val="24"/>
          <w:szCs w:val="24"/>
        </w:rPr>
        <w:t>заключен контракт на выполнение работ по разработке проектно-сметной документации, инженерным изысканиям и строительству 10 квартирного дома в с. Алькатваам для переселения граждан из аварийного жилищного фонда на сумму 83 000,0 тыс. рублей. Срок исполнения контракта 25.12.2024;</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с Администраций Билибинский МР в 2021-2023 гг.</w:t>
      </w:r>
      <w:r w:rsidR="00BD27A9" w:rsidRPr="00347694">
        <w:rPr>
          <w:rFonts w:ascii="Times New Roman" w:hAnsi="Times New Roman"/>
          <w:sz w:val="24"/>
          <w:szCs w:val="24"/>
        </w:rPr>
        <w:t xml:space="preserve"> на сумму 308 772,3 тыс. рублей</w:t>
      </w:r>
      <w:r w:rsidRPr="00347694">
        <w:rPr>
          <w:rFonts w:ascii="Times New Roman" w:hAnsi="Times New Roman"/>
          <w:sz w:val="24"/>
          <w:szCs w:val="24"/>
        </w:rPr>
        <w:t>, заключено дополнительное соглашение от 20.11.2023 на предоставление в 2023 году субсидии в сумме 28 899,60 тыс. рублей. Администрацией Билибинского МР заключен</w:t>
      </w:r>
      <w:r w:rsidR="00730561">
        <w:rPr>
          <w:rFonts w:ascii="Times New Roman" w:hAnsi="Times New Roman"/>
          <w:sz w:val="24"/>
          <w:szCs w:val="24"/>
        </w:rPr>
        <w:t>о</w:t>
      </w:r>
      <w:r w:rsidRPr="00347694">
        <w:rPr>
          <w:rFonts w:ascii="Times New Roman" w:hAnsi="Times New Roman"/>
          <w:sz w:val="24"/>
          <w:szCs w:val="24"/>
        </w:rPr>
        <w:t xml:space="preserve"> 4 муниципальных контракта на приобретение жилых помещений у застройщика в многоквартирных домах:</w:t>
      </w:r>
    </w:p>
    <w:p w:rsidR="009F7CCB" w:rsidRPr="00347694" w:rsidRDefault="00880F53" w:rsidP="009F7CCB">
      <w:pPr>
        <w:spacing w:after="0" w:line="240" w:lineRule="auto"/>
        <w:ind w:left="40" w:right="100" w:firstLine="668"/>
        <w:jc w:val="both"/>
        <w:rPr>
          <w:rFonts w:ascii="Times New Roman" w:hAnsi="Times New Roman"/>
          <w:sz w:val="24"/>
          <w:szCs w:val="24"/>
        </w:rPr>
      </w:pPr>
      <w:r w:rsidRPr="00347694">
        <w:rPr>
          <w:rFonts w:ascii="Times New Roman" w:hAnsi="Times New Roman"/>
          <w:sz w:val="24"/>
          <w:szCs w:val="24"/>
        </w:rPr>
        <w:t xml:space="preserve">с ООО «ИСК Профи» - </w:t>
      </w:r>
      <w:r w:rsidR="009F7CCB" w:rsidRPr="00347694">
        <w:rPr>
          <w:rFonts w:ascii="Times New Roman" w:hAnsi="Times New Roman"/>
          <w:sz w:val="24"/>
          <w:szCs w:val="24"/>
        </w:rPr>
        <w:t>10 жилых квартир в с. Анюйск на сумму 153 088,0 тыс. рублей. Срок исполнения контракта продлен до 30.09.2024. Полностью готово свайное поле, материалы завезены для производства работ. Получено разрешение на строительство 07.12.2023. Техническая готовность 30%;</w:t>
      </w:r>
    </w:p>
    <w:p w:rsidR="009F7CCB" w:rsidRPr="00347694" w:rsidRDefault="00880F53" w:rsidP="009F7CCB">
      <w:pPr>
        <w:spacing w:after="0" w:line="240" w:lineRule="auto"/>
        <w:ind w:left="40" w:right="100" w:firstLine="668"/>
        <w:jc w:val="both"/>
        <w:rPr>
          <w:rFonts w:ascii="Times New Roman" w:hAnsi="Times New Roman"/>
          <w:sz w:val="24"/>
          <w:szCs w:val="24"/>
        </w:rPr>
      </w:pPr>
      <w:r w:rsidRPr="00347694">
        <w:rPr>
          <w:rFonts w:ascii="Times New Roman" w:hAnsi="Times New Roman"/>
          <w:sz w:val="24"/>
          <w:szCs w:val="24"/>
        </w:rPr>
        <w:t xml:space="preserve">с ООО «ИСК Профи» - </w:t>
      </w:r>
      <w:r w:rsidR="009F7CCB" w:rsidRPr="00347694">
        <w:rPr>
          <w:rFonts w:ascii="Times New Roman" w:hAnsi="Times New Roman"/>
          <w:sz w:val="24"/>
          <w:szCs w:val="24"/>
        </w:rPr>
        <w:t xml:space="preserve">10 жилых квартир в с. Анюйск на сумму 153 088,0 тыс. рублей. Срок исполнения  продлен до 30.09.2024. Полностью  готово свайное поле, материалы </w:t>
      </w:r>
      <w:r w:rsidR="00052D11" w:rsidRPr="00347694">
        <w:rPr>
          <w:rFonts w:ascii="Times New Roman" w:hAnsi="Times New Roman"/>
          <w:sz w:val="24"/>
          <w:szCs w:val="24"/>
        </w:rPr>
        <w:t>з</w:t>
      </w:r>
      <w:r w:rsidR="009F7CCB" w:rsidRPr="00347694">
        <w:rPr>
          <w:rFonts w:ascii="Times New Roman" w:hAnsi="Times New Roman"/>
          <w:sz w:val="24"/>
          <w:szCs w:val="24"/>
        </w:rPr>
        <w:t>авезены для производства работ. Получено разрешение на строительство 07.12.2</w:t>
      </w:r>
      <w:r w:rsidR="0053660C" w:rsidRPr="00347694">
        <w:rPr>
          <w:rFonts w:ascii="Times New Roman" w:hAnsi="Times New Roman"/>
          <w:sz w:val="24"/>
          <w:szCs w:val="24"/>
        </w:rPr>
        <w:t>023. Техническая готовность 30%</w:t>
      </w:r>
      <w:r w:rsidR="009F7CCB" w:rsidRPr="00347694">
        <w:rPr>
          <w:rFonts w:ascii="Times New Roman" w:hAnsi="Times New Roman"/>
          <w:sz w:val="24"/>
          <w:szCs w:val="24"/>
        </w:rPr>
        <w:t>;</w:t>
      </w:r>
    </w:p>
    <w:p w:rsidR="009F7CCB" w:rsidRPr="00347694" w:rsidRDefault="00880F53" w:rsidP="009F7CCB">
      <w:pPr>
        <w:spacing w:after="0" w:line="240" w:lineRule="auto"/>
        <w:ind w:left="40" w:right="100" w:firstLine="668"/>
        <w:jc w:val="both"/>
        <w:rPr>
          <w:rFonts w:ascii="Times New Roman" w:hAnsi="Times New Roman"/>
          <w:sz w:val="24"/>
          <w:szCs w:val="24"/>
        </w:rPr>
      </w:pPr>
      <w:r w:rsidRPr="00347694">
        <w:rPr>
          <w:rFonts w:ascii="Times New Roman" w:hAnsi="Times New Roman"/>
          <w:sz w:val="24"/>
          <w:szCs w:val="24"/>
        </w:rPr>
        <w:t xml:space="preserve">с ООО «Срой Сервис» - </w:t>
      </w:r>
      <w:r w:rsidR="009F7CCB" w:rsidRPr="00347694">
        <w:rPr>
          <w:rFonts w:ascii="Times New Roman" w:hAnsi="Times New Roman"/>
          <w:sz w:val="24"/>
          <w:szCs w:val="24"/>
        </w:rPr>
        <w:t>20 жилых квартир в с. Анюйск на сумму 272 000,0 тыс. руб</w:t>
      </w:r>
      <w:r w:rsidR="0053660C" w:rsidRPr="00347694">
        <w:rPr>
          <w:rFonts w:ascii="Times New Roman" w:hAnsi="Times New Roman"/>
          <w:sz w:val="24"/>
          <w:szCs w:val="24"/>
        </w:rPr>
        <w:t>лей. Срок исполнения 15.11.2024;</w:t>
      </w:r>
    </w:p>
    <w:p w:rsidR="009F7CCB" w:rsidRPr="00347694" w:rsidRDefault="00880F53"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с ООО «ТД СЕРВИСГРУПП» - </w:t>
      </w:r>
      <w:r w:rsidR="009F7CCB" w:rsidRPr="00347694">
        <w:rPr>
          <w:rFonts w:ascii="Times New Roman" w:hAnsi="Times New Roman"/>
          <w:sz w:val="24"/>
          <w:szCs w:val="24"/>
        </w:rPr>
        <w:t>20 жилых квартир в с. Островное на сумму 321 195,4 тыс. руб</w:t>
      </w:r>
      <w:r w:rsidR="0053660C" w:rsidRPr="00347694">
        <w:rPr>
          <w:rFonts w:ascii="Times New Roman" w:hAnsi="Times New Roman"/>
          <w:sz w:val="24"/>
          <w:szCs w:val="24"/>
        </w:rPr>
        <w:t>лей. Срок исполнения 15.12.2024;</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 с Администрацией с. </w:t>
      </w:r>
      <w:proofErr w:type="spellStart"/>
      <w:r w:rsidRPr="00347694">
        <w:rPr>
          <w:rFonts w:ascii="Times New Roman" w:hAnsi="Times New Roman"/>
          <w:sz w:val="24"/>
          <w:szCs w:val="24"/>
        </w:rPr>
        <w:t>Нешкан</w:t>
      </w:r>
      <w:proofErr w:type="spellEnd"/>
      <w:r w:rsidRPr="00347694">
        <w:rPr>
          <w:rFonts w:ascii="Times New Roman" w:hAnsi="Times New Roman"/>
          <w:sz w:val="24"/>
          <w:szCs w:val="24"/>
        </w:rPr>
        <w:t xml:space="preserve"> Чукотского МР на 2021-2023 годы на сумму 62 320,0 тыс. рублей. </w:t>
      </w:r>
      <w:r w:rsidR="00880F53" w:rsidRPr="00347694">
        <w:rPr>
          <w:rFonts w:ascii="Times New Roman" w:hAnsi="Times New Roman"/>
          <w:sz w:val="24"/>
          <w:szCs w:val="24"/>
        </w:rPr>
        <w:t>С ООО «</w:t>
      </w:r>
      <w:proofErr w:type="spellStart"/>
      <w:r w:rsidR="00880F53" w:rsidRPr="00347694">
        <w:rPr>
          <w:rFonts w:ascii="Times New Roman" w:hAnsi="Times New Roman"/>
          <w:sz w:val="24"/>
          <w:szCs w:val="24"/>
        </w:rPr>
        <w:t>Новомариинский</w:t>
      </w:r>
      <w:proofErr w:type="spellEnd"/>
      <w:r w:rsidR="00880F53" w:rsidRPr="00347694">
        <w:rPr>
          <w:rFonts w:ascii="Times New Roman" w:hAnsi="Times New Roman"/>
          <w:sz w:val="24"/>
          <w:szCs w:val="24"/>
        </w:rPr>
        <w:t xml:space="preserve"> торгово-производственный комплекс» з</w:t>
      </w:r>
      <w:r w:rsidRPr="00347694">
        <w:rPr>
          <w:rFonts w:ascii="Times New Roman" w:hAnsi="Times New Roman"/>
          <w:sz w:val="24"/>
          <w:szCs w:val="24"/>
        </w:rPr>
        <w:t xml:space="preserve">аключен муниципальный контракт на приобретение у застройщика 8 квартир в жилых домах в с. </w:t>
      </w:r>
      <w:proofErr w:type="spellStart"/>
      <w:r w:rsidRPr="00347694">
        <w:rPr>
          <w:rFonts w:ascii="Times New Roman" w:hAnsi="Times New Roman"/>
          <w:sz w:val="24"/>
          <w:szCs w:val="24"/>
        </w:rPr>
        <w:t>Нешкан</w:t>
      </w:r>
      <w:proofErr w:type="spellEnd"/>
      <w:r w:rsidRPr="00347694">
        <w:rPr>
          <w:rFonts w:ascii="Times New Roman" w:hAnsi="Times New Roman"/>
          <w:sz w:val="24"/>
          <w:szCs w:val="24"/>
        </w:rPr>
        <w:t xml:space="preserve"> на сумму 62 320,0 тыс. рублей. Жилой дом введен в эксплуатацию 06.12.2023, осуществляется отделка квартир, срок сдачи 28.02.2024; </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 с Администрацией с. Уэлен Чукотского МР на сумму 162 799,2 тыс. рублей. </w:t>
      </w:r>
      <w:r w:rsidR="00880F53" w:rsidRPr="00347694">
        <w:rPr>
          <w:rFonts w:ascii="Times New Roman" w:hAnsi="Times New Roman"/>
          <w:sz w:val="24"/>
          <w:szCs w:val="24"/>
        </w:rPr>
        <w:t xml:space="preserve">С ООО «Строй Сервис» заключен </w:t>
      </w:r>
      <w:r w:rsidRPr="00347694">
        <w:rPr>
          <w:rFonts w:ascii="Times New Roman" w:hAnsi="Times New Roman"/>
          <w:sz w:val="24"/>
          <w:szCs w:val="24"/>
        </w:rPr>
        <w:t>муниципальный контракт на приобретение у застройщика 16 квартир общей площадью 864 м</w:t>
      </w:r>
      <w:r w:rsidRPr="00347694">
        <w:rPr>
          <w:rFonts w:ascii="Times New Roman" w:hAnsi="Times New Roman"/>
          <w:sz w:val="24"/>
          <w:szCs w:val="24"/>
          <w:vertAlign w:val="superscript"/>
        </w:rPr>
        <w:t xml:space="preserve">2 </w:t>
      </w:r>
      <w:r w:rsidRPr="00347694">
        <w:rPr>
          <w:rFonts w:ascii="Times New Roman" w:hAnsi="Times New Roman"/>
          <w:sz w:val="24"/>
          <w:szCs w:val="24"/>
        </w:rPr>
        <w:t>в жилых домах в с. Уэлен на сумму 162 799,2 тыс. рублей. Жилой дом введен в эксплуатацию в несколько этапов 02.12.2022, 19.04.2023 и 17.10.2023. Контракт исполнен;</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с Администрацией Провиденского ГО на строительство 9 жилых помещений общей площадью не менее 438 м</w:t>
      </w:r>
      <w:r w:rsidRPr="00347694">
        <w:rPr>
          <w:rFonts w:ascii="Times New Roman" w:hAnsi="Times New Roman"/>
          <w:sz w:val="24"/>
          <w:szCs w:val="24"/>
          <w:vertAlign w:val="superscript"/>
        </w:rPr>
        <w:t xml:space="preserve">2 </w:t>
      </w:r>
      <w:r w:rsidRPr="00347694">
        <w:rPr>
          <w:rFonts w:ascii="Times New Roman" w:hAnsi="Times New Roman"/>
          <w:sz w:val="24"/>
          <w:szCs w:val="24"/>
        </w:rPr>
        <w:t xml:space="preserve">в с. </w:t>
      </w:r>
      <w:proofErr w:type="spellStart"/>
      <w:r w:rsidRPr="00347694">
        <w:rPr>
          <w:rFonts w:ascii="Times New Roman" w:hAnsi="Times New Roman"/>
          <w:sz w:val="24"/>
          <w:szCs w:val="24"/>
        </w:rPr>
        <w:t>Янракыннот</w:t>
      </w:r>
      <w:proofErr w:type="spellEnd"/>
      <w:r w:rsidRPr="00347694">
        <w:rPr>
          <w:rFonts w:ascii="Times New Roman" w:hAnsi="Times New Roman"/>
          <w:sz w:val="24"/>
          <w:szCs w:val="24"/>
        </w:rPr>
        <w:t xml:space="preserve"> на сумму 27 594,0 тыс. рублей. В 2023 году заключено дополнительное соглашение на сумму 78 103,4 тыс. рублей. Заключен контракт на сумму 78 183,0 тыс. рублей. В настоящее время ведутся внутренняя отделка и подключение к инженерным сетям. Срок сдачи запланирован на август 2024 года. </w:t>
      </w:r>
    </w:p>
    <w:p w:rsidR="000D2693" w:rsidRPr="00347694" w:rsidRDefault="000D2693" w:rsidP="000D2693">
      <w:pPr>
        <w:spacing w:after="0" w:line="240" w:lineRule="auto"/>
        <w:ind w:firstLine="708"/>
        <w:jc w:val="both"/>
        <w:rPr>
          <w:rFonts w:ascii="Times New Roman" w:hAnsi="Times New Roman"/>
          <w:sz w:val="24"/>
          <w:szCs w:val="24"/>
        </w:rPr>
      </w:pPr>
      <w:r w:rsidRPr="00347694">
        <w:rPr>
          <w:rFonts w:ascii="Times New Roman" w:hAnsi="Times New Roman"/>
          <w:sz w:val="24"/>
          <w:szCs w:val="24"/>
        </w:rPr>
        <w:t>В 2023 году в новые жилые помещения переехали 50 семей (141 человек) из 1728,</w:t>
      </w:r>
      <w:r w:rsidR="00DA57E9" w:rsidRPr="00347694">
        <w:rPr>
          <w:rFonts w:ascii="Times New Roman" w:hAnsi="Times New Roman"/>
          <w:sz w:val="24"/>
          <w:szCs w:val="24"/>
        </w:rPr>
        <w:t>3</w:t>
      </w:r>
      <w:r w:rsidRPr="00347694">
        <w:rPr>
          <w:rFonts w:ascii="Times New Roman" w:hAnsi="Times New Roman"/>
          <w:sz w:val="24"/>
          <w:szCs w:val="24"/>
        </w:rPr>
        <w:t xml:space="preserve"> м</w:t>
      </w:r>
      <w:r w:rsidRPr="00347694">
        <w:rPr>
          <w:rFonts w:ascii="Times New Roman" w:hAnsi="Times New Roman"/>
          <w:sz w:val="24"/>
          <w:szCs w:val="24"/>
          <w:vertAlign w:val="superscript"/>
        </w:rPr>
        <w:t>2</w:t>
      </w:r>
      <w:r w:rsidRPr="00347694">
        <w:rPr>
          <w:rFonts w:ascii="Times New Roman" w:hAnsi="Times New Roman"/>
          <w:sz w:val="24"/>
          <w:szCs w:val="24"/>
        </w:rPr>
        <w:t xml:space="preserve"> аварийного жилья, признанного таковым до 2017 года, из них:</w:t>
      </w:r>
      <w:r w:rsidR="0040107E" w:rsidRPr="00347694">
        <w:rPr>
          <w:rFonts w:ascii="Times New Roman" w:hAnsi="Times New Roman"/>
          <w:sz w:val="24"/>
          <w:szCs w:val="24"/>
        </w:rPr>
        <w:t xml:space="preserve"> </w:t>
      </w:r>
      <w:r w:rsidRPr="00347694">
        <w:rPr>
          <w:rFonts w:ascii="Times New Roman" w:hAnsi="Times New Roman"/>
          <w:sz w:val="24"/>
          <w:szCs w:val="24"/>
        </w:rPr>
        <w:t xml:space="preserve">26 семей </w:t>
      </w:r>
      <w:r w:rsidR="00D24DDE" w:rsidRPr="00347694">
        <w:rPr>
          <w:rFonts w:ascii="Times New Roman" w:hAnsi="Times New Roman"/>
          <w:sz w:val="24"/>
          <w:szCs w:val="24"/>
        </w:rPr>
        <w:t>(</w:t>
      </w:r>
      <w:r w:rsidRPr="00347694">
        <w:rPr>
          <w:rFonts w:ascii="Times New Roman" w:hAnsi="Times New Roman"/>
          <w:sz w:val="24"/>
          <w:szCs w:val="24"/>
        </w:rPr>
        <w:t>70 человек</w:t>
      </w:r>
      <w:r w:rsidR="00D24DDE" w:rsidRPr="00347694">
        <w:rPr>
          <w:rFonts w:ascii="Times New Roman" w:hAnsi="Times New Roman"/>
          <w:sz w:val="24"/>
          <w:szCs w:val="24"/>
        </w:rPr>
        <w:t>)</w:t>
      </w:r>
      <w:r w:rsidRPr="00347694">
        <w:rPr>
          <w:rFonts w:ascii="Times New Roman" w:hAnsi="Times New Roman"/>
          <w:sz w:val="24"/>
          <w:szCs w:val="24"/>
        </w:rPr>
        <w:t>, проживающих на 1 170,3 м</w:t>
      </w:r>
      <w:r w:rsidRPr="00347694">
        <w:rPr>
          <w:rFonts w:ascii="Times New Roman" w:hAnsi="Times New Roman"/>
          <w:sz w:val="24"/>
          <w:szCs w:val="24"/>
          <w:vertAlign w:val="superscript"/>
        </w:rPr>
        <w:t>2</w:t>
      </w:r>
      <w:r w:rsidRPr="00347694">
        <w:rPr>
          <w:rFonts w:ascii="Times New Roman" w:hAnsi="Times New Roman"/>
          <w:sz w:val="24"/>
          <w:szCs w:val="24"/>
        </w:rPr>
        <w:t xml:space="preserve"> аварийного жилья в с. </w:t>
      </w:r>
      <w:proofErr w:type="spellStart"/>
      <w:r w:rsidRPr="00347694">
        <w:rPr>
          <w:rFonts w:ascii="Times New Roman" w:hAnsi="Times New Roman"/>
          <w:sz w:val="24"/>
          <w:szCs w:val="24"/>
        </w:rPr>
        <w:t>Усть</w:t>
      </w:r>
      <w:proofErr w:type="spellEnd"/>
      <w:r w:rsidRPr="00347694">
        <w:rPr>
          <w:rFonts w:ascii="Times New Roman" w:hAnsi="Times New Roman"/>
          <w:sz w:val="24"/>
          <w:szCs w:val="24"/>
        </w:rPr>
        <w:t xml:space="preserve">-Белая; 16 семей </w:t>
      </w:r>
      <w:r w:rsidR="00D24DDE" w:rsidRPr="00347694">
        <w:rPr>
          <w:rFonts w:ascii="Times New Roman" w:hAnsi="Times New Roman"/>
          <w:sz w:val="24"/>
          <w:szCs w:val="24"/>
        </w:rPr>
        <w:t>(</w:t>
      </w:r>
      <w:r w:rsidRPr="00347694">
        <w:rPr>
          <w:rFonts w:ascii="Times New Roman" w:hAnsi="Times New Roman"/>
          <w:sz w:val="24"/>
          <w:szCs w:val="24"/>
        </w:rPr>
        <w:t>33 человек</w:t>
      </w:r>
      <w:r w:rsidR="00611313">
        <w:rPr>
          <w:rFonts w:ascii="Times New Roman" w:hAnsi="Times New Roman"/>
          <w:sz w:val="24"/>
          <w:szCs w:val="24"/>
        </w:rPr>
        <w:t>а</w:t>
      </w:r>
      <w:r w:rsidR="00D24DDE" w:rsidRPr="00347694">
        <w:rPr>
          <w:rFonts w:ascii="Times New Roman" w:hAnsi="Times New Roman"/>
          <w:sz w:val="24"/>
          <w:szCs w:val="24"/>
        </w:rPr>
        <w:t>),</w:t>
      </w:r>
      <w:r w:rsidRPr="00347694">
        <w:rPr>
          <w:rFonts w:ascii="Times New Roman" w:hAnsi="Times New Roman"/>
          <w:sz w:val="24"/>
          <w:szCs w:val="24"/>
        </w:rPr>
        <w:t xml:space="preserve"> проживающих на 220,3 м</w:t>
      </w:r>
      <w:r w:rsidRPr="00347694">
        <w:rPr>
          <w:rFonts w:ascii="Times New Roman" w:hAnsi="Times New Roman"/>
          <w:sz w:val="24"/>
          <w:szCs w:val="24"/>
          <w:vertAlign w:val="superscript"/>
        </w:rPr>
        <w:t>2</w:t>
      </w:r>
      <w:r w:rsidRPr="00347694">
        <w:rPr>
          <w:rFonts w:ascii="Times New Roman" w:hAnsi="Times New Roman"/>
          <w:sz w:val="24"/>
          <w:szCs w:val="24"/>
        </w:rPr>
        <w:t xml:space="preserve"> аварийного жилфонда в с. Лаврентия;</w:t>
      </w:r>
      <w:r w:rsidR="0040107E" w:rsidRPr="00347694">
        <w:rPr>
          <w:rFonts w:ascii="Times New Roman" w:hAnsi="Times New Roman"/>
          <w:sz w:val="24"/>
          <w:szCs w:val="24"/>
        </w:rPr>
        <w:t xml:space="preserve"> </w:t>
      </w:r>
      <w:r w:rsidRPr="00347694">
        <w:rPr>
          <w:rFonts w:ascii="Times New Roman" w:hAnsi="Times New Roman"/>
          <w:sz w:val="24"/>
          <w:szCs w:val="24"/>
        </w:rPr>
        <w:t xml:space="preserve">8 семей </w:t>
      </w:r>
      <w:r w:rsidR="00D24DDE" w:rsidRPr="00347694">
        <w:rPr>
          <w:rFonts w:ascii="Times New Roman" w:hAnsi="Times New Roman"/>
          <w:sz w:val="24"/>
          <w:szCs w:val="24"/>
        </w:rPr>
        <w:t>(</w:t>
      </w:r>
      <w:r w:rsidRPr="00347694">
        <w:rPr>
          <w:rFonts w:ascii="Times New Roman" w:hAnsi="Times New Roman"/>
          <w:sz w:val="24"/>
          <w:szCs w:val="24"/>
        </w:rPr>
        <w:t>38 человек</w:t>
      </w:r>
      <w:r w:rsidR="00D24DDE" w:rsidRPr="00347694">
        <w:rPr>
          <w:rFonts w:ascii="Times New Roman" w:hAnsi="Times New Roman"/>
          <w:sz w:val="24"/>
          <w:szCs w:val="24"/>
        </w:rPr>
        <w:t>)</w:t>
      </w:r>
      <w:r w:rsidRPr="00347694">
        <w:rPr>
          <w:rFonts w:ascii="Times New Roman" w:hAnsi="Times New Roman"/>
          <w:sz w:val="24"/>
          <w:szCs w:val="24"/>
        </w:rPr>
        <w:t>, проживающих на 337,7 м</w:t>
      </w:r>
      <w:r w:rsidRPr="00347694">
        <w:rPr>
          <w:rFonts w:ascii="Times New Roman" w:hAnsi="Times New Roman"/>
          <w:sz w:val="24"/>
          <w:szCs w:val="24"/>
          <w:vertAlign w:val="superscript"/>
        </w:rPr>
        <w:t>2</w:t>
      </w:r>
      <w:r w:rsidRPr="00347694">
        <w:rPr>
          <w:rFonts w:ascii="Times New Roman" w:hAnsi="Times New Roman"/>
          <w:sz w:val="24"/>
          <w:szCs w:val="24"/>
        </w:rPr>
        <w:t xml:space="preserve"> аварийного жилфонда в с. Уэлен.</w:t>
      </w:r>
    </w:p>
    <w:p w:rsidR="00730561" w:rsidRPr="00347694" w:rsidRDefault="00730561" w:rsidP="00730561">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 настоящее время проводится подготовительная работа по привлечению подрядчиков на территорию округа и заключению муниципальных контрактов для переселения 500 граждан из 7 тыс. м</w:t>
      </w:r>
      <w:r w:rsidRPr="00347694">
        <w:rPr>
          <w:rFonts w:ascii="Times New Roman" w:hAnsi="Times New Roman"/>
          <w:sz w:val="24"/>
          <w:szCs w:val="24"/>
          <w:vertAlign w:val="superscript"/>
        </w:rPr>
        <w:t>2</w:t>
      </w:r>
      <w:r w:rsidRPr="00347694">
        <w:rPr>
          <w:rFonts w:ascii="Times New Roman" w:hAnsi="Times New Roman"/>
          <w:sz w:val="24"/>
          <w:szCs w:val="24"/>
        </w:rPr>
        <w:t xml:space="preserve"> аварийного жилья.</w:t>
      </w:r>
    </w:p>
    <w:p w:rsidR="009F7CCB" w:rsidRPr="00347694" w:rsidRDefault="009F7CCB" w:rsidP="009F7CCB">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«Развитие жилищного строительства в Чукотском автономном округе» </w:t>
      </w:r>
      <w:r w:rsidRPr="00347694">
        <w:rPr>
          <w:rFonts w:ascii="Times New Roman" w:hAnsi="Times New Roman"/>
          <w:sz w:val="24"/>
          <w:szCs w:val="24"/>
        </w:rPr>
        <w:t>включает в себя 5 подпрограмм. Ответственным исполнителем государственной программы является Департамент промышленной политики Чукотского автономного округа.</w:t>
      </w:r>
    </w:p>
    <w:p w:rsidR="009F7CCB" w:rsidRPr="00347694" w:rsidRDefault="009F7CCB" w:rsidP="009F7CCB">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Объем финансовых ресурсов, предусмотренный на реализацию Программы в 2023 году за счет средств окружного бюджета, составляет </w:t>
      </w:r>
      <w:r w:rsidR="001B1079">
        <w:rPr>
          <w:rFonts w:ascii="Times New Roman" w:hAnsi="Times New Roman"/>
          <w:sz w:val="24"/>
          <w:szCs w:val="24"/>
        </w:rPr>
        <w:t>477 671,2</w:t>
      </w:r>
      <w:r w:rsidRPr="00347694">
        <w:rPr>
          <w:rFonts w:ascii="Times New Roman" w:hAnsi="Times New Roman"/>
          <w:sz w:val="24"/>
          <w:szCs w:val="24"/>
        </w:rPr>
        <w:t xml:space="preserve"> тыс. рублей. Сводной бюджетной росписью предусмотрено 571 088,9 тыс. рублей. По состоянию на 01.01.2024 профинансировано средств окружного бюджета 442 738,5 тыс. рублей (освоено 246 472,9 тыс. рублей).</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1. </w:t>
      </w:r>
      <w:r w:rsidRPr="00347694">
        <w:rPr>
          <w:rFonts w:ascii="Times New Roman" w:hAnsi="Times New Roman"/>
          <w:b/>
          <w:i/>
          <w:sz w:val="24"/>
          <w:szCs w:val="24"/>
        </w:rPr>
        <w:t>Подпрограмм</w:t>
      </w:r>
      <w:r w:rsidRPr="00347694">
        <w:rPr>
          <w:rFonts w:ascii="Times New Roman" w:hAnsi="Times New Roman"/>
          <w:b/>
          <w:sz w:val="24"/>
          <w:szCs w:val="24"/>
        </w:rPr>
        <w:t>а</w:t>
      </w:r>
      <w:r w:rsidRPr="00347694">
        <w:rPr>
          <w:rFonts w:ascii="Times New Roman" w:hAnsi="Times New Roman"/>
          <w:b/>
          <w:i/>
          <w:sz w:val="24"/>
          <w:szCs w:val="24"/>
        </w:rPr>
        <w:t xml:space="preserve"> «Оказание содействия муниципальным образованиям в формировании муниципального жилищного фонда»</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w:t>
      </w:r>
      <w:r w:rsidR="001B1079">
        <w:rPr>
          <w:rFonts w:ascii="Times New Roman" w:hAnsi="Times New Roman"/>
          <w:sz w:val="24"/>
          <w:szCs w:val="24"/>
        </w:rPr>
        <w:t>50 867,1</w:t>
      </w:r>
      <w:r w:rsidRPr="00347694">
        <w:rPr>
          <w:rFonts w:ascii="Times New Roman" w:hAnsi="Times New Roman"/>
          <w:sz w:val="24"/>
          <w:szCs w:val="24"/>
        </w:rPr>
        <w:t xml:space="preserve"> тыс. рублей средств окружного бюджета). Сводной бюджетной росписью предусмотрено средств окружного бюджета 44 300,3 тыс. рублей. По состоянию на 01.01.2024 профинансировано средств окружного бюджета 42 317,4 тыс. рублей (освоено 13 277,3 тыс. рублей).</w:t>
      </w:r>
    </w:p>
    <w:p w:rsidR="009F7CCB" w:rsidRPr="00347694" w:rsidRDefault="009F7CCB" w:rsidP="009F7CCB">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 xml:space="preserve">«Выкуп помещений с целью формирования муниципального жилищного фонда» </w:t>
      </w:r>
      <w:r w:rsidRPr="00347694">
        <w:rPr>
          <w:rFonts w:ascii="Times New Roman" w:hAnsi="Times New Roman"/>
          <w:sz w:val="24"/>
          <w:szCs w:val="24"/>
        </w:rPr>
        <w:t>приобретено помещение</w:t>
      </w:r>
      <w:r w:rsidRPr="00347694">
        <w:rPr>
          <w:rFonts w:ascii="Times New Roman" w:hAnsi="Times New Roman"/>
          <w:sz w:val="24"/>
          <w:szCs w:val="24"/>
          <w:vertAlign w:val="superscript"/>
        </w:rPr>
        <w:t xml:space="preserve"> </w:t>
      </w:r>
      <w:r w:rsidRPr="00347694">
        <w:rPr>
          <w:rFonts w:ascii="Times New Roman" w:hAnsi="Times New Roman"/>
          <w:sz w:val="24"/>
          <w:szCs w:val="24"/>
        </w:rPr>
        <w:t xml:space="preserve">на сумму 3 220,1 тыс. рублей. </w:t>
      </w:r>
    </w:p>
    <w:p w:rsidR="009F7CCB" w:rsidRPr="00347694" w:rsidRDefault="009F7CCB" w:rsidP="009F7CCB">
      <w:pPr>
        <w:widowControl w:val="0"/>
        <w:tabs>
          <w:tab w:val="left" w:pos="709"/>
        </w:tabs>
        <w:spacing w:after="0" w:line="240" w:lineRule="auto"/>
        <w:ind w:firstLine="709"/>
        <w:contextualSpacing/>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«Ремонт жилых помещений муниципального жилищного фонда, а также реконструкция зданий для перевода нежилых помещений в категорию жилых помещений»</w:t>
      </w:r>
      <w:r w:rsidRPr="00347694">
        <w:rPr>
          <w:rFonts w:ascii="Times New Roman" w:hAnsi="Times New Roman"/>
          <w:sz w:val="24"/>
          <w:szCs w:val="24"/>
        </w:rPr>
        <w:t xml:space="preserve"> заключены соглашения с администрациями муниципалитетов на предоставление субсидии для выполнения ремонта жилых помещений муниципального жилищного фонда, а также реконструкции зданий для перевода нежилых помещений в категорию жилых помещений на общую сумму 10 602,7 тыс. рублей, из них: с Администрацией Билибинского МР на сумму 5 439,9 тыс. рублей; с Администрацией Провиденского ГО на сумму 4 617,3 тыс. рублей. По состоянию на 01.01.2024 выполнены ремонтные работы 12 жилых помещений общей площадью 330,2 м</w:t>
      </w:r>
      <w:r w:rsidRPr="00347694">
        <w:rPr>
          <w:rFonts w:ascii="Times New Roman" w:hAnsi="Times New Roman"/>
          <w:sz w:val="24"/>
          <w:szCs w:val="24"/>
          <w:vertAlign w:val="superscript"/>
        </w:rPr>
        <w:t>2</w:t>
      </w:r>
      <w:r w:rsidRPr="00347694">
        <w:rPr>
          <w:rFonts w:ascii="Times New Roman" w:hAnsi="Times New Roman"/>
          <w:sz w:val="24"/>
          <w:szCs w:val="24"/>
        </w:rPr>
        <w:t xml:space="preserve"> на общую сумму 10 057,2 тыс. рублей.</w:t>
      </w:r>
    </w:p>
    <w:p w:rsidR="009F7CCB" w:rsidRPr="00347694" w:rsidRDefault="009F7CCB" w:rsidP="009F7CCB">
      <w:pPr>
        <w:widowControl w:val="0"/>
        <w:tabs>
          <w:tab w:val="left" w:pos="709"/>
        </w:tabs>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2. </w:t>
      </w:r>
      <w:r w:rsidRPr="00347694">
        <w:rPr>
          <w:rFonts w:ascii="Times New Roman" w:hAnsi="Times New Roman"/>
          <w:b/>
          <w:i/>
          <w:sz w:val="24"/>
          <w:szCs w:val="24"/>
        </w:rPr>
        <w:t>Подпрограмма «Развитие жилищного строительства»</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w:t>
      </w:r>
      <w:r w:rsidR="001B1079">
        <w:rPr>
          <w:rFonts w:ascii="Times New Roman" w:hAnsi="Times New Roman"/>
          <w:sz w:val="24"/>
          <w:szCs w:val="24"/>
        </w:rPr>
        <w:t>355 870,9</w:t>
      </w:r>
      <w:r w:rsidRPr="00347694">
        <w:rPr>
          <w:rFonts w:ascii="Times New Roman" w:hAnsi="Times New Roman"/>
          <w:sz w:val="24"/>
          <w:szCs w:val="24"/>
        </w:rPr>
        <w:t xml:space="preserve"> тыс. рублей средств окружного бюджета). Сводной бюджетной росписью предусмотрено средств окружного бюджета в сумме 426 544,3 тыс. рублей. По состоянию на 01.01.2024 профинансировано средств окружного бюджета 302 737,6 тыс. рублей (освоено 135 512,2 тыс. рублей). </w:t>
      </w:r>
    </w:p>
    <w:p w:rsidR="009F7CCB" w:rsidRPr="00347694" w:rsidRDefault="009F7CCB" w:rsidP="009F7CCB">
      <w:pPr>
        <w:widowControl w:val="0"/>
        <w:autoSpaceDE w:val="0"/>
        <w:autoSpaceDN w:val="0"/>
        <w:adjustRightInd w:val="0"/>
        <w:spacing w:after="0" w:line="240" w:lineRule="auto"/>
        <w:ind w:firstLine="709"/>
        <w:jc w:val="both"/>
        <w:outlineLvl w:val="0"/>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«Жилье» федерального проекта «Жилье»</w:t>
      </w:r>
      <w:r w:rsidRPr="00347694">
        <w:rPr>
          <w:rFonts w:ascii="Times New Roman" w:hAnsi="Times New Roman"/>
          <w:sz w:val="24"/>
          <w:szCs w:val="24"/>
        </w:rPr>
        <w:t xml:space="preserve"> заключены соглашения о предоставлении субсидии на выкуп жилых помещений для переселения жителей из многоквартирных домов, признанных аварийными: </w:t>
      </w:r>
    </w:p>
    <w:p w:rsidR="009F7CCB" w:rsidRPr="00347694" w:rsidRDefault="009F7CCB" w:rsidP="009F7CCB">
      <w:pPr>
        <w:widowControl w:val="0"/>
        <w:autoSpaceDE w:val="0"/>
        <w:autoSpaceDN w:val="0"/>
        <w:adjustRightInd w:val="0"/>
        <w:spacing w:after="0" w:line="240" w:lineRule="auto"/>
        <w:ind w:firstLine="709"/>
        <w:jc w:val="both"/>
        <w:outlineLvl w:val="0"/>
        <w:rPr>
          <w:rFonts w:ascii="Times New Roman" w:hAnsi="Times New Roman"/>
          <w:sz w:val="24"/>
          <w:szCs w:val="24"/>
        </w:rPr>
      </w:pPr>
      <w:r w:rsidRPr="00347694">
        <w:rPr>
          <w:rFonts w:ascii="Times New Roman" w:hAnsi="Times New Roman"/>
          <w:sz w:val="24"/>
          <w:szCs w:val="24"/>
        </w:rPr>
        <w:t>- с Администрацией Провиденского ГО на приобретение у застройщика:</w:t>
      </w:r>
    </w:p>
    <w:p w:rsidR="009F7CCB" w:rsidRPr="00347694" w:rsidRDefault="009F7CCB" w:rsidP="009F7CCB">
      <w:pPr>
        <w:widowControl w:val="0"/>
        <w:autoSpaceDE w:val="0"/>
        <w:autoSpaceDN w:val="0"/>
        <w:adjustRightInd w:val="0"/>
        <w:spacing w:after="0" w:line="240" w:lineRule="auto"/>
        <w:ind w:firstLine="709"/>
        <w:jc w:val="both"/>
        <w:outlineLvl w:val="0"/>
        <w:rPr>
          <w:rFonts w:ascii="Times New Roman" w:hAnsi="Times New Roman"/>
          <w:sz w:val="24"/>
          <w:szCs w:val="24"/>
        </w:rPr>
      </w:pPr>
      <w:r w:rsidRPr="00347694">
        <w:rPr>
          <w:rFonts w:ascii="Times New Roman" w:hAnsi="Times New Roman"/>
          <w:sz w:val="24"/>
          <w:szCs w:val="24"/>
        </w:rPr>
        <w:t xml:space="preserve">27 жилых помещений (квартир) </w:t>
      </w:r>
      <w:r w:rsidR="0053660C" w:rsidRPr="00347694">
        <w:rPr>
          <w:rFonts w:ascii="Times New Roman" w:hAnsi="Times New Roman"/>
          <w:sz w:val="24"/>
          <w:szCs w:val="24"/>
        </w:rPr>
        <w:t>в</w:t>
      </w:r>
      <w:r w:rsidRPr="00347694">
        <w:rPr>
          <w:rFonts w:ascii="Times New Roman" w:hAnsi="Times New Roman"/>
          <w:sz w:val="24"/>
          <w:szCs w:val="24"/>
        </w:rPr>
        <w:t xml:space="preserve"> с. Сиреники (срок исполнения контракта январь 2024). В связи с несоответствием геологической обстановки на месте производства работ результатам инженерно-геологическим изысканиям, потребовавшим проведения работ по перепроектированию объекта и выделения дополнительных земельных участков. Заключено дополнительное соглашение о расторжении 14.04.2023;</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7 жилых помещений (квартир) </w:t>
      </w:r>
      <w:r w:rsidR="0053660C" w:rsidRPr="00347694">
        <w:rPr>
          <w:rFonts w:ascii="Times New Roman" w:hAnsi="Times New Roman"/>
          <w:sz w:val="24"/>
          <w:szCs w:val="24"/>
        </w:rPr>
        <w:t>в</w:t>
      </w:r>
      <w:r w:rsidRPr="00347694">
        <w:rPr>
          <w:rFonts w:ascii="Times New Roman" w:hAnsi="Times New Roman"/>
          <w:sz w:val="24"/>
          <w:szCs w:val="24"/>
        </w:rPr>
        <w:t xml:space="preserve"> с. </w:t>
      </w:r>
      <w:proofErr w:type="spellStart"/>
      <w:r w:rsidRPr="00347694">
        <w:rPr>
          <w:rFonts w:ascii="Times New Roman" w:hAnsi="Times New Roman"/>
          <w:sz w:val="24"/>
          <w:szCs w:val="24"/>
        </w:rPr>
        <w:t>Янракыннот</w:t>
      </w:r>
      <w:proofErr w:type="spellEnd"/>
      <w:r w:rsidRPr="00347694">
        <w:rPr>
          <w:rFonts w:ascii="Times New Roman" w:hAnsi="Times New Roman"/>
          <w:sz w:val="24"/>
          <w:szCs w:val="24"/>
        </w:rPr>
        <w:t xml:space="preserve"> на сумму 58 585,5 тыс. рублей. </w:t>
      </w:r>
      <w:r w:rsidR="00C25B9F" w:rsidRPr="00347694">
        <w:rPr>
          <w:rFonts w:ascii="Times New Roman" w:hAnsi="Times New Roman"/>
          <w:sz w:val="24"/>
          <w:szCs w:val="24"/>
        </w:rPr>
        <w:t xml:space="preserve">С ЗАО «Строительная промышленная компания </w:t>
      </w:r>
      <w:proofErr w:type="spellStart"/>
      <w:r w:rsidR="00C25B9F" w:rsidRPr="00347694">
        <w:rPr>
          <w:rFonts w:ascii="Times New Roman" w:hAnsi="Times New Roman"/>
          <w:sz w:val="24"/>
          <w:szCs w:val="24"/>
        </w:rPr>
        <w:t>Зевра</w:t>
      </w:r>
      <w:proofErr w:type="spellEnd"/>
      <w:r w:rsidR="00C25B9F" w:rsidRPr="00347694">
        <w:rPr>
          <w:rFonts w:ascii="Times New Roman" w:hAnsi="Times New Roman"/>
          <w:sz w:val="24"/>
          <w:szCs w:val="24"/>
        </w:rPr>
        <w:t>» з</w:t>
      </w:r>
      <w:r w:rsidRPr="00347694">
        <w:rPr>
          <w:rFonts w:ascii="Times New Roman" w:hAnsi="Times New Roman"/>
          <w:sz w:val="24"/>
          <w:szCs w:val="24"/>
        </w:rPr>
        <w:t xml:space="preserve">аключен муниципальный контракт на приобретение 7 жилых помещений в одноквартирных домах </w:t>
      </w:r>
      <w:r w:rsidR="0053660C" w:rsidRPr="00347694">
        <w:rPr>
          <w:rFonts w:ascii="Times New Roman" w:hAnsi="Times New Roman"/>
          <w:sz w:val="24"/>
          <w:szCs w:val="24"/>
        </w:rPr>
        <w:t>в</w:t>
      </w:r>
      <w:r w:rsidRPr="00347694">
        <w:rPr>
          <w:rFonts w:ascii="Times New Roman" w:hAnsi="Times New Roman"/>
          <w:sz w:val="24"/>
          <w:szCs w:val="24"/>
        </w:rPr>
        <w:t xml:space="preserve"> с. </w:t>
      </w:r>
      <w:proofErr w:type="spellStart"/>
      <w:r w:rsidRPr="00347694">
        <w:rPr>
          <w:rFonts w:ascii="Times New Roman" w:hAnsi="Times New Roman"/>
          <w:sz w:val="24"/>
          <w:szCs w:val="24"/>
        </w:rPr>
        <w:t>Янракыннот</w:t>
      </w:r>
      <w:proofErr w:type="spellEnd"/>
      <w:r w:rsidRPr="00347694">
        <w:rPr>
          <w:rFonts w:ascii="Times New Roman" w:hAnsi="Times New Roman"/>
          <w:sz w:val="24"/>
          <w:szCs w:val="24"/>
        </w:rPr>
        <w:t xml:space="preserve"> для переселения граждан из аварийного жилищного фонда на сумму 58 585,5  тыс. рублей. Дома построены. По состоянию на 31.12.2023 не все жилые помещение подключены к инженерным сетям. Окончание и приемка работ планируется </w:t>
      </w:r>
      <w:r w:rsidR="00047429" w:rsidRPr="00347694">
        <w:rPr>
          <w:rFonts w:ascii="Times New Roman" w:hAnsi="Times New Roman"/>
          <w:sz w:val="24"/>
          <w:szCs w:val="24"/>
        </w:rPr>
        <w:t>в 1 квартале</w:t>
      </w:r>
      <w:r w:rsidRPr="00347694">
        <w:rPr>
          <w:rFonts w:ascii="Times New Roman" w:hAnsi="Times New Roman"/>
          <w:sz w:val="24"/>
          <w:szCs w:val="24"/>
        </w:rPr>
        <w:t xml:space="preserve"> 2024 года;</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26 жилых помещений (квартир) </w:t>
      </w:r>
      <w:r w:rsidR="0053660C" w:rsidRPr="00347694">
        <w:rPr>
          <w:rFonts w:ascii="Times New Roman" w:hAnsi="Times New Roman"/>
          <w:sz w:val="24"/>
          <w:szCs w:val="24"/>
        </w:rPr>
        <w:t>в</w:t>
      </w:r>
      <w:r w:rsidRPr="00347694">
        <w:rPr>
          <w:rFonts w:ascii="Times New Roman" w:hAnsi="Times New Roman"/>
          <w:sz w:val="24"/>
          <w:szCs w:val="24"/>
        </w:rPr>
        <w:t xml:space="preserve"> с. Нунлигран на сумму 214 854,2 тыс. рублей. </w:t>
      </w:r>
      <w:r w:rsidR="00C25B9F" w:rsidRPr="00347694">
        <w:rPr>
          <w:rFonts w:ascii="Times New Roman" w:hAnsi="Times New Roman"/>
          <w:sz w:val="24"/>
          <w:szCs w:val="24"/>
        </w:rPr>
        <w:t>С ООО «СТРУКТУРА» з</w:t>
      </w:r>
      <w:r w:rsidRPr="00347694">
        <w:rPr>
          <w:rFonts w:ascii="Times New Roman" w:hAnsi="Times New Roman"/>
          <w:sz w:val="24"/>
          <w:szCs w:val="24"/>
        </w:rPr>
        <w:t xml:space="preserve">аключен муниципальный контракт на приобретение 26 жилых помещений в с. Нунлигран для переселения граждан из аварийного жилищного фонда на сумму 335 116,8 тыс. рублей. Срок выполнения контракта 01.09.2024. Шесть домов блокированной застройки построены, подрядчик не получил разрешение на подключение тепла, так как не выполнил технические условия. Подключение </w:t>
      </w:r>
      <w:r w:rsidR="00444340">
        <w:rPr>
          <w:rFonts w:ascii="Times New Roman" w:hAnsi="Times New Roman"/>
          <w:sz w:val="24"/>
          <w:szCs w:val="24"/>
        </w:rPr>
        <w:t>запланировано на</w:t>
      </w:r>
      <w:r w:rsidRPr="00347694">
        <w:rPr>
          <w:rFonts w:ascii="Times New Roman" w:hAnsi="Times New Roman"/>
          <w:sz w:val="24"/>
          <w:szCs w:val="24"/>
        </w:rPr>
        <w:t xml:space="preserve"> март 2024 года. По остальным  жилым помещения</w:t>
      </w:r>
      <w:r w:rsidR="00047429" w:rsidRPr="00347694">
        <w:rPr>
          <w:rFonts w:ascii="Times New Roman" w:hAnsi="Times New Roman"/>
          <w:sz w:val="24"/>
          <w:szCs w:val="24"/>
        </w:rPr>
        <w:t>м</w:t>
      </w:r>
      <w:r w:rsidRPr="00347694">
        <w:rPr>
          <w:rFonts w:ascii="Times New Roman" w:hAnsi="Times New Roman"/>
          <w:sz w:val="24"/>
          <w:szCs w:val="24"/>
        </w:rPr>
        <w:t xml:space="preserve"> техническая готовность 25%;</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26 жилых помещений (квартир) </w:t>
      </w:r>
      <w:r w:rsidR="00047429" w:rsidRPr="00347694">
        <w:rPr>
          <w:rFonts w:ascii="Times New Roman" w:hAnsi="Times New Roman"/>
          <w:sz w:val="24"/>
          <w:szCs w:val="24"/>
        </w:rPr>
        <w:t>в</w:t>
      </w:r>
      <w:r w:rsidRPr="00347694">
        <w:rPr>
          <w:rFonts w:ascii="Times New Roman" w:hAnsi="Times New Roman"/>
          <w:sz w:val="24"/>
          <w:szCs w:val="24"/>
        </w:rPr>
        <w:t xml:space="preserve"> с. Энмелен на сумму 125 930,5 тыс. рублей. </w:t>
      </w:r>
      <w:r w:rsidR="00C25B9F" w:rsidRPr="00347694">
        <w:rPr>
          <w:rFonts w:ascii="Times New Roman" w:hAnsi="Times New Roman"/>
          <w:sz w:val="24"/>
          <w:szCs w:val="24"/>
        </w:rPr>
        <w:t>С ООО «Алгоритм»</w:t>
      </w:r>
      <w:r w:rsidRPr="00347694">
        <w:rPr>
          <w:rFonts w:ascii="Times New Roman" w:hAnsi="Times New Roman"/>
          <w:sz w:val="24"/>
          <w:szCs w:val="24"/>
        </w:rPr>
        <w:t xml:space="preserve"> </w:t>
      </w:r>
      <w:r w:rsidR="00C25B9F" w:rsidRPr="00347694">
        <w:rPr>
          <w:rFonts w:ascii="Times New Roman" w:hAnsi="Times New Roman"/>
          <w:sz w:val="24"/>
          <w:szCs w:val="24"/>
        </w:rPr>
        <w:t>з</w:t>
      </w:r>
      <w:r w:rsidRPr="00347694">
        <w:rPr>
          <w:rFonts w:ascii="Times New Roman" w:hAnsi="Times New Roman"/>
          <w:sz w:val="24"/>
          <w:szCs w:val="24"/>
        </w:rPr>
        <w:t xml:space="preserve">аключены два муниципальных контракта: на приобретение 13 жилых помещений в жилых домах </w:t>
      </w:r>
      <w:r w:rsidR="00047429" w:rsidRPr="00347694">
        <w:rPr>
          <w:rFonts w:ascii="Times New Roman" w:hAnsi="Times New Roman"/>
          <w:sz w:val="24"/>
          <w:szCs w:val="24"/>
        </w:rPr>
        <w:t>в</w:t>
      </w:r>
      <w:r w:rsidRPr="00347694">
        <w:rPr>
          <w:rFonts w:ascii="Times New Roman" w:hAnsi="Times New Roman"/>
          <w:sz w:val="24"/>
          <w:szCs w:val="24"/>
        </w:rPr>
        <w:t xml:space="preserve"> с. Энмелен для переселения граждан из аварийного жилищного фонда, на сумму 142 274,0 тыс. рублей. Срок выполнения контракта 30.04.2024. Дом возведен, ведутся отделочные работы, выдано разрешение на ввод в эксплуатацию; на приобретение 13 жилых помещений в жилых домах </w:t>
      </w:r>
      <w:r w:rsidR="00047429" w:rsidRPr="00347694">
        <w:rPr>
          <w:rFonts w:ascii="Times New Roman" w:hAnsi="Times New Roman"/>
          <w:sz w:val="24"/>
          <w:szCs w:val="24"/>
        </w:rPr>
        <w:t>в</w:t>
      </w:r>
      <w:r w:rsidRPr="00347694">
        <w:rPr>
          <w:rFonts w:ascii="Times New Roman" w:hAnsi="Times New Roman"/>
          <w:sz w:val="24"/>
          <w:szCs w:val="24"/>
        </w:rPr>
        <w:t xml:space="preserve"> с. Энмелен для переселения граждан из аварийного жилищного фонда, на сумму 142 274,0 тыс. рублей. Срок выполнения контракта 30.04.2024. Дом возв</w:t>
      </w:r>
      <w:r w:rsidR="00444340">
        <w:rPr>
          <w:rFonts w:ascii="Times New Roman" w:hAnsi="Times New Roman"/>
          <w:sz w:val="24"/>
          <w:szCs w:val="24"/>
        </w:rPr>
        <w:t>еден, ведутся отделочные работы;</w:t>
      </w:r>
    </w:p>
    <w:p w:rsidR="009F7CCB" w:rsidRPr="00347694" w:rsidRDefault="009F7CCB" w:rsidP="009F7CCB">
      <w:pPr>
        <w:spacing w:after="0" w:line="240" w:lineRule="auto"/>
        <w:ind w:firstLine="708"/>
        <w:jc w:val="both"/>
        <w:rPr>
          <w:rFonts w:ascii="Times New Roman" w:hAnsi="Times New Roman"/>
          <w:sz w:val="24"/>
          <w:szCs w:val="24"/>
        </w:rPr>
      </w:pPr>
      <w:r w:rsidRPr="00347694">
        <w:rPr>
          <w:rFonts w:ascii="Times New Roman" w:hAnsi="Times New Roman"/>
          <w:sz w:val="24"/>
          <w:szCs w:val="24"/>
        </w:rPr>
        <w:t>- с Администрацией ГО Эгвекинот на приобретение у застройщика:</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8 жилых помещений в одноквартирных домах общей площадью жилых помещений 560 м</w:t>
      </w:r>
      <w:r w:rsidRPr="00347694">
        <w:rPr>
          <w:rFonts w:ascii="Times New Roman" w:hAnsi="Times New Roman"/>
          <w:sz w:val="24"/>
          <w:szCs w:val="24"/>
          <w:vertAlign w:val="superscript"/>
        </w:rPr>
        <w:t>2</w:t>
      </w:r>
      <w:r w:rsidRPr="00347694">
        <w:rPr>
          <w:rFonts w:ascii="Times New Roman" w:hAnsi="Times New Roman"/>
          <w:sz w:val="24"/>
          <w:szCs w:val="24"/>
        </w:rPr>
        <w:t xml:space="preserve"> </w:t>
      </w:r>
      <w:r w:rsidR="0053660C" w:rsidRPr="00347694">
        <w:rPr>
          <w:rFonts w:ascii="Times New Roman" w:hAnsi="Times New Roman"/>
          <w:sz w:val="24"/>
          <w:szCs w:val="24"/>
        </w:rPr>
        <w:t>в</w:t>
      </w:r>
      <w:r w:rsidRPr="00347694">
        <w:rPr>
          <w:rFonts w:ascii="Times New Roman" w:hAnsi="Times New Roman"/>
          <w:sz w:val="24"/>
          <w:szCs w:val="24"/>
        </w:rPr>
        <w:t xml:space="preserve"> с. </w:t>
      </w:r>
      <w:proofErr w:type="spellStart"/>
      <w:r w:rsidRPr="00347694">
        <w:rPr>
          <w:rFonts w:ascii="Times New Roman" w:hAnsi="Times New Roman"/>
          <w:sz w:val="24"/>
          <w:szCs w:val="24"/>
        </w:rPr>
        <w:t>Конергино</w:t>
      </w:r>
      <w:proofErr w:type="spellEnd"/>
      <w:r w:rsidRPr="00347694">
        <w:rPr>
          <w:rFonts w:ascii="Times New Roman" w:hAnsi="Times New Roman"/>
          <w:sz w:val="24"/>
          <w:szCs w:val="24"/>
        </w:rPr>
        <w:t xml:space="preserve"> на сумму 61 800,0 тыс. рублей. Заключенный муниципальный контракт расторгнут по соглашению сторон 22.11.20</w:t>
      </w:r>
      <w:r w:rsidR="00444340">
        <w:rPr>
          <w:rFonts w:ascii="Times New Roman" w:hAnsi="Times New Roman"/>
          <w:sz w:val="24"/>
          <w:szCs w:val="24"/>
        </w:rPr>
        <w:t>23, выплаченный аванс возвращен;</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одного двенадцати квартирного дома общей площадью жилых помещений 560 м</w:t>
      </w:r>
      <w:r w:rsidRPr="00347694">
        <w:rPr>
          <w:rFonts w:ascii="Times New Roman" w:hAnsi="Times New Roman"/>
          <w:sz w:val="24"/>
          <w:szCs w:val="24"/>
          <w:vertAlign w:val="superscript"/>
        </w:rPr>
        <w:t>2</w:t>
      </w:r>
      <w:r w:rsidRPr="00347694">
        <w:rPr>
          <w:rFonts w:ascii="Times New Roman" w:hAnsi="Times New Roman"/>
          <w:sz w:val="24"/>
          <w:szCs w:val="24"/>
        </w:rPr>
        <w:t xml:space="preserve"> </w:t>
      </w:r>
      <w:r w:rsidR="0053660C" w:rsidRPr="00347694">
        <w:rPr>
          <w:rFonts w:ascii="Times New Roman" w:hAnsi="Times New Roman"/>
          <w:sz w:val="24"/>
          <w:szCs w:val="24"/>
        </w:rPr>
        <w:t>в</w:t>
      </w:r>
      <w:r w:rsidRPr="00347694">
        <w:rPr>
          <w:rFonts w:ascii="Times New Roman" w:hAnsi="Times New Roman"/>
          <w:sz w:val="24"/>
          <w:szCs w:val="24"/>
        </w:rPr>
        <w:t xml:space="preserve"> с. </w:t>
      </w:r>
      <w:proofErr w:type="spellStart"/>
      <w:r w:rsidRPr="00347694">
        <w:rPr>
          <w:rFonts w:ascii="Times New Roman" w:hAnsi="Times New Roman"/>
          <w:sz w:val="24"/>
          <w:szCs w:val="24"/>
        </w:rPr>
        <w:t>Уэлькаль</w:t>
      </w:r>
      <w:proofErr w:type="spellEnd"/>
      <w:r w:rsidRPr="00347694">
        <w:rPr>
          <w:rFonts w:ascii="Times New Roman" w:hAnsi="Times New Roman"/>
          <w:sz w:val="24"/>
          <w:szCs w:val="24"/>
        </w:rPr>
        <w:t xml:space="preserve"> на сумму 52 300,0 тыс. рублей. </w:t>
      </w:r>
      <w:r w:rsidR="00C25B9F" w:rsidRPr="00347694">
        <w:rPr>
          <w:rFonts w:ascii="Times New Roman" w:hAnsi="Times New Roman"/>
          <w:sz w:val="24"/>
          <w:szCs w:val="24"/>
        </w:rPr>
        <w:t>С ООО «Северный Трест» з</w:t>
      </w:r>
      <w:r w:rsidRPr="00347694">
        <w:rPr>
          <w:rFonts w:ascii="Times New Roman" w:hAnsi="Times New Roman"/>
          <w:sz w:val="24"/>
          <w:szCs w:val="24"/>
        </w:rPr>
        <w:t>аключен муниципальный контракт на сумму 147 341,3 тыс. рублей, срок исполнения 02.12.2024;</w:t>
      </w:r>
    </w:p>
    <w:p w:rsidR="009F7CCB" w:rsidRPr="00347694" w:rsidRDefault="009F7CCB" w:rsidP="009F7CCB">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 - с Администрацией с. Лаврентия Чукотского МР на приобретение </w:t>
      </w:r>
      <w:r w:rsidR="00C55061" w:rsidRPr="00347694">
        <w:rPr>
          <w:rFonts w:ascii="Times New Roman" w:hAnsi="Times New Roman"/>
          <w:sz w:val="24"/>
          <w:szCs w:val="24"/>
        </w:rPr>
        <w:t xml:space="preserve">у застройщика </w:t>
      </w:r>
      <w:r w:rsidRPr="00347694">
        <w:rPr>
          <w:rFonts w:ascii="Times New Roman" w:hAnsi="Times New Roman"/>
          <w:sz w:val="24"/>
          <w:szCs w:val="24"/>
        </w:rPr>
        <w:t>в 2023 году трех квартир в с. Лаврентия</w:t>
      </w:r>
      <w:r w:rsidR="00C25B9F" w:rsidRPr="00347694">
        <w:rPr>
          <w:rFonts w:ascii="Times New Roman" w:hAnsi="Times New Roman"/>
          <w:sz w:val="24"/>
          <w:szCs w:val="24"/>
        </w:rPr>
        <w:t>. С ООО «</w:t>
      </w:r>
      <w:proofErr w:type="spellStart"/>
      <w:r w:rsidR="00C25B9F" w:rsidRPr="00347694">
        <w:rPr>
          <w:rFonts w:ascii="Times New Roman" w:hAnsi="Times New Roman"/>
          <w:sz w:val="24"/>
          <w:szCs w:val="24"/>
        </w:rPr>
        <w:t>Новомариинский</w:t>
      </w:r>
      <w:proofErr w:type="spellEnd"/>
      <w:r w:rsidR="00C25B9F" w:rsidRPr="00347694">
        <w:rPr>
          <w:rFonts w:ascii="Times New Roman" w:hAnsi="Times New Roman"/>
          <w:sz w:val="24"/>
          <w:szCs w:val="24"/>
        </w:rPr>
        <w:t xml:space="preserve"> торгово-производственный комплекс» з</w:t>
      </w:r>
      <w:r w:rsidRPr="00347694">
        <w:rPr>
          <w:rFonts w:ascii="Times New Roman" w:hAnsi="Times New Roman"/>
          <w:sz w:val="24"/>
          <w:szCs w:val="24"/>
        </w:rPr>
        <w:t>аключено два муниципальных контракта на приобретение у застройщика:</w:t>
      </w:r>
    </w:p>
    <w:p w:rsidR="009F7CCB" w:rsidRPr="00347694" w:rsidRDefault="009F7CCB" w:rsidP="009F7CCB">
      <w:pPr>
        <w:spacing w:after="0" w:line="240" w:lineRule="auto"/>
        <w:ind w:firstLine="708"/>
        <w:jc w:val="both"/>
        <w:rPr>
          <w:rFonts w:ascii="Times New Roman" w:hAnsi="Times New Roman"/>
          <w:sz w:val="24"/>
          <w:szCs w:val="24"/>
        </w:rPr>
      </w:pPr>
      <w:r w:rsidRPr="00347694">
        <w:rPr>
          <w:rFonts w:ascii="Times New Roman" w:hAnsi="Times New Roman"/>
          <w:sz w:val="24"/>
          <w:szCs w:val="24"/>
        </w:rPr>
        <w:t>жилых помещений (квартир) в с. Лаврентия площадью 133,5 м</w:t>
      </w:r>
      <w:r w:rsidRPr="00347694">
        <w:rPr>
          <w:rFonts w:ascii="Times New Roman" w:hAnsi="Times New Roman"/>
          <w:sz w:val="24"/>
          <w:szCs w:val="24"/>
          <w:vertAlign w:val="superscript"/>
        </w:rPr>
        <w:t>2</w:t>
      </w:r>
      <w:r w:rsidRPr="00347694">
        <w:rPr>
          <w:rFonts w:ascii="Times New Roman" w:hAnsi="Times New Roman"/>
          <w:sz w:val="24"/>
          <w:szCs w:val="24"/>
        </w:rPr>
        <w:t xml:space="preserve"> на сумму 43 448,1 тыс. рублей. Жилой дом введен в эксплуатацию 22.05.2023, 2 квартиры сданы 22.12.2023. Контракт исполнен;</w:t>
      </w:r>
    </w:p>
    <w:p w:rsidR="009F7CCB" w:rsidRPr="00347694" w:rsidRDefault="009F7CCB" w:rsidP="009F7CCB">
      <w:pPr>
        <w:widowControl w:val="0"/>
        <w:tabs>
          <w:tab w:val="left" w:pos="3769"/>
        </w:tabs>
        <w:spacing w:after="0" w:line="240" w:lineRule="auto"/>
        <w:ind w:firstLine="709"/>
        <w:jc w:val="both"/>
        <w:rPr>
          <w:rFonts w:ascii="Times New Roman" w:hAnsi="Times New Roman"/>
          <w:sz w:val="24"/>
          <w:szCs w:val="24"/>
        </w:rPr>
      </w:pPr>
      <w:r w:rsidRPr="00347694">
        <w:rPr>
          <w:rFonts w:ascii="Times New Roman" w:hAnsi="Times New Roman"/>
          <w:sz w:val="24"/>
          <w:szCs w:val="24"/>
        </w:rPr>
        <w:t>жилого помещения в с. Лаврентия площадью 31,1 м</w:t>
      </w:r>
      <w:r w:rsidRPr="00347694">
        <w:rPr>
          <w:rFonts w:ascii="Times New Roman" w:hAnsi="Times New Roman"/>
          <w:sz w:val="24"/>
          <w:szCs w:val="24"/>
          <w:vertAlign w:val="superscript"/>
        </w:rPr>
        <w:t>2</w:t>
      </w:r>
      <w:r w:rsidRPr="00347694">
        <w:rPr>
          <w:rFonts w:ascii="Times New Roman" w:hAnsi="Times New Roman"/>
          <w:sz w:val="24"/>
          <w:szCs w:val="24"/>
        </w:rPr>
        <w:t xml:space="preserve"> на сумму 10 885,0 тыс. рублей. Жилой дом введен в эксплуатацию 22.05.2023 года, 1 квартира сдана 22.12.2023. Контракт исполнен;</w:t>
      </w:r>
    </w:p>
    <w:p w:rsidR="009F7CCB" w:rsidRPr="00347694" w:rsidRDefault="009F7CCB" w:rsidP="009F7CCB">
      <w:pPr>
        <w:spacing w:after="0" w:line="240" w:lineRule="auto"/>
        <w:ind w:firstLine="708"/>
        <w:jc w:val="both"/>
        <w:rPr>
          <w:rFonts w:ascii="Times New Roman" w:hAnsi="Times New Roman"/>
          <w:sz w:val="24"/>
          <w:szCs w:val="24"/>
        </w:rPr>
      </w:pPr>
      <w:r w:rsidRPr="00347694">
        <w:rPr>
          <w:rFonts w:ascii="Times New Roman" w:hAnsi="Times New Roman"/>
          <w:sz w:val="24"/>
          <w:szCs w:val="24"/>
        </w:rPr>
        <w:t>- с Администрацией с. Уэлен Чукотского МР на приобретение у застройщика в 2023 году шестнадцати квартир в с. Уэлен площадью не менее 752,0 м</w:t>
      </w:r>
      <w:r w:rsidRPr="00347694">
        <w:rPr>
          <w:rFonts w:ascii="Times New Roman" w:hAnsi="Times New Roman"/>
          <w:sz w:val="24"/>
          <w:szCs w:val="24"/>
          <w:vertAlign w:val="superscript"/>
        </w:rPr>
        <w:t>2</w:t>
      </w:r>
      <w:r w:rsidRPr="00347694">
        <w:rPr>
          <w:rFonts w:ascii="Times New Roman" w:hAnsi="Times New Roman"/>
          <w:sz w:val="24"/>
          <w:szCs w:val="24"/>
        </w:rPr>
        <w:t xml:space="preserve">, </w:t>
      </w:r>
      <w:r w:rsidR="00C25B9F" w:rsidRPr="00347694">
        <w:rPr>
          <w:rFonts w:ascii="Times New Roman" w:hAnsi="Times New Roman"/>
          <w:sz w:val="24"/>
          <w:szCs w:val="24"/>
        </w:rPr>
        <w:t xml:space="preserve">С ООО «СТРОЙ СЕРВИС» </w:t>
      </w:r>
      <w:r w:rsidRPr="00347694">
        <w:rPr>
          <w:rFonts w:ascii="Times New Roman" w:hAnsi="Times New Roman"/>
          <w:sz w:val="24"/>
          <w:szCs w:val="24"/>
        </w:rPr>
        <w:t>заключены 3 муниципальных контракта на приобретение у застройщика:</w:t>
      </w:r>
    </w:p>
    <w:p w:rsidR="009F7CCB" w:rsidRPr="00347694" w:rsidRDefault="009F7CCB" w:rsidP="009F7CCB">
      <w:pPr>
        <w:pStyle w:val="afc"/>
        <w:widowControl w:val="0"/>
        <w:spacing w:after="0" w:line="240" w:lineRule="auto"/>
        <w:ind w:left="0" w:firstLine="709"/>
        <w:jc w:val="both"/>
        <w:rPr>
          <w:rFonts w:eastAsia="Times New Roman"/>
          <w:sz w:val="24"/>
          <w:szCs w:val="24"/>
          <w:lang w:val="ru-RU" w:eastAsia="ru-RU" w:bidi="ar-SA"/>
        </w:rPr>
      </w:pPr>
      <w:r w:rsidRPr="00347694">
        <w:rPr>
          <w:rFonts w:eastAsia="Times New Roman"/>
          <w:sz w:val="24"/>
          <w:szCs w:val="24"/>
          <w:lang w:val="ru-RU" w:eastAsia="ru-RU" w:bidi="ar-SA"/>
        </w:rPr>
        <w:t xml:space="preserve">16 квартир в жилых домах </w:t>
      </w:r>
      <w:r w:rsidR="00917D4F" w:rsidRPr="00347694">
        <w:rPr>
          <w:rFonts w:eastAsia="Times New Roman"/>
          <w:sz w:val="24"/>
          <w:szCs w:val="24"/>
          <w:lang w:val="ru-RU" w:eastAsia="ru-RU" w:bidi="ar-SA"/>
        </w:rPr>
        <w:t>в</w:t>
      </w:r>
      <w:r w:rsidRPr="00347694">
        <w:rPr>
          <w:rFonts w:eastAsia="Times New Roman"/>
          <w:sz w:val="24"/>
          <w:szCs w:val="24"/>
          <w:lang w:val="ru-RU" w:eastAsia="ru-RU" w:bidi="ar-SA"/>
        </w:rPr>
        <w:t xml:space="preserve"> с. Уэлен на сумму 141 695,6 тыс. рублей. Срок исполнения контракта до 31.12.2023, жилой дом введен в эксплуатацию в несколько этапов 02.12.2023, 17.10.2023 и 13.11.2023. Дом полностью сда</w:t>
      </w:r>
      <w:r w:rsidR="00AF078B" w:rsidRPr="00347694">
        <w:rPr>
          <w:rFonts w:eastAsia="Times New Roman"/>
          <w:sz w:val="24"/>
          <w:szCs w:val="24"/>
          <w:lang w:val="ru-RU" w:eastAsia="ru-RU" w:bidi="ar-SA"/>
        </w:rPr>
        <w:t>н 13.11.2023. Контракт исполнен;</w:t>
      </w:r>
    </w:p>
    <w:p w:rsidR="009F7CCB" w:rsidRPr="00347694" w:rsidRDefault="009F7CCB" w:rsidP="009F7CCB">
      <w:pPr>
        <w:pStyle w:val="42"/>
        <w:keepNext/>
        <w:keepLines/>
        <w:shd w:val="clear" w:color="auto" w:fill="auto"/>
        <w:spacing w:after="0" w:line="240" w:lineRule="auto"/>
        <w:ind w:firstLine="708"/>
        <w:jc w:val="both"/>
        <w:rPr>
          <w:sz w:val="24"/>
          <w:szCs w:val="24"/>
        </w:rPr>
      </w:pPr>
      <w:r w:rsidRPr="00347694">
        <w:rPr>
          <w:sz w:val="24"/>
          <w:szCs w:val="24"/>
        </w:rPr>
        <w:t>одного жилого помещения в с. Уэлен площадью 51,6 м</w:t>
      </w:r>
      <w:r w:rsidRPr="00347694">
        <w:rPr>
          <w:sz w:val="24"/>
          <w:szCs w:val="24"/>
          <w:vertAlign w:val="superscript"/>
        </w:rPr>
        <w:t>2</w:t>
      </w:r>
      <w:r w:rsidRPr="00347694">
        <w:rPr>
          <w:sz w:val="24"/>
          <w:szCs w:val="24"/>
        </w:rPr>
        <w:t xml:space="preserve"> на сумму 18 060,0 тыс. рублей. Срок исполнения контракта 25.12.2023, жилой дом введен в эксплуатацию 13.11.2023, жилое помещение сдан</w:t>
      </w:r>
      <w:r w:rsidR="00AF078B" w:rsidRPr="00347694">
        <w:rPr>
          <w:sz w:val="24"/>
          <w:szCs w:val="24"/>
        </w:rPr>
        <w:t>о 29.12.2023. Контракт исполнен;</w:t>
      </w:r>
    </w:p>
    <w:p w:rsidR="009F7CCB" w:rsidRPr="00347694" w:rsidRDefault="009F7CCB" w:rsidP="009F7CCB">
      <w:pPr>
        <w:pStyle w:val="42"/>
        <w:keepNext/>
        <w:keepLines/>
        <w:shd w:val="clear" w:color="auto" w:fill="auto"/>
        <w:spacing w:after="0" w:line="240" w:lineRule="auto"/>
        <w:ind w:firstLine="708"/>
        <w:jc w:val="both"/>
        <w:rPr>
          <w:sz w:val="24"/>
          <w:szCs w:val="24"/>
        </w:rPr>
      </w:pPr>
      <w:r w:rsidRPr="00347694">
        <w:rPr>
          <w:sz w:val="24"/>
          <w:szCs w:val="24"/>
        </w:rPr>
        <w:t>2 жилых помещения в с. Уэлен площадью 103,2 м</w:t>
      </w:r>
      <w:r w:rsidRPr="00347694">
        <w:rPr>
          <w:sz w:val="24"/>
          <w:szCs w:val="24"/>
          <w:vertAlign w:val="superscript"/>
        </w:rPr>
        <w:t>2</w:t>
      </w:r>
      <w:r w:rsidRPr="00347694">
        <w:rPr>
          <w:sz w:val="24"/>
          <w:szCs w:val="24"/>
        </w:rPr>
        <w:t xml:space="preserve"> на сумму 36 120,0 тыс. руб</w:t>
      </w:r>
      <w:r w:rsidR="00654638">
        <w:rPr>
          <w:sz w:val="24"/>
          <w:szCs w:val="24"/>
        </w:rPr>
        <w:t>лей</w:t>
      </w:r>
      <w:r w:rsidRPr="00347694">
        <w:rPr>
          <w:sz w:val="24"/>
          <w:szCs w:val="24"/>
        </w:rPr>
        <w:t>. Срок исполнения контракта 25.12.2023. Жилой дом введен в эксплуатацию 13.11.2023, 2 квартиры сданы 22.12.2023. Контракт исполнен.</w:t>
      </w:r>
    </w:p>
    <w:p w:rsidR="009F7CCB" w:rsidRPr="00347694" w:rsidRDefault="009F7CCB" w:rsidP="009F7CCB">
      <w:pPr>
        <w:pStyle w:val="42"/>
        <w:keepNext/>
        <w:keepLines/>
        <w:shd w:val="clear" w:color="auto" w:fill="auto"/>
        <w:spacing w:after="0" w:line="240" w:lineRule="auto"/>
        <w:ind w:firstLine="708"/>
        <w:jc w:val="both"/>
        <w:rPr>
          <w:sz w:val="24"/>
          <w:szCs w:val="24"/>
        </w:rPr>
      </w:pPr>
      <w:r w:rsidRPr="00347694">
        <w:rPr>
          <w:sz w:val="24"/>
          <w:szCs w:val="24"/>
        </w:rPr>
        <w:t>Выполнение по мероприятию составило 135 512,2 тыс. рублей.</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3. </w:t>
      </w:r>
      <w:r w:rsidRPr="00347694">
        <w:rPr>
          <w:rFonts w:ascii="Times New Roman" w:hAnsi="Times New Roman"/>
          <w:b/>
          <w:i/>
          <w:sz w:val="24"/>
          <w:szCs w:val="24"/>
        </w:rPr>
        <w:t>Подпрограмма «Территориальное планирование и градостроительное зонирование»</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w:t>
      </w:r>
      <w:r w:rsidR="001B1079">
        <w:rPr>
          <w:rFonts w:ascii="Times New Roman" w:hAnsi="Times New Roman"/>
          <w:sz w:val="24"/>
          <w:szCs w:val="24"/>
        </w:rPr>
        <w:t>20</w:t>
      </w:r>
      <w:r w:rsidRPr="00347694">
        <w:rPr>
          <w:rFonts w:ascii="Times New Roman" w:hAnsi="Times New Roman"/>
          <w:sz w:val="24"/>
          <w:szCs w:val="24"/>
        </w:rPr>
        <w:t> 500,0 тыс. рублей средств окружного бюджета). По состоянию на 01.01.2024 профинансировано и освоено средств окружного бюджета 17 939,2 тыс. рублей.</w:t>
      </w:r>
    </w:p>
    <w:p w:rsidR="009F7CCB" w:rsidRPr="00347694" w:rsidRDefault="009F7CCB" w:rsidP="009F7CCB">
      <w:pPr>
        <w:widowControl w:val="0"/>
        <w:autoSpaceDE w:val="0"/>
        <w:autoSpaceDN w:val="0"/>
        <w:adjustRightInd w:val="0"/>
        <w:spacing w:after="0" w:line="240" w:lineRule="auto"/>
        <w:ind w:firstLine="708"/>
        <w:jc w:val="both"/>
        <w:outlineLvl w:val="0"/>
        <w:rPr>
          <w:rFonts w:ascii="Times New Roman" w:hAnsi="Times New Roman"/>
          <w:sz w:val="24"/>
          <w:szCs w:val="24"/>
          <w:highlight w:val="yellow"/>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 xml:space="preserve">«Разработка документов территориального планирования и градостроительного зонирования муниципальных образований» </w:t>
      </w:r>
      <w:r w:rsidRPr="00347694">
        <w:rPr>
          <w:rFonts w:ascii="Times New Roman" w:hAnsi="Times New Roman"/>
          <w:sz w:val="24"/>
          <w:szCs w:val="24"/>
        </w:rPr>
        <w:t xml:space="preserve"> оказаны услуги по развитию государственной информационной системы обеспечения градостроительной деятельности Чукотского автономного округа, «Виртуальный центр обработки данных»; выполнены работы по корректировке и сопровождению проекта внесения изменений в Схему территориального планирования Чукотского автономного округа</w:t>
      </w:r>
      <w:r w:rsidR="0053660C" w:rsidRPr="00347694">
        <w:rPr>
          <w:rFonts w:ascii="Times New Roman" w:hAnsi="Times New Roman"/>
          <w:sz w:val="24"/>
          <w:szCs w:val="24"/>
        </w:rPr>
        <w:t xml:space="preserve"> на общую сумму </w:t>
      </w:r>
      <w:r w:rsidRPr="00347694">
        <w:rPr>
          <w:rFonts w:ascii="Times New Roman" w:hAnsi="Times New Roman"/>
          <w:sz w:val="24"/>
          <w:szCs w:val="24"/>
        </w:rPr>
        <w:t>10 939,2 тыс. рублей.</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 рамках основного мероприятия «</w:t>
      </w:r>
      <w:r w:rsidRPr="00347694">
        <w:rPr>
          <w:rFonts w:ascii="Times New Roman" w:hAnsi="Times New Roman"/>
          <w:i/>
          <w:sz w:val="24"/>
          <w:szCs w:val="24"/>
        </w:rPr>
        <w:t>Разработка документов ценообразования и сметного нормирования строительной отрасли Чукотского автономного округа»</w:t>
      </w:r>
      <w:r w:rsidRPr="00347694">
        <w:rPr>
          <w:rFonts w:ascii="Times New Roman" w:hAnsi="Times New Roman"/>
          <w:sz w:val="24"/>
          <w:szCs w:val="24"/>
        </w:rPr>
        <w:t xml:space="preserve"> выполнены работы по мониторингу цен и расчетов индексов изменения сметной стоимости строительных и ремонтных работ на сумму 7 000,0 тыс. рублей.</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4. </w:t>
      </w:r>
      <w:r w:rsidRPr="00347694">
        <w:rPr>
          <w:rFonts w:ascii="Times New Roman" w:hAnsi="Times New Roman"/>
          <w:b/>
          <w:i/>
          <w:sz w:val="24"/>
          <w:szCs w:val="24"/>
        </w:rPr>
        <w:t>Подпрограмма</w:t>
      </w:r>
      <w:r w:rsidRPr="00347694">
        <w:rPr>
          <w:rFonts w:ascii="Times New Roman" w:hAnsi="Times New Roman"/>
          <w:b/>
          <w:sz w:val="24"/>
          <w:szCs w:val="24"/>
        </w:rPr>
        <w:t xml:space="preserve"> </w:t>
      </w:r>
      <w:r w:rsidRPr="00347694">
        <w:rPr>
          <w:rFonts w:ascii="Times New Roman" w:hAnsi="Times New Roman"/>
          <w:b/>
          <w:i/>
          <w:sz w:val="24"/>
          <w:szCs w:val="24"/>
        </w:rPr>
        <w:t xml:space="preserve">«Развитие индивидуального жилищного строительства» </w:t>
      </w:r>
      <w:r w:rsidRPr="00347694">
        <w:rPr>
          <w:rFonts w:ascii="Times New Roman" w:hAnsi="Times New Roman"/>
          <w:sz w:val="24"/>
          <w:szCs w:val="24"/>
        </w:rPr>
        <w:t>(</w:t>
      </w:r>
      <w:r w:rsidR="00917D4F" w:rsidRPr="00347694">
        <w:rPr>
          <w:rFonts w:ascii="Times New Roman" w:hAnsi="Times New Roman"/>
          <w:sz w:val="24"/>
          <w:szCs w:val="24"/>
        </w:rPr>
        <w:t>объем финансовых ресурсов, предусмотренный на реализацию Подпрограммы в 2023 году, составляет</w:t>
      </w:r>
      <w:r w:rsidRPr="00347694">
        <w:rPr>
          <w:rFonts w:ascii="Times New Roman" w:hAnsi="Times New Roman"/>
          <w:sz w:val="24"/>
          <w:szCs w:val="24"/>
        </w:rPr>
        <w:t xml:space="preserve"> </w:t>
      </w:r>
      <w:r w:rsidR="001B1079">
        <w:rPr>
          <w:rFonts w:ascii="Times New Roman" w:hAnsi="Times New Roman"/>
          <w:sz w:val="24"/>
          <w:szCs w:val="24"/>
        </w:rPr>
        <w:t>30 868,6</w:t>
      </w:r>
      <w:r w:rsidRPr="00347694">
        <w:rPr>
          <w:rFonts w:ascii="Times New Roman" w:hAnsi="Times New Roman"/>
          <w:sz w:val="24"/>
          <w:szCs w:val="24"/>
        </w:rPr>
        <w:t xml:space="preserve"> тыс. рублей). Сводной бюджетной росписью предусмотрено средств окружного бюджета 60 179,7 тыс. рублей. По состоянию на 01.01.2024 профинансировано и освоено средств окружного бюджета 60 179,7 тыс. рублей.</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«Обеспечение жителей индивидуальным жильем»</w:t>
      </w:r>
      <w:r w:rsidRPr="00347694">
        <w:rPr>
          <w:rFonts w:ascii="Times New Roman" w:hAnsi="Times New Roman"/>
          <w:sz w:val="24"/>
          <w:szCs w:val="24"/>
        </w:rPr>
        <w:t xml:space="preserve"> заключены соглашения о предоставлении из окружного бюджета субсидии: с Администрацией ГО Анадырь на частичное возмещение понесенных застройщиком затрат при строительстве индивидуального дома на сумму 43 911,1 тыс. руб</w:t>
      </w:r>
      <w:r w:rsidR="00956168" w:rsidRPr="00347694">
        <w:rPr>
          <w:rFonts w:ascii="Times New Roman" w:hAnsi="Times New Roman"/>
          <w:sz w:val="24"/>
          <w:szCs w:val="24"/>
        </w:rPr>
        <w:t>лей</w:t>
      </w:r>
      <w:r w:rsidRPr="00347694">
        <w:rPr>
          <w:rFonts w:ascii="Times New Roman" w:hAnsi="Times New Roman"/>
          <w:sz w:val="24"/>
          <w:szCs w:val="24"/>
        </w:rPr>
        <w:t>. Субсидия перечислена в полном объеме; с Администрацией ГО Эгвекинот на частичное возмещение понесенных застройщиком затрат при строительстве индивидуального дома на сумму 16 268,6 тыс. руб</w:t>
      </w:r>
      <w:r w:rsidR="00654638">
        <w:rPr>
          <w:rFonts w:ascii="Times New Roman" w:hAnsi="Times New Roman"/>
          <w:sz w:val="24"/>
          <w:szCs w:val="24"/>
        </w:rPr>
        <w:t>лей</w:t>
      </w:r>
      <w:r w:rsidRPr="00347694">
        <w:rPr>
          <w:rFonts w:ascii="Times New Roman" w:hAnsi="Times New Roman"/>
          <w:sz w:val="24"/>
          <w:szCs w:val="24"/>
        </w:rPr>
        <w:t xml:space="preserve">. Денежную компенсацию затрат на покупку </w:t>
      </w:r>
      <w:proofErr w:type="spellStart"/>
      <w:r w:rsidRPr="00347694">
        <w:rPr>
          <w:rFonts w:ascii="Times New Roman" w:hAnsi="Times New Roman"/>
          <w:sz w:val="24"/>
          <w:szCs w:val="24"/>
        </w:rPr>
        <w:t>домокомпленкта</w:t>
      </w:r>
      <w:proofErr w:type="spellEnd"/>
      <w:r w:rsidRPr="00347694">
        <w:rPr>
          <w:rFonts w:ascii="Times New Roman" w:hAnsi="Times New Roman"/>
          <w:sz w:val="24"/>
          <w:szCs w:val="24"/>
        </w:rPr>
        <w:t xml:space="preserve"> или строительство дома на своем участке в 2023 году получили 11 человек. Израсходовано 60 179,7 тыс. рублей.</w:t>
      </w:r>
    </w:p>
    <w:p w:rsidR="009F7CCB" w:rsidRPr="00347694" w:rsidRDefault="009F7CCB" w:rsidP="009F7CCB">
      <w:pPr>
        <w:widowControl w:val="0"/>
        <w:tabs>
          <w:tab w:val="left" w:pos="709"/>
        </w:tabs>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b/>
          <w:sz w:val="24"/>
          <w:szCs w:val="24"/>
        </w:rPr>
        <w:t xml:space="preserve">5. </w:t>
      </w:r>
      <w:r w:rsidRPr="00347694">
        <w:rPr>
          <w:rFonts w:ascii="Times New Roman" w:hAnsi="Times New Roman"/>
          <w:b/>
          <w:i/>
          <w:sz w:val="24"/>
          <w:szCs w:val="24"/>
        </w:rPr>
        <w:t>Подпрограмма «Содействие в проведении капитального ремонта в многоквартирных домов на территории Чукотского автономного округа»</w:t>
      </w:r>
      <w:r w:rsidRPr="00347694">
        <w:rPr>
          <w:rFonts w:ascii="Times New Roman" w:hAnsi="Times New Roman"/>
          <w:i/>
          <w:sz w:val="24"/>
          <w:szCs w:val="24"/>
        </w:rPr>
        <w:t xml:space="preserve"> </w:t>
      </w:r>
      <w:r w:rsidRPr="00347694">
        <w:rPr>
          <w:rFonts w:ascii="Times New Roman" w:hAnsi="Times New Roman"/>
          <w:sz w:val="24"/>
          <w:szCs w:val="24"/>
        </w:rPr>
        <w:t>(Сводной бюджетной росписью предусмотрено средств окружного бюджета в сумме 19 564,6 тыс. рублей.). По состоянию на 01.01.2024 профинансировано и освоено средств окружного бюджета 19 564,6 тыс. рублей.</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«Проведение капитального ремонта общего имущества в многоквартирных домах»</w:t>
      </w:r>
      <w:r w:rsidRPr="00347694">
        <w:rPr>
          <w:rFonts w:ascii="Times New Roman" w:hAnsi="Times New Roman"/>
          <w:sz w:val="24"/>
          <w:szCs w:val="24"/>
        </w:rPr>
        <w:t xml:space="preserve"> заключено соглашение о предоставлении из окружного бюджета субсидии НКО «Региональный оператор «Фонд капитального ремонта общего имущества в МКД Чукотского автономного округа» на проведение капитального ремонта общего имущества 19 многоквартирных жилых домов на сумму 19 564,6 тыс. рублей.</w:t>
      </w:r>
      <w:r w:rsidR="00956168" w:rsidRPr="00347694">
        <w:rPr>
          <w:rFonts w:ascii="Times New Roman" w:hAnsi="Times New Roman"/>
          <w:sz w:val="24"/>
          <w:szCs w:val="24"/>
        </w:rPr>
        <w:t xml:space="preserve"> К</w:t>
      </w:r>
      <w:r w:rsidRPr="00347694">
        <w:rPr>
          <w:rFonts w:ascii="Times New Roman" w:hAnsi="Times New Roman"/>
          <w:sz w:val="24"/>
          <w:szCs w:val="24"/>
        </w:rPr>
        <w:t>апитально отремонтированы 19 многоквартирных жилых домов.</w:t>
      </w:r>
    </w:p>
    <w:p w:rsidR="00E85E07" w:rsidRPr="00347694" w:rsidRDefault="00E85E07" w:rsidP="00E85E07">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«Информационное общество Чукотского автономного округа» </w:t>
      </w:r>
      <w:r w:rsidRPr="00347694">
        <w:rPr>
          <w:rFonts w:ascii="Times New Roman" w:hAnsi="Times New Roman"/>
          <w:sz w:val="24"/>
          <w:szCs w:val="24"/>
        </w:rPr>
        <w:t>включает в себя 4 подпрограммы. Ответственным исполнителем государственной программы является Департамент промышленной политики Чукотского автономного округа.</w:t>
      </w:r>
    </w:p>
    <w:p w:rsidR="00444340"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Всего по Программе предусмотрено финансирование на 202</w:t>
      </w:r>
      <w:r w:rsidR="004C2C21" w:rsidRPr="00347694">
        <w:rPr>
          <w:rFonts w:ascii="Times New Roman" w:hAnsi="Times New Roman"/>
          <w:sz w:val="24"/>
          <w:szCs w:val="24"/>
        </w:rPr>
        <w:t>3</w:t>
      </w:r>
      <w:r w:rsidRPr="00347694">
        <w:rPr>
          <w:rFonts w:ascii="Times New Roman" w:hAnsi="Times New Roman"/>
          <w:sz w:val="24"/>
          <w:szCs w:val="24"/>
        </w:rPr>
        <w:t xml:space="preserve"> год в сумме </w:t>
      </w:r>
      <w:r w:rsidR="004C2C21" w:rsidRPr="00347694">
        <w:rPr>
          <w:rFonts w:ascii="Times New Roman" w:hAnsi="Times New Roman"/>
          <w:sz w:val="24"/>
          <w:szCs w:val="24"/>
        </w:rPr>
        <w:t>611</w:t>
      </w:r>
      <w:r w:rsidR="004C2C21" w:rsidRPr="00347694">
        <w:rPr>
          <w:rFonts w:ascii="Times New Roman" w:hAnsi="Times New Roman"/>
          <w:sz w:val="24"/>
          <w:szCs w:val="24"/>
          <w:lang w:val="en-US"/>
        </w:rPr>
        <w:t> </w:t>
      </w:r>
      <w:r w:rsidR="004C2C21" w:rsidRPr="00347694">
        <w:rPr>
          <w:rFonts w:ascii="Times New Roman" w:hAnsi="Times New Roman"/>
          <w:sz w:val="24"/>
          <w:szCs w:val="24"/>
        </w:rPr>
        <w:t>129,</w:t>
      </w:r>
      <w:r w:rsidR="00FA3804" w:rsidRPr="00347694">
        <w:rPr>
          <w:rFonts w:ascii="Times New Roman" w:hAnsi="Times New Roman"/>
          <w:sz w:val="24"/>
          <w:szCs w:val="24"/>
        </w:rPr>
        <w:t>0</w:t>
      </w:r>
      <w:r w:rsidRPr="00347694">
        <w:rPr>
          <w:rFonts w:ascii="Times New Roman" w:hAnsi="Times New Roman"/>
          <w:sz w:val="24"/>
          <w:szCs w:val="24"/>
        </w:rPr>
        <w:t xml:space="preserve"> тыс. рублей, из них средства окружного бюджета </w:t>
      </w:r>
      <w:r w:rsidR="004C2C21" w:rsidRPr="00347694">
        <w:rPr>
          <w:rFonts w:ascii="Times New Roman" w:hAnsi="Times New Roman"/>
          <w:sz w:val="24"/>
          <w:szCs w:val="24"/>
        </w:rPr>
        <w:t xml:space="preserve">609 988,8 </w:t>
      </w:r>
      <w:r w:rsidRPr="00347694">
        <w:rPr>
          <w:rFonts w:ascii="Times New Roman" w:hAnsi="Times New Roman"/>
          <w:sz w:val="24"/>
          <w:szCs w:val="24"/>
        </w:rPr>
        <w:t xml:space="preserve">тыс. рублей, средства федерального бюджета </w:t>
      </w:r>
      <w:r w:rsidR="004C2C21" w:rsidRPr="00347694">
        <w:rPr>
          <w:rFonts w:ascii="Times New Roman" w:hAnsi="Times New Roman"/>
          <w:sz w:val="24"/>
          <w:szCs w:val="24"/>
        </w:rPr>
        <w:t>4 140,2</w:t>
      </w:r>
      <w:r w:rsidRPr="00347694">
        <w:rPr>
          <w:rFonts w:ascii="Times New Roman" w:hAnsi="Times New Roman"/>
          <w:sz w:val="24"/>
          <w:szCs w:val="24"/>
        </w:rPr>
        <w:t xml:space="preserve"> тыс. рублей. Сводной бюджетной росписью предусмотрено средств</w:t>
      </w:r>
      <w:r w:rsidR="004C2C21" w:rsidRPr="00347694">
        <w:rPr>
          <w:rFonts w:ascii="Times New Roman" w:hAnsi="Times New Roman"/>
          <w:sz w:val="24"/>
          <w:szCs w:val="24"/>
        </w:rPr>
        <w:t xml:space="preserve"> окружного бюджета</w:t>
      </w:r>
      <w:r w:rsidRPr="00347694">
        <w:rPr>
          <w:rFonts w:ascii="Times New Roman" w:hAnsi="Times New Roman"/>
          <w:sz w:val="24"/>
          <w:szCs w:val="24"/>
        </w:rPr>
        <w:t xml:space="preserve"> </w:t>
      </w:r>
      <w:r w:rsidR="004C2C21" w:rsidRPr="00347694">
        <w:rPr>
          <w:rFonts w:ascii="Times New Roman" w:hAnsi="Times New Roman"/>
          <w:sz w:val="24"/>
          <w:szCs w:val="24"/>
        </w:rPr>
        <w:t>626 125,7 тыс. рублей</w:t>
      </w:r>
      <w:r w:rsidRPr="00347694">
        <w:rPr>
          <w:rFonts w:ascii="Times New Roman" w:hAnsi="Times New Roman"/>
          <w:sz w:val="24"/>
          <w:szCs w:val="24"/>
        </w:rPr>
        <w:t>. По состоянию на 01.01.202</w:t>
      </w:r>
      <w:r w:rsidR="004C2C21" w:rsidRPr="00347694">
        <w:rPr>
          <w:rFonts w:ascii="Times New Roman" w:hAnsi="Times New Roman"/>
          <w:sz w:val="24"/>
          <w:szCs w:val="24"/>
        </w:rPr>
        <w:t>4</w:t>
      </w:r>
      <w:r w:rsidRPr="00347694">
        <w:rPr>
          <w:rFonts w:ascii="Times New Roman" w:hAnsi="Times New Roman"/>
          <w:sz w:val="24"/>
          <w:szCs w:val="24"/>
        </w:rPr>
        <w:t xml:space="preserve"> профинансировано средств </w:t>
      </w:r>
      <w:r w:rsidR="004C2C21" w:rsidRPr="00347694">
        <w:rPr>
          <w:rFonts w:ascii="Times New Roman" w:hAnsi="Times New Roman"/>
          <w:sz w:val="24"/>
          <w:szCs w:val="24"/>
        </w:rPr>
        <w:t xml:space="preserve">окружного бюджета </w:t>
      </w:r>
      <w:r w:rsidRPr="00347694">
        <w:rPr>
          <w:rFonts w:ascii="Times New Roman" w:hAnsi="Times New Roman"/>
          <w:sz w:val="24"/>
          <w:szCs w:val="24"/>
        </w:rPr>
        <w:t xml:space="preserve">в сумме </w:t>
      </w:r>
      <w:r w:rsidR="004C2C21" w:rsidRPr="00347694">
        <w:rPr>
          <w:rFonts w:ascii="Times New Roman" w:hAnsi="Times New Roman"/>
          <w:sz w:val="24"/>
          <w:szCs w:val="24"/>
        </w:rPr>
        <w:t>618 151,3</w:t>
      </w:r>
      <w:r w:rsidRPr="00347694">
        <w:rPr>
          <w:rFonts w:ascii="Times New Roman" w:hAnsi="Times New Roman"/>
          <w:sz w:val="24"/>
          <w:szCs w:val="24"/>
        </w:rPr>
        <w:t xml:space="preserve"> тыс. рублей (освоено </w:t>
      </w:r>
      <w:r w:rsidR="004C2C21" w:rsidRPr="00347694">
        <w:rPr>
          <w:rFonts w:ascii="Times New Roman" w:hAnsi="Times New Roman"/>
          <w:sz w:val="24"/>
          <w:szCs w:val="24"/>
        </w:rPr>
        <w:t>617 767,4 тыс. рублей)</w:t>
      </w:r>
      <w:r w:rsidRPr="00347694">
        <w:rPr>
          <w:rFonts w:ascii="Times New Roman" w:hAnsi="Times New Roman"/>
          <w:sz w:val="24"/>
          <w:szCs w:val="24"/>
        </w:rPr>
        <w:t>.</w:t>
      </w:r>
      <w:r w:rsidR="00956168" w:rsidRPr="00347694">
        <w:rPr>
          <w:rFonts w:ascii="Times New Roman" w:hAnsi="Times New Roman"/>
          <w:sz w:val="24"/>
          <w:szCs w:val="24"/>
        </w:rPr>
        <w:t xml:space="preserve"> </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1. </w:t>
      </w:r>
      <w:r w:rsidRPr="00347694">
        <w:rPr>
          <w:rFonts w:ascii="Times New Roman" w:hAnsi="Times New Roman"/>
          <w:b/>
          <w:i/>
          <w:sz w:val="24"/>
          <w:szCs w:val="24"/>
        </w:rPr>
        <w:t>Подпрограмма «Развитие информационного общества и электронного правительства»</w:t>
      </w:r>
      <w:r w:rsidRPr="00347694">
        <w:rPr>
          <w:rFonts w:ascii="Times New Roman" w:hAnsi="Times New Roman"/>
          <w:i/>
          <w:sz w:val="24"/>
          <w:szCs w:val="24"/>
        </w:rPr>
        <w:t xml:space="preserve"> </w:t>
      </w:r>
      <w:r w:rsidRPr="00347694">
        <w:rPr>
          <w:rFonts w:ascii="Times New Roman" w:hAnsi="Times New Roman"/>
          <w:sz w:val="24"/>
          <w:szCs w:val="24"/>
        </w:rPr>
        <w:t>(объем финансовых ресурсов, предусмотренный на</w:t>
      </w:r>
      <w:r w:rsidR="004A0655" w:rsidRPr="00347694">
        <w:rPr>
          <w:rFonts w:ascii="Times New Roman" w:hAnsi="Times New Roman"/>
          <w:sz w:val="24"/>
          <w:szCs w:val="24"/>
        </w:rPr>
        <w:t xml:space="preserve"> реализацию Подпрограммы на 2023</w:t>
      </w:r>
      <w:r w:rsidRPr="00347694">
        <w:rPr>
          <w:rFonts w:ascii="Times New Roman" w:hAnsi="Times New Roman"/>
          <w:sz w:val="24"/>
          <w:szCs w:val="24"/>
        </w:rPr>
        <w:t xml:space="preserve"> год, составляет 170</w:t>
      </w:r>
      <w:r w:rsidR="004A0655" w:rsidRPr="00347694">
        <w:rPr>
          <w:rFonts w:ascii="Times New Roman" w:hAnsi="Times New Roman"/>
          <w:sz w:val="24"/>
          <w:szCs w:val="24"/>
        </w:rPr>
        <w:t> 761,6</w:t>
      </w:r>
      <w:r w:rsidRPr="00347694">
        <w:rPr>
          <w:rFonts w:ascii="Times New Roman" w:hAnsi="Times New Roman"/>
          <w:sz w:val="24"/>
          <w:szCs w:val="24"/>
        </w:rPr>
        <w:t xml:space="preserve"> тыс. рублей, из них средства окружного бюджета </w:t>
      </w:r>
      <w:r w:rsidR="004A0655" w:rsidRPr="00347694">
        <w:rPr>
          <w:rFonts w:ascii="Times New Roman" w:hAnsi="Times New Roman"/>
          <w:sz w:val="24"/>
          <w:szCs w:val="24"/>
        </w:rPr>
        <w:t>166 621,4</w:t>
      </w:r>
      <w:r w:rsidRPr="00347694">
        <w:rPr>
          <w:rFonts w:ascii="Times New Roman" w:hAnsi="Times New Roman"/>
          <w:sz w:val="24"/>
          <w:szCs w:val="24"/>
        </w:rPr>
        <w:t xml:space="preserve"> тыс. рублей, средства федерального бюджета </w:t>
      </w:r>
      <w:r w:rsidR="004A0655" w:rsidRPr="00347694">
        <w:rPr>
          <w:rFonts w:ascii="Times New Roman" w:hAnsi="Times New Roman"/>
          <w:sz w:val="24"/>
          <w:szCs w:val="24"/>
        </w:rPr>
        <w:t>4 140,2</w:t>
      </w:r>
      <w:r w:rsidRPr="00347694">
        <w:rPr>
          <w:rFonts w:ascii="Times New Roman" w:hAnsi="Times New Roman"/>
          <w:sz w:val="24"/>
          <w:szCs w:val="24"/>
        </w:rPr>
        <w:t xml:space="preserve"> тыс. рублей). Сводной бюджетной росписью предусмотрено средств </w:t>
      </w:r>
      <w:r w:rsidR="004A0655" w:rsidRPr="00347694">
        <w:rPr>
          <w:rFonts w:ascii="Times New Roman" w:hAnsi="Times New Roman"/>
          <w:sz w:val="24"/>
          <w:szCs w:val="24"/>
        </w:rPr>
        <w:t>окружного бюджета 166 524,3 тыс. рублей</w:t>
      </w:r>
      <w:r w:rsidRPr="00347694">
        <w:rPr>
          <w:rFonts w:ascii="Times New Roman" w:hAnsi="Times New Roman"/>
          <w:sz w:val="24"/>
          <w:szCs w:val="24"/>
        </w:rPr>
        <w:t>. По состоянию на 01.01.202</w:t>
      </w:r>
      <w:r w:rsidR="004A0655" w:rsidRPr="00347694">
        <w:rPr>
          <w:rFonts w:ascii="Times New Roman" w:hAnsi="Times New Roman"/>
          <w:sz w:val="24"/>
          <w:szCs w:val="24"/>
        </w:rPr>
        <w:t>4</w:t>
      </w:r>
      <w:r w:rsidRPr="00347694">
        <w:rPr>
          <w:rFonts w:ascii="Times New Roman" w:hAnsi="Times New Roman"/>
          <w:sz w:val="24"/>
          <w:szCs w:val="24"/>
        </w:rPr>
        <w:t xml:space="preserve"> профинансировано и освоено</w:t>
      </w:r>
      <w:r w:rsidR="004A0655" w:rsidRPr="00347694">
        <w:rPr>
          <w:rFonts w:ascii="Times New Roman" w:hAnsi="Times New Roman"/>
          <w:sz w:val="24"/>
          <w:szCs w:val="24"/>
        </w:rPr>
        <w:t xml:space="preserve"> средств окружного бюджета</w:t>
      </w:r>
      <w:r w:rsidRPr="00347694">
        <w:rPr>
          <w:rFonts w:ascii="Times New Roman" w:hAnsi="Times New Roman"/>
          <w:sz w:val="24"/>
          <w:szCs w:val="24"/>
        </w:rPr>
        <w:t xml:space="preserve"> 1</w:t>
      </w:r>
      <w:r w:rsidR="004A0655" w:rsidRPr="00347694">
        <w:rPr>
          <w:rFonts w:ascii="Times New Roman" w:hAnsi="Times New Roman"/>
          <w:sz w:val="24"/>
          <w:szCs w:val="24"/>
        </w:rPr>
        <w:t>64 080,2 тыс. рублей</w:t>
      </w:r>
      <w:r w:rsidRPr="00347694">
        <w:rPr>
          <w:rFonts w:ascii="Times New Roman" w:hAnsi="Times New Roman"/>
          <w:sz w:val="24"/>
          <w:szCs w:val="24"/>
        </w:rPr>
        <w:t>.</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b/>
          <w:sz w:val="24"/>
          <w:szCs w:val="24"/>
        </w:rPr>
        <w:t>«</w:t>
      </w:r>
      <w:r w:rsidRPr="00347694">
        <w:rPr>
          <w:rFonts w:ascii="Times New Roman" w:hAnsi="Times New Roman"/>
          <w:i/>
          <w:sz w:val="24"/>
          <w:szCs w:val="24"/>
        </w:rPr>
        <w:t>Формирование и поддержка инфраструктуры электронного правительства»:</w:t>
      </w:r>
      <w:r w:rsidRPr="00347694">
        <w:rPr>
          <w:rFonts w:ascii="Times New Roman" w:hAnsi="Times New Roman"/>
          <w:sz w:val="24"/>
          <w:szCs w:val="24"/>
        </w:rPr>
        <w:t xml:space="preserve"> </w:t>
      </w:r>
    </w:p>
    <w:p w:rsidR="00E85E07" w:rsidRPr="00347694" w:rsidRDefault="00E85E07" w:rsidP="001F454A">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заключен государственный контракт с </w:t>
      </w:r>
      <w:r w:rsidRPr="00347694">
        <w:rPr>
          <w:rFonts w:ascii="Times New Roman" w:hAnsi="Times New Roman"/>
          <w:spacing w:val="-4"/>
          <w:sz w:val="24"/>
          <w:szCs w:val="24"/>
        </w:rPr>
        <w:t xml:space="preserve">ООО «ЛАЙТ ГРУП» </w:t>
      </w:r>
      <w:r w:rsidRPr="00347694">
        <w:rPr>
          <w:rFonts w:ascii="Times New Roman" w:hAnsi="Times New Roman"/>
          <w:sz w:val="24"/>
          <w:szCs w:val="24"/>
        </w:rPr>
        <w:t xml:space="preserve">на предоставление информационно-телекоммуникационной </w:t>
      </w:r>
      <w:proofErr w:type="spellStart"/>
      <w:r w:rsidRPr="00347694">
        <w:rPr>
          <w:rFonts w:ascii="Times New Roman" w:hAnsi="Times New Roman"/>
          <w:sz w:val="24"/>
          <w:szCs w:val="24"/>
        </w:rPr>
        <w:t>высококонвергентной</w:t>
      </w:r>
      <w:proofErr w:type="spellEnd"/>
      <w:r w:rsidRPr="00347694">
        <w:rPr>
          <w:rFonts w:ascii="Times New Roman" w:hAnsi="Times New Roman"/>
          <w:sz w:val="24"/>
          <w:szCs w:val="24"/>
        </w:rPr>
        <w:t xml:space="preserve"> инфраструктуры, обслуживание предоставляемой информационно-телекоммуникационной инфраструктуры, используемой органами исполнительной власти и учреждениями округа в 2021-2023 годах на общую сумму 65 988,0 тыс. рублей (2021 – 21 996,0 тыс. рублей, 2022 – 21 996,0 тыс. рублей, 2023 – 21 996,0 тыс. рублей). Оказаны услуги на общую сумму 21 996,0 тыс. рублей; </w:t>
      </w:r>
    </w:p>
    <w:p w:rsidR="004A0655" w:rsidRPr="00347694" w:rsidRDefault="004A0655" w:rsidP="001F454A">
      <w:pPr>
        <w:widowControl w:val="0"/>
        <w:spacing w:after="0" w:line="240" w:lineRule="auto"/>
        <w:ind w:firstLine="567"/>
        <w:jc w:val="both"/>
        <w:rPr>
          <w:rFonts w:ascii="Times New Roman" w:hAnsi="Times New Roman"/>
          <w:sz w:val="24"/>
          <w:szCs w:val="24"/>
        </w:rPr>
      </w:pPr>
      <w:r w:rsidRPr="00347694">
        <w:rPr>
          <w:rFonts w:ascii="Times New Roman" w:hAnsi="Times New Roman"/>
          <w:sz w:val="24"/>
          <w:szCs w:val="24"/>
        </w:rPr>
        <w:t>оказан</w:t>
      </w:r>
      <w:r w:rsidR="00EE067A" w:rsidRPr="00347694">
        <w:rPr>
          <w:rFonts w:ascii="Times New Roman" w:hAnsi="Times New Roman"/>
          <w:sz w:val="24"/>
          <w:szCs w:val="24"/>
        </w:rPr>
        <w:t>ы</w:t>
      </w:r>
      <w:r w:rsidRPr="00347694">
        <w:rPr>
          <w:rFonts w:ascii="Times New Roman" w:hAnsi="Times New Roman"/>
          <w:sz w:val="24"/>
          <w:szCs w:val="24"/>
        </w:rPr>
        <w:t xml:space="preserve"> услуг</w:t>
      </w:r>
      <w:r w:rsidR="00EE067A" w:rsidRPr="00347694">
        <w:rPr>
          <w:rFonts w:ascii="Times New Roman" w:hAnsi="Times New Roman"/>
          <w:sz w:val="24"/>
          <w:szCs w:val="24"/>
        </w:rPr>
        <w:t>и</w:t>
      </w:r>
      <w:r w:rsidRPr="00347694">
        <w:rPr>
          <w:rFonts w:ascii="Times New Roman" w:hAnsi="Times New Roman"/>
          <w:sz w:val="24"/>
          <w:szCs w:val="24"/>
        </w:rPr>
        <w:t xml:space="preserve"> комплексного сервиса для осуществления межведомственного электронного взаимодействия в Чукотском автономном округе</w:t>
      </w:r>
      <w:r w:rsidR="00EE067A" w:rsidRPr="00347694">
        <w:rPr>
          <w:rFonts w:ascii="Times New Roman" w:hAnsi="Times New Roman"/>
          <w:sz w:val="24"/>
          <w:szCs w:val="24"/>
        </w:rPr>
        <w:t xml:space="preserve"> на сумму 18 205,8 тыс. рублей; п</w:t>
      </w:r>
      <w:r w:rsidRPr="00347694">
        <w:rPr>
          <w:rFonts w:ascii="Times New Roman" w:hAnsi="Times New Roman"/>
          <w:sz w:val="24"/>
          <w:szCs w:val="24"/>
        </w:rPr>
        <w:t>редоставлен</w:t>
      </w:r>
      <w:r w:rsidR="00684073" w:rsidRPr="00347694">
        <w:rPr>
          <w:rFonts w:ascii="Times New Roman" w:hAnsi="Times New Roman"/>
          <w:sz w:val="24"/>
          <w:szCs w:val="24"/>
        </w:rPr>
        <w:t>ы</w:t>
      </w:r>
      <w:r w:rsidRPr="00347694">
        <w:rPr>
          <w:rFonts w:ascii="Times New Roman" w:hAnsi="Times New Roman"/>
          <w:sz w:val="24"/>
          <w:szCs w:val="24"/>
        </w:rPr>
        <w:t xml:space="preserve"> сервис</w:t>
      </w:r>
      <w:r w:rsidR="00684073" w:rsidRPr="00347694">
        <w:rPr>
          <w:rFonts w:ascii="Times New Roman" w:hAnsi="Times New Roman"/>
          <w:sz w:val="24"/>
          <w:szCs w:val="24"/>
        </w:rPr>
        <w:t>ы:</w:t>
      </w:r>
      <w:r w:rsidRPr="00347694">
        <w:rPr>
          <w:rFonts w:ascii="Times New Roman" w:hAnsi="Times New Roman"/>
          <w:sz w:val="24"/>
          <w:szCs w:val="24"/>
        </w:rPr>
        <w:t xml:space="preserve"> </w:t>
      </w:r>
      <w:r w:rsidR="00684073" w:rsidRPr="00347694">
        <w:rPr>
          <w:rFonts w:ascii="Times New Roman" w:hAnsi="Times New Roman"/>
          <w:sz w:val="24"/>
          <w:szCs w:val="24"/>
        </w:rPr>
        <w:t>с</w:t>
      </w:r>
      <w:r w:rsidRPr="00347694">
        <w:rPr>
          <w:rFonts w:ascii="Times New Roman" w:hAnsi="Times New Roman"/>
          <w:sz w:val="24"/>
          <w:szCs w:val="24"/>
        </w:rPr>
        <w:t>истемы исполнения регламентов 3.1</w:t>
      </w:r>
      <w:r w:rsidR="00684073" w:rsidRPr="00347694">
        <w:rPr>
          <w:rFonts w:ascii="Times New Roman" w:hAnsi="Times New Roman"/>
          <w:sz w:val="24"/>
          <w:szCs w:val="24"/>
        </w:rPr>
        <w:t xml:space="preserve">, </w:t>
      </w:r>
      <w:r w:rsidRPr="00347694">
        <w:rPr>
          <w:rFonts w:ascii="Times New Roman" w:hAnsi="Times New Roman"/>
          <w:sz w:val="24"/>
          <w:szCs w:val="24"/>
        </w:rPr>
        <w:t>сведений ФОИВ - сервис «ПСФ</w:t>
      </w:r>
      <w:r w:rsidR="00684073" w:rsidRPr="00347694">
        <w:rPr>
          <w:rFonts w:ascii="Times New Roman" w:hAnsi="Times New Roman"/>
          <w:sz w:val="24"/>
          <w:szCs w:val="24"/>
        </w:rPr>
        <w:t>, з</w:t>
      </w:r>
      <w:r w:rsidRPr="00347694">
        <w:rPr>
          <w:rFonts w:ascii="Times New Roman" w:hAnsi="Times New Roman"/>
          <w:sz w:val="24"/>
          <w:szCs w:val="24"/>
        </w:rPr>
        <w:t>апрос сведений ФОИВ - сервис РИЭП «ЗСФ</w:t>
      </w:r>
      <w:r w:rsidR="00684073" w:rsidRPr="00347694">
        <w:rPr>
          <w:rFonts w:ascii="Times New Roman" w:hAnsi="Times New Roman"/>
          <w:sz w:val="24"/>
          <w:szCs w:val="24"/>
        </w:rPr>
        <w:t xml:space="preserve">, </w:t>
      </w:r>
      <w:r w:rsidRPr="00347694">
        <w:rPr>
          <w:rFonts w:ascii="Times New Roman" w:hAnsi="Times New Roman"/>
          <w:sz w:val="24"/>
          <w:szCs w:val="24"/>
        </w:rPr>
        <w:t>АРМ «Потребителя»</w:t>
      </w:r>
      <w:r w:rsidR="00684073" w:rsidRPr="00347694">
        <w:rPr>
          <w:rFonts w:ascii="Times New Roman" w:hAnsi="Times New Roman"/>
          <w:sz w:val="24"/>
          <w:szCs w:val="24"/>
        </w:rPr>
        <w:t>, «ЕСП.</w:t>
      </w:r>
      <w:r w:rsidR="00AC23B0">
        <w:rPr>
          <w:rFonts w:ascii="Times New Roman" w:hAnsi="Times New Roman"/>
          <w:sz w:val="24"/>
          <w:szCs w:val="24"/>
        </w:rPr>
        <w:t xml:space="preserve"> </w:t>
      </w:r>
      <w:r w:rsidR="00684073" w:rsidRPr="00347694">
        <w:rPr>
          <w:rFonts w:ascii="Times New Roman" w:hAnsi="Times New Roman"/>
          <w:sz w:val="24"/>
          <w:szCs w:val="24"/>
        </w:rPr>
        <w:t xml:space="preserve">Начисление», «РПГУ и поддержка ИФ»; услуги </w:t>
      </w:r>
      <w:r w:rsidRPr="00347694">
        <w:rPr>
          <w:rFonts w:ascii="Times New Roman" w:hAnsi="Times New Roman"/>
          <w:sz w:val="24"/>
          <w:szCs w:val="24"/>
        </w:rPr>
        <w:t xml:space="preserve"> по техническому обслуживанию защищенного соединения канала связи с целью взаимодействия со СМЭВ;</w:t>
      </w:r>
    </w:p>
    <w:p w:rsidR="00E41D33" w:rsidRPr="00347694" w:rsidRDefault="00E41D33" w:rsidP="001F454A">
      <w:pPr>
        <w:widowControl w:val="0"/>
        <w:shd w:val="clear" w:color="auto" w:fill="FFFFFF"/>
        <w:spacing w:after="0" w:line="240" w:lineRule="auto"/>
        <w:ind w:firstLine="720"/>
        <w:jc w:val="both"/>
        <w:rPr>
          <w:rFonts w:ascii="Times New Roman" w:hAnsi="Times New Roman"/>
          <w:sz w:val="24"/>
          <w:szCs w:val="24"/>
        </w:rPr>
      </w:pPr>
      <w:r w:rsidRPr="00347694">
        <w:rPr>
          <w:rFonts w:ascii="Times New Roman" w:hAnsi="Times New Roman"/>
          <w:sz w:val="24"/>
          <w:szCs w:val="24"/>
        </w:rPr>
        <w:t>приобрет</w:t>
      </w:r>
      <w:r w:rsidR="00EE067A" w:rsidRPr="00347694">
        <w:rPr>
          <w:rFonts w:ascii="Times New Roman" w:hAnsi="Times New Roman"/>
          <w:sz w:val="24"/>
          <w:szCs w:val="24"/>
        </w:rPr>
        <w:t>ены:</w:t>
      </w:r>
      <w:r w:rsidRPr="00347694">
        <w:rPr>
          <w:rFonts w:ascii="Times New Roman" w:hAnsi="Times New Roman"/>
          <w:sz w:val="24"/>
          <w:szCs w:val="24"/>
        </w:rPr>
        <w:t xml:space="preserve"> сертификат</w:t>
      </w:r>
      <w:r w:rsidR="00EE067A" w:rsidRPr="00347694">
        <w:rPr>
          <w:rFonts w:ascii="Times New Roman" w:hAnsi="Times New Roman"/>
          <w:sz w:val="24"/>
          <w:szCs w:val="24"/>
        </w:rPr>
        <w:t>ы</w:t>
      </w:r>
      <w:r w:rsidRPr="00347694">
        <w:rPr>
          <w:rFonts w:ascii="Times New Roman" w:hAnsi="Times New Roman"/>
          <w:sz w:val="24"/>
          <w:szCs w:val="24"/>
        </w:rPr>
        <w:t xml:space="preserve"> активации сервиса обновления баз решающих правил ПАК </w:t>
      </w:r>
      <w:proofErr w:type="spellStart"/>
      <w:r w:rsidRPr="00347694">
        <w:rPr>
          <w:rFonts w:ascii="Times New Roman" w:hAnsi="Times New Roman"/>
          <w:sz w:val="24"/>
          <w:szCs w:val="24"/>
        </w:rPr>
        <w:t>ViPNet</w:t>
      </w:r>
      <w:proofErr w:type="spellEnd"/>
      <w:r w:rsidRPr="00347694">
        <w:rPr>
          <w:rFonts w:ascii="Times New Roman" w:hAnsi="Times New Roman"/>
          <w:sz w:val="24"/>
          <w:szCs w:val="24"/>
        </w:rPr>
        <w:t xml:space="preserve"> IDS1000 2.x на срок 1 год и активации сервиса технического сопровождения сети </w:t>
      </w:r>
      <w:proofErr w:type="spellStart"/>
      <w:r w:rsidRPr="00347694">
        <w:rPr>
          <w:rFonts w:ascii="Times New Roman" w:hAnsi="Times New Roman"/>
          <w:sz w:val="24"/>
          <w:szCs w:val="24"/>
        </w:rPr>
        <w:t>ViPNet</w:t>
      </w:r>
      <w:proofErr w:type="spellEnd"/>
      <w:r w:rsidRPr="00347694">
        <w:rPr>
          <w:rFonts w:ascii="Times New Roman" w:hAnsi="Times New Roman"/>
          <w:sz w:val="24"/>
          <w:szCs w:val="24"/>
        </w:rPr>
        <w:t xml:space="preserve"> на сумму 409,3 тыс. рублей; активации сервиса обновления баз решающих правил ПАК </w:t>
      </w:r>
      <w:proofErr w:type="spellStart"/>
      <w:r w:rsidRPr="00347694">
        <w:rPr>
          <w:rFonts w:ascii="Times New Roman" w:hAnsi="Times New Roman"/>
          <w:sz w:val="24"/>
          <w:szCs w:val="24"/>
        </w:rPr>
        <w:t>ViPNet</w:t>
      </w:r>
      <w:proofErr w:type="spellEnd"/>
      <w:r w:rsidRPr="00347694">
        <w:rPr>
          <w:rFonts w:ascii="Times New Roman" w:hAnsi="Times New Roman"/>
          <w:sz w:val="24"/>
          <w:szCs w:val="24"/>
        </w:rPr>
        <w:t xml:space="preserve"> на сумму 432,0 тыс. рублей; средства анализа защищ</w:t>
      </w:r>
      <w:r w:rsidR="0099629D" w:rsidRPr="00347694">
        <w:rPr>
          <w:rFonts w:ascii="Times New Roman" w:hAnsi="Times New Roman"/>
          <w:sz w:val="24"/>
          <w:szCs w:val="24"/>
        </w:rPr>
        <w:t xml:space="preserve">ённости сети Правительства Чукотского </w:t>
      </w:r>
      <w:r w:rsidR="00956168" w:rsidRPr="00347694">
        <w:rPr>
          <w:rFonts w:ascii="Times New Roman" w:hAnsi="Times New Roman"/>
          <w:sz w:val="24"/>
          <w:szCs w:val="24"/>
        </w:rPr>
        <w:t>автономного округа</w:t>
      </w:r>
      <w:r w:rsidRPr="00347694">
        <w:rPr>
          <w:rFonts w:ascii="Times New Roman" w:hAnsi="Times New Roman"/>
          <w:sz w:val="24"/>
          <w:szCs w:val="24"/>
        </w:rPr>
        <w:t xml:space="preserve"> на сумму 40,5 тыс. рублей; </w:t>
      </w:r>
      <w:r w:rsidR="00343390" w:rsidRPr="00347694">
        <w:rPr>
          <w:rFonts w:ascii="Times New Roman" w:hAnsi="Times New Roman"/>
          <w:sz w:val="24"/>
          <w:szCs w:val="24"/>
        </w:rPr>
        <w:t xml:space="preserve">права установки и использования программ для ЭВМ на сумму 171,6 тыс. рублей; </w:t>
      </w:r>
      <w:r w:rsidR="00EE067A" w:rsidRPr="00347694">
        <w:rPr>
          <w:rFonts w:ascii="Times New Roman" w:hAnsi="Times New Roman"/>
          <w:sz w:val="24"/>
          <w:szCs w:val="24"/>
        </w:rPr>
        <w:t>оказаны</w:t>
      </w:r>
      <w:r w:rsidRPr="00347694">
        <w:rPr>
          <w:rFonts w:ascii="Times New Roman" w:hAnsi="Times New Roman"/>
          <w:sz w:val="24"/>
          <w:szCs w:val="24"/>
        </w:rPr>
        <w:t xml:space="preserve"> услуг</w:t>
      </w:r>
      <w:r w:rsidR="00EE067A" w:rsidRPr="00347694">
        <w:rPr>
          <w:rFonts w:ascii="Times New Roman" w:hAnsi="Times New Roman"/>
          <w:sz w:val="24"/>
          <w:szCs w:val="24"/>
        </w:rPr>
        <w:t>и</w:t>
      </w:r>
      <w:r w:rsidRPr="00347694">
        <w:rPr>
          <w:rFonts w:ascii="Times New Roman" w:hAnsi="Times New Roman"/>
          <w:sz w:val="24"/>
          <w:szCs w:val="24"/>
        </w:rPr>
        <w:t xml:space="preserve"> по предоставлению неисключительных (пользовательских) прав на специализированное прикладное программное обеспечение для управления организационно-техническими мероприятиями по защите информаци</w:t>
      </w:r>
      <w:r w:rsidR="00343390" w:rsidRPr="00347694">
        <w:rPr>
          <w:rFonts w:ascii="Times New Roman" w:hAnsi="Times New Roman"/>
          <w:sz w:val="24"/>
          <w:szCs w:val="24"/>
        </w:rPr>
        <w:t>и на сумму 1 040,3 тыс. рублей;</w:t>
      </w:r>
      <w:r w:rsidRPr="00347694">
        <w:rPr>
          <w:rFonts w:ascii="Times New Roman" w:hAnsi="Times New Roman"/>
          <w:sz w:val="24"/>
          <w:szCs w:val="24"/>
        </w:rPr>
        <w:t xml:space="preserve"> </w:t>
      </w:r>
    </w:p>
    <w:p w:rsidR="00EE067A" w:rsidRPr="00347694" w:rsidRDefault="00343390" w:rsidP="001F454A">
      <w:pPr>
        <w:widowControl w:val="0"/>
        <w:shd w:val="clear" w:color="auto" w:fill="FFFFFF"/>
        <w:spacing w:after="0" w:line="240" w:lineRule="auto"/>
        <w:ind w:firstLine="720"/>
        <w:jc w:val="both"/>
        <w:rPr>
          <w:rFonts w:ascii="Times New Roman" w:hAnsi="Times New Roman"/>
          <w:sz w:val="24"/>
          <w:szCs w:val="24"/>
        </w:rPr>
      </w:pPr>
      <w:r w:rsidRPr="00347694">
        <w:rPr>
          <w:rFonts w:ascii="Times New Roman" w:hAnsi="Times New Roman"/>
          <w:sz w:val="24"/>
          <w:szCs w:val="24"/>
        </w:rPr>
        <w:t>осуществлена закупка:</w:t>
      </w:r>
      <w:r w:rsidR="00EE067A" w:rsidRPr="00347694">
        <w:rPr>
          <w:rFonts w:ascii="Times New Roman" w:hAnsi="Times New Roman"/>
          <w:sz w:val="24"/>
          <w:szCs w:val="24"/>
        </w:rPr>
        <w:t xml:space="preserve"> серверного оборудования на сумму 95 408,0 тыс. рублей</w:t>
      </w:r>
      <w:r w:rsidRPr="00347694">
        <w:rPr>
          <w:rFonts w:ascii="Times New Roman" w:hAnsi="Times New Roman"/>
          <w:sz w:val="24"/>
          <w:szCs w:val="24"/>
        </w:rPr>
        <w:t>,</w:t>
      </w:r>
      <w:r w:rsidR="00EE067A" w:rsidRPr="00347694">
        <w:rPr>
          <w:rFonts w:ascii="Times New Roman" w:hAnsi="Times New Roman"/>
          <w:sz w:val="24"/>
          <w:szCs w:val="24"/>
        </w:rPr>
        <w:t xml:space="preserve"> антивируса Касперского на сумму 418,8 тыс. рублей</w:t>
      </w:r>
      <w:r w:rsidRPr="00347694">
        <w:rPr>
          <w:rFonts w:ascii="Times New Roman" w:hAnsi="Times New Roman"/>
          <w:sz w:val="24"/>
          <w:szCs w:val="24"/>
        </w:rPr>
        <w:t>,</w:t>
      </w:r>
      <w:r w:rsidR="00EE067A" w:rsidRPr="00347694">
        <w:rPr>
          <w:rFonts w:ascii="Times New Roman" w:hAnsi="Times New Roman"/>
          <w:sz w:val="24"/>
          <w:szCs w:val="24"/>
        </w:rPr>
        <w:t xml:space="preserve"> оборудования на сумму </w:t>
      </w:r>
      <w:r w:rsidR="00FA3804" w:rsidRPr="00347694">
        <w:rPr>
          <w:rFonts w:ascii="Times New Roman" w:hAnsi="Times New Roman"/>
          <w:sz w:val="24"/>
          <w:szCs w:val="24"/>
        </w:rPr>
        <w:t>6</w:t>
      </w:r>
      <w:r w:rsidR="00FA3804" w:rsidRPr="00347694">
        <w:rPr>
          <w:rFonts w:ascii="Times New Roman" w:hAnsi="Times New Roman"/>
          <w:sz w:val="24"/>
          <w:szCs w:val="24"/>
          <w:lang w:val="en-US"/>
        </w:rPr>
        <w:t> </w:t>
      </w:r>
      <w:r w:rsidR="00FA3804" w:rsidRPr="00347694">
        <w:rPr>
          <w:rFonts w:ascii="Times New Roman" w:hAnsi="Times New Roman"/>
          <w:sz w:val="24"/>
          <w:szCs w:val="24"/>
        </w:rPr>
        <w:t xml:space="preserve">226,0 </w:t>
      </w:r>
      <w:r w:rsidR="00EE067A" w:rsidRPr="00347694">
        <w:rPr>
          <w:rFonts w:ascii="Times New Roman" w:hAnsi="Times New Roman"/>
          <w:sz w:val="24"/>
          <w:szCs w:val="24"/>
        </w:rPr>
        <w:t>тыс. рублей</w:t>
      </w:r>
      <w:r w:rsidRPr="00347694">
        <w:rPr>
          <w:rFonts w:ascii="Times New Roman" w:hAnsi="Times New Roman"/>
          <w:sz w:val="24"/>
          <w:szCs w:val="24"/>
        </w:rPr>
        <w:t>,</w:t>
      </w:r>
      <w:r w:rsidR="00EE067A" w:rsidRPr="00347694">
        <w:rPr>
          <w:rFonts w:ascii="Times New Roman" w:hAnsi="Times New Roman"/>
          <w:sz w:val="24"/>
          <w:szCs w:val="24"/>
        </w:rPr>
        <w:t xml:space="preserve"> телевизоров для организации видеоконференцсвязи на сумму 2 221,0 тыс. рублей</w:t>
      </w:r>
      <w:r w:rsidRPr="00347694">
        <w:rPr>
          <w:rFonts w:ascii="Times New Roman" w:hAnsi="Times New Roman"/>
          <w:sz w:val="24"/>
          <w:szCs w:val="24"/>
        </w:rPr>
        <w:t>,</w:t>
      </w:r>
      <w:r w:rsidR="00EE067A" w:rsidRPr="00347694">
        <w:rPr>
          <w:rFonts w:ascii="Times New Roman" w:hAnsi="Times New Roman"/>
          <w:sz w:val="24"/>
          <w:szCs w:val="24"/>
        </w:rPr>
        <w:t xml:space="preserve"> операционной системы Альт на сумму 6 804,7 тыс. рублей</w:t>
      </w:r>
      <w:r w:rsidRPr="00347694">
        <w:rPr>
          <w:rFonts w:ascii="Times New Roman" w:hAnsi="Times New Roman"/>
          <w:sz w:val="24"/>
          <w:szCs w:val="24"/>
        </w:rPr>
        <w:t>,</w:t>
      </w:r>
      <w:r w:rsidR="00EE067A" w:rsidRPr="00347694">
        <w:rPr>
          <w:rFonts w:ascii="Times New Roman" w:hAnsi="Times New Roman"/>
          <w:sz w:val="24"/>
          <w:szCs w:val="24"/>
        </w:rPr>
        <w:t xml:space="preserve"> операционной системы Мой офис</w:t>
      </w:r>
      <w:r w:rsidRPr="00347694">
        <w:rPr>
          <w:rFonts w:ascii="Times New Roman" w:hAnsi="Times New Roman"/>
          <w:sz w:val="24"/>
          <w:szCs w:val="24"/>
        </w:rPr>
        <w:t xml:space="preserve"> на сумму </w:t>
      </w:r>
      <w:r w:rsidR="00EE067A" w:rsidRPr="00347694">
        <w:rPr>
          <w:rFonts w:ascii="Times New Roman" w:hAnsi="Times New Roman"/>
          <w:sz w:val="24"/>
          <w:szCs w:val="24"/>
        </w:rPr>
        <w:t>5 195,4</w:t>
      </w:r>
      <w:r w:rsidRPr="00347694">
        <w:rPr>
          <w:rFonts w:ascii="Times New Roman" w:hAnsi="Times New Roman"/>
          <w:sz w:val="24"/>
          <w:szCs w:val="24"/>
        </w:rPr>
        <w:t xml:space="preserve"> тыс. рублей, </w:t>
      </w:r>
      <w:r w:rsidR="00EE067A" w:rsidRPr="00347694">
        <w:rPr>
          <w:rFonts w:ascii="Times New Roman" w:hAnsi="Times New Roman"/>
          <w:sz w:val="24"/>
          <w:szCs w:val="24"/>
        </w:rPr>
        <w:t>программного обеспечения для системы виртуализации</w:t>
      </w:r>
      <w:r w:rsidRPr="00347694">
        <w:rPr>
          <w:rFonts w:ascii="Times New Roman" w:hAnsi="Times New Roman"/>
          <w:sz w:val="24"/>
          <w:szCs w:val="24"/>
        </w:rPr>
        <w:t xml:space="preserve"> на сумму </w:t>
      </w:r>
      <w:r w:rsidR="00EE067A" w:rsidRPr="00347694">
        <w:rPr>
          <w:rFonts w:ascii="Times New Roman" w:hAnsi="Times New Roman"/>
          <w:sz w:val="24"/>
          <w:szCs w:val="24"/>
        </w:rPr>
        <w:t>1 937,6 тыс. рублей</w:t>
      </w:r>
      <w:r w:rsidRPr="00347694">
        <w:rPr>
          <w:rFonts w:ascii="Times New Roman" w:hAnsi="Times New Roman"/>
          <w:sz w:val="24"/>
          <w:szCs w:val="24"/>
        </w:rPr>
        <w:t xml:space="preserve">, </w:t>
      </w:r>
      <w:r w:rsidR="00EE067A" w:rsidRPr="00347694">
        <w:rPr>
          <w:rFonts w:ascii="Times New Roman" w:hAnsi="Times New Roman"/>
          <w:sz w:val="24"/>
          <w:szCs w:val="24"/>
        </w:rPr>
        <w:t>программного обеспечения для системы виртуализации</w:t>
      </w:r>
      <w:r w:rsidRPr="00347694">
        <w:rPr>
          <w:rFonts w:ascii="Times New Roman" w:hAnsi="Times New Roman"/>
          <w:sz w:val="24"/>
          <w:szCs w:val="24"/>
        </w:rPr>
        <w:t xml:space="preserve"> на сумму </w:t>
      </w:r>
      <w:r w:rsidR="00EE067A" w:rsidRPr="00347694">
        <w:rPr>
          <w:rFonts w:ascii="Times New Roman" w:hAnsi="Times New Roman"/>
          <w:sz w:val="24"/>
          <w:szCs w:val="24"/>
        </w:rPr>
        <w:t>566,6 тыс. рублей</w:t>
      </w:r>
      <w:r w:rsidR="00360EA2" w:rsidRPr="00347694">
        <w:rPr>
          <w:rFonts w:ascii="Times New Roman" w:hAnsi="Times New Roman"/>
          <w:sz w:val="24"/>
          <w:szCs w:val="24"/>
        </w:rPr>
        <w:t>;</w:t>
      </w:r>
    </w:p>
    <w:p w:rsidR="00502813" w:rsidRPr="00347694" w:rsidRDefault="00502813" w:rsidP="001F454A">
      <w:pPr>
        <w:widowControl w:val="0"/>
        <w:shd w:val="clear" w:color="auto" w:fill="FFFFFF"/>
        <w:spacing w:after="0" w:line="240" w:lineRule="auto"/>
        <w:ind w:firstLine="720"/>
        <w:jc w:val="both"/>
        <w:rPr>
          <w:rFonts w:ascii="Times New Roman" w:hAnsi="Times New Roman"/>
          <w:sz w:val="24"/>
          <w:szCs w:val="24"/>
        </w:rPr>
      </w:pPr>
      <w:r w:rsidRPr="00347694">
        <w:rPr>
          <w:rFonts w:ascii="Times New Roman" w:hAnsi="Times New Roman"/>
          <w:sz w:val="24"/>
          <w:szCs w:val="24"/>
        </w:rPr>
        <w:t>оказан</w:t>
      </w:r>
      <w:r w:rsidR="001F454A" w:rsidRPr="00347694">
        <w:rPr>
          <w:rFonts w:ascii="Times New Roman" w:hAnsi="Times New Roman"/>
          <w:sz w:val="24"/>
          <w:szCs w:val="24"/>
        </w:rPr>
        <w:t>ы</w:t>
      </w:r>
      <w:r w:rsidRPr="00347694">
        <w:rPr>
          <w:rFonts w:ascii="Times New Roman" w:hAnsi="Times New Roman"/>
          <w:sz w:val="24"/>
          <w:szCs w:val="24"/>
        </w:rPr>
        <w:t xml:space="preserve"> услуги по техническому сопровождению системы электронного документооборота «ДЕЛО» на сумму 575,8 тыс. рублей, техническому сопровождению системы электронного документооборота «ДЕЛО» на сумму </w:t>
      </w:r>
      <w:r w:rsidR="001F454A" w:rsidRPr="00347694">
        <w:rPr>
          <w:rFonts w:ascii="Times New Roman" w:hAnsi="Times New Roman"/>
          <w:sz w:val="24"/>
          <w:szCs w:val="24"/>
        </w:rPr>
        <w:t>575,3 тыс. рублей</w:t>
      </w:r>
      <w:r w:rsidRPr="00347694">
        <w:rPr>
          <w:rFonts w:ascii="Times New Roman" w:hAnsi="Times New Roman"/>
          <w:sz w:val="24"/>
          <w:szCs w:val="24"/>
        </w:rPr>
        <w:t>;</w:t>
      </w:r>
    </w:p>
    <w:p w:rsidR="001F454A" w:rsidRPr="00347694" w:rsidRDefault="001F454A" w:rsidP="001F454A">
      <w:pPr>
        <w:widowControl w:val="0"/>
        <w:shd w:val="clear" w:color="auto" w:fill="FFFFFF"/>
        <w:spacing w:after="0" w:line="240" w:lineRule="auto"/>
        <w:ind w:firstLine="720"/>
        <w:jc w:val="both"/>
        <w:rPr>
          <w:rFonts w:ascii="Times New Roman" w:hAnsi="Times New Roman"/>
          <w:sz w:val="24"/>
          <w:szCs w:val="24"/>
        </w:rPr>
      </w:pPr>
      <w:r w:rsidRPr="00347694">
        <w:rPr>
          <w:rFonts w:ascii="Times New Roman" w:hAnsi="Times New Roman"/>
          <w:sz w:val="24"/>
          <w:szCs w:val="24"/>
        </w:rPr>
        <w:t>АО «</w:t>
      </w:r>
      <w:proofErr w:type="spellStart"/>
      <w:r w:rsidRPr="00347694">
        <w:rPr>
          <w:rFonts w:ascii="Times New Roman" w:hAnsi="Times New Roman"/>
          <w:sz w:val="24"/>
          <w:szCs w:val="24"/>
        </w:rPr>
        <w:t>АрктикРегионСвязь</w:t>
      </w:r>
      <w:proofErr w:type="spellEnd"/>
      <w:r w:rsidRPr="00347694">
        <w:rPr>
          <w:rFonts w:ascii="Times New Roman" w:hAnsi="Times New Roman"/>
          <w:sz w:val="24"/>
          <w:szCs w:val="24"/>
        </w:rPr>
        <w:t xml:space="preserve">» предоставлены каналы связи для доступа в </w:t>
      </w:r>
      <w:r w:rsidR="00B419D4">
        <w:rPr>
          <w:rFonts w:ascii="Times New Roman" w:hAnsi="Times New Roman"/>
          <w:sz w:val="24"/>
          <w:szCs w:val="24"/>
        </w:rPr>
        <w:t>сети «И</w:t>
      </w:r>
      <w:r w:rsidRPr="00347694">
        <w:rPr>
          <w:rFonts w:ascii="Times New Roman" w:hAnsi="Times New Roman"/>
          <w:sz w:val="24"/>
          <w:szCs w:val="24"/>
        </w:rPr>
        <w:t>нтернет</w:t>
      </w:r>
      <w:r w:rsidR="00B419D4">
        <w:rPr>
          <w:rFonts w:ascii="Times New Roman" w:hAnsi="Times New Roman"/>
          <w:sz w:val="24"/>
          <w:szCs w:val="24"/>
        </w:rPr>
        <w:t>»</w:t>
      </w:r>
      <w:r w:rsidRPr="00347694">
        <w:rPr>
          <w:rFonts w:ascii="Times New Roman" w:hAnsi="Times New Roman"/>
          <w:sz w:val="24"/>
          <w:szCs w:val="24"/>
        </w:rPr>
        <w:t xml:space="preserve"> на сумму 598,0 тыс. рублей. Оплата за декабрь 2023 года в сумме 92,4 тыс. рублей будет произведена в </w:t>
      </w:r>
      <w:r w:rsidR="00956168" w:rsidRPr="00347694">
        <w:rPr>
          <w:rFonts w:ascii="Times New Roman" w:hAnsi="Times New Roman"/>
          <w:sz w:val="24"/>
          <w:szCs w:val="24"/>
        </w:rPr>
        <w:t>1 квартале</w:t>
      </w:r>
      <w:r w:rsidRPr="00347694">
        <w:rPr>
          <w:rFonts w:ascii="Times New Roman" w:hAnsi="Times New Roman"/>
          <w:sz w:val="24"/>
          <w:szCs w:val="24"/>
        </w:rPr>
        <w:t xml:space="preserve"> 2024 года.</w:t>
      </w:r>
    </w:p>
    <w:p w:rsidR="0062647E" w:rsidRPr="00347694" w:rsidRDefault="00E85E07" w:rsidP="00E85E07">
      <w:pPr>
        <w:widowControl w:val="0"/>
        <w:spacing w:after="0" w:line="240" w:lineRule="auto"/>
        <w:ind w:firstLine="709"/>
        <w:jc w:val="both"/>
        <w:rPr>
          <w:rFonts w:ascii="Times New Roman" w:hAnsi="Times New Roman"/>
          <w:sz w:val="28"/>
          <w:szCs w:val="28"/>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«Развитие сети многофункциональных центров»</w:t>
      </w:r>
      <w:r w:rsidRPr="00347694">
        <w:rPr>
          <w:rFonts w:ascii="Times New Roman" w:hAnsi="Times New Roman"/>
          <w:sz w:val="24"/>
          <w:szCs w:val="24"/>
        </w:rPr>
        <w:t xml:space="preserve"> </w:t>
      </w:r>
      <w:r w:rsidR="0062647E" w:rsidRPr="00347694">
        <w:rPr>
          <w:rFonts w:ascii="Times New Roman" w:hAnsi="Times New Roman"/>
          <w:sz w:val="24"/>
          <w:szCs w:val="24"/>
        </w:rPr>
        <w:t>выплачена денежная компенсация за наем (поднаем) жилых помещений 5 работникам многофункциональн</w:t>
      </w:r>
      <w:r w:rsidR="00956168" w:rsidRPr="00347694">
        <w:rPr>
          <w:rFonts w:ascii="Times New Roman" w:hAnsi="Times New Roman"/>
          <w:sz w:val="24"/>
          <w:szCs w:val="24"/>
        </w:rPr>
        <w:t>ого</w:t>
      </w:r>
      <w:r w:rsidR="0062647E" w:rsidRPr="00347694">
        <w:rPr>
          <w:rFonts w:ascii="Times New Roman" w:hAnsi="Times New Roman"/>
          <w:sz w:val="24"/>
          <w:szCs w:val="24"/>
        </w:rPr>
        <w:t xml:space="preserve"> центр</w:t>
      </w:r>
      <w:r w:rsidR="00956168" w:rsidRPr="00347694">
        <w:rPr>
          <w:rFonts w:ascii="Times New Roman" w:hAnsi="Times New Roman"/>
          <w:sz w:val="24"/>
          <w:szCs w:val="24"/>
        </w:rPr>
        <w:t>а</w:t>
      </w:r>
      <w:r w:rsidR="0062647E" w:rsidRPr="00347694">
        <w:rPr>
          <w:rFonts w:ascii="Times New Roman" w:hAnsi="Times New Roman"/>
          <w:sz w:val="24"/>
          <w:szCs w:val="24"/>
        </w:rPr>
        <w:t xml:space="preserve"> на общую сумму 1 257,5 тыс. рублей.</w:t>
      </w:r>
      <w:r w:rsidR="0062647E" w:rsidRPr="00347694">
        <w:rPr>
          <w:rFonts w:ascii="Times New Roman" w:hAnsi="Times New Roman"/>
          <w:sz w:val="28"/>
          <w:szCs w:val="28"/>
        </w:rPr>
        <w:t xml:space="preserve"> </w:t>
      </w:r>
    </w:p>
    <w:p w:rsidR="00E85E07" w:rsidRPr="00347694" w:rsidRDefault="00E85E07" w:rsidP="00785973">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2. </w:t>
      </w:r>
      <w:r w:rsidRPr="00347694">
        <w:rPr>
          <w:rFonts w:ascii="Times New Roman" w:hAnsi="Times New Roman"/>
          <w:b/>
          <w:i/>
          <w:sz w:val="24"/>
          <w:szCs w:val="24"/>
        </w:rPr>
        <w:t xml:space="preserve">Подпрограмма </w:t>
      </w:r>
      <w:r w:rsidRPr="00347694">
        <w:rPr>
          <w:rFonts w:ascii="Times New Roman" w:hAnsi="Times New Roman"/>
          <w:b/>
          <w:bCs/>
          <w:i/>
          <w:sz w:val="24"/>
          <w:szCs w:val="24"/>
        </w:rPr>
        <w:t>«Поддержка средств массовой информации»</w:t>
      </w:r>
      <w:r w:rsidRPr="00347694">
        <w:rPr>
          <w:rFonts w:ascii="Times New Roman" w:hAnsi="Times New Roman"/>
          <w:bCs/>
          <w:i/>
          <w:sz w:val="24"/>
          <w:szCs w:val="24"/>
        </w:rPr>
        <w:t xml:space="preserve"> </w:t>
      </w:r>
      <w:r w:rsidRPr="00347694">
        <w:rPr>
          <w:rFonts w:ascii="Times New Roman" w:hAnsi="Times New Roman"/>
          <w:sz w:val="24"/>
          <w:szCs w:val="24"/>
        </w:rPr>
        <w:t>(объем финансовых ресурсов, предусмотренный на реализацию Подпрограммы в 202</w:t>
      </w:r>
      <w:r w:rsidR="0042182B" w:rsidRPr="00347694">
        <w:rPr>
          <w:rFonts w:ascii="Times New Roman" w:hAnsi="Times New Roman"/>
          <w:sz w:val="24"/>
          <w:szCs w:val="24"/>
        </w:rPr>
        <w:t>3</w:t>
      </w:r>
      <w:r w:rsidRPr="00347694">
        <w:rPr>
          <w:rFonts w:ascii="Times New Roman" w:hAnsi="Times New Roman"/>
          <w:sz w:val="24"/>
          <w:szCs w:val="24"/>
        </w:rPr>
        <w:t xml:space="preserve"> году, составляет за счет средств окружного бюджета </w:t>
      </w:r>
      <w:r w:rsidR="0042182B" w:rsidRPr="00347694">
        <w:rPr>
          <w:rFonts w:ascii="Times New Roman" w:hAnsi="Times New Roman"/>
          <w:sz w:val="24"/>
          <w:szCs w:val="24"/>
        </w:rPr>
        <w:t xml:space="preserve">191 437,2 </w:t>
      </w:r>
      <w:r w:rsidRPr="00347694">
        <w:rPr>
          <w:rFonts w:ascii="Times New Roman" w:hAnsi="Times New Roman"/>
          <w:sz w:val="24"/>
          <w:szCs w:val="24"/>
        </w:rPr>
        <w:t xml:space="preserve">тыс. рублей). </w:t>
      </w:r>
      <w:r w:rsidR="0099629D" w:rsidRPr="00347694">
        <w:rPr>
          <w:rFonts w:ascii="Times New Roman" w:hAnsi="Times New Roman"/>
          <w:sz w:val="24"/>
          <w:szCs w:val="24"/>
        </w:rPr>
        <w:t xml:space="preserve">Сводной бюджетной росписью предусмотрено средств окружного бюджета 215 437,2 тыс. рублей. </w:t>
      </w:r>
      <w:r w:rsidRPr="00347694">
        <w:rPr>
          <w:rFonts w:ascii="Times New Roman" w:hAnsi="Times New Roman"/>
          <w:sz w:val="24"/>
          <w:szCs w:val="24"/>
        </w:rPr>
        <w:t>По состоянию на 01.01.202</w:t>
      </w:r>
      <w:r w:rsidR="0042182B" w:rsidRPr="00347694">
        <w:rPr>
          <w:rFonts w:ascii="Times New Roman" w:hAnsi="Times New Roman"/>
          <w:sz w:val="24"/>
          <w:szCs w:val="24"/>
        </w:rPr>
        <w:t>4</w:t>
      </w:r>
      <w:r w:rsidRPr="00347694">
        <w:rPr>
          <w:rFonts w:ascii="Times New Roman" w:hAnsi="Times New Roman"/>
          <w:sz w:val="24"/>
          <w:szCs w:val="24"/>
        </w:rPr>
        <w:t xml:space="preserve"> профинансировано </w:t>
      </w:r>
      <w:r w:rsidR="0042182B" w:rsidRPr="00347694">
        <w:rPr>
          <w:rFonts w:ascii="Times New Roman" w:hAnsi="Times New Roman"/>
          <w:sz w:val="24"/>
          <w:szCs w:val="24"/>
        </w:rPr>
        <w:t xml:space="preserve">и освоено средств окружного бюджета 215 4347,3 </w:t>
      </w:r>
      <w:r w:rsidRPr="00347694">
        <w:rPr>
          <w:rFonts w:ascii="Times New Roman" w:hAnsi="Times New Roman"/>
          <w:sz w:val="24"/>
          <w:szCs w:val="24"/>
        </w:rPr>
        <w:t>тыс. рублей</w:t>
      </w:r>
      <w:r w:rsidR="0042182B" w:rsidRPr="00347694">
        <w:rPr>
          <w:rFonts w:ascii="Times New Roman" w:hAnsi="Times New Roman"/>
          <w:sz w:val="24"/>
          <w:szCs w:val="24"/>
        </w:rPr>
        <w:t>.</w:t>
      </w:r>
    </w:p>
    <w:p w:rsidR="0042182B" w:rsidRPr="00347694" w:rsidRDefault="00E85E07" w:rsidP="00785973">
      <w:pPr>
        <w:widowControl w:val="0"/>
        <w:shd w:val="clear" w:color="auto" w:fill="FFFFFF"/>
        <w:autoSpaceDE w:val="0"/>
        <w:autoSpaceDN w:val="0"/>
        <w:adjustRightInd w:val="0"/>
        <w:spacing w:after="0" w:line="240" w:lineRule="auto"/>
        <w:ind w:firstLine="709"/>
        <w:jc w:val="both"/>
        <w:rPr>
          <w:rFonts w:ascii="Times New Roman" w:hAnsi="Times New Roman"/>
          <w:sz w:val="28"/>
          <w:szCs w:val="28"/>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w:t>
      </w:r>
      <w:r w:rsidRPr="00347694">
        <w:rPr>
          <w:rFonts w:ascii="Times New Roman" w:eastAsia="SimSun" w:hAnsi="Times New Roman"/>
          <w:i/>
          <w:sz w:val="24"/>
          <w:szCs w:val="24"/>
        </w:rPr>
        <w:t>Организация телерадиовещания»</w:t>
      </w:r>
      <w:r w:rsidRPr="00347694">
        <w:rPr>
          <w:rFonts w:ascii="Times New Roman" w:eastAsia="SimSun" w:hAnsi="Times New Roman"/>
          <w:sz w:val="24"/>
          <w:szCs w:val="24"/>
        </w:rPr>
        <w:t xml:space="preserve"> </w:t>
      </w:r>
      <w:r w:rsidRPr="00347694">
        <w:rPr>
          <w:rFonts w:ascii="Times New Roman" w:hAnsi="Times New Roman"/>
          <w:sz w:val="24"/>
          <w:szCs w:val="24"/>
        </w:rPr>
        <w:t xml:space="preserve">оказаны услуги по организации радиовещания регионального информационно-музыкального радиоканала с использованием языков коренных малочисленных народов Чукотки в 42 населенных пунктах округа в количестве 8 700 часов на сумму </w:t>
      </w:r>
      <w:r w:rsidR="0042182B" w:rsidRPr="00347694">
        <w:rPr>
          <w:rFonts w:ascii="Times New Roman" w:hAnsi="Times New Roman"/>
          <w:sz w:val="24"/>
          <w:szCs w:val="24"/>
        </w:rPr>
        <w:t>115 997,1</w:t>
      </w:r>
      <w:r w:rsidRPr="00347694">
        <w:rPr>
          <w:rFonts w:ascii="Times New Roman" w:hAnsi="Times New Roman"/>
          <w:sz w:val="24"/>
          <w:szCs w:val="24"/>
        </w:rPr>
        <w:t xml:space="preserve"> тыс. рублей.</w:t>
      </w:r>
      <w:r w:rsidR="0042182B" w:rsidRPr="00347694">
        <w:rPr>
          <w:rFonts w:ascii="Times New Roman" w:hAnsi="Times New Roman"/>
          <w:sz w:val="24"/>
          <w:szCs w:val="24"/>
        </w:rPr>
        <w:t xml:space="preserve"> </w:t>
      </w:r>
    </w:p>
    <w:p w:rsidR="00E85E07" w:rsidRPr="00347694" w:rsidRDefault="00E85E07" w:rsidP="00785973">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На реализацию основного мероприятия </w:t>
      </w:r>
      <w:r w:rsidRPr="00347694">
        <w:rPr>
          <w:rFonts w:ascii="Times New Roman" w:hAnsi="Times New Roman"/>
          <w:i/>
          <w:sz w:val="24"/>
          <w:szCs w:val="24"/>
        </w:rPr>
        <w:t>«Поддержка периодических печатных изданий»</w:t>
      </w:r>
      <w:r w:rsidRPr="00347694">
        <w:rPr>
          <w:rFonts w:ascii="Times New Roman" w:hAnsi="Times New Roman"/>
          <w:sz w:val="24"/>
          <w:szCs w:val="24"/>
        </w:rPr>
        <w:t xml:space="preserve"> направлено 99</w:t>
      </w:r>
      <w:r w:rsidR="0042182B" w:rsidRPr="00347694">
        <w:rPr>
          <w:rFonts w:ascii="Times New Roman" w:hAnsi="Times New Roman"/>
          <w:sz w:val="24"/>
          <w:szCs w:val="24"/>
        </w:rPr>
        <w:t> 437,2</w:t>
      </w:r>
      <w:r w:rsidRPr="00347694">
        <w:rPr>
          <w:rFonts w:ascii="Times New Roman" w:hAnsi="Times New Roman"/>
          <w:sz w:val="24"/>
          <w:szCs w:val="24"/>
        </w:rPr>
        <w:t xml:space="preserve"> тыс. рублей. Общий тираж по выпуску печатной продукции за 202</w:t>
      </w:r>
      <w:r w:rsidR="0099629D" w:rsidRPr="00347694">
        <w:rPr>
          <w:rFonts w:ascii="Times New Roman" w:hAnsi="Times New Roman"/>
          <w:sz w:val="24"/>
          <w:szCs w:val="24"/>
        </w:rPr>
        <w:t>3</w:t>
      </w:r>
      <w:r w:rsidRPr="00347694">
        <w:rPr>
          <w:rFonts w:ascii="Times New Roman" w:hAnsi="Times New Roman"/>
          <w:sz w:val="24"/>
          <w:szCs w:val="24"/>
        </w:rPr>
        <w:t xml:space="preserve"> год составил </w:t>
      </w:r>
      <w:r w:rsidR="00AD0A20" w:rsidRPr="00347694">
        <w:rPr>
          <w:rFonts w:ascii="Times New Roman" w:hAnsi="Times New Roman"/>
          <w:sz w:val="24"/>
          <w:szCs w:val="24"/>
        </w:rPr>
        <w:t>6 074</w:t>
      </w:r>
      <w:r w:rsidRPr="00347694">
        <w:rPr>
          <w:rFonts w:ascii="Times New Roman" w:hAnsi="Times New Roman"/>
          <w:sz w:val="24"/>
          <w:szCs w:val="24"/>
        </w:rPr>
        <w:t xml:space="preserve"> ед., в том числе: газета «Крайний Север» </w:t>
      </w:r>
      <w:r w:rsidR="0042182B" w:rsidRPr="00347694">
        <w:rPr>
          <w:rFonts w:ascii="Times New Roman" w:hAnsi="Times New Roman"/>
          <w:sz w:val="24"/>
          <w:szCs w:val="24"/>
        </w:rPr>
        <w:t>3 814</w:t>
      </w:r>
      <w:r w:rsidRPr="00347694">
        <w:rPr>
          <w:rFonts w:ascii="Times New Roman" w:hAnsi="Times New Roman"/>
          <w:sz w:val="24"/>
          <w:szCs w:val="24"/>
        </w:rPr>
        <w:t xml:space="preserve"> </w:t>
      </w:r>
      <w:r w:rsidR="00AD0A20" w:rsidRPr="00347694">
        <w:rPr>
          <w:rFonts w:ascii="Times New Roman" w:hAnsi="Times New Roman"/>
          <w:sz w:val="24"/>
          <w:szCs w:val="24"/>
        </w:rPr>
        <w:t>ед.</w:t>
      </w:r>
      <w:r w:rsidRPr="00347694">
        <w:rPr>
          <w:rFonts w:ascii="Times New Roman" w:hAnsi="Times New Roman"/>
          <w:sz w:val="24"/>
          <w:szCs w:val="24"/>
        </w:rPr>
        <w:t xml:space="preserve">; приложение «Ведомости» </w:t>
      </w:r>
      <w:r w:rsidR="0042182B" w:rsidRPr="00347694">
        <w:rPr>
          <w:rFonts w:ascii="Times New Roman" w:hAnsi="Times New Roman"/>
          <w:sz w:val="24"/>
          <w:szCs w:val="24"/>
        </w:rPr>
        <w:t>918</w:t>
      </w:r>
      <w:r w:rsidRPr="00347694">
        <w:rPr>
          <w:rFonts w:ascii="Times New Roman" w:hAnsi="Times New Roman"/>
          <w:sz w:val="24"/>
          <w:szCs w:val="24"/>
        </w:rPr>
        <w:t xml:space="preserve"> </w:t>
      </w:r>
      <w:r w:rsidR="00AD0A20" w:rsidRPr="00347694">
        <w:rPr>
          <w:rFonts w:ascii="Times New Roman" w:hAnsi="Times New Roman"/>
          <w:sz w:val="24"/>
          <w:szCs w:val="24"/>
        </w:rPr>
        <w:t>ед.</w:t>
      </w:r>
      <w:r w:rsidRPr="00347694">
        <w:rPr>
          <w:rFonts w:ascii="Times New Roman" w:hAnsi="Times New Roman"/>
          <w:sz w:val="24"/>
          <w:szCs w:val="24"/>
        </w:rPr>
        <w:t>; районные газеты: «Полярная звезда» 5</w:t>
      </w:r>
      <w:r w:rsidR="0042182B" w:rsidRPr="00347694">
        <w:rPr>
          <w:rFonts w:ascii="Times New Roman" w:hAnsi="Times New Roman"/>
          <w:sz w:val="24"/>
          <w:szCs w:val="24"/>
        </w:rPr>
        <w:t>74</w:t>
      </w:r>
      <w:r w:rsidRPr="00347694">
        <w:rPr>
          <w:rFonts w:ascii="Times New Roman" w:hAnsi="Times New Roman"/>
          <w:sz w:val="24"/>
          <w:szCs w:val="24"/>
        </w:rPr>
        <w:t xml:space="preserve"> </w:t>
      </w:r>
      <w:r w:rsidR="00AD0A20" w:rsidRPr="00347694">
        <w:rPr>
          <w:rFonts w:ascii="Times New Roman" w:hAnsi="Times New Roman"/>
          <w:sz w:val="24"/>
          <w:szCs w:val="24"/>
        </w:rPr>
        <w:t>ед.</w:t>
      </w:r>
      <w:r w:rsidRPr="00347694">
        <w:rPr>
          <w:rFonts w:ascii="Times New Roman" w:hAnsi="Times New Roman"/>
          <w:sz w:val="24"/>
          <w:szCs w:val="24"/>
        </w:rPr>
        <w:t xml:space="preserve">, «Золотая Чукотка» </w:t>
      </w:r>
      <w:r w:rsidR="0042182B" w:rsidRPr="00347694">
        <w:rPr>
          <w:rFonts w:ascii="Times New Roman" w:hAnsi="Times New Roman"/>
          <w:sz w:val="24"/>
          <w:szCs w:val="24"/>
        </w:rPr>
        <w:t>557</w:t>
      </w:r>
      <w:r w:rsidRPr="00347694">
        <w:rPr>
          <w:rFonts w:ascii="Times New Roman" w:hAnsi="Times New Roman"/>
          <w:sz w:val="24"/>
          <w:szCs w:val="24"/>
        </w:rPr>
        <w:t xml:space="preserve"> </w:t>
      </w:r>
      <w:r w:rsidR="00AD0A20" w:rsidRPr="00347694">
        <w:rPr>
          <w:rFonts w:ascii="Times New Roman" w:hAnsi="Times New Roman"/>
          <w:sz w:val="24"/>
          <w:szCs w:val="24"/>
        </w:rPr>
        <w:t>ед.</w:t>
      </w:r>
      <w:r w:rsidRPr="00347694">
        <w:rPr>
          <w:rFonts w:ascii="Times New Roman" w:hAnsi="Times New Roman"/>
          <w:sz w:val="24"/>
          <w:szCs w:val="24"/>
        </w:rPr>
        <w:t>, «Залив Креста» 21</w:t>
      </w:r>
      <w:r w:rsidR="0042182B" w:rsidRPr="00347694">
        <w:rPr>
          <w:rFonts w:ascii="Times New Roman" w:hAnsi="Times New Roman"/>
          <w:sz w:val="24"/>
          <w:szCs w:val="24"/>
        </w:rPr>
        <w:t>1</w:t>
      </w:r>
      <w:r w:rsidRPr="00347694">
        <w:rPr>
          <w:rFonts w:ascii="Times New Roman" w:hAnsi="Times New Roman"/>
          <w:sz w:val="24"/>
          <w:szCs w:val="24"/>
        </w:rPr>
        <w:t xml:space="preserve"> </w:t>
      </w:r>
      <w:r w:rsidR="00AD0A20" w:rsidRPr="00347694">
        <w:rPr>
          <w:rFonts w:ascii="Times New Roman" w:hAnsi="Times New Roman"/>
          <w:sz w:val="24"/>
          <w:szCs w:val="24"/>
        </w:rPr>
        <w:t>ед</w:t>
      </w:r>
      <w:r w:rsidRPr="00347694">
        <w:rPr>
          <w:rFonts w:ascii="Times New Roman" w:hAnsi="Times New Roman"/>
          <w:sz w:val="24"/>
          <w:szCs w:val="24"/>
        </w:rPr>
        <w:t>.</w:t>
      </w:r>
    </w:p>
    <w:p w:rsidR="00E85E07" w:rsidRPr="00347694" w:rsidRDefault="00E85E07" w:rsidP="00785973">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3.</w:t>
      </w:r>
      <w:r w:rsidRPr="00347694">
        <w:rPr>
          <w:rFonts w:ascii="Times New Roman" w:hAnsi="Times New Roman"/>
          <w:i/>
          <w:sz w:val="24"/>
          <w:szCs w:val="24"/>
        </w:rPr>
        <w:t xml:space="preserve"> </w:t>
      </w:r>
      <w:r w:rsidRPr="00347694">
        <w:rPr>
          <w:rFonts w:ascii="Times New Roman" w:hAnsi="Times New Roman"/>
          <w:b/>
          <w:i/>
          <w:sz w:val="24"/>
          <w:szCs w:val="24"/>
        </w:rPr>
        <w:t xml:space="preserve">Подпрограмма «Цифровая </w:t>
      </w:r>
      <w:r w:rsidRPr="00347694">
        <w:rPr>
          <w:rFonts w:ascii="Times New Roman" w:hAnsi="Times New Roman"/>
          <w:b/>
          <w:sz w:val="24"/>
          <w:szCs w:val="24"/>
        </w:rPr>
        <w:t>Чукотка</w:t>
      </w:r>
      <w:r w:rsidRPr="00347694">
        <w:rPr>
          <w:rFonts w:ascii="Times New Roman" w:hAnsi="Times New Roman"/>
          <w:b/>
          <w:i/>
          <w:sz w:val="24"/>
          <w:szCs w:val="24"/>
        </w:rPr>
        <w:t>»</w:t>
      </w:r>
      <w:r w:rsidRPr="00347694">
        <w:rPr>
          <w:rFonts w:ascii="Times New Roman" w:hAnsi="Times New Roman"/>
          <w:i/>
          <w:sz w:val="24"/>
          <w:szCs w:val="24"/>
        </w:rPr>
        <w:t xml:space="preserve"> </w:t>
      </w:r>
      <w:r w:rsidRPr="00347694">
        <w:rPr>
          <w:rFonts w:ascii="Times New Roman" w:hAnsi="Times New Roman"/>
          <w:sz w:val="24"/>
          <w:szCs w:val="24"/>
        </w:rPr>
        <w:t>(объем финансовых ресурсов, предусмотренный на реализацию Подпрограммы на 202</w:t>
      </w:r>
      <w:r w:rsidR="00064E3D" w:rsidRPr="00347694">
        <w:rPr>
          <w:rFonts w:ascii="Times New Roman" w:hAnsi="Times New Roman"/>
          <w:sz w:val="24"/>
          <w:szCs w:val="24"/>
        </w:rPr>
        <w:t>3</w:t>
      </w:r>
      <w:r w:rsidRPr="00347694">
        <w:rPr>
          <w:rFonts w:ascii="Times New Roman" w:hAnsi="Times New Roman"/>
          <w:sz w:val="24"/>
          <w:szCs w:val="24"/>
        </w:rPr>
        <w:t xml:space="preserve"> год, </w:t>
      </w:r>
      <w:r w:rsidR="00064E3D" w:rsidRPr="00347694">
        <w:rPr>
          <w:rFonts w:ascii="Times New Roman" w:hAnsi="Times New Roman"/>
          <w:sz w:val="24"/>
          <w:szCs w:val="24"/>
        </w:rPr>
        <w:t xml:space="preserve">за счет средств окружного бюджета </w:t>
      </w:r>
      <w:r w:rsidRPr="00347694">
        <w:rPr>
          <w:rFonts w:ascii="Times New Roman" w:hAnsi="Times New Roman"/>
          <w:sz w:val="24"/>
          <w:szCs w:val="24"/>
        </w:rPr>
        <w:t xml:space="preserve">составляет </w:t>
      </w:r>
      <w:r w:rsidR="0099629D" w:rsidRPr="00347694">
        <w:rPr>
          <w:rFonts w:ascii="Times New Roman" w:hAnsi="Times New Roman"/>
          <w:sz w:val="24"/>
          <w:szCs w:val="24"/>
        </w:rPr>
        <w:t xml:space="preserve">         </w:t>
      </w:r>
      <w:r w:rsidR="00064E3D" w:rsidRPr="00347694">
        <w:rPr>
          <w:rFonts w:ascii="Times New Roman" w:hAnsi="Times New Roman"/>
          <w:sz w:val="24"/>
          <w:szCs w:val="24"/>
        </w:rPr>
        <w:t>131 935,4 тыс. рублей)</w:t>
      </w:r>
      <w:r w:rsidRPr="00347694">
        <w:rPr>
          <w:rFonts w:ascii="Times New Roman" w:hAnsi="Times New Roman"/>
          <w:sz w:val="24"/>
          <w:szCs w:val="24"/>
        </w:rPr>
        <w:t>. Сводной бюджетной росписью предусмотрено средств</w:t>
      </w:r>
      <w:r w:rsidR="00064E3D" w:rsidRPr="00347694">
        <w:rPr>
          <w:rFonts w:ascii="Times New Roman" w:hAnsi="Times New Roman"/>
          <w:sz w:val="24"/>
          <w:szCs w:val="24"/>
        </w:rPr>
        <w:t xml:space="preserve"> окружного бюджета</w:t>
      </w:r>
      <w:r w:rsidRPr="00347694">
        <w:rPr>
          <w:rFonts w:ascii="Times New Roman" w:hAnsi="Times New Roman"/>
          <w:sz w:val="24"/>
          <w:szCs w:val="24"/>
        </w:rPr>
        <w:t xml:space="preserve"> </w:t>
      </w:r>
      <w:r w:rsidR="00064E3D" w:rsidRPr="00347694">
        <w:rPr>
          <w:rFonts w:ascii="Times New Roman" w:hAnsi="Times New Roman"/>
          <w:sz w:val="24"/>
          <w:szCs w:val="24"/>
        </w:rPr>
        <w:t>127 550,3 тыс. рублей</w:t>
      </w:r>
      <w:r w:rsidRPr="00347694">
        <w:rPr>
          <w:rFonts w:ascii="Times New Roman" w:hAnsi="Times New Roman"/>
          <w:sz w:val="24"/>
          <w:szCs w:val="24"/>
        </w:rPr>
        <w:t>. По состоянию на 01.01.202</w:t>
      </w:r>
      <w:r w:rsidR="00513168" w:rsidRPr="00347694">
        <w:rPr>
          <w:rFonts w:ascii="Times New Roman" w:hAnsi="Times New Roman"/>
          <w:sz w:val="24"/>
          <w:szCs w:val="24"/>
        </w:rPr>
        <w:t>4</w:t>
      </w:r>
      <w:r w:rsidRPr="00347694">
        <w:rPr>
          <w:rFonts w:ascii="Times New Roman" w:hAnsi="Times New Roman"/>
          <w:sz w:val="24"/>
          <w:szCs w:val="24"/>
        </w:rPr>
        <w:t xml:space="preserve"> профинансировано и освоено средств </w:t>
      </w:r>
      <w:r w:rsidR="00513168" w:rsidRPr="00347694">
        <w:rPr>
          <w:rFonts w:ascii="Times New Roman" w:hAnsi="Times New Roman"/>
          <w:sz w:val="24"/>
          <w:szCs w:val="24"/>
        </w:rPr>
        <w:t>126 119,8</w:t>
      </w:r>
      <w:r w:rsidRPr="00347694">
        <w:rPr>
          <w:rFonts w:ascii="Times New Roman" w:hAnsi="Times New Roman"/>
          <w:sz w:val="24"/>
          <w:szCs w:val="24"/>
        </w:rPr>
        <w:t xml:space="preserve"> тыс. р</w:t>
      </w:r>
      <w:r w:rsidR="00513168" w:rsidRPr="00347694">
        <w:rPr>
          <w:rFonts w:ascii="Times New Roman" w:hAnsi="Times New Roman"/>
          <w:sz w:val="24"/>
          <w:szCs w:val="24"/>
        </w:rPr>
        <w:t>ублей</w:t>
      </w:r>
      <w:r w:rsidRPr="00347694">
        <w:rPr>
          <w:rFonts w:ascii="Times New Roman" w:hAnsi="Times New Roman"/>
          <w:sz w:val="24"/>
          <w:szCs w:val="24"/>
        </w:rPr>
        <w:t>.</w:t>
      </w:r>
    </w:p>
    <w:p w:rsidR="007F7D71" w:rsidRPr="00347694" w:rsidRDefault="00E85E07" w:rsidP="009F712F">
      <w:pPr>
        <w:widowControl w:val="0"/>
        <w:shd w:val="clear" w:color="auto" w:fill="FFFFFF"/>
        <w:spacing w:after="0" w:line="240" w:lineRule="auto"/>
        <w:ind w:firstLine="709"/>
        <w:jc w:val="both"/>
        <w:rPr>
          <w:rFonts w:ascii="Times New Roman" w:hAnsi="Times New Roman"/>
          <w:sz w:val="24"/>
          <w:szCs w:val="24"/>
        </w:rPr>
      </w:pPr>
      <w:r w:rsidRPr="00347694">
        <w:rPr>
          <w:rFonts w:ascii="Times New Roman" w:hAnsi="Times New Roman"/>
          <w:iCs/>
          <w:sz w:val="24"/>
          <w:szCs w:val="24"/>
        </w:rPr>
        <w:t>В рамках основного мероприятия</w:t>
      </w:r>
      <w:r w:rsidRPr="00347694">
        <w:rPr>
          <w:rFonts w:ascii="Times New Roman" w:hAnsi="Times New Roman"/>
          <w:i/>
          <w:iCs/>
          <w:sz w:val="24"/>
          <w:szCs w:val="24"/>
        </w:rPr>
        <w:t xml:space="preserve"> «Развитие спутниковых навигационных технологий</w:t>
      </w:r>
      <w:r w:rsidRPr="00347694">
        <w:rPr>
          <w:rFonts w:ascii="Times New Roman" w:hAnsi="Times New Roman"/>
          <w:sz w:val="24"/>
          <w:szCs w:val="24"/>
        </w:rPr>
        <w:t>»:</w:t>
      </w:r>
      <w:r w:rsidR="009F712F">
        <w:rPr>
          <w:rFonts w:ascii="Times New Roman" w:hAnsi="Times New Roman"/>
          <w:sz w:val="24"/>
          <w:szCs w:val="24"/>
        </w:rPr>
        <w:t xml:space="preserve"> </w:t>
      </w:r>
      <w:r w:rsidR="007F7D71" w:rsidRPr="00347694">
        <w:rPr>
          <w:rFonts w:ascii="Times New Roman" w:hAnsi="Times New Roman"/>
          <w:sz w:val="24"/>
          <w:szCs w:val="24"/>
        </w:rPr>
        <w:t xml:space="preserve">АО «Сатис-ТЛ-94», ПАО Ростелеком </w:t>
      </w:r>
      <w:r w:rsidRPr="00347694">
        <w:rPr>
          <w:rFonts w:ascii="Times New Roman" w:hAnsi="Times New Roman"/>
          <w:sz w:val="24"/>
          <w:szCs w:val="24"/>
        </w:rPr>
        <w:t>оказаны услуги</w:t>
      </w:r>
      <w:r w:rsidR="00513168" w:rsidRPr="00347694">
        <w:rPr>
          <w:rFonts w:ascii="Times New Roman" w:hAnsi="Times New Roman"/>
          <w:sz w:val="24"/>
          <w:szCs w:val="24"/>
        </w:rPr>
        <w:t xml:space="preserve"> по обеспечению качественными каналами связи с возможностью подключения к сети «Интернет» на </w:t>
      </w:r>
      <w:r w:rsidR="007F7D71" w:rsidRPr="00347694">
        <w:rPr>
          <w:rFonts w:ascii="Times New Roman" w:hAnsi="Times New Roman"/>
          <w:sz w:val="24"/>
          <w:szCs w:val="24"/>
        </w:rPr>
        <w:t>сумму 126</w:t>
      </w:r>
      <w:r w:rsidR="001A62F1" w:rsidRPr="00347694">
        <w:rPr>
          <w:rFonts w:ascii="Times New Roman" w:hAnsi="Times New Roman"/>
          <w:sz w:val="24"/>
          <w:szCs w:val="24"/>
        </w:rPr>
        <w:t> 102,7</w:t>
      </w:r>
      <w:r w:rsidR="007F7D71" w:rsidRPr="00347694">
        <w:rPr>
          <w:rFonts w:ascii="Times New Roman" w:hAnsi="Times New Roman"/>
          <w:sz w:val="24"/>
          <w:szCs w:val="24"/>
        </w:rPr>
        <w:t xml:space="preserve"> тыс. рублей;</w:t>
      </w:r>
      <w:r w:rsidR="009F712F">
        <w:rPr>
          <w:rFonts w:ascii="Times New Roman" w:hAnsi="Times New Roman"/>
          <w:sz w:val="24"/>
          <w:szCs w:val="24"/>
        </w:rPr>
        <w:t xml:space="preserve"> </w:t>
      </w:r>
      <w:r w:rsidR="00444340">
        <w:rPr>
          <w:rFonts w:ascii="Times New Roman" w:hAnsi="Times New Roman"/>
          <w:sz w:val="24"/>
          <w:szCs w:val="24"/>
        </w:rPr>
        <w:t>7 муниципальных образований</w:t>
      </w:r>
      <w:r w:rsidR="007F7D71" w:rsidRPr="00347694">
        <w:rPr>
          <w:rFonts w:ascii="Times New Roman" w:hAnsi="Times New Roman"/>
          <w:sz w:val="24"/>
          <w:szCs w:val="24"/>
        </w:rPr>
        <w:t xml:space="preserve"> обеспеченны возможностью проведения видеоконференцсвязи с Правительством </w:t>
      </w:r>
      <w:r w:rsidR="0099629D" w:rsidRPr="00347694">
        <w:rPr>
          <w:rFonts w:ascii="Times New Roman" w:hAnsi="Times New Roman"/>
          <w:sz w:val="24"/>
          <w:szCs w:val="24"/>
        </w:rPr>
        <w:t xml:space="preserve">Чукотского </w:t>
      </w:r>
      <w:r w:rsidR="00956168" w:rsidRPr="00347694">
        <w:rPr>
          <w:rFonts w:ascii="Times New Roman" w:hAnsi="Times New Roman"/>
          <w:sz w:val="24"/>
          <w:szCs w:val="24"/>
        </w:rPr>
        <w:t>автономного округа</w:t>
      </w:r>
      <w:r w:rsidR="007F7D71" w:rsidRPr="00347694">
        <w:rPr>
          <w:rFonts w:ascii="Times New Roman" w:hAnsi="Times New Roman"/>
          <w:sz w:val="24"/>
          <w:szCs w:val="24"/>
        </w:rPr>
        <w:t xml:space="preserve"> и Департаментом промышленной политики</w:t>
      </w:r>
      <w:r w:rsidR="0099629D" w:rsidRPr="00347694">
        <w:rPr>
          <w:rFonts w:ascii="Times New Roman" w:hAnsi="Times New Roman"/>
          <w:sz w:val="24"/>
          <w:szCs w:val="24"/>
        </w:rPr>
        <w:t xml:space="preserve"> Чукотского </w:t>
      </w:r>
      <w:r w:rsidR="00956168" w:rsidRPr="00347694">
        <w:rPr>
          <w:rFonts w:ascii="Times New Roman" w:hAnsi="Times New Roman"/>
          <w:sz w:val="24"/>
          <w:szCs w:val="24"/>
        </w:rPr>
        <w:t>автономного округа</w:t>
      </w:r>
      <w:r w:rsidR="007F7D71" w:rsidRPr="00347694">
        <w:rPr>
          <w:rFonts w:ascii="Times New Roman" w:hAnsi="Times New Roman"/>
          <w:sz w:val="24"/>
          <w:szCs w:val="24"/>
        </w:rPr>
        <w:t>;</w:t>
      </w:r>
      <w:r w:rsidR="009F712F">
        <w:rPr>
          <w:rFonts w:ascii="Times New Roman" w:hAnsi="Times New Roman"/>
          <w:sz w:val="24"/>
          <w:szCs w:val="24"/>
        </w:rPr>
        <w:t xml:space="preserve"> </w:t>
      </w:r>
      <w:r w:rsidR="007F7D71" w:rsidRPr="00347694">
        <w:rPr>
          <w:rFonts w:ascii="Times New Roman" w:hAnsi="Times New Roman"/>
          <w:sz w:val="24"/>
          <w:szCs w:val="24"/>
        </w:rPr>
        <w:t>оказаны услуги: ООО «ЛАЙТ ГРУПП» по организации видеоконференцсвязи между органами власти в 2023  году</w:t>
      </w:r>
      <w:r w:rsidR="001A62F1" w:rsidRPr="00347694">
        <w:rPr>
          <w:rFonts w:ascii="Times New Roman" w:hAnsi="Times New Roman"/>
          <w:sz w:val="24"/>
          <w:szCs w:val="24"/>
        </w:rPr>
        <w:t>,</w:t>
      </w:r>
      <w:r w:rsidR="007F7D71" w:rsidRPr="00347694">
        <w:rPr>
          <w:rFonts w:ascii="Times New Roman" w:hAnsi="Times New Roman"/>
          <w:sz w:val="24"/>
          <w:szCs w:val="24"/>
        </w:rPr>
        <w:t xml:space="preserve"> </w:t>
      </w:r>
      <w:r w:rsidR="00FA7A22" w:rsidRPr="00347694">
        <w:rPr>
          <w:rFonts w:ascii="Times New Roman" w:hAnsi="Times New Roman"/>
          <w:sz w:val="24"/>
          <w:szCs w:val="24"/>
        </w:rPr>
        <w:t xml:space="preserve">АО «Сатис-ТЛ-94», ПАО Ростелеком </w:t>
      </w:r>
      <w:r w:rsidR="007F7D71" w:rsidRPr="00347694">
        <w:rPr>
          <w:rFonts w:ascii="Times New Roman" w:hAnsi="Times New Roman"/>
          <w:sz w:val="24"/>
          <w:szCs w:val="24"/>
        </w:rPr>
        <w:t xml:space="preserve">по обеспечению учреждений и сельского населения округа качественными каналами связи с возможностью подключения к сети </w:t>
      </w:r>
      <w:r w:rsidR="00B419D4">
        <w:rPr>
          <w:rFonts w:ascii="Times New Roman" w:hAnsi="Times New Roman"/>
          <w:sz w:val="24"/>
          <w:szCs w:val="24"/>
        </w:rPr>
        <w:t>«</w:t>
      </w:r>
      <w:r w:rsidR="007F7D71" w:rsidRPr="00347694">
        <w:rPr>
          <w:rFonts w:ascii="Times New Roman" w:hAnsi="Times New Roman"/>
          <w:sz w:val="24"/>
          <w:szCs w:val="24"/>
        </w:rPr>
        <w:t>Интернет</w:t>
      </w:r>
      <w:r w:rsidR="00B419D4">
        <w:rPr>
          <w:rFonts w:ascii="Times New Roman" w:hAnsi="Times New Roman"/>
          <w:sz w:val="24"/>
          <w:szCs w:val="24"/>
        </w:rPr>
        <w:t>»</w:t>
      </w:r>
      <w:r w:rsidR="007F7D71" w:rsidRPr="00347694">
        <w:rPr>
          <w:rFonts w:ascii="Times New Roman" w:hAnsi="Times New Roman"/>
          <w:sz w:val="24"/>
          <w:szCs w:val="24"/>
        </w:rPr>
        <w:t>, по организации видеоконференцсвязи между органами власти и предоставлению каналов связи уровня L2 для передачи данных для Единых дежурно-диспетчерских служб</w:t>
      </w:r>
      <w:r w:rsidR="00FA7A22" w:rsidRPr="00347694">
        <w:rPr>
          <w:rFonts w:ascii="Times New Roman" w:hAnsi="Times New Roman"/>
          <w:sz w:val="24"/>
          <w:szCs w:val="24"/>
        </w:rPr>
        <w:t xml:space="preserve"> </w:t>
      </w:r>
      <w:r w:rsidR="001A62F1" w:rsidRPr="00347694">
        <w:rPr>
          <w:rFonts w:ascii="Times New Roman" w:hAnsi="Times New Roman"/>
          <w:sz w:val="24"/>
          <w:szCs w:val="24"/>
        </w:rPr>
        <w:t>на общую сумму 5 071,1 тыс. рублей.</w:t>
      </w:r>
    </w:p>
    <w:p w:rsidR="00E85E07" w:rsidRPr="00347694" w:rsidRDefault="007F7D71" w:rsidP="00785973">
      <w:pPr>
        <w:spacing w:after="0" w:line="240" w:lineRule="auto"/>
        <w:ind w:firstLine="709"/>
        <w:jc w:val="both"/>
        <w:rPr>
          <w:rFonts w:ascii="Times New Roman" w:hAnsi="Times New Roman"/>
          <w:sz w:val="24"/>
          <w:szCs w:val="24"/>
        </w:rPr>
      </w:pPr>
      <w:r w:rsidRPr="00347694">
        <w:rPr>
          <w:rFonts w:ascii="Times New Roman" w:hAnsi="Times New Roman"/>
          <w:sz w:val="28"/>
          <w:szCs w:val="28"/>
        </w:rPr>
        <w:t xml:space="preserve"> </w:t>
      </w:r>
      <w:r w:rsidR="00E85E07" w:rsidRPr="00347694">
        <w:rPr>
          <w:rFonts w:ascii="Times New Roman" w:hAnsi="Times New Roman"/>
          <w:sz w:val="24"/>
          <w:szCs w:val="24"/>
        </w:rPr>
        <w:t xml:space="preserve">4. </w:t>
      </w:r>
      <w:r w:rsidR="00E85E07" w:rsidRPr="00347694">
        <w:rPr>
          <w:rFonts w:ascii="Times New Roman" w:hAnsi="Times New Roman"/>
          <w:b/>
          <w:i/>
          <w:sz w:val="24"/>
          <w:szCs w:val="24"/>
        </w:rPr>
        <w:t xml:space="preserve">Подпрограмма </w:t>
      </w:r>
      <w:r w:rsidR="00E85E07" w:rsidRPr="00347694">
        <w:rPr>
          <w:rFonts w:ascii="Times New Roman" w:hAnsi="Times New Roman"/>
          <w:b/>
          <w:bCs/>
          <w:i/>
          <w:sz w:val="24"/>
          <w:szCs w:val="24"/>
        </w:rPr>
        <w:t>«Обеспечение деятельности государственных органов и подведомственных учреждений»</w:t>
      </w:r>
      <w:r w:rsidR="00E85E07" w:rsidRPr="00347694">
        <w:rPr>
          <w:rFonts w:ascii="Times New Roman" w:hAnsi="Times New Roman"/>
          <w:b/>
          <w:sz w:val="24"/>
          <w:szCs w:val="24"/>
        </w:rPr>
        <w:t xml:space="preserve"> </w:t>
      </w:r>
      <w:r w:rsidR="00E85E07" w:rsidRPr="00347694">
        <w:rPr>
          <w:rFonts w:ascii="Times New Roman" w:hAnsi="Times New Roman"/>
          <w:sz w:val="24"/>
          <w:szCs w:val="24"/>
        </w:rPr>
        <w:t>(объем финансовых ресурсов, предусмотренный на реализацию Подпр</w:t>
      </w:r>
      <w:r w:rsidR="00785973" w:rsidRPr="00347694">
        <w:rPr>
          <w:rFonts w:ascii="Times New Roman" w:hAnsi="Times New Roman"/>
          <w:sz w:val="24"/>
          <w:szCs w:val="24"/>
        </w:rPr>
        <w:t>ограммы в 2023</w:t>
      </w:r>
      <w:r w:rsidR="00E85E07" w:rsidRPr="00347694">
        <w:rPr>
          <w:rFonts w:ascii="Times New Roman" w:hAnsi="Times New Roman"/>
          <w:sz w:val="24"/>
          <w:szCs w:val="24"/>
        </w:rPr>
        <w:t xml:space="preserve"> году, составляет за счет средств окружного бюджета </w:t>
      </w:r>
      <w:r w:rsidR="00B26312" w:rsidRPr="00347694">
        <w:rPr>
          <w:rFonts w:ascii="Times New Roman" w:hAnsi="Times New Roman"/>
          <w:sz w:val="24"/>
          <w:szCs w:val="24"/>
        </w:rPr>
        <w:t>116 994,8</w:t>
      </w:r>
      <w:r w:rsidR="00E85E07" w:rsidRPr="00347694">
        <w:rPr>
          <w:rFonts w:ascii="Times New Roman" w:hAnsi="Times New Roman"/>
          <w:sz w:val="24"/>
          <w:szCs w:val="24"/>
        </w:rPr>
        <w:t xml:space="preserve"> тыс. рублей). По состоянию на 01.01.202</w:t>
      </w:r>
      <w:r w:rsidR="00785973" w:rsidRPr="00347694">
        <w:rPr>
          <w:rFonts w:ascii="Times New Roman" w:hAnsi="Times New Roman"/>
          <w:sz w:val="24"/>
          <w:szCs w:val="24"/>
        </w:rPr>
        <w:t>4</w:t>
      </w:r>
      <w:r w:rsidR="00E85E07" w:rsidRPr="00347694">
        <w:rPr>
          <w:rFonts w:ascii="Times New Roman" w:hAnsi="Times New Roman"/>
          <w:sz w:val="24"/>
          <w:szCs w:val="24"/>
        </w:rPr>
        <w:t xml:space="preserve"> профинансировано средств окружного бюджета </w:t>
      </w:r>
      <w:r w:rsidR="00785973" w:rsidRPr="00347694">
        <w:rPr>
          <w:rFonts w:ascii="Times New Roman" w:hAnsi="Times New Roman"/>
          <w:sz w:val="24"/>
          <w:szCs w:val="24"/>
        </w:rPr>
        <w:t xml:space="preserve">112 517,1 </w:t>
      </w:r>
      <w:r w:rsidR="00E85E07" w:rsidRPr="00347694">
        <w:rPr>
          <w:rFonts w:ascii="Times New Roman" w:hAnsi="Times New Roman"/>
          <w:sz w:val="24"/>
          <w:szCs w:val="24"/>
        </w:rPr>
        <w:t xml:space="preserve">тыс. рублей (освоено </w:t>
      </w:r>
      <w:r w:rsidR="00785973" w:rsidRPr="00347694">
        <w:rPr>
          <w:rFonts w:ascii="Times New Roman" w:hAnsi="Times New Roman"/>
          <w:sz w:val="24"/>
          <w:szCs w:val="24"/>
        </w:rPr>
        <w:t>112 133,2</w:t>
      </w:r>
      <w:r w:rsidR="00E85E07" w:rsidRPr="00347694">
        <w:rPr>
          <w:rFonts w:ascii="Times New Roman" w:hAnsi="Times New Roman"/>
          <w:sz w:val="24"/>
          <w:szCs w:val="24"/>
        </w:rPr>
        <w:t xml:space="preserve"> тыс. рублей). </w:t>
      </w:r>
    </w:p>
    <w:p w:rsidR="00785973" w:rsidRPr="00347694" w:rsidRDefault="00785973" w:rsidP="00785973">
      <w:pPr>
        <w:widowControl w:val="0"/>
        <w:snapToGrid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 рамках подпрограммы помимо осуществления обеспечения деятельности государственных органов и подведомственных учреждений денежная компенсация за наём (поднаём) жилых помещений предоставлена 3 сотрудникам государственных органов на общую сумму 630,0 тыс. рублей.</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Блок программ в сфере </w:t>
      </w:r>
      <w:r w:rsidRPr="00347694">
        <w:rPr>
          <w:rFonts w:ascii="Times New Roman" w:hAnsi="Times New Roman"/>
          <w:b/>
          <w:sz w:val="24"/>
          <w:szCs w:val="24"/>
        </w:rPr>
        <w:t>производственного назначения</w:t>
      </w:r>
      <w:r w:rsidRPr="009F712F">
        <w:rPr>
          <w:rFonts w:ascii="Times New Roman" w:hAnsi="Times New Roman"/>
          <w:b/>
          <w:sz w:val="24"/>
          <w:szCs w:val="24"/>
        </w:rPr>
        <w:t xml:space="preserve"> </w:t>
      </w:r>
      <w:r w:rsidRPr="00347694">
        <w:rPr>
          <w:rFonts w:ascii="Times New Roman" w:hAnsi="Times New Roman"/>
          <w:sz w:val="24"/>
          <w:szCs w:val="24"/>
        </w:rPr>
        <w:t xml:space="preserve">включает в себя 4 программы, направленных на поддержку развития транспортной инфраструктуры, жилищно-коммунального хозяйства, водохозяйственного и агропромышленного комплексов, </w:t>
      </w:r>
      <w:proofErr w:type="spellStart"/>
      <w:r w:rsidRPr="00347694">
        <w:rPr>
          <w:rFonts w:ascii="Times New Roman" w:hAnsi="Times New Roman"/>
          <w:sz w:val="24"/>
          <w:szCs w:val="24"/>
        </w:rPr>
        <w:t>энергоэффективности</w:t>
      </w:r>
      <w:proofErr w:type="spellEnd"/>
      <w:r w:rsidRPr="00347694">
        <w:rPr>
          <w:rFonts w:ascii="Times New Roman" w:hAnsi="Times New Roman"/>
          <w:sz w:val="24"/>
          <w:szCs w:val="24"/>
        </w:rPr>
        <w:t xml:space="preserve"> и энергетики Чукотского автономного округа.</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1F4DAE">
        <w:rPr>
          <w:rFonts w:ascii="Times New Roman" w:hAnsi="Times New Roman"/>
          <w:sz w:val="24"/>
          <w:szCs w:val="24"/>
        </w:rPr>
        <w:t>По состоянию на 01.01.202</w:t>
      </w:r>
      <w:r w:rsidR="00007C59" w:rsidRPr="001F4DAE">
        <w:rPr>
          <w:rFonts w:ascii="Times New Roman" w:hAnsi="Times New Roman"/>
          <w:sz w:val="24"/>
          <w:szCs w:val="24"/>
        </w:rPr>
        <w:t>4</w:t>
      </w:r>
      <w:r w:rsidRPr="001F4DAE">
        <w:rPr>
          <w:rFonts w:ascii="Times New Roman" w:hAnsi="Times New Roman"/>
          <w:sz w:val="24"/>
          <w:szCs w:val="24"/>
        </w:rPr>
        <w:t xml:space="preserve"> финансирование программ производственной направленности составило </w:t>
      </w:r>
      <w:r w:rsidR="001F4DAE" w:rsidRPr="001F4DAE">
        <w:rPr>
          <w:rFonts w:ascii="Times New Roman" w:hAnsi="Times New Roman"/>
          <w:sz w:val="24"/>
          <w:szCs w:val="24"/>
        </w:rPr>
        <w:t>28 613 875,8</w:t>
      </w:r>
      <w:r w:rsidR="001F4DAE">
        <w:rPr>
          <w:rFonts w:ascii="Times New Roman" w:hAnsi="Times New Roman"/>
          <w:sz w:val="24"/>
          <w:szCs w:val="24"/>
        </w:rPr>
        <w:t xml:space="preserve"> </w:t>
      </w:r>
      <w:r w:rsidRPr="001F4DAE">
        <w:rPr>
          <w:rFonts w:ascii="Times New Roman" w:hAnsi="Times New Roman"/>
          <w:sz w:val="24"/>
          <w:szCs w:val="24"/>
        </w:rPr>
        <w:t xml:space="preserve">тыс. рублей, в том числе средства окружного бюджета – </w:t>
      </w:r>
      <w:r w:rsidR="00007C59" w:rsidRPr="001F4DAE">
        <w:rPr>
          <w:rFonts w:ascii="Times New Roman" w:hAnsi="Times New Roman"/>
          <w:sz w:val="24"/>
          <w:szCs w:val="24"/>
        </w:rPr>
        <w:t>14 950 613,9</w:t>
      </w:r>
      <w:r w:rsidRPr="001F4DAE">
        <w:rPr>
          <w:rFonts w:ascii="Times New Roman" w:hAnsi="Times New Roman"/>
          <w:sz w:val="24"/>
          <w:szCs w:val="24"/>
        </w:rPr>
        <w:t xml:space="preserve"> тыс. рублей, средства федерального бюджета – </w:t>
      </w:r>
      <w:r w:rsidR="00007C59" w:rsidRPr="001F4DAE">
        <w:rPr>
          <w:rFonts w:ascii="Times New Roman" w:hAnsi="Times New Roman"/>
          <w:sz w:val="24"/>
          <w:szCs w:val="24"/>
        </w:rPr>
        <w:t>3 278 494,5</w:t>
      </w:r>
      <w:r w:rsidRPr="001F4DAE">
        <w:rPr>
          <w:rFonts w:ascii="Times New Roman" w:hAnsi="Times New Roman"/>
          <w:sz w:val="24"/>
          <w:szCs w:val="24"/>
        </w:rPr>
        <w:t xml:space="preserve"> тыс. рублей, средства бюджетов государственных внебюджетных фондов, государственных корпораций и безвозмездных поступлений от физических и юридических лиц – </w:t>
      </w:r>
      <w:r w:rsidR="00007C59" w:rsidRPr="001F4DAE">
        <w:rPr>
          <w:rFonts w:ascii="Times New Roman" w:hAnsi="Times New Roman"/>
          <w:sz w:val="24"/>
          <w:szCs w:val="24"/>
        </w:rPr>
        <w:t>10 929 662,2</w:t>
      </w:r>
      <w:r w:rsidRPr="001F4DAE">
        <w:rPr>
          <w:rFonts w:ascii="Times New Roman" w:hAnsi="Times New Roman"/>
          <w:sz w:val="24"/>
          <w:szCs w:val="24"/>
        </w:rPr>
        <w:t xml:space="preserve"> тыс. рублей, собственны</w:t>
      </w:r>
      <w:r w:rsidR="009F712F" w:rsidRPr="001F4DAE">
        <w:rPr>
          <w:rFonts w:ascii="Times New Roman" w:hAnsi="Times New Roman"/>
          <w:sz w:val="24"/>
          <w:szCs w:val="24"/>
        </w:rPr>
        <w:t>е</w:t>
      </w:r>
      <w:r w:rsidRPr="001F4DAE">
        <w:rPr>
          <w:rFonts w:ascii="Times New Roman" w:hAnsi="Times New Roman"/>
          <w:sz w:val="24"/>
          <w:szCs w:val="24"/>
        </w:rPr>
        <w:t xml:space="preserve"> средств</w:t>
      </w:r>
      <w:r w:rsidR="009F712F" w:rsidRPr="001F4DAE">
        <w:rPr>
          <w:rFonts w:ascii="Times New Roman" w:hAnsi="Times New Roman"/>
          <w:sz w:val="24"/>
          <w:szCs w:val="24"/>
        </w:rPr>
        <w:t>а</w:t>
      </w:r>
      <w:r w:rsidRPr="001F4DAE">
        <w:rPr>
          <w:rFonts w:ascii="Times New Roman" w:hAnsi="Times New Roman"/>
          <w:sz w:val="24"/>
          <w:szCs w:val="24"/>
        </w:rPr>
        <w:t xml:space="preserve"> предприятий – </w:t>
      </w:r>
      <w:r w:rsidR="00007C59" w:rsidRPr="001F4DAE">
        <w:rPr>
          <w:rFonts w:ascii="Times New Roman" w:hAnsi="Times New Roman"/>
          <w:sz w:val="24"/>
          <w:szCs w:val="24"/>
        </w:rPr>
        <w:t xml:space="preserve"> 92 105,2 </w:t>
      </w:r>
      <w:r w:rsidRPr="001F4DAE">
        <w:rPr>
          <w:rFonts w:ascii="Times New Roman" w:hAnsi="Times New Roman"/>
          <w:sz w:val="24"/>
          <w:szCs w:val="24"/>
        </w:rPr>
        <w:t>тыс. рублей.</w:t>
      </w:r>
    </w:p>
    <w:p w:rsidR="009F7CCB" w:rsidRPr="00347694" w:rsidRDefault="009F7CCB" w:rsidP="009F7CCB">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«Развитие транспортной инфраструктуры Чукотского автономного округа» </w:t>
      </w:r>
      <w:r w:rsidRPr="00347694">
        <w:rPr>
          <w:rFonts w:ascii="Times New Roman" w:hAnsi="Times New Roman"/>
          <w:sz w:val="24"/>
          <w:szCs w:val="24"/>
        </w:rPr>
        <w:t>включает в себя 4 подпрограммы. Ответственным исполнителем государственной программы является Департамент промышленной политики Чукотского автономного округа.</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1F4DAE">
        <w:rPr>
          <w:rFonts w:ascii="Times New Roman" w:hAnsi="Times New Roman"/>
          <w:sz w:val="24"/>
          <w:szCs w:val="24"/>
        </w:rPr>
        <w:t xml:space="preserve">Всего по Программе предусмотрено финансирование на 2023 год в сумме </w:t>
      </w:r>
      <w:r w:rsidR="00C1054E" w:rsidRPr="001F4DAE">
        <w:rPr>
          <w:rFonts w:ascii="Times New Roman" w:hAnsi="Times New Roman"/>
          <w:sz w:val="24"/>
          <w:szCs w:val="24"/>
        </w:rPr>
        <w:t>6 838 822,0</w:t>
      </w:r>
      <w:r w:rsidR="0042142A" w:rsidRPr="001F4DAE">
        <w:rPr>
          <w:rFonts w:ascii="Times New Roman" w:hAnsi="Times New Roman"/>
          <w:sz w:val="24"/>
          <w:szCs w:val="24"/>
        </w:rPr>
        <w:t xml:space="preserve"> </w:t>
      </w:r>
      <w:r w:rsidRPr="001F4DAE">
        <w:rPr>
          <w:rFonts w:ascii="Times New Roman" w:hAnsi="Times New Roman"/>
          <w:sz w:val="24"/>
          <w:szCs w:val="24"/>
        </w:rPr>
        <w:t xml:space="preserve">тыс. рублей, из них средства окружного бюджета </w:t>
      </w:r>
      <w:r w:rsidR="00C1054E" w:rsidRPr="001F4DAE">
        <w:rPr>
          <w:rFonts w:ascii="Times New Roman" w:hAnsi="Times New Roman"/>
          <w:sz w:val="24"/>
          <w:szCs w:val="24"/>
        </w:rPr>
        <w:t>3 786 707,3</w:t>
      </w:r>
      <w:r w:rsidRPr="001F4DAE">
        <w:rPr>
          <w:rFonts w:ascii="Times New Roman" w:hAnsi="Times New Roman"/>
          <w:sz w:val="24"/>
          <w:szCs w:val="24"/>
        </w:rPr>
        <w:t xml:space="preserve"> тыс. рублей, средства федерального бюджета 3 052 114,7 тыс. рублей. Сводной бюджетной росписью предусмотрено 6 805 884,8 тыс. рублей, из них средства окружного бюджета </w:t>
      </w:r>
      <w:r w:rsidR="0042142A" w:rsidRPr="001F4DAE">
        <w:rPr>
          <w:rFonts w:ascii="Times New Roman" w:hAnsi="Times New Roman"/>
          <w:sz w:val="24"/>
          <w:szCs w:val="24"/>
        </w:rPr>
        <w:t xml:space="preserve">3 753 937,6 </w:t>
      </w:r>
      <w:r w:rsidRPr="001F4DAE">
        <w:rPr>
          <w:rFonts w:ascii="Times New Roman" w:hAnsi="Times New Roman"/>
          <w:sz w:val="24"/>
          <w:szCs w:val="24"/>
        </w:rPr>
        <w:t xml:space="preserve">тыс. рублей, средства федерального бюджета </w:t>
      </w:r>
      <w:r w:rsidR="0042142A" w:rsidRPr="001F4DAE">
        <w:rPr>
          <w:rFonts w:ascii="Times New Roman" w:hAnsi="Times New Roman"/>
          <w:sz w:val="24"/>
          <w:szCs w:val="24"/>
        </w:rPr>
        <w:t>3 051 947,2</w:t>
      </w:r>
      <w:r w:rsidRPr="001F4DAE">
        <w:rPr>
          <w:rFonts w:ascii="Times New Roman" w:hAnsi="Times New Roman"/>
          <w:sz w:val="24"/>
          <w:szCs w:val="24"/>
        </w:rPr>
        <w:t xml:space="preserve"> тыс. рублей. По состоянию на 01.01.2024 профинансировано средств в сумме 6 734 743,</w:t>
      </w:r>
      <w:r w:rsidR="0042142A" w:rsidRPr="001F4DAE">
        <w:rPr>
          <w:rFonts w:ascii="Times New Roman" w:hAnsi="Times New Roman"/>
          <w:sz w:val="24"/>
          <w:szCs w:val="24"/>
        </w:rPr>
        <w:t>6</w:t>
      </w:r>
      <w:r w:rsidRPr="001F4DAE">
        <w:rPr>
          <w:rFonts w:ascii="Times New Roman" w:hAnsi="Times New Roman"/>
          <w:sz w:val="24"/>
          <w:szCs w:val="24"/>
        </w:rPr>
        <w:t xml:space="preserve"> тыс. рублей (освоено </w:t>
      </w:r>
      <w:r w:rsidR="0042142A" w:rsidRPr="001F4DAE">
        <w:rPr>
          <w:rFonts w:ascii="Times New Roman" w:hAnsi="Times New Roman"/>
          <w:sz w:val="24"/>
          <w:szCs w:val="24"/>
        </w:rPr>
        <w:t>6 734 679,8</w:t>
      </w:r>
      <w:r w:rsidRPr="001F4DAE">
        <w:rPr>
          <w:rFonts w:ascii="Times New Roman" w:hAnsi="Times New Roman"/>
          <w:sz w:val="24"/>
          <w:szCs w:val="24"/>
        </w:rPr>
        <w:t xml:space="preserve"> тыс. рублей), из них: средства окружного бюджета       </w:t>
      </w:r>
      <w:r w:rsidR="0042142A" w:rsidRPr="001F4DAE">
        <w:rPr>
          <w:rFonts w:ascii="Times New Roman" w:hAnsi="Times New Roman"/>
          <w:sz w:val="24"/>
          <w:szCs w:val="24"/>
        </w:rPr>
        <w:t>3 682 814,5</w:t>
      </w:r>
      <w:r w:rsidRPr="001F4DAE">
        <w:rPr>
          <w:rFonts w:ascii="Times New Roman" w:hAnsi="Times New Roman"/>
          <w:sz w:val="24"/>
          <w:szCs w:val="24"/>
        </w:rPr>
        <w:t xml:space="preserve"> тыс. рублей (освоено </w:t>
      </w:r>
      <w:r w:rsidR="0042142A" w:rsidRPr="001F4DAE">
        <w:rPr>
          <w:rFonts w:ascii="Times New Roman" w:hAnsi="Times New Roman"/>
          <w:sz w:val="24"/>
          <w:szCs w:val="24"/>
        </w:rPr>
        <w:t>3 682 750,0</w:t>
      </w:r>
      <w:r w:rsidRPr="001F4DAE">
        <w:rPr>
          <w:rFonts w:ascii="Times New Roman" w:hAnsi="Times New Roman"/>
          <w:sz w:val="24"/>
          <w:szCs w:val="24"/>
        </w:rPr>
        <w:t xml:space="preserve"> тыс. рублей). Профинансировано и освоено средств федерального бюджета в сумме </w:t>
      </w:r>
      <w:r w:rsidR="0042142A" w:rsidRPr="001F4DAE">
        <w:rPr>
          <w:rFonts w:ascii="Times New Roman" w:hAnsi="Times New Roman"/>
          <w:sz w:val="24"/>
          <w:szCs w:val="24"/>
        </w:rPr>
        <w:t>3 051 929,1</w:t>
      </w:r>
      <w:r w:rsidRPr="001F4DAE">
        <w:rPr>
          <w:rFonts w:ascii="Times New Roman" w:hAnsi="Times New Roman"/>
          <w:sz w:val="24"/>
          <w:szCs w:val="24"/>
        </w:rPr>
        <w:t xml:space="preserve"> тыс. рублей.</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1. </w:t>
      </w:r>
      <w:r w:rsidRPr="00347694">
        <w:rPr>
          <w:rFonts w:ascii="Times New Roman" w:hAnsi="Times New Roman"/>
          <w:b/>
          <w:i/>
          <w:sz w:val="24"/>
          <w:szCs w:val="24"/>
        </w:rPr>
        <w:t>Подпрограмма «Развитие авиационного комплекса»</w:t>
      </w:r>
      <w:r w:rsidRPr="00347694">
        <w:rPr>
          <w:rFonts w:ascii="Times New Roman" w:hAnsi="Times New Roman"/>
          <w:i/>
          <w:sz w:val="24"/>
          <w:szCs w:val="24"/>
        </w:rPr>
        <w:t xml:space="preserve"> </w:t>
      </w:r>
      <w:r w:rsidRPr="00347694">
        <w:rPr>
          <w:rFonts w:ascii="Times New Roman" w:hAnsi="Times New Roman"/>
          <w:sz w:val="24"/>
          <w:szCs w:val="24"/>
        </w:rPr>
        <w:t>(объем финансовых ресурсов, предусмотренный на реализацию Подпрограммы в 2023 году, составляет 1</w:t>
      </w:r>
      <w:r w:rsidR="002506AA">
        <w:rPr>
          <w:rFonts w:ascii="Times New Roman" w:hAnsi="Times New Roman"/>
          <w:sz w:val="24"/>
          <w:szCs w:val="24"/>
        </w:rPr>
        <w:t> 305 758,1</w:t>
      </w:r>
      <w:r w:rsidRPr="00347694">
        <w:rPr>
          <w:rFonts w:ascii="Times New Roman" w:hAnsi="Times New Roman"/>
          <w:sz w:val="24"/>
          <w:szCs w:val="24"/>
        </w:rPr>
        <w:t xml:space="preserve"> тыс. рублей за счет средств окружного бюджета). По состоянию на 01.01.2024 профинансировано средств окружного бюджета в сумме 1 305 758,1 тыс. рублей (освоено 1 255 971,7 тыс. рублей). </w:t>
      </w:r>
    </w:p>
    <w:p w:rsidR="009F7CCB" w:rsidRPr="00347694" w:rsidRDefault="009F7CCB" w:rsidP="009F7CCB">
      <w:pPr>
        <w:pStyle w:val="ConsPlusNormal"/>
        <w:widowControl w:val="0"/>
        <w:ind w:firstLine="709"/>
        <w:jc w:val="both"/>
      </w:pPr>
      <w:r w:rsidRPr="00347694">
        <w:t xml:space="preserve">В рамках основного мероприятия </w:t>
      </w:r>
      <w:r w:rsidRPr="00347694">
        <w:rPr>
          <w:i/>
        </w:rPr>
        <w:t xml:space="preserve">«Государственная поддержка авиакомпаний» </w:t>
      </w:r>
      <w:r w:rsidRPr="00347694">
        <w:t>предоставлены субсидии:</w:t>
      </w:r>
    </w:p>
    <w:p w:rsidR="009F7CCB" w:rsidRPr="00347694" w:rsidRDefault="009F7CCB" w:rsidP="009F7CCB">
      <w:pPr>
        <w:pStyle w:val="ConsPlusNormal"/>
        <w:widowControl w:val="0"/>
        <w:ind w:firstLine="709"/>
        <w:jc w:val="both"/>
      </w:pPr>
      <w:r w:rsidRPr="00347694">
        <w:t>на возмещение недополученных доходов, возникающих в связи с выполнением пассажирских перевозок на местных авиационных линиях ГП ЧАО «</w:t>
      </w:r>
      <w:proofErr w:type="spellStart"/>
      <w:r w:rsidRPr="00347694">
        <w:t>ЧукотАВИА</w:t>
      </w:r>
      <w:proofErr w:type="spellEnd"/>
      <w:r w:rsidRPr="00347694">
        <w:t xml:space="preserve">», на сумму           684 666,1 тыс. рублей. За счет субсидии перевезено </w:t>
      </w:r>
      <w:r w:rsidR="006A76E5" w:rsidRPr="00347694">
        <w:t>33 703</w:t>
      </w:r>
      <w:r w:rsidRPr="00347694">
        <w:t xml:space="preserve"> человек</w:t>
      </w:r>
      <w:r w:rsidR="006A76E5" w:rsidRPr="00347694">
        <w:t>а</w:t>
      </w:r>
      <w:r w:rsidRPr="00347694">
        <w:t>. Воздушными судами выполнено 2 213 рейсов, из них: МИ-8 - 1071 рейс, DHC-6  - 680 рейсов, АН-24, 26 - 462 рейса;</w:t>
      </w:r>
    </w:p>
    <w:p w:rsidR="009F7CCB" w:rsidRPr="00347694" w:rsidRDefault="009F7CCB" w:rsidP="009F7CCB">
      <w:pPr>
        <w:pStyle w:val="ConsPlusNormal"/>
        <w:widowControl w:val="0"/>
        <w:ind w:firstLine="709"/>
        <w:jc w:val="both"/>
      </w:pPr>
      <w:r w:rsidRPr="00347694">
        <w:t>на возмещение недополученных доходов, связанных с осуществлением межрегиональных перевозок пассажиров воздушным транспортом авиакомпаниями с территории округа, на общую сумму 99 520,9 тыс. рублей: АО «Авиакомпания «Сибирь» по маршрутам: Анадырь – Владивосток - Анадырь (выполнено 49 авиарейсов, перевезено 7 020 пассажиров); Певек – Новосибирск – Анадырь (выполнено 49 рейсов, перевезено 14 016 пассажиров); Анадырь – Новосибирск - Анадырь (выполнено 30 рейсов, перевезено 5 469 пассажиров); АО «Авиакомпании «</w:t>
      </w:r>
      <w:proofErr w:type="spellStart"/>
      <w:r w:rsidRPr="00347694">
        <w:t>ИрАэро</w:t>
      </w:r>
      <w:proofErr w:type="spellEnd"/>
      <w:r w:rsidRPr="00347694">
        <w:t>» по маршрутам: Магадан-Кепервеем-Магадан (выполнено – 104 рейса, перевезено 22 340 человек); Магадан-Певек-Магадан (выполнено 34 рейса, перевезено – 2 202 пассажира);</w:t>
      </w:r>
    </w:p>
    <w:p w:rsidR="009F7CCB" w:rsidRPr="00347694" w:rsidRDefault="009F7CCB" w:rsidP="009F7CCB">
      <w:pPr>
        <w:pStyle w:val="ConsPlusNormal"/>
        <w:widowControl w:val="0"/>
        <w:ind w:firstLine="709"/>
        <w:jc w:val="both"/>
      </w:pPr>
      <w:r w:rsidRPr="00347694">
        <w:t>ООО «Сибирская легкая авиация» на возмещение недополученных доходов, связанных с осуществлением пассажирских авиаперевозок по маршруту Магадан-Омолон-Магадан, на сумму 11 960,0 тыс. рублей (выполнено 25 рейсов, перевезено 554 человека);</w:t>
      </w:r>
    </w:p>
    <w:p w:rsidR="009F7CCB" w:rsidRPr="00347694" w:rsidRDefault="009F7CCB" w:rsidP="009F7CCB">
      <w:pPr>
        <w:spacing w:after="0" w:line="240" w:lineRule="auto"/>
        <w:ind w:firstLine="708"/>
        <w:jc w:val="both"/>
        <w:rPr>
          <w:rFonts w:ascii="Times New Roman" w:hAnsi="Times New Roman"/>
          <w:sz w:val="24"/>
          <w:szCs w:val="24"/>
        </w:rPr>
      </w:pPr>
      <w:r w:rsidRPr="00347694">
        <w:rPr>
          <w:rFonts w:ascii="Times New Roman" w:hAnsi="Times New Roman"/>
          <w:sz w:val="24"/>
          <w:szCs w:val="24"/>
        </w:rPr>
        <w:t>Администрации ГО Эгвекинот на обустройство взлетно-посадочных площадок в населенных пунктах на сумму 6 795,4 тыс. рублей. С ООО «</w:t>
      </w:r>
      <w:proofErr w:type="spellStart"/>
      <w:r w:rsidRPr="00347694">
        <w:rPr>
          <w:rFonts w:ascii="Times New Roman" w:hAnsi="Times New Roman"/>
          <w:sz w:val="24"/>
          <w:szCs w:val="24"/>
        </w:rPr>
        <w:t>ЭлитСервис</w:t>
      </w:r>
      <w:proofErr w:type="spellEnd"/>
      <w:r w:rsidRPr="00347694">
        <w:rPr>
          <w:rFonts w:ascii="Times New Roman" w:hAnsi="Times New Roman"/>
          <w:sz w:val="24"/>
          <w:szCs w:val="24"/>
        </w:rPr>
        <w:t>» заключен государственный контракт на поставку светосигнального оборудования для ремонта ВПП в с. Рыркайпий на сумму 5 625 тыс. рублей. Оборудование в ГО Эгвекинот не доставлено. В связи с этим мероприятие продлено на 2024 год. Ожидаемая дата доставки материалов в навигацию 2024 года;</w:t>
      </w:r>
    </w:p>
    <w:p w:rsidR="009F7CCB" w:rsidRPr="00347694" w:rsidRDefault="009F7CCB" w:rsidP="009F7CCB">
      <w:pPr>
        <w:tabs>
          <w:tab w:val="left" w:pos="0"/>
          <w:tab w:val="left" w:pos="851"/>
        </w:tabs>
        <w:spacing w:after="0" w:line="240" w:lineRule="auto"/>
        <w:ind w:firstLine="709"/>
        <w:jc w:val="both"/>
        <w:rPr>
          <w:rFonts w:ascii="Times New Roman" w:hAnsi="Times New Roman"/>
          <w:sz w:val="24"/>
          <w:szCs w:val="24"/>
        </w:rPr>
      </w:pPr>
      <w:r w:rsidRPr="00347694">
        <w:rPr>
          <w:rFonts w:ascii="Times New Roman" w:hAnsi="Times New Roman"/>
          <w:sz w:val="24"/>
          <w:szCs w:val="24"/>
        </w:rPr>
        <w:t>ПАО «Аэрофлот - российские авиалинии» на возмещение недополученных доходов, связанных с осуществлением пассажирских авиаперевозок по маршруту Москва-Анадырь-Москва, направлено средств на сумму 340 000,0 тыс. рублей (выполнено 118 рей</w:t>
      </w:r>
      <w:r w:rsidR="00564FA0" w:rsidRPr="00347694">
        <w:rPr>
          <w:rFonts w:ascii="Times New Roman" w:hAnsi="Times New Roman"/>
          <w:sz w:val="24"/>
          <w:szCs w:val="24"/>
        </w:rPr>
        <w:t>сов, перевезено 58 037 человек).</w:t>
      </w:r>
    </w:p>
    <w:p w:rsidR="009F7CCB" w:rsidRPr="00347694" w:rsidRDefault="009F7CCB" w:rsidP="00564FA0">
      <w:pPr>
        <w:spacing w:after="0" w:line="240" w:lineRule="auto"/>
        <w:jc w:val="both"/>
        <w:rPr>
          <w:rFonts w:ascii="Times New Roman" w:hAnsi="Times New Roman"/>
          <w:sz w:val="24"/>
          <w:szCs w:val="24"/>
        </w:rPr>
      </w:pPr>
      <w:r w:rsidRPr="00347694">
        <w:rPr>
          <w:rFonts w:ascii="Times New Roman" w:hAnsi="Times New Roman"/>
          <w:sz w:val="28"/>
          <w:szCs w:val="28"/>
        </w:rPr>
        <w:tab/>
      </w: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 xml:space="preserve">«Развитие аэропортовой инфраструктуры» </w:t>
      </w:r>
      <w:r w:rsidRPr="00347694">
        <w:rPr>
          <w:rFonts w:ascii="Times New Roman" w:hAnsi="Times New Roman"/>
          <w:sz w:val="24"/>
          <w:szCs w:val="24"/>
        </w:rPr>
        <w:t xml:space="preserve">осуществляется: </w:t>
      </w:r>
    </w:p>
    <w:p w:rsidR="009F7CCB" w:rsidRPr="00347694" w:rsidRDefault="009F7CCB" w:rsidP="009F7CCB">
      <w:pPr>
        <w:spacing w:after="0" w:line="240" w:lineRule="auto"/>
        <w:ind w:firstLine="708"/>
        <w:jc w:val="both"/>
        <w:rPr>
          <w:rFonts w:ascii="Times New Roman" w:hAnsi="Times New Roman"/>
          <w:sz w:val="28"/>
          <w:szCs w:val="28"/>
        </w:rPr>
      </w:pPr>
      <w:r w:rsidRPr="00347694">
        <w:rPr>
          <w:rFonts w:ascii="Times New Roman" w:hAnsi="Times New Roman"/>
          <w:sz w:val="24"/>
          <w:szCs w:val="24"/>
        </w:rPr>
        <w:t>строительство объекта «Взлётно-посадочная площадка «Анадырь Окружной»: в 2021 году заключен государственный контракт на выполнение работ по корректировке проектной документации в целях завершения строительства объекта «Взлётно-посадочная площадка «Анадырь Окружной» для обеспечения взлётно-посадочных операций малогабаритных воздушных судов (самолётов)» на сумму 29 700,0 тыс. рублей. Выполнены работы на сумму              19 400,3 тыс. рублей, из них: проектно-изыскательские и строительно-монтажные работы в сумме: 2021 год – 1 524,4 тыс. рублей, 2022 год -</w:t>
      </w:r>
      <w:r w:rsidR="0070396A">
        <w:rPr>
          <w:rFonts w:ascii="Times New Roman" w:hAnsi="Times New Roman"/>
          <w:sz w:val="24"/>
          <w:szCs w:val="24"/>
        </w:rPr>
        <w:t xml:space="preserve"> </w:t>
      </w:r>
      <w:r w:rsidRPr="00347694">
        <w:rPr>
          <w:rFonts w:ascii="Times New Roman" w:hAnsi="Times New Roman"/>
          <w:sz w:val="24"/>
          <w:szCs w:val="24"/>
        </w:rPr>
        <w:t>17 875,9 тыс. рублей. В настоящее время проходит государственная экспертиза проектной документации и результатов инженерных изысканий, оценки достоверности, определения сметной стоимости строительства объекта. Срок реализации ме</w:t>
      </w:r>
      <w:r w:rsidR="006A76E5" w:rsidRPr="00347694">
        <w:rPr>
          <w:rFonts w:ascii="Times New Roman" w:hAnsi="Times New Roman"/>
          <w:sz w:val="24"/>
          <w:szCs w:val="24"/>
        </w:rPr>
        <w:t>роприятия перенесен на 2024 год;</w:t>
      </w:r>
    </w:p>
    <w:p w:rsidR="009F7CCB" w:rsidRPr="00347694" w:rsidRDefault="009F7CCB" w:rsidP="009F7CCB">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строительство быстровозводимого пассажирского терминала аэропорта Кепервеем: в 2022 году с ИП Кабановым Е.О. заключен государственный контракт на выполнение кадастровых работ по межеванию земельного участка под строительство объекта на сумму 80,0 тыс. рублей. Оплата произведена в полном объеме. С ООО «КАРКАС» заключен государственный контракт на полный цикл работ (ПИР+СМР) на сумму 340 396,2 тыс. рублей, в том числе 13 050,0 тыс. рублей проектно-изыскательские работы. По состоянию на 31.12.2023 выполнен комплекс инженерных изысканий, разработка разделов проектной документации, согласованы планировочные решения здания терминала, ос</w:t>
      </w:r>
      <w:r w:rsidR="0070396A">
        <w:rPr>
          <w:rFonts w:ascii="Times New Roman" w:hAnsi="Times New Roman"/>
          <w:sz w:val="24"/>
          <w:szCs w:val="24"/>
        </w:rPr>
        <w:t>уществлено</w:t>
      </w:r>
      <w:r w:rsidRPr="00347694">
        <w:rPr>
          <w:rFonts w:ascii="Times New Roman" w:hAnsi="Times New Roman"/>
          <w:sz w:val="24"/>
          <w:szCs w:val="24"/>
        </w:rPr>
        <w:t xml:space="preserve"> согласовани</w:t>
      </w:r>
      <w:r w:rsidR="0070396A">
        <w:rPr>
          <w:rFonts w:ascii="Times New Roman" w:hAnsi="Times New Roman"/>
          <w:sz w:val="24"/>
          <w:szCs w:val="24"/>
        </w:rPr>
        <w:t>е</w:t>
      </w:r>
      <w:r w:rsidRPr="00347694">
        <w:rPr>
          <w:rFonts w:ascii="Times New Roman" w:hAnsi="Times New Roman"/>
          <w:sz w:val="24"/>
          <w:szCs w:val="24"/>
        </w:rPr>
        <w:t xml:space="preserve"> с ФКП «Аэропорты Чукотки» и другими заинтересованными организациями. Работы выполнены на сумму 72 016,2 тыс. рублей;</w:t>
      </w:r>
    </w:p>
    <w:p w:rsidR="009F7CCB" w:rsidRPr="00347694" w:rsidRDefault="009F7CCB" w:rsidP="009F7CCB">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строительство быстровозводимого пассажирского терминала аэропорта Певек: </w:t>
      </w:r>
      <w:r w:rsidR="006A76E5" w:rsidRPr="00347694">
        <w:rPr>
          <w:rFonts w:ascii="Times New Roman" w:hAnsi="Times New Roman"/>
          <w:sz w:val="24"/>
          <w:szCs w:val="24"/>
        </w:rPr>
        <w:t xml:space="preserve">в 2022 году </w:t>
      </w:r>
      <w:r w:rsidRPr="00347694">
        <w:rPr>
          <w:rFonts w:ascii="Times New Roman" w:hAnsi="Times New Roman"/>
          <w:sz w:val="24"/>
          <w:szCs w:val="24"/>
        </w:rPr>
        <w:t>с ИП Ананьиным А.В. заключен государственный контракт на выполнение кадастровых работ по межеванию земельного участка под строительство объекта на сумму 150,0 тыс. рублей. Работы оплачены в полном объеме. По состоянию на 01.10.2023 размежеванный земельный участок не согласован ФКП «Аэропорты Чукотки» в связи с отсутствием концепции реализации мероприятия. В целях обеспечения потребности в объектах транспортной инфраструктуры и безопасности авиаперевозок принято решение о создании нового пассажирского терминала аэропорта Певек в рамках механизма НИП. В процессе подготовки технического задания на строительство терминала аэропорта Певек от ФКП «Аэропорты Чукотки» получены дополнительные условия и требования к созданию ОИ, которые не соответствуют требованиям СП 478.1325800.2019 «Здания и комплексы аэровокзальные. Правила проектирования» и требуют значительного увеличения финансирования. В 2023 году в рамках федерального проекта «Развитие региональных аэропортов и маршрутов» национального проекта «Транспортная часть комплексного плана модернизации и расширения магистральной инфраструктуры на период до 2024 года» завершены мероприятия по реконструкции взлетно-посадочной полосы аэропортового комплекса в г</w:t>
      </w:r>
      <w:r w:rsidR="006A76E5" w:rsidRPr="00347694">
        <w:rPr>
          <w:rFonts w:ascii="Times New Roman" w:hAnsi="Times New Roman"/>
          <w:sz w:val="24"/>
          <w:szCs w:val="24"/>
        </w:rPr>
        <w:t>.</w:t>
      </w:r>
      <w:r w:rsidRPr="00347694">
        <w:rPr>
          <w:rFonts w:ascii="Times New Roman" w:hAnsi="Times New Roman"/>
          <w:sz w:val="24"/>
          <w:szCs w:val="24"/>
        </w:rPr>
        <w:t xml:space="preserve"> Певек. В целях завершения модернизации аэропортовой инфраструктуры и обеспечения безопасности пассажиров требуется проведение реконструкции здания аэровокзала, находящегося в федеральной собственности. Учитывая уже выполненные мероприятия на взлётно-посадочной полосе и перспективы роста пассажиропотока, определены механизмы и источники финансирования федерального бюджета для реконструкции здания аэровокзала аэропорта в г. Певек на 2026 год.</w:t>
      </w:r>
    </w:p>
    <w:p w:rsidR="009F7CCB" w:rsidRPr="00347694" w:rsidRDefault="009F7CCB" w:rsidP="009F7CCB">
      <w:pPr>
        <w:pStyle w:val="Style3"/>
        <w:spacing w:line="240" w:lineRule="auto"/>
        <w:ind w:firstLine="709"/>
      </w:pPr>
      <w:r w:rsidRPr="00347694">
        <w:rPr>
          <w:b/>
        </w:rPr>
        <w:t xml:space="preserve">2. </w:t>
      </w:r>
      <w:r w:rsidRPr="00347694">
        <w:rPr>
          <w:b/>
          <w:i/>
        </w:rPr>
        <w:t>Подпрограмма</w:t>
      </w:r>
      <w:r w:rsidRPr="00347694">
        <w:rPr>
          <w:i/>
        </w:rPr>
        <w:t xml:space="preserve"> </w:t>
      </w:r>
      <w:r w:rsidRPr="00347694">
        <w:rPr>
          <w:b/>
          <w:i/>
        </w:rPr>
        <w:t xml:space="preserve">«Организация морских и </w:t>
      </w:r>
      <w:proofErr w:type="spellStart"/>
      <w:r w:rsidRPr="00347694">
        <w:rPr>
          <w:b/>
          <w:i/>
        </w:rPr>
        <w:t>внутрилиманных</w:t>
      </w:r>
      <w:proofErr w:type="spellEnd"/>
      <w:r w:rsidRPr="00347694">
        <w:rPr>
          <w:b/>
          <w:i/>
        </w:rPr>
        <w:t xml:space="preserve"> грузопассажирских линий»</w:t>
      </w:r>
      <w:r w:rsidRPr="00347694">
        <w:rPr>
          <w:i/>
        </w:rPr>
        <w:t xml:space="preserve"> </w:t>
      </w:r>
      <w:r w:rsidRPr="00347694">
        <w:t>(объем финансовых ресурсов, предусмотренный на реализацию Подпрограммы в 2023 году, составляет 231 657,0 тыс. рублей за счет средств окружного бюджета). По состоянию на 01.01.2024 профинансировано и освоено средств окружного бюджета 231 657,0 тыс. рублей.</w:t>
      </w:r>
    </w:p>
    <w:p w:rsidR="009F7CCB" w:rsidRPr="00347694" w:rsidRDefault="009F7CCB" w:rsidP="009F7CCB">
      <w:pPr>
        <w:tabs>
          <w:tab w:val="left" w:pos="0"/>
          <w:tab w:val="left" w:pos="851"/>
        </w:tabs>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«Государственная поддержка морских портов»</w:t>
      </w:r>
      <w:r w:rsidRPr="00347694">
        <w:rPr>
          <w:rFonts w:ascii="Times New Roman" w:hAnsi="Times New Roman"/>
          <w:sz w:val="24"/>
          <w:szCs w:val="24"/>
        </w:rPr>
        <w:t xml:space="preserve"> ОАО «Анадырский морской порт» предоставлена субсидия на осуществление общей текущей деятельности по перевозке грузов и пассажиров морским и </w:t>
      </w:r>
      <w:proofErr w:type="spellStart"/>
      <w:r w:rsidRPr="00347694">
        <w:rPr>
          <w:rFonts w:ascii="Times New Roman" w:hAnsi="Times New Roman"/>
          <w:sz w:val="24"/>
          <w:szCs w:val="24"/>
        </w:rPr>
        <w:t>внутрилиманным</w:t>
      </w:r>
      <w:proofErr w:type="spellEnd"/>
      <w:r w:rsidRPr="00347694">
        <w:rPr>
          <w:rFonts w:ascii="Times New Roman" w:hAnsi="Times New Roman"/>
          <w:sz w:val="24"/>
          <w:szCs w:val="24"/>
        </w:rPr>
        <w:t xml:space="preserve"> транспортом на сумму 231 657,0 тыс. рублей. Морскими перевозками воспользовалось более 39,2 тыс. человек (катером «Камчатка»; катером «Капитан Сотников», </w:t>
      </w:r>
      <w:r w:rsidR="006A76E5" w:rsidRPr="00347694">
        <w:rPr>
          <w:rFonts w:ascii="Times New Roman" w:hAnsi="Times New Roman"/>
          <w:sz w:val="24"/>
          <w:szCs w:val="24"/>
        </w:rPr>
        <w:t>баржами</w:t>
      </w:r>
      <w:r w:rsidRPr="00347694">
        <w:rPr>
          <w:rFonts w:ascii="Times New Roman" w:hAnsi="Times New Roman"/>
          <w:sz w:val="24"/>
          <w:szCs w:val="24"/>
        </w:rPr>
        <w:t>), осуществлены работы по погрузке, выгрузке, перегрузке угля и грузов в морских портах морским портом, переработано 3 521,1 тонн угля.</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3. </w:t>
      </w:r>
      <w:r w:rsidRPr="00347694">
        <w:rPr>
          <w:rFonts w:ascii="Times New Roman" w:hAnsi="Times New Roman"/>
          <w:b/>
          <w:i/>
          <w:sz w:val="24"/>
          <w:szCs w:val="24"/>
        </w:rPr>
        <w:t>Подпрограмма «Совершенствование и развитие сети автомобильных дорог»</w:t>
      </w:r>
      <w:r w:rsidRPr="00347694">
        <w:rPr>
          <w:rFonts w:ascii="Times New Roman" w:hAnsi="Times New Roman"/>
          <w:i/>
          <w:sz w:val="24"/>
          <w:szCs w:val="24"/>
        </w:rPr>
        <w:t xml:space="preserve"> </w:t>
      </w:r>
      <w:r w:rsidRPr="00347694">
        <w:rPr>
          <w:rFonts w:ascii="Times New Roman" w:hAnsi="Times New Roman"/>
          <w:sz w:val="24"/>
          <w:szCs w:val="24"/>
        </w:rPr>
        <w:t xml:space="preserve">(объем </w:t>
      </w:r>
      <w:r w:rsidRPr="002506AA">
        <w:rPr>
          <w:rFonts w:ascii="Times New Roman" w:hAnsi="Times New Roman"/>
          <w:sz w:val="24"/>
          <w:szCs w:val="24"/>
        </w:rPr>
        <w:t xml:space="preserve">финансовых ресурсов, предусмотренный на реализацию Подпрограммы в 2023 году, составляет       </w:t>
      </w:r>
      <w:r w:rsidR="002506AA" w:rsidRPr="002506AA">
        <w:rPr>
          <w:rFonts w:ascii="Times New Roman" w:hAnsi="Times New Roman"/>
          <w:sz w:val="24"/>
          <w:szCs w:val="24"/>
        </w:rPr>
        <w:t>4 832 562,0</w:t>
      </w:r>
      <w:r w:rsidRPr="002506AA">
        <w:rPr>
          <w:rFonts w:ascii="Times New Roman" w:hAnsi="Times New Roman"/>
          <w:sz w:val="24"/>
          <w:szCs w:val="24"/>
        </w:rPr>
        <w:t xml:space="preserve"> тыс. рублей, из них средства окружного бюджета </w:t>
      </w:r>
      <w:r w:rsidR="002506AA" w:rsidRPr="002506AA">
        <w:rPr>
          <w:rFonts w:ascii="Times New Roman" w:hAnsi="Times New Roman"/>
          <w:sz w:val="24"/>
          <w:szCs w:val="24"/>
        </w:rPr>
        <w:t>1 783 447,3</w:t>
      </w:r>
      <w:r w:rsidRPr="002506AA">
        <w:rPr>
          <w:rFonts w:ascii="Times New Roman" w:hAnsi="Times New Roman"/>
          <w:sz w:val="24"/>
          <w:szCs w:val="24"/>
        </w:rPr>
        <w:t xml:space="preserve"> тыс. рублей, средства федерального бюджета 3 052 114,7 тыс. рублей). Сводной бюджетной росписью предусмотрено       </w:t>
      </w:r>
      <w:r w:rsidR="006A76E5" w:rsidRPr="002506AA">
        <w:rPr>
          <w:rFonts w:ascii="Times New Roman" w:hAnsi="Times New Roman"/>
          <w:sz w:val="24"/>
          <w:szCs w:val="24"/>
        </w:rPr>
        <w:t>4 804 883,8</w:t>
      </w:r>
      <w:r w:rsidRPr="002506AA">
        <w:rPr>
          <w:rFonts w:ascii="Times New Roman" w:hAnsi="Times New Roman"/>
          <w:sz w:val="24"/>
          <w:szCs w:val="24"/>
        </w:rPr>
        <w:t xml:space="preserve"> тыс. рублей, из них средства окружного бюджета </w:t>
      </w:r>
      <w:r w:rsidR="006A76E5" w:rsidRPr="002506AA">
        <w:rPr>
          <w:rFonts w:ascii="Times New Roman" w:hAnsi="Times New Roman"/>
          <w:sz w:val="24"/>
          <w:szCs w:val="24"/>
        </w:rPr>
        <w:t>1 752 947,2</w:t>
      </w:r>
      <w:r w:rsidRPr="002506AA">
        <w:rPr>
          <w:rFonts w:ascii="Times New Roman" w:hAnsi="Times New Roman"/>
          <w:sz w:val="24"/>
          <w:szCs w:val="24"/>
        </w:rPr>
        <w:t xml:space="preserve"> тыс. рублей; средства федерального бюджета </w:t>
      </w:r>
      <w:r w:rsidR="006A76E5" w:rsidRPr="002506AA">
        <w:rPr>
          <w:rFonts w:ascii="Times New Roman" w:hAnsi="Times New Roman"/>
          <w:sz w:val="24"/>
          <w:szCs w:val="24"/>
        </w:rPr>
        <w:t>3 051 947,2</w:t>
      </w:r>
      <w:r w:rsidRPr="002506AA">
        <w:rPr>
          <w:rFonts w:ascii="Times New Roman" w:hAnsi="Times New Roman"/>
          <w:sz w:val="24"/>
          <w:szCs w:val="24"/>
        </w:rPr>
        <w:t xml:space="preserve"> тыс. рублей. По состоянию на 01.01.2024 профинансировано </w:t>
      </w:r>
      <w:r w:rsidR="006A76E5" w:rsidRPr="002506AA">
        <w:rPr>
          <w:rFonts w:ascii="Times New Roman" w:hAnsi="Times New Roman"/>
          <w:sz w:val="24"/>
          <w:szCs w:val="24"/>
        </w:rPr>
        <w:t xml:space="preserve">и освоено </w:t>
      </w:r>
      <w:r w:rsidRPr="002506AA">
        <w:rPr>
          <w:rFonts w:ascii="Times New Roman" w:hAnsi="Times New Roman"/>
          <w:sz w:val="24"/>
          <w:szCs w:val="24"/>
        </w:rPr>
        <w:t xml:space="preserve">средств </w:t>
      </w:r>
      <w:r w:rsidR="006A76E5" w:rsidRPr="002506AA">
        <w:rPr>
          <w:rFonts w:ascii="Times New Roman" w:hAnsi="Times New Roman"/>
          <w:sz w:val="24"/>
          <w:szCs w:val="24"/>
        </w:rPr>
        <w:t>4 784 210,8</w:t>
      </w:r>
      <w:r w:rsidRPr="002506AA">
        <w:rPr>
          <w:rFonts w:ascii="Times New Roman" w:hAnsi="Times New Roman"/>
          <w:sz w:val="24"/>
          <w:szCs w:val="24"/>
        </w:rPr>
        <w:t xml:space="preserve"> тыс. рублей, из них: средства окружного </w:t>
      </w:r>
      <w:r w:rsidR="006A76E5" w:rsidRPr="002506AA">
        <w:rPr>
          <w:rFonts w:ascii="Times New Roman" w:hAnsi="Times New Roman"/>
          <w:sz w:val="24"/>
          <w:szCs w:val="24"/>
        </w:rPr>
        <w:t xml:space="preserve">бюджета 1 732 281,8 тыс. рублей, </w:t>
      </w:r>
      <w:r w:rsidRPr="002506AA">
        <w:rPr>
          <w:rFonts w:ascii="Times New Roman" w:hAnsi="Times New Roman"/>
          <w:sz w:val="24"/>
          <w:szCs w:val="24"/>
        </w:rPr>
        <w:t>средств</w:t>
      </w:r>
      <w:r w:rsidR="006A76E5" w:rsidRPr="002506AA">
        <w:rPr>
          <w:rFonts w:ascii="Times New Roman" w:hAnsi="Times New Roman"/>
          <w:sz w:val="24"/>
          <w:szCs w:val="24"/>
        </w:rPr>
        <w:t>а</w:t>
      </w:r>
      <w:r w:rsidRPr="002506AA">
        <w:rPr>
          <w:rFonts w:ascii="Times New Roman" w:hAnsi="Times New Roman"/>
          <w:sz w:val="24"/>
          <w:szCs w:val="24"/>
        </w:rPr>
        <w:t xml:space="preserve"> федерального бюджета на сумму </w:t>
      </w:r>
      <w:r w:rsidR="006A76E5" w:rsidRPr="002506AA">
        <w:rPr>
          <w:rFonts w:ascii="Times New Roman" w:hAnsi="Times New Roman"/>
          <w:sz w:val="24"/>
          <w:szCs w:val="24"/>
        </w:rPr>
        <w:t>3 051 929,1</w:t>
      </w:r>
      <w:r w:rsidRPr="002506AA">
        <w:rPr>
          <w:rFonts w:ascii="Times New Roman" w:hAnsi="Times New Roman"/>
          <w:sz w:val="24"/>
          <w:szCs w:val="24"/>
        </w:rPr>
        <w:t xml:space="preserve"> тыс. рублей.</w:t>
      </w:r>
      <w:r w:rsidRPr="00347694">
        <w:rPr>
          <w:rFonts w:ascii="Times New Roman" w:hAnsi="Times New Roman"/>
          <w:sz w:val="24"/>
          <w:szCs w:val="24"/>
        </w:rPr>
        <w:t xml:space="preserve"> </w:t>
      </w:r>
    </w:p>
    <w:p w:rsidR="009F7CCB" w:rsidRPr="00347694" w:rsidRDefault="009F7CCB" w:rsidP="009F7CCB">
      <w:pPr>
        <w:widowControl w:val="0"/>
        <w:spacing w:after="0" w:line="240" w:lineRule="auto"/>
        <w:ind w:firstLine="709"/>
        <w:jc w:val="both"/>
        <w:rPr>
          <w:rFonts w:ascii="Times New Roman" w:hAnsi="Times New Roman"/>
          <w:i/>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«Строительство автомобильных дорог общего пользования регионального значения и сооружений на них»:</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i/>
          <w:sz w:val="24"/>
          <w:szCs w:val="24"/>
        </w:rPr>
        <w:t xml:space="preserve"> </w:t>
      </w:r>
      <w:r w:rsidRPr="00347694">
        <w:rPr>
          <w:rFonts w:ascii="Times New Roman" w:hAnsi="Times New Roman"/>
          <w:sz w:val="24"/>
          <w:szCs w:val="24"/>
        </w:rPr>
        <w:t xml:space="preserve">продолжено строительство автомобильной дороги Колыма-Омсукчан-Омолон-Анадырь на территории Чукотского автономного округа. Участок Омолон-Анадырь с подъездами до Билибино, Комсомольского, Эгвекинота, работы выполнены и профинансированы на </w:t>
      </w:r>
      <w:r w:rsidR="006A76E5" w:rsidRPr="00347694">
        <w:rPr>
          <w:rFonts w:ascii="Times New Roman" w:hAnsi="Times New Roman"/>
          <w:sz w:val="24"/>
          <w:szCs w:val="24"/>
        </w:rPr>
        <w:t xml:space="preserve">сумму             </w:t>
      </w:r>
      <w:r w:rsidRPr="00347694">
        <w:rPr>
          <w:rFonts w:ascii="Times New Roman" w:hAnsi="Times New Roman"/>
          <w:sz w:val="24"/>
          <w:szCs w:val="24"/>
        </w:rPr>
        <w:t>3 027 628,0 тыс. рублей, в том числе:</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участок км 455+000 – км 470+000; участок 618+000 – км 630+000 (сдан в эксплуатацию); участок 630+000 – км 634+000 (сдан в эксплуатацию); участок км 603+266 – км 618+000 (сдан в эксплуатацию); - участок км 440+000 - км 455+000 (техническ</w:t>
      </w:r>
      <w:r w:rsidR="0070396A">
        <w:rPr>
          <w:rFonts w:ascii="Times New Roman" w:hAnsi="Times New Roman"/>
          <w:sz w:val="24"/>
          <w:szCs w:val="24"/>
        </w:rPr>
        <w:t>ая готовность</w:t>
      </w:r>
      <w:r w:rsidRPr="00347694">
        <w:rPr>
          <w:rFonts w:ascii="Times New Roman" w:hAnsi="Times New Roman"/>
          <w:sz w:val="24"/>
          <w:szCs w:val="24"/>
        </w:rPr>
        <w:t xml:space="preserve"> - 71%);  участок км 425+000 - км 440+000 (</w:t>
      </w:r>
      <w:r w:rsidR="0070396A" w:rsidRPr="00347694">
        <w:rPr>
          <w:rFonts w:ascii="Times New Roman" w:hAnsi="Times New Roman"/>
          <w:sz w:val="24"/>
          <w:szCs w:val="24"/>
        </w:rPr>
        <w:t>техническ</w:t>
      </w:r>
      <w:r w:rsidR="0070396A">
        <w:rPr>
          <w:rFonts w:ascii="Times New Roman" w:hAnsi="Times New Roman"/>
          <w:sz w:val="24"/>
          <w:szCs w:val="24"/>
        </w:rPr>
        <w:t>ая готовность</w:t>
      </w:r>
      <w:r w:rsidR="0070396A" w:rsidRPr="00347694">
        <w:rPr>
          <w:rFonts w:ascii="Times New Roman" w:hAnsi="Times New Roman"/>
          <w:sz w:val="24"/>
          <w:szCs w:val="24"/>
        </w:rPr>
        <w:t xml:space="preserve"> </w:t>
      </w:r>
      <w:r w:rsidRPr="00347694">
        <w:rPr>
          <w:rFonts w:ascii="Times New Roman" w:hAnsi="Times New Roman"/>
          <w:sz w:val="24"/>
          <w:szCs w:val="24"/>
        </w:rPr>
        <w:t>- 58%); участок км 416+000 - км 425+000</w:t>
      </w:r>
      <w:r w:rsidR="006A76E5" w:rsidRPr="00347694">
        <w:rPr>
          <w:rFonts w:ascii="Times New Roman" w:hAnsi="Times New Roman"/>
          <w:sz w:val="24"/>
          <w:szCs w:val="24"/>
        </w:rPr>
        <w:t xml:space="preserve"> </w:t>
      </w:r>
      <w:r w:rsidRPr="00347694">
        <w:rPr>
          <w:rFonts w:ascii="Times New Roman" w:hAnsi="Times New Roman"/>
          <w:sz w:val="24"/>
          <w:szCs w:val="24"/>
        </w:rPr>
        <w:t>(</w:t>
      </w:r>
      <w:r w:rsidR="0070396A" w:rsidRPr="00347694">
        <w:rPr>
          <w:rFonts w:ascii="Times New Roman" w:hAnsi="Times New Roman"/>
          <w:sz w:val="24"/>
          <w:szCs w:val="24"/>
        </w:rPr>
        <w:t>техническ</w:t>
      </w:r>
      <w:r w:rsidR="0070396A">
        <w:rPr>
          <w:rFonts w:ascii="Times New Roman" w:hAnsi="Times New Roman"/>
          <w:sz w:val="24"/>
          <w:szCs w:val="24"/>
        </w:rPr>
        <w:t>ая готовность</w:t>
      </w:r>
      <w:r w:rsidR="0070396A" w:rsidRPr="00347694">
        <w:rPr>
          <w:rFonts w:ascii="Times New Roman" w:hAnsi="Times New Roman"/>
          <w:sz w:val="24"/>
          <w:szCs w:val="24"/>
        </w:rPr>
        <w:t xml:space="preserve"> </w:t>
      </w:r>
      <w:r w:rsidRPr="00347694">
        <w:rPr>
          <w:rFonts w:ascii="Times New Roman" w:hAnsi="Times New Roman"/>
          <w:sz w:val="24"/>
          <w:szCs w:val="24"/>
        </w:rPr>
        <w:t>-</w:t>
      </w:r>
      <w:r w:rsidR="006A76E5" w:rsidRPr="00347694">
        <w:rPr>
          <w:rFonts w:ascii="Times New Roman" w:hAnsi="Times New Roman"/>
          <w:sz w:val="24"/>
          <w:szCs w:val="24"/>
        </w:rPr>
        <w:t xml:space="preserve"> 54</w:t>
      </w:r>
      <w:r w:rsidRPr="00347694">
        <w:rPr>
          <w:rFonts w:ascii="Times New Roman" w:hAnsi="Times New Roman"/>
          <w:sz w:val="24"/>
          <w:szCs w:val="24"/>
        </w:rPr>
        <w:t>%);  участок км 633+778 - км 647+778 (</w:t>
      </w:r>
      <w:r w:rsidR="0070396A" w:rsidRPr="00347694">
        <w:rPr>
          <w:rFonts w:ascii="Times New Roman" w:hAnsi="Times New Roman"/>
          <w:sz w:val="24"/>
          <w:szCs w:val="24"/>
        </w:rPr>
        <w:t>техническ</w:t>
      </w:r>
      <w:r w:rsidR="0070396A">
        <w:rPr>
          <w:rFonts w:ascii="Times New Roman" w:hAnsi="Times New Roman"/>
          <w:sz w:val="24"/>
          <w:szCs w:val="24"/>
        </w:rPr>
        <w:t>ая готовность</w:t>
      </w:r>
      <w:r w:rsidRPr="00347694">
        <w:rPr>
          <w:rFonts w:ascii="Times New Roman" w:hAnsi="Times New Roman"/>
          <w:sz w:val="24"/>
          <w:szCs w:val="24"/>
        </w:rPr>
        <w:t xml:space="preserve"> - 14%); участок км 647+778-км 659+744 (</w:t>
      </w:r>
      <w:r w:rsidR="0070396A" w:rsidRPr="00347694">
        <w:rPr>
          <w:rFonts w:ascii="Times New Roman" w:hAnsi="Times New Roman"/>
          <w:sz w:val="24"/>
          <w:szCs w:val="24"/>
        </w:rPr>
        <w:t>техническ</w:t>
      </w:r>
      <w:r w:rsidR="0070396A">
        <w:rPr>
          <w:rFonts w:ascii="Times New Roman" w:hAnsi="Times New Roman"/>
          <w:sz w:val="24"/>
          <w:szCs w:val="24"/>
        </w:rPr>
        <w:t>ая готовность</w:t>
      </w:r>
      <w:r w:rsidR="0070396A" w:rsidRPr="00347694">
        <w:rPr>
          <w:rFonts w:ascii="Times New Roman" w:hAnsi="Times New Roman"/>
          <w:sz w:val="24"/>
          <w:szCs w:val="24"/>
        </w:rPr>
        <w:t xml:space="preserve"> </w:t>
      </w:r>
      <w:r w:rsidRPr="00347694">
        <w:rPr>
          <w:rFonts w:ascii="Times New Roman" w:hAnsi="Times New Roman"/>
          <w:sz w:val="24"/>
          <w:szCs w:val="24"/>
        </w:rPr>
        <w:t>- 40%); участок км 659+744- км 676+880 (</w:t>
      </w:r>
      <w:r w:rsidR="0070396A" w:rsidRPr="00347694">
        <w:rPr>
          <w:rFonts w:ascii="Times New Roman" w:hAnsi="Times New Roman"/>
          <w:sz w:val="24"/>
          <w:szCs w:val="24"/>
        </w:rPr>
        <w:t>техническ</w:t>
      </w:r>
      <w:r w:rsidR="0070396A">
        <w:rPr>
          <w:rFonts w:ascii="Times New Roman" w:hAnsi="Times New Roman"/>
          <w:sz w:val="24"/>
          <w:szCs w:val="24"/>
        </w:rPr>
        <w:t>ая готовность</w:t>
      </w:r>
      <w:r w:rsidR="0070396A" w:rsidRPr="00347694">
        <w:rPr>
          <w:rFonts w:ascii="Times New Roman" w:hAnsi="Times New Roman"/>
          <w:sz w:val="24"/>
          <w:szCs w:val="24"/>
        </w:rPr>
        <w:t xml:space="preserve"> </w:t>
      </w:r>
      <w:r w:rsidRPr="00347694">
        <w:rPr>
          <w:rFonts w:ascii="Times New Roman" w:hAnsi="Times New Roman"/>
          <w:sz w:val="24"/>
          <w:szCs w:val="24"/>
        </w:rPr>
        <w:t>- 24%);  участок км 679+150- км 687+545 (</w:t>
      </w:r>
      <w:r w:rsidR="0070396A" w:rsidRPr="00347694">
        <w:rPr>
          <w:rFonts w:ascii="Times New Roman" w:hAnsi="Times New Roman"/>
          <w:sz w:val="24"/>
          <w:szCs w:val="24"/>
        </w:rPr>
        <w:t>техническ</w:t>
      </w:r>
      <w:r w:rsidR="0070396A">
        <w:rPr>
          <w:rFonts w:ascii="Times New Roman" w:hAnsi="Times New Roman"/>
          <w:sz w:val="24"/>
          <w:szCs w:val="24"/>
        </w:rPr>
        <w:t>ая готовность</w:t>
      </w:r>
      <w:r w:rsidRPr="00347694">
        <w:rPr>
          <w:rFonts w:ascii="Times New Roman" w:hAnsi="Times New Roman"/>
          <w:sz w:val="24"/>
          <w:szCs w:val="24"/>
        </w:rPr>
        <w:t xml:space="preserve"> - 23%);</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2023 году в целях опережающего финансового обеспечения расходного обязательства бюджету Чукотского автономного округа предоставлен бюджетный кредит на реализацию мероприятий по строительству дороги в </w:t>
      </w:r>
      <w:r w:rsidR="006A76E5" w:rsidRPr="00347694">
        <w:rPr>
          <w:rFonts w:ascii="Times New Roman" w:hAnsi="Times New Roman"/>
          <w:sz w:val="24"/>
          <w:szCs w:val="24"/>
        </w:rPr>
        <w:t>сумме</w:t>
      </w:r>
      <w:r w:rsidRPr="00347694">
        <w:rPr>
          <w:rFonts w:ascii="Times New Roman" w:hAnsi="Times New Roman"/>
          <w:sz w:val="24"/>
          <w:szCs w:val="24"/>
        </w:rPr>
        <w:t xml:space="preserve"> 730 491,0 тыс. рублей, работы выполнены и профинансированы </w:t>
      </w:r>
      <w:r w:rsidR="006A76E5" w:rsidRPr="00347694">
        <w:rPr>
          <w:rFonts w:ascii="Times New Roman" w:hAnsi="Times New Roman"/>
          <w:sz w:val="24"/>
          <w:szCs w:val="24"/>
        </w:rPr>
        <w:t>в полном объеме</w:t>
      </w:r>
      <w:r w:rsidRPr="00347694">
        <w:rPr>
          <w:rFonts w:ascii="Times New Roman" w:hAnsi="Times New Roman"/>
          <w:sz w:val="24"/>
          <w:szCs w:val="24"/>
        </w:rPr>
        <w:t>;</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завершены работы по выполнению инженерных изысканий, разработке проектной и рабочей документации на строительство автомобильной дороги Колыма-Омсукчан-Омолон-Анадырь с подъездами до Билибино, Комсомольского, </w:t>
      </w:r>
      <w:r w:rsidR="009F712F" w:rsidRPr="00347694">
        <w:rPr>
          <w:rFonts w:ascii="Times New Roman" w:hAnsi="Times New Roman"/>
          <w:sz w:val="24"/>
          <w:szCs w:val="24"/>
        </w:rPr>
        <w:t>Эгвекинота</w:t>
      </w:r>
      <w:r w:rsidRPr="00347694">
        <w:rPr>
          <w:rFonts w:ascii="Times New Roman" w:hAnsi="Times New Roman"/>
          <w:sz w:val="24"/>
          <w:szCs w:val="24"/>
        </w:rPr>
        <w:t xml:space="preserve">, участок км 634+000-км 720+650 (далее автомобильная дорога). Работы выполнены и профинансированы на </w:t>
      </w:r>
      <w:r w:rsidR="006A76E5" w:rsidRPr="00347694">
        <w:rPr>
          <w:rFonts w:ascii="Times New Roman" w:hAnsi="Times New Roman"/>
          <w:sz w:val="24"/>
          <w:szCs w:val="24"/>
        </w:rPr>
        <w:t xml:space="preserve">сумму </w:t>
      </w:r>
      <w:r w:rsidR="009F712F">
        <w:rPr>
          <w:rFonts w:ascii="Times New Roman" w:hAnsi="Times New Roman"/>
          <w:sz w:val="24"/>
          <w:szCs w:val="24"/>
        </w:rPr>
        <w:t>38 446,9 тыс. рублей.</w:t>
      </w:r>
    </w:p>
    <w:p w:rsidR="009F7CCB" w:rsidRPr="00347694" w:rsidRDefault="009F712F" w:rsidP="009F7CCB">
      <w:pPr>
        <w:spacing w:after="0" w:line="240" w:lineRule="auto"/>
        <w:ind w:firstLine="709"/>
        <w:jc w:val="both"/>
        <w:rPr>
          <w:rFonts w:ascii="Times New Roman" w:hAnsi="Times New Roman"/>
          <w:sz w:val="24"/>
          <w:szCs w:val="24"/>
        </w:rPr>
      </w:pPr>
      <w:r>
        <w:rPr>
          <w:rFonts w:ascii="Times New Roman" w:hAnsi="Times New Roman"/>
          <w:sz w:val="24"/>
          <w:szCs w:val="24"/>
        </w:rPr>
        <w:t>В</w:t>
      </w:r>
      <w:r w:rsidR="009F7CCB" w:rsidRPr="00347694">
        <w:rPr>
          <w:rFonts w:ascii="Times New Roman" w:hAnsi="Times New Roman"/>
          <w:sz w:val="24"/>
          <w:szCs w:val="24"/>
        </w:rPr>
        <w:t xml:space="preserve"> рамках ведомственной целевой программы </w:t>
      </w:r>
      <w:r w:rsidR="009F7CCB" w:rsidRPr="00347694">
        <w:rPr>
          <w:rFonts w:ascii="Times New Roman" w:hAnsi="Times New Roman"/>
          <w:i/>
          <w:sz w:val="24"/>
          <w:szCs w:val="24"/>
        </w:rPr>
        <w:t>«Дорожная деятельность в отношении автомобильных дорог общего пользования регионального значения Чукотского автономного округа в части проектирования, содержания, ремонта и капитального ремонта»</w:t>
      </w:r>
      <w:r w:rsidR="009F7CCB" w:rsidRPr="00347694">
        <w:rPr>
          <w:rFonts w:ascii="Times New Roman" w:hAnsi="Times New Roman"/>
          <w:sz w:val="24"/>
          <w:szCs w:val="24"/>
        </w:rPr>
        <w:t xml:space="preserve"> работы выполнены и профинансированы на </w:t>
      </w:r>
      <w:r w:rsidR="006A76E5" w:rsidRPr="00347694">
        <w:rPr>
          <w:rFonts w:ascii="Times New Roman" w:hAnsi="Times New Roman"/>
          <w:sz w:val="24"/>
          <w:szCs w:val="24"/>
        </w:rPr>
        <w:t xml:space="preserve">сумму </w:t>
      </w:r>
      <w:r w:rsidR="009F7CCB" w:rsidRPr="00347694">
        <w:rPr>
          <w:rFonts w:ascii="Times New Roman" w:hAnsi="Times New Roman"/>
          <w:sz w:val="24"/>
          <w:szCs w:val="24"/>
        </w:rPr>
        <w:t>467 850,8 тыс. рублей: выполнены регламентные работы по содержанию автомобильных дорог и автозимников общего пользования и искусственных сооружений</w:t>
      </w:r>
      <w:r w:rsidR="006A76E5" w:rsidRPr="00347694">
        <w:rPr>
          <w:rFonts w:ascii="Times New Roman" w:hAnsi="Times New Roman"/>
          <w:sz w:val="24"/>
          <w:szCs w:val="24"/>
        </w:rPr>
        <w:t xml:space="preserve"> </w:t>
      </w:r>
      <w:r w:rsidR="009F7CCB" w:rsidRPr="00347694">
        <w:rPr>
          <w:rFonts w:ascii="Times New Roman" w:hAnsi="Times New Roman"/>
          <w:sz w:val="24"/>
          <w:szCs w:val="24"/>
        </w:rPr>
        <w:t xml:space="preserve">(1806,89 км); завершены работы по оценке уязвимости и разработке планов обеспечения транспортной безопасности объектов транспортной инфраструктуры (мосты через реки Малый </w:t>
      </w:r>
      <w:proofErr w:type="spellStart"/>
      <w:r w:rsidR="009F7CCB" w:rsidRPr="00347694">
        <w:rPr>
          <w:rFonts w:ascii="Times New Roman" w:hAnsi="Times New Roman"/>
          <w:sz w:val="24"/>
          <w:szCs w:val="24"/>
        </w:rPr>
        <w:t>Чаун</w:t>
      </w:r>
      <w:proofErr w:type="spellEnd"/>
      <w:r w:rsidR="009F7CCB" w:rsidRPr="00347694">
        <w:rPr>
          <w:rFonts w:ascii="Times New Roman" w:hAnsi="Times New Roman"/>
          <w:sz w:val="24"/>
          <w:szCs w:val="24"/>
        </w:rPr>
        <w:t xml:space="preserve"> на км 704+018, </w:t>
      </w:r>
      <w:proofErr w:type="spellStart"/>
      <w:r w:rsidR="009F7CCB" w:rsidRPr="00347694">
        <w:rPr>
          <w:rFonts w:ascii="Times New Roman" w:hAnsi="Times New Roman"/>
          <w:sz w:val="24"/>
          <w:szCs w:val="24"/>
        </w:rPr>
        <w:t>Пучевеем</w:t>
      </w:r>
      <w:proofErr w:type="spellEnd"/>
      <w:r w:rsidR="009F7CCB" w:rsidRPr="00347694">
        <w:rPr>
          <w:rFonts w:ascii="Times New Roman" w:hAnsi="Times New Roman"/>
          <w:sz w:val="24"/>
          <w:szCs w:val="24"/>
        </w:rPr>
        <w:t xml:space="preserve"> на км 673+026, </w:t>
      </w:r>
      <w:proofErr w:type="spellStart"/>
      <w:r w:rsidR="009F7CCB" w:rsidRPr="00347694">
        <w:rPr>
          <w:rFonts w:ascii="Times New Roman" w:hAnsi="Times New Roman"/>
          <w:sz w:val="24"/>
          <w:szCs w:val="24"/>
        </w:rPr>
        <w:t>Уткувеем</w:t>
      </w:r>
      <w:proofErr w:type="spellEnd"/>
      <w:r w:rsidR="009F7CCB" w:rsidRPr="00347694">
        <w:rPr>
          <w:rFonts w:ascii="Times New Roman" w:hAnsi="Times New Roman"/>
          <w:sz w:val="24"/>
          <w:szCs w:val="24"/>
        </w:rPr>
        <w:t xml:space="preserve"> на км 482+145) автомобильной дороге «Колыма - Омсукчан - Омолон - Анадырь на территории Чукотского автономного округа. Участок Омолон - Анадырь с подъездами до Билибино, Комсомольского, Эгвекинота»; по комплексу работ диагностик</w:t>
      </w:r>
      <w:r w:rsidR="006A76E5" w:rsidRPr="00347694">
        <w:rPr>
          <w:rFonts w:ascii="Times New Roman" w:hAnsi="Times New Roman"/>
          <w:sz w:val="24"/>
          <w:szCs w:val="24"/>
        </w:rPr>
        <w:t>и, паспортизации и оценки</w:t>
      </w:r>
      <w:r w:rsidR="009F7CCB" w:rsidRPr="00347694">
        <w:rPr>
          <w:rFonts w:ascii="Times New Roman" w:hAnsi="Times New Roman"/>
          <w:sz w:val="24"/>
          <w:szCs w:val="24"/>
        </w:rPr>
        <w:t xml:space="preserve"> технического состояния автомобильной дороги общего пользования регионального значения «Эгвекинот-Мыс Шмидта» на участке км 93+400-км 339+832; по комплексу работ диагностик</w:t>
      </w:r>
      <w:r w:rsidR="006A76E5" w:rsidRPr="00347694">
        <w:rPr>
          <w:rFonts w:ascii="Times New Roman" w:hAnsi="Times New Roman"/>
          <w:sz w:val="24"/>
          <w:szCs w:val="24"/>
        </w:rPr>
        <w:t>и, паспортизации и оценки</w:t>
      </w:r>
      <w:r w:rsidR="009F7CCB" w:rsidRPr="00347694">
        <w:rPr>
          <w:rFonts w:ascii="Times New Roman" w:hAnsi="Times New Roman"/>
          <w:sz w:val="24"/>
          <w:szCs w:val="24"/>
        </w:rPr>
        <w:t xml:space="preserve"> технического состояния автомобильной дороги общего пользования регионального значения «Эгвекинот-Мыс Шмидта» на участке км 0-км 93+400; по разработке документации по планировке территории, выполнение кадастровых работ в отношении автомобильной дороги общего пользования регионального значения «Билибино-Встречный-Анюйск». Выполнение комплекса работ по инженерным изысканиям и разработки проекта </w:t>
      </w:r>
      <w:proofErr w:type="spellStart"/>
      <w:r w:rsidR="009F7CCB" w:rsidRPr="00347694">
        <w:rPr>
          <w:rFonts w:ascii="Times New Roman" w:hAnsi="Times New Roman"/>
          <w:sz w:val="24"/>
          <w:szCs w:val="24"/>
        </w:rPr>
        <w:t>лесовосстановления</w:t>
      </w:r>
      <w:proofErr w:type="spellEnd"/>
      <w:r w:rsidR="009F7CCB" w:rsidRPr="00347694">
        <w:rPr>
          <w:rFonts w:ascii="Times New Roman" w:hAnsi="Times New Roman"/>
          <w:sz w:val="24"/>
          <w:szCs w:val="24"/>
        </w:rPr>
        <w:t xml:space="preserve"> перенесено на 2024 год, в связи с длительностью проце</w:t>
      </w:r>
      <w:r>
        <w:rPr>
          <w:rFonts w:ascii="Times New Roman" w:hAnsi="Times New Roman"/>
          <w:sz w:val="24"/>
          <w:szCs w:val="24"/>
        </w:rPr>
        <w:t xml:space="preserve">дуры согласования с </w:t>
      </w:r>
      <w:proofErr w:type="spellStart"/>
      <w:r>
        <w:rPr>
          <w:rFonts w:ascii="Times New Roman" w:hAnsi="Times New Roman"/>
          <w:sz w:val="24"/>
          <w:szCs w:val="24"/>
        </w:rPr>
        <w:t>Рослезхозом</w:t>
      </w:r>
      <w:proofErr w:type="spellEnd"/>
      <w:r>
        <w:rPr>
          <w:rFonts w:ascii="Times New Roman" w:hAnsi="Times New Roman"/>
          <w:sz w:val="24"/>
          <w:szCs w:val="24"/>
        </w:rPr>
        <w:t>.</w:t>
      </w:r>
    </w:p>
    <w:p w:rsidR="009F7CCB" w:rsidRPr="00347694" w:rsidRDefault="009F712F" w:rsidP="009F7CCB">
      <w:pPr>
        <w:spacing w:after="0" w:line="240" w:lineRule="auto"/>
        <w:ind w:firstLine="709"/>
        <w:jc w:val="both"/>
        <w:rPr>
          <w:rFonts w:ascii="Times New Roman" w:hAnsi="Times New Roman"/>
          <w:sz w:val="24"/>
          <w:szCs w:val="24"/>
        </w:rPr>
      </w:pPr>
      <w:r>
        <w:rPr>
          <w:rFonts w:ascii="Times New Roman" w:hAnsi="Times New Roman"/>
          <w:sz w:val="24"/>
          <w:szCs w:val="24"/>
        </w:rPr>
        <w:t>В</w:t>
      </w:r>
      <w:r w:rsidR="009F7CCB" w:rsidRPr="00347694">
        <w:rPr>
          <w:rFonts w:ascii="Times New Roman" w:hAnsi="Times New Roman"/>
          <w:sz w:val="24"/>
          <w:szCs w:val="24"/>
        </w:rPr>
        <w:t xml:space="preserve"> рамках ведомственной целевой программы «</w:t>
      </w:r>
      <w:r w:rsidR="009F7CCB" w:rsidRPr="00347694">
        <w:rPr>
          <w:rFonts w:ascii="Times New Roman" w:hAnsi="Times New Roman"/>
          <w:i/>
          <w:sz w:val="24"/>
          <w:szCs w:val="24"/>
        </w:rPr>
        <w:t>Капитальный ремонт и благоустройство улично-дорожной сети и дворовых территорий (кварталов) в г. Певек»</w:t>
      </w:r>
      <w:r w:rsidR="009F7CCB" w:rsidRPr="00347694">
        <w:rPr>
          <w:rFonts w:ascii="Times New Roman" w:hAnsi="Times New Roman"/>
          <w:sz w:val="24"/>
          <w:szCs w:val="24"/>
        </w:rPr>
        <w:t xml:space="preserve"> работы выполнены и профинансированы на сумму 321 766,1 тыс. рублей: </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по капитальному ремонту объекта «Капитальный ремонт улично-дорожной сети и дворовых территорий (кварталов) в г. Певек Чукотского автономного округа. Квартал III» выполнены следующие работы: устройство дорожной одежды – 6174 м</w:t>
      </w:r>
      <w:r w:rsidRPr="00347694">
        <w:rPr>
          <w:rFonts w:ascii="Times New Roman" w:hAnsi="Times New Roman"/>
          <w:sz w:val="24"/>
          <w:szCs w:val="24"/>
          <w:vertAlign w:val="superscript"/>
        </w:rPr>
        <w:t>2</w:t>
      </w:r>
      <w:r w:rsidRPr="00347694">
        <w:rPr>
          <w:rFonts w:ascii="Times New Roman" w:hAnsi="Times New Roman"/>
          <w:sz w:val="24"/>
          <w:szCs w:val="24"/>
        </w:rPr>
        <w:t>; устройство температурных швов цементобетонном покрытии – 106 м; устройство площадок ТБО – 14 м</w:t>
      </w:r>
      <w:r w:rsidRPr="00347694">
        <w:rPr>
          <w:rFonts w:ascii="Times New Roman" w:hAnsi="Times New Roman"/>
          <w:sz w:val="24"/>
          <w:szCs w:val="24"/>
          <w:vertAlign w:val="superscript"/>
        </w:rPr>
        <w:t>2</w:t>
      </w:r>
      <w:r w:rsidRPr="00347694">
        <w:rPr>
          <w:rFonts w:ascii="Times New Roman" w:hAnsi="Times New Roman"/>
          <w:sz w:val="24"/>
          <w:szCs w:val="24"/>
        </w:rPr>
        <w:t>; наружное освещение, в том числе: земляные работы (прокладка трубы в траншее) – 0,383 км, фундаменты – 20 шт., установка металлических опор – 20 шт., прокладка кабеля – 549 м, монтаж светильников – 20 шт.; установка пешеходного перильного ограждения – 54,33 м. Работы выполнены и оплачены на</w:t>
      </w:r>
      <w:r w:rsidR="006A76E5" w:rsidRPr="00347694">
        <w:rPr>
          <w:rFonts w:ascii="Times New Roman" w:hAnsi="Times New Roman"/>
          <w:sz w:val="24"/>
          <w:szCs w:val="24"/>
        </w:rPr>
        <w:t xml:space="preserve"> сумму </w:t>
      </w:r>
      <w:r w:rsidRPr="00347694">
        <w:rPr>
          <w:rFonts w:ascii="Times New Roman" w:hAnsi="Times New Roman"/>
          <w:sz w:val="24"/>
          <w:szCs w:val="24"/>
        </w:rPr>
        <w:t xml:space="preserve">50 000,0 тыс. рублей; </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в рамках мероприятия «Реконструкция автомобильной дороги «Подъезд до базы ГП ЧАО «</w:t>
      </w:r>
      <w:proofErr w:type="spellStart"/>
      <w:r w:rsidRPr="00347694">
        <w:rPr>
          <w:rFonts w:ascii="Times New Roman" w:hAnsi="Times New Roman"/>
          <w:sz w:val="24"/>
          <w:szCs w:val="24"/>
        </w:rPr>
        <w:t>Чукотоптторг</w:t>
      </w:r>
      <w:proofErr w:type="spellEnd"/>
      <w:r w:rsidRPr="00347694">
        <w:rPr>
          <w:rFonts w:ascii="Times New Roman" w:hAnsi="Times New Roman"/>
          <w:sz w:val="24"/>
          <w:szCs w:val="24"/>
        </w:rPr>
        <w:t>» от г. Певек» на участке км 0+000 - км 2+200» в 2022 году заключен государственный контракт на подготовку проектной документации и выполнение инженерных изысканий, выполнение</w:t>
      </w:r>
      <w:r w:rsidR="006A76E5" w:rsidRPr="00347694">
        <w:rPr>
          <w:rFonts w:ascii="Times New Roman" w:hAnsi="Times New Roman"/>
          <w:sz w:val="24"/>
          <w:szCs w:val="24"/>
        </w:rPr>
        <w:t xml:space="preserve"> работ по реконструкции объекта. В</w:t>
      </w:r>
      <w:r w:rsidRPr="00347694">
        <w:rPr>
          <w:rFonts w:ascii="Times New Roman" w:hAnsi="Times New Roman"/>
          <w:sz w:val="24"/>
          <w:szCs w:val="24"/>
        </w:rPr>
        <w:t xml:space="preserve">ыполнены и оплачены работы </w:t>
      </w:r>
      <w:r w:rsidR="00FB409A" w:rsidRPr="00347694">
        <w:rPr>
          <w:rFonts w:ascii="Times New Roman" w:hAnsi="Times New Roman"/>
          <w:sz w:val="24"/>
          <w:szCs w:val="24"/>
        </w:rPr>
        <w:t xml:space="preserve">(подготовка проектной документации; реконструкция объекта, осуществление строительного контроля при проведении работ по реконструкции объекта) </w:t>
      </w:r>
      <w:r w:rsidRPr="00347694">
        <w:rPr>
          <w:rFonts w:ascii="Times New Roman" w:hAnsi="Times New Roman"/>
          <w:sz w:val="24"/>
          <w:szCs w:val="24"/>
        </w:rPr>
        <w:t xml:space="preserve">на </w:t>
      </w:r>
      <w:r w:rsidR="006A76E5" w:rsidRPr="00347694">
        <w:rPr>
          <w:rFonts w:ascii="Times New Roman" w:hAnsi="Times New Roman"/>
          <w:sz w:val="24"/>
          <w:szCs w:val="24"/>
        </w:rPr>
        <w:t xml:space="preserve">сумму </w:t>
      </w:r>
      <w:r w:rsidRPr="00347694">
        <w:rPr>
          <w:rFonts w:ascii="Times New Roman" w:hAnsi="Times New Roman"/>
          <w:sz w:val="24"/>
          <w:szCs w:val="24"/>
        </w:rPr>
        <w:t>271 766,1 тыс. рублей.</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ведомственной целевой программы </w:t>
      </w:r>
      <w:r w:rsidRPr="00347694">
        <w:rPr>
          <w:rFonts w:ascii="Times New Roman" w:hAnsi="Times New Roman"/>
          <w:i/>
          <w:sz w:val="24"/>
          <w:szCs w:val="24"/>
        </w:rPr>
        <w:t xml:space="preserve">«Дорожная деятельность в отношении автомобильных дорог общего пользования регионального значения Чукотского автономного округа в части проектирования, содержания, ремонта и капитального ремонта»: </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завершен ремонт участков автомобильной дороги по ул. Южная, ул. Полярная, ул. Мира, ул. </w:t>
      </w:r>
      <w:proofErr w:type="spellStart"/>
      <w:r w:rsidRPr="00347694">
        <w:rPr>
          <w:rFonts w:ascii="Times New Roman" w:hAnsi="Times New Roman"/>
          <w:sz w:val="24"/>
          <w:szCs w:val="24"/>
        </w:rPr>
        <w:t>Рультытегина</w:t>
      </w:r>
      <w:proofErr w:type="spellEnd"/>
      <w:r w:rsidRPr="00347694">
        <w:rPr>
          <w:rFonts w:ascii="Times New Roman" w:hAnsi="Times New Roman"/>
          <w:sz w:val="24"/>
          <w:szCs w:val="24"/>
        </w:rPr>
        <w:t xml:space="preserve"> на общую сумму 54 191,7 тыс. рублей;</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выполнены работы по объекту «Строительство автомобильной дороги от ул. </w:t>
      </w:r>
      <w:proofErr w:type="spellStart"/>
      <w:r w:rsidRPr="00347694">
        <w:rPr>
          <w:rFonts w:ascii="Times New Roman" w:hAnsi="Times New Roman"/>
          <w:sz w:val="24"/>
          <w:szCs w:val="24"/>
        </w:rPr>
        <w:t>Рультытегина</w:t>
      </w:r>
      <w:proofErr w:type="spellEnd"/>
      <w:r w:rsidRPr="00347694">
        <w:rPr>
          <w:rFonts w:ascii="Times New Roman" w:hAnsi="Times New Roman"/>
          <w:sz w:val="24"/>
          <w:szCs w:val="24"/>
        </w:rPr>
        <w:t xml:space="preserve"> до ул. Энергетиков «Устройство покрытия дороги и тротуара, освещения. 2 этап» на сумму 58 457,8 тыс. рублей;</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продолжены работы по содержанию дороги регионального значения «Певек-Апапельгино-Янранай». Израсходовано 1 224,1 тыс. рублей.</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«Реконструкция, капитальный ремонт автомобильных дорог общего пользования регионального значения и сооружений на них»</w:t>
      </w:r>
      <w:r w:rsidRPr="00347694">
        <w:rPr>
          <w:rFonts w:ascii="Times New Roman" w:hAnsi="Times New Roman"/>
          <w:sz w:val="24"/>
          <w:szCs w:val="24"/>
        </w:rPr>
        <w:t xml:space="preserve"> продолжены работы по капитальному ремонту дорожной инфраструктуры в целях разработки месторождения «</w:t>
      </w:r>
      <w:proofErr w:type="spellStart"/>
      <w:r w:rsidRPr="00347694">
        <w:rPr>
          <w:rFonts w:ascii="Times New Roman" w:hAnsi="Times New Roman"/>
          <w:sz w:val="24"/>
          <w:szCs w:val="24"/>
        </w:rPr>
        <w:t>Пыркакайские</w:t>
      </w:r>
      <w:proofErr w:type="spellEnd"/>
      <w:r w:rsidRPr="00347694">
        <w:rPr>
          <w:rFonts w:ascii="Times New Roman" w:hAnsi="Times New Roman"/>
          <w:sz w:val="24"/>
          <w:szCs w:val="24"/>
        </w:rPr>
        <w:t xml:space="preserve"> штокверки» (капитальный ремонт автодороги Певек-Апапельгино-Янранай). Работы выполнены и профинансированы на сумму 76 685,1 тыс. рублей.     </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«Субсидии юридическим лицам на укрепление и оснащение материально-технической базы организаций дорожного хозяйства»</w:t>
      </w:r>
      <w:r w:rsidRPr="00347694">
        <w:rPr>
          <w:rFonts w:ascii="Times New Roman" w:hAnsi="Times New Roman"/>
          <w:sz w:val="24"/>
          <w:szCs w:val="24"/>
        </w:rPr>
        <w:t xml:space="preserve"> предоставлена субсидия ООО «</w:t>
      </w:r>
      <w:proofErr w:type="spellStart"/>
      <w:r w:rsidRPr="00347694">
        <w:rPr>
          <w:rFonts w:ascii="Times New Roman" w:hAnsi="Times New Roman"/>
          <w:sz w:val="24"/>
          <w:szCs w:val="24"/>
        </w:rPr>
        <w:t>Билибинское</w:t>
      </w:r>
      <w:proofErr w:type="spellEnd"/>
      <w:r w:rsidRPr="00347694">
        <w:rPr>
          <w:rFonts w:ascii="Times New Roman" w:hAnsi="Times New Roman"/>
          <w:sz w:val="24"/>
          <w:szCs w:val="24"/>
        </w:rPr>
        <w:t xml:space="preserve"> ДРСУ» и ООО «</w:t>
      </w:r>
      <w:proofErr w:type="spellStart"/>
      <w:r w:rsidRPr="00347694">
        <w:rPr>
          <w:rFonts w:ascii="Times New Roman" w:hAnsi="Times New Roman"/>
          <w:sz w:val="24"/>
          <w:szCs w:val="24"/>
        </w:rPr>
        <w:t>Чаунское</w:t>
      </w:r>
      <w:proofErr w:type="spellEnd"/>
      <w:r w:rsidRPr="00347694">
        <w:rPr>
          <w:rFonts w:ascii="Times New Roman" w:hAnsi="Times New Roman"/>
          <w:sz w:val="24"/>
          <w:szCs w:val="24"/>
        </w:rPr>
        <w:t xml:space="preserve"> ДРСУ» на возмещение частичной компенсации их затрат по уплате лизинговых платежей, предусмотренных договорами финансовой аренды (лизинга) техники и оборудования, закупленных для обслуживания дорог регионального и местного значения, на сумму 7 469,4 тыс. рублей.</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4. </w:t>
      </w:r>
      <w:r w:rsidRPr="00347694">
        <w:rPr>
          <w:rFonts w:ascii="Times New Roman" w:hAnsi="Times New Roman"/>
          <w:b/>
          <w:i/>
          <w:sz w:val="24"/>
          <w:szCs w:val="24"/>
        </w:rPr>
        <w:t>Подпрограмма «Обеспечение деятельности государственных органов и подведомственных учреждений»</w:t>
      </w:r>
      <w:r w:rsidRPr="00347694">
        <w:rPr>
          <w:rFonts w:ascii="Times New Roman" w:hAnsi="Times New Roman"/>
          <w:i/>
          <w:sz w:val="24"/>
          <w:szCs w:val="24"/>
        </w:rPr>
        <w:t xml:space="preserve"> </w:t>
      </w:r>
      <w:r w:rsidRPr="00347694">
        <w:rPr>
          <w:rFonts w:ascii="Times New Roman" w:hAnsi="Times New Roman"/>
          <w:sz w:val="24"/>
          <w:szCs w:val="24"/>
        </w:rPr>
        <w:t xml:space="preserve">(объем финансовых ресурсов, предусмотренный на реализацию Подпрограммы в 2023 году, составляет </w:t>
      </w:r>
      <w:r w:rsidR="002506AA">
        <w:rPr>
          <w:rFonts w:ascii="Times New Roman" w:hAnsi="Times New Roman"/>
          <w:sz w:val="24"/>
          <w:szCs w:val="24"/>
        </w:rPr>
        <w:t>465 844,9</w:t>
      </w:r>
      <w:r w:rsidRPr="00347694">
        <w:rPr>
          <w:rFonts w:ascii="Times New Roman" w:hAnsi="Times New Roman"/>
          <w:sz w:val="24"/>
          <w:szCs w:val="24"/>
        </w:rPr>
        <w:t xml:space="preserve"> тыс. рублей за счет средств окружного бюджета). Сводной бюджетной росписью предусмотрено </w:t>
      </w:r>
      <w:r w:rsidR="00FB409A" w:rsidRPr="00347694">
        <w:rPr>
          <w:rFonts w:ascii="Times New Roman" w:hAnsi="Times New Roman"/>
          <w:sz w:val="24"/>
          <w:szCs w:val="24"/>
        </w:rPr>
        <w:t>463 585,9</w:t>
      </w:r>
      <w:r w:rsidRPr="00347694">
        <w:rPr>
          <w:rFonts w:ascii="Times New Roman" w:hAnsi="Times New Roman"/>
          <w:sz w:val="24"/>
          <w:szCs w:val="24"/>
        </w:rPr>
        <w:t xml:space="preserve"> тыс. рублей. По состоянию на 01.01.2024 профинансировано средств окружного бюджета в сумме </w:t>
      </w:r>
      <w:r w:rsidR="00FB409A" w:rsidRPr="00347694">
        <w:rPr>
          <w:rFonts w:ascii="Times New Roman" w:hAnsi="Times New Roman"/>
          <w:sz w:val="24"/>
          <w:szCs w:val="24"/>
        </w:rPr>
        <w:t>462 904,1</w:t>
      </w:r>
      <w:r w:rsidRPr="00347694">
        <w:rPr>
          <w:rFonts w:ascii="Times New Roman" w:hAnsi="Times New Roman"/>
          <w:sz w:val="24"/>
          <w:szCs w:val="24"/>
        </w:rPr>
        <w:t xml:space="preserve"> тыс. рублей (освоено </w:t>
      </w:r>
      <w:r w:rsidR="00FB409A" w:rsidRPr="00347694">
        <w:rPr>
          <w:rFonts w:ascii="Times New Roman" w:hAnsi="Times New Roman"/>
          <w:sz w:val="24"/>
          <w:szCs w:val="24"/>
        </w:rPr>
        <w:t>462 840,3</w:t>
      </w:r>
      <w:r w:rsidRPr="00347694">
        <w:rPr>
          <w:rFonts w:ascii="Times New Roman" w:hAnsi="Times New Roman"/>
          <w:sz w:val="24"/>
          <w:szCs w:val="24"/>
        </w:rPr>
        <w:t xml:space="preserve"> тыс. рублей).</w:t>
      </w:r>
    </w:p>
    <w:p w:rsidR="00E85E07" w:rsidRPr="00347694" w:rsidRDefault="00E85E07" w:rsidP="00E85E07">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«Развитие жилищно-коммунального хозяйства и водохозяйственного комплекса Чукотского автономного округа» </w:t>
      </w:r>
      <w:r w:rsidRPr="00347694">
        <w:rPr>
          <w:rFonts w:ascii="Times New Roman" w:hAnsi="Times New Roman"/>
          <w:sz w:val="24"/>
          <w:szCs w:val="24"/>
        </w:rPr>
        <w:t xml:space="preserve">включает в себя 4 подпрограммы. Ответственным исполнителем государственной программы является </w:t>
      </w:r>
      <w:r w:rsidR="00BB7318" w:rsidRPr="00347694">
        <w:rPr>
          <w:rFonts w:ascii="Times New Roman" w:hAnsi="Times New Roman"/>
          <w:sz w:val="24"/>
          <w:szCs w:val="24"/>
        </w:rPr>
        <w:t xml:space="preserve">Департамент </w:t>
      </w:r>
      <w:r w:rsidR="00AE7917" w:rsidRPr="00347694">
        <w:rPr>
          <w:rFonts w:ascii="Times New Roman" w:hAnsi="Times New Roman"/>
          <w:sz w:val="24"/>
          <w:szCs w:val="24"/>
        </w:rPr>
        <w:t xml:space="preserve">промышленной политики </w:t>
      </w:r>
      <w:r w:rsidR="00621611" w:rsidRPr="00347694">
        <w:rPr>
          <w:rFonts w:ascii="Times New Roman" w:hAnsi="Times New Roman"/>
          <w:sz w:val="24"/>
          <w:szCs w:val="24"/>
        </w:rPr>
        <w:t>Чукотского автономного округа</w:t>
      </w:r>
      <w:r w:rsidR="00BB7318" w:rsidRPr="00347694">
        <w:rPr>
          <w:rFonts w:ascii="Times New Roman" w:hAnsi="Times New Roman"/>
          <w:sz w:val="24"/>
          <w:szCs w:val="24"/>
        </w:rPr>
        <w:t>.</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Всего по Программе пред</w:t>
      </w:r>
      <w:r w:rsidR="001D2D40" w:rsidRPr="00347694">
        <w:rPr>
          <w:rFonts w:ascii="Times New Roman" w:hAnsi="Times New Roman"/>
          <w:sz w:val="24"/>
          <w:szCs w:val="24"/>
        </w:rPr>
        <w:t>усмотрено финансирование на 2023</w:t>
      </w:r>
      <w:r w:rsidRPr="00347694">
        <w:rPr>
          <w:rFonts w:ascii="Times New Roman" w:hAnsi="Times New Roman"/>
          <w:sz w:val="24"/>
          <w:szCs w:val="24"/>
        </w:rPr>
        <w:t xml:space="preserve"> год в сумме </w:t>
      </w:r>
      <w:r w:rsidR="001D2D40" w:rsidRPr="00347694">
        <w:rPr>
          <w:rFonts w:ascii="Times New Roman" w:hAnsi="Times New Roman"/>
          <w:sz w:val="24"/>
          <w:szCs w:val="24"/>
        </w:rPr>
        <w:t xml:space="preserve">9 487 756,4 </w:t>
      </w:r>
      <w:r w:rsidRPr="00347694">
        <w:rPr>
          <w:rFonts w:ascii="Times New Roman" w:hAnsi="Times New Roman"/>
          <w:sz w:val="24"/>
          <w:szCs w:val="24"/>
        </w:rPr>
        <w:t xml:space="preserve">тыс. рублей, из них средства окружного бюджета </w:t>
      </w:r>
      <w:r w:rsidR="001D2D40" w:rsidRPr="00347694">
        <w:rPr>
          <w:rFonts w:ascii="Times New Roman" w:hAnsi="Times New Roman"/>
          <w:sz w:val="24"/>
          <w:szCs w:val="24"/>
        </w:rPr>
        <w:t xml:space="preserve">7 733 093,5 </w:t>
      </w:r>
      <w:r w:rsidRPr="00347694">
        <w:rPr>
          <w:rFonts w:ascii="Times New Roman" w:hAnsi="Times New Roman"/>
          <w:sz w:val="24"/>
          <w:szCs w:val="24"/>
        </w:rPr>
        <w:t xml:space="preserve">тыс. рублей, средства федерального бюджета </w:t>
      </w:r>
      <w:r w:rsidR="001D2D40" w:rsidRPr="00347694">
        <w:rPr>
          <w:rFonts w:ascii="Times New Roman" w:hAnsi="Times New Roman"/>
          <w:sz w:val="24"/>
          <w:szCs w:val="24"/>
        </w:rPr>
        <w:t xml:space="preserve">37 033,7 </w:t>
      </w:r>
      <w:r w:rsidRPr="00347694">
        <w:rPr>
          <w:rFonts w:ascii="Times New Roman" w:hAnsi="Times New Roman"/>
          <w:sz w:val="24"/>
          <w:szCs w:val="24"/>
        </w:rPr>
        <w:t xml:space="preserve">тыс. рублей, средства прочих внебюджетных источников </w:t>
      </w:r>
      <w:r w:rsidR="001D2D40" w:rsidRPr="00347694">
        <w:rPr>
          <w:rFonts w:ascii="Times New Roman" w:hAnsi="Times New Roman"/>
          <w:sz w:val="24"/>
          <w:szCs w:val="24"/>
        </w:rPr>
        <w:t xml:space="preserve">1 717 629,2 </w:t>
      </w:r>
      <w:r w:rsidRPr="00347694">
        <w:rPr>
          <w:rFonts w:ascii="Times New Roman" w:hAnsi="Times New Roman"/>
          <w:sz w:val="24"/>
          <w:szCs w:val="24"/>
        </w:rPr>
        <w:t>тыс. ру</w:t>
      </w:r>
      <w:r w:rsidR="001D2D40" w:rsidRPr="00347694">
        <w:rPr>
          <w:rFonts w:ascii="Times New Roman" w:hAnsi="Times New Roman"/>
          <w:sz w:val="24"/>
          <w:szCs w:val="24"/>
        </w:rPr>
        <w:t>блей.</w:t>
      </w:r>
      <w:r w:rsidR="0073323E">
        <w:rPr>
          <w:rFonts w:ascii="Times New Roman" w:hAnsi="Times New Roman"/>
          <w:sz w:val="24"/>
          <w:szCs w:val="24"/>
        </w:rPr>
        <w:t xml:space="preserve"> </w:t>
      </w:r>
      <w:r w:rsidR="0073323E" w:rsidRPr="002506AA">
        <w:rPr>
          <w:rFonts w:ascii="Times New Roman" w:hAnsi="Times New Roman"/>
          <w:sz w:val="24"/>
          <w:szCs w:val="24"/>
        </w:rPr>
        <w:t>Сводной бюдж</w:t>
      </w:r>
      <w:r w:rsidR="0073323E">
        <w:rPr>
          <w:rFonts w:ascii="Times New Roman" w:hAnsi="Times New Roman"/>
          <w:sz w:val="24"/>
          <w:szCs w:val="24"/>
        </w:rPr>
        <w:t xml:space="preserve">етной росписью предусмотрено </w:t>
      </w:r>
      <w:r w:rsidR="0073323E" w:rsidRPr="0073323E">
        <w:rPr>
          <w:rFonts w:ascii="Times New Roman" w:hAnsi="Times New Roman"/>
          <w:sz w:val="24"/>
          <w:szCs w:val="24"/>
        </w:rPr>
        <w:t>7767307,5</w:t>
      </w:r>
      <w:r w:rsidR="0073323E">
        <w:rPr>
          <w:rFonts w:ascii="Times New Roman" w:hAnsi="Times New Roman"/>
          <w:sz w:val="24"/>
          <w:szCs w:val="24"/>
        </w:rPr>
        <w:t xml:space="preserve"> </w:t>
      </w:r>
      <w:r w:rsidR="0073323E" w:rsidRPr="002506AA">
        <w:rPr>
          <w:rFonts w:ascii="Times New Roman" w:hAnsi="Times New Roman"/>
          <w:sz w:val="24"/>
          <w:szCs w:val="24"/>
        </w:rPr>
        <w:t xml:space="preserve">тыс. рублей, из них средства окружного бюджета </w:t>
      </w:r>
      <w:r w:rsidR="0073323E" w:rsidRPr="0073323E">
        <w:rPr>
          <w:rFonts w:ascii="Times New Roman" w:hAnsi="Times New Roman"/>
          <w:sz w:val="24"/>
          <w:szCs w:val="24"/>
        </w:rPr>
        <w:t>7</w:t>
      </w:r>
      <w:r w:rsidR="0073323E">
        <w:rPr>
          <w:rFonts w:ascii="Times New Roman" w:hAnsi="Times New Roman"/>
          <w:sz w:val="24"/>
          <w:szCs w:val="24"/>
        </w:rPr>
        <w:t xml:space="preserve"> </w:t>
      </w:r>
      <w:r w:rsidR="0073323E" w:rsidRPr="0073323E">
        <w:rPr>
          <w:rFonts w:ascii="Times New Roman" w:hAnsi="Times New Roman"/>
          <w:sz w:val="24"/>
          <w:szCs w:val="24"/>
        </w:rPr>
        <w:t>730</w:t>
      </w:r>
      <w:r w:rsidR="0073323E">
        <w:rPr>
          <w:rFonts w:ascii="Times New Roman" w:hAnsi="Times New Roman"/>
          <w:sz w:val="24"/>
          <w:szCs w:val="24"/>
        </w:rPr>
        <w:t xml:space="preserve"> </w:t>
      </w:r>
      <w:r w:rsidR="0073323E" w:rsidRPr="0073323E">
        <w:rPr>
          <w:rFonts w:ascii="Times New Roman" w:hAnsi="Times New Roman"/>
          <w:sz w:val="24"/>
          <w:szCs w:val="24"/>
        </w:rPr>
        <w:t>273,8</w:t>
      </w:r>
      <w:r w:rsidR="0073323E">
        <w:rPr>
          <w:rFonts w:ascii="Times New Roman" w:hAnsi="Times New Roman"/>
          <w:sz w:val="24"/>
          <w:szCs w:val="24"/>
        </w:rPr>
        <w:t xml:space="preserve"> </w:t>
      </w:r>
      <w:r w:rsidR="0073323E" w:rsidRPr="002506AA">
        <w:rPr>
          <w:rFonts w:ascii="Times New Roman" w:hAnsi="Times New Roman"/>
          <w:sz w:val="24"/>
          <w:szCs w:val="24"/>
        </w:rPr>
        <w:t xml:space="preserve">тыс. рублей; средства федерального бюджета </w:t>
      </w:r>
      <w:r w:rsidR="0073323E" w:rsidRPr="0073323E">
        <w:rPr>
          <w:rFonts w:ascii="Times New Roman" w:hAnsi="Times New Roman"/>
          <w:sz w:val="24"/>
          <w:szCs w:val="24"/>
        </w:rPr>
        <w:t>37</w:t>
      </w:r>
      <w:r w:rsidR="0073323E">
        <w:rPr>
          <w:rFonts w:ascii="Times New Roman" w:hAnsi="Times New Roman"/>
          <w:sz w:val="24"/>
          <w:szCs w:val="24"/>
        </w:rPr>
        <w:t xml:space="preserve"> </w:t>
      </w:r>
      <w:r w:rsidR="0073323E" w:rsidRPr="0073323E">
        <w:rPr>
          <w:rFonts w:ascii="Times New Roman" w:hAnsi="Times New Roman"/>
          <w:sz w:val="24"/>
          <w:szCs w:val="24"/>
        </w:rPr>
        <w:t>033,7</w:t>
      </w:r>
      <w:r w:rsidR="0073323E">
        <w:rPr>
          <w:rFonts w:ascii="Times New Roman" w:hAnsi="Times New Roman"/>
          <w:sz w:val="24"/>
          <w:szCs w:val="24"/>
        </w:rPr>
        <w:t xml:space="preserve"> </w:t>
      </w:r>
      <w:r w:rsidR="0073323E" w:rsidRPr="002506AA">
        <w:rPr>
          <w:rFonts w:ascii="Times New Roman" w:hAnsi="Times New Roman"/>
          <w:sz w:val="24"/>
          <w:szCs w:val="24"/>
        </w:rPr>
        <w:t>тыс. рублей.</w:t>
      </w:r>
      <w:r w:rsidR="0073323E">
        <w:rPr>
          <w:rFonts w:ascii="Times New Roman" w:hAnsi="Times New Roman"/>
          <w:sz w:val="24"/>
          <w:szCs w:val="24"/>
        </w:rPr>
        <w:t xml:space="preserve"> </w:t>
      </w:r>
      <w:r w:rsidR="001D2D40" w:rsidRPr="00347694">
        <w:rPr>
          <w:rFonts w:ascii="Times New Roman" w:hAnsi="Times New Roman"/>
          <w:sz w:val="24"/>
          <w:szCs w:val="24"/>
        </w:rPr>
        <w:t>По состоянию на 01.01.2024</w:t>
      </w:r>
      <w:r w:rsidRPr="00347694">
        <w:rPr>
          <w:rFonts w:ascii="Times New Roman" w:hAnsi="Times New Roman"/>
          <w:sz w:val="24"/>
          <w:szCs w:val="24"/>
        </w:rPr>
        <w:t xml:space="preserve"> профинансировано средств </w:t>
      </w:r>
      <w:r w:rsidR="001D2D40" w:rsidRPr="00347694">
        <w:rPr>
          <w:rFonts w:ascii="Times New Roman" w:hAnsi="Times New Roman"/>
          <w:sz w:val="24"/>
          <w:szCs w:val="24"/>
        </w:rPr>
        <w:t xml:space="preserve">7 767 496,9 </w:t>
      </w:r>
      <w:r w:rsidRPr="00347694">
        <w:rPr>
          <w:rFonts w:ascii="Times New Roman" w:hAnsi="Times New Roman"/>
          <w:sz w:val="24"/>
          <w:szCs w:val="24"/>
        </w:rPr>
        <w:t xml:space="preserve">тыс. рублей (освоено </w:t>
      </w:r>
      <w:r w:rsidR="002A587C" w:rsidRPr="00347694">
        <w:rPr>
          <w:rFonts w:ascii="Times New Roman" w:hAnsi="Times New Roman"/>
          <w:sz w:val="24"/>
          <w:szCs w:val="24"/>
        </w:rPr>
        <w:br/>
      </w:r>
      <w:r w:rsidR="001D2D40" w:rsidRPr="00347694">
        <w:rPr>
          <w:rFonts w:ascii="Times New Roman" w:hAnsi="Times New Roman"/>
          <w:sz w:val="24"/>
          <w:szCs w:val="24"/>
        </w:rPr>
        <w:t xml:space="preserve">8 242 921,0 </w:t>
      </w:r>
      <w:r w:rsidRPr="00347694">
        <w:rPr>
          <w:rFonts w:ascii="Times New Roman" w:hAnsi="Times New Roman"/>
          <w:sz w:val="24"/>
          <w:szCs w:val="24"/>
        </w:rPr>
        <w:t xml:space="preserve">тыс. рублей), из них средства окружного бюджета </w:t>
      </w:r>
      <w:r w:rsidR="001D2D40" w:rsidRPr="00347694">
        <w:rPr>
          <w:rFonts w:ascii="Times New Roman" w:hAnsi="Times New Roman"/>
          <w:sz w:val="24"/>
          <w:szCs w:val="24"/>
        </w:rPr>
        <w:t xml:space="preserve">7 730 273,5 </w:t>
      </w:r>
      <w:r w:rsidRPr="00347694">
        <w:rPr>
          <w:rFonts w:ascii="Times New Roman" w:hAnsi="Times New Roman"/>
          <w:sz w:val="24"/>
          <w:szCs w:val="24"/>
        </w:rPr>
        <w:t xml:space="preserve">тыс. рублей (освоено </w:t>
      </w:r>
      <w:r w:rsidR="002A587C" w:rsidRPr="00347694">
        <w:rPr>
          <w:rFonts w:ascii="Times New Roman" w:hAnsi="Times New Roman"/>
          <w:sz w:val="24"/>
          <w:szCs w:val="24"/>
        </w:rPr>
        <w:br/>
      </w:r>
      <w:r w:rsidR="001D2D40" w:rsidRPr="00347694">
        <w:rPr>
          <w:rFonts w:ascii="Times New Roman" w:hAnsi="Times New Roman"/>
          <w:sz w:val="24"/>
          <w:szCs w:val="24"/>
        </w:rPr>
        <w:t xml:space="preserve">7 752 795,6 </w:t>
      </w:r>
      <w:r w:rsidRPr="00347694">
        <w:rPr>
          <w:rFonts w:ascii="Times New Roman" w:hAnsi="Times New Roman"/>
          <w:sz w:val="24"/>
          <w:szCs w:val="24"/>
        </w:rPr>
        <w:t xml:space="preserve">тыс. рублей), средства федерального бюджета </w:t>
      </w:r>
      <w:r w:rsidR="001D2D40" w:rsidRPr="00347694">
        <w:rPr>
          <w:rFonts w:ascii="Times New Roman" w:hAnsi="Times New Roman"/>
          <w:sz w:val="24"/>
          <w:szCs w:val="24"/>
        </w:rPr>
        <w:t xml:space="preserve">37 033,7 </w:t>
      </w:r>
      <w:r w:rsidRPr="00347694">
        <w:rPr>
          <w:rFonts w:ascii="Times New Roman" w:hAnsi="Times New Roman"/>
          <w:sz w:val="24"/>
          <w:szCs w:val="24"/>
        </w:rPr>
        <w:t xml:space="preserve">тыс. рублей (освоено </w:t>
      </w:r>
      <w:r w:rsidR="001D2D40" w:rsidRPr="00347694">
        <w:rPr>
          <w:rFonts w:ascii="Times New Roman" w:hAnsi="Times New Roman"/>
          <w:sz w:val="24"/>
          <w:szCs w:val="24"/>
        </w:rPr>
        <w:t xml:space="preserve">489 935,7 </w:t>
      </w:r>
      <w:r w:rsidRPr="00347694">
        <w:rPr>
          <w:rFonts w:ascii="Times New Roman" w:hAnsi="Times New Roman"/>
          <w:sz w:val="24"/>
          <w:szCs w:val="24"/>
        </w:rPr>
        <w:t xml:space="preserve">тыс. рублей). Прочих внебюджетных источников профинансировано и освоено </w:t>
      </w:r>
      <w:r w:rsidR="001D2D40" w:rsidRPr="00347694">
        <w:rPr>
          <w:rFonts w:ascii="Times New Roman" w:hAnsi="Times New Roman"/>
          <w:sz w:val="24"/>
          <w:szCs w:val="24"/>
        </w:rPr>
        <w:t xml:space="preserve">189,7 </w:t>
      </w:r>
      <w:r w:rsidRPr="00347694">
        <w:rPr>
          <w:rFonts w:ascii="Times New Roman" w:hAnsi="Times New Roman"/>
          <w:sz w:val="24"/>
          <w:szCs w:val="24"/>
        </w:rPr>
        <w:t>тыс. рублей.</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1. </w:t>
      </w:r>
      <w:r w:rsidRPr="00347694">
        <w:rPr>
          <w:rFonts w:ascii="Times New Roman" w:hAnsi="Times New Roman"/>
          <w:b/>
          <w:i/>
          <w:sz w:val="24"/>
          <w:szCs w:val="24"/>
        </w:rPr>
        <w:t>Подпрограмма «Государственная поддержка жилищно-коммунального хозяйства»</w:t>
      </w:r>
      <w:r w:rsidRPr="00347694">
        <w:rPr>
          <w:rFonts w:ascii="Times New Roman" w:hAnsi="Times New Roman"/>
          <w:sz w:val="24"/>
          <w:szCs w:val="24"/>
        </w:rPr>
        <w:t xml:space="preserve"> (объем финансовых ресурсов, предусмотренный н</w:t>
      </w:r>
      <w:r w:rsidR="007F0345"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за счет средств окружного бюджета </w:t>
      </w:r>
      <w:r w:rsidR="007F0345" w:rsidRPr="00347694">
        <w:rPr>
          <w:rFonts w:ascii="Times New Roman" w:hAnsi="Times New Roman"/>
          <w:sz w:val="24"/>
          <w:szCs w:val="24"/>
        </w:rPr>
        <w:t xml:space="preserve">7 696 413,0 </w:t>
      </w:r>
      <w:r w:rsidRPr="00347694">
        <w:rPr>
          <w:rFonts w:ascii="Times New Roman" w:hAnsi="Times New Roman"/>
          <w:sz w:val="24"/>
          <w:szCs w:val="24"/>
        </w:rPr>
        <w:t>тыс. руб</w:t>
      </w:r>
      <w:r w:rsidR="007F0345" w:rsidRPr="00347694">
        <w:rPr>
          <w:rFonts w:ascii="Times New Roman" w:hAnsi="Times New Roman"/>
          <w:sz w:val="24"/>
          <w:szCs w:val="24"/>
        </w:rPr>
        <w:t>лей). По состоянию на 01.01.2024</w:t>
      </w:r>
      <w:r w:rsidRPr="00347694">
        <w:rPr>
          <w:rFonts w:ascii="Times New Roman" w:hAnsi="Times New Roman"/>
          <w:sz w:val="24"/>
          <w:szCs w:val="24"/>
        </w:rPr>
        <w:t xml:space="preserve"> профинансировано средств окружного бюджета </w:t>
      </w:r>
      <w:r w:rsidR="007F0345" w:rsidRPr="00347694">
        <w:rPr>
          <w:rFonts w:ascii="Times New Roman" w:hAnsi="Times New Roman"/>
          <w:sz w:val="24"/>
          <w:szCs w:val="24"/>
        </w:rPr>
        <w:t xml:space="preserve">7 696 412,8 </w:t>
      </w:r>
      <w:r w:rsidRPr="00347694">
        <w:rPr>
          <w:rFonts w:ascii="Times New Roman" w:hAnsi="Times New Roman"/>
          <w:sz w:val="24"/>
          <w:szCs w:val="24"/>
        </w:rPr>
        <w:t xml:space="preserve">тыс. рублей (освоено </w:t>
      </w:r>
      <w:r w:rsidR="007F0345" w:rsidRPr="00347694">
        <w:rPr>
          <w:rFonts w:ascii="Times New Roman" w:hAnsi="Times New Roman"/>
          <w:sz w:val="24"/>
          <w:szCs w:val="24"/>
        </w:rPr>
        <w:br/>
        <w:t xml:space="preserve">7 718 934,9 </w:t>
      </w:r>
      <w:r w:rsidRPr="00347694">
        <w:rPr>
          <w:rFonts w:ascii="Times New Roman" w:hAnsi="Times New Roman"/>
          <w:sz w:val="24"/>
          <w:szCs w:val="24"/>
        </w:rPr>
        <w:t>тыс. рублей).</w:t>
      </w:r>
    </w:p>
    <w:p w:rsidR="00E85E07" w:rsidRPr="00347694" w:rsidRDefault="00E85E07" w:rsidP="00E85E07">
      <w:pPr>
        <w:widowControl w:val="0"/>
        <w:tabs>
          <w:tab w:val="left" w:pos="720"/>
        </w:tabs>
        <w:spacing w:after="0" w:line="240" w:lineRule="auto"/>
        <w:ind w:firstLine="709"/>
        <w:jc w:val="both"/>
        <w:rPr>
          <w:rFonts w:ascii="Times New Roman" w:hAnsi="Times New Roman"/>
          <w:sz w:val="24"/>
          <w:szCs w:val="24"/>
        </w:rPr>
      </w:pPr>
      <w:r w:rsidRPr="00347694">
        <w:rPr>
          <w:rFonts w:ascii="Times New Roman" w:hAnsi="Times New Roman"/>
          <w:sz w:val="24"/>
          <w:szCs w:val="24"/>
        </w:rPr>
        <w:t>В рамках основного мероприятия</w:t>
      </w:r>
      <w:r w:rsidRPr="00347694">
        <w:rPr>
          <w:rFonts w:ascii="Times New Roman" w:hAnsi="Times New Roman"/>
          <w:b/>
          <w:i/>
          <w:sz w:val="24"/>
          <w:szCs w:val="24"/>
        </w:rPr>
        <w:t xml:space="preserve"> </w:t>
      </w:r>
      <w:r w:rsidRPr="00347694">
        <w:rPr>
          <w:rFonts w:ascii="Times New Roman" w:hAnsi="Times New Roman"/>
          <w:i/>
          <w:sz w:val="24"/>
          <w:szCs w:val="24"/>
        </w:rPr>
        <w:t>«Субсидии организациям ЖКХ на укрепление и оснащение материально-технической базы»</w:t>
      </w:r>
      <w:r w:rsidR="00E56F93" w:rsidRPr="00347694">
        <w:rPr>
          <w:rFonts w:ascii="Times New Roman" w:hAnsi="Times New Roman"/>
          <w:sz w:val="24"/>
          <w:szCs w:val="24"/>
        </w:rPr>
        <w:t xml:space="preserve"> в 2022</w:t>
      </w:r>
      <w:r w:rsidRPr="00347694">
        <w:rPr>
          <w:rFonts w:ascii="Times New Roman" w:hAnsi="Times New Roman"/>
          <w:sz w:val="24"/>
          <w:szCs w:val="24"/>
        </w:rPr>
        <w:t xml:space="preserve"> году с Администрациями ГО и МО</w:t>
      </w:r>
      <w:r w:rsidRPr="00347694">
        <w:rPr>
          <w:rFonts w:ascii="Times New Roman" w:hAnsi="Times New Roman"/>
          <w:i/>
          <w:sz w:val="24"/>
          <w:szCs w:val="24"/>
        </w:rPr>
        <w:t xml:space="preserve"> </w:t>
      </w:r>
      <w:r w:rsidRPr="00347694">
        <w:rPr>
          <w:rFonts w:ascii="Times New Roman" w:hAnsi="Times New Roman"/>
          <w:sz w:val="24"/>
          <w:szCs w:val="24"/>
        </w:rPr>
        <w:t>заключены соглашения о предоставлении субсидии на частичную компенсацию затрат по уплате лизинговых платежей по договорам финансовой аренды (лизинга) техники и оборудовани</w:t>
      </w:r>
      <w:r w:rsidR="00E56F93" w:rsidRPr="00347694">
        <w:rPr>
          <w:rFonts w:ascii="Times New Roman" w:hAnsi="Times New Roman"/>
          <w:sz w:val="24"/>
          <w:szCs w:val="24"/>
        </w:rPr>
        <w:t>я на общую сумму        107 349,7</w:t>
      </w:r>
      <w:r w:rsidRPr="00347694">
        <w:rPr>
          <w:rFonts w:ascii="Times New Roman" w:hAnsi="Times New Roman"/>
          <w:sz w:val="24"/>
          <w:szCs w:val="24"/>
        </w:rPr>
        <w:t xml:space="preserve"> тыс. рублей, из них: с Администрацией </w:t>
      </w:r>
      <w:r w:rsidR="00E56F93" w:rsidRPr="00347694">
        <w:rPr>
          <w:rFonts w:ascii="Times New Roman" w:hAnsi="Times New Roman"/>
          <w:sz w:val="24"/>
          <w:szCs w:val="24"/>
        </w:rPr>
        <w:t>Билибинского МР на сумму 11 751,7</w:t>
      </w:r>
      <w:r w:rsidRPr="00347694">
        <w:rPr>
          <w:rFonts w:ascii="Times New Roman" w:hAnsi="Times New Roman"/>
          <w:sz w:val="24"/>
          <w:szCs w:val="24"/>
        </w:rPr>
        <w:t xml:space="preserve"> тыс. рублей, с Администр</w:t>
      </w:r>
      <w:r w:rsidR="00E56F93" w:rsidRPr="00347694">
        <w:rPr>
          <w:rFonts w:ascii="Times New Roman" w:hAnsi="Times New Roman"/>
          <w:sz w:val="24"/>
          <w:szCs w:val="24"/>
        </w:rPr>
        <w:t>ацией ГО Певек на сумму 54 022,0</w:t>
      </w:r>
      <w:r w:rsidRPr="00347694">
        <w:rPr>
          <w:rFonts w:ascii="Times New Roman" w:hAnsi="Times New Roman"/>
          <w:sz w:val="24"/>
          <w:szCs w:val="24"/>
        </w:rPr>
        <w:t xml:space="preserve"> тыс. рублей, с Администрацией ГО Эгвекинот на сумму 10 837,3 тыс. рублей, Администрацией Чукотского М</w:t>
      </w:r>
      <w:r w:rsidR="00E56F93" w:rsidRPr="00347694">
        <w:rPr>
          <w:rFonts w:ascii="Times New Roman" w:hAnsi="Times New Roman"/>
          <w:sz w:val="24"/>
          <w:szCs w:val="24"/>
        </w:rPr>
        <w:t>Р на сумму 30 738,7</w:t>
      </w:r>
      <w:r w:rsidRPr="00347694">
        <w:rPr>
          <w:rFonts w:ascii="Times New Roman" w:hAnsi="Times New Roman"/>
          <w:sz w:val="24"/>
          <w:szCs w:val="24"/>
        </w:rPr>
        <w:t xml:space="preserve"> тыс. рублей (</w:t>
      </w:r>
      <w:r w:rsidR="00E56F93" w:rsidRPr="00347694">
        <w:rPr>
          <w:rFonts w:ascii="Times New Roman" w:hAnsi="Times New Roman"/>
          <w:sz w:val="24"/>
          <w:szCs w:val="24"/>
        </w:rPr>
        <w:t>перечислены средства в полном объеме</w:t>
      </w:r>
      <w:r w:rsidRPr="00347694">
        <w:rPr>
          <w:rFonts w:ascii="Times New Roman" w:hAnsi="Times New Roman"/>
          <w:sz w:val="24"/>
          <w:szCs w:val="24"/>
        </w:rPr>
        <w:t xml:space="preserve">). </w:t>
      </w:r>
    </w:p>
    <w:p w:rsidR="00E85E07" w:rsidRPr="00347694" w:rsidRDefault="00E85E07" w:rsidP="00E85E07">
      <w:pPr>
        <w:autoSpaceDE w:val="0"/>
        <w:autoSpaceDN w:val="0"/>
        <w:adjustRightInd w:val="0"/>
        <w:spacing w:after="0" w:line="240" w:lineRule="auto"/>
        <w:ind w:firstLine="708"/>
        <w:jc w:val="both"/>
        <w:rPr>
          <w:rFonts w:ascii="Times New Roman" w:hAnsi="Times New Roman"/>
          <w:i/>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 xml:space="preserve">«Субсидии </w:t>
      </w:r>
      <w:proofErr w:type="spellStart"/>
      <w:r w:rsidRPr="00347694">
        <w:rPr>
          <w:rFonts w:ascii="Times New Roman" w:hAnsi="Times New Roman"/>
          <w:i/>
          <w:sz w:val="24"/>
          <w:szCs w:val="24"/>
        </w:rPr>
        <w:t>ресурсоснабжающим</w:t>
      </w:r>
      <w:proofErr w:type="spellEnd"/>
      <w:r w:rsidRPr="00347694">
        <w:rPr>
          <w:rFonts w:ascii="Times New Roman" w:hAnsi="Times New Roman"/>
          <w:i/>
          <w:sz w:val="24"/>
          <w:szCs w:val="24"/>
        </w:rPr>
        <w:t xml:space="preserve"> организациям в целях бесперебойного обеспечения коммунальными услугами потребителей»:</w:t>
      </w:r>
    </w:p>
    <w:p w:rsidR="00E85E07" w:rsidRPr="00347694" w:rsidRDefault="00A04138" w:rsidP="00E85E07">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заключены 24 </w:t>
      </w:r>
      <w:r w:rsidR="00A62626" w:rsidRPr="00347694">
        <w:rPr>
          <w:rFonts w:ascii="Times New Roman" w:hAnsi="Times New Roman"/>
          <w:sz w:val="24"/>
          <w:szCs w:val="24"/>
        </w:rPr>
        <w:t>соглашения</w:t>
      </w:r>
      <w:r w:rsidR="00E85E07" w:rsidRPr="00347694">
        <w:rPr>
          <w:rFonts w:ascii="Times New Roman" w:hAnsi="Times New Roman"/>
          <w:sz w:val="24"/>
          <w:szCs w:val="24"/>
        </w:rPr>
        <w:t xml:space="preserve"> о предоставлении субсидии на компенсацию </w:t>
      </w:r>
      <w:proofErr w:type="spellStart"/>
      <w:r w:rsidR="00E85E07" w:rsidRPr="00347694">
        <w:rPr>
          <w:rFonts w:ascii="Times New Roman" w:hAnsi="Times New Roman"/>
          <w:sz w:val="24"/>
          <w:szCs w:val="24"/>
        </w:rPr>
        <w:t>ресурсоснабжающим</w:t>
      </w:r>
      <w:proofErr w:type="spellEnd"/>
      <w:r w:rsidR="00E85E07" w:rsidRPr="00347694">
        <w:rPr>
          <w:rFonts w:ascii="Times New Roman" w:hAnsi="Times New Roman"/>
          <w:sz w:val="24"/>
          <w:szCs w:val="24"/>
        </w:rPr>
        <w:t xml:space="preserve"> организациям недополученных доходов, связанных с предоставлением населению коммунальных услуг (ресурсов) по тарифам, не обеспечивающим возмещение изде</w:t>
      </w:r>
      <w:r w:rsidR="00A62626" w:rsidRPr="00347694">
        <w:rPr>
          <w:rFonts w:ascii="Times New Roman" w:hAnsi="Times New Roman"/>
          <w:sz w:val="24"/>
          <w:szCs w:val="24"/>
        </w:rPr>
        <w:t>ржек, на общую сумму 5 252 163,3</w:t>
      </w:r>
      <w:r w:rsidR="00E85E07" w:rsidRPr="00347694">
        <w:rPr>
          <w:rFonts w:ascii="Times New Roman" w:hAnsi="Times New Roman"/>
          <w:sz w:val="24"/>
          <w:szCs w:val="24"/>
        </w:rPr>
        <w:t xml:space="preserve"> тыс. рублей. Мероприятие профи</w:t>
      </w:r>
      <w:r w:rsidR="00A62626" w:rsidRPr="00347694">
        <w:rPr>
          <w:rFonts w:ascii="Times New Roman" w:hAnsi="Times New Roman"/>
          <w:sz w:val="24"/>
          <w:szCs w:val="24"/>
        </w:rPr>
        <w:t>нансировано на сумму 5 252 163,3</w:t>
      </w:r>
      <w:r w:rsidR="00E85E07" w:rsidRPr="00347694">
        <w:rPr>
          <w:rFonts w:ascii="Times New Roman" w:hAnsi="Times New Roman"/>
          <w:sz w:val="24"/>
          <w:szCs w:val="24"/>
        </w:rPr>
        <w:t xml:space="preserve"> тыс. рублей, в том ч</w:t>
      </w:r>
      <w:r w:rsidR="00A62626" w:rsidRPr="00347694">
        <w:rPr>
          <w:rFonts w:ascii="Times New Roman" w:hAnsi="Times New Roman"/>
          <w:sz w:val="24"/>
          <w:szCs w:val="24"/>
        </w:rPr>
        <w:t>исле возмещение издержек за 2022</w:t>
      </w:r>
      <w:r w:rsidR="00E85E07" w:rsidRPr="00347694">
        <w:rPr>
          <w:rFonts w:ascii="Times New Roman" w:hAnsi="Times New Roman"/>
          <w:sz w:val="24"/>
          <w:szCs w:val="24"/>
        </w:rPr>
        <w:t xml:space="preserve"> год на сумму </w:t>
      </w:r>
      <w:r w:rsidR="00A62626" w:rsidRPr="00347694">
        <w:rPr>
          <w:rFonts w:ascii="Times New Roman" w:hAnsi="Times New Roman"/>
          <w:sz w:val="24"/>
          <w:szCs w:val="24"/>
        </w:rPr>
        <w:t>889 581,5</w:t>
      </w:r>
      <w:r w:rsidR="00E85E07" w:rsidRPr="00347694">
        <w:rPr>
          <w:rFonts w:ascii="Times New Roman" w:hAnsi="Times New Roman"/>
          <w:sz w:val="24"/>
          <w:szCs w:val="24"/>
        </w:rPr>
        <w:t xml:space="preserve"> тыс. рублей;</w:t>
      </w:r>
    </w:p>
    <w:p w:rsidR="00E85E07" w:rsidRPr="00347694" w:rsidRDefault="00E85E07" w:rsidP="00E43143">
      <w:pPr>
        <w:widowControl w:val="0"/>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заключены 5 соглашений с организациями на предоставление субсидии на финансовое обеспечение затрат в целях бесперебойного оказания услуг потребителям по электро-, тепло-, водоснабжению и </w:t>
      </w:r>
      <w:r w:rsidR="00132798" w:rsidRPr="00347694">
        <w:rPr>
          <w:rFonts w:ascii="Times New Roman" w:hAnsi="Times New Roman"/>
          <w:sz w:val="24"/>
          <w:szCs w:val="24"/>
        </w:rPr>
        <w:t>водоотведению на сумму 1 336 900,0</w:t>
      </w:r>
      <w:r w:rsidRPr="00347694">
        <w:rPr>
          <w:rFonts w:ascii="Times New Roman" w:hAnsi="Times New Roman"/>
          <w:sz w:val="24"/>
          <w:szCs w:val="24"/>
        </w:rPr>
        <w:t xml:space="preserve"> тыс. рублей (средства направлены на погашение задолженности организациям за приобретенные т</w:t>
      </w:r>
      <w:r w:rsidR="00132798" w:rsidRPr="00347694">
        <w:rPr>
          <w:rFonts w:ascii="Times New Roman" w:hAnsi="Times New Roman"/>
          <w:sz w:val="24"/>
          <w:szCs w:val="24"/>
        </w:rPr>
        <w:t xml:space="preserve">опливно-энергетические ресурсы </w:t>
      </w:r>
      <w:r w:rsidRPr="00347694">
        <w:rPr>
          <w:rFonts w:ascii="Times New Roman" w:hAnsi="Times New Roman"/>
          <w:sz w:val="24"/>
          <w:szCs w:val="24"/>
        </w:rPr>
        <w:t xml:space="preserve">на </w:t>
      </w:r>
      <w:r w:rsidR="00132798" w:rsidRPr="00347694">
        <w:rPr>
          <w:rFonts w:ascii="Times New Roman" w:hAnsi="Times New Roman"/>
          <w:sz w:val="24"/>
          <w:szCs w:val="24"/>
        </w:rPr>
        <w:t xml:space="preserve">общую </w:t>
      </w:r>
      <w:r w:rsidR="008E17FF" w:rsidRPr="00347694">
        <w:rPr>
          <w:rFonts w:ascii="Times New Roman" w:hAnsi="Times New Roman"/>
          <w:sz w:val="24"/>
          <w:szCs w:val="24"/>
        </w:rPr>
        <w:t>сумму 1 232 100,3</w:t>
      </w:r>
      <w:r w:rsidRPr="00347694">
        <w:rPr>
          <w:rFonts w:ascii="Times New Roman" w:hAnsi="Times New Roman"/>
          <w:sz w:val="24"/>
          <w:szCs w:val="24"/>
        </w:rPr>
        <w:t xml:space="preserve"> тыс. рублей, проведение ремонтных работ в рамках подготовки к осенне-зимнему периоду </w:t>
      </w:r>
      <w:r w:rsidR="00BF5302" w:rsidRPr="00347694">
        <w:rPr>
          <w:rFonts w:ascii="Times New Roman" w:hAnsi="Times New Roman"/>
          <w:sz w:val="24"/>
          <w:szCs w:val="24"/>
        </w:rPr>
        <w:t xml:space="preserve">на сумму 39 110,0 тыс. рублей. Подготовлены сети тепло-, водоснабжения в с. </w:t>
      </w:r>
      <w:proofErr w:type="spellStart"/>
      <w:r w:rsidR="00BF5302" w:rsidRPr="00347694">
        <w:rPr>
          <w:rFonts w:ascii="Times New Roman" w:hAnsi="Times New Roman"/>
          <w:sz w:val="24"/>
          <w:szCs w:val="24"/>
        </w:rPr>
        <w:t>Уэлькаль</w:t>
      </w:r>
      <w:proofErr w:type="spellEnd"/>
      <w:r w:rsidR="00BF5302" w:rsidRPr="00347694">
        <w:rPr>
          <w:rFonts w:ascii="Times New Roman" w:hAnsi="Times New Roman"/>
          <w:sz w:val="24"/>
          <w:szCs w:val="24"/>
        </w:rPr>
        <w:t>, с. Анюйск</w:t>
      </w:r>
      <w:r w:rsidR="00AE7917" w:rsidRPr="00347694">
        <w:rPr>
          <w:rFonts w:ascii="Times New Roman" w:hAnsi="Times New Roman"/>
          <w:sz w:val="24"/>
          <w:szCs w:val="24"/>
        </w:rPr>
        <w:t>,</w:t>
      </w:r>
      <w:r w:rsidR="00BF5302" w:rsidRPr="00347694">
        <w:rPr>
          <w:rFonts w:ascii="Times New Roman" w:hAnsi="Times New Roman"/>
          <w:sz w:val="24"/>
          <w:szCs w:val="24"/>
        </w:rPr>
        <w:t xml:space="preserve"> проведена замена трубопровода водовода ХВС от </w:t>
      </w:r>
      <w:r w:rsidR="00A04138" w:rsidRPr="00347694">
        <w:rPr>
          <w:rFonts w:ascii="Times New Roman" w:hAnsi="Times New Roman"/>
          <w:sz w:val="24"/>
          <w:szCs w:val="24"/>
        </w:rPr>
        <w:t>Скважины № 1 до ТВК-2 с.</w:t>
      </w:r>
      <w:r w:rsidR="00BF5302" w:rsidRPr="00347694">
        <w:rPr>
          <w:rFonts w:ascii="Times New Roman" w:hAnsi="Times New Roman"/>
          <w:sz w:val="24"/>
          <w:szCs w:val="24"/>
        </w:rPr>
        <w:t xml:space="preserve"> Кепервеем. Приобретены 3</w:t>
      </w:r>
      <w:r w:rsidRPr="00347694">
        <w:rPr>
          <w:rFonts w:ascii="Times New Roman" w:hAnsi="Times New Roman"/>
          <w:sz w:val="24"/>
          <w:szCs w:val="24"/>
        </w:rPr>
        <w:t xml:space="preserve"> резервных </w:t>
      </w:r>
      <w:r w:rsidR="00BF5302" w:rsidRPr="00347694">
        <w:rPr>
          <w:rFonts w:ascii="Times New Roman" w:hAnsi="Times New Roman"/>
          <w:sz w:val="24"/>
          <w:szCs w:val="24"/>
        </w:rPr>
        <w:t xml:space="preserve">дизельных генератора в </w:t>
      </w:r>
      <w:r w:rsidR="00A04138" w:rsidRPr="00347694">
        <w:rPr>
          <w:rFonts w:ascii="Times New Roman" w:hAnsi="Times New Roman"/>
          <w:sz w:val="24"/>
          <w:szCs w:val="24"/>
        </w:rPr>
        <w:br/>
        <w:t>п.</w:t>
      </w:r>
      <w:r w:rsidR="00BF5302" w:rsidRPr="00347694">
        <w:rPr>
          <w:rFonts w:ascii="Times New Roman" w:hAnsi="Times New Roman"/>
          <w:sz w:val="24"/>
          <w:szCs w:val="24"/>
        </w:rPr>
        <w:t xml:space="preserve"> Угольные Копи на сумму 65 689,7 тыс. рублей.</w:t>
      </w:r>
      <w:r w:rsidR="00E43143" w:rsidRPr="00347694">
        <w:rPr>
          <w:rFonts w:ascii="Times New Roman" w:hAnsi="Times New Roman"/>
          <w:sz w:val="24"/>
          <w:szCs w:val="24"/>
        </w:rPr>
        <w:t xml:space="preserve"> </w:t>
      </w:r>
      <w:r w:rsidR="00244C10" w:rsidRPr="00347694">
        <w:rPr>
          <w:rFonts w:ascii="Times New Roman" w:hAnsi="Times New Roman"/>
          <w:sz w:val="24"/>
          <w:szCs w:val="24"/>
        </w:rPr>
        <w:t>Кроме того</w:t>
      </w:r>
      <w:r w:rsidR="00E43143" w:rsidRPr="00347694">
        <w:rPr>
          <w:rFonts w:ascii="Times New Roman" w:hAnsi="Times New Roman"/>
          <w:sz w:val="24"/>
          <w:szCs w:val="24"/>
        </w:rPr>
        <w:t xml:space="preserve">, в 2023 году выполнены работы на сумму 22 522,0 тыс. рублей по объектам, переходящим с 2022 года, в том числе: «Ремонт кабельной линии электропередачи 6 </w:t>
      </w:r>
      <w:proofErr w:type="spellStart"/>
      <w:r w:rsidR="00E43143" w:rsidRPr="00347694">
        <w:rPr>
          <w:rFonts w:ascii="Times New Roman" w:hAnsi="Times New Roman"/>
          <w:sz w:val="24"/>
          <w:szCs w:val="24"/>
        </w:rPr>
        <w:t>кВ</w:t>
      </w:r>
      <w:proofErr w:type="spellEnd"/>
      <w:r w:rsidR="00E43143" w:rsidRPr="00347694">
        <w:rPr>
          <w:rFonts w:ascii="Times New Roman" w:hAnsi="Times New Roman"/>
          <w:sz w:val="24"/>
          <w:szCs w:val="24"/>
        </w:rPr>
        <w:t xml:space="preserve"> с. Рыркайпий от ТП «Копань-2» - до ДЭС-3»; «Ремонт воздушной линии электропередачи 6 </w:t>
      </w:r>
      <w:proofErr w:type="spellStart"/>
      <w:r w:rsidR="00E43143" w:rsidRPr="00347694">
        <w:rPr>
          <w:rFonts w:ascii="Times New Roman" w:hAnsi="Times New Roman"/>
          <w:sz w:val="24"/>
          <w:szCs w:val="24"/>
        </w:rPr>
        <w:t>кВ</w:t>
      </w:r>
      <w:proofErr w:type="spellEnd"/>
      <w:r w:rsidR="00E43143" w:rsidRPr="00347694">
        <w:rPr>
          <w:rFonts w:ascii="Times New Roman" w:hAnsi="Times New Roman"/>
          <w:sz w:val="24"/>
          <w:szCs w:val="24"/>
        </w:rPr>
        <w:t xml:space="preserve"> от </w:t>
      </w:r>
      <w:r w:rsidR="00A61E5E" w:rsidRPr="00347694">
        <w:rPr>
          <w:rFonts w:ascii="Times New Roman" w:hAnsi="Times New Roman"/>
          <w:sz w:val="24"/>
          <w:szCs w:val="24"/>
        </w:rPr>
        <w:t>масляного</w:t>
      </w:r>
      <w:r w:rsidR="00E43143" w:rsidRPr="00347694">
        <w:rPr>
          <w:rFonts w:ascii="Times New Roman" w:hAnsi="Times New Roman"/>
          <w:sz w:val="24"/>
          <w:szCs w:val="24"/>
        </w:rPr>
        <w:t xml:space="preserve"> выключателя №4 ВЛ 6 </w:t>
      </w:r>
      <w:proofErr w:type="spellStart"/>
      <w:r w:rsidR="00E43143" w:rsidRPr="00347694">
        <w:rPr>
          <w:rFonts w:ascii="Times New Roman" w:hAnsi="Times New Roman"/>
          <w:sz w:val="24"/>
          <w:szCs w:val="24"/>
        </w:rPr>
        <w:t>кВ</w:t>
      </w:r>
      <w:proofErr w:type="spellEnd"/>
      <w:r w:rsidR="00E43143" w:rsidRPr="00347694">
        <w:rPr>
          <w:rFonts w:ascii="Times New Roman" w:hAnsi="Times New Roman"/>
          <w:sz w:val="24"/>
          <w:szCs w:val="24"/>
        </w:rPr>
        <w:t xml:space="preserve"> - до ТП «Копань-2» в с. Рыркайпий»; «Ремонт сети </w:t>
      </w:r>
      <w:proofErr w:type="spellStart"/>
      <w:r w:rsidR="00E43143" w:rsidRPr="00347694">
        <w:rPr>
          <w:rFonts w:ascii="Times New Roman" w:hAnsi="Times New Roman"/>
          <w:sz w:val="24"/>
          <w:szCs w:val="24"/>
        </w:rPr>
        <w:t>тепловодоснабжения</w:t>
      </w:r>
      <w:proofErr w:type="spellEnd"/>
      <w:r w:rsidR="00E43143" w:rsidRPr="00347694">
        <w:rPr>
          <w:rFonts w:ascii="Times New Roman" w:hAnsi="Times New Roman"/>
          <w:sz w:val="24"/>
          <w:szCs w:val="24"/>
        </w:rPr>
        <w:t xml:space="preserve"> на участке ТК18 - Комсомольская 6 в п. Эгвекинот».</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2. </w:t>
      </w:r>
      <w:r w:rsidRPr="00347694">
        <w:rPr>
          <w:rFonts w:ascii="Times New Roman" w:hAnsi="Times New Roman"/>
          <w:b/>
          <w:i/>
          <w:sz w:val="24"/>
          <w:szCs w:val="24"/>
        </w:rPr>
        <w:t>Подпрограмма «Развитие водохозяйственного комплекса»</w:t>
      </w:r>
      <w:r w:rsidRPr="00347694">
        <w:rPr>
          <w:rFonts w:ascii="Times New Roman" w:hAnsi="Times New Roman"/>
          <w:sz w:val="24"/>
          <w:szCs w:val="24"/>
        </w:rPr>
        <w:t xml:space="preserve"> (объем финансовых ресурсов, предусмотренный н</w:t>
      </w:r>
      <w:r w:rsidR="00F9107B"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w:t>
      </w:r>
      <w:r w:rsidR="00F9107B" w:rsidRPr="00347694">
        <w:rPr>
          <w:rFonts w:ascii="Times New Roman" w:hAnsi="Times New Roman"/>
          <w:sz w:val="24"/>
          <w:szCs w:val="24"/>
        </w:rPr>
        <w:t>33 143,7</w:t>
      </w:r>
      <w:r w:rsidRPr="00347694">
        <w:rPr>
          <w:rFonts w:ascii="Times New Roman" w:hAnsi="Times New Roman"/>
          <w:sz w:val="24"/>
          <w:szCs w:val="24"/>
        </w:rPr>
        <w:t xml:space="preserve"> тыс. рублей за счет средств окружного бюджета). По состоя</w:t>
      </w:r>
      <w:r w:rsidR="00F9107B" w:rsidRPr="00347694">
        <w:rPr>
          <w:rFonts w:ascii="Times New Roman" w:hAnsi="Times New Roman"/>
          <w:sz w:val="24"/>
          <w:szCs w:val="24"/>
        </w:rPr>
        <w:t>нию на 01.01.2024</w:t>
      </w:r>
      <w:r w:rsidRPr="00347694">
        <w:rPr>
          <w:rFonts w:ascii="Times New Roman" w:hAnsi="Times New Roman"/>
          <w:sz w:val="24"/>
          <w:szCs w:val="24"/>
        </w:rPr>
        <w:t xml:space="preserve"> профинансировано средств окружного бюджета </w:t>
      </w:r>
      <w:r w:rsidR="00F9107B" w:rsidRPr="00347694">
        <w:rPr>
          <w:rFonts w:ascii="Times New Roman" w:hAnsi="Times New Roman"/>
          <w:sz w:val="24"/>
          <w:szCs w:val="24"/>
        </w:rPr>
        <w:t>33 143,7</w:t>
      </w:r>
      <w:r w:rsidRPr="00347694">
        <w:rPr>
          <w:rFonts w:ascii="Times New Roman" w:hAnsi="Times New Roman"/>
          <w:sz w:val="24"/>
          <w:szCs w:val="24"/>
        </w:rPr>
        <w:t xml:space="preserve"> </w:t>
      </w:r>
      <w:r w:rsidR="00F9107B" w:rsidRPr="00347694">
        <w:rPr>
          <w:rFonts w:ascii="Times New Roman" w:hAnsi="Times New Roman"/>
          <w:sz w:val="24"/>
          <w:szCs w:val="24"/>
        </w:rPr>
        <w:t>тыс. рублей (освоено 33 143,7</w:t>
      </w:r>
      <w:r w:rsidRPr="00347694">
        <w:rPr>
          <w:rFonts w:ascii="Times New Roman" w:hAnsi="Times New Roman"/>
          <w:sz w:val="24"/>
          <w:szCs w:val="24"/>
        </w:rPr>
        <w:t xml:space="preserve"> тыс. рублей). </w:t>
      </w:r>
    </w:p>
    <w:p w:rsidR="00C23435" w:rsidRPr="00347694" w:rsidRDefault="00E85E07" w:rsidP="00E85E07">
      <w:pPr>
        <w:widowControl w:val="0"/>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 рамках о</w:t>
      </w:r>
      <w:r w:rsidRPr="00347694">
        <w:rPr>
          <w:rFonts w:ascii="Times New Roman" w:hAnsi="Times New Roman"/>
          <w:iCs/>
          <w:sz w:val="24"/>
          <w:szCs w:val="24"/>
        </w:rPr>
        <w:t>сновного мероприятия</w:t>
      </w:r>
      <w:r w:rsidRPr="00347694">
        <w:rPr>
          <w:rFonts w:ascii="Times New Roman" w:hAnsi="Times New Roman"/>
          <w:i/>
          <w:iCs/>
          <w:sz w:val="24"/>
          <w:szCs w:val="24"/>
        </w:rPr>
        <w:t xml:space="preserve"> «Обеспечение питьевой водой населения»</w:t>
      </w:r>
      <w:r w:rsidRPr="00347694">
        <w:rPr>
          <w:rFonts w:ascii="Times New Roman" w:hAnsi="Times New Roman"/>
          <w:iCs/>
          <w:sz w:val="24"/>
          <w:szCs w:val="24"/>
        </w:rPr>
        <w:t xml:space="preserve"> </w:t>
      </w:r>
      <w:r w:rsidRPr="00347694">
        <w:rPr>
          <w:rFonts w:ascii="Times New Roman" w:hAnsi="Times New Roman"/>
          <w:sz w:val="24"/>
          <w:szCs w:val="24"/>
        </w:rPr>
        <w:t xml:space="preserve">заключены соглашения о предоставлении из окружного бюджета бюджетам муниципальных образований субсидии на </w:t>
      </w:r>
      <w:proofErr w:type="spellStart"/>
      <w:r w:rsidRPr="00347694">
        <w:rPr>
          <w:rFonts w:ascii="Times New Roman" w:hAnsi="Times New Roman"/>
          <w:sz w:val="24"/>
          <w:szCs w:val="24"/>
        </w:rPr>
        <w:t>софинансирование</w:t>
      </w:r>
      <w:proofErr w:type="spellEnd"/>
      <w:r w:rsidRPr="00347694">
        <w:rPr>
          <w:rFonts w:ascii="Times New Roman" w:hAnsi="Times New Roman"/>
          <w:sz w:val="24"/>
          <w:szCs w:val="24"/>
        </w:rPr>
        <w:t xml:space="preserve"> расходных обязательств по исполнению полномочий органов местного самоуправления в сфере водоснабжения и водоотведения с Администрациями: Б</w:t>
      </w:r>
      <w:r w:rsidR="00C23435" w:rsidRPr="00347694">
        <w:rPr>
          <w:rFonts w:ascii="Times New Roman" w:hAnsi="Times New Roman"/>
          <w:sz w:val="24"/>
          <w:szCs w:val="24"/>
        </w:rPr>
        <w:t>илибинского МР на сумму 9 897,6</w:t>
      </w:r>
      <w:r w:rsidRPr="00347694">
        <w:rPr>
          <w:rFonts w:ascii="Times New Roman" w:hAnsi="Times New Roman"/>
          <w:sz w:val="24"/>
          <w:szCs w:val="24"/>
        </w:rPr>
        <w:t xml:space="preserve"> тыс. рублей</w:t>
      </w:r>
      <w:r w:rsidR="00AE7917" w:rsidRPr="00347694">
        <w:rPr>
          <w:rFonts w:ascii="Times New Roman" w:hAnsi="Times New Roman"/>
          <w:sz w:val="24"/>
          <w:szCs w:val="24"/>
        </w:rPr>
        <w:t xml:space="preserve"> (</w:t>
      </w:r>
      <w:r w:rsidR="00C23435" w:rsidRPr="00347694">
        <w:rPr>
          <w:rFonts w:ascii="Times New Roman" w:hAnsi="Times New Roman"/>
          <w:sz w:val="24"/>
          <w:szCs w:val="24"/>
        </w:rPr>
        <w:t>проведены изыскательские работы, а также разработана проектно-сметная документация по объекту: «Строительство водопада с заменой водонапорной башни по адресу: Чукотский АО, Билибинский район, с. Омолон»</w:t>
      </w:r>
      <w:r w:rsidR="00AE7917" w:rsidRPr="00347694">
        <w:rPr>
          <w:rFonts w:ascii="Times New Roman" w:hAnsi="Times New Roman"/>
          <w:sz w:val="24"/>
          <w:szCs w:val="24"/>
        </w:rPr>
        <w:t>)</w:t>
      </w:r>
      <w:r w:rsidR="00C23435" w:rsidRPr="00347694">
        <w:rPr>
          <w:rFonts w:ascii="Times New Roman" w:hAnsi="Times New Roman"/>
          <w:sz w:val="24"/>
          <w:szCs w:val="24"/>
        </w:rPr>
        <w:t>; Чукотского МР на сумму 23 246,1 тыс. рублей</w:t>
      </w:r>
      <w:r w:rsidR="00AE7917" w:rsidRPr="00347694">
        <w:rPr>
          <w:rFonts w:ascii="Times New Roman" w:hAnsi="Times New Roman"/>
          <w:sz w:val="24"/>
          <w:szCs w:val="24"/>
        </w:rPr>
        <w:t xml:space="preserve"> (</w:t>
      </w:r>
      <w:r w:rsidR="00C23435" w:rsidRPr="00347694">
        <w:rPr>
          <w:rFonts w:ascii="Times New Roman" w:hAnsi="Times New Roman"/>
          <w:sz w:val="24"/>
          <w:szCs w:val="24"/>
        </w:rPr>
        <w:t xml:space="preserve">приобретены 2 автоцистерны вакуумные в с. Инчоун и </w:t>
      </w:r>
      <w:r w:rsidR="00AE7917" w:rsidRPr="00347694">
        <w:rPr>
          <w:rFonts w:ascii="Times New Roman" w:hAnsi="Times New Roman"/>
          <w:sz w:val="24"/>
          <w:szCs w:val="24"/>
        </w:rPr>
        <w:t xml:space="preserve">с. </w:t>
      </w:r>
      <w:r w:rsidR="00C23435" w:rsidRPr="00347694">
        <w:rPr>
          <w:rFonts w:ascii="Times New Roman" w:hAnsi="Times New Roman"/>
          <w:sz w:val="24"/>
          <w:szCs w:val="24"/>
        </w:rPr>
        <w:t>Лорино</w:t>
      </w:r>
      <w:r w:rsidR="00AE7917" w:rsidRPr="00347694">
        <w:rPr>
          <w:rFonts w:ascii="Times New Roman" w:hAnsi="Times New Roman"/>
          <w:sz w:val="24"/>
          <w:szCs w:val="24"/>
        </w:rPr>
        <w:t>)</w:t>
      </w:r>
      <w:r w:rsidR="00C23435" w:rsidRPr="00347694">
        <w:rPr>
          <w:rFonts w:ascii="Times New Roman" w:hAnsi="Times New Roman"/>
          <w:sz w:val="24"/>
          <w:szCs w:val="24"/>
        </w:rPr>
        <w:t>.</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3. </w:t>
      </w:r>
      <w:r w:rsidRPr="00347694">
        <w:rPr>
          <w:rFonts w:ascii="Times New Roman" w:hAnsi="Times New Roman"/>
          <w:b/>
          <w:i/>
          <w:sz w:val="24"/>
          <w:szCs w:val="24"/>
        </w:rPr>
        <w:t>Подпрограмма «Реализация мероприятий по развитию коммунальной инфраструктуры»</w:t>
      </w:r>
      <w:r w:rsidRPr="00347694">
        <w:rPr>
          <w:rFonts w:ascii="Times New Roman" w:hAnsi="Times New Roman"/>
          <w:sz w:val="24"/>
          <w:szCs w:val="24"/>
        </w:rPr>
        <w:t xml:space="preserve"> (объем финансовых ресурсов, предусмотренный н</w:t>
      </w:r>
      <w:r w:rsidR="001F2286"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w:t>
      </w:r>
      <w:r w:rsidR="001F2286" w:rsidRPr="00347694">
        <w:rPr>
          <w:rFonts w:ascii="Times New Roman" w:hAnsi="Times New Roman"/>
          <w:sz w:val="24"/>
          <w:szCs w:val="24"/>
        </w:rPr>
        <w:t>1 717 439,5 тыс. рублей за счет средств прочих внебюджетных источников</w:t>
      </w:r>
      <w:r w:rsidRPr="00347694">
        <w:rPr>
          <w:rFonts w:ascii="Times New Roman" w:hAnsi="Times New Roman"/>
          <w:sz w:val="24"/>
          <w:szCs w:val="24"/>
        </w:rPr>
        <w:t xml:space="preserve">. </w:t>
      </w:r>
      <w:r w:rsidR="00AE7917" w:rsidRPr="00347694">
        <w:rPr>
          <w:rFonts w:ascii="Times New Roman" w:hAnsi="Times New Roman"/>
          <w:sz w:val="24"/>
          <w:szCs w:val="24"/>
        </w:rPr>
        <w:t xml:space="preserve">В 2023 году </w:t>
      </w:r>
      <w:r w:rsidR="001F56BF" w:rsidRPr="00347694">
        <w:rPr>
          <w:rFonts w:ascii="Times New Roman" w:hAnsi="Times New Roman"/>
          <w:sz w:val="24"/>
          <w:szCs w:val="24"/>
        </w:rPr>
        <w:t>финансирование</w:t>
      </w:r>
      <w:r w:rsidR="00AE7917" w:rsidRPr="00347694">
        <w:rPr>
          <w:rFonts w:ascii="Times New Roman" w:hAnsi="Times New Roman"/>
          <w:sz w:val="24"/>
          <w:szCs w:val="24"/>
        </w:rPr>
        <w:t xml:space="preserve"> не осуществлялось. О</w:t>
      </w:r>
      <w:r w:rsidR="001F2286" w:rsidRPr="00347694">
        <w:rPr>
          <w:rFonts w:ascii="Times New Roman" w:hAnsi="Times New Roman"/>
          <w:sz w:val="24"/>
          <w:szCs w:val="24"/>
        </w:rPr>
        <w:t>своено 452 902,0 тыс. рублей за счет средств федерального бюджета</w:t>
      </w:r>
      <w:r w:rsidR="00AE7917" w:rsidRPr="00347694">
        <w:rPr>
          <w:rFonts w:ascii="Times New Roman" w:hAnsi="Times New Roman"/>
          <w:sz w:val="24"/>
          <w:szCs w:val="24"/>
        </w:rPr>
        <w:t xml:space="preserve"> 2022 года</w:t>
      </w:r>
      <w:r w:rsidR="001F2286" w:rsidRPr="00347694">
        <w:rPr>
          <w:rFonts w:ascii="Times New Roman" w:hAnsi="Times New Roman"/>
          <w:sz w:val="24"/>
          <w:szCs w:val="24"/>
        </w:rPr>
        <w:t>.</w:t>
      </w:r>
    </w:p>
    <w:p w:rsidR="007B124F" w:rsidRPr="00347694" w:rsidRDefault="00E85E07" w:rsidP="007B124F">
      <w:pPr>
        <w:autoSpaceDE w:val="0"/>
        <w:autoSpaceDN w:val="0"/>
        <w:adjustRightInd w:val="0"/>
        <w:spacing w:after="0" w:line="240" w:lineRule="auto"/>
        <w:ind w:firstLine="708"/>
        <w:jc w:val="both"/>
        <w:rPr>
          <w:rFonts w:ascii="Times New Roman" w:eastAsia="Calibri" w:hAnsi="Times New Roman"/>
          <w:sz w:val="24"/>
          <w:szCs w:val="24"/>
          <w:lang w:eastAsia="en-US"/>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 xml:space="preserve">«Реализация мероприятий по развитию инфраструктуры Чукотского автономного округа, обеспечивающей качественное </w:t>
      </w:r>
      <w:proofErr w:type="spellStart"/>
      <w:r w:rsidRPr="00347694">
        <w:rPr>
          <w:rFonts w:ascii="Times New Roman" w:hAnsi="Times New Roman"/>
          <w:i/>
          <w:sz w:val="24"/>
          <w:szCs w:val="24"/>
        </w:rPr>
        <w:t>тепловодоснабжение</w:t>
      </w:r>
      <w:proofErr w:type="spellEnd"/>
      <w:r w:rsidRPr="00347694">
        <w:rPr>
          <w:rFonts w:ascii="Times New Roman" w:hAnsi="Times New Roman"/>
          <w:i/>
          <w:sz w:val="24"/>
          <w:szCs w:val="24"/>
        </w:rPr>
        <w:t xml:space="preserve"> и водоотведение </w:t>
      </w:r>
      <w:r w:rsidR="009F712F">
        <w:rPr>
          <w:rFonts w:ascii="Times New Roman" w:hAnsi="Times New Roman"/>
          <w:i/>
          <w:sz w:val="24"/>
          <w:szCs w:val="24"/>
        </w:rPr>
        <w:t xml:space="preserve">города Билибино и города Певек» </w:t>
      </w:r>
      <w:r w:rsidRPr="00347694">
        <w:rPr>
          <w:rFonts w:ascii="Times New Roman" w:hAnsi="Times New Roman"/>
          <w:sz w:val="24"/>
          <w:szCs w:val="24"/>
        </w:rPr>
        <w:t>с Администрацией ГО Певек заключено соглашение о предоставлении субсидии на сумму 2 431 190,4 тыс. рублей (2019 – 59 997,9 тыс. рублей, 2020 - 1 030 000,0 тыс. рублей, 2021 – 480 740,5 тыс. рублей, 2022 – 860 452,0 тыс. рублей). С АО «</w:t>
      </w:r>
      <w:proofErr w:type="spellStart"/>
      <w:r w:rsidRPr="00347694">
        <w:rPr>
          <w:rFonts w:ascii="Times New Roman" w:hAnsi="Times New Roman"/>
          <w:sz w:val="24"/>
          <w:szCs w:val="24"/>
        </w:rPr>
        <w:t>Эльконский</w:t>
      </w:r>
      <w:proofErr w:type="spellEnd"/>
      <w:r w:rsidRPr="00347694">
        <w:rPr>
          <w:rFonts w:ascii="Times New Roman" w:hAnsi="Times New Roman"/>
          <w:sz w:val="24"/>
          <w:szCs w:val="24"/>
        </w:rPr>
        <w:t xml:space="preserve"> горно-геологический комбинат» заключен муниципальный контракт </w:t>
      </w:r>
      <w:r w:rsidRPr="00347694">
        <w:rPr>
          <w:rFonts w:ascii="Times New Roman" w:eastAsia="Calibri" w:hAnsi="Times New Roman"/>
          <w:sz w:val="24"/>
          <w:szCs w:val="24"/>
          <w:lang w:eastAsia="en-US"/>
        </w:rPr>
        <w:t xml:space="preserve">на выполнение работ по проектированию, строительству и вводу в эксплуатацию объекта капитального строительства «Инженерные сети тепло-водоснабжения и водоотведения (канализация) в г. Певек» </w:t>
      </w:r>
      <w:r w:rsidRPr="00347694">
        <w:rPr>
          <w:rFonts w:ascii="Times New Roman" w:hAnsi="Times New Roman"/>
          <w:sz w:val="24"/>
          <w:szCs w:val="24"/>
        </w:rPr>
        <w:t xml:space="preserve">на сумму 2 390 587,6 тыс. рублей (1 этап – 58 497,9 тыс. рублей, 2 этап – 1 007 167,5 тыс. рублей, 3 этап </w:t>
      </w:r>
      <w:r w:rsidR="007B124F" w:rsidRPr="00347694">
        <w:rPr>
          <w:rFonts w:ascii="Times New Roman" w:hAnsi="Times New Roman"/>
          <w:sz w:val="24"/>
          <w:szCs w:val="24"/>
        </w:rPr>
        <w:t>– 470 057,7</w:t>
      </w:r>
      <w:r w:rsidRPr="00347694">
        <w:rPr>
          <w:rFonts w:ascii="Times New Roman" w:hAnsi="Times New Roman"/>
          <w:sz w:val="24"/>
          <w:szCs w:val="24"/>
        </w:rPr>
        <w:t xml:space="preserve"> тыс. рублей</w:t>
      </w:r>
      <w:r w:rsidR="007B124F" w:rsidRPr="00347694">
        <w:rPr>
          <w:rFonts w:ascii="Times New Roman" w:hAnsi="Times New Roman"/>
          <w:sz w:val="24"/>
          <w:szCs w:val="24"/>
        </w:rPr>
        <w:t>, 4 этап – 854 864,5 тыс. рублей</w:t>
      </w:r>
      <w:r w:rsidRPr="00347694">
        <w:rPr>
          <w:rFonts w:ascii="Times New Roman" w:hAnsi="Times New Roman"/>
          <w:sz w:val="24"/>
          <w:szCs w:val="24"/>
        </w:rPr>
        <w:t>)</w:t>
      </w:r>
      <w:r w:rsidRPr="00347694">
        <w:rPr>
          <w:rFonts w:ascii="Times New Roman" w:eastAsia="Calibri" w:hAnsi="Times New Roman"/>
          <w:sz w:val="24"/>
          <w:szCs w:val="24"/>
          <w:lang w:eastAsia="en-US"/>
        </w:rPr>
        <w:t>.</w:t>
      </w:r>
      <w:r w:rsidR="007B124F" w:rsidRPr="00347694">
        <w:rPr>
          <w:rFonts w:ascii="Times New Roman" w:eastAsia="Calibri" w:hAnsi="Times New Roman"/>
          <w:sz w:val="24"/>
          <w:szCs w:val="24"/>
          <w:lang w:eastAsia="en-US"/>
        </w:rPr>
        <w:t xml:space="preserve"> С ФБУ «РОССИРОЙКОНТРОЛЬ» заключены контракты на осуществление строительного контроля на общую сумму 45 517,7 тыс. рублей. Выполнение составляет 100%, объект введен в эксплуатацию. За 2023 год приняты работы (СМР+СК) </w:t>
      </w:r>
      <w:r w:rsidR="001F56BF" w:rsidRPr="00347694">
        <w:rPr>
          <w:rFonts w:ascii="Times New Roman" w:hAnsi="Times New Roman"/>
          <w:sz w:val="24"/>
          <w:szCs w:val="24"/>
        </w:rPr>
        <w:t>за счет средств федерального бюджета 2022 года</w:t>
      </w:r>
      <w:r w:rsidR="001F56BF" w:rsidRPr="00347694">
        <w:rPr>
          <w:rFonts w:ascii="Times New Roman" w:eastAsia="Calibri" w:hAnsi="Times New Roman"/>
          <w:sz w:val="24"/>
          <w:szCs w:val="24"/>
          <w:lang w:eastAsia="en-US"/>
        </w:rPr>
        <w:t xml:space="preserve"> </w:t>
      </w:r>
      <w:r w:rsidR="007B124F" w:rsidRPr="00347694">
        <w:rPr>
          <w:rFonts w:ascii="Times New Roman" w:eastAsia="Calibri" w:hAnsi="Times New Roman"/>
          <w:sz w:val="24"/>
          <w:szCs w:val="24"/>
          <w:lang w:eastAsia="en-US"/>
        </w:rPr>
        <w:t>на</w:t>
      </w:r>
      <w:r w:rsidR="001F56BF" w:rsidRPr="00347694">
        <w:rPr>
          <w:rFonts w:ascii="Times New Roman" w:eastAsia="Calibri" w:hAnsi="Times New Roman"/>
          <w:sz w:val="24"/>
          <w:szCs w:val="24"/>
          <w:lang w:eastAsia="en-US"/>
        </w:rPr>
        <w:t xml:space="preserve"> сумму</w:t>
      </w:r>
      <w:r w:rsidR="007B124F" w:rsidRPr="00347694">
        <w:rPr>
          <w:rFonts w:ascii="Times New Roman" w:eastAsia="Calibri" w:hAnsi="Times New Roman"/>
          <w:sz w:val="24"/>
          <w:szCs w:val="24"/>
          <w:lang w:eastAsia="en-US"/>
        </w:rPr>
        <w:t xml:space="preserve"> 452 902,0 тыс. рублей. </w:t>
      </w:r>
    </w:p>
    <w:p w:rsidR="00E85E07" w:rsidRPr="00347694" w:rsidRDefault="00E85E07" w:rsidP="00E85E07">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«Проектирование, строительство, реконструкция (модернизация) и ввод в эксплуатацию объектов теплоснабжения в сфере жилищно-коммунального хозяйства»</w:t>
      </w:r>
      <w:r w:rsidRPr="00347694">
        <w:rPr>
          <w:rFonts w:ascii="Times New Roman" w:hAnsi="Times New Roman"/>
          <w:sz w:val="24"/>
          <w:szCs w:val="24"/>
        </w:rPr>
        <w:t xml:space="preserve"> с Администрацией ГО Певек заключено соглашение на реализацию комплекса работ по проектированию, строительству и вводу в эксплуатацию модульных котельных на сумму 18 500,0 тыс. рублей. С ООО «ИНСТРОЙПРОЕКТ» заключен договор на выполнение проектных и изыскательских работ по объекту «Строительство угольной котельной в с. Айон» на сумму 20 000,0 тыс. рублей. </w:t>
      </w:r>
      <w:r w:rsidR="00AD0FFC" w:rsidRPr="00347694">
        <w:rPr>
          <w:rFonts w:ascii="Times New Roman" w:hAnsi="Times New Roman"/>
          <w:sz w:val="24"/>
          <w:szCs w:val="24"/>
        </w:rPr>
        <w:t xml:space="preserve">Срок выполнения проектных работ перенесён на 2024 год. </w:t>
      </w:r>
    </w:p>
    <w:p w:rsidR="00E85E07" w:rsidRPr="00347694" w:rsidRDefault="00E85E07" w:rsidP="00E85E07">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4. </w:t>
      </w:r>
      <w:r w:rsidRPr="00347694">
        <w:rPr>
          <w:rFonts w:ascii="Times New Roman" w:hAnsi="Times New Roman"/>
          <w:b/>
          <w:i/>
          <w:sz w:val="24"/>
          <w:szCs w:val="24"/>
        </w:rPr>
        <w:t>Подпрограмма «Чистая вода»</w:t>
      </w:r>
      <w:r w:rsidRPr="00347694">
        <w:rPr>
          <w:rFonts w:ascii="Times New Roman" w:hAnsi="Times New Roman"/>
          <w:b/>
          <w:sz w:val="24"/>
          <w:szCs w:val="24"/>
        </w:rPr>
        <w:t xml:space="preserve"> </w:t>
      </w:r>
      <w:r w:rsidRPr="00347694">
        <w:rPr>
          <w:rFonts w:ascii="Times New Roman" w:hAnsi="Times New Roman"/>
          <w:sz w:val="24"/>
          <w:szCs w:val="24"/>
        </w:rPr>
        <w:t>(объем финансовых ресурсов, предусмотренный н</w:t>
      </w:r>
      <w:r w:rsidR="00E626E9"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в сумме </w:t>
      </w:r>
      <w:r w:rsidR="00E626E9" w:rsidRPr="00347694">
        <w:rPr>
          <w:rFonts w:ascii="Times New Roman" w:hAnsi="Times New Roman"/>
          <w:sz w:val="24"/>
          <w:szCs w:val="24"/>
        </w:rPr>
        <w:t>40 760,2</w:t>
      </w:r>
      <w:r w:rsidRPr="00347694">
        <w:rPr>
          <w:rFonts w:ascii="Times New Roman" w:hAnsi="Times New Roman"/>
          <w:sz w:val="24"/>
          <w:szCs w:val="24"/>
        </w:rPr>
        <w:t xml:space="preserve"> тыс. рублей, из них средства окружного бюджета </w:t>
      </w:r>
      <w:r w:rsidR="00E626E9" w:rsidRPr="00347694">
        <w:rPr>
          <w:rFonts w:ascii="Times New Roman" w:hAnsi="Times New Roman"/>
          <w:sz w:val="24"/>
          <w:szCs w:val="24"/>
        </w:rPr>
        <w:t xml:space="preserve">3 536,8 </w:t>
      </w:r>
      <w:r w:rsidRPr="00347694">
        <w:rPr>
          <w:rFonts w:ascii="Times New Roman" w:hAnsi="Times New Roman"/>
          <w:sz w:val="24"/>
          <w:szCs w:val="24"/>
        </w:rPr>
        <w:t xml:space="preserve">тыс. рублей, средства федерального бюджета </w:t>
      </w:r>
      <w:r w:rsidR="00E626E9" w:rsidRPr="00347694">
        <w:rPr>
          <w:rFonts w:ascii="Times New Roman" w:hAnsi="Times New Roman"/>
          <w:sz w:val="24"/>
          <w:szCs w:val="24"/>
        </w:rPr>
        <w:t xml:space="preserve">37 033,7 </w:t>
      </w:r>
      <w:r w:rsidRPr="00347694">
        <w:rPr>
          <w:rFonts w:ascii="Times New Roman" w:hAnsi="Times New Roman"/>
          <w:sz w:val="24"/>
          <w:szCs w:val="24"/>
        </w:rPr>
        <w:t xml:space="preserve">тыс. рублей, средства прочих внебюджетных источников </w:t>
      </w:r>
      <w:r w:rsidR="00E626E9" w:rsidRPr="00347694">
        <w:rPr>
          <w:rFonts w:ascii="Times New Roman" w:hAnsi="Times New Roman"/>
          <w:sz w:val="24"/>
          <w:szCs w:val="24"/>
        </w:rPr>
        <w:t xml:space="preserve">189,7 </w:t>
      </w:r>
      <w:r w:rsidRPr="00347694">
        <w:rPr>
          <w:rFonts w:ascii="Times New Roman" w:hAnsi="Times New Roman"/>
          <w:sz w:val="24"/>
          <w:szCs w:val="24"/>
        </w:rPr>
        <w:t>тыс. рублей</w:t>
      </w:r>
      <w:r w:rsidR="00E626E9" w:rsidRPr="00347694">
        <w:rPr>
          <w:rFonts w:ascii="Times New Roman" w:hAnsi="Times New Roman"/>
          <w:sz w:val="24"/>
          <w:szCs w:val="24"/>
        </w:rPr>
        <w:t>. По состоянию на 01.01.2024</w:t>
      </w:r>
      <w:r w:rsidRPr="00347694">
        <w:rPr>
          <w:rFonts w:ascii="Times New Roman" w:hAnsi="Times New Roman"/>
          <w:sz w:val="24"/>
          <w:szCs w:val="24"/>
        </w:rPr>
        <w:t xml:space="preserve"> профинансировано </w:t>
      </w:r>
      <w:r w:rsidR="00E626E9" w:rsidRPr="00347694">
        <w:rPr>
          <w:rFonts w:ascii="Times New Roman" w:hAnsi="Times New Roman"/>
          <w:sz w:val="24"/>
          <w:szCs w:val="24"/>
        </w:rPr>
        <w:t xml:space="preserve">и освоено </w:t>
      </w:r>
      <w:r w:rsidRPr="00347694">
        <w:rPr>
          <w:rFonts w:ascii="Times New Roman" w:hAnsi="Times New Roman"/>
          <w:sz w:val="24"/>
          <w:szCs w:val="24"/>
        </w:rPr>
        <w:t xml:space="preserve">средств </w:t>
      </w:r>
      <w:r w:rsidR="00E626E9" w:rsidRPr="00347694">
        <w:rPr>
          <w:rFonts w:ascii="Times New Roman" w:hAnsi="Times New Roman"/>
          <w:sz w:val="24"/>
          <w:szCs w:val="24"/>
        </w:rPr>
        <w:t xml:space="preserve">37 940,4 </w:t>
      </w:r>
      <w:r w:rsidRPr="00347694">
        <w:rPr>
          <w:rFonts w:ascii="Times New Roman" w:hAnsi="Times New Roman"/>
          <w:sz w:val="24"/>
          <w:szCs w:val="24"/>
        </w:rPr>
        <w:t xml:space="preserve">тыс. рублей, из них средства окружного бюджета </w:t>
      </w:r>
      <w:r w:rsidR="00E626E9" w:rsidRPr="00347694">
        <w:rPr>
          <w:rFonts w:ascii="Times New Roman" w:hAnsi="Times New Roman"/>
          <w:sz w:val="24"/>
          <w:szCs w:val="24"/>
        </w:rPr>
        <w:t xml:space="preserve">717,0 </w:t>
      </w:r>
      <w:r w:rsidRPr="00347694">
        <w:rPr>
          <w:rFonts w:ascii="Times New Roman" w:hAnsi="Times New Roman"/>
          <w:sz w:val="24"/>
          <w:szCs w:val="24"/>
        </w:rPr>
        <w:t>тыс. рублей</w:t>
      </w:r>
      <w:r w:rsidR="00E626E9" w:rsidRPr="00347694">
        <w:rPr>
          <w:rFonts w:ascii="Times New Roman" w:hAnsi="Times New Roman"/>
          <w:sz w:val="24"/>
          <w:szCs w:val="24"/>
        </w:rPr>
        <w:t>, средства федерального бюджета 37 033,7 тыс. рублей, средства прочих внебюджетных источников 189,7 тыс. рублей</w:t>
      </w:r>
      <w:r w:rsidRPr="00347694">
        <w:rPr>
          <w:rFonts w:ascii="Times New Roman" w:hAnsi="Times New Roman"/>
          <w:sz w:val="24"/>
          <w:szCs w:val="24"/>
        </w:rPr>
        <w:t xml:space="preserve">. </w:t>
      </w:r>
    </w:p>
    <w:p w:rsidR="0072013D" w:rsidRPr="00347694" w:rsidRDefault="00E85E07" w:rsidP="00E85E07">
      <w:pPr>
        <w:spacing w:after="0" w:line="240" w:lineRule="auto"/>
        <w:ind w:firstLine="709"/>
        <w:contextualSpacing/>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 «Чистая вода» федерального проекта «Чистая вода»</w:t>
      </w:r>
      <w:r w:rsidRPr="00347694">
        <w:rPr>
          <w:rFonts w:ascii="Times New Roman" w:hAnsi="Times New Roman"/>
          <w:sz w:val="24"/>
          <w:szCs w:val="24"/>
        </w:rPr>
        <w:t xml:space="preserve">  </w:t>
      </w:r>
      <w:r w:rsidR="007D7E24" w:rsidRPr="00347694">
        <w:rPr>
          <w:rFonts w:ascii="Times New Roman" w:hAnsi="Times New Roman"/>
          <w:sz w:val="24"/>
          <w:szCs w:val="24"/>
        </w:rPr>
        <w:t xml:space="preserve">с </w:t>
      </w:r>
      <w:r w:rsidR="0072013D" w:rsidRPr="00347694">
        <w:rPr>
          <w:rFonts w:ascii="Times New Roman" w:hAnsi="Times New Roman"/>
          <w:sz w:val="24"/>
          <w:szCs w:val="24"/>
        </w:rPr>
        <w:t xml:space="preserve">Администрацией Билибинского МР </w:t>
      </w:r>
      <w:r w:rsidR="004D1586" w:rsidRPr="00347694">
        <w:rPr>
          <w:rFonts w:ascii="Times New Roman" w:hAnsi="Times New Roman"/>
          <w:sz w:val="24"/>
          <w:szCs w:val="24"/>
        </w:rPr>
        <w:t xml:space="preserve">заключено соглашение на выполнение работ </w:t>
      </w:r>
      <w:r w:rsidR="0072013D" w:rsidRPr="00347694">
        <w:rPr>
          <w:rFonts w:ascii="Times New Roman" w:hAnsi="Times New Roman"/>
          <w:sz w:val="24"/>
          <w:szCs w:val="24"/>
        </w:rPr>
        <w:t>по объекту «Реконструкция водовода с тепловым сопровождением, расположенного в пределах границ земельного участка с кадастровым номером 87:01:020001:35, по адресу: Чукотский АО, Билибинский район, с</w:t>
      </w:r>
      <w:r w:rsidR="00B32DF1">
        <w:rPr>
          <w:rFonts w:ascii="Times New Roman" w:hAnsi="Times New Roman"/>
          <w:sz w:val="24"/>
          <w:szCs w:val="24"/>
        </w:rPr>
        <w:t>.</w:t>
      </w:r>
      <w:r w:rsidR="0072013D" w:rsidRPr="00347694">
        <w:rPr>
          <w:rFonts w:ascii="Times New Roman" w:hAnsi="Times New Roman"/>
          <w:sz w:val="24"/>
          <w:szCs w:val="24"/>
        </w:rPr>
        <w:t xml:space="preserve"> Анюйск» </w:t>
      </w:r>
      <w:r w:rsidR="004D1586" w:rsidRPr="00347694">
        <w:rPr>
          <w:rFonts w:ascii="Times New Roman" w:hAnsi="Times New Roman"/>
          <w:sz w:val="24"/>
          <w:szCs w:val="24"/>
        </w:rPr>
        <w:t>на сумму 37 940,5 тыс. рублей. С</w:t>
      </w:r>
      <w:r w:rsidR="0072013D" w:rsidRPr="00347694">
        <w:rPr>
          <w:rFonts w:ascii="Times New Roman" w:hAnsi="Times New Roman"/>
          <w:sz w:val="24"/>
          <w:szCs w:val="24"/>
        </w:rPr>
        <w:t xml:space="preserve"> ООО «Арктика» заключен муниципальный контракт на выполнение строительно-монтажных работ на сумму 37 093,0 тыс. рублей. С ФБУ «</w:t>
      </w:r>
      <w:proofErr w:type="spellStart"/>
      <w:r w:rsidR="0072013D" w:rsidRPr="00347694">
        <w:rPr>
          <w:rFonts w:ascii="Times New Roman" w:hAnsi="Times New Roman"/>
          <w:sz w:val="24"/>
          <w:szCs w:val="24"/>
        </w:rPr>
        <w:t>РосСтройКонтроль</w:t>
      </w:r>
      <w:proofErr w:type="spellEnd"/>
      <w:r w:rsidR="0072013D" w:rsidRPr="00347694">
        <w:rPr>
          <w:rFonts w:ascii="Times New Roman" w:hAnsi="Times New Roman"/>
          <w:sz w:val="24"/>
          <w:szCs w:val="24"/>
        </w:rPr>
        <w:t xml:space="preserve">» заключен контракт на проведение строительного контроля на сумму 847,4 тыс. рублей. По состоянию на 31.12.2023 </w:t>
      </w:r>
      <w:r w:rsidR="000B6474" w:rsidRPr="00347694">
        <w:rPr>
          <w:rFonts w:ascii="Times New Roman" w:hAnsi="Times New Roman"/>
          <w:sz w:val="24"/>
          <w:szCs w:val="24"/>
        </w:rPr>
        <w:t xml:space="preserve">выполнены работы на сумму </w:t>
      </w:r>
      <w:r w:rsidR="0072013D" w:rsidRPr="00347694">
        <w:rPr>
          <w:rFonts w:ascii="Times New Roman" w:hAnsi="Times New Roman"/>
          <w:sz w:val="24"/>
          <w:szCs w:val="24"/>
        </w:rPr>
        <w:t>37 940,4 тыс. рублей. Объект введен в эксплуатацию.</w:t>
      </w:r>
    </w:p>
    <w:p w:rsidR="009F7CCB" w:rsidRPr="00347694" w:rsidRDefault="009F7CCB" w:rsidP="009F7CCB">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«Развитие агропромышленного комплекса Чукотского автономного округа» </w:t>
      </w:r>
      <w:r w:rsidRPr="00347694">
        <w:rPr>
          <w:rFonts w:ascii="Times New Roman" w:hAnsi="Times New Roman"/>
          <w:sz w:val="24"/>
          <w:szCs w:val="24"/>
        </w:rPr>
        <w:t>включает в себя 10 подпрограмм. Ответственным исполнителем государственной программы является Департамент сельского хозяйства и продовольствия Чукотского автономного округа.</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Всего по Программе предусмотрено финансирование на 2023 год в сумме 3 498 032,2 тыс. рублей, из них средства окружного бюджета 3 337 482,3 тыс. рублей, средства федерального бюджета 138 861,0  тыс. рублей, средства прочих внебюджетных источников 21 688,9 тыс. рублей. Сводной бюджетной росписью предусмотрено 3 527 014,1 тыс. рублей, из них средства окружного бюджета 3 337 482,3 тыс. рублей, средства федерального бюджета 189 531,8 тыс. рублей. По состоянию на 01.01.2024 профинансировано средств 3 606 569,6 тыс. рублей (освоено       3 543 295,1 тыс. рублей), из них средства окружного бюджета 3 325 122,3 тыс. рублей (освоено            3 229 540,6 тыс. рублей), средства федерального бюджета 189 531,7 тыс. рублей (освоено 210 726,8 тыс. рублей), средства прочих внебюджетных источников 91 915,6 тыс. рублей (освоено              103 027,7 тыс. рублей). </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1. </w:t>
      </w:r>
      <w:r w:rsidRPr="00347694">
        <w:rPr>
          <w:rFonts w:ascii="Times New Roman" w:hAnsi="Times New Roman"/>
          <w:b/>
          <w:i/>
          <w:sz w:val="24"/>
          <w:szCs w:val="24"/>
        </w:rPr>
        <w:t>Подпрограмма «Развитие отрасли животноводства, переработки и реализации продукции животноводства»</w:t>
      </w:r>
      <w:r w:rsidRPr="00347694">
        <w:rPr>
          <w:rFonts w:ascii="Times New Roman" w:hAnsi="Times New Roman"/>
          <w:sz w:val="24"/>
          <w:szCs w:val="24"/>
        </w:rPr>
        <w:t xml:space="preserve"> (объем финансовых ресурсов, предусмотренный на реализацию Подпрограммы на 2023 год, составляет 1 706 700,5 тыс. рублей, из них средства окружного бюджета 1 572 658,2 тыс. рублей, средства федерального бюджета 124 842,3 тыс. рублей, средства прочих внебюджетных источников 9 200,0 тыс. рублей). Сводной бюджетной росписью предусмотрено средств 1 658 828,1 тыс. рублей, из них средства окружного бюджета 1 533 985,8 тыс. рублей, средства федерального бюджета 124 842,3 тыс. рублей. По состоянию на 01.01.2024 профинансировано средств 1 666 769,9 тыс. рублей (освоено 1 602 689,7 тыс. рублей), из них средства окружного бюджета 1 533 819,2 тыс. рублей (освоено 1 461 201,8 тыс. рублей), средства федерального бюджета 124 842,3 тыс. рублей (освоено 133 829,7 тыс. рублей), средства прочих внебюджетных источников 8 108,4 тыс. рублей (освоено 7 658,2 тыс. рублей).</w:t>
      </w:r>
    </w:p>
    <w:p w:rsidR="009F7CCB" w:rsidRPr="00347694" w:rsidRDefault="009F7CCB" w:rsidP="009F7CCB">
      <w:pPr>
        <w:spacing w:after="0" w:line="240" w:lineRule="auto"/>
        <w:ind w:firstLine="697"/>
        <w:jc w:val="both"/>
        <w:rPr>
          <w:rFonts w:ascii="Times New Roman" w:hAnsi="Times New Roman"/>
          <w:sz w:val="24"/>
          <w:szCs w:val="24"/>
        </w:rPr>
      </w:pPr>
      <w:r w:rsidRPr="00347694">
        <w:rPr>
          <w:rFonts w:ascii="Times New Roman" w:hAnsi="Times New Roman"/>
          <w:sz w:val="24"/>
          <w:szCs w:val="24"/>
        </w:rPr>
        <w:t>На основное мероприятие «</w:t>
      </w:r>
      <w:r w:rsidRPr="00347694">
        <w:rPr>
          <w:rFonts w:ascii="Times New Roman" w:hAnsi="Times New Roman"/>
          <w:i/>
          <w:sz w:val="24"/>
          <w:szCs w:val="24"/>
        </w:rPr>
        <w:t>Финансовое обеспечение затрат по наращиванию поголовья северных оленей»</w:t>
      </w:r>
      <w:r w:rsidRPr="00347694">
        <w:rPr>
          <w:rFonts w:ascii="Times New Roman" w:hAnsi="Times New Roman"/>
          <w:sz w:val="24"/>
          <w:szCs w:val="24"/>
        </w:rPr>
        <w:t xml:space="preserve"> </w:t>
      </w:r>
      <w:r w:rsidR="0073323E">
        <w:rPr>
          <w:rFonts w:ascii="Times New Roman" w:hAnsi="Times New Roman"/>
          <w:sz w:val="24"/>
          <w:szCs w:val="24"/>
        </w:rPr>
        <w:t>направлено</w:t>
      </w:r>
      <w:r w:rsidRPr="00347694">
        <w:rPr>
          <w:rFonts w:ascii="Times New Roman" w:hAnsi="Times New Roman"/>
          <w:sz w:val="24"/>
          <w:szCs w:val="24"/>
        </w:rPr>
        <w:t xml:space="preserve"> 123 510,6 тыс. рублей. По состоянию на 01.01.2024 поголовье северных оленей в сельхозпредприятиях округа составило 125,5 тыс. голов, в том числе маточное поголовье северных оленей – 63,1 тыс. голов. </w:t>
      </w:r>
    </w:p>
    <w:p w:rsidR="009F7CCB" w:rsidRPr="00347694" w:rsidRDefault="009F7CCB" w:rsidP="009F7CCB">
      <w:pPr>
        <w:autoSpaceDE w:val="0"/>
        <w:autoSpaceDN w:val="0"/>
        <w:adjustRightInd w:val="0"/>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 xml:space="preserve">«Поддержка племенного животноводства» </w:t>
      </w:r>
      <w:r w:rsidRPr="00347694">
        <w:rPr>
          <w:rFonts w:ascii="Times New Roman" w:hAnsi="Times New Roman"/>
          <w:sz w:val="24"/>
          <w:szCs w:val="24"/>
        </w:rPr>
        <w:t>проводились мероприятия по массовой и углубленной племенной работе (по межбригадному обмену оленями различных групп в количестве 924 головы). В результате реализации мероприятий на 01.01.2024 удельный вес племенного скота в общем поголовье оленей составил 64,2%, племенное условное маточное поголовье сельскохозяйственных животных (северных оленей) – 11,2 тыс. условных голов. На мероприятие израсходовано 31 718,6 тыс. рублей.</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«Обеспечение проведения противоэпизоотических мероприятий</w:t>
      </w:r>
      <w:r w:rsidRPr="00347694">
        <w:rPr>
          <w:rFonts w:ascii="Times New Roman" w:hAnsi="Times New Roman"/>
          <w:sz w:val="24"/>
          <w:szCs w:val="24"/>
        </w:rPr>
        <w:t xml:space="preserve">»: приобретены ветеринарные препараты для проведения противоэпизоотических мероприятий на сумму 1 210,9 тыс. рублей; осуществлен комплекс мероприятий, направленных на оздоровление неблагополучного по бруцеллезу северных оленей МУП СХП «Имени Первого Ревкома Чукотки» (на аренду техники, закупку материальных средств, ГСМ), использовано             3 809,5 тыс. рублей; в МУП СХП «Имени Первого Ревкома Чукотки» отобрано и исследовано 7 685 проб крови северных оленей, положительно реагирующих особей не выявлено; проведен клинический осмотр оленей на бруцеллез – 39 531 </w:t>
      </w:r>
      <w:proofErr w:type="spellStart"/>
      <w:r w:rsidRPr="00347694">
        <w:rPr>
          <w:rFonts w:ascii="Times New Roman" w:hAnsi="Times New Roman"/>
          <w:sz w:val="24"/>
          <w:szCs w:val="24"/>
        </w:rPr>
        <w:t>головообработ</w:t>
      </w:r>
      <w:r w:rsidR="0073323E">
        <w:rPr>
          <w:rFonts w:ascii="Times New Roman" w:hAnsi="Times New Roman"/>
          <w:sz w:val="24"/>
          <w:szCs w:val="24"/>
        </w:rPr>
        <w:t>ка</w:t>
      </w:r>
      <w:proofErr w:type="spellEnd"/>
      <w:r w:rsidRPr="00347694">
        <w:rPr>
          <w:rFonts w:ascii="Times New Roman" w:hAnsi="Times New Roman"/>
          <w:sz w:val="24"/>
          <w:szCs w:val="24"/>
        </w:rPr>
        <w:t>. Случаев возникновения эпизоотий особо опасных болезней животных в результате заноса с других территорий не допущено. Удельный вес оленей, исследованных на бруцеллез от общего поголовья на начало года, составил 100%.</w:t>
      </w:r>
    </w:p>
    <w:p w:rsidR="009F7CCB" w:rsidRPr="00347694" w:rsidRDefault="009F7CCB" w:rsidP="009F7CCB">
      <w:pPr>
        <w:spacing w:after="0" w:line="240" w:lineRule="auto"/>
        <w:ind w:firstLine="709"/>
        <w:jc w:val="both"/>
        <w:rPr>
          <w:rFonts w:ascii="Times New Roman" w:hAnsi="Times New Roman"/>
          <w:sz w:val="24"/>
          <w:szCs w:val="24"/>
          <w:shd w:val="clear" w:color="auto" w:fill="FFFFFF"/>
        </w:rPr>
      </w:pPr>
      <w:r w:rsidRPr="00347694">
        <w:rPr>
          <w:rFonts w:ascii="Times New Roman" w:hAnsi="Times New Roman"/>
          <w:sz w:val="24"/>
          <w:szCs w:val="24"/>
        </w:rPr>
        <w:t xml:space="preserve">В рамках ведомственной целевой программы </w:t>
      </w:r>
      <w:r w:rsidRPr="00347694">
        <w:rPr>
          <w:rFonts w:ascii="Times New Roman" w:hAnsi="Times New Roman"/>
          <w:i/>
          <w:sz w:val="24"/>
          <w:szCs w:val="24"/>
        </w:rPr>
        <w:t>«Развитие птицеводства»:</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валовой сбор яиц за 2023 год составил 8 101,0 тыс. штук;</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приобретены корма и витаминные добавки в количестве 1 180,7  тонн, закуплена гофра-тара, ящики (израсходовано средств окружного бюджета в сумме 87 656,3 тыс. рублей с учетом средств 2022 года);</w:t>
      </w:r>
    </w:p>
    <w:p w:rsidR="009F7CCB" w:rsidRPr="00347694" w:rsidRDefault="009F7CCB" w:rsidP="009F7CCB">
      <w:pPr>
        <w:spacing w:after="0" w:line="240" w:lineRule="auto"/>
        <w:ind w:firstLine="697"/>
        <w:jc w:val="both"/>
        <w:rPr>
          <w:rFonts w:ascii="Times New Roman" w:hAnsi="Times New Roman"/>
          <w:sz w:val="24"/>
          <w:szCs w:val="24"/>
        </w:rPr>
      </w:pPr>
      <w:r w:rsidRPr="00347694">
        <w:rPr>
          <w:rFonts w:ascii="Times New Roman" w:hAnsi="Times New Roman"/>
          <w:sz w:val="24"/>
          <w:szCs w:val="24"/>
        </w:rPr>
        <w:t xml:space="preserve">обновлено поголовье кур-молодок: ГП ЧАО «Птицефабрика «Северная» - 14 500 голов в г. Анадырь, Главой КФХ </w:t>
      </w:r>
      <w:proofErr w:type="spellStart"/>
      <w:r w:rsidRPr="00347694">
        <w:rPr>
          <w:rFonts w:ascii="Times New Roman" w:hAnsi="Times New Roman"/>
          <w:sz w:val="24"/>
          <w:szCs w:val="24"/>
        </w:rPr>
        <w:t>Тебешевым</w:t>
      </w:r>
      <w:proofErr w:type="spellEnd"/>
      <w:r w:rsidRPr="00347694">
        <w:rPr>
          <w:rFonts w:ascii="Times New Roman" w:hAnsi="Times New Roman"/>
          <w:sz w:val="24"/>
          <w:szCs w:val="24"/>
        </w:rPr>
        <w:t xml:space="preserve"> С.А. - 200 голов в с. Снежное Анадырского МР, ИП </w:t>
      </w:r>
      <w:proofErr w:type="spellStart"/>
      <w:r w:rsidRPr="00347694">
        <w:rPr>
          <w:rFonts w:ascii="Times New Roman" w:hAnsi="Times New Roman"/>
          <w:sz w:val="24"/>
          <w:szCs w:val="24"/>
        </w:rPr>
        <w:t>Кореповым</w:t>
      </w:r>
      <w:proofErr w:type="spellEnd"/>
      <w:r w:rsidRPr="00347694">
        <w:rPr>
          <w:rFonts w:ascii="Times New Roman" w:hAnsi="Times New Roman"/>
          <w:sz w:val="24"/>
          <w:szCs w:val="24"/>
        </w:rPr>
        <w:t xml:space="preserve"> А.Ю. - 1750 голов в г. Певек (израсходовано средств окружного бюджета в сумме 49 950,4 тыс. рублей с учетом средств 2022 года); ИП Гаджиев Ш.П. </w:t>
      </w:r>
      <w:r w:rsidR="000B6474" w:rsidRPr="00347694">
        <w:rPr>
          <w:rFonts w:ascii="Times New Roman" w:hAnsi="Times New Roman"/>
          <w:sz w:val="24"/>
          <w:szCs w:val="24"/>
        </w:rPr>
        <w:t xml:space="preserve">- </w:t>
      </w:r>
      <w:r w:rsidRPr="00347694">
        <w:rPr>
          <w:rFonts w:ascii="Times New Roman" w:hAnsi="Times New Roman"/>
          <w:sz w:val="24"/>
          <w:szCs w:val="24"/>
        </w:rPr>
        <w:t xml:space="preserve">7000 голов кур-молодок (доставка </w:t>
      </w:r>
      <w:r w:rsidR="009F712F">
        <w:rPr>
          <w:rFonts w:ascii="Times New Roman" w:hAnsi="Times New Roman"/>
          <w:sz w:val="24"/>
          <w:szCs w:val="24"/>
        </w:rPr>
        <w:t>в июле 2024 года);</w:t>
      </w:r>
    </w:p>
    <w:p w:rsidR="009F7CCB" w:rsidRPr="00347694" w:rsidRDefault="009F7CCB" w:rsidP="009F7CCB">
      <w:pPr>
        <w:spacing w:after="0" w:line="240" w:lineRule="auto"/>
        <w:ind w:firstLine="697"/>
        <w:jc w:val="both"/>
        <w:rPr>
          <w:rFonts w:ascii="Times New Roman" w:hAnsi="Times New Roman"/>
          <w:sz w:val="24"/>
          <w:szCs w:val="24"/>
          <w:shd w:val="clear" w:color="auto" w:fill="FFFFFF"/>
        </w:rPr>
      </w:pPr>
      <w:r w:rsidRPr="00347694">
        <w:rPr>
          <w:rFonts w:ascii="Times New Roman" w:hAnsi="Times New Roman"/>
          <w:sz w:val="24"/>
          <w:szCs w:val="24"/>
          <w:shd w:val="clear" w:color="auto" w:fill="FFFFFF"/>
        </w:rPr>
        <w:t xml:space="preserve">доставлено 2 601,2  тыс. шт. яиц собственного производства, в том числе: Анадырский МР – 949,4 тыс. шт.; Билибинский МР – 681,5 тыс. шт.; ГО Эгвекинот  - 681,5 тыс. шт.; Провиденский ГО – 149,8 тыс. шт.; Чукотский МР – 139,0 тыс. шт., на общую сумму 28 377,1 тыс. рублей (средства окружного бюджета </w:t>
      </w:r>
      <w:r w:rsidRPr="00347694">
        <w:rPr>
          <w:rFonts w:ascii="Times New Roman" w:hAnsi="Times New Roman"/>
          <w:sz w:val="24"/>
          <w:szCs w:val="24"/>
        </w:rPr>
        <w:t>с учетом средств 2022 года</w:t>
      </w:r>
      <w:r w:rsidRPr="00347694">
        <w:rPr>
          <w:rFonts w:ascii="Times New Roman" w:hAnsi="Times New Roman"/>
          <w:sz w:val="24"/>
          <w:szCs w:val="24"/>
          <w:shd w:val="clear" w:color="auto" w:fill="FFFFFF"/>
        </w:rPr>
        <w:t>);</w:t>
      </w:r>
    </w:p>
    <w:p w:rsidR="009F7CCB" w:rsidRPr="00347694" w:rsidRDefault="009F7CCB" w:rsidP="009F7CCB">
      <w:pPr>
        <w:spacing w:after="0" w:line="240" w:lineRule="auto"/>
        <w:ind w:firstLine="697"/>
        <w:jc w:val="both"/>
        <w:rPr>
          <w:rFonts w:ascii="Times New Roman" w:hAnsi="Times New Roman"/>
          <w:sz w:val="24"/>
          <w:szCs w:val="24"/>
          <w:shd w:val="clear" w:color="auto" w:fill="FFFFFF"/>
        </w:rPr>
      </w:pPr>
      <w:r w:rsidRPr="00347694">
        <w:rPr>
          <w:rFonts w:ascii="Times New Roman" w:hAnsi="Times New Roman"/>
          <w:sz w:val="24"/>
          <w:szCs w:val="24"/>
          <w:shd w:val="clear" w:color="auto" w:fill="FFFFFF"/>
        </w:rPr>
        <w:t xml:space="preserve">приобретено и доставлено оборудование на развитие птицеводства ГП ЧАО «Птицефабрика «Северная» в г. Анадырь, ИП </w:t>
      </w:r>
      <w:proofErr w:type="spellStart"/>
      <w:r w:rsidRPr="00347694">
        <w:rPr>
          <w:rFonts w:ascii="Times New Roman" w:hAnsi="Times New Roman"/>
          <w:sz w:val="24"/>
          <w:szCs w:val="24"/>
          <w:shd w:val="clear" w:color="auto" w:fill="FFFFFF"/>
        </w:rPr>
        <w:t>Кореповым</w:t>
      </w:r>
      <w:proofErr w:type="spellEnd"/>
      <w:r w:rsidRPr="00347694">
        <w:rPr>
          <w:rFonts w:ascii="Times New Roman" w:hAnsi="Times New Roman"/>
          <w:sz w:val="24"/>
          <w:szCs w:val="24"/>
          <w:shd w:val="clear" w:color="auto" w:fill="FFFFFF"/>
        </w:rPr>
        <w:t xml:space="preserve"> А.Ю. в г. Певек (</w:t>
      </w:r>
      <w:r w:rsidRPr="00347694">
        <w:rPr>
          <w:rFonts w:ascii="Times New Roman" w:hAnsi="Times New Roman"/>
          <w:sz w:val="24"/>
          <w:szCs w:val="24"/>
        </w:rPr>
        <w:t>израсходовано</w:t>
      </w:r>
      <w:r w:rsidRPr="00347694">
        <w:rPr>
          <w:rFonts w:ascii="Times New Roman" w:hAnsi="Times New Roman"/>
          <w:sz w:val="24"/>
          <w:szCs w:val="24"/>
          <w:shd w:val="clear" w:color="auto" w:fill="FFFFFF"/>
        </w:rPr>
        <w:t xml:space="preserve"> средства окружного бюджета в сумме </w:t>
      </w:r>
      <w:r w:rsidRPr="00347694">
        <w:rPr>
          <w:rFonts w:ascii="Times New Roman" w:hAnsi="Times New Roman"/>
          <w:sz w:val="24"/>
          <w:szCs w:val="24"/>
        </w:rPr>
        <w:t xml:space="preserve">6 485,9 </w:t>
      </w:r>
      <w:r w:rsidRPr="00347694">
        <w:rPr>
          <w:rFonts w:ascii="Times New Roman" w:hAnsi="Times New Roman"/>
          <w:sz w:val="24"/>
          <w:szCs w:val="24"/>
          <w:shd w:val="clear" w:color="auto" w:fill="FFFFFF"/>
        </w:rPr>
        <w:t xml:space="preserve">тыс. рублей  с учетом </w:t>
      </w:r>
      <w:r w:rsidRPr="00347694">
        <w:rPr>
          <w:rFonts w:ascii="Times New Roman" w:hAnsi="Times New Roman"/>
          <w:sz w:val="24"/>
          <w:szCs w:val="24"/>
        </w:rPr>
        <w:t>средств 2022 года</w:t>
      </w:r>
      <w:r w:rsidRPr="00347694">
        <w:rPr>
          <w:rFonts w:ascii="Times New Roman" w:hAnsi="Times New Roman"/>
          <w:sz w:val="24"/>
          <w:szCs w:val="24"/>
          <w:shd w:val="clear" w:color="auto" w:fill="FFFFFF"/>
        </w:rPr>
        <w:t>);</w:t>
      </w:r>
    </w:p>
    <w:p w:rsidR="009F7CCB" w:rsidRPr="00347694" w:rsidRDefault="009F7CCB" w:rsidP="009F7CCB">
      <w:pPr>
        <w:spacing w:after="0" w:line="240" w:lineRule="auto"/>
        <w:ind w:firstLine="697"/>
        <w:jc w:val="both"/>
        <w:rPr>
          <w:rFonts w:ascii="Times New Roman" w:hAnsi="Times New Roman"/>
          <w:sz w:val="24"/>
          <w:szCs w:val="24"/>
        </w:rPr>
      </w:pPr>
      <w:r w:rsidRPr="00347694">
        <w:rPr>
          <w:rFonts w:ascii="Times New Roman" w:hAnsi="Times New Roman"/>
          <w:sz w:val="24"/>
          <w:szCs w:val="24"/>
        </w:rPr>
        <w:t>СПК «Чукотка» для создаваемых в с.</w:t>
      </w:r>
      <w:r w:rsidR="004D1586" w:rsidRPr="00347694">
        <w:rPr>
          <w:rFonts w:ascii="Times New Roman" w:hAnsi="Times New Roman"/>
          <w:sz w:val="24"/>
          <w:szCs w:val="24"/>
        </w:rPr>
        <w:t xml:space="preserve"> </w:t>
      </w:r>
      <w:proofErr w:type="spellStart"/>
      <w:r w:rsidRPr="00347694">
        <w:rPr>
          <w:rFonts w:ascii="Times New Roman" w:hAnsi="Times New Roman"/>
          <w:sz w:val="24"/>
          <w:szCs w:val="24"/>
        </w:rPr>
        <w:t>Ваеги</w:t>
      </w:r>
      <w:proofErr w:type="spellEnd"/>
      <w:r w:rsidRPr="00347694">
        <w:rPr>
          <w:rFonts w:ascii="Times New Roman" w:hAnsi="Times New Roman"/>
          <w:sz w:val="24"/>
          <w:szCs w:val="24"/>
        </w:rPr>
        <w:t xml:space="preserve">, с. Алькатваам птицеферм, произведены работы по переоборудованию цеха под курятник, осуществлена доставка и монтаж оборудования, выполнены монтажные работы по установке модулей птицефермы, доставке на ферму гусеничного трактора ДТ-75; ИП </w:t>
      </w:r>
      <w:proofErr w:type="spellStart"/>
      <w:r w:rsidRPr="00347694">
        <w:rPr>
          <w:rFonts w:ascii="Times New Roman" w:hAnsi="Times New Roman"/>
          <w:sz w:val="24"/>
          <w:szCs w:val="24"/>
        </w:rPr>
        <w:t>Кореповым</w:t>
      </w:r>
      <w:proofErr w:type="spellEnd"/>
      <w:r w:rsidRPr="00347694">
        <w:rPr>
          <w:rFonts w:ascii="Times New Roman" w:hAnsi="Times New Roman"/>
          <w:sz w:val="24"/>
          <w:szCs w:val="24"/>
        </w:rPr>
        <w:t xml:space="preserve"> А.Ю. приобретен и доставлен трактор Беларус-82.1, погрузчик фронтальный ПКУ-0,8, полуприцеп тракторный; МСХП «</w:t>
      </w:r>
      <w:proofErr w:type="spellStart"/>
      <w:r w:rsidRPr="00347694">
        <w:rPr>
          <w:rFonts w:ascii="Times New Roman" w:hAnsi="Times New Roman"/>
          <w:sz w:val="24"/>
          <w:szCs w:val="24"/>
        </w:rPr>
        <w:t>Корат</w:t>
      </w:r>
      <w:proofErr w:type="spellEnd"/>
      <w:r w:rsidRPr="00347694">
        <w:rPr>
          <w:rFonts w:ascii="Times New Roman" w:hAnsi="Times New Roman"/>
          <w:sz w:val="24"/>
          <w:szCs w:val="24"/>
        </w:rPr>
        <w:t>» выполнены работы по монтажу автоматической пожарной сигнализации и системы оповещения голосом о пожаре; ООО «Птицефабрика «Северная» в г. Анадырь завершен начатый в 2022 году капитальный ремонт цеха № 2, разработана проектная документация под площадку навозохранилища. Израсходовано средств окружного бюджета в сумме 24 935,9 тыс. рублей.</w:t>
      </w:r>
    </w:p>
    <w:p w:rsidR="009F7CCB" w:rsidRPr="00347694" w:rsidRDefault="009F7CCB" w:rsidP="009F7CCB">
      <w:pPr>
        <w:spacing w:after="0" w:line="240" w:lineRule="auto"/>
        <w:ind w:firstLine="720"/>
        <w:jc w:val="both"/>
        <w:rPr>
          <w:rFonts w:ascii="Times New Roman" w:hAnsi="Times New Roman"/>
          <w:sz w:val="24"/>
          <w:szCs w:val="24"/>
        </w:rPr>
      </w:pPr>
      <w:r w:rsidRPr="00347694">
        <w:rPr>
          <w:rFonts w:ascii="Times New Roman" w:hAnsi="Times New Roman"/>
          <w:sz w:val="24"/>
          <w:szCs w:val="24"/>
        </w:rPr>
        <w:t>В рамках ведомственной целевой программы «</w:t>
      </w:r>
      <w:r w:rsidRPr="00347694">
        <w:rPr>
          <w:rFonts w:ascii="Times New Roman" w:hAnsi="Times New Roman"/>
          <w:i/>
          <w:sz w:val="24"/>
          <w:szCs w:val="24"/>
        </w:rPr>
        <w:t>Развитие производства и переработки продукции северного оленеводства»</w:t>
      </w:r>
      <w:r w:rsidRPr="00347694">
        <w:rPr>
          <w:rFonts w:ascii="Times New Roman" w:hAnsi="Times New Roman"/>
          <w:sz w:val="24"/>
          <w:szCs w:val="24"/>
        </w:rPr>
        <w:t xml:space="preserve">: </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на стимулирование роста производства мяса оленей (в том числе выращивание северных оленей, убой), направлено 1 081</w:t>
      </w:r>
      <w:r w:rsidR="000B6474" w:rsidRPr="00347694">
        <w:rPr>
          <w:rFonts w:ascii="Times New Roman" w:hAnsi="Times New Roman"/>
          <w:sz w:val="24"/>
          <w:szCs w:val="24"/>
        </w:rPr>
        <w:t> 785,0</w:t>
      </w:r>
      <w:r w:rsidRPr="00347694">
        <w:rPr>
          <w:rFonts w:ascii="Times New Roman" w:hAnsi="Times New Roman"/>
          <w:sz w:val="24"/>
          <w:szCs w:val="24"/>
        </w:rPr>
        <w:t xml:space="preserve"> тыс. рублей, с учетом средств 2022 года. Средства направлены на оплату труда работников оленеводства, административно-управленческого и вспомогательного персонала и уплату страховых взносов во внебюджетные фонды. Средняя численность работников оленеводческих хозяйств на 01.01.2024 составила 947 человек, в том числе численность работников оленеводства - 574 человека. Средняя заработная плата работников оленеводческих предприятий составила 78 983 рубля, работников оленеводства -  71 008 рублей. Производство оленей на убой в живом весе за 2023 год составило 924,6 тонны, объем выращенного (произведенного) мяса в живом весе – 199,2 тонн;</w:t>
      </w:r>
    </w:p>
    <w:p w:rsidR="009F7CCB" w:rsidRPr="00347694" w:rsidRDefault="009F7CCB" w:rsidP="009F7CCB">
      <w:pPr>
        <w:widowControl w:val="0"/>
        <w:spacing w:after="0" w:line="240" w:lineRule="auto"/>
        <w:ind w:firstLine="720"/>
        <w:jc w:val="both"/>
        <w:rPr>
          <w:rFonts w:ascii="Times New Roman" w:hAnsi="Times New Roman"/>
          <w:sz w:val="24"/>
          <w:szCs w:val="24"/>
        </w:rPr>
      </w:pPr>
      <w:r w:rsidRPr="00347694">
        <w:rPr>
          <w:rFonts w:ascii="Times New Roman" w:hAnsi="Times New Roman"/>
          <w:sz w:val="24"/>
          <w:szCs w:val="24"/>
        </w:rPr>
        <w:t>для обеспечения оленеводства ветеринарными препаратами, оборудованием и инструментарием заключен</w:t>
      </w:r>
      <w:r w:rsidR="001301A5">
        <w:rPr>
          <w:rFonts w:ascii="Times New Roman" w:hAnsi="Times New Roman"/>
          <w:sz w:val="24"/>
          <w:szCs w:val="24"/>
        </w:rPr>
        <w:t>ы</w:t>
      </w:r>
      <w:r w:rsidRPr="00347694">
        <w:rPr>
          <w:rFonts w:ascii="Times New Roman" w:hAnsi="Times New Roman"/>
          <w:sz w:val="24"/>
          <w:szCs w:val="24"/>
        </w:rPr>
        <w:t xml:space="preserve"> и исполнен</w:t>
      </w:r>
      <w:r w:rsidR="001301A5">
        <w:rPr>
          <w:rFonts w:ascii="Times New Roman" w:hAnsi="Times New Roman"/>
          <w:sz w:val="24"/>
          <w:szCs w:val="24"/>
        </w:rPr>
        <w:t>ы</w:t>
      </w:r>
      <w:r w:rsidRPr="00347694">
        <w:rPr>
          <w:rFonts w:ascii="Times New Roman" w:hAnsi="Times New Roman"/>
          <w:sz w:val="24"/>
          <w:szCs w:val="24"/>
        </w:rPr>
        <w:t xml:space="preserve"> 12 государственных контрактов на сумму 6 143,8 тыс. рублей. Оплачен за счет средств</w:t>
      </w:r>
      <w:r w:rsidR="0073323E">
        <w:rPr>
          <w:rFonts w:ascii="Times New Roman" w:hAnsi="Times New Roman"/>
          <w:sz w:val="24"/>
          <w:szCs w:val="24"/>
        </w:rPr>
        <w:t>,</w:t>
      </w:r>
      <w:r w:rsidRPr="00347694">
        <w:rPr>
          <w:rFonts w:ascii="Times New Roman" w:hAnsi="Times New Roman"/>
          <w:sz w:val="24"/>
          <w:szCs w:val="24"/>
        </w:rPr>
        <w:t xml:space="preserve"> выделенных в 2023 году</w:t>
      </w:r>
      <w:r w:rsidR="0073323E">
        <w:rPr>
          <w:rFonts w:ascii="Times New Roman" w:hAnsi="Times New Roman"/>
          <w:sz w:val="24"/>
          <w:szCs w:val="24"/>
        </w:rPr>
        <w:t>,</w:t>
      </w:r>
      <w:r w:rsidRPr="00347694">
        <w:rPr>
          <w:rFonts w:ascii="Times New Roman" w:hAnsi="Times New Roman"/>
          <w:sz w:val="24"/>
          <w:szCs w:val="24"/>
        </w:rPr>
        <w:t xml:space="preserve"> государственный контракт, заключенный в 2022 году, обязательства по которому исполнены в 2023 году на сумму 237,2 тыс. рублей. Закуплены ветеринарные препараты, </w:t>
      </w:r>
      <w:proofErr w:type="spellStart"/>
      <w:r w:rsidRPr="00347694">
        <w:rPr>
          <w:rFonts w:ascii="Times New Roman" w:hAnsi="Times New Roman"/>
          <w:sz w:val="24"/>
          <w:szCs w:val="24"/>
        </w:rPr>
        <w:t>ветинструментарий</w:t>
      </w:r>
      <w:proofErr w:type="spellEnd"/>
      <w:r w:rsidRPr="00347694">
        <w:rPr>
          <w:rFonts w:ascii="Times New Roman" w:hAnsi="Times New Roman"/>
          <w:sz w:val="24"/>
          <w:szCs w:val="24"/>
        </w:rPr>
        <w:t xml:space="preserve"> одноразового и многоразового использования, ушные бирки с электронными метками, щипцы для </w:t>
      </w:r>
      <w:proofErr w:type="spellStart"/>
      <w:r w:rsidRPr="00347694">
        <w:rPr>
          <w:rFonts w:ascii="Times New Roman" w:hAnsi="Times New Roman"/>
          <w:sz w:val="24"/>
          <w:szCs w:val="24"/>
        </w:rPr>
        <w:t>биркования</w:t>
      </w:r>
      <w:proofErr w:type="spellEnd"/>
      <w:r w:rsidRPr="00347694">
        <w:rPr>
          <w:rFonts w:ascii="Times New Roman" w:hAnsi="Times New Roman"/>
          <w:sz w:val="24"/>
          <w:szCs w:val="24"/>
        </w:rPr>
        <w:t>;</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на уничтожение хищников на маршрутах оленьих стад израсходовано 1 622,9 тыс. рублей (средства окружного бюджета). На маршрутах выпаса оленей добыто 100 волков;</w:t>
      </w:r>
    </w:p>
    <w:p w:rsidR="009F7CCB" w:rsidRPr="00347694" w:rsidRDefault="009F7CCB" w:rsidP="009F7CCB">
      <w:pPr>
        <w:widowControl w:val="0"/>
        <w:spacing w:after="0" w:line="240" w:lineRule="auto"/>
        <w:ind w:firstLine="722"/>
        <w:jc w:val="both"/>
        <w:rPr>
          <w:rFonts w:ascii="Times New Roman" w:hAnsi="Times New Roman"/>
          <w:sz w:val="24"/>
          <w:szCs w:val="24"/>
        </w:rPr>
      </w:pPr>
      <w:r w:rsidRPr="00347694">
        <w:rPr>
          <w:rFonts w:ascii="Times New Roman" w:hAnsi="Times New Roman"/>
          <w:sz w:val="24"/>
          <w:szCs w:val="24"/>
        </w:rPr>
        <w:t>приобретены (пошито) 598 ед. меховой специальной одежды, обуви и изделий скорняжно-пошивочного производства на общую сумму 4 780,8 тыс. рублей (средства окружного бюджета);</w:t>
      </w:r>
    </w:p>
    <w:p w:rsidR="009F7CCB" w:rsidRPr="00347694" w:rsidRDefault="009F7CCB" w:rsidP="009F7CCB">
      <w:pPr>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осуществлена доставка мяса северного оленя от </w:t>
      </w:r>
      <w:proofErr w:type="spellStart"/>
      <w:r w:rsidRPr="00347694">
        <w:rPr>
          <w:rFonts w:ascii="Times New Roman" w:hAnsi="Times New Roman"/>
          <w:sz w:val="24"/>
          <w:szCs w:val="24"/>
        </w:rPr>
        <w:t>оленеубойных</w:t>
      </w:r>
      <w:proofErr w:type="spellEnd"/>
      <w:r w:rsidRPr="00347694">
        <w:rPr>
          <w:rFonts w:ascii="Times New Roman" w:hAnsi="Times New Roman"/>
          <w:sz w:val="24"/>
          <w:szCs w:val="24"/>
        </w:rPr>
        <w:t xml:space="preserve"> пунктов в населенные пункты округа п. Эгвекинот (1,8 тонны), в г. Анадырь (132,4 тонны), в г. Певек (31,4 тонны) для реализации населению на общую сумму </w:t>
      </w:r>
      <w:r w:rsidR="000B6474" w:rsidRPr="00347694">
        <w:rPr>
          <w:rFonts w:ascii="Times New Roman" w:hAnsi="Times New Roman"/>
          <w:sz w:val="24"/>
          <w:szCs w:val="24"/>
        </w:rPr>
        <w:t>6 384,0</w:t>
      </w:r>
      <w:r w:rsidRPr="00347694">
        <w:rPr>
          <w:rFonts w:ascii="Times New Roman" w:hAnsi="Times New Roman"/>
          <w:sz w:val="24"/>
          <w:szCs w:val="24"/>
        </w:rPr>
        <w:t xml:space="preserve"> тыс. рублей (средства окружного бюджета); </w:t>
      </w:r>
    </w:p>
    <w:p w:rsidR="009F7CCB" w:rsidRPr="00347694" w:rsidRDefault="009F7CCB" w:rsidP="009F7CCB">
      <w:pPr>
        <w:spacing w:after="0" w:line="240" w:lineRule="auto"/>
        <w:ind w:firstLine="697"/>
        <w:jc w:val="both"/>
        <w:rPr>
          <w:rFonts w:ascii="Times New Roman" w:hAnsi="Times New Roman"/>
          <w:sz w:val="24"/>
          <w:szCs w:val="24"/>
        </w:rPr>
      </w:pPr>
      <w:r w:rsidRPr="00347694">
        <w:rPr>
          <w:rFonts w:ascii="Times New Roman" w:hAnsi="Times New Roman"/>
          <w:sz w:val="24"/>
          <w:szCs w:val="24"/>
        </w:rPr>
        <w:t>осуществлено материально-техническое оснащение и обустройство оленеводческих предприятий, оленеводческих бригад, объектов, находящихся на маршрутах выпаса оленьих стад (приобретена и доставлена специализированная техника, материал</w:t>
      </w:r>
      <w:r w:rsidR="004D1586" w:rsidRPr="00347694">
        <w:rPr>
          <w:rFonts w:ascii="Times New Roman" w:hAnsi="Times New Roman"/>
          <w:sz w:val="24"/>
          <w:szCs w:val="24"/>
        </w:rPr>
        <w:t>ы</w:t>
      </w:r>
      <w:r w:rsidRPr="00347694">
        <w:rPr>
          <w:rFonts w:ascii="Times New Roman" w:hAnsi="Times New Roman"/>
          <w:sz w:val="24"/>
          <w:szCs w:val="24"/>
        </w:rPr>
        <w:t>) на общую сумму 99 093,0 тыс. рублей с учетом средств 2022 года;</w:t>
      </w:r>
    </w:p>
    <w:p w:rsidR="009F7CCB" w:rsidRPr="00347694" w:rsidRDefault="009F7CCB" w:rsidP="009F7CCB">
      <w:pPr>
        <w:pStyle w:val="a7"/>
        <w:widowControl w:val="0"/>
        <w:ind w:firstLine="709"/>
        <w:jc w:val="both"/>
        <w:rPr>
          <w:rFonts w:ascii="Times New Roman" w:hAnsi="Times New Roman"/>
          <w:sz w:val="24"/>
          <w:szCs w:val="24"/>
        </w:rPr>
      </w:pPr>
      <w:r w:rsidRPr="00347694">
        <w:rPr>
          <w:rFonts w:ascii="Times New Roman" w:hAnsi="Times New Roman"/>
          <w:sz w:val="24"/>
          <w:szCs w:val="24"/>
        </w:rPr>
        <w:t>проведены геоботанические исследования использования земель на площади 93 198 га на сумму 145,</w:t>
      </w:r>
      <w:r w:rsidR="000B6474" w:rsidRPr="00347694">
        <w:rPr>
          <w:rFonts w:ascii="Times New Roman" w:hAnsi="Times New Roman"/>
          <w:sz w:val="24"/>
          <w:szCs w:val="24"/>
        </w:rPr>
        <w:t>7</w:t>
      </w:r>
      <w:r w:rsidRPr="00347694">
        <w:rPr>
          <w:rFonts w:ascii="Times New Roman" w:hAnsi="Times New Roman"/>
          <w:sz w:val="24"/>
          <w:szCs w:val="24"/>
        </w:rPr>
        <w:t xml:space="preserve"> тыс. рублей в соответствии с заключенным контрактом на проведение работ по оценке качества оленьих пастбищ КФХ </w:t>
      </w:r>
      <w:proofErr w:type="spellStart"/>
      <w:r w:rsidRPr="00347694">
        <w:rPr>
          <w:rFonts w:ascii="Times New Roman" w:hAnsi="Times New Roman"/>
          <w:sz w:val="24"/>
          <w:szCs w:val="24"/>
        </w:rPr>
        <w:t>Етылин</w:t>
      </w:r>
      <w:proofErr w:type="spellEnd"/>
      <w:r w:rsidRPr="00347694">
        <w:rPr>
          <w:rFonts w:ascii="Times New Roman" w:hAnsi="Times New Roman"/>
          <w:sz w:val="24"/>
          <w:szCs w:val="24"/>
        </w:rPr>
        <w:t xml:space="preserve"> В.М.;</w:t>
      </w:r>
    </w:p>
    <w:p w:rsidR="009F7CCB" w:rsidRPr="00347694" w:rsidRDefault="009F7CCB" w:rsidP="009F7CCB">
      <w:pPr>
        <w:pStyle w:val="a7"/>
        <w:ind w:firstLine="700"/>
        <w:jc w:val="both"/>
        <w:rPr>
          <w:rFonts w:ascii="Times New Roman" w:hAnsi="Times New Roman"/>
          <w:sz w:val="24"/>
          <w:szCs w:val="24"/>
        </w:rPr>
      </w:pPr>
      <w:r w:rsidRPr="00347694">
        <w:rPr>
          <w:rFonts w:ascii="Times New Roman" w:hAnsi="Times New Roman"/>
          <w:sz w:val="24"/>
          <w:szCs w:val="24"/>
        </w:rPr>
        <w:t>приобретено и доставлено 10 тонн угля МУП СХП «Пионер» на сумму 273,8 тыс. рублей;</w:t>
      </w:r>
    </w:p>
    <w:p w:rsidR="009F7CCB" w:rsidRPr="00347694" w:rsidRDefault="009F7CCB" w:rsidP="009F7CCB">
      <w:pPr>
        <w:pStyle w:val="a7"/>
        <w:ind w:firstLine="700"/>
        <w:jc w:val="both"/>
        <w:rPr>
          <w:rFonts w:ascii="Times New Roman" w:hAnsi="Times New Roman"/>
          <w:sz w:val="24"/>
          <w:szCs w:val="24"/>
        </w:rPr>
      </w:pPr>
      <w:r w:rsidRPr="00347694">
        <w:rPr>
          <w:rFonts w:ascii="Times New Roman" w:hAnsi="Times New Roman"/>
          <w:sz w:val="24"/>
          <w:szCs w:val="24"/>
        </w:rPr>
        <w:t>проведена специальная оценка условий труда 167 рабочих мест (МСХП «</w:t>
      </w:r>
      <w:proofErr w:type="spellStart"/>
      <w:r w:rsidRPr="00347694">
        <w:rPr>
          <w:rFonts w:ascii="Times New Roman" w:hAnsi="Times New Roman"/>
          <w:sz w:val="24"/>
          <w:szCs w:val="24"/>
        </w:rPr>
        <w:t>Корат</w:t>
      </w:r>
      <w:proofErr w:type="spellEnd"/>
      <w:r w:rsidRPr="00347694">
        <w:rPr>
          <w:rFonts w:ascii="Times New Roman" w:hAnsi="Times New Roman"/>
          <w:sz w:val="24"/>
          <w:szCs w:val="24"/>
        </w:rPr>
        <w:t>», МУП СХТП «Заполярье», МУП СХП «Марковский», МУП СХП «Пионер, МП СХП «</w:t>
      </w:r>
      <w:proofErr w:type="spellStart"/>
      <w:r w:rsidRPr="00347694">
        <w:rPr>
          <w:rFonts w:ascii="Times New Roman" w:hAnsi="Times New Roman"/>
          <w:sz w:val="24"/>
          <w:szCs w:val="24"/>
        </w:rPr>
        <w:t>Чаунское</w:t>
      </w:r>
      <w:proofErr w:type="spellEnd"/>
      <w:r w:rsidRPr="00347694">
        <w:rPr>
          <w:rFonts w:ascii="Times New Roman" w:hAnsi="Times New Roman"/>
          <w:sz w:val="24"/>
          <w:szCs w:val="24"/>
        </w:rPr>
        <w:t>») на общую сумму 652,</w:t>
      </w:r>
      <w:r w:rsidR="000B6474" w:rsidRPr="00347694">
        <w:rPr>
          <w:rFonts w:ascii="Times New Roman" w:hAnsi="Times New Roman"/>
          <w:sz w:val="24"/>
          <w:szCs w:val="24"/>
        </w:rPr>
        <w:t>5</w:t>
      </w:r>
      <w:r w:rsidRPr="00347694">
        <w:rPr>
          <w:rFonts w:ascii="Times New Roman" w:hAnsi="Times New Roman"/>
          <w:sz w:val="24"/>
          <w:szCs w:val="24"/>
        </w:rPr>
        <w:t xml:space="preserve"> тыс. рублей; </w:t>
      </w:r>
    </w:p>
    <w:p w:rsidR="009F7CCB" w:rsidRPr="00347694" w:rsidRDefault="009F7CCB" w:rsidP="009F7CCB">
      <w:pPr>
        <w:widowControl w:val="0"/>
        <w:spacing w:after="0" w:line="240" w:lineRule="auto"/>
        <w:ind w:firstLine="700"/>
        <w:jc w:val="both"/>
        <w:rPr>
          <w:rFonts w:ascii="Times New Roman" w:hAnsi="Times New Roman"/>
          <w:sz w:val="24"/>
          <w:szCs w:val="24"/>
        </w:rPr>
      </w:pPr>
      <w:r w:rsidRPr="00347694">
        <w:rPr>
          <w:rFonts w:ascii="Times New Roman" w:hAnsi="Times New Roman"/>
          <w:sz w:val="24"/>
          <w:szCs w:val="24"/>
        </w:rPr>
        <w:t>произведена оплата проезда к месту проведения</w:t>
      </w:r>
      <w:r w:rsidRPr="00347694">
        <w:rPr>
          <w:rFonts w:ascii="Times New Roman" w:hAnsi="Times New Roman"/>
          <w:b/>
          <w:i/>
          <w:sz w:val="24"/>
          <w:szCs w:val="24"/>
        </w:rPr>
        <w:t xml:space="preserve"> </w:t>
      </w:r>
      <w:r w:rsidRPr="00347694">
        <w:rPr>
          <w:rFonts w:ascii="Times New Roman" w:hAnsi="Times New Roman"/>
          <w:sz w:val="24"/>
          <w:szCs w:val="24"/>
        </w:rPr>
        <w:t>отпуска и обратно 107 работникам оленеводства и членам их семей на общую сумму 8 163,6 тыс. рублей с учетом средств 2022 года;</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направлены средства на оплату кредиторской задолженности за услуги ЖКХ, приобретение ГСМ хозяйствами (МУП СХП «Имени Первого Ревкома Чукотки»,  МУП СХП «</w:t>
      </w:r>
      <w:proofErr w:type="spellStart"/>
      <w:r w:rsidRPr="00347694">
        <w:rPr>
          <w:rFonts w:ascii="Times New Roman" w:hAnsi="Times New Roman"/>
          <w:sz w:val="24"/>
          <w:szCs w:val="24"/>
        </w:rPr>
        <w:t>Ваежский</w:t>
      </w:r>
      <w:proofErr w:type="spellEnd"/>
      <w:r w:rsidRPr="00347694">
        <w:rPr>
          <w:rFonts w:ascii="Times New Roman" w:hAnsi="Times New Roman"/>
          <w:sz w:val="24"/>
          <w:szCs w:val="24"/>
        </w:rPr>
        <w:t>», МСХП «КОРАТ»; МУП СХП «Марковский», МУП СХП «Пионер») на общую сумму 6 000,0 тыс. рублей.</w:t>
      </w:r>
    </w:p>
    <w:p w:rsidR="009F7CCB" w:rsidRPr="00347694" w:rsidRDefault="009F7CCB" w:rsidP="009F7CCB">
      <w:pPr>
        <w:widowControl w:val="0"/>
        <w:spacing w:after="0" w:line="240" w:lineRule="auto"/>
        <w:ind w:firstLine="700"/>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«Финансовое оздоровление сельскохозяйственных товаропроизводителей»</w:t>
      </w:r>
      <w:r w:rsidRPr="00347694">
        <w:rPr>
          <w:rFonts w:ascii="Times New Roman" w:hAnsi="Times New Roman"/>
          <w:sz w:val="24"/>
          <w:szCs w:val="24"/>
        </w:rPr>
        <w:t xml:space="preserve"> МУП СХП «</w:t>
      </w:r>
      <w:proofErr w:type="spellStart"/>
      <w:r w:rsidRPr="00347694">
        <w:rPr>
          <w:rFonts w:ascii="Times New Roman" w:hAnsi="Times New Roman"/>
          <w:sz w:val="24"/>
          <w:szCs w:val="24"/>
        </w:rPr>
        <w:t>Беринговское</w:t>
      </w:r>
      <w:proofErr w:type="spellEnd"/>
      <w:r w:rsidRPr="00347694">
        <w:rPr>
          <w:rFonts w:ascii="Times New Roman" w:hAnsi="Times New Roman"/>
          <w:sz w:val="24"/>
          <w:szCs w:val="24"/>
        </w:rPr>
        <w:t xml:space="preserve">», вступившего в программу финансового оздоровления и заключившего соглашение о реструктуризации долгов в соответствии с Федеральным законом от 09.07.2002 № 83-ФЗ «О финансовом оздоровлении сельскохозяйственных товаропроизводителей», погашена кредиторская задолженность за ГСМ, тепловую и электрическую энергию на общую сумму 29,4 тыс. рублей. </w:t>
      </w:r>
    </w:p>
    <w:p w:rsidR="009F7CCB" w:rsidRPr="00347694" w:rsidRDefault="009F7CCB" w:rsidP="009F7CCB">
      <w:pPr>
        <w:spacing w:after="0" w:line="240" w:lineRule="auto"/>
        <w:ind w:firstLine="601"/>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«Поддержка отдельных отраслей животноводства»</w:t>
      </w:r>
      <w:r w:rsidRPr="00347694">
        <w:rPr>
          <w:rFonts w:ascii="Times New Roman" w:hAnsi="Times New Roman"/>
          <w:sz w:val="24"/>
          <w:szCs w:val="24"/>
        </w:rPr>
        <w:t xml:space="preserve"> МУП СХП «</w:t>
      </w:r>
      <w:proofErr w:type="spellStart"/>
      <w:r w:rsidRPr="00347694">
        <w:rPr>
          <w:rFonts w:ascii="Times New Roman" w:hAnsi="Times New Roman"/>
          <w:sz w:val="24"/>
          <w:szCs w:val="24"/>
        </w:rPr>
        <w:t>Ваежский</w:t>
      </w:r>
      <w:proofErr w:type="spellEnd"/>
      <w:r w:rsidRPr="00347694">
        <w:rPr>
          <w:rFonts w:ascii="Times New Roman" w:hAnsi="Times New Roman"/>
          <w:sz w:val="24"/>
          <w:szCs w:val="24"/>
        </w:rPr>
        <w:t xml:space="preserve">», </w:t>
      </w:r>
      <w:r w:rsidRPr="00347694">
        <w:rPr>
          <w:rFonts w:ascii="Times New Roman" w:hAnsi="Times New Roman"/>
          <w:bCs/>
          <w:sz w:val="24"/>
          <w:szCs w:val="24"/>
        </w:rPr>
        <w:t>МУП СХП «</w:t>
      </w:r>
      <w:proofErr w:type="spellStart"/>
      <w:r w:rsidRPr="00347694">
        <w:rPr>
          <w:rFonts w:ascii="Times New Roman" w:hAnsi="Times New Roman"/>
          <w:bCs/>
          <w:sz w:val="24"/>
          <w:szCs w:val="24"/>
        </w:rPr>
        <w:t>Канчаланский</w:t>
      </w:r>
      <w:proofErr w:type="spellEnd"/>
      <w:r w:rsidRPr="00347694">
        <w:rPr>
          <w:rFonts w:ascii="Times New Roman" w:hAnsi="Times New Roman"/>
          <w:bCs/>
          <w:sz w:val="24"/>
          <w:szCs w:val="24"/>
        </w:rPr>
        <w:t>», МУП СХП «</w:t>
      </w:r>
      <w:proofErr w:type="spellStart"/>
      <w:r w:rsidRPr="00347694">
        <w:rPr>
          <w:rFonts w:ascii="Times New Roman" w:hAnsi="Times New Roman"/>
          <w:bCs/>
          <w:sz w:val="24"/>
          <w:szCs w:val="24"/>
        </w:rPr>
        <w:t>Беринговское</w:t>
      </w:r>
      <w:proofErr w:type="spellEnd"/>
      <w:r w:rsidRPr="00347694">
        <w:rPr>
          <w:rFonts w:ascii="Times New Roman" w:hAnsi="Times New Roman"/>
          <w:bCs/>
          <w:sz w:val="24"/>
          <w:szCs w:val="24"/>
        </w:rPr>
        <w:t>»</w:t>
      </w:r>
      <w:r w:rsidRPr="00347694">
        <w:rPr>
          <w:rFonts w:ascii="Times New Roman" w:hAnsi="Times New Roman"/>
          <w:sz w:val="24"/>
          <w:szCs w:val="24"/>
        </w:rPr>
        <w:t xml:space="preserve"> средства в сумме 22 064,7 тыс. рублей (с учетом остатка средств 2022 года) использованы на приобретение и доставку корма для сельскохозяйственных животных, оплату труда работников, осуществляющих уход за сельскохозяйственными животными. </w:t>
      </w:r>
    </w:p>
    <w:p w:rsidR="009F7CCB" w:rsidRPr="00347694" w:rsidRDefault="009F7CCB" w:rsidP="009F7CCB">
      <w:pPr>
        <w:spacing w:after="0" w:line="240" w:lineRule="auto"/>
        <w:ind w:firstLine="601"/>
        <w:jc w:val="both"/>
        <w:rPr>
          <w:rFonts w:ascii="Times New Roman" w:hAnsi="Times New Roman"/>
          <w:sz w:val="24"/>
          <w:szCs w:val="24"/>
        </w:rPr>
      </w:pPr>
      <w:r w:rsidRPr="00347694">
        <w:rPr>
          <w:rFonts w:ascii="Times New Roman" w:hAnsi="Times New Roman"/>
          <w:sz w:val="24"/>
          <w:szCs w:val="24"/>
        </w:rPr>
        <w:t xml:space="preserve">Поголовье сельскохозяйственных животных в сельскохозяйственных организациях по состоянию на 01.01.2024 составило: крупнорогатый скот - 8 голов, свиней - 105 голов.  </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2. </w:t>
      </w:r>
      <w:r w:rsidRPr="00347694">
        <w:rPr>
          <w:rFonts w:ascii="Times New Roman" w:hAnsi="Times New Roman"/>
          <w:b/>
          <w:i/>
          <w:sz w:val="24"/>
          <w:szCs w:val="24"/>
        </w:rPr>
        <w:t>Подпрограмма «Развитие традиционных видов промыслов»</w:t>
      </w:r>
      <w:r w:rsidRPr="00347694">
        <w:rPr>
          <w:rFonts w:ascii="Times New Roman" w:hAnsi="Times New Roman"/>
          <w:sz w:val="24"/>
          <w:szCs w:val="24"/>
        </w:rPr>
        <w:t xml:space="preserve"> (объем финансовых ресурсов, предусмотренный на реализацию Подпрограммы на 2023 год, составляет 340 660,4 тыс. рублей, из них средства окружного бюджета 339 453,9 тыс. рублей, средства федерального бюджета  1 035,5 тыс. рублей, средства прочих внебюджетных источников  171,0 тыс. рублей). Сводной бюджетной росписью предусмотрено 431 270,3 тыс. рублей, из них средства окружного бюджета 380 234,8 тыс. рублей, средства федерального бюджета 51 035,5 тыс. рублей. По состоянию на 01.01.2024 профинансировано средств 430 992,6 тыс. рублей (освоено 428 869,2 тыс. рублей), из них средства окружного бюджета 379 726,0 тыс. рублей (освоено 377 602,6 тыс. рублей). Профинансировано и освоено средств федерального бюджета 51 035,5 тыс. рублей, средств прочих внебюджетных источников 231,1 тыс. рублей.</w:t>
      </w:r>
      <w:r w:rsidRPr="00347694">
        <w:rPr>
          <w:rFonts w:ascii="Times New Roman" w:hAnsi="Times New Roman"/>
          <w:sz w:val="24"/>
          <w:szCs w:val="24"/>
          <w:highlight w:val="yellow"/>
        </w:rPr>
        <w:t xml:space="preserve"> </w:t>
      </w:r>
    </w:p>
    <w:p w:rsidR="009F7CCB" w:rsidRPr="00347694" w:rsidRDefault="009F7CCB" w:rsidP="009F7CCB">
      <w:pPr>
        <w:widowControl w:val="0"/>
        <w:spacing w:after="0" w:line="240" w:lineRule="auto"/>
        <w:ind w:firstLine="709"/>
        <w:jc w:val="both"/>
        <w:rPr>
          <w:rFonts w:ascii="Times New Roman" w:hAnsi="Times New Roman"/>
          <w:iCs/>
          <w:sz w:val="24"/>
          <w:szCs w:val="24"/>
        </w:rPr>
      </w:pPr>
      <w:r w:rsidRPr="00347694">
        <w:rPr>
          <w:rFonts w:ascii="Times New Roman" w:hAnsi="Times New Roman"/>
          <w:bCs/>
          <w:sz w:val="24"/>
          <w:szCs w:val="24"/>
        </w:rPr>
        <w:t>В рамках ведомственной целевой программы</w:t>
      </w:r>
      <w:r w:rsidRPr="00347694">
        <w:rPr>
          <w:rFonts w:ascii="Times New Roman" w:hAnsi="Times New Roman"/>
          <w:bCs/>
          <w:i/>
          <w:sz w:val="24"/>
          <w:szCs w:val="24"/>
        </w:rPr>
        <w:t xml:space="preserve"> </w:t>
      </w:r>
      <w:r w:rsidRPr="00347694">
        <w:rPr>
          <w:rFonts w:ascii="Times New Roman" w:hAnsi="Times New Roman"/>
          <w:i/>
          <w:iCs/>
          <w:sz w:val="24"/>
          <w:szCs w:val="24"/>
        </w:rPr>
        <w:t>«Развитие морского зверобойного промысла»</w:t>
      </w:r>
      <w:r w:rsidRPr="00347694">
        <w:rPr>
          <w:rFonts w:ascii="Times New Roman" w:hAnsi="Times New Roman"/>
          <w:iCs/>
          <w:sz w:val="24"/>
          <w:szCs w:val="24"/>
        </w:rPr>
        <w:t>:</w:t>
      </w:r>
      <w:r w:rsidRPr="00347694">
        <w:rPr>
          <w:rFonts w:ascii="Times New Roman" w:hAnsi="Times New Roman"/>
          <w:sz w:val="24"/>
          <w:szCs w:val="24"/>
          <w:highlight w:val="yellow"/>
        </w:rPr>
        <w:t xml:space="preserve"> </w:t>
      </w:r>
    </w:p>
    <w:p w:rsidR="009F7CCB" w:rsidRPr="00347694" w:rsidRDefault="009F7CCB" w:rsidP="009F7CCB">
      <w:pPr>
        <w:shd w:val="clear" w:color="auto" w:fill="FFFFFF"/>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на реализацию мероприятия </w:t>
      </w:r>
      <w:r w:rsidRPr="00347694">
        <w:rPr>
          <w:rFonts w:ascii="Times New Roman" w:hAnsi="Times New Roman"/>
          <w:i/>
          <w:sz w:val="24"/>
          <w:szCs w:val="24"/>
        </w:rPr>
        <w:t>«Субсидирование вылова (добычи) водных биологических ресурсов»</w:t>
      </w:r>
      <w:r w:rsidRPr="00347694">
        <w:rPr>
          <w:rFonts w:ascii="Times New Roman" w:hAnsi="Times New Roman"/>
          <w:sz w:val="24"/>
          <w:szCs w:val="24"/>
        </w:rPr>
        <w:t xml:space="preserve"> направлено средств окружного бюджета на сумму 304 659,8 тыс. рублей </w:t>
      </w:r>
      <w:r w:rsidR="00F56461" w:rsidRPr="00347694">
        <w:rPr>
          <w:rFonts w:ascii="Times New Roman" w:hAnsi="Times New Roman"/>
          <w:sz w:val="24"/>
          <w:szCs w:val="24"/>
        </w:rPr>
        <w:t>(</w:t>
      </w:r>
      <w:r w:rsidRPr="00347694">
        <w:rPr>
          <w:rFonts w:ascii="Times New Roman" w:hAnsi="Times New Roman"/>
          <w:sz w:val="24"/>
          <w:szCs w:val="24"/>
        </w:rPr>
        <w:t>с учетом средств 2022 года</w:t>
      </w:r>
      <w:r w:rsidR="00F56461" w:rsidRPr="00347694">
        <w:rPr>
          <w:rFonts w:ascii="Times New Roman" w:hAnsi="Times New Roman"/>
          <w:sz w:val="24"/>
          <w:szCs w:val="24"/>
        </w:rPr>
        <w:t>)</w:t>
      </w:r>
      <w:r w:rsidRPr="00347694">
        <w:rPr>
          <w:rFonts w:ascii="Times New Roman" w:hAnsi="Times New Roman"/>
          <w:sz w:val="24"/>
          <w:szCs w:val="24"/>
        </w:rPr>
        <w:t xml:space="preserve">. Средняя численность работников морского зверобойного промысла по состоянию на 01.01.2024 составила 301 человек, в том числе численность морских охотников – 220 человек. Среднемесячная заработная плата работников морского зверобойного промысла составила  </w:t>
      </w:r>
      <w:r w:rsidR="00F56461" w:rsidRPr="00347694">
        <w:rPr>
          <w:rFonts w:ascii="Times New Roman" w:hAnsi="Times New Roman"/>
          <w:sz w:val="24"/>
          <w:szCs w:val="24"/>
        </w:rPr>
        <w:t>62 855,7</w:t>
      </w:r>
      <w:r w:rsidRPr="00347694">
        <w:rPr>
          <w:rFonts w:ascii="Times New Roman" w:hAnsi="Times New Roman"/>
          <w:sz w:val="24"/>
          <w:szCs w:val="24"/>
        </w:rPr>
        <w:t xml:space="preserve"> рублей, морских охотников –  57 581,1  рублей. Добыто  </w:t>
      </w:r>
      <w:r w:rsidRPr="00347694">
        <w:rPr>
          <w:rFonts w:ascii="Times New Roman" w:hAnsi="Times New Roman"/>
          <w:sz w:val="24"/>
          <w:szCs w:val="24"/>
          <w:lang w:eastAsia="en-US"/>
        </w:rPr>
        <w:t xml:space="preserve">3142 </w:t>
      </w:r>
      <w:r w:rsidRPr="00347694">
        <w:rPr>
          <w:rFonts w:ascii="Times New Roman" w:hAnsi="Times New Roman"/>
          <w:sz w:val="24"/>
          <w:szCs w:val="24"/>
        </w:rPr>
        <w:t xml:space="preserve">головы </w:t>
      </w:r>
      <w:proofErr w:type="spellStart"/>
      <w:r w:rsidRPr="00347694">
        <w:rPr>
          <w:rFonts w:ascii="Times New Roman" w:hAnsi="Times New Roman"/>
          <w:sz w:val="24"/>
          <w:szCs w:val="24"/>
        </w:rPr>
        <w:t>морзверя</w:t>
      </w:r>
      <w:proofErr w:type="spellEnd"/>
      <w:r w:rsidRPr="00347694">
        <w:rPr>
          <w:rFonts w:ascii="Times New Roman" w:hAnsi="Times New Roman"/>
          <w:sz w:val="24"/>
          <w:szCs w:val="24"/>
        </w:rPr>
        <w:t xml:space="preserve"> или 2 460,0 тонн в живом весе. Производство мясной продукции из водных биологических ресурсов составило 656,9 тонны;</w:t>
      </w:r>
    </w:p>
    <w:p w:rsidR="009F7CCB" w:rsidRPr="00347694" w:rsidRDefault="009F7CCB" w:rsidP="009F7CCB">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общинами морского зверобойного промысла приобретены и доставлены материально-технические ресурсы (ГСМ, алюминиевые  катера, </w:t>
      </w:r>
      <w:proofErr w:type="spellStart"/>
      <w:r w:rsidRPr="00347694">
        <w:rPr>
          <w:rFonts w:ascii="Times New Roman" w:hAnsi="Times New Roman"/>
          <w:sz w:val="24"/>
          <w:szCs w:val="24"/>
        </w:rPr>
        <w:t>спецснаряжение</w:t>
      </w:r>
      <w:proofErr w:type="spellEnd"/>
      <w:r w:rsidRPr="00347694">
        <w:rPr>
          <w:rFonts w:ascii="Times New Roman" w:hAnsi="Times New Roman"/>
          <w:sz w:val="24"/>
          <w:szCs w:val="24"/>
        </w:rPr>
        <w:t>, трактор, спасательные средства на маломерные суда, изготовление и монтажные работы, доставка модульных цехов переработки морских животных) на общую сумму 114 773,0 тыс. рублей;</w:t>
      </w:r>
    </w:p>
    <w:p w:rsidR="009F7CCB" w:rsidRPr="00347694" w:rsidRDefault="009F7CCB" w:rsidP="009F7CCB">
      <w:pPr>
        <w:shd w:val="clear" w:color="auto" w:fill="FFFFFF"/>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на тепловую и электрическую энергию при эксплуатации береговых баз, производственных помещений, холодильных установок израсходовано средств окружного бюджета на сумму </w:t>
      </w:r>
      <w:r w:rsidR="00F56461" w:rsidRPr="00347694">
        <w:rPr>
          <w:rFonts w:ascii="Times New Roman" w:hAnsi="Times New Roman"/>
          <w:sz w:val="24"/>
          <w:szCs w:val="24"/>
        </w:rPr>
        <w:t xml:space="preserve">4 936,2 </w:t>
      </w:r>
      <w:r w:rsidRPr="00347694">
        <w:rPr>
          <w:rFonts w:ascii="Times New Roman" w:hAnsi="Times New Roman"/>
          <w:sz w:val="24"/>
          <w:szCs w:val="24"/>
        </w:rPr>
        <w:t>тыс. рублей;</w:t>
      </w:r>
    </w:p>
    <w:p w:rsidR="009F7CCB" w:rsidRPr="00347694" w:rsidRDefault="009F7CCB" w:rsidP="009F7CCB">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на финансовое оздоровление ТСО КМНЧ, занимающихся морским зверобойным промыслом, направлено средств окружного бюджета на сумму 874,5 тыс. рублей;</w:t>
      </w:r>
    </w:p>
    <w:p w:rsidR="009F7CCB" w:rsidRPr="00347694" w:rsidRDefault="009F7CCB" w:rsidP="009F7CCB">
      <w:pPr>
        <w:widowControl w:val="0"/>
        <w:spacing w:after="0" w:line="240" w:lineRule="auto"/>
        <w:ind w:firstLine="700"/>
        <w:jc w:val="both"/>
        <w:rPr>
          <w:rFonts w:ascii="Times New Roman" w:hAnsi="Times New Roman"/>
          <w:sz w:val="24"/>
          <w:szCs w:val="24"/>
        </w:rPr>
      </w:pPr>
      <w:r w:rsidRPr="00347694">
        <w:rPr>
          <w:rFonts w:ascii="Times New Roman" w:hAnsi="Times New Roman"/>
          <w:sz w:val="24"/>
          <w:szCs w:val="24"/>
        </w:rPr>
        <w:t>произведена оплата стоимости проезда к месту проведения отпуска и обратно и провоза багажа 56 морским охотникам и членам их семей (израсходовано средств окружного бюджета на сумму 4 390,5 тыс. рублей с учетом средств 2022 года);</w:t>
      </w:r>
    </w:p>
    <w:p w:rsidR="009F7CCB" w:rsidRPr="00347694" w:rsidRDefault="009F7CCB" w:rsidP="009F7CCB">
      <w:pPr>
        <w:widowControl w:val="0"/>
        <w:shd w:val="clear" w:color="auto" w:fill="FFFFFF"/>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ФГБНУ «ВНИРО» проведены научно-исследовательские работы по оценке встречаемости морских млекопитающих в местах их скоплений в прибрежных водах Чукотского автономного округа, обеспечения научного сопровождения и мониторинга добычи (вылова) морских млекопитающих на сумму 2 000,0 тыс. рублей. </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bCs/>
          <w:sz w:val="24"/>
          <w:szCs w:val="24"/>
        </w:rPr>
        <w:t>В рамках ведомственной целевой программы</w:t>
      </w:r>
      <w:r w:rsidRPr="00347694">
        <w:rPr>
          <w:rFonts w:ascii="Times New Roman" w:hAnsi="Times New Roman"/>
          <w:bCs/>
          <w:i/>
          <w:sz w:val="24"/>
          <w:szCs w:val="24"/>
        </w:rPr>
        <w:t xml:space="preserve"> «Развитие рыболовства»</w:t>
      </w:r>
      <w:r w:rsidRPr="00347694">
        <w:rPr>
          <w:rFonts w:ascii="Times New Roman" w:hAnsi="Times New Roman"/>
          <w:sz w:val="24"/>
          <w:szCs w:val="24"/>
        </w:rPr>
        <w:t xml:space="preserve"> выполнены работы по очистке береговой полосы, по очистке площади водного объекта </w:t>
      </w:r>
      <w:proofErr w:type="spellStart"/>
      <w:r w:rsidRPr="00347694">
        <w:rPr>
          <w:rFonts w:ascii="Times New Roman" w:hAnsi="Times New Roman"/>
          <w:sz w:val="24"/>
          <w:szCs w:val="24"/>
        </w:rPr>
        <w:t>рыбохозяйственного</w:t>
      </w:r>
      <w:proofErr w:type="spellEnd"/>
      <w:r w:rsidRPr="00347694">
        <w:rPr>
          <w:rFonts w:ascii="Times New Roman" w:hAnsi="Times New Roman"/>
          <w:sz w:val="24"/>
          <w:szCs w:val="24"/>
        </w:rPr>
        <w:t xml:space="preserve"> значения протяженностью 35,0 км</w:t>
      </w:r>
      <w:r w:rsidRPr="00347694">
        <w:rPr>
          <w:rFonts w:ascii="Times New Roman" w:hAnsi="Times New Roman"/>
          <w:sz w:val="24"/>
          <w:szCs w:val="24"/>
          <w:vertAlign w:val="superscript"/>
        </w:rPr>
        <w:t>2</w:t>
      </w:r>
      <w:r w:rsidRPr="00347694">
        <w:rPr>
          <w:rFonts w:ascii="Times New Roman" w:hAnsi="Times New Roman"/>
          <w:sz w:val="24"/>
          <w:szCs w:val="24"/>
        </w:rPr>
        <w:t xml:space="preserve"> на общую сумму 1 035,5 тыс. рублей. Объем добычи (вылова) рыбы и  производства рыбной продукции для внутреннего рынка составил 4,992 тыс. тонн (71% от планового показателя), объем производства продукции из водных биологических ресурсов (за исключением морских млекопитающих) составил 1,083 тыс. тонн (38,7% от планового показателя). Недостижение целевых показателей связано с неоправданными прогнозами научной организации по подходам горбуши, кеты бассейна Анадырского лимана и трески, являющихся основными объектами промысла, что существенно повлияло на уловы промышленных предприятий.</w:t>
      </w:r>
    </w:p>
    <w:p w:rsidR="009F7CCB" w:rsidRPr="00347694" w:rsidRDefault="009F7CCB" w:rsidP="009F712F">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 рамках ведомственной целевой программы</w:t>
      </w:r>
      <w:r w:rsidRPr="00347694">
        <w:rPr>
          <w:rFonts w:ascii="Times New Roman" w:hAnsi="Times New Roman"/>
          <w:i/>
          <w:sz w:val="24"/>
          <w:szCs w:val="24"/>
        </w:rPr>
        <w:t xml:space="preserve"> «Развитие системы заготовки и переработки дикорастущих пищевых ресурсов»</w:t>
      </w:r>
      <w:r w:rsidR="009F712F">
        <w:rPr>
          <w:rFonts w:ascii="Times New Roman" w:hAnsi="Times New Roman"/>
          <w:sz w:val="24"/>
          <w:szCs w:val="24"/>
        </w:rPr>
        <w:t xml:space="preserve"> </w:t>
      </w:r>
      <w:r w:rsidRPr="00347694">
        <w:rPr>
          <w:rFonts w:ascii="Times New Roman" w:hAnsi="Times New Roman"/>
          <w:bCs/>
          <w:sz w:val="24"/>
          <w:szCs w:val="24"/>
        </w:rPr>
        <w:t xml:space="preserve">2 заявителям предоставлена </w:t>
      </w:r>
      <w:r w:rsidRPr="00347694">
        <w:rPr>
          <w:rFonts w:ascii="Times New Roman" w:hAnsi="Times New Roman"/>
          <w:sz w:val="24"/>
          <w:szCs w:val="24"/>
        </w:rPr>
        <w:t>субсидия</w:t>
      </w:r>
      <w:r w:rsidRPr="00347694">
        <w:rPr>
          <w:rFonts w:ascii="Times New Roman" w:hAnsi="Times New Roman"/>
          <w:bCs/>
          <w:sz w:val="24"/>
          <w:szCs w:val="24"/>
        </w:rPr>
        <w:t xml:space="preserve"> на возмещение затрат, связанных с развитием системы заготовки и переработки дикорастущих пищевых ресурсов,</w:t>
      </w:r>
      <w:r w:rsidRPr="00347694">
        <w:rPr>
          <w:rFonts w:ascii="Times New Roman" w:hAnsi="Times New Roman"/>
          <w:sz w:val="24"/>
          <w:szCs w:val="24"/>
        </w:rPr>
        <w:t xml:space="preserve"> </w:t>
      </w:r>
      <w:r w:rsidRPr="00347694">
        <w:rPr>
          <w:rFonts w:ascii="Times New Roman" w:hAnsi="Times New Roman"/>
          <w:bCs/>
          <w:sz w:val="24"/>
          <w:szCs w:val="24"/>
        </w:rPr>
        <w:t xml:space="preserve">на общую сумму 732,6 тыс. рублей, из них: </w:t>
      </w:r>
      <w:r w:rsidRPr="00347694">
        <w:rPr>
          <w:rFonts w:ascii="Times New Roman" w:hAnsi="Times New Roman"/>
          <w:sz w:val="24"/>
          <w:szCs w:val="24"/>
        </w:rPr>
        <w:t xml:space="preserve">ИП </w:t>
      </w:r>
      <w:proofErr w:type="spellStart"/>
      <w:r w:rsidRPr="00347694">
        <w:rPr>
          <w:rFonts w:ascii="Times New Roman" w:hAnsi="Times New Roman"/>
          <w:sz w:val="24"/>
          <w:szCs w:val="24"/>
        </w:rPr>
        <w:t>Оратчек</w:t>
      </w:r>
      <w:proofErr w:type="spellEnd"/>
      <w:r w:rsidRPr="00347694">
        <w:rPr>
          <w:rFonts w:ascii="Times New Roman" w:hAnsi="Times New Roman"/>
          <w:sz w:val="24"/>
          <w:szCs w:val="24"/>
        </w:rPr>
        <w:t xml:space="preserve"> А.А. на сумму 444,8 тыс. рублей; ООО «Берингов Пролив» на сумму 2878,8 тыс. рублей</w:t>
      </w:r>
      <w:r w:rsidRPr="00347694">
        <w:rPr>
          <w:rFonts w:ascii="Times New Roman" w:hAnsi="Times New Roman"/>
          <w:bCs/>
          <w:sz w:val="24"/>
          <w:szCs w:val="24"/>
        </w:rPr>
        <w:t xml:space="preserve">. </w:t>
      </w:r>
      <w:r w:rsidRPr="00347694">
        <w:rPr>
          <w:rFonts w:ascii="Times New Roman" w:hAnsi="Times New Roman"/>
          <w:sz w:val="24"/>
          <w:szCs w:val="24"/>
        </w:rPr>
        <w:t>У населения закуплено 0,9  тонн  дикоросов (ягоды, грибы);</w:t>
      </w:r>
      <w:r w:rsidR="009F712F">
        <w:rPr>
          <w:rFonts w:ascii="Times New Roman" w:hAnsi="Times New Roman"/>
          <w:sz w:val="24"/>
          <w:szCs w:val="24"/>
        </w:rPr>
        <w:t xml:space="preserve"> </w:t>
      </w:r>
      <w:r w:rsidRPr="00347694">
        <w:rPr>
          <w:rFonts w:ascii="Times New Roman" w:hAnsi="Times New Roman"/>
          <w:sz w:val="24"/>
          <w:szCs w:val="24"/>
        </w:rPr>
        <w:t>ООО «Берингов Пролив» закуплено</w:t>
      </w:r>
      <w:r w:rsidR="00031606">
        <w:rPr>
          <w:rFonts w:ascii="Times New Roman" w:hAnsi="Times New Roman"/>
          <w:sz w:val="24"/>
          <w:szCs w:val="24"/>
        </w:rPr>
        <w:t xml:space="preserve"> оборудование (ларь морозильный – 2 шт.</w:t>
      </w:r>
      <w:r w:rsidRPr="00347694">
        <w:rPr>
          <w:rFonts w:ascii="Times New Roman" w:hAnsi="Times New Roman"/>
          <w:sz w:val="24"/>
          <w:szCs w:val="24"/>
        </w:rPr>
        <w:t>) на сумму 148,2 тыс. рублей (средства окружного бюджета).</w:t>
      </w:r>
    </w:p>
    <w:p w:rsidR="009F7CCB" w:rsidRPr="00347694" w:rsidRDefault="009F7CCB" w:rsidP="009F7CCB">
      <w:pPr>
        <w:spacing w:after="0" w:line="240" w:lineRule="auto"/>
        <w:ind w:firstLine="709"/>
        <w:jc w:val="both"/>
        <w:rPr>
          <w:rFonts w:ascii="Times New Roman" w:hAnsi="Times New Roman"/>
          <w:bCs/>
          <w:iCs/>
          <w:sz w:val="24"/>
          <w:szCs w:val="24"/>
        </w:rPr>
      </w:pPr>
      <w:r w:rsidRPr="00347694">
        <w:rPr>
          <w:rFonts w:ascii="Times New Roman" w:hAnsi="Times New Roman"/>
          <w:sz w:val="24"/>
          <w:szCs w:val="24"/>
        </w:rPr>
        <w:t xml:space="preserve">3. </w:t>
      </w:r>
      <w:r w:rsidRPr="00347694">
        <w:rPr>
          <w:rFonts w:ascii="Times New Roman" w:hAnsi="Times New Roman"/>
          <w:b/>
          <w:i/>
          <w:sz w:val="24"/>
          <w:szCs w:val="24"/>
        </w:rPr>
        <w:t>Подпрограмма «Развитие пищевой, перерабатывающей промышленности и торговли»</w:t>
      </w:r>
      <w:r w:rsidRPr="00347694">
        <w:rPr>
          <w:rFonts w:ascii="Times New Roman" w:hAnsi="Times New Roman"/>
          <w:i/>
          <w:sz w:val="24"/>
          <w:szCs w:val="24"/>
        </w:rPr>
        <w:t xml:space="preserve"> </w:t>
      </w:r>
      <w:r w:rsidRPr="00347694">
        <w:rPr>
          <w:rFonts w:ascii="Times New Roman" w:hAnsi="Times New Roman"/>
          <w:sz w:val="24"/>
          <w:szCs w:val="24"/>
        </w:rPr>
        <w:t xml:space="preserve">(объем финансовых ресурсов, предусмотренный на реализацию Подпрограммы на 2023 год, составляет 1 117 146,0 тыс. рублей, из них средства окружного бюджета 1 112 078,1 тыс. рублей, средства прочих внебюджетных источников 5 067,9 тыс. рублей). Сводной бюджетной росписью предусмотрено средств окружного бюджета 1 116 906,0 тыс. рублей. По состоянию на 01.01.2024 профинансировано средств окружного бюджета 1 116 905,8 тыс. рублей (освоено 1 102 976,2 тыс. рублей). Профинансировано и освоено средств </w:t>
      </w:r>
      <w:r w:rsidRPr="00347694">
        <w:rPr>
          <w:rFonts w:ascii="Times New Roman" w:hAnsi="Times New Roman"/>
          <w:bCs/>
          <w:iCs/>
          <w:sz w:val="24"/>
          <w:szCs w:val="24"/>
        </w:rPr>
        <w:t>прочих внебюджетных источников 75 847,5 тыс. рублей.</w:t>
      </w:r>
    </w:p>
    <w:p w:rsidR="009F7CCB" w:rsidRPr="00347694" w:rsidRDefault="009F7CCB" w:rsidP="0073323E">
      <w:pPr>
        <w:spacing w:after="0" w:line="240" w:lineRule="auto"/>
        <w:ind w:firstLine="709"/>
        <w:jc w:val="both"/>
        <w:rPr>
          <w:rFonts w:ascii="Times New Roman" w:hAnsi="Times New Roman"/>
          <w:bCs/>
          <w:iCs/>
          <w:sz w:val="24"/>
          <w:szCs w:val="24"/>
        </w:rPr>
      </w:pPr>
      <w:r w:rsidRPr="00347694">
        <w:rPr>
          <w:rFonts w:ascii="Times New Roman" w:hAnsi="Times New Roman"/>
          <w:bCs/>
          <w:iCs/>
          <w:sz w:val="24"/>
          <w:szCs w:val="24"/>
        </w:rPr>
        <w:t>В рамках основного мероприятия «</w:t>
      </w:r>
      <w:r w:rsidRPr="00347694">
        <w:rPr>
          <w:rFonts w:ascii="Times New Roman" w:hAnsi="Times New Roman"/>
          <w:bCs/>
          <w:i/>
          <w:iCs/>
          <w:sz w:val="24"/>
          <w:szCs w:val="24"/>
        </w:rPr>
        <w:t>Финансовая поддержка приобретения технологического оборудования»:</w:t>
      </w:r>
      <w:r w:rsidR="0073323E">
        <w:rPr>
          <w:rFonts w:ascii="Times New Roman" w:hAnsi="Times New Roman"/>
          <w:bCs/>
          <w:i/>
          <w:iCs/>
          <w:sz w:val="24"/>
          <w:szCs w:val="24"/>
        </w:rPr>
        <w:t xml:space="preserve"> </w:t>
      </w:r>
      <w:r w:rsidRPr="00347694">
        <w:rPr>
          <w:rFonts w:ascii="Times New Roman" w:hAnsi="Times New Roman"/>
          <w:bCs/>
          <w:sz w:val="24"/>
          <w:szCs w:val="24"/>
        </w:rPr>
        <w:t>предоставлена субсидия на возмещение затрат, связанных с обновлением оборудования для производства пищевой продукции, 3 предприятиям на общую сумму 4 899,3 тыс. рублей, в том числе: ООО «Берингов Пролив» на сумму 3 243,8 тыс. рублей, МП «</w:t>
      </w:r>
      <w:proofErr w:type="spellStart"/>
      <w:r w:rsidRPr="00347694">
        <w:rPr>
          <w:rFonts w:ascii="Times New Roman" w:hAnsi="Times New Roman"/>
          <w:bCs/>
          <w:sz w:val="24"/>
          <w:szCs w:val="24"/>
        </w:rPr>
        <w:t>Чаунская</w:t>
      </w:r>
      <w:proofErr w:type="spellEnd"/>
      <w:r w:rsidRPr="00347694">
        <w:rPr>
          <w:rFonts w:ascii="Times New Roman" w:hAnsi="Times New Roman"/>
          <w:bCs/>
          <w:sz w:val="24"/>
          <w:szCs w:val="24"/>
        </w:rPr>
        <w:t xml:space="preserve"> торговая компания» на сумму 1 340,5 тыс. рублей, ООО «Лаврентьевское» на сумму 315,0 тыс. рублей. Получателями субсидии приобретено хлебопекарное оборудование и оборудование для производства мясной и молочной продукции на общую сумму 8 308,7 тыс. рублей (с учетом внебюджетных </w:t>
      </w:r>
      <w:r w:rsidR="009F712F">
        <w:rPr>
          <w:rFonts w:ascii="Times New Roman" w:hAnsi="Times New Roman"/>
          <w:bCs/>
          <w:sz w:val="24"/>
          <w:szCs w:val="24"/>
        </w:rPr>
        <w:t xml:space="preserve">средств). </w:t>
      </w:r>
      <w:r w:rsidRPr="00347694">
        <w:rPr>
          <w:rFonts w:ascii="Times New Roman" w:hAnsi="Times New Roman"/>
          <w:bCs/>
          <w:iCs/>
          <w:sz w:val="24"/>
          <w:szCs w:val="24"/>
        </w:rPr>
        <w:t>В 2023 году предприятиями пищевой и перерабатывающей промышленности округа произведено и реализовано 4 571,3 тонн пищевой продукции на сумму 1 120,0 млн. рублей.</w:t>
      </w:r>
    </w:p>
    <w:p w:rsidR="009F7CCB" w:rsidRPr="00347694" w:rsidRDefault="009F7CCB" w:rsidP="009F7CCB">
      <w:pPr>
        <w:autoSpaceDE w:val="0"/>
        <w:autoSpaceDN w:val="0"/>
        <w:adjustRightInd w:val="0"/>
        <w:spacing w:after="0" w:line="240" w:lineRule="auto"/>
        <w:ind w:firstLine="709"/>
        <w:jc w:val="both"/>
        <w:rPr>
          <w:rFonts w:ascii="Times New Roman" w:eastAsia="Calibri" w:hAnsi="Times New Roman"/>
          <w:i/>
          <w:sz w:val="24"/>
          <w:szCs w:val="24"/>
        </w:rPr>
      </w:pPr>
      <w:r w:rsidRPr="00347694">
        <w:rPr>
          <w:rFonts w:ascii="Times New Roman" w:eastAsia="Calibri" w:hAnsi="Times New Roman"/>
          <w:bCs/>
          <w:iCs/>
          <w:sz w:val="24"/>
          <w:szCs w:val="24"/>
        </w:rPr>
        <w:t xml:space="preserve">В рамках основного мероприятия </w:t>
      </w:r>
      <w:r w:rsidRPr="00347694">
        <w:rPr>
          <w:rFonts w:ascii="Times New Roman" w:eastAsia="Calibri" w:hAnsi="Times New Roman"/>
          <w:bCs/>
          <w:i/>
          <w:iCs/>
          <w:sz w:val="24"/>
          <w:szCs w:val="24"/>
        </w:rPr>
        <w:t>«Финансовая поддержка производства пищевой продукции»</w:t>
      </w:r>
      <w:r w:rsidRPr="00347694">
        <w:rPr>
          <w:rFonts w:ascii="Times New Roman" w:eastAsia="Calibri" w:hAnsi="Times New Roman"/>
          <w:i/>
          <w:sz w:val="24"/>
          <w:szCs w:val="24"/>
        </w:rPr>
        <w:t>:</w:t>
      </w:r>
    </w:p>
    <w:p w:rsidR="009F7CCB" w:rsidRPr="00347694" w:rsidRDefault="009F7CCB" w:rsidP="009F7CCB">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бюджетам муниципальных образований</w:t>
      </w:r>
      <w:r w:rsidRPr="00347694">
        <w:rPr>
          <w:rFonts w:ascii="Times New Roman" w:eastAsia="Calibri" w:hAnsi="Times New Roman"/>
          <w:sz w:val="24"/>
          <w:szCs w:val="24"/>
        </w:rPr>
        <w:t xml:space="preserve"> направлены средства окружного бюджета</w:t>
      </w:r>
      <w:r w:rsidRPr="00347694">
        <w:rPr>
          <w:rFonts w:ascii="Times New Roman" w:hAnsi="Times New Roman"/>
          <w:sz w:val="24"/>
          <w:szCs w:val="24"/>
          <w:lang w:eastAsia="en-US"/>
        </w:rPr>
        <w:t xml:space="preserve"> на  финансовую поддержку производства социально значимых видов хлеба на </w:t>
      </w:r>
      <w:r w:rsidRPr="00347694">
        <w:rPr>
          <w:rFonts w:ascii="Times New Roman" w:hAnsi="Times New Roman"/>
          <w:sz w:val="24"/>
          <w:szCs w:val="24"/>
        </w:rPr>
        <w:t>общую сумму        84 578,1 тыс. рублей, в том числе: ГО Певек – 9 350,8 тыс. рублей; ГО Эгвекинот – 10 042,8 тыс. рублей; Провиденский ГО – 12 208,6 тыс. рублей; Анадырский МР – 16 928,1 тыс. рублей; Билибинский МР – 16 866,7 тыс. рублей; Чукотский МР – 19 181,1 тыс. рублей.</w:t>
      </w:r>
      <w:r w:rsidRPr="00347694">
        <w:rPr>
          <w:rFonts w:ascii="Times New Roman" w:eastAsia="Calibri" w:hAnsi="Times New Roman"/>
          <w:sz w:val="24"/>
          <w:szCs w:val="24"/>
        </w:rPr>
        <w:t xml:space="preserve"> В 2023 году </w:t>
      </w:r>
      <w:r w:rsidRPr="00347694">
        <w:rPr>
          <w:rFonts w:ascii="Times New Roman" w:hAnsi="Times New Roman"/>
          <w:sz w:val="24"/>
          <w:szCs w:val="24"/>
        </w:rPr>
        <w:t xml:space="preserve">предприятиями произведено 967,5 тонны социально значимых видов хлеба; </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предоставлена субсидия на возмещение затрат, связанных с доставкой сырья для производства мясной и молочной продукции, 7 заявителям на общую сумму 14 208,6 тыс. рублей, в том числе: ООО «ПК «Полярный» на сумму 4 334,9 тыс. рублей, ООО «</w:t>
      </w:r>
      <w:proofErr w:type="spellStart"/>
      <w:r w:rsidRPr="00347694">
        <w:rPr>
          <w:rFonts w:ascii="Times New Roman" w:hAnsi="Times New Roman"/>
          <w:sz w:val="24"/>
          <w:szCs w:val="24"/>
        </w:rPr>
        <w:t>Новомариинский</w:t>
      </w:r>
      <w:proofErr w:type="spellEnd"/>
      <w:r w:rsidRPr="00347694">
        <w:rPr>
          <w:rFonts w:ascii="Times New Roman" w:hAnsi="Times New Roman"/>
          <w:sz w:val="24"/>
          <w:szCs w:val="24"/>
        </w:rPr>
        <w:t xml:space="preserve"> ТПК» на сумму 3 650,6 тыс. рублей, МП «</w:t>
      </w:r>
      <w:proofErr w:type="spellStart"/>
      <w:r w:rsidRPr="00347694">
        <w:rPr>
          <w:rFonts w:ascii="Times New Roman" w:hAnsi="Times New Roman"/>
          <w:sz w:val="24"/>
          <w:szCs w:val="24"/>
        </w:rPr>
        <w:t>Чаунская</w:t>
      </w:r>
      <w:proofErr w:type="spellEnd"/>
      <w:r w:rsidRPr="00347694">
        <w:rPr>
          <w:rFonts w:ascii="Times New Roman" w:hAnsi="Times New Roman"/>
          <w:sz w:val="24"/>
          <w:szCs w:val="24"/>
        </w:rPr>
        <w:t xml:space="preserve"> торговая компания» на сумму 716,9 тыс. рублей, </w:t>
      </w:r>
      <w:r w:rsidRPr="00347694">
        <w:rPr>
          <w:rFonts w:ascii="Times New Roman" w:hAnsi="Times New Roman"/>
          <w:sz w:val="20"/>
          <w:szCs w:val="20"/>
        </w:rPr>
        <w:t xml:space="preserve">ИП </w:t>
      </w:r>
      <w:r w:rsidRPr="00347694">
        <w:rPr>
          <w:rFonts w:ascii="Times New Roman" w:hAnsi="Times New Roman"/>
          <w:sz w:val="24"/>
          <w:szCs w:val="24"/>
        </w:rPr>
        <w:t>Яковенко В.М на сумму 255,0 тыс. рублей, ООО «Билибинский продукт» на сумму 3 672,0 тыс. рублей, ООО «</w:t>
      </w:r>
      <w:proofErr w:type="spellStart"/>
      <w:r w:rsidRPr="00347694">
        <w:rPr>
          <w:rFonts w:ascii="Times New Roman" w:hAnsi="Times New Roman"/>
          <w:sz w:val="24"/>
          <w:szCs w:val="24"/>
        </w:rPr>
        <w:t>Билибинская</w:t>
      </w:r>
      <w:proofErr w:type="spellEnd"/>
      <w:r w:rsidRPr="00347694">
        <w:rPr>
          <w:rFonts w:ascii="Times New Roman" w:hAnsi="Times New Roman"/>
          <w:sz w:val="24"/>
          <w:szCs w:val="24"/>
        </w:rPr>
        <w:t xml:space="preserve"> торговая компания» на сумму 767,7 тыс. рублей, ООО «Лаврентьевское» на сумму 811,4 тыс. рублей. В 2023 году </w:t>
      </w:r>
      <w:r w:rsidRPr="00347694">
        <w:rPr>
          <w:rFonts w:ascii="Times New Roman" w:eastAsia="Calibri" w:hAnsi="Times New Roman"/>
          <w:sz w:val="24"/>
          <w:szCs w:val="24"/>
          <w:lang w:bidi="en-US"/>
        </w:rPr>
        <w:t>предприятиями произведено 1 591,6 тонны мясной и молочной продукции</w:t>
      </w:r>
      <w:r w:rsidRPr="00347694">
        <w:rPr>
          <w:rFonts w:ascii="Times New Roman" w:hAnsi="Times New Roman"/>
          <w:sz w:val="24"/>
          <w:szCs w:val="24"/>
        </w:rPr>
        <w:t>;</w:t>
      </w:r>
    </w:p>
    <w:p w:rsidR="009F7CCB" w:rsidRPr="00347694" w:rsidRDefault="009F7CCB" w:rsidP="009F7CCB">
      <w:pPr>
        <w:spacing w:after="0" w:line="240" w:lineRule="auto"/>
        <w:ind w:firstLine="708"/>
        <w:jc w:val="both"/>
        <w:rPr>
          <w:rFonts w:ascii="Times New Roman" w:hAnsi="Times New Roman"/>
          <w:sz w:val="24"/>
          <w:szCs w:val="24"/>
        </w:rPr>
      </w:pPr>
      <w:r w:rsidRPr="00347694">
        <w:rPr>
          <w:rFonts w:ascii="Times New Roman" w:hAnsi="Times New Roman"/>
          <w:sz w:val="24"/>
          <w:szCs w:val="24"/>
        </w:rPr>
        <w:t>предоставлена субсидия на финансовое обеспечение затрат, связанных с оплатой коммунальных услуг при производстве молочной продукции, ООО «Берингов Пролив» на сумму 1 700,0 тыс. рублей, израсходовано средств окружного бюджета в сумме 682,8 тыс. рублей.</w:t>
      </w:r>
    </w:p>
    <w:p w:rsidR="009F7CCB" w:rsidRPr="00347694" w:rsidRDefault="009F7CCB" w:rsidP="009F7CCB">
      <w:pPr>
        <w:autoSpaceDE w:val="0"/>
        <w:autoSpaceDN w:val="0"/>
        <w:adjustRightInd w:val="0"/>
        <w:spacing w:after="0" w:line="240" w:lineRule="auto"/>
        <w:ind w:firstLine="709"/>
        <w:jc w:val="both"/>
        <w:rPr>
          <w:rFonts w:ascii="Times New Roman" w:eastAsia="Calibri" w:hAnsi="Times New Roman"/>
          <w:i/>
          <w:sz w:val="24"/>
          <w:szCs w:val="24"/>
        </w:rPr>
      </w:pPr>
      <w:r w:rsidRPr="00347694">
        <w:rPr>
          <w:rFonts w:ascii="Times New Roman" w:eastAsia="Calibri" w:hAnsi="Times New Roman"/>
          <w:sz w:val="24"/>
          <w:szCs w:val="24"/>
        </w:rPr>
        <w:t>В рамках основного мероприятия</w:t>
      </w:r>
      <w:r w:rsidRPr="00347694">
        <w:rPr>
          <w:rFonts w:ascii="Times New Roman" w:eastAsia="Calibri" w:hAnsi="Times New Roman"/>
          <w:b/>
          <w:i/>
          <w:sz w:val="24"/>
          <w:szCs w:val="24"/>
        </w:rPr>
        <w:t xml:space="preserve"> </w:t>
      </w:r>
      <w:r w:rsidRPr="00347694">
        <w:rPr>
          <w:rFonts w:ascii="Times New Roman" w:eastAsia="Calibri" w:hAnsi="Times New Roman"/>
          <w:i/>
          <w:sz w:val="24"/>
          <w:szCs w:val="24"/>
        </w:rPr>
        <w:t>«Стимулирование развития торговли и повышение  доступности товаров и услуг для населения»:</w:t>
      </w:r>
    </w:p>
    <w:p w:rsidR="009F7CCB" w:rsidRPr="00347694" w:rsidRDefault="009F7CCB" w:rsidP="009F7CCB">
      <w:pPr>
        <w:spacing w:after="0" w:line="240" w:lineRule="auto"/>
        <w:ind w:firstLine="709"/>
        <w:jc w:val="both"/>
        <w:rPr>
          <w:rFonts w:ascii="Times New Roman" w:eastAsia="Calibri" w:hAnsi="Times New Roman"/>
          <w:sz w:val="24"/>
          <w:szCs w:val="24"/>
        </w:rPr>
      </w:pPr>
      <w:r w:rsidRPr="00347694">
        <w:rPr>
          <w:rFonts w:ascii="Times New Roman" w:hAnsi="Times New Roman"/>
          <w:sz w:val="24"/>
          <w:szCs w:val="24"/>
        </w:rPr>
        <w:t xml:space="preserve">бюджетам муниципальных образований </w:t>
      </w:r>
      <w:r w:rsidRPr="00347694">
        <w:rPr>
          <w:rFonts w:ascii="Times New Roman" w:eastAsia="Calibri" w:hAnsi="Times New Roman"/>
          <w:sz w:val="24"/>
          <w:szCs w:val="24"/>
        </w:rPr>
        <w:t xml:space="preserve">(за исключением ГО Анадырь) </w:t>
      </w:r>
      <w:r w:rsidRPr="00347694">
        <w:rPr>
          <w:rFonts w:ascii="Times New Roman" w:hAnsi="Times New Roman"/>
          <w:sz w:val="24"/>
          <w:szCs w:val="24"/>
        </w:rPr>
        <w:t>направлены средства окружного бюджета на сумму 1 000 000,0 тыс. рублей на обеспечение жителей округа социально значимыми продовольственными товарами, в том числе: ГО Певек – 166 085,0 тыс. рублей, ГО Эгвекинот – 90 000,0 тыс. рублей, Провиденский ГО – 135 323,5 тыс. рублей, Анадырский МР – 195 000,0 тыс. рублей, Билибинский МР – 213 000,0 тыс. рублей, Чукотский МР – 200 591,5 тыс. рублей. Выполнение мероприятия составило 987 357,5 тыс. рублей. Остаток средств в сумме 12 637,4 тыс. рублей будет возвращен в окружной бюджет в 2024  году. В 2023 году исполнителями реализовано населению 3 732,6 тонн социально значимых продовольственных товаров;</w:t>
      </w:r>
    </w:p>
    <w:p w:rsidR="009F7CCB" w:rsidRPr="00347694" w:rsidRDefault="009F7CCB" w:rsidP="009F7CCB">
      <w:pPr>
        <w:autoSpaceDE w:val="0"/>
        <w:autoSpaceDN w:val="0"/>
        <w:adjustRightInd w:val="0"/>
        <w:spacing w:after="0" w:line="240" w:lineRule="auto"/>
        <w:ind w:firstLine="709"/>
        <w:jc w:val="both"/>
        <w:rPr>
          <w:rFonts w:ascii="Times New Roman" w:eastAsia="Calibri" w:hAnsi="Times New Roman"/>
          <w:sz w:val="24"/>
          <w:szCs w:val="24"/>
        </w:rPr>
      </w:pPr>
      <w:r w:rsidRPr="00347694">
        <w:rPr>
          <w:rFonts w:ascii="Times New Roman" w:eastAsia="Calibri" w:hAnsi="Times New Roman"/>
          <w:sz w:val="24"/>
          <w:szCs w:val="24"/>
        </w:rPr>
        <w:t>ООО «</w:t>
      </w:r>
      <w:proofErr w:type="spellStart"/>
      <w:r w:rsidRPr="00347694">
        <w:rPr>
          <w:rFonts w:ascii="Times New Roman" w:eastAsia="Calibri" w:hAnsi="Times New Roman"/>
          <w:sz w:val="24"/>
          <w:szCs w:val="24"/>
        </w:rPr>
        <w:t>Билибинская</w:t>
      </w:r>
      <w:proofErr w:type="spellEnd"/>
      <w:r w:rsidRPr="00347694">
        <w:rPr>
          <w:rFonts w:ascii="Times New Roman" w:eastAsia="Calibri" w:hAnsi="Times New Roman"/>
          <w:sz w:val="24"/>
          <w:szCs w:val="24"/>
        </w:rPr>
        <w:t xml:space="preserve"> торговая компания» предоставлена субсидия на финансовое обеспечение затрат, связанных с доставкой</w:t>
      </w:r>
      <w:r w:rsidRPr="00347694">
        <w:rPr>
          <w:rFonts w:ascii="Times New Roman" w:eastAsia="Calibri" w:hAnsi="Times New Roman"/>
          <w:b/>
          <w:i/>
          <w:sz w:val="24"/>
          <w:szCs w:val="24"/>
        </w:rPr>
        <w:t xml:space="preserve"> </w:t>
      </w:r>
      <w:r w:rsidRPr="00347694">
        <w:rPr>
          <w:rFonts w:ascii="Times New Roman" w:eastAsia="Calibri" w:hAnsi="Times New Roman"/>
          <w:sz w:val="24"/>
          <w:szCs w:val="24"/>
        </w:rPr>
        <w:t>грузов в населенные пункты Чукотского автономного округа, на сумму 11 250,0 тыс. рублей. Доставлено 23,1 тонн груза.</w:t>
      </w:r>
    </w:p>
    <w:p w:rsidR="009F7CCB" w:rsidRPr="00347694" w:rsidRDefault="009F7CCB" w:rsidP="009F7CCB">
      <w:pPr>
        <w:widowControl w:val="0"/>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4. </w:t>
      </w:r>
      <w:r w:rsidRPr="00347694">
        <w:rPr>
          <w:rFonts w:ascii="Times New Roman" w:hAnsi="Times New Roman"/>
          <w:b/>
          <w:i/>
          <w:sz w:val="24"/>
          <w:szCs w:val="24"/>
        </w:rPr>
        <w:t>Подпрограмма «Комплексное развитие сельских территорий»</w:t>
      </w:r>
      <w:r w:rsidRPr="00347694">
        <w:rPr>
          <w:rFonts w:ascii="Times New Roman" w:hAnsi="Times New Roman"/>
          <w:sz w:val="24"/>
          <w:szCs w:val="24"/>
        </w:rPr>
        <w:t xml:space="preserve"> (объем финансовых ресурсов, предусмотренный на реализацию Подпрограммы на 2023 год, составляет 10 071,1 тыс. рублей, из них средства окружного бюджета 4 092,2 тыс. рублей, средства федерального бюджета 3 705,5 тыс. рублей, средства прочих внебюджетных источников 2 273,4 тыс. рублей). Сводной бюджетной росписью предусмотрено 8 492,4 тыс. рублей, из них средства окружного бюджета 4 116,2 тыс. рублей, средства федерального бюджета 4 376,2 тыс. рублей. По состоянию на 01.01.2024 профинансировано 10 755,4  тыс. рублей (освоено 20 461,5 тыс. рублей) из них средства окружного бюджета 4 105,8 тыс. рублей (освоено 6 587,8 тыс. рублей), средства прочих внебюджетных источников 2 273,4 тыс. рублей (освоено 9 487,5 тыс. рублей). Профинансировано и освоено средств федерального бюджета 4 376,1 тыс. рублей.</w:t>
      </w:r>
    </w:p>
    <w:p w:rsidR="009F7CCB" w:rsidRPr="00347694" w:rsidRDefault="009F7CCB" w:rsidP="009F7CCB">
      <w:pPr>
        <w:pStyle w:val="ConsPlusCell"/>
        <w:ind w:firstLine="708"/>
        <w:jc w:val="both"/>
        <w:rPr>
          <w:sz w:val="24"/>
          <w:szCs w:val="24"/>
        </w:rPr>
      </w:pPr>
      <w:r w:rsidRPr="00347694">
        <w:rPr>
          <w:sz w:val="24"/>
          <w:szCs w:val="24"/>
        </w:rPr>
        <w:t>В рамках основного мероприятия «</w:t>
      </w:r>
      <w:r w:rsidRPr="00347694">
        <w:rPr>
          <w:i/>
          <w:sz w:val="24"/>
          <w:szCs w:val="24"/>
        </w:rPr>
        <w:t>Улучшение жилищных условий граждан, проживающих на сельских территориях»</w:t>
      </w:r>
      <w:r w:rsidRPr="00347694">
        <w:rPr>
          <w:sz w:val="24"/>
          <w:szCs w:val="24"/>
        </w:rPr>
        <w:t xml:space="preserve"> в 2023 году 4 семьи (с. Лаврентия Чукотского МР) приобрели жилые помещения на общую сумму 17 391,2 тыс. рублей, в том числе: по выданному в 2022 году свидетельству 1 семья - общей площадью 69,8 м</w:t>
      </w:r>
      <w:r w:rsidRPr="00347694">
        <w:rPr>
          <w:sz w:val="24"/>
          <w:szCs w:val="24"/>
          <w:vertAlign w:val="superscript"/>
        </w:rPr>
        <w:t>2</w:t>
      </w:r>
      <w:r w:rsidRPr="00347694">
        <w:rPr>
          <w:sz w:val="24"/>
          <w:szCs w:val="24"/>
        </w:rPr>
        <w:t xml:space="preserve"> на сумму 3 997,5 тыс. рублей (в том числе средства окружного бюджета 1 515,5 тыс. рублей); по выданным в 2023 году свидетельствам 3 семьи - общей площадью 139 м</w:t>
      </w:r>
      <w:r w:rsidRPr="00347694">
        <w:rPr>
          <w:sz w:val="24"/>
          <w:szCs w:val="24"/>
          <w:vertAlign w:val="superscript"/>
        </w:rPr>
        <w:t>2</w:t>
      </w:r>
      <w:r w:rsidRPr="00347694">
        <w:rPr>
          <w:sz w:val="24"/>
          <w:szCs w:val="24"/>
        </w:rPr>
        <w:t xml:space="preserve"> на сумму 13 393,7 тыс. рублей (в том числе средства окружного бюджета 4 062,7 тыс. рублей, средства федерального бюджета 2 262,5 тыс. рублей). </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«Благоустройство сельских территорий»</w:t>
      </w:r>
      <w:r w:rsidRPr="00347694">
        <w:rPr>
          <w:rFonts w:ascii="Times New Roman" w:hAnsi="Times New Roman"/>
          <w:sz w:val="24"/>
          <w:szCs w:val="24"/>
        </w:rPr>
        <w:t xml:space="preserve"> Анадырским МР реализован проект по строительству ливневой канализации в с. </w:t>
      </w:r>
      <w:proofErr w:type="spellStart"/>
      <w:r w:rsidRPr="00347694">
        <w:rPr>
          <w:rFonts w:ascii="Times New Roman" w:hAnsi="Times New Roman"/>
          <w:sz w:val="24"/>
          <w:szCs w:val="24"/>
        </w:rPr>
        <w:t>Усть</w:t>
      </w:r>
      <w:proofErr w:type="spellEnd"/>
      <w:r w:rsidRPr="00347694">
        <w:rPr>
          <w:rFonts w:ascii="Times New Roman" w:hAnsi="Times New Roman"/>
          <w:sz w:val="24"/>
          <w:szCs w:val="24"/>
        </w:rPr>
        <w:t>-Белая на сумму 3 070,3 тыс. рублей (в том числе средства окружного бюджета 43,1 тыс. рублей, средства федерального бюджета 2 113,6 тыс. рублей).</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5. </w:t>
      </w:r>
      <w:r w:rsidRPr="00347694">
        <w:rPr>
          <w:rFonts w:ascii="Times New Roman" w:hAnsi="Times New Roman"/>
          <w:b/>
          <w:i/>
          <w:sz w:val="24"/>
          <w:szCs w:val="24"/>
        </w:rPr>
        <w:t>Подпрограмма «</w:t>
      </w:r>
      <w:r w:rsidRPr="00347694">
        <w:rPr>
          <w:rFonts w:ascii="Times New Roman" w:hAnsi="Times New Roman"/>
          <w:b/>
          <w:i/>
          <w:iCs/>
          <w:sz w:val="24"/>
          <w:szCs w:val="24"/>
        </w:rPr>
        <w:t>Обеспечение кадрового потенциала агропромышленного комплекса»</w:t>
      </w:r>
      <w:r w:rsidRPr="00347694">
        <w:rPr>
          <w:rFonts w:ascii="Times New Roman" w:hAnsi="Times New Roman"/>
          <w:sz w:val="24"/>
          <w:szCs w:val="24"/>
        </w:rPr>
        <w:t xml:space="preserve"> (объем финансовых ресурсов, предусмотренный на реализацию Подпрограммы на 2023 год, составляет 13 848,7 тыс. рублей, из них средства окружного бюджета 13 420,3 тыс. рублей, средства федерального бюджета 428,4 тыс. рублей. Сводной бюджетной росписью предусмотрено 12 418,6 тыс. рублей, из них средства окружного бюджета 11 990,2 тыс. рублей, средства федерального 428,4 тыс. рублей. По состоянию на 01.01.2024 профинансировано и освоено 11 381,0 тыс. рублей, из них средства окружного бюджета 10 952,6 тыс. рублей, средства федерального бюджета 428,4 тыс. рублей.</w:t>
      </w:r>
    </w:p>
    <w:p w:rsidR="009F7CCB" w:rsidRPr="00347694" w:rsidRDefault="009F7CCB" w:rsidP="009F7CCB">
      <w:pPr>
        <w:widowControl w:val="0"/>
        <w:tabs>
          <w:tab w:val="left" w:pos="1560"/>
        </w:tabs>
        <w:spacing w:after="0" w:line="240" w:lineRule="auto"/>
        <w:ind w:firstLine="709"/>
        <w:jc w:val="both"/>
        <w:rPr>
          <w:rFonts w:ascii="Times New Roman" w:hAnsi="Times New Roman"/>
          <w:bCs/>
          <w:i/>
          <w:sz w:val="24"/>
          <w:szCs w:val="24"/>
        </w:rPr>
      </w:pPr>
      <w:r w:rsidRPr="00347694">
        <w:rPr>
          <w:rFonts w:ascii="Times New Roman" w:hAnsi="Times New Roman"/>
          <w:bCs/>
          <w:sz w:val="24"/>
          <w:szCs w:val="24"/>
        </w:rPr>
        <w:t>В рамках основного мероприятия</w:t>
      </w:r>
      <w:r w:rsidRPr="00347694">
        <w:rPr>
          <w:rFonts w:ascii="Times New Roman" w:hAnsi="Times New Roman"/>
          <w:bCs/>
          <w:i/>
          <w:sz w:val="24"/>
          <w:szCs w:val="24"/>
        </w:rPr>
        <w:t xml:space="preserve"> «Формирование кадрового потенциала агропромышленного комплекса»:</w:t>
      </w:r>
    </w:p>
    <w:p w:rsidR="009F7CCB" w:rsidRPr="00347694" w:rsidRDefault="009F7CCB" w:rsidP="009F7CCB">
      <w:pPr>
        <w:widowControl w:val="0"/>
        <w:tabs>
          <w:tab w:val="left" w:pos="1560"/>
        </w:tabs>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ГБУ ЧАО «Окружное объединение ветеринарии» выплачены: ежемесячная денежная компенсация за наем </w:t>
      </w:r>
      <w:r w:rsidR="00AE0A96">
        <w:rPr>
          <w:rFonts w:ascii="Times New Roman" w:hAnsi="Times New Roman"/>
          <w:sz w:val="24"/>
          <w:szCs w:val="24"/>
        </w:rPr>
        <w:t xml:space="preserve">(поднаем) </w:t>
      </w:r>
      <w:r w:rsidRPr="00347694">
        <w:rPr>
          <w:rFonts w:ascii="Times New Roman" w:hAnsi="Times New Roman"/>
          <w:sz w:val="24"/>
          <w:szCs w:val="24"/>
        </w:rPr>
        <w:t>жилого помещения 12 специалистам на общую сумму 1 736,2 тыс. рублей; ежегодное пособие 16 специалистам, прибывшим для работы в Чукотский автономный округ и заключившим трудовой договор, на общую сумму 2 400,0 тыс. рублей; единовременное пособие 2 молодым специалистам (до 30 лет)</w:t>
      </w:r>
      <w:r w:rsidR="00031606">
        <w:rPr>
          <w:rFonts w:ascii="Times New Roman" w:hAnsi="Times New Roman"/>
          <w:sz w:val="24"/>
          <w:szCs w:val="24"/>
        </w:rPr>
        <w:t>,</w:t>
      </w:r>
      <w:r w:rsidRPr="00347694">
        <w:rPr>
          <w:rFonts w:ascii="Times New Roman" w:hAnsi="Times New Roman"/>
          <w:sz w:val="24"/>
          <w:szCs w:val="24"/>
        </w:rPr>
        <w:t xml:space="preserve"> прибывшим после окончания профессиональной образовательной организации и заключившим трудовой договор, на сумму 200,0 тыс. рублей;</w:t>
      </w:r>
    </w:p>
    <w:p w:rsidR="009F7CCB" w:rsidRPr="00347694" w:rsidRDefault="009F7CCB" w:rsidP="009F7CCB">
      <w:pPr>
        <w:widowControl w:val="0"/>
        <w:tabs>
          <w:tab w:val="left" w:pos="1560"/>
        </w:tabs>
        <w:spacing w:after="0" w:line="240" w:lineRule="auto"/>
        <w:ind w:firstLine="709"/>
        <w:jc w:val="both"/>
        <w:rPr>
          <w:rFonts w:ascii="Times New Roman" w:hAnsi="Times New Roman"/>
          <w:sz w:val="24"/>
          <w:szCs w:val="24"/>
        </w:rPr>
      </w:pPr>
      <w:r w:rsidRPr="00347694">
        <w:rPr>
          <w:rFonts w:ascii="Times New Roman" w:hAnsi="Times New Roman"/>
          <w:sz w:val="24"/>
          <w:szCs w:val="24"/>
        </w:rPr>
        <w:t>в период летних каникул привлечены 67 школьников в трудовые отряды в оленеводческих хозяйствах, наставничество осуществляли 40 оленеводов. Расходы на реализацию мероприятия составили 5 270,4 тыс. рублей из средств окружного бюджета;</w:t>
      </w:r>
    </w:p>
    <w:p w:rsidR="009F7CCB" w:rsidRPr="00347694" w:rsidRDefault="009F7CCB" w:rsidP="009F7CCB">
      <w:pPr>
        <w:widowControl w:val="0"/>
        <w:tabs>
          <w:tab w:val="left" w:pos="1560"/>
        </w:tabs>
        <w:spacing w:after="0" w:line="240" w:lineRule="auto"/>
        <w:ind w:firstLine="709"/>
        <w:jc w:val="both"/>
        <w:rPr>
          <w:rFonts w:ascii="Times New Roman" w:hAnsi="Times New Roman"/>
          <w:sz w:val="24"/>
          <w:szCs w:val="24"/>
        </w:rPr>
      </w:pPr>
      <w:r w:rsidRPr="00347694">
        <w:rPr>
          <w:rFonts w:ascii="Times New Roman" w:hAnsi="Times New Roman"/>
          <w:sz w:val="24"/>
          <w:szCs w:val="24"/>
        </w:rPr>
        <w:t>в МУП СХП «Амгуэма» для прохождения производственной практики привлечены 5 студентов, обучающихся по специальности «Ветеринария», «Зоотехния» в ФГБОУ ВПО «</w:t>
      </w:r>
      <w:proofErr w:type="spellStart"/>
      <w:r w:rsidRPr="00347694">
        <w:rPr>
          <w:rFonts w:ascii="Times New Roman" w:hAnsi="Times New Roman"/>
          <w:sz w:val="24"/>
          <w:szCs w:val="24"/>
        </w:rPr>
        <w:t>ДальГАУ</w:t>
      </w:r>
      <w:proofErr w:type="spellEnd"/>
      <w:r w:rsidRPr="00347694">
        <w:rPr>
          <w:rFonts w:ascii="Times New Roman" w:hAnsi="Times New Roman"/>
          <w:sz w:val="24"/>
          <w:szCs w:val="24"/>
        </w:rPr>
        <w:t>». Студентам возмещены затраты проезда от месторасположения учебного заведения до места проведения практики и обратно в сумме 1 774,5 тыс. рублей.</w:t>
      </w:r>
    </w:p>
    <w:p w:rsidR="009F7CCB" w:rsidRPr="00347694" w:rsidRDefault="009F7CCB" w:rsidP="009F7CCB">
      <w:pPr>
        <w:pStyle w:val="ConsPlusCell"/>
        <w:widowControl w:val="0"/>
        <w:ind w:firstLine="709"/>
        <w:jc w:val="both"/>
        <w:rPr>
          <w:sz w:val="24"/>
          <w:szCs w:val="24"/>
        </w:rPr>
      </w:pPr>
      <w:r w:rsidRPr="00347694">
        <w:rPr>
          <w:sz w:val="24"/>
          <w:szCs w:val="24"/>
        </w:rPr>
        <w:t xml:space="preserve">6. </w:t>
      </w:r>
      <w:r w:rsidRPr="00347694">
        <w:rPr>
          <w:b/>
          <w:i/>
          <w:sz w:val="24"/>
          <w:szCs w:val="24"/>
        </w:rPr>
        <w:t>Подпрограмма «Развитие растениеводства»</w:t>
      </w:r>
      <w:r w:rsidRPr="00347694">
        <w:rPr>
          <w:sz w:val="24"/>
          <w:szCs w:val="24"/>
        </w:rPr>
        <w:t xml:space="preserve"> (объем финансовых ресурсов, предусмотренный на реализацию Подпрограммы на 2023 год, составляет 80 500,0 тыс. рублей, из них средства окружного бюджета 78 000,0 тыс. рублей, средства прочих внебюджетных источников 2 500,0 тыс. рублей). Сводной бюджетной росписью предусмотрено 76 020,8 тыс. рублей средств окружного бюджета. По состоянию на 01.01.2024 профинансировано 78 690,7 тыс. рублей (освоено 76 685,6 тыс. рублей), из них средства окружного бюджета 76 020,7 тыс. рублей (освоено 73 279,0 тыс. рублей), средства прочих внебюджетных источников 2 670,1 тыс. рублей (освоено 3 406,6 тыс. рублей).</w:t>
      </w:r>
    </w:p>
    <w:p w:rsidR="009F7CCB" w:rsidRPr="00347694" w:rsidRDefault="009F7CCB" w:rsidP="009F7CCB">
      <w:pPr>
        <w:autoSpaceDE w:val="0"/>
        <w:autoSpaceDN w:val="0"/>
        <w:adjustRightInd w:val="0"/>
        <w:spacing w:after="0" w:line="240" w:lineRule="auto"/>
        <w:ind w:firstLine="697"/>
        <w:jc w:val="both"/>
        <w:rPr>
          <w:rFonts w:ascii="Times New Roman" w:hAnsi="Times New Roman"/>
          <w:sz w:val="24"/>
          <w:szCs w:val="24"/>
        </w:rPr>
      </w:pPr>
      <w:r w:rsidRPr="00347694">
        <w:rPr>
          <w:rFonts w:ascii="Times New Roman" w:hAnsi="Times New Roman"/>
          <w:sz w:val="24"/>
          <w:szCs w:val="24"/>
        </w:rPr>
        <w:t>В рамках основного мероприятия «</w:t>
      </w:r>
      <w:r w:rsidRPr="00347694">
        <w:rPr>
          <w:rFonts w:ascii="Times New Roman" w:hAnsi="Times New Roman"/>
          <w:i/>
          <w:sz w:val="24"/>
          <w:szCs w:val="24"/>
        </w:rPr>
        <w:t xml:space="preserve">Закупка у населения картофеля и овощей собственного производства» </w:t>
      </w:r>
      <w:r w:rsidRPr="00347694">
        <w:rPr>
          <w:rFonts w:ascii="Times New Roman" w:hAnsi="Times New Roman"/>
          <w:sz w:val="24"/>
          <w:szCs w:val="24"/>
        </w:rPr>
        <w:t>предоставлена субсидия МУП АМР «Анадырская торговая компания» на сумму 64,2 тыс. рублей. У населения закуплено 0,5 тонны овощной продукции.</w:t>
      </w:r>
    </w:p>
    <w:p w:rsidR="009F7CCB" w:rsidRPr="00347694" w:rsidRDefault="00F56461"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 рамках в</w:t>
      </w:r>
      <w:r w:rsidR="009F7CCB" w:rsidRPr="00347694">
        <w:rPr>
          <w:rFonts w:ascii="Times New Roman" w:hAnsi="Times New Roman"/>
          <w:iCs/>
          <w:sz w:val="24"/>
          <w:szCs w:val="24"/>
        </w:rPr>
        <w:t>едомственн</w:t>
      </w:r>
      <w:r w:rsidRPr="00347694">
        <w:rPr>
          <w:rFonts w:ascii="Times New Roman" w:hAnsi="Times New Roman"/>
          <w:iCs/>
          <w:sz w:val="24"/>
          <w:szCs w:val="24"/>
        </w:rPr>
        <w:t>ой</w:t>
      </w:r>
      <w:r w:rsidR="009F7CCB" w:rsidRPr="00347694">
        <w:rPr>
          <w:rFonts w:ascii="Times New Roman" w:hAnsi="Times New Roman"/>
          <w:iCs/>
          <w:sz w:val="24"/>
          <w:szCs w:val="24"/>
        </w:rPr>
        <w:t xml:space="preserve"> целев</w:t>
      </w:r>
      <w:r w:rsidRPr="00347694">
        <w:rPr>
          <w:rFonts w:ascii="Times New Roman" w:hAnsi="Times New Roman"/>
          <w:iCs/>
          <w:sz w:val="24"/>
          <w:szCs w:val="24"/>
        </w:rPr>
        <w:t>ой</w:t>
      </w:r>
      <w:r w:rsidR="009F7CCB" w:rsidRPr="00347694">
        <w:rPr>
          <w:rFonts w:ascii="Times New Roman" w:hAnsi="Times New Roman"/>
          <w:iCs/>
          <w:sz w:val="24"/>
          <w:szCs w:val="24"/>
        </w:rPr>
        <w:t xml:space="preserve"> программ</w:t>
      </w:r>
      <w:r w:rsidR="00AE0A96">
        <w:rPr>
          <w:rFonts w:ascii="Times New Roman" w:hAnsi="Times New Roman"/>
          <w:iCs/>
          <w:sz w:val="24"/>
          <w:szCs w:val="24"/>
        </w:rPr>
        <w:t>ы</w:t>
      </w:r>
      <w:r w:rsidR="009F7CCB" w:rsidRPr="00347694">
        <w:rPr>
          <w:rFonts w:ascii="Times New Roman" w:hAnsi="Times New Roman"/>
          <w:i/>
          <w:iCs/>
          <w:sz w:val="24"/>
          <w:szCs w:val="24"/>
        </w:rPr>
        <w:t xml:space="preserve"> «Развитие овощеводства закрытого грунта»: </w:t>
      </w:r>
    </w:p>
    <w:p w:rsidR="009F7CCB" w:rsidRPr="00347694" w:rsidRDefault="009F7CCB" w:rsidP="009F7CCB">
      <w:pPr>
        <w:spacing w:after="0"/>
        <w:ind w:firstLine="709"/>
        <w:jc w:val="both"/>
        <w:rPr>
          <w:rFonts w:ascii="Times New Roman" w:hAnsi="Times New Roman"/>
          <w:sz w:val="24"/>
          <w:szCs w:val="24"/>
        </w:rPr>
      </w:pPr>
      <w:r w:rsidRPr="00347694">
        <w:rPr>
          <w:rFonts w:ascii="Times New Roman" w:hAnsi="Times New Roman"/>
          <w:sz w:val="24"/>
          <w:szCs w:val="24"/>
        </w:rPr>
        <w:t xml:space="preserve">предоставлена субсидия на обеспечение доступности использования энергоносителей для выращивания тепличных овощей МП Билибинского МР Овощная фабрика «Росинка», ИП </w:t>
      </w:r>
      <w:proofErr w:type="spellStart"/>
      <w:r w:rsidRPr="00347694">
        <w:rPr>
          <w:rFonts w:ascii="Times New Roman" w:hAnsi="Times New Roman"/>
          <w:sz w:val="24"/>
          <w:szCs w:val="24"/>
        </w:rPr>
        <w:t>Макатров</w:t>
      </w:r>
      <w:proofErr w:type="spellEnd"/>
      <w:r w:rsidRPr="00347694">
        <w:rPr>
          <w:rFonts w:ascii="Times New Roman" w:hAnsi="Times New Roman"/>
          <w:sz w:val="24"/>
          <w:szCs w:val="24"/>
        </w:rPr>
        <w:t xml:space="preserve"> П.А., ИП Глава КФХ </w:t>
      </w:r>
      <w:proofErr w:type="spellStart"/>
      <w:r w:rsidRPr="00347694">
        <w:rPr>
          <w:rFonts w:ascii="Times New Roman" w:hAnsi="Times New Roman"/>
          <w:sz w:val="24"/>
          <w:szCs w:val="24"/>
        </w:rPr>
        <w:t>Тынтин</w:t>
      </w:r>
      <w:proofErr w:type="spellEnd"/>
      <w:r w:rsidRPr="00347694">
        <w:rPr>
          <w:rFonts w:ascii="Times New Roman" w:hAnsi="Times New Roman"/>
          <w:sz w:val="24"/>
          <w:szCs w:val="24"/>
        </w:rPr>
        <w:t xml:space="preserve"> А.В.. ИП </w:t>
      </w:r>
      <w:proofErr w:type="spellStart"/>
      <w:r w:rsidRPr="00347694">
        <w:rPr>
          <w:rFonts w:ascii="Times New Roman" w:hAnsi="Times New Roman"/>
          <w:sz w:val="24"/>
          <w:szCs w:val="24"/>
        </w:rPr>
        <w:t>Кадошникова</w:t>
      </w:r>
      <w:proofErr w:type="spellEnd"/>
      <w:r w:rsidRPr="00347694">
        <w:rPr>
          <w:rFonts w:ascii="Times New Roman" w:hAnsi="Times New Roman"/>
          <w:sz w:val="24"/>
          <w:szCs w:val="24"/>
        </w:rPr>
        <w:t xml:space="preserve"> А.В.  на общую сумму 53 656,4 тыс. рублей средств окружного бюджета</w:t>
      </w:r>
      <w:r w:rsidR="00715FA4">
        <w:rPr>
          <w:rFonts w:ascii="Times New Roman" w:hAnsi="Times New Roman"/>
          <w:sz w:val="24"/>
          <w:szCs w:val="24"/>
        </w:rPr>
        <w:t>. И</w:t>
      </w:r>
      <w:r w:rsidRPr="00347694">
        <w:rPr>
          <w:rFonts w:ascii="Times New Roman" w:hAnsi="Times New Roman"/>
          <w:sz w:val="24"/>
          <w:szCs w:val="24"/>
        </w:rPr>
        <w:t xml:space="preserve">зрасходовано 49 122,1 тыс. рублей </w:t>
      </w:r>
      <w:r w:rsidR="00715FA4">
        <w:rPr>
          <w:rFonts w:ascii="Times New Roman" w:hAnsi="Times New Roman"/>
          <w:sz w:val="24"/>
          <w:szCs w:val="24"/>
        </w:rPr>
        <w:t>(</w:t>
      </w:r>
      <w:r w:rsidRPr="00347694">
        <w:rPr>
          <w:rFonts w:ascii="Times New Roman" w:hAnsi="Times New Roman"/>
          <w:sz w:val="24"/>
          <w:szCs w:val="24"/>
        </w:rPr>
        <w:t>с учётом остатка субсидий 2022 года</w:t>
      </w:r>
      <w:r w:rsidR="00715FA4">
        <w:rPr>
          <w:rFonts w:ascii="Times New Roman" w:hAnsi="Times New Roman"/>
          <w:sz w:val="24"/>
          <w:szCs w:val="24"/>
        </w:rPr>
        <w:t>)</w:t>
      </w:r>
      <w:r w:rsidRPr="00347694">
        <w:rPr>
          <w:rFonts w:ascii="Times New Roman" w:hAnsi="Times New Roman"/>
          <w:sz w:val="24"/>
          <w:szCs w:val="24"/>
        </w:rPr>
        <w:t>;</w:t>
      </w:r>
    </w:p>
    <w:p w:rsidR="009F7CCB" w:rsidRPr="00347694" w:rsidRDefault="009F7CCB" w:rsidP="009F7CC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МП Билибинского МР Овощная фабрика «Росинка» предоставлена субсидия на доставку тепличных овощей от месторасположения предприятия до торговых точек в населенные пункты округа, профинансировано и израсходовано средств окружного бюджета на сумму </w:t>
      </w:r>
      <w:r w:rsidR="00F56461" w:rsidRPr="00347694">
        <w:rPr>
          <w:rFonts w:ascii="Times New Roman" w:hAnsi="Times New Roman"/>
          <w:sz w:val="24"/>
          <w:szCs w:val="24"/>
        </w:rPr>
        <w:t>312,8</w:t>
      </w:r>
      <w:r w:rsidRPr="00347694">
        <w:rPr>
          <w:rFonts w:ascii="Times New Roman" w:hAnsi="Times New Roman"/>
          <w:sz w:val="24"/>
          <w:szCs w:val="24"/>
        </w:rPr>
        <w:t xml:space="preserve"> тыс. рублей. 12,3 тонны свежей овощной продукции собственного производства доставлено в г.  Певек, г. Анадырь;</w:t>
      </w:r>
    </w:p>
    <w:p w:rsidR="009F7CCB" w:rsidRPr="00347694" w:rsidRDefault="009F7CCB" w:rsidP="009F7CCB">
      <w:pPr>
        <w:spacing w:after="0" w:line="240" w:lineRule="auto"/>
        <w:ind w:firstLine="697"/>
        <w:jc w:val="both"/>
        <w:rPr>
          <w:rFonts w:ascii="Times New Roman" w:hAnsi="Times New Roman"/>
          <w:sz w:val="24"/>
          <w:szCs w:val="24"/>
        </w:rPr>
      </w:pPr>
      <w:r w:rsidRPr="00347694">
        <w:rPr>
          <w:rFonts w:ascii="Times New Roman" w:hAnsi="Times New Roman"/>
          <w:sz w:val="24"/>
          <w:szCs w:val="24"/>
        </w:rPr>
        <w:t>на обустройство</w:t>
      </w:r>
      <w:r w:rsidR="00F56461" w:rsidRPr="00347694">
        <w:rPr>
          <w:rFonts w:ascii="Times New Roman" w:hAnsi="Times New Roman"/>
          <w:sz w:val="24"/>
          <w:szCs w:val="24"/>
        </w:rPr>
        <w:t>,</w:t>
      </w:r>
      <w:r w:rsidRPr="00347694">
        <w:rPr>
          <w:rFonts w:ascii="Times New Roman" w:hAnsi="Times New Roman"/>
          <w:sz w:val="24"/>
          <w:szCs w:val="24"/>
        </w:rPr>
        <w:t xml:space="preserve"> модернизацию, укрепление материально-технической базы тепличн</w:t>
      </w:r>
      <w:r w:rsidR="00F56461" w:rsidRPr="00347694">
        <w:rPr>
          <w:rFonts w:ascii="Times New Roman" w:hAnsi="Times New Roman"/>
          <w:sz w:val="24"/>
          <w:szCs w:val="24"/>
        </w:rPr>
        <w:t>ых</w:t>
      </w:r>
      <w:r w:rsidRPr="00347694">
        <w:rPr>
          <w:rFonts w:ascii="Times New Roman" w:hAnsi="Times New Roman"/>
          <w:sz w:val="24"/>
          <w:szCs w:val="24"/>
        </w:rPr>
        <w:t xml:space="preserve"> хозяйств направлено 22 000,0 тыс. рублей. Израсходовано 23 779,8 тыс. рублей с учётом остатка субсидий 2022 года (ИП </w:t>
      </w:r>
      <w:proofErr w:type="spellStart"/>
      <w:r w:rsidRPr="00347694">
        <w:rPr>
          <w:rFonts w:ascii="Times New Roman" w:hAnsi="Times New Roman"/>
          <w:sz w:val="24"/>
          <w:szCs w:val="24"/>
        </w:rPr>
        <w:t>Макатровым</w:t>
      </w:r>
      <w:proofErr w:type="spellEnd"/>
      <w:r w:rsidRPr="00347694">
        <w:rPr>
          <w:rFonts w:ascii="Times New Roman" w:hAnsi="Times New Roman"/>
          <w:sz w:val="24"/>
          <w:szCs w:val="24"/>
        </w:rPr>
        <w:t xml:space="preserve"> П.А приобретена в лизинг дизель генераторная установка АД-80С-Т400 в контейнере КСА-5 «Север»; ИП главой КФХ </w:t>
      </w:r>
      <w:proofErr w:type="spellStart"/>
      <w:r w:rsidRPr="00347694">
        <w:rPr>
          <w:rFonts w:ascii="Times New Roman" w:hAnsi="Times New Roman"/>
          <w:sz w:val="24"/>
          <w:szCs w:val="24"/>
        </w:rPr>
        <w:t>Тынтиным</w:t>
      </w:r>
      <w:proofErr w:type="spellEnd"/>
      <w:r w:rsidRPr="00347694">
        <w:rPr>
          <w:rFonts w:ascii="Times New Roman" w:hAnsi="Times New Roman"/>
          <w:sz w:val="24"/>
          <w:szCs w:val="24"/>
        </w:rPr>
        <w:t xml:space="preserve"> А.В. завершен ремонт теплицы после пожара; ИП главой КФХ </w:t>
      </w:r>
      <w:proofErr w:type="spellStart"/>
      <w:r w:rsidRPr="00347694">
        <w:rPr>
          <w:rFonts w:ascii="Times New Roman" w:hAnsi="Times New Roman"/>
          <w:sz w:val="24"/>
          <w:szCs w:val="24"/>
        </w:rPr>
        <w:t>Кадошниковой</w:t>
      </w:r>
      <w:proofErr w:type="spellEnd"/>
      <w:r w:rsidRPr="00347694">
        <w:rPr>
          <w:rFonts w:ascii="Times New Roman" w:hAnsi="Times New Roman"/>
          <w:sz w:val="24"/>
          <w:szCs w:val="24"/>
        </w:rPr>
        <w:t xml:space="preserve"> А.В. произведена закупка оборудования тепличного комплекса, подготовлено основание под новую теплицу, закуплены строительные материалы).</w:t>
      </w:r>
    </w:p>
    <w:p w:rsidR="009F7CCB" w:rsidRPr="00347694" w:rsidRDefault="009F7CCB" w:rsidP="009F7CCB">
      <w:pPr>
        <w:spacing w:after="0" w:line="240" w:lineRule="auto"/>
        <w:ind w:firstLine="697"/>
        <w:jc w:val="both"/>
        <w:rPr>
          <w:rFonts w:ascii="Times New Roman" w:hAnsi="Times New Roman"/>
          <w:sz w:val="24"/>
          <w:szCs w:val="24"/>
        </w:rPr>
      </w:pPr>
      <w:r w:rsidRPr="00347694">
        <w:rPr>
          <w:rFonts w:ascii="Times New Roman" w:hAnsi="Times New Roman"/>
          <w:sz w:val="24"/>
          <w:szCs w:val="24"/>
        </w:rPr>
        <w:t xml:space="preserve">По состоянию на 01.01.2024 валовый сбор овощей закрытого грунта составил 194,6 тонн. </w:t>
      </w:r>
    </w:p>
    <w:p w:rsidR="009F7CCB" w:rsidRPr="00347694" w:rsidRDefault="009F7CCB" w:rsidP="009F7CCB">
      <w:pPr>
        <w:pStyle w:val="ConsPlusCell"/>
        <w:widowControl w:val="0"/>
        <w:ind w:firstLine="709"/>
        <w:jc w:val="both"/>
        <w:rPr>
          <w:sz w:val="24"/>
          <w:szCs w:val="24"/>
        </w:rPr>
      </w:pPr>
      <w:r w:rsidRPr="00347694">
        <w:rPr>
          <w:sz w:val="24"/>
          <w:szCs w:val="24"/>
        </w:rPr>
        <w:t xml:space="preserve">7. </w:t>
      </w:r>
      <w:r w:rsidRPr="00347694">
        <w:rPr>
          <w:b/>
          <w:i/>
          <w:sz w:val="24"/>
          <w:szCs w:val="24"/>
        </w:rPr>
        <w:t>Подпрограмма «</w:t>
      </w:r>
      <w:r w:rsidRPr="00347694">
        <w:rPr>
          <w:b/>
          <w:bCs/>
          <w:i/>
          <w:iCs/>
          <w:sz w:val="24"/>
          <w:szCs w:val="24"/>
        </w:rPr>
        <w:t>Поддержка сельскохозяйственной кооперации и малых форм хозяйствования</w:t>
      </w:r>
      <w:r w:rsidRPr="00347694">
        <w:rPr>
          <w:b/>
          <w:i/>
          <w:sz w:val="24"/>
          <w:szCs w:val="24"/>
        </w:rPr>
        <w:t>»</w:t>
      </w:r>
      <w:r w:rsidRPr="00347694">
        <w:rPr>
          <w:b/>
          <w:sz w:val="24"/>
          <w:szCs w:val="24"/>
        </w:rPr>
        <w:t xml:space="preserve"> (</w:t>
      </w:r>
      <w:r w:rsidRPr="00347694">
        <w:rPr>
          <w:sz w:val="24"/>
          <w:szCs w:val="24"/>
        </w:rPr>
        <w:t>объем финансовых ресурсов, предусмотренный на реализацию Подпрограммы на 2023 год, составляет 27 352,2 тыс. рублей, из них средства окружного бюджета 16 026,3 тыс. рублей, средства федерального бюджета 8 849,3 тыс. рублей, средства прочих внебюджетных источников 2 476,6 тыс. рублей). Сводной бюджетной росписью предусмотрено 24 859,1 тыс. рублей, из них средства окружного бюджета 16 009,7 тыс. рублей, средства федерального бюджета 8 849,4 тыс. рублей. По состоянию на 01.01.2024 профинансировано 27 644,0 тыс. рублей (освоено 36 801,6 тыс. рублей), в том числе средства окружного бюджета 16 009,5 тыс. рублей (освоено 9 357,8 тыс. рублей), средства федерального бюджет</w:t>
      </w:r>
      <w:r w:rsidR="00F56461" w:rsidRPr="00347694">
        <w:rPr>
          <w:sz w:val="24"/>
          <w:szCs w:val="24"/>
        </w:rPr>
        <w:t xml:space="preserve">а 8 849,4 тыс. рублей (освоено </w:t>
      </w:r>
      <w:r w:rsidRPr="00347694">
        <w:rPr>
          <w:sz w:val="24"/>
          <w:szCs w:val="24"/>
        </w:rPr>
        <w:t>21 057,1 тыс. рублей), средства прочих внебюджетных источников 2 785,1 тыс. рублей (освоено 6 386,7 тыс. рублей).</w:t>
      </w:r>
    </w:p>
    <w:p w:rsidR="009F7CCB" w:rsidRPr="00347694" w:rsidRDefault="009F7CCB" w:rsidP="009F7CCB">
      <w:pPr>
        <w:widowControl w:val="0"/>
        <w:spacing w:after="0" w:line="240" w:lineRule="auto"/>
        <w:ind w:firstLine="709"/>
        <w:jc w:val="both"/>
        <w:rPr>
          <w:rFonts w:ascii="Times New Roman" w:hAnsi="Times New Roman"/>
          <w:i/>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«Поддержка малых форм хозяйствования»:</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СПК «Чукотка» предоставлена субсидия на возмещение затрат на аренду помещения общей площадью 196 м</w:t>
      </w:r>
      <w:r w:rsidRPr="00347694">
        <w:rPr>
          <w:rFonts w:ascii="Times New Roman" w:hAnsi="Times New Roman"/>
          <w:sz w:val="24"/>
          <w:szCs w:val="24"/>
          <w:vertAlign w:val="superscript"/>
        </w:rPr>
        <w:t>2</w:t>
      </w:r>
      <w:r w:rsidRPr="00347694">
        <w:rPr>
          <w:rFonts w:ascii="Times New Roman" w:hAnsi="Times New Roman"/>
          <w:sz w:val="24"/>
          <w:szCs w:val="24"/>
        </w:rPr>
        <w:t xml:space="preserve"> (цех переработки) на сумму 600,0 тыс. рублей;</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на закупку и доставку кормов предоставлены субсидии главе КФХ </w:t>
      </w:r>
      <w:proofErr w:type="spellStart"/>
      <w:r w:rsidRPr="00347694">
        <w:rPr>
          <w:rFonts w:ascii="Times New Roman" w:hAnsi="Times New Roman"/>
          <w:sz w:val="24"/>
          <w:szCs w:val="24"/>
        </w:rPr>
        <w:t>Овдийчук</w:t>
      </w:r>
      <w:proofErr w:type="spellEnd"/>
      <w:r w:rsidRPr="00347694">
        <w:rPr>
          <w:rFonts w:ascii="Times New Roman" w:hAnsi="Times New Roman"/>
          <w:sz w:val="24"/>
          <w:szCs w:val="24"/>
        </w:rPr>
        <w:t xml:space="preserve"> В.Д. на сумму 1 087,7 тыс. рублей и главе КФХ Ковригин А.В. на сумму 3 449,6 тыс. рублей. Срок реализации гранта 18 месяцев с момента его перечисления получателю. Закуплено и доставлено 17,3 тонны комбикорма для сельскохозяйственных животных. Израсходовано средств окружного бюджета на сумму 3 303,0 тыс. рублей. Объем реализации сельскохозяйственной продукции в КФХ, ИП за 2023</w:t>
      </w:r>
      <w:r w:rsidR="00F56461" w:rsidRPr="00347694">
        <w:rPr>
          <w:rFonts w:ascii="Times New Roman" w:hAnsi="Times New Roman"/>
          <w:sz w:val="24"/>
          <w:szCs w:val="24"/>
        </w:rPr>
        <w:t xml:space="preserve"> год составил 60,4 центнера мяса</w:t>
      </w:r>
      <w:r w:rsidR="009F712F">
        <w:rPr>
          <w:rFonts w:ascii="Times New Roman" w:hAnsi="Times New Roman"/>
          <w:sz w:val="24"/>
          <w:szCs w:val="24"/>
        </w:rPr>
        <w:t xml:space="preserve"> и 103,2 тыс. шт. пищевого яйца;</w:t>
      </w:r>
    </w:p>
    <w:p w:rsidR="009F7CCB" w:rsidRPr="00347694" w:rsidRDefault="009F7CCB" w:rsidP="009F7CCB">
      <w:pPr>
        <w:spacing w:after="0" w:line="240" w:lineRule="auto"/>
        <w:ind w:firstLine="708"/>
        <w:jc w:val="both"/>
        <w:rPr>
          <w:rFonts w:ascii="Times New Roman" w:hAnsi="Times New Roman"/>
          <w:sz w:val="24"/>
          <w:szCs w:val="24"/>
        </w:rPr>
      </w:pPr>
      <w:r w:rsidRPr="00347694">
        <w:rPr>
          <w:rFonts w:ascii="Times New Roman" w:hAnsi="Times New Roman"/>
          <w:sz w:val="24"/>
          <w:szCs w:val="24"/>
        </w:rPr>
        <w:t>предоставлен грант на развитие семейной ферме (глава Федорченко В.А.), реализующей проект по развитию птицеводства в ГО Эгвекинот, на сумму 3 013,0 тыс. рублей. Срок реализации гранта составляет 18 месяцев с момента его перечисления получателю;</w:t>
      </w:r>
    </w:p>
    <w:p w:rsidR="00564FA0" w:rsidRPr="00347694" w:rsidRDefault="009F7CCB" w:rsidP="00564FA0">
      <w:pPr>
        <w:spacing w:after="0" w:line="240" w:lineRule="auto"/>
        <w:ind w:firstLine="697"/>
        <w:jc w:val="both"/>
        <w:rPr>
          <w:rFonts w:ascii="Times New Roman" w:hAnsi="Times New Roman"/>
          <w:sz w:val="24"/>
          <w:szCs w:val="24"/>
        </w:rPr>
      </w:pPr>
      <w:r w:rsidRPr="00347694">
        <w:rPr>
          <w:rFonts w:ascii="Times New Roman" w:hAnsi="Times New Roman"/>
          <w:sz w:val="24"/>
          <w:szCs w:val="24"/>
        </w:rPr>
        <w:t>в 2023 году реализован</w:t>
      </w:r>
      <w:r w:rsidR="00564FA0" w:rsidRPr="00347694">
        <w:rPr>
          <w:rFonts w:ascii="Times New Roman" w:hAnsi="Times New Roman"/>
          <w:sz w:val="24"/>
          <w:szCs w:val="24"/>
        </w:rPr>
        <w:t>ы</w:t>
      </w:r>
      <w:r w:rsidRPr="00347694">
        <w:rPr>
          <w:rFonts w:ascii="Times New Roman" w:hAnsi="Times New Roman"/>
          <w:sz w:val="24"/>
          <w:szCs w:val="24"/>
        </w:rPr>
        <w:t xml:space="preserve"> </w:t>
      </w:r>
      <w:r w:rsidR="00564FA0" w:rsidRPr="00347694">
        <w:rPr>
          <w:rFonts w:ascii="Times New Roman" w:hAnsi="Times New Roman"/>
          <w:sz w:val="24"/>
          <w:szCs w:val="24"/>
        </w:rPr>
        <w:t>мероприятия на сумму 22 278,2 тыс. рублей: ИП глава КФХ Гаджиев Ш.П. (</w:t>
      </w:r>
      <w:proofErr w:type="spellStart"/>
      <w:r w:rsidR="00564FA0" w:rsidRPr="00347694">
        <w:rPr>
          <w:rFonts w:ascii="Times New Roman" w:hAnsi="Times New Roman"/>
          <w:sz w:val="24"/>
          <w:szCs w:val="24"/>
        </w:rPr>
        <w:t>грантополучатель</w:t>
      </w:r>
      <w:proofErr w:type="spellEnd"/>
      <w:r w:rsidR="00564FA0" w:rsidRPr="00347694">
        <w:rPr>
          <w:rFonts w:ascii="Times New Roman" w:hAnsi="Times New Roman"/>
          <w:sz w:val="24"/>
          <w:szCs w:val="24"/>
        </w:rPr>
        <w:t xml:space="preserve"> 2022 года) - завершено строительно-монтажные подготовительные работы </w:t>
      </w:r>
      <w:proofErr w:type="spellStart"/>
      <w:r w:rsidR="00564FA0" w:rsidRPr="00347694">
        <w:rPr>
          <w:rFonts w:ascii="Times New Roman" w:hAnsi="Times New Roman"/>
          <w:sz w:val="24"/>
          <w:szCs w:val="24"/>
        </w:rPr>
        <w:t>сваенного</w:t>
      </w:r>
      <w:proofErr w:type="spellEnd"/>
      <w:r w:rsidR="00564FA0" w:rsidRPr="00347694">
        <w:rPr>
          <w:rFonts w:ascii="Times New Roman" w:hAnsi="Times New Roman"/>
          <w:sz w:val="24"/>
          <w:szCs w:val="24"/>
        </w:rPr>
        <w:t xml:space="preserve"> поля, закуплены модульные конструкции для возведения здания птицефабрики в г. Билибино; ИП глава КФХ Федорченко В.А. (</w:t>
      </w:r>
      <w:proofErr w:type="spellStart"/>
      <w:r w:rsidR="00564FA0" w:rsidRPr="00347694">
        <w:rPr>
          <w:rFonts w:ascii="Times New Roman" w:hAnsi="Times New Roman"/>
          <w:sz w:val="24"/>
          <w:szCs w:val="24"/>
        </w:rPr>
        <w:t>грантополучатель</w:t>
      </w:r>
      <w:proofErr w:type="spellEnd"/>
      <w:r w:rsidR="00564FA0" w:rsidRPr="00347694">
        <w:rPr>
          <w:rFonts w:ascii="Times New Roman" w:hAnsi="Times New Roman"/>
          <w:sz w:val="24"/>
          <w:szCs w:val="24"/>
        </w:rPr>
        <w:t xml:space="preserve"> 2023 года) осуществлена закупка и доставка строительных материалов для </w:t>
      </w:r>
      <w:r w:rsidR="00B8131A">
        <w:rPr>
          <w:rFonts w:ascii="Times New Roman" w:hAnsi="Times New Roman"/>
          <w:sz w:val="24"/>
          <w:szCs w:val="24"/>
        </w:rPr>
        <w:t>выполнения</w:t>
      </w:r>
      <w:r w:rsidR="00564FA0" w:rsidRPr="00347694">
        <w:rPr>
          <w:rFonts w:ascii="Times New Roman" w:hAnsi="Times New Roman"/>
          <w:sz w:val="24"/>
          <w:szCs w:val="24"/>
        </w:rPr>
        <w:t xml:space="preserve"> в 2024 году ремонтных работ на птицеферме в п. Эгвекинот.</w:t>
      </w:r>
    </w:p>
    <w:p w:rsidR="009F7CCB" w:rsidRPr="00347694" w:rsidRDefault="009F7CCB" w:rsidP="009F7CCB">
      <w:pPr>
        <w:pStyle w:val="ConsPlusCell"/>
        <w:widowControl w:val="0"/>
        <w:ind w:firstLine="709"/>
        <w:jc w:val="both"/>
        <w:rPr>
          <w:bCs/>
          <w:i/>
          <w:iCs/>
          <w:sz w:val="24"/>
          <w:szCs w:val="24"/>
        </w:rPr>
      </w:pPr>
      <w:r w:rsidRPr="00347694">
        <w:rPr>
          <w:sz w:val="24"/>
          <w:szCs w:val="24"/>
        </w:rPr>
        <w:t>В рамках</w:t>
      </w:r>
      <w:r w:rsidRPr="00347694">
        <w:rPr>
          <w:bCs/>
          <w:i/>
          <w:iCs/>
          <w:sz w:val="24"/>
          <w:szCs w:val="24"/>
        </w:rPr>
        <w:t xml:space="preserve"> регионального проекта «Акселерация субъектов малого и среднего предпринимательства» федерального проекта «Акселерация субъектов малого и среднего предпринимательства»:</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на реализацию проектов «</w:t>
      </w:r>
      <w:proofErr w:type="spellStart"/>
      <w:r w:rsidRPr="00347694">
        <w:rPr>
          <w:rFonts w:ascii="Times New Roman" w:hAnsi="Times New Roman"/>
          <w:sz w:val="24"/>
          <w:szCs w:val="24"/>
        </w:rPr>
        <w:t>Агростартап</w:t>
      </w:r>
      <w:proofErr w:type="spellEnd"/>
      <w:r w:rsidRPr="00347694">
        <w:rPr>
          <w:rFonts w:ascii="Times New Roman" w:hAnsi="Times New Roman"/>
          <w:sz w:val="24"/>
          <w:szCs w:val="24"/>
        </w:rPr>
        <w:t xml:space="preserve">» ИП </w:t>
      </w:r>
      <w:proofErr w:type="spellStart"/>
      <w:r w:rsidRPr="00347694">
        <w:rPr>
          <w:rFonts w:ascii="Times New Roman" w:hAnsi="Times New Roman"/>
          <w:sz w:val="24"/>
          <w:szCs w:val="24"/>
        </w:rPr>
        <w:t>Дьячкову</w:t>
      </w:r>
      <w:proofErr w:type="spellEnd"/>
      <w:r w:rsidRPr="00347694">
        <w:rPr>
          <w:rFonts w:ascii="Times New Roman" w:hAnsi="Times New Roman"/>
          <w:sz w:val="24"/>
          <w:szCs w:val="24"/>
        </w:rPr>
        <w:t xml:space="preserve"> М.К. предоставлен грант на сумму     3 000,0 тыс. рублей (из них 2 940,0 тыс. рублей средства федерального бюджета). Срок </w:t>
      </w:r>
      <w:r w:rsidR="00F56461" w:rsidRPr="00347694">
        <w:rPr>
          <w:rFonts w:ascii="Times New Roman" w:hAnsi="Times New Roman"/>
          <w:sz w:val="24"/>
          <w:szCs w:val="24"/>
        </w:rPr>
        <w:t>реализации</w:t>
      </w:r>
      <w:r w:rsidRPr="00347694">
        <w:rPr>
          <w:rFonts w:ascii="Times New Roman" w:hAnsi="Times New Roman"/>
          <w:sz w:val="24"/>
          <w:szCs w:val="24"/>
        </w:rPr>
        <w:t xml:space="preserve"> гранта 18 месяцев с момента его перечисления получателю. Израсходовано средств </w:t>
      </w:r>
      <w:r w:rsidRPr="00347694">
        <w:rPr>
          <w:rFonts w:ascii="Times New Roman" w:hAnsi="Times New Roman"/>
          <w:bCs/>
          <w:iCs/>
          <w:sz w:val="24"/>
          <w:szCs w:val="24"/>
        </w:rPr>
        <w:t xml:space="preserve">(в том числе средств грантов, полученных в 2022-2023 годах с учетом продления срока расходования грантов) </w:t>
      </w:r>
      <w:r w:rsidRPr="00347694">
        <w:rPr>
          <w:rFonts w:ascii="Times New Roman" w:hAnsi="Times New Roman"/>
          <w:sz w:val="24"/>
          <w:szCs w:val="24"/>
        </w:rPr>
        <w:t>на сумму 1 843,6 тыс. рублей (</w:t>
      </w:r>
      <w:r w:rsidR="00F56461" w:rsidRPr="00347694">
        <w:rPr>
          <w:rFonts w:ascii="Times New Roman" w:hAnsi="Times New Roman"/>
          <w:sz w:val="24"/>
          <w:szCs w:val="24"/>
        </w:rPr>
        <w:t xml:space="preserve">средства федерального бюджета </w:t>
      </w:r>
      <w:r w:rsidRPr="00347694">
        <w:rPr>
          <w:rFonts w:ascii="Times New Roman" w:hAnsi="Times New Roman"/>
          <w:sz w:val="24"/>
          <w:szCs w:val="24"/>
        </w:rPr>
        <w:t xml:space="preserve">1 674,8 тыс. рублей, </w:t>
      </w:r>
      <w:r w:rsidR="00F56461" w:rsidRPr="00347694">
        <w:rPr>
          <w:rFonts w:ascii="Times New Roman" w:hAnsi="Times New Roman"/>
          <w:sz w:val="24"/>
          <w:szCs w:val="24"/>
        </w:rPr>
        <w:t xml:space="preserve">средства окружного бюджета </w:t>
      </w:r>
      <w:r w:rsidRPr="00347694">
        <w:rPr>
          <w:rFonts w:ascii="Times New Roman" w:hAnsi="Times New Roman"/>
          <w:sz w:val="24"/>
          <w:szCs w:val="24"/>
        </w:rPr>
        <w:t>34,2 тыс. рублей). В 2023 году главой КФХ Лазаренко В.В. в рамках реализации проекта</w:t>
      </w:r>
      <w:r w:rsidR="00F56461" w:rsidRPr="00347694">
        <w:rPr>
          <w:rFonts w:ascii="Times New Roman" w:hAnsi="Times New Roman"/>
          <w:sz w:val="24"/>
          <w:szCs w:val="24"/>
        </w:rPr>
        <w:t>, направленного на</w:t>
      </w:r>
      <w:r w:rsidRPr="00347694">
        <w:rPr>
          <w:rFonts w:ascii="Times New Roman" w:hAnsi="Times New Roman"/>
          <w:sz w:val="24"/>
          <w:szCs w:val="24"/>
        </w:rPr>
        <w:t xml:space="preserve"> </w:t>
      </w:r>
      <w:r w:rsidR="00F56461" w:rsidRPr="00347694">
        <w:rPr>
          <w:rFonts w:ascii="Times New Roman" w:hAnsi="Times New Roman"/>
          <w:sz w:val="24"/>
          <w:szCs w:val="24"/>
        </w:rPr>
        <w:t>развитие</w:t>
      </w:r>
      <w:r w:rsidRPr="00347694">
        <w:rPr>
          <w:rFonts w:ascii="Times New Roman" w:hAnsi="Times New Roman"/>
          <w:sz w:val="24"/>
          <w:szCs w:val="24"/>
        </w:rPr>
        <w:t xml:space="preserve"> овощеводства закрытого грунта в п. Эгвекинот</w:t>
      </w:r>
      <w:r w:rsidR="00F56461" w:rsidRPr="00347694">
        <w:rPr>
          <w:rFonts w:ascii="Times New Roman" w:hAnsi="Times New Roman"/>
          <w:sz w:val="24"/>
          <w:szCs w:val="24"/>
        </w:rPr>
        <w:t>,</w:t>
      </w:r>
      <w:r w:rsidRPr="00347694">
        <w:rPr>
          <w:rFonts w:ascii="Times New Roman" w:hAnsi="Times New Roman"/>
          <w:sz w:val="24"/>
          <w:szCs w:val="24"/>
        </w:rPr>
        <w:t xml:space="preserve"> произведен монтаж оборудования для тепличного сооружения;</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Центру компетенций в сфере сельскохозяйственной кооперации и поддержки фермеров НКО «Фонд развития Чукотки» (далее – Центр) предоставлена субсидия на осуществление текущей деятельности Центра. Средства направлены на оплату труда работников Центра на сумму 4 157,4 тыс. рублей, в то числе средства окружного бюджета 62,1 тыс. рублей, средства федеральн</w:t>
      </w:r>
      <w:r w:rsidR="009F712F">
        <w:rPr>
          <w:rFonts w:ascii="Times New Roman" w:hAnsi="Times New Roman"/>
          <w:sz w:val="24"/>
          <w:szCs w:val="24"/>
        </w:rPr>
        <w:t>ого бюджета 3 043,3 тыс. рублей.</w:t>
      </w:r>
    </w:p>
    <w:p w:rsidR="009F7CCB" w:rsidRPr="00347694" w:rsidRDefault="009F7CCB" w:rsidP="009F7CCB">
      <w:pPr>
        <w:spacing w:after="0" w:line="240" w:lineRule="auto"/>
        <w:ind w:firstLine="709"/>
        <w:jc w:val="both"/>
        <w:rPr>
          <w:rFonts w:ascii="Times New Roman" w:hAnsi="Times New Roman"/>
          <w:i/>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w:t>
      </w:r>
      <w:proofErr w:type="spellStart"/>
      <w:r w:rsidRPr="00347694">
        <w:rPr>
          <w:rFonts w:ascii="Times New Roman" w:hAnsi="Times New Roman"/>
          <w:i/>
          <w:sz w:val="24"/>
          <w:szCs w:val="24"/>
        </w:rPr>
        <w:t>Грантовая</w:t>
      </w:r>
      <w:proofErr w:type="spellEnd"/>
      <w:r w:rsidRPr="00347694">
        <w:rPr>
          <w:rFonts w:ascii="Times New Roman" w:hAnsi="Times New Roman"/>
          <w:i/>
          <w:sz w:val="24"/>
          <w:szCs w:val="24"/>
        </w:rPr>
        <w:t xml:space="preserve"> поддержка некоммерческих организаций»:</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предоставлена субсидия на осуществление текущей деятельности НО «Фонд развития национальной культуры и традиционных отраслей хозяйствования Чукотского автономного округа»» на сумму 1 330,9 тыс. рублей. Срок реализации гранта составляет 12 месяцев с момента его получения. Израсходовано 145,0 тыс. рублей;</w:t>
      </w:r>
    </w:p>
    <w:p w:rsidR="009F7CCB" w:rsidRPr="00347694" w:rsidRDefault="009F7CCB" w:rsidP="009F7CCB">
      <w:pPr>
        <w:spacing w:after="0" w:line="240" w:lineRule="auto"/>
        <w:ind w:firstLine="709"/>
        <w:jc w:val="both"/>
        <w:rPr>
          <w:rFonts w:ascii="Times New Roman" w:hAnsi="Times New Roman"/>
          <w:sz w:val="24"/>
          <w:szCs w:val="24"/>
        </w:rPr>
      </w:pPr>
      <w:r w:rsidRPr="00347694">
        <w:rPr>
          <w:rFonts w:ascii="Times New Roman" w:hAnsi="Times New Roman"/>
          <w:sz w:val="24"/>
          <w:szCs w:val="24"/>
        </w:rPr>
        <w:t>предоставлены гранты на реализацию проектов в области традиционного природопользования коренных малочисленных народов Севера (НП «Союз оленеводов Чукотки» на сумму 4 816,2 тыс. рублей, НП «Союз морских зверобоев» на сумму 4 452,3 тыс. рублей). Срок реализации гранта составляет 12 месяцев с момента его получения. Проведены мероприятия по популяризации и с</w:t>
      </w:r>
      <w:r w:rsidR="00AE523B" w:rsidRPr="00347694">
        <w:rPr>
          <w:rFonts w:ascii="Times New Roman" w:hAnsi="Times New Roman"/>
          <w:sz w:val="24"/>
          <w:szCs w:val="24"/>
        </w:rPr>
        <w:t>охранению традиционных отраслей</w:t>
      </w:r>
      <w:r w:rsidRPr="00347694">
        <w:rPr>
          <w:rFonts w:ascii="Times New Roman" w:hAnsi="Times New Roman"/>
          <w:sz w:val="24"/>
          <w:szCs w:val="24"/>
        </w:rPr>
        <w:t xml:space="preserve"> на сумму 4 353,6 тыс. рублей.</w:t>
      </w:r>
    </w:p>
    <w:p w:rsidR="009F7CCB" w:rsidRPr="00347694" w:rsidRDefault="009F7CCB" w:rsidP="009F7CCB">
      <w:pPr>
        <w:pStyle w:val="ConsPlusCell"/>
        <w:widowControl w:val="0"/>
        <w:ind w:firstLine="709"/>
        <w:jc w:val="both"/>
        <w:rPr>
          <w:iCs/>
          <w:sz w:val="24"/>
          <w:szCs w:val="24"/>
        </w:rPr>
      </w:pPr>
      <w:r w:rsidRPr="00347694">
        <w:rPr>
          <w:iCs/>
          <w:sz w:val="24"/>
          <w:szCs w:val="24"/>
        </w:rPr>
        <w:t>8</w:t>
      </w:r>
      <w:r w:rsidRPr="00347694">
        <w:rPr>
          <w:i/>
          <w:iCs/>
          <w:sz w:val="24"/>
          <w:szCs w:val="24"/>
        </w:rPr>
        <w:t xml:space="preserve">. </w:t>
      </w:r>
      <w:r w:rsidRPr="00347694">
        <w:rPr>
          <w:b/>
          <w:i/>
          <w:iCs/>
          <w:sz w:val="24"/>
          <w:szCs w:val="24"/>
        </w:rPr>
        <w:t>Подпрограмма «Социальная поддержка работников агропромышленного комплекса</w:t>
      </w:r>
      <w:r w:rsidRPr="00347694">
        <w:rPr>
          <w:b/>
          <w:bCs/>
          <w:iCs/>
          <w:sz w:val="24"/>
          <w:szCs w:val="24"/>
        </w:rPr>
        <w:t>»</w:t>
      </w:r>
      <w:r w:rsidRPr="00347694">
        <w:rPr>
          <w:sz w:val="24"/>
          <w:szCs w:val="24"/>
        </w:rPr>
        <w:t xml:space="preserve"> (объем финансовых ресурсов, предусмотренный на реализацию Подпрограммы на 2023 год, составляет за счет средств окружного бюджета 13 420,0 тыс. рублей). Сводной бюджетной росписью предусмотрено средств окружного бюджета 9 885,5 тыс. рублей. По состоянию на 01.01.2024 профинансировано и освоено средств окружного бюджета 9 875,2 тыс. рублей.</w:t>
      </w:r>
    </w:p>
    <w:p w:rsidR="009F7CCB" w:rsidRPr="00347694" w:rsidRDefault="009F7CCB" w:rsidP="009F7CCB">
      <w:pPr>
        <w:pStyle w:val="ConsPlusCell"/>
        <w:widowControl w:val="0"/>
        <w:ind w:firstLine="709"/>
        <w:jc w:val="both"/>
        <w:rPr>
          <w:sz w:val="24"/>
          <w:szCs w:val="24"/>
        </w:rPr>
      </w:pPr>
      <w:r w:rsidRPr="00347694">
        <w:rPr>
          <w:sz w:val="24"/>
          <w:szCs w:val="24"/>
        </w:rPr>
        <w:t>В рамках основного мероприятия «</w:t>
      </w:r>
      <w:r w:rsidRPr="00347694">
        <w:rPr>
          <w:i/>
          <w:sz w:val="24"/>
          <w:szCs w:val="24"/>
        </w:rPr>
        <w:t xml:space="preserve">Социальная поддержка работников оленеводства и морского зверобойного промысла»: </w:t>
      </w:r>
      <w:r w:rsidRPr="00347694">
        <w:rPr>
          <w:sz w:val="24"/>
          <w:szCs w:val="24"/>
          <w:lang w:val="x-none" w:eastAsia="x-none"/>
        </w:rPr>
        <w:t xml:space="preserve">возмещены затраты по оплате стоимости медицинских справок для оформления разрешения на хранение и ношение оружия оленеводам </w:t>
      </w:r>
      <w:r w:rsidRPr="00347694">
        <w:rPr>
          <w:sz w:val="24"/>
          <w:szCs w:val="24"/>
        </w:rPr>
        <w:t xml:space="preserve">МУП СХП «Амгуэма» </w:t>
      </w:r>
      <w:r w:rsidRPr="00347694">
        <w:rPr>
          <w:sz w:val="24"/>
          <w:szCs w:val="24"/>
          <w:lang w:val="x-none" w:eastAsia="x-none"/>
        </w:rPr>
        <w:t xml:space="preserve">на общую сумму </w:t>
      </w:r>
      <w:r w:rsidRPr="00347694">
        <w:rPr>
          <w:sz w:val="24"/>
          <w:szCs w:val="24"/>
          <w:lang w:eastAsia="x-none"/>
        </w:rPr>
        <w:t>102,0</w:t>
      </w:r>
      <w:r w:rsidRPr="00347694">
        <w:rPr>
          <w:sz w:val="24"/>
          <w:szCs w:val="24"/>
          <w:lang w:val="x-none" w:eastAsia="x-none"/>
        </w:rPr>
        <w:t xml:space="preserve"> тыс. рублей; </w:t>
      </w:r>
      <w:r w:rsidRPr="00347694">
        <w:rPr>
          <w:sz w:val="24"/>
          <w:szCs w:val="24"/>
        </w:rPr>
        <w:t>предоставлены выплаты семьям оленеводов, воспитывающим несовершеннолетних детей (в том числе усыновленных) в возрасте от 7 лет до 18 лет непосредственно в условиях пребывания семьи на маршрутах выпаса домашних северных оленей (83 семьям оленеводов на 93 ребенка)</w:t>
      </w:r>
      <w:r w:rsidR="00AE523B" w:rsidRPr="00347694">
        <w:rPr>
          <w:sz w:val="24"/>
          <w:szCs w:val="24"/>
        </w:rPr>
        <w:t>,</w:t>
      </w:r>
      <w:r w:rsidRPr="00347694">
        <w:rPr>
          <w:sz w:val="24"/>
          <w:szCs w:val="24"/>
        </w:rPr>
        <w:t xml:space="preserve"> на сумму 3 773,2 тыс. рублей.</w:t>
      </w:r>
    </w:p>
    <w:p w:rsidR="009F7CCB" w:rsidRPr="00347694" w:rsidRDefault="009F7CCB" w:rsidP="009F7CCB">
      <w:pPr>
        <w:spacing w:after="0" w:line="240" w:lineRule="auto"/>
        <w:ind w:firstLine="851"/>
        <w:jc w:val="both"/>
        <w:rPr>
          <w:rFonts w:ascii="Times New Roman" w:hAnsi="Times New Roman"/>
          <w:sz w:val="24"/>
          <w:szCs w:val="24"/>
        </w:rPr>
      </w:pPr>
      <w:r w:rsidRPr="00347694">
        <w:rPr>
          <w:rFonts w:ascii="Times New Roman" w:hAnsi="Times New Roman"/>
          <w:sz w:val="24"/>
          <w:szCs w:val="24"/>
        </w:rPr>
        <w:t>В рамках основного мероприятия «</w:t>
      </w:r>
      <w:r w:rsidRPr="00347694">
        <w:rPr>
          <w:rFonts w:ascii="Times New Roman" w:hAnsi="Times New Roman"/>
          <w:i/>
          <w:sz w:val="24"/>
          <w:szCs w:val="24"/>
        </w:rPr>
        <w:t xml:space="preserve">Организация оздоровления оленеводов, </w:t>
      </w:r>
      <w:proofErr w:type="spellStart"/>
      <w:r w:rsidRPr="00347694">
        <w:rPr>
          <w:rFonts w:ascii="Times New Roman" w:hAnsi="Times New Roman"/>
          <w:i/>
          <w:sz w:val="24"/>
          <w:szCs w:val="24"/>
        </w:rPr>
        <w:t>морзверобоев</w:t>
      </w:r>
      <w:proofErr w:type="spellEnd"/>
      <w:r w:rsidRPr="00347694">
        <w:rPr>
          <w:rFonts w:ascii="Times New Roman" w:hAnsi="Times New Roman"/>
          <w:i/>
          <w:sz w:val="24"/>
          <w:szCs w:val="24"/>
        </w:rPr>
        <w:t>, звероводов»</w:t>
      </w:r>
      <w:r w:rsidRPr="00347694">
        <w:rPr>
          <w:rFonts w:ascii="Times New Roman" w:hAnsi="Times New Roman"/>
          <w:sz w:val="24"/>
          <w:szCs w:val="24"/>
        </w:rPr>
        <w:t xml:space="preserve"> Региональному Чукотскому общественному фонду «Полюс надежды» предоставлен грант на организацию оздоровления оленеводов, </w:t>
      </w:r>
      <w:proofErr w:type="spellStart"/>
      <w:r w:rsidRPr="00347694">
        <w:rPr>
          <w:rFonts w:ascii="Times New Roman" w:hAnsi="Times New Roman"/>
          <w:sz w:val="24"/>
          <w:szCs w:val="24"/>
        </w:rPr>
        <w:t>морзверобоев</w:t>
      </w:r>
      <w:proofErr w:type="spellEnd"/>
      <w:r w:rsidRPr="00347694">
        <w:rPr>
          <w:rFonts w:ascii="Times New Roman" w:hAnsi="Times New Roman"/>
          <w:sz w:val="24"/>
          <w:szCs w:val="24"/>
        </w:rPr>
        <w:t xml:space="preserve">, звероводов и членов их семей на сумму 6 000,0 тыс. рублей. Срок реализации гранта 18 месяцев с момента получения. Санаторно-курортное лечение получили 30 работников оленеводства и </w:t>
      </w:r>
      <w:proofErr w:type="spellStart"/>
      <w:r w:rsidRPr="00347694">
        <w:rPr>
          <w:rFonts w:ascii="Times New Roman" w:hAnsi="Times New Roman"/>
          <w:sz w:val="24"/>
          <w:szCs w:val="24"/>
        </w:rPr>
        <w:t>морзверобойного</w:t>
      </w:r>
      <w:proofErr w:type="spellEnd"/>
      <w:r w:rsidRPr="00347694">
        <w:rPr>
          <w:rFonts w:ascii="Times New Roman" w:hAnsi="Times New Roman"/>
          <w:sz w:val="24"/>
          <w:szCs w:val="24"/>
        </w:rPr>
        <w:t xml:space="preserve"> промысла и члены их семей. </w:t>
      </w:r>
    </w:p>
    <w:p w:rsidR="009F7CCB" w:rsidRPr="00347694" w:rsidRDefault="009F7CCB" w:rsidP="009F7CCB">
      <w:pPr>
        <w:pStyle w:val="ConsPlusCell"/>
        <w:widowControl w:val="0"/>
        <w:ind w:firstLine="709"/>
        <w:jc w:val="both"/>
        <w:rPr>
          <w:sz w:val="24"/>
          <w:szCs w:val="24"/>
        </w:rPr>
      </w:pPr>
      <w:r w:rsidRPr="00347694">
        <w:rPr>
          <w:iCs/>
          <w:sz w:val="24"/>
          <w:szCs w:val="24"/>
        </w:rPr>
        <w:t xml:space="preserve">9. </w:t>
      </w:r>
      <w:r w:rsidRPr="00347694">
        <w:rPr>
          <w:b/>
          <w:i/>
          <w:iCs/>
          <w:sz w:val="24"/>
          <w:szCs w:val="24"/>
        </w:rPr>
        <w:t>Подпрограмма «Развитие инфраструктуры сельского хозяйства и агропромышленного комплекса</w:t>
      </w:r>
      <w:r w:rsidRPr="00347694">
        <w:rPr>
          <w:sz w:val="24"/>
          <w:szCs w:val="24"/>
        </w:rPr>
        <w:t xml:space="preserve"> (объем финансовых ресурсов, предусмотренный на реализацию Подпрограммы на 2023 год, составляет за счет средств окружного бюджета 10 000,0 тыс. рублей). В 2023 году финансирование не осуществлялось.</w:t>
      </w:r>
    </w:p>
    <w:p w:rsidR="009F7CCB" w:rsidRPr="00347694" w:rsidRDefault="009F7CCB" w:rsidP="009F7CCB">
      <w:pPr>
        <w:pStyle w:val="ConsPlusCell"/>
        <w:widowControl w:val="0"/>
        <w:ind w:firstLine="709"/>
        <w:jc w:val="both"/>
        <w:rPr>
          <w:sz w:val="24"/>
          <w:szCs w:val="24"/>
        </w:rPr>
      </w:pPr>
      <w:r w:rsidRPr="00347694">
        <w:rPr>
          <w:sz w:val="24"/>
          <w:szCs w:val="24"/>
        </w:rPr>
        <w:t xml:space="preserve">В рамках основного мероприятия </w:t>
      </w:r>
      <w:r w:rsidRPr="00347694">
        <w:rPr>
          <w:i/>
          <w:sz w:val="24"/>
          <w:szCs w:val="24"/>
        </w:rPr>
        <w:t xml:space="preserve">«Проектно-изыскательские, ремонтные работы, строительство и реконструкция объектов сельского хозяйства и агропромышленного комплекса» </w:t>
      </w:r>
      <w:r w:rsidRPr="00347694">
        <w:rPr>
          <w:sz w:val="24"/>
          <w:szCs w:val="24"/>
        </w:rPr>
        <w:t>запланировано строительство объекта «Окружная ветеринарная лаборатория в г. Анадырь»:</w:t>
      </w:r>
    </w:p>
    <w:p w:rsidR="009F7CCB" w:rsidRPr="00347694" w:rsidRDefault="009F7CCB" w:rsidP="009F7CCB">
      <w:pPr>
        <w:tabs>
          <w:tab w:val="left" w:pos="709"/>
        </w:tabs>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2020 году с ИП Ветровым Д.О. </w:t>
      </w:r>
      <w:r w:rsidRPr="00347694">
        <w:rPr>
          <w:rStyle w:val="FontStyle11"/>
          <w:rFonts w:eastAsia="Calibri"/>
          <w:sz w:val="24"/>
          <w:szCs w:val="24"/>
        </w:rPr>
        <w:t>заключен государственный контракт</w:t>
      </w:r>
      <w:r w:rsidRPr="00347694">
        <w:rPr>
          <w:rFonts w:ascii="Times New Roman" w:hAnsi="Times New Roman"/>
          <w:sz w:val="24"/>
          <w:szCs w:val="24"/>
        </w:rPr>
        <w:t xml:space="preserve"> на выполнение проектно-изыскательских работ на сумму 6 700,0 тыс. рублей. </w:t>
      </w:r>
      <w:r w:rsidRPr="00347694">
        <w:rPr>
          <w:rFonts w:ascii="Times New Roman" w:hAnsi="Times New Roman"/>
          <w:bCs/>
          <w:sz w:val="24"/>
          <w:szCs w:val="24"/>
        </w:rPr>
        <w:t xml:space="preserve">В 2022 году получено положительное заключение государственной экспертизы проектной документации и результатов </w:t>
      </w:r>
      <w:r w:rsidRPr="00347694">
        <w:rPr>
          <w:rFonts w:ascii="Times New Roman" w:hAnsi="Times New Roman"/>
          <w:sz w:val="24"/>
          <w:szCs w:val="24"/>
        </w:rPr>
        <w:t>инженерных изысканий, оплата произведена в полном объеме. Сметная стоимость строительства</w:t>
      </w:r>
      <w:r w:rsidRPr="00347694">
        <w:rPr>
          <w:rFonts w:ascii="Times New Roman" w:hAnsi="Times New Roman"/>
        </w:rPr>
        <w:t xml:space="preserve"> </w:t>
      </w:r>
      <w:r w:rsidRPr="00347694">
        <w:rPr>
          <w:rFonts w:ascii="Times New Roman" w:hAnsi="Times New Roman"/>
          <w:bCs/>
          <w:sz w:val="24"/>
          <w:szCs w:val="24"/>
        </w:rPr>
        <w:t xml:space="preserve">объекта 262 165,62 тыс. рублей в ценах 3 квартала 2021 года, с учетом пересчета в текущие цены составила 328 210,5 тыс. рублей. </w:t>
      </w:r>
      <w:r w:rsidRPr="00347694">
        <w:rPr>
          <w:rFonts w:ascii="Times New Roman" w:hAnsi="Times New Roman"/>
          <w:sz w:val="24"/>
          <w:szCs w:val="24"/>
        </w:rPr>
        <w:t>В 2021 году с АО «</w:t>
      </w:r>
      <w:proofErr w:type="spellStart"/>
      <w:r w:rsidRPr="00347694">
        <w:rPr>
          <w:rFonts w:ascii="Times New Roman" w:hAnsi="Times New Roman"/>
          <w:sz w:val="24"/>
          <w:szCs w:val="24"/>
        </w:rPr>
        <w:t>Чукотэнерго</w:t>
      </w:r>
      <w:proofErr w:type="spellEnd"/>
      <w:r w:rsidRPr="00347694">
        <w:rPr>
          <w:rFonts w:ascii="Times New Roman" w:hAnsi="Times New Roman"/>
          <w:sz w:val="24"/>
          <w:szCs w:val="24"/>
        </w:rPr>
        <w:t>» заключен договор на технологическое присоединение потребителей к электросетям на сумму 9 955,7 тыс. рублей, в 2022 году выплачен аванс в размере 40% от суммы договора. Оставшаяся сумма 5 973,4 тыс. рублей подлежит оплате в 2024 год после размещения в ЕИС. В связи с тем, что строительство объекта является дорогостоящим, принято решение об установке модульного здания ветеринарной лаборатории;</w:t>
      </w:r>
    </w:p>
    <w:p w:rsidR="009F7CCB" w:rsidRPr="00347694" w:rsidRDefault="009F7CCB" w:rsidP="009F7CCB">
      <w:pPr>
        <w:tabs>
          <w:tab w:val="left" w:pos="709"/>
          <w:tab w:val="left" w:pos="1336"/>
        </w:tabs>
        <w:spacing w:after="0" w:line="240" w:lineRule="auto"/>
        <w:ind w:firstLine="709"/>
        <w:jc w:val="both"/>
        <w:rPr>
          <w:rStyle w:val="FontStyle11"/>
          <w:rFonts w:eastAsia="Calibri"/>
          <w:sz w:val="24"/>
          <w:szCs w:val="24"/>
        </w:rPr>
      </w:pPr>
      <w:r w:rsidRPr="00347694">
        <w:rPr>
          <w:rStyle w:val="FontStyle11"/>
          <w:rFonts w:eastAsia="Calibri"/>
          <w:sz w:val="24"/>
          <w:szCs w:val="24"/>
        </w:rPr>
        <w:t>с ООО ПСК «</w:t>
      </w:r>
      <w:proofErr w:type="spellStart"/>
      <w:r w:rsidRPr="00347694">
        <w:rPr>
          <w:rStyle w:val="FontStyle11"/>
          <w:rFonts w:eastAsia="Calibri"/>
          <w:sz w:val="24"/>
          <w:szCs w:val="24"/>
        </w:rPr>
        <w:t>РемСтрой</w:t>
      </w:r>
      <w:proofErr w:type="spellEnd"/>
      <w:r w:rsidRPr="00347694">
        <w:rPr>
          <w:rStyle w:val="FontStyle11"/>
          <w:rFonts w:eastAsia="Calibri"/>
          <w:sz w:val="24"/>
          <w:szCs w:val="24"/>
        </w:rPr>
        <w:t>» заключен государственный контракт приобретение и установку модульной ветеринарной лаборатории в г. Анадырь на сумму 148 500,0 тыс. рублей. Финансирование за счет средств окружного бюджета планируется в 2024 году.</w:t>
      </w:r>
    </w:p>
    <w:p w:rsidR="009F7CCB" w:rsidRPr="00347694" w:rsidRDefault="009F7CCB" w:rsidP="009F7CCB">
      <w:pPr>
        <w:widowControl w:val="0"/>
        <w:snapToGrid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10. </w:t>
      </w:r>
      <w:r w:rsidRPr="00347694">
        <w:rPr>
          <w:rFonts w:ascii="Times New Roman" w:hAnsi="Times New Roman"/>
          <w:b/>
          <w:i/>
          <w:sz w:val="24"/>
          <w:szCs w:val="24"/>
        </w:rPr>
        <w:t>Подпрограмма «Обеспечение деятельности государственных органов и подведомственных учреждений»</w:t>
      </w:r>
      <w:r w:rsidRPr="00347694">
        <w:rPr>
          <w:rFonts w:ascii="Times New Roman" w:hAnsi="Times New Roman"/>
          <w:sz w:val="24"/>
          <w:szCs w:val="24"/>
        </w:rPr>
        <w:t xml:space="preserve"> (объем финансовых ресурсов, предусмотренный на реализацию Подпрограммы на 2023 год, составляет за счет средств окружного бюджета 178 333,3 тыс. рублей). По состоянию на 01.01.2024 профинансировано и освоено средств окружного бюджета 177 707,7 тыс. рублей.</w:t>
      </w:r>
    </w:p>
    <w:p w:rsidR="009F7CCB" w:rsidRPr="00347694" w:rsidRDefault="009F7CCB" w:rsidP="009F7CCB">
      <w:pPr>
        <w:spacing w:after="0" w:line="240" w:lineRule="auto"/>
        <w:ind w:firstLine="708"/>
        <w:jc w:val="both"/>
        <w:rPr>
          <w:rFonts w:ascii="Times New Roman" w:hAnsi="Times New Roman"/>
          <w:sz w:val="24"/>
          <w:szCs w:val="24"/>
        </w:rPr>
      </w:pPr>
      <w:r w:rsidRPr="00347694">
        <w:rPr>
          <w:rFonts w:ascii="Times New Roman" w:hAnsi="Times New Roman"/>
          <w:sz w:val="24"/>
          <w:szCs w:val="24"/>
        </w:rPr>
        <w:t>В рамках подпрограммы помимо осуществления обеспечения деятельности государственных органов и подведомственных учреждений предоставлена социальная поддержка по оплате жилого помещения и коммунальных услуг 39 работникам ГБУ ЧАО «</w:t>
      </w:r>
      <w:proofErr w:type="spellStart"/>
      <w:r w:rsidRPr="00347694">
        <w:rPr>
          <w:rFonts w:ascii="Times New Roman" w:hAnsi="Times New Roman"/>
          <w:sz w:val="24"/>
          <w:szCs w:val="24"/>
        </w:rPr>
        <w:t>Окрветобъединение</w:t>
      </w:r>
      <w:proofErr w:type="spellEnd"/>
      <w:r w:rsidRPr="00347694">
        <w:rPr>
          <w:rFonts w:ascii="Times New Roman" w:hAnsi="Times New Roman"/>
          <w:sz w:val="24"/>
          <w:szCs w:val="24"/>
        </w:rPr>
        <w:t>» на общую сумму 974,0 тыс. рублей.</w:t>
      </w:r>
    </w:p>
    <w:p w:rsidR="00E85E07" w:rsidRPr="00347694" w:rsidRDefault="00E85E07" w:rsidP="00E85E07">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«Развитие энергетики Чукотского автономного округа» </w:t>
      </w:r>
      <w:r w:rsidRPr="00347694">
        <w:rPr>
          <w:rFonts w:ascii="Times New Roman" w:hAnsi="Times New Roman"/>
          <w:sz w:val="24"/>
          <w:szCs w:val="24"/>
        </w:rPr>
        <w:t>включает в себя 4 подпрограммы. Ответственным исполнителем государственной программы является Департамент промышленной политики Чукотского автономного округа.</w:t>
      </w:r>
    </w:p>
    <w:p w:rsidR="00D90029" w:rsidRPr="00347694" w:rsidRDefault="00E85E07" w:rsidP="00E85E07">
      <w:pPr>
        <w:spacing w:after="0" w:line="240" w:lineRule="auto"/>
        <w:ind w:firstLine="708"/>
        <w:jc w:val="both"/>
        <w:rPr>
          <w:rFonts w:ascii="Times New Roman" w:hAnsi="Times New Roman"/>
          <w:sz w:val="24"/>
          <w:szCs w:val="24"/>
        </w:rPr>
      </w:pPr>
      <w:r w:rsidRPr="00347694">
        <w:rPr>
          <w:rFonts w:ascii="Times New Roman" w:hAnsi="Times New Roman"/>
          <w:sz w:val="24"/>
          <w:szCs w:val="24"/>
        </w:rPr>
        <w:t>Всего по Программе пред</w:t>
      </w:r>
      <w:r w:rsidR="008A201A" w:rsidRPr="00347694">
        <w:rPr>
          <w:rFonts w:ascii="Times New Roman" w:hAnsi="Times New Roman"/>
          <w:sz w:val="24"/>
          <w:szCs w:val="24"/>
        </w:rPr>
        <w:t>усмотрено финансирование на 2023</w:t>
      </w:r>
      <w:r w:rsidRPr="00347694">
        <w:rPr>
          <w:rFonts w:ascii="Times New Roman" w:hAnsi="Times New Roman"/>
          <w:sz w:val="24"/>
          <w:szCs w:val="24"/>
        </w:rPr>
        <w:t xml:space="preserve"> год в сумме </w:t>
      </w:r>
      <w:r w:rsidR="008A201A" w:rsidRPr="00347694">
        <w:rPr>
          <w:rFonts w:ascii="Times New Roman" w:hAnsi="Times New Roman"/>
          <w:sz w:val="24"/>
          <w:szCs w:val="24"/>
        </w:rPr>
        <w:t xml:space="preserve">10 687 462,9 </w:t>
      </w:r>
      <w:r w:rsidRPr="00347694">
        <w:rPr>
          <w:rFonts w:ascii="Times New Roman" w:hAnsi="Times New Roman"/>
          <w:sz w:val="24"/>
          <w:szCs w:val="24"/>
        </w:rPr>
        <w:t xml:space="preserve">тыс. рублей, из них средства окружного бюджета </w:t>
      </w:r>
      <w:r w:rsidR="008A201A" w:rsidRPr="00347694">
        <w:rPr>
          <w:rFonts w:ascii="Times New Roman" w:hAnsi="Times New Roman"/>
          <w:sz w:val="24"/>
          <w:szCs w:val="24"/>
        </w:rPr>
        <w:t xml:space="preserve">394 800,6 </w:t>
      </w:r>
      <w:r w:rsidRPr="00347694">
        <w:rPr>
          <w:rFonts w:ascii="Times New Roman" w:hAnsi="Times New Roman"/>
          <w:sz w:val="24"/>
          <w:szCs w:val="24"/>
        </w:rPr>
        <w:t xml:space="preserve">тыс. рублей, средства государственных внебюджетных фондов, государственных корпораций и безвозмездных поступлений от физических и юридических лиц </w:t>
      </w:r>
      <w:r w:rsidR="008A201A" w:rsidRPr="00347694">
        <w:rPr>
          <w:rFonts w:ascii="Times New Roman" w:hAnsi="Times New Roman"/>
          <w:sz w:val="24"/>
          <w:szCs w:val="24"/>
        </w:rPr>
        <w:t>10 292 662,3 тыс. рублей</w:t>
      </w:r>
      <w:r w:rsidRPr="00347694">
        <w:rPr>
          <w:rFonts w:ascii="Times New Roman" w:hAnsi="Times New Roman"/>
          <w:sz w:val="24"/>
          <w:szCs w:val="24"/>
        </w:rPr>
        <w:t xml:space="preserve">. Сводной бюджетной росписью предусмотрено </w:t>
      </w:r>
      <w:r w:rsidR="008A201A" w:rsidRPr="00347694">
        <w:rPr>
          <w:rFonts w:ascii="Times New Roman" w:hAnsi="Times New Roman"/>
          <w:sz w:val="24"/>
          <w:szCs w:val="24"/>
        </w:rPr>
        <w:t xml:space="preserve">10 688 078,7 </w:t>
      </w:r>
      <w:r w:rsidRPr="00347694">
        <w:rPr>
          <w:rFonts w:ascii="Times New Roman" w:hAnsi="Times New Roman"/>
          <w:sz w:val="24"/>
          <w:szCs w:val="24"/>
        </w:rPr>
        <w:t xml:space="preserve">тыс. рублей, из них средства окружного бюджета </w:t>
      </w:r>
      <w:r w:rsidR="008A201A" w:rsidRPr="00347694">
        <w:rPr>
          <w:rFonts w:ascii="Times New Roman" w:hAnsi="Times New Roman"/>
          <w:sz w:val="24"/>
          <w:szCs w:val="24"/>
        </w:rPr>
        <w:t>395 416,4</w:t>
      </w:r>
      <w:r w:rsidRPr="00347694">
        <w:rPr>
          <w:rFonts w:ascii="Times New Roman" w:hAnsi="Times New Roman"/>
          <w:sz w:val="24"/>
          <w:szCs w:val="24"/>
        </w:rPr>
        <w:t xml:space="preserve"> тыс. рублей, средства государственных внебюджетных фондов, государственных корпораций и безвозмездных поступлений от физических и юридических лиц  </w:t>
      </w:r>
      <w:r w:rsidR="008A201A" w:rsidRPr="00347694">
        <w:rPr>
          <w:rFonts w:ascii="Times New Roman" w:hAnsi="Times New Roman"/>
          <w:sz w:val="24"/>
          <w:szCs w:val="24"/>
        </w:rPr>
        <w:t>10 292 662,3</w:t>
      </w:r>
      <w:r w:rsidRPr="00347694">
        <w:rPr>
          <w:rFonts w:ascii="Times New Roman" w:hAnsi="Times New Roman"/>
          <w:sz w:val="24"/>
          <w:szCs w:val="24"/>
        </w:rPr>
        <w:t xml:space="preserve"> тыс. рублей. По состоянию на</w:t>
      </w:r>
      <w:r w:rsidR="008A201A" w:rsidRPr="00347694">
        <w:rPr>
          <w:rFonts w:ascii="Times New Roman" w:hAnsi="Times New Roman"/>
          <w:sz w:val="24"/>
          <w:szCs w:val="24"/>
        </w:rPr>
        <w:t xml:space="preserve"> 01.01.2024</w:t>
      </w:r>
      <w:r w:rsidRPr="00347694">
        <w:rPr>
          <w:rFonts w:ascii="Times New Roman" w:hAnsi="Times New Roman"/>
          <w:sz w:val="24"/>
          <w:szCs w:val="24"/>
        </w:rPr>
        <w:t xml:space="preserve"> профинансировано </w:t>
      </w:r>
      <w:r w:rsidR="00D90029" w:rsidRPr="00347694">
        <w:rPr>
          <w:rFonts w:ascii="Times New Roman" w:hAnsi="Times New Roman"/>
          <w:sz w:val="24"/>
          <w:szCs w:val="24"/>
        </w:rPr>
        <w:t xml:space="preserve">и освоено </w:t>
      </w:r>
      <w:r w:rsidR="008A201A" w:rsidRPr="00347694">
        <w:rPr>
          <w:rFonts w:ascii="Times New Roman" w:hAnsi="Times New Roman"/>
          <w:sz w:val="24"/>
          <w:szCs w:val="24"/>
        </w:rPr>
        <w:t xml:space="preserve">10 505 065,8 </w:t>
      </w:r>
      <w:r w:rsidRPr="00347694">
        <w:rPr>
          <w:rFonts w:ascii="Times New Roman" w:hAnsi="Times New Roman"/>
          <w:sz w:val="24"/>
          <w:szCs w:val="24"/>
        </w:rPr>
        <w:t xml:space="preserve">тыс. рублей, из них средства окружного бюджета </w:t>
      </w:r>
      <w:r w:rsidR="008A201A" w:rsidRPr="00347694">
        <w:rPr>
          <w:rFonts w:ascii="Times New Roman" w:hAnsi="Times New Roman"/>
          <w:sz w:val="24"/>
          <w:szCs w:val="24"/>
        </w:rPr>
        <w:t xml:space="preserve">212 403,6 </w:t>
      </w:r>
      <w:r w:rsidRPr="00347694">
        <w:rPr>
          <w:rFonts w:ascii="Times New Roman" w:hAnsi="Times New Roman"/>
          <w:sz w:val="24"/>
          <w:szCs w:val="24"/>
        </w:rPr>
        <w:t xml:space="preserve">тыс. рублей, средства государственных внебюджетных фондов, государственных корпораций и безвозмездных поступлений от физических и юридических лиц     </w:t>
      </w:r>
      <w:r w:rsidR="00D90029" w:rsidRPr="00347694">
        <w:rPr>
          <w:rFonts w:ascii="Times New Roman" w:hAnsi="Times New Roman"/>
          <w:sz w:val="24"/>
          <w:szCs w:val="24"/>
        </w:rPr>
        <w:t>10 292 662,2</w:t>
      </w:r>
      <w:r w:rsidRPr="00347694">
        <w:rPr>
          <w:rFonts w:ascii="Times New Roman" w:hAnsi="Times New Roman"/>
          <w:sz w:val="24"/>
          <w:szCs w:val="24"/>
        </w:rPr>
        <w:t xml:space="preserve"> тыс. рублей. </w:t>
      </w:r>
    </w:p>
    <w:p w:rsidR="00E85E07" w:rsidRPr="00347694" w:rsidRDefault="00E85E07" w:rsidP="00E85E07">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1. </w:t>
      </w:r>
      <w:r w:rsidRPr="00347694">
        <w:rPr>
          <w:rFonts w:ascii="Times New Roman" w:hAnsi="Times New Roman"/>
          <w:b/>
          <w:i/>
          <w:sz w:val="24"/>
          <w:szCs w:val="24"/>
        </w:rPr>
        <w:t xml:space="preserve">Подпрограмма </w:t>
      </w:r>
      <w:r w:rsidRPr="00347694">
        <w:rPr>
          <w:rFonts w:ascii="Times New Roman" w:hAnsi="Times New Roman"/>
          <w:b/>
          <w:bCs/>
          <w:i/>
          <w:sz w:val="24"/>
          <w:szCs w:val="24"/>
        </w:rPr>
        <w:t>«</w:t>
      </w:r>
      <w:r w:rsidRPr="00347694">
        <w:rPr>
          <w:rFonts w:ascii="Times New Roman" w:hAnsi="Times New Roman"/>
          <w:b/>
          <w:i/>
          <w:sz w:val="24"/>
          <w:szCs w:val="24"/>
        </w:rPr>
        <w:t>Развитие и модернизация электроэнергетики»</w:t>
      </w:r>
      <w:r w:rsidRPr="00347694">
        <w:rPr>
          <w:rFonts w:ascii="Times New Roman" w:hAnsi="Times New Roman"/>
          <w:sz w:val="24"/>
          <w:szCs w:val="24"/>
        </w:rPr>
        <w:t xml:space="preserve"> (объем финансовых ресурсов, предусмотренный н</w:t>
      </w:r>
      <w:r w:rsidR="00944019"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w:t>
      </w:r>
      <w:r w:rsidR="00944019" w:rsidRPr="00347694">
        <w:rPr>
          <w:rFonts w:ascii="Times New Roman" w:hAnsi="Times New Roman"/>
          <w:sz w:val="24"/>
          <w:szCs w:val="24"/>
        </w:rPr>
        <w:t>10 357 800,2</w:t>
      </w:r>
      <w:r w:rsidRPr="00347694">
        <w:rPr>
          <w:rFonts w:ascii="Times New Roman" w:hAnsi="Times New Roman"/>
          <w:sz w:val="24"/>
          <w:szCs w:val="24"/>
        </w:rPr>
        <w:t xml:space="preserve"> тыс. рублей, из них средства окружного бюджета </w:t>
      </w:r>
      <w:r w:rsidR="00944019" w:rsidRPr="00347694">
        <w:rPr>
          <w:rFonts w:ascii="Times New Roman" w:hAnsi="Times New Roman"/>
          <w:sz w:val="24"/>
          <w:szCs w:val="24"/>
        </w:rPr>
        <w:t>65 137,9</w:t>
      </w:r>
      <w:r w:rsidRPr="00347694">
        <w:rPr>
          <w:rFonts w:ascii="Times New Roman" w:hAnsi="Times New Roman"/>
          <w:sz w:val="24"/>
          <w:szCs w:val="24"/>
        </w:rPr>
        <w:t xml:space="preserve"> тыс. рублей, средства государственных внебюджетных фондов, государственных корпораций и безвозмездных поступлений о</w:t>
      </w:r>
      <w:r w:rsidR="00944019" w:rsidRPr="00347694">
        <w:rPr>
          <w:rFonts w:ascii="Times New Roman" w:hAnsi="Times New Roman"/>
          <w:sz w:val="24"/>
          <w:szCs w:val="24"/>
        </w:rPr>
        <w:t>т физических и юридических лиц 10 292 662,3</w:t>
      </w:r>
      <w:r w:rsidRPr="00347694">
        <w:rPr>
          <w:rFonts w:ascii="Times New Roman" w:hAnsi="Times New Roman"/>
          <w:sz w:val="24"/>
          <w:szCs w:val="24"/>
        </w:rPr>
        <w:t xml:space="preserve"> тыс. р</w:t>
      </w:r>
      <w:r w:rsidR="00944019" w:rsidRPr="00347694">
        <w:rPr>
          <w:rFonts w:ascii="Times New Roman" w:hAnsi="Times New Roman"/>
          <w:sz w:val="24"/>
          <w:szCs w:val="24"/>
        </w:rPr>
        <w:t>ублей</w:t>
      </w:r>
      <w:r w:rsidRPr="00347694">
        <w:rPr>
          <w:rFonts w:ascii="Times New Roman" w:hAnsi="Times New Roman"/>
          <w:sz w:val="24"/>
          <w:szCs w:val="24"/>
        </w:rPr>
        <w:t xml:space="preserve">. Сводной бюджетной росписью предусмотрено </w:t>
      </w:r>
      <w:r w:rsidR="004624AE" w:rsidRPr="00347694">
        <w:rPr>
          <w:rFonts w:ascii="Times New Roman" w:hAnsi="Times New Roman"/>
          <w:sz w:val="24"/>
          <w:szCs w:val="24"/>
        </w:rPr>
        <w:t>10 352 764,8</w:t>
      </w:r>
      <w:r w:rsidRPr="00347694">
        <w:rPr>
          <w:rFonts w:ascii="Times New Roman" w:hAnsi="Times New Roman"/>
          <w:sz w:val="24"/>
          <w:szCs w:val="24"/>
        </w:rPr>
        <w:t xml:space="preserve"> тыс. рублей, из них средства окружного бюджета </w:t>
      </w:r>
      <w:r w:rsidR="004624AE" w:rsidRPr="00347694">
        <w:rPr>
          <w:rFonts w:ascii="Times New Roman" w:hAnsi="Times New Roman"/>
          <w:sz w:val="24"/>
          <w:szCs w:val="24"/>
        </w:rPr>
        <w:t xml:space="preserve">60 102,5 </w:t>
      </w:r>
      <w:r w:rsidRPr="00347694">
        <w:rPr>
          <w:rFonts w:ascii="Times New Roman" w:hAnsi="Times New Roman"/>
          <w:sz w:val="24"/>
          <w:szCs w:val="24"/>
        </w:rPr>
        <w:t>тыс. рублей, средства государственных внебюджетных фондов, государственных корпораций и безвозмездных поступлений о</w:t>
      </w:r>
      <w:r w:rsidR="00164A10" w:rsidRPr="00347694">
        <w:rPr>
          <w:rFonts w:ascii="Times New Roman" w:hAnsi="Times New Roman"/>
          <w:sz w:val="24"/>
          <w:szCs w:val="24"/>
        </w:rPr>
        <w:t xml:space="preserve">т физических и юридических лиц </w:t>
      </w:r>
      <w:r w:rsidR="004624AE" w:rsidRPr="00347694">
        <w:rPr>
          <w:rFonts w:ascii="Times New Roman" w:hAnsi="Times New Roman"/>
          <w:sz w:val="24"/>
          <w:szCs w:val="24"/>
        </w:rPr>
        <w:t>10 292 662,3</w:t>
      </w:r>
      <w:r w:rsidRPr="00347694">
        <w:rPr>
          <w:rFonts w:ascii="Times New Roman" w:hAnsi="Times New Roman"/>
          <w:sz w:val="24"/>
          <w:szCs w:val="24"/>
        </w:rPr>
        <w:t xml:space="preserve"> тыс. ру</w:t>
      </w:r>
      <w:r w:rsidR="004624AE" w:rsidRPr="00347694">
        <w:rPr>
          <w:rFonts w:ascii="Times New Roman" w:hAnsi="Times New Roman"/>
          <w:sz w:val="24"/>
          <w:szCs w:val="24"/>
        </w:rPr>
        <w:t>блей. По состоянию на 01.01.2024</w:t>
      </w:r>
      <w:r w:rsidRPr="00347694">
        <w:rPr>
          <w:rFonts w:ascii="Times New Roman" w:hAnsi="Times New Roman"/>
          <w:sz w:val="24"/>
          <w:szCs w:val="24"/>
        </w:rPr>
        <w:t xml:space="preserve"> профинансировано </w:t>
      </w:r>
      <w:r w:rsidR="004624AE" w:rsidRPr="00347694">
        <w:rPr>
          <w:rFonts w:ascii="Times New Roman" w:hAnsi="Times New Roman"/>
          <w:sz w:val="24"/>
          <w:szCs w:val="24"/>
        </w:rPr>
        <w:t>и освоено 10 349 566,9</w:t>
      </w:r>
      <w:r w:rsidRPr="00347694">
        <w:rPr>
          <w:rFonts w:ascii="Times New Roman" w:hAnsi="Times New Roman"/>
          <w:sz w:val="24"/>
          <w:szCs w:val="24"/>
        </w:rPr>
        <w:t xml:space="preserve"> тыс. рублей, из них средства окружного бюджета </w:t>
      </w:r>
      <w:r w:rsidR="004624AE" w:rsidRPr="00347694">
        <w:rPr>
          <w:rFonts w:ascii="Times New Roman" w:hAnsi="Times New Roman"/>
          <w:sz w:val="24"/>
          <w:szCs w:val="24"/>
        </w:rPr>
        <w:t>56 904,7</w:t>
      </w:r>
      <w:r w:rsidRPr="00347694">
        <w:rPr>
          <w:rFonts w:ascii="Times New Roman" w:hAnsi="Times New Roman"/>
          <w:sz w:val="24"/>
          <w:szCs w:val="24"/>
        </w:rPr>
        <w:t xml:space="preserve"> тыс. рублей, средства государственных внебюджетных фондов, государственных корпораций и безвозмездных поступлений от физических и юридических лиц  </w:t>
      </w:r>
      <w:r w:rsidR="00164A10" w:rsidRPr="00347694">
        <w:rPr>
          <w:rFonts w:ascii="Times New Roman" w:hAnsi="Times New Roman"/>
          <w:sz w:val="24"/>
          <w:szCs w:val="24"/>
        </w:rPr>
        <w:t xml:space="preserve">  </w:t>
      </w:r>
      <w:r w:rsidR="004624AE" w:rsidRPr="00347694">
        <w:rPr>
          <w:rFonts w:ascii="Times New Roman" w:hAnsi="Times New Roman"/>
          <w:sz w:val="24"/>
          <w:szCs w:val="24"/>
        </w:rPr>
        <w:t xml:space="preserve">10 292 662,2 </w:t>
      </w:r>
      <w:r w:rsidRPr="00347694">
        <w:rPr>
          <w:rFonts w:ascii="Times New Roman" w:hAnsi="Times New Roman"/>
          <w:sz w:val="24"/>
          <w:szCs w:val="24"/>
        </w:rPr>
        <w:t xml:space="preserve">тыс. рублей. </w:t>
      </w:r>
    </w:p>
    <w:p w:rsidR="00E85E07" w:rsidRPr="00347694" w:rsidRDefault="00E85E07" w:rsidP="00E85E07">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«Строительство, реконструкция и проектно-изыскательские работы»</w:t>
      </w:r>
      <w:r w:rsidRPr="00347694">
        <w:rPr>
          <w:rFonts w:ascii="Times New Roman" w:hAnsi="Times New Roman"/>
          <w:sz w:val="24"/>
          <w:szCs w:val="24"/>
        </w:rPr>
        <w:t>:</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объект «Перенос кабельной линии 6 </w:t>
      </w:r>
      <w:proofErr w:type="spellStart"/>
      <w:r w:rsidRPr="00347694">
        <w:rPr>
          <w:rFonts w:ascii="Times New Roman" w:hAnsi="Times New Roman"/>
          <w:sz w:val="24"/>
          <w:szCs w:val="24"/>
        </w:rPr>
        <w:t>кВ</w:t>
      </w:r>
      <w:proofErr w:type="spellEnd"/>
      <w:r w:rsidRPr="00347694">
        <w:rPr>
          <w:rFonts w:ascii="Times New Roman" w:hAnsi="Times New Roman"/>
          <w:sz w:val="24"/>
          <w:szCs w:val="24"/>
        </w:rPr>
        <w:t xml:space="preserve"> от ЦРП-6 до ТП-30»: с ООО «</w:t>
      </w:r>
      <w:proofErr w:type="spellStart"/>
      <w:r w:rsidRPr="00347694">
        <w:rPr>
          <w:rFonts w:ascii="Times New Roman" w:hAnsi="Times New Roman"/>
          <w:sz w:val="24"/>
          <w:szCs w:val="24"/>
        </w:rPr>
        <w:t>ЭнергоСпецРемонт</w:t>
      </w:r>
      <w:proofErr w:type="spellEnd"/>
      <w:r w:rsidRPr="00347694">
        <w:rPr>
          <w:rFonts w:ascii="Times New Roman" w:hAnsi="Times New Roman"/>
          <w:sz w:val="24"/>
          <w:szCs w:val="24"/>
        </w:rPr>
        <w:t>» заключен государственный контракт на полный цикл на сумму 13 687,4 тыс. рублей. Работы по подготовке проектной документации и инженерным изысканиям выполнены и оплачены на сумму 2 224,6 тыс. рублей. Подрядчику выплачен аванс на приобретение и доставку материалов в размере 50%. Получено положительное заключение государственной экспертизы. Начаты работы по устройству новой  кабельной линии от ТП-30А. С ГКУ «УКС ЧАО» заключен договор на аренду земельного участка на сумму 1,2 тыс. рублей, оплата произведена в полном объеме. С ООО «Современное Энергетическое Строительство» заключен государственный контракт на оказание услуг по осуществлению строительного контроля за строительством объекта на сумму 151,3 тыс. рублей.</w:t>
      </w:r>
      <w:r w:rsidR="00D122B3" w:rsidRPr="00347694">
        <w:rPr>
          <w:rFonts w:ascii="Times New Roman" w:hAnsi="Times New Roman"/>
          <w:sz w:val="24"/>
          <w:szCs w:val="24"/>
        </w:rPr>
        <w:t xml:space="preserve"> В 2023 подрядчиком выполнены работы на общую сумму 7 459,2 тыс. рублей. Строительство объекта завершено, общая стоимость объекта составила 14 149,9 тыс. рублей</w:t>
      </w:r>
      <w:r w:rsidRPr="00347694">
        <w:rPr>
          <w:rFonts w:ascii="Times New Roman" w:hAnsi="Times New Roman"/>
          <w:sz w:val="24"/>
          <w:szCs w:val="24"/>
        </w:rPr>
        <w:t>;</w:t>
      </w:r>
    </w:p>
    <w:p w:rsidR="005873FF" w:rsidRPr="00347694" w:rsidRDefault="00E85E07" w:rsidP="00CB5444">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объект «Строительство (перенос) трансформаторной подстанции ТП-10Б в г. Анадырь»: с ООО «</w:t>
      </w:r>
      <w:proofErr w:type="spellStart"/>
      <w:r w:rsidRPr="00347694">
        <w:rPr>
          <w:rFonts w:ascii="Times New Roman" w:hAnsi="Times New Roman"/>
          <w:sz w:val="24"/>
          <w:szCs w:val="24"/>
        </w:rPr>
        <w:t>ЭнергоСпецРемонт</w:t>
      </w:r>
      <w:proofErr w:type="spellEnd"/>
      <w:r w:rsidRPr="00347694">
        <w:rPr>
          <w:rFonts w:ascii="Times New Roman" w:hAnsi="Times New Roman"/>
          <w:sz w:val="24"/>
          <w:szCs w:val="24"/>
        </w:rPr>
        <w:t>» заключен государственный контракт на полный цикл                            на сумму 49 582,7 тыс. рублей</w:t>
      </w:r>
      <w:r w:rsidR="00B43229" w:rsidRPr="00347694">
        <w:rPr>
          <w:rFonts w:ascii="Times New Roman" w:hAnsi="Times New Roman"/>
          <w:sz w:val="24"/>
          <w:szCs w:val="24"/>
        </w:rPr>
        <w:t xml:space="preserve">. По результатам государственной экспертизы проектной документации установлено превышение сметной стоимости строительства объекта над ценой в государственном контракте. Цена контракта увеличена на 30% и составила 64 452,6 тыс. рублей. В 2023 году подрядчиком выполнены работы на сумму 40 652,0 тыс. рублей. Производство работ по прокладке кабельной линии 6 </w:t>
      </w:r>
      <w:proofErr w:type="spellStart"/>
      <w:r w:rsidR="00B43229" w:rsidRPr="00347694">
        <w:rPr>
          <w:rFonts w:ascii="Times New Roman" w:hAnsi="Times New Roman"/>
          <w:sz w:val="24"/>
          <w:szCs w:val="24"/>
        </w:rPr>
        <w:t>кВ</w:t>
      </w:r>
      <w:proofErr w:type="spellEnd"/>
      <w:r w:rsidR="00B43229" w:rsidRPr="00347694">
        <w:rPr>
          <w:rFonts w:ascii="Times New Roman" w:hAnsi="Times New Roman"/>
          <w:sz w:val="24"/>
          <w:szCs w:val="24"/>
        </w:rPr>
        <w:t xml:space="preserve"> от ул. Полярной, 18 до ТП-9А н</w:t>
      </w:r>
      <w:r w:rsidR="005873FF" w:rsidRPr="00347694">
        <w:rPr>
          <w:rFonts w:ascii="Times New Roman" w:hAnsi="Times New Roman"/>
          <w:sz w:val="24"/>
          <w:szCs w:val="24"/>
        </w:rPr>
        <w:t>е выполнено, н</w:t>
      </w:r>
      <w:r w:rsidR="00B43229" w:rsidRPr="00347694">
        <w:rPr>
          <w:rFonts w:ascii="Times New Roman" w:hAnsi="Times New Roman"/>
          <w:sz w:val="24"/>
          <w:szCs w:val="24"/>
        </w:rPr>
        <w:t>еосвоенные средства в сумме 4 693,2 тыс. руб</w:t>
      </w:r>
      <w:r w:rsidR="00654638">
        <w:rPr>
          <w:rFonts w:ascii="Times New Roman" w:hAnsi="Times New Roman"/>
          <w:sz w:val="24"/>
          <w:szCs w:val="24"/>
        </w:rPr>
        <w:t>лей</w:t>
      </w:r>
      <w:r w:rsidR="00B43229" w:rsidRPr="00347694">
        <w:rPr>
          <w:rFonts w:ascii="Times New Roman" w:hAnsi="Times New Roman"/>
          <w:sz w:val="24"/>
          <w:szCs w:val="24"/>
        </w:rPr>
        <w:t xml:space="preserve"> планируется предусмотреть на 2024 год. Ввод </w:t>
      </w:r>
      <w:r w:rsidR="00DB7259" w:rsidRPr="00347694">
        <w:rPr>
          <w:rFonts w:ascii="Times New Roman" w:hAnsi="Times New Roman"/>
          <w:sz w:val="24"/>
          <w:szCs w:val="24"/>
        </w:rPr>
        <w:t>о</w:t>
      </w:r>
      <w:r w:rsidR="00B43229" w:rsidRPr="00347694">
        <w:rPr>
          <w:rFonts w:ascii="Times New Roman" w:hAnsi="Times New Roman"/>
          <w:sz w:val="24"/>
          <w:szCs w:val="24"/>
        </w:rPr>
        <w:t xml:space="preserve">бъекта в эксплуатацию </w:t>
      </w:r>
      <w:r w:rsidR="00DB7259" w:rsidRPr="00347694">
        <w:rPr>
          <w:rFonts w:ascii="Times New Roman" w:hAnsi="Times New Roman"/>
          <w:sz w:val="24"/>
          <w:szCs w:val="24"/>
        </w:rPr>
        <w:t>3 квартал</w:t>
      </w:r>
      <w:r w:rsidR="00CB5444" w:rsidRPr="00347694">
        <w:rPr>
          <w:rFonts w:ascii="Times New Roman" w:hAnsi="Times New Roman"/>
          <w:sz w:val="24"/>
          <w:szCs w:val="24"/>
        </w:rPr>
        <w:t xml:space="preserve"> 2024 года. </w:t>
      </w:r>
      <w:r w:rsidR="00B43229" w:rsidRPr="00347694">
        <w:rPr>
          <w:rFonts w:ascii="Times New Roman" w:hAnsi="Times New Roman"/>
          <w:sz w:val="24"/>
          <w:szCs w:val="24"/>
        </w:rPr>
        <w:t xml:space="preserve">С ООО «Современное Энергетическое Строительство» </w:t>
      </w:r>
      <w:r w:rsidR="00DB7259" w:rsidRPr="00347694">
        <w:rPr>
          <w:rFonts w:ascii="Times New Roman" w:hAnsi="Times New Roman"/>
          <w:sz w:val="24"/>
          <w:szCs w:val="24"/>
        </w:rPr>
        <w:t>заключен</w:t>
      </w:r>
      <w:r w:rsidR="00B43229" w:rsidRPr="00347694">
        <w:rPr>
          <w:rFonts w:ascii="Times New Roman" w:hAnsi="Times New Roman"/>
          <w:sz w:val="24"/>
          <w:szCs w:val="24"/>
        </w:rPr>
        <w:t xml:space="preserve"> государственный контракт на оказание услуг по осуществлению строительного контроля за строительством объекта на сумму 642,2 тыс. рублей. Акт об оказании услуг исполнителем в 2023 году не  предоставлен. Неосвоенные средства планируется предусмотреть в окружном бюджете на 2024 год.</w:t>
      </w:r>
    </w:p>
    <w:p w:rsidR="00E85E07" w:rsidRPr="00347694" w:rsidRDefault="00E85E07" w:rsidP="00E85E07">
      <w:pPr>
        <w:widowControl w:val="0"/>
        <w:spacing w:after="0" w:line="240" w:lineRule="auto"/>
        <w:ind w:firstLine="709"/>
        <w:jc w:val="both"/>
        <w:rPr>
          <w:rStyle w:val="FontStyle11"/>
          <w:iCs/>
          <w:sz w:val="24"/>
          <w:szCs w:val="24"/>
        </w:rPr>
      </w:pPr>
      <w:r w:rsidRPr="00347694">
        <w:rPr>
          <w:rStyle w:val="FontStyle11"/>
          <w:sz w:val="24"/>
          <w:szCs w:val="24"/>
        </w:rPr>
        <w:t xml:space="preserve">В рамках основного мероприятия </w:t>
      </w:r>
      <w:r w:rsidRPr="00347694">
        <w:rPr>
          <w:rStyle w:val="FontStyle11"/>
          <w:i/>
          <w:iCs/>
          <w:sz w:val="24"/>
          <w:szCs w:val="24"/>
        </w:rPr>
        <w:t xml:space="preserve">«Государственная поддержка </w:t>
      </w:r>
      <w:proofErr w:type="spellStart"/>
      <w:r w:rsidRPr="00347694">
        <w:rPr>
          <w:rStyle w:val="FontStyle11"/>
          <w:i/>
          <w:iCs/>
          <w:sz w:val="24"/>
          <w:szCs w:val="24"/>
        </w:rPr>
        <w:t>энергоснабжающих</w:t>
      </w:r>
      <w:proofErr w:type="spellEnd"/>
      <w:r w:rsidRPr="00347694">
        <w:rPr>
          <w:rStyle w:val="FontStyle11"/>
          <w:i/>
          <w:iCs/>
          <w:sz w:val="24"/>
          <w:szCs w:val="24"/>
        </w:rPr>
        <w:t xml:space="preserve"> организаций»</w:t>
      </w:r>
      <w:r w:rsidRPr="00347694">
        <w:rPr>
          <w:rStyle w:val="FontStyle11"/>
          <w:iCs/>
          <w:sz w:val="24"/>
          <w:szCs w:val="24"/>
        </w:rPr>
        <w:t>:</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предусмотрены средства гарантирующим поставщикам (</w:t>
      </w:r>
      <w:proofErr w:type="spellStart"/>
      <w:r w:rsidRPr="00347694">
        <w:rPr>
          <w:rFonts w:ascii="Times New Roman" w:hAnsi="Times New Roman"/>
          <w:sz w:val="24"/>
          <w:szCs w:val="24"/>
        </w:rPr>
        <w:t>энергосбытовым</w:t>
      </w:r>
      <w:proofErr w:type="spellEnd"/>
      <w:r w:rsidRPr="00347694">
        <w:rPr>
          <w:rFonts w:ascii="Times New Roman" w:hAnsi="Times New Roman"/>
          <w:sz w:val="24"/>
          <w:szCs w:val="24"/>
        </w:rPr>
        <w:t xml:space="preserve"> (</w:t>
      </w:r>
      <w:proofErr w:type="spellStart"/>
      <w:r w:rsidRPr="00347694">
        <w:rPr>
          <w:rFonts w:ascii="Times New Roman" w:hAnsi="Times New Roman"/>
          <w:sz w:val="24"/>
          <w:szCs w:val="24"/>
        </w:rPr>
        <w:t>энергоснабжающим</w:t>
      </w:r>
      <w:proofErr w:type="spellEnd"/>
      <w:r w:rsidRPr="00347694">
        <w:rPr>
          <w:rFonts w:ascii="Times New Roman" w:hAnsi="Times New Roman"/>
          <w:sz w:val="24"/>
          <w:szCs w:val="24"/>
        </w:rPr>
        <w:t>) организациям) на возмещение недополученных доходов в связи с доведением цен (тарифов) на электрическую энергию (мощность) до базовых уровней цен (тарифов) на электрическую энергию (мощн</w:t>
      </w:r>
      <w:r w:rsidR="009F3DE5" w:rsidRPr="00347694">
        <w:rPr>
          <w:rFonts w:ascii="Times New Roman" w:hAnsi="Times New Roman"/>
          <w:sz w:val="24"/>
          <w:szCs w:val="24"/>
        </w:rPr>
        <w:t>ость) на общую сумму 10 292 662,2</w:t>
      </w:r>
      <w:r w:rsidRPr="00347694">
        <w:rPr>
          <w:rFonts w:ascii="Times New Roman" w:hAnsi="Times New Roman"/>
          <w:sz w:val="24"/>
          <w:szCs w:val="24"/>
        </w:rPr>
        <w:t xml:space="preserve"> тыс. рублей. Заключены 7 соглашений на общую сумму 9 274 083,60 тыс. рублей с </w:t>
      </w:r>
      <w:proofErr w:type="spellStart"/>
      <w:r w:rsidRPr="00347694">
        <w:rPr>
          <w:rFonts w:ascii="Times New Roman" w:hAnsi="Times New Roman"/>
          <w:sz w:val="24"/>
          <w:szCs w:val="24"/>
        </w:rPr>
        <w:t>энергоснабжающими</w:t>
      </w:r>
      <w:proofErr w:type="spellEnd"/>
      <w:r w:rsidRPr="00347694">
        <w:rPr>
          <w:rFonts w:ascii="Times New Roman" w:hAnsi="Times New Roman"/>
          <w:sz w:val="24"/>
          <w:szCs w:val="24"/>
        </w:rPr>
        <w:t xml:space="preserve"> организациями, в том числе: АО «</w:t>
      </w:r>
      <w:proofErr w:type="spellStart"/>
      <w:r w:rsidRPr="00347694">
        <w:rPr>
          <w:rFonts w:ascii="Times New Roman" w:hAnsi="Times New Roman"/>
          <w:sz w:val="24"/>
          <w:szCs w:val="24"/>
        </w:rPr>
        <w:t>Ч</w:t>
      </w:r>
      <w:r w:rsidR="004E1310" w:rsidRPr="00347694">
        <w:rPr>
          <w:rFonts w:ascii="Times New Roman" w:hAnsi="Times New Roman"/>
          <w:sz w:val="24"/>
          <w:szCs w:val="24"/>
        </w:rPr>
        <w:t>укотэнерго</w:t>
      </w:r>
      <w:proofErr w:type="spellEnd"/>
      <w:r w:rsidR="004E1310" w:rsidRPr="00347694">
        <w:rPr>
          <w:rFonts w:ascii="Times New Roman" w:hAnsi="Times New Roman"/>
          <w:sz w:val="24"/>
          <w:szCs w:val="24"/>
        </w:rPr>
        <w:t>» на сумму 9 069 744,6</w:t>
      </w:r>
      <w:r w:rsidRPr="00347694">
        <w:rPr>
          <w:rFonts w:ascii="Times New Roman" w:hAnsi="Times New Roman"/>
          <w:sz w:val="24"/>
          <w:szCs w:val="24"/>
        </w:rPr>
        <w:t xml:space="preserve"> тыс. рублей, ГП ЧАО «</w:t>
      </w:r>
      <w:proofErr w:type="spellStart"/>
      <w:r w:rsidRPr="00347694">
        <w:rPr>
          <w:rFonts w:ascii="Times New Roman" w:hAnsi="Times New Roman"/>
          <w:sz w:val="24"/>
          <w:szCs w:val="24"/>
        </w:rPr>
        <w:t>Чукоткоммунхоз</w:t>
      </w:r>
      <w:proofErr w:type="spellEnd"/>
      <w:r w:rsidRPr="00347694">
        <w:rPr>
          <w:rFonts w:ascii="Times New Roman" w:hAnsi="Times New Roman"/>
          <w:sz w:val="24"/>
          <w:szCs w:val="24"/>
        </w:rPr>
        <w:t xml:space="preserve">» на сумму </w:t>
      </w:r>
      <w:r w:rsidR="004E1310" w:rsidRPr="00347694">
        <w:rPr>
          <w:rFonts w:ascii="Times New Roman" w:hAnsi="Times New Roman"/>
          <w:sz w:val="24"/>
          <w:szCs w:val="24"/>
        </w:rPr>
        <w:t>698 698,2</w:t>
      </w:r>
      <w:r w:rsidRPr="00347694">
        <w:rPr>
          <w:rFonts w:ascii="Times New Roman" w:hAnsi="Times New Roman"/>
          <w:sz w:val="24"/>
          <w:szCs w:val="24"/>
        </w:rPr>
        <w:t xml:space="preserve"> тыс. рублей, </w:t>
      </w:r>
      <w:r w:rsidR="004E1310" w:rsidRPr="00347694">
        <w:rPr>
          <w:rFonts w:ascii="Times New Roman" w:hAnsi="Times New Roman"/>
          <w:sz w:val="24"/>
          <w:szCs w:val="24"/>
        </w:rPr>
        <w:t>ООО «Электро-</w:t>
      </w:r>
      <w:r w:rsidR="004632F7" w:rsidRPr="00347694">
        <w:rPr>
          <w:rFonts w:ascii="Times New Roman" w:hAnsi="Times New Roman"/>
          <w:sz w:val="24"/>
          <w:szCs w:val="24"/>
        </w:rPr>
        <w:t>Инчоун» на сумму 31 054,5 тыс. рублей, МУП «Айсберг» на сумму 252 922,9</w:t>
      </w:r>
      <w:r w:rsidRPr="00347694">
        <w:rPr>
          <w:rFonts w:ascii="Times New Roman" w:hAnsi="Times New Roman"/>
          <w:sz w:val="24"/>
          <w:szCs w:val="24"/>
        </w:rPr>
        <w:t xml:space="preserve"> тыс. рублей, </w:t>
      </w:r>
      <w:r w:rsidRPr="00347694">
        <w:rPr>
          <w:rStyle w:val="FontStyle11"/>
          <w:sz w:val="24"/>
          <w:szCs w:val="24"/>
        </w:rPr>
        <w:t xml:space="preserve">МУП </w:t>
      </w:r>
      <w:r w:rsidR="004632F7" w:rsidRPr="00347694">
        <w:rPr>
          <w:rStyle w:val="FontStyle11"/>
          <w:sz w:val="24"/>
          <w:szCs w:val="24"/>
        </w:rPr>
        <w:t>«</w:t>
      </w:r>
      <w:proofErr w:type="spellStart"/>
      <w:r w:rsidR="004632F7" w:rsidRPr="00347694">
        <w:rPr>
          <w:rStyle w:val="FontStyle11"/>
          <w:sz w:val="24"/>
          <w:szCs w:val="24"/>
        </w:rPr>
        <w:t>Иультинское</w:t>
      </w:r>
      <w:proofErr w:type="spellEnd"/>
      <w:r w:rsidR="004632F7" w:rsidRPr="00347694">
        <w:rPr>
          <w:rStyle w:val="FontStyle11"/>
          <w:sz w:val="24"/>
          <w:szCs w:val="24"/>
        </w:rPr>
        <w:t>» на сумму 142 237,97</w:t>
      </w:r>
      <w:r w:rsidRPr="00347694">
        <w:rPr>
          <w:rStyle w:val="FontStyle11"/>
          <w:sz w:val="24"/>
          <w:szCs w:val="24"/>
        </w:rPr>
        <w:t xml:space="preserve"> тыс. рублей, </w:t>
      </w:r>
      <w:r w:rsidR="004632F7" w:rsidRPr="00347694">
        <w:rPr>
          <w:rStyle w:val="FontStyle11"/>
          <w:sz w:val="24"/>
          <w:szCs w:val="24"/>
        </w:rPr>
        <w:t>МП «</w:t>
      </w:r>
      <w:proofErr w:type="spellStart"/>
      <w:r w:rsidR="004632F7" w:rsidRPr="00347694">
        <w:rPr>
          <w:rStyle w:val="FontStyle11"/>
          <w:sz w:val="24"/>
          <w:szCs w:val="24"/>
        </w:rPr>
        <w:t>Чаунское</w:t>
      </w:r>
      <w:proofErr w:type="spellEnd"/>
      <w:r w:rsidR="004632F7" w:rsidRPr="00347694">
        <w:rPr>
          <w:rStyle w:val="FontStyle11"/>
          <w:sz w:val="24"/>
          <w:szCs w:val="24"/>
        </w:rPr>
        <w:t xml:space="preserve"> районное коммунальное хозяйство» на сумму 18 009,6 тыс. рублей, </w:t>
      </w:r>
      <w:r w:rsidRPr="00347694">
        <w:rPr>
          <w:rStyle w:val="FontStyle11"/>
          <w:sz w:val="24"/>
          <w:szCs w:val="24"/>
        </w:rPr>
        <w:t>МП ЖКХ Б</w:t>
      </w:r>
      <w:r w:rsidR="004632F7" w:rsidRPr="00347694">
        <w:rPr>
          <w:rStyle w:val="FontStyle11"/>
          <w:sz w:val="24"/>
          <w:szCs w:val="24"/>
        </w:rPr>
        <w:t>илибинского МР на сумму 79 994,5 тыс. рублей</w:t>
      </w:r>
      <w:r w:rsidRPr="00347694">
        <w:rPr>
          <w:rFonts w:ascii="Times New Roman" w:hAnsi="Times New Roman"/>
          <w:sz w:val="24"/>
          <w:szCs w:val="24"/>
        </w:rPr>
        <w:t>;</w:t>
      </w:r>
    </w:p>
    <w:p w:rsidR="00E85E07" w:rsidRPr="00347694" w:rsidRDefault="00E85E07" w:rsidP="00E85E07">
      <w:pPr>
        <w:widowControl w:val="0"/>
        <w:tabs>
          <w:tab w:val="left" w:pos="1418"/>
        </w:tabs>
        <w:autoSpaceDE w:val="0"/>
        <w:autoSpaceDN w:val="0"/>
        <w:adjustRightInd w:val="0"/>
        <w:spacing w:after="0" w:line="240" w:lineRule="auto"/>
        <w:ind w:firstLine="709"/>
        <w:jc w:val="both"/>
        <w:rPr>
          <w:rStyle w:val="FontStyle11"/>
          <w:sz w:val="24"/>
          <w:szCs w:val="24"/>
        </w:rPr>
      </w:pPr>
      <w:r w:rsidRPr="00347694">
        <w:rPr>
          <w:rStyle w:val="FontStyle11"/>
          <w:sz w:val="24"/>
          <w:szCs w:val="24"/>
        </w:rPr>
        <w:t xml:space="preserve">на возмещение части затрат на уплату процентов по кредитам (займам), привлеченным для реализации инвестиционного проекта «Газификация Анадырской ТЭЦ, в </w:t>
      </w:r>
      <w:proofErr w:type="spellStart"/>
      <w:r w:rsidRPr="00347694">
        <w:rPr>
          <w:rStyle w:val="FontStyle11"/>
          <w:sz w:val="24"/>
          <w:szCs w:val="24"/>
        </w:rPr>
        <w:t>т.ч</w:t>
      </w:r>
      <w:proofErr w:type="spellEnd"/>
      <w:r w:rsidRPr="00347694">
        <w:rPr>
          <w:rStyle w:val="FontStyle11"/>
          <w:sz w:val="24"/>
          <w:szCs w:val="24"/>
        </w:rPr>
        <w:t xml:space="preserve">. ПИР (1 этап)» предусмотрено </w:t>
      </w:r>
      <w:r w:rsidR="008022E3" w:rsidRPr="00347694">
        <w:rPr>
          <w:rStyle w:val="FontStyle11"/>
          <w:sz w:val="24"/>
          <w:szCs w:val="24"/>
        </w:rPr>
        <w:t xml:space="preserve">8 793,7 </w:t>
      </w:r>
      <w:r w:rsidRPr="00347694">
        <w:rPr>
          <w:rStyle w:val="FontStyle11"/>
          <w:sz w:val="24"/>
          <w:szCs w:val="24"/>
        </w:rPr>
        <w:t>тыс. рублей средств окружного бюджета. АО «</w:t>
      </w:r>
      <w:proofErr w:type="spellStart"/>
      <w:r w:rsidRPr="00347694">
        <w:rPr>
          <w:rStyle w:val="FontStyle11"/>
          <w:sz w:val="24"/>
          <w:szCs w:val="24"/>
        </w:rPr>
        <w:t>Чукотэнерго</w:t>
      </w:r>
      <w:proofErr w:type="spellEnd"/>
      <w:r w:rsidRPr="00347694">
        <w:rPr>
          <w:rStyle w:val="FontStyle11"/>
          <w:sz w:val="24"/>
          <w:szCs w:val="24"/>
        </w:rPr>
        <w:t xml:space="preserve">» финансировано и освоено средств в сумме </w:t>
      </w:r>
      <w:r w:rsidR="008022E3" w:rsidRPr="00347694">
        <w:rPr>
          <w:rStyle w:val="FontStyle11"/>
          <w:sz w:val="24"/>
          <w:szCs w:val="24"/>
        </w:rPr>
        <w:t xml:space="preserve">8 793,5 </w:t>
      </w:r>
      <w:r w:rsidRPr="00347694">
        <w:rPr>
          <w:rStyle w:val="FontStyle11"/>
          <w:sz w:val="24"/>
          <w:szCs w:val="24"/>
        </w:rPr>
        <w:t>тыс. рублей.</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2. </w:t>
      </w:r>
      <w:r w:rsidRPr="00347694">
        <w:rPr>
          <w:rFonts w:ascii="Times New Roman" w:hAnsi="Times New Roman"/>
          <w:b/>
          <w:i/>
          <w:sz w:val="24"/>
          <w:szCs w:val="24"/>
        </w:rPr>
        <w:t xml:space="preserve">Подпрограмма </w:t>
      </w:r>
      <w:r w:rsidRPr="00347694">
        <w:rPr>
          <w:rFonts w:ascii="Times New Roman" w:hAnsi="Times New Roman"/>
          <w:b/>
          <w:bCs/>
          <w:i/>
          <w:sz w:val="24"/>
          <w:szCs w:val="24"/>
        </w:rPr>
        <w:t>«</w:t>
      </w:r>
      <w:r w:rsidRPr="00347694">
        <w:rPr>
          <w:rFonts w:ascii="Times New Roman" w:hAnsi="Times New Roman"/>
          <w:b/>
          <w:i/>
          <w:sz w:val="24"/>
          <w:szCs w:val="24"/>
        </w:rPr>
        <w:t>Развитие газовой отрасли»</w:t>
      </w:r>
      <w:r w:rsidRPr="00347694">
        <w:rPr>
          <w:rFonts w:ascii="Times New Roman" w:hAnsi="Times New Roman"/>
          <w:sz w:val="24"/>
          <w:szCs w:val="24"/>
        </w:rPr>
        <w:t xml:space="preserve"> (объем финансовых ресурсов, предусмотренный н</w:t>
      </w:r>
      <w:r w:rsidR="00381B2D"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за счет средств окружного бюджета </w:t>
      </w:r>
      <w:r w:rsidR="00381B2D" w:rsidRPr="00347694">
        <w:rPr>
          <w:rFonts w:ascii="Times New Roman" w:hAnsi="Times New Roman"/>
          <w:sz w:val="24"/>
          <w:szCs w:val="24"/>
        </w:rPr>
        <w:t xml:space="preserve">77 000,0 </w:t>
      </w:r>
      <w:r w:rsidRPr="00347694">
        <w:rPr>
          <w:rFonts w:ascii="Times New Roman" w:hAnsi="Times New Roman"/>
          <w:sz w:val="24"/>
          <w:szCs w:val="24"/>
        </w:rPr>
        <w:t xml:space="preserve">тыс. рублей). Сводной бюджетной росписью предусмотрено </w:t>
      </w:r>
      <w:r w:rsidR="00381B2D" w:rsidRPr="00347694">
        <w:rPr>
          <w:rFonts w:ascii="Times New Roman" w:hAnsi="Times New Roman"/>
          <w:sz w:val="24"/>
          <w:szCs w:val="24"/>
        </w:rPr>
        <w:t>за счет средств окружного бюджета 82 035,4</w:t>
      </w:r>
      <w:r w:rsidRPr="00347694">
        <w:rPr>
          <w:rFonts w:ascii="Times New Roman" w:hAnsi="Times New Roman"/>
          <w:sz w:val="24"/>
          <w:szCs w:val="24"/>
        </w:rPr>
        <w:t xml:space="preserve"> тыс. рублей</w:t>
      </w:r>
      <w:r w:rsidR="00381B2D" w:rsidRPr="00347694">
        <w:rPr>
          <w:rFonts w:ascii="Times New Roman" w:hAnsi="Times New Roman"/>
          <w:sz w:val="24"/>
          <w:szCs w:val="24"/>
        </w:rPr>
        <w:t xml:space="preserve">. </w:t>
      </w:r>
      <w:r w:rsidRPr="00347694">
        <w:rPr>
          <w:rFonts w:ascii="Times New Roman" w:hAnsi="Times New Roman"/>
          <w:sz w:val="24"/>
          <w:szCs w:val="24"/>
        </w:rPr>
        <w:t>По состоянию на 0</w:t>
      </w:r>
      <w:r w:rsidR="00381B2D" w:rsidRPr="00347694">
        <w:rPr>
          <w:rFonts w:ascii="Times New Roman" w:hAnsi="Times New Roman"/>
          <w:sz w:val="24"/>
          <w:szCs w:val="24"/>
        </w:rPr>
        <w:t>1.01.2024</w:t>
      </w:r>
      <w:r w:rsidRPr="00347694">
        <w:rPr>
          <w:rFonts w:ascii="Times New Roman" w:hAnsi="Times New Roman"/>
          <w:sz w:val="24"/>
          <w:szCs w:val="24"/>
        </w:rPr>
        <w:t xml:space="preserve"> профинансировано и освоено </w:t>
      </w:r>
      <w:r w:rsidR="00381B2D" w:rsidRPr="00347694">
        <w:rPr>
          <w:rFonts w:ascii="Times New Roman" w:hAnsi="Times New Roman"/>
          <w:sz w:val="24"/>
          <w:szCs w:val="24"/>
        </w:rPr>
        <w:t xml:space="preserve">за счет средств окружного бюджета 82 035,4 </w:t>
      </w:r>
      <w:r w:rsidR="00516B31" w:rsidRPr="00347694">
        <w:rPr>
          <w:rFonts w:ascii="Times New Roman" w:hAnsi="Times New Roman"/>
          <w:sz w:val="24"/>
          <w:szCs w:val="24"/>
        </w:rPr>
        <w:t>тыс. рублей</w:t>
      </w:r>
      <w:r w:rsidRPr="00347694">
        <w:rPr>
          <w:rFonts w:ascii="Times New Roman" w:hAnsi="Times New Roman"/>
          <w:sz w:val="24"/>
          <w:szCs w:val="24"/>
        </w:rPr>
        <w:t>.</w:t>
      </w:r>
    </w:p>
    <w:p w:rsidR="00E85E07" w:rsidRPr="00347694" w:rsidRDefault="00E85E07" w:rsidP="00E85E07">
      <w:pPr>
        <w:autoSpaceDE w:val="0"/>
        <w:autoSpaceDN w:val="0"/>
        <w:adjustRightInd w:val="0"/>
        <w:spacing w:after="0" w:line="240" w:lineRule="auto"/>
        <w:ind w:firstLine="709"/>
        <w:jc w:val="both"/>
        <w:rPr>
          <w:rFonts w:ascii="Times New Roman" w:hAnsi="Times New Roman"/>
          <w:sz w:val="24"/>
          <w:szCs w:val="24"/>
        </w:rPr>
      </w:pPr>
      <w:r w:rsidRPr="00347694">
        <w:rPr>
          <w:rStyle w:val="FontStyle11"/>
          <w:sz w:val="24"/>
          <w:szCs w:val="24"/>
        </w:rPr>
        <w:t xml:space="preserve">В рамках основного мероприятия </w:t>
      </w:r>
      <w:r w:rsidRPr="00347694">
        <w:rPr>
          <w:rStyle w:val="FontStyle11"/>
          <w:i/>
          <w:sz w:val="24"/>
          <w:szCs w:val="24"/>
        </w:rPr>
        <w:t>«</w:t>
      </w:r>
      <w:r w:rsidR="00667466" w:rsidRPr="00347694">
        <w:rPr>
          <w:rFonts w:ascii="Times New Roman" w:hAnsi="Times New Roman"/>
          <w:i/>
          <w:sz w:val="24"/>
          <w:szCs w:val="24"/>
        </w:rPr>
        <w:t>Субсидии газоснабжающим организациям на возмещение разницы в стоимости природного газа</w:t>
      </w:r>
      <w:r w:rsidRPr="00347694">
        <w:rPr>
          <w:rFonts w:ascii="Times New Roman" w:hAnsi="Times New Roman"/>
          <w:i/>
          <w:sz w:val="24"/>
          <w:szCs w:val="24"/>
        </w:rPr>
        <w:t>»</w:t>
      </w:r>
      <w:r w:rsidRPr="00347694">
        <w:rPr>
          <w:rFonts w:ascii="Times New Roman" w:hAnsi="Times New Roman"/>
          <w:sz w:val="24"/>
          <w:szCs w:val="24"/>
        </w:rPr>
        <w:t xml:space="preserve"> с</w:t>
      </w:r>
      <w:r w:rsidRPr="00347694">
        <w:rPr>
          <w:rStyle w:val="FontStyle11"/>
          <w:sz w:val="24"/>
          <w:szCs w:val="24"/>
        </w:rPr>
        <w:t xml:space="preserve"> ООО «Сибнефть-Чукотка» заключено соглашение о предоставлении субсидии на возмещение разницы в стоимости природного газа на сумму </w:t>
      </w:r>
      <w:r w:rsidR="00667466" w:rsidRPr="00347694">
        <w:rPr>
          <w:rFonts w:ascii="Times New Roman" w:hAnsi="Times New Roman"/>
          <w:sz w:val="24"/>
          <w:szCs w:val="24"/>
        </w:rPr>
        <w:t>82 035,4</w:t>
      </w:r>
      <w:r w:rsidRPr="00347694">
        <w:rPr>
          <w:rStyle w:val="FontStyle11"/>
          <w:sz w:val="24"/>
          <w:szCs w:val="24"/>
        </w:rPr>
        <w:t xml:space="preserve"> тыс. рублей, мероприятие выполнено в полном об</w:t>
      </w:r>
      <w:r w:rsidR="00667466" w:rsidRPr="00347694">
        <w:rPr>
          <w:rStyle w:val="FontStyle11"/>
          <w:sz w:val="24"/>
          <w:szCs w:val="24"/>
        </w:rPr>
        <w:t>ъеме. По состоянию на 01.01.2024 добыто природного газа 66,5</w:t>
      </w:r>
      <w:r w:rsidRPr="00347694">
        <w:rPr>
          <w:rStyle w:val="FontStyle11"/>
          <w:sz w:val="24"/>
          <w:szCs w:val="24"/>
        </w:rPr>
        <w:t xml:space="preserve"> млн. м</w:t>
      </w:r>
      <w:r w:rsidRPr="00347694">
        <w:rPr>
          <w:rStyle w:val="FontStyle11"/>
          <w:sz w:val="24"/>
          <w:szCs w:val="24"/>
          <w:vertAlign w:val="superscript"/>
        </w:rPr>
        <w:t>3</w:t>
      </w:r>
      <w:r w:rsidR="00667466" w:rsidRPr="00347694">
        <w:rPr>
          <w:rStyle w:val="FontStyle11"/>
          <w:sz w:val="24"/>
          <w:szCs w:val="24"/>
        </w:rPr>
        <w:t>.</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3. </w:t>
      </w:r>
      <w:r w:rsidRPr="00347694">
        <w:rPr>
          <w:rFonts w:ascii="Times New Roman" w:hAnsi="Times New Roman"/>
          <w:b/>
          <w:i/>
          <w:sz w:val="24"/>
          <w:szCs w:val="24"/>
        </w:rPr>
        <w:t xml:space="preserve">Подпрограмма </w:t>
      </w:r>
      <w:r w:rsidRPr="00347694">
        <w:rPr>
          <w:rFonts w:ascii="Times New Roman" w:hAnsi="Times New Roman"/>
          <w:b/>
          <w:bCs/>
          <w:i/>
          <w:sz w:val="24"/>
          <w:szCs w:val="24"/>
        </w:rPr>
        <w:t>«</w:t>
      </w:r>
      <w:r w:rsidRPr="00347694">
        <w:rPr>
          <w:rFonts w:ascii="Times New Roman" w:hAnsi="Times New Roman"/>
          <w:b/>
          <w:i/>
          <w:sz w:val="24"/>
          <w:szCs w:val="24"/>
        </w:rPr>
        <w:t>Развитие угольной промышленности»</w:t>
      </w:r>
      <w:r w:rsidRPr="00347694">
        <w:rPr>
          <w:rFonts w:ascii="Times New Roman" w:hAnsi="Times New Roman"/>
          <w:sz w:val="24"/>
          <w:szCs w:val="24"/>
        </w:rPr>
        <w:t xml:space="preserve"> (объем финансовых ресурсов, предусмотренный н</w:t>
      </w:r>
      <w:r w:rsidR="005E4C26"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за счет средств окружного бюджета </w:t>
      </w:r>
      <w:r w:rsidR="005E4C26" w:rsidRPr="00347694">
        <w:rPr>
          <w:rFonts w:ascii="Times New Roman" w:hAnsi="Times New Roman"/>
          <w:sz w:val="24"/>
          <w:szCs w:val="24"/>
        </w:rPr>
        <w:t xml:space="preserve">199 312,2 </w:t>
      </w:r>
      <w:r w:rsidRPr="00347694">
        <w:rPr>
          <w:rFonts w:ascii="Times New Roman" w:hAnsi="Times New Roman"/>
          <w:sz w:val="24"/>
          <w:szCs w:val="24"/>
        </w:rPr>
        <w:t>тыс. руб</w:t>
      </w:r>
      <w:r w:rsidR="005E4C26" w:rsidRPr="00347694">
        <w:rPr>
          <w:rFonts w:ascii="Times New Roman" w:hAnsi="Times New Roman"/>
          <w:sz w:val="24"/>
          <w:szCs w:val="24"/>
        </w:rPr>
        <w:t>лей). По состоянию на 01.01.2024</w:t>
      </w:r>
      <w:r w:rsidRPr="00347694">
        <w:rPr>
          <w:rFonts w:ascii="Times New Roman" w:hAnsi="Times New Roman"/>
          <w:sz w:val="24"/>
          <w:szCs w:val="24"/>
        </w:rPr>
        <w:t xml:space="preserve"> профинансировано </w:t>
      </w:r>
      <w:r w:rsidR="005E4C26" w:rsidRPr="00347694">
        <w:rPr>
          <w:rFonts w:ascii="Times New Roman" w:hAnsi="Times New Roman"/>
          <w:sz w:val="24"/>
          <w:szCs w:val="24"/>
        </w:rPr>
        <w:t xml:space="preserve">и освоено </w:t>
      </w:r>
      <w:r w:rsidRPr="00347694">
        <w:rPr>
          <w:rFonts w:ascii="Times New Roman" w:hAnsi="Times New Roman"/>
          <w:sz w:val="24"/>
          <w:szCs w:val="24"/>
        </w:rPr>
        <w:t xml:space="preserve">средств окружного бюджета </w:t>
      </w:r>
      <w:r w:rsidR="005E4C26" w:rsidRPr="00347694">
        <w:rPr>
          <w:rFonts w:ascii="Times New Roman" w:hAnsi="Times New Roman"/>
          <w:sz w:val="24"/>
          <w:szCs w:val="24"/>
        </w:rPr>
        <w:t xml:space="preserve">20 000,0 </w:t>
      </w:r>
      <w:r w:rsidRPr="00347694">
        <w:rPr>
          <w:rFonts w:ascii="Times New Roman" w:hAnsi="Times New Roman"/>
          <w:sz w:val="24"/>
          <w:szCs w:val="24"/>
        </w:rPr>
        <w:t>тыс. рублей.</w:t>
      </w:r>
    </w:p>
    <w:p w:rsidR="00E85E07" w:rsidRPr="00347694" w:rsidRDefault="00E85E07" w:rsidP="00E85E07">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«Государственная поддержка предприятий угольной промышленности»:</w:t>
      </w:r>
      <w:r w:rsidRPr="00347694">
        <w:rPr>
          <w:rFonts w:ascii="Times New Roman" w:hAnsi="Times New Roman"/>
          <w:sz w:val="24"/>
          <w:szCs w:val="24"/>
        </w:rPr>
        <w:t xml:space="preserve"> </w:t>
      </w:r>
    </w:p>
    <w:p w:rsidR="00E85E07" w:rsidRPr="00347694" w:rsidRDefault="00E85E07" w:rsidP="00E85E07">
      <w:pPr>
        <w:autoSpaceDE w:val="0"/>
        <w:autoSpaceDN w:val="0"/>
        <w:adjustRightInd w:val="0"/>
        <w:spacing w:after="0" w:line="240" w:lineRule="auto"/>
        <w:ind w:firstLine="709"/>
        <w:jc w:val="both"/>
        <w:rPr>
          <w:rStyle w:val="FontStyle11"/>
          <w:sz w:val="24"/>
          <w:szCs w:val="24"/>
        </w:rPr>
      </w:pPr>
      <w:r w:rsidRPr="00347694">
        <w:rPr>
          <w:rFonts w:ascii="Times New Roman" w:hAnsi="Times New Roman"/>
          <w:sz w:val="24"/>
          <w:szCs w:val="24"/>
        </w:rPr>
        <w:t>с</w:t>
      </w:r>
      <w:r w:rsidRPr="00347694">
        <w:rPr>
          <w:rStyle w:val="FontStyle11"/>
          <w:sz w:val="24"/>
          <w:szCs w:val="24"/>
        </w:rPr>
        <w:t xml:space="preserve"> ООО «Шахта «Угольна» заключено соглашение о предоставлении субсидии </w:t>
      </w:r>
      <w:r w:rsidRPr="00347694">
        <w:rPr>
          <w:rFonts w:ascii="Times New Roman" w:hAnsi="Times New Roman"/>
          <w:sz w:val="24"/>
          <w:szCs w:val="24"/>
        </w:rPr>
        <w:t xml:space="preserve">на финансовое обеспечение затрат, связанных с техническим перевооружением, </w:t>
      </w:r>
      <w:r w:rsidRPr="00347694">
        <w:rPr>
          <w:rStyle w:val="FontStyle11"/>
          <w:sz w:val="24"/>
          <w:szCs w:val="24"/>
        </w:rPr>
        <w:t xml:space="preserve">на сумму </w:t>
      </w:r>
      <w:r w:rsidR="00BE3709" w:rsidRPr="00347694">
        <w:rPr>
          <w:rFonts w:ascii="Times New Roman" w:hAnsi="Times New Roman"/>
          <w:sz w:val="24"/>
          <w:szCs w:val="24"/>
        </w:rPr>
        <w:t>20</w:t>
      </w:r>
      <w:r w:rsidRPr="00347694">
        <w:rPr>
          <w:rFonts w:ascii="Times New Roman" w:hAnsi="Times New Roman"/>
          <w:sz w:val="24"/>
          <w:szCs w:val="24"/>
        </w:rPr>
        <w:t> 000,0</w:t>
      </w:r>
      <w:r w:rsidRPr="00347694">
        <w:rPr>
          <w:rStyle w:val="FontStyle11"/>
          <w:sz w:val="24"/>
          <w:szCs w:val="24"/>
        </w:rPr>
        <w:t xml:space="preserve"> тыс. рублей, мероприятие выполнено в полном объеме. </w:t>
      </w:r>
      <w:r w:rsidR="0061555B" w:rsidRPr="00347694">
        <w:rPr>
          <w:rStyle w:val="FontStyle11"/>
          <w:sz w:val="24"/>
          <w:szCs w:val="24"/>
        </w:rPr>
        <w:t>В 2023</w:t>
      </w:r>
      <w:r w:rsidRPr="00347694">
        <w:rPr>
          <w:rStyle w:val="FontStyle11"/>
          <w:sz w:val="24"/>
          <w:szCs w:val="24"/>
        </w:rPr>
        <w:t xml:space="preserve"> году добыча угля составила </w:t>
      </w:r>
      <w:r w:rsidR="0061555B" w:rsidRPr="00347694">
        <w:rPr>
          <w:rStyle w:val="FontStyle11"/>
          <w:sz w:val="24"/>
          <w:szCs w:val="24"/>
        </w:rPr>
        <w:t xml:space="preserve">114,02 </w:t>
      </w:r>
      <w:r w:rsidRPr="00347694">
        <w:rPr>
          <w:rStyle w:val="FontStyle11"/>
          <w:sz w:val="24"/>
          <w:szCs w:val="24"/>
        </w:rPr>
        <w:t xml:space="preserve"> тыс. тонн;</w:t>
      </w:r>
    </w:p>
    <w:p w:rsidR="00E85E07" w:rsidRPr="00347694" w:rsidRDefault="00E85E07" w:rsidP="00E85E07">
      <w:pPr>
        <w:widowControl w:val="0"/>
        <w:tabs>
          <w:tab w:val="left" w:pos="1418"/>
        </w:tabs>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на модернизацию объектов инфраструктуры в рамках реализации инвестиционного проекта в 2022 году предусмотрена субсидия в сумме 230 687,9 тыс. рублей</w:t>
      </w:r>
      <w:r w:rsidR="009F1BF4" w:rsidRPr="00347694">
        <w:rPr>
          <w:rFonts w:ascii="Times New Roman" w:hAnsi="Times New Roman"/>
          <w:sz w:val="24"/>
          <w:szCs w:val="24"/>
        </w:rPr>
        <w:t>, в 2023 – 179 312,2 тыс. рублей</w:t>
      </w:r>
      <w:r w:rsidRPr="00347694">
        <w:rPr>
          <w:rFonts w:ascii="Times New Roman" w:hAnsi="Times New Roman"/>
          <w:sz w:val="24"/>
          <w:szCs w:val="24"/>
        </w:rPr>
        <w:t xml:space="preserve">. С Администрацией Анадырского МР заключено соглашение на 2022-2023 годы на общую сумму 724 076, 9 тыс. рублей. Заключены муниципальные контракты на: выполнение инженерных изысканий, проектирование и капитальный ремонт объекта «Автомобильная дорога Нагорный-Аэропорт с подъездом до </w:t>
      </w:r>
      <w:proofErr w:type="spellStart"/>
      <w:r w:rsidRPr="00347694">
        <w:rPr>
          <w:rFonts w:ascii="Times New Roman" w:hAnsi="Times New Roman"/>
          <w:sz w:val="24"/>
          <w:szCs w:val="24"/>
        </w:rPr>
        <w:t>морпорта</w:t>
      </w:r>
      <w:proofErr w:type="spellEnd"/>
      <w:r w:rsidRPr="00347694">
        <w:rPr>
          <w:rFonts w:ascii="Times New Roman" w:hAnsi="Times New Roman"/>
          <w:sz w:val="24"/>
          <w:szCs w:val="24"/>
        </w:rPr>
        <w:t xml:space="preserve">» (уточнены объемы выплат по этапам выполнения работ) на сумму 426 711,9 тыс. рублей; «Капитальный ремонт ВЛ 6кВ «Фидер-12» участков «ДЭС Беринговский – отпайка», «отпайка – Аэропорт» в п. Беринговский» на сумму 297 365,0 тыс. рублей. </w:t>
      </w:r>
      <w:r w:rsidR="008F7598" w:rsidRPr="00347694">
        <w:rPr>
          <w:rFonts w:ascii="Times New Roman" w:hAnsi="Times New Roman"/>
          <w:sz w:val="24"/>
          <w:szCs w:val="24"/>
        </w:rPr>
        <w:t>В 2023 году финансирование не осуществлялось.</w:t>
      </w:r>
      <w:r w:rsidRPr="00347694">
        <w:rPr>
          <w:rFonts w:ascii="Times New Roman" w:hAnsi="Times New Roman"/>
          <w:sz w:val="24"/>
          <w:szCs w:val="24"/>
        </w:rPr>
        <w:t xml:space="preserve"> </w:t>
      </w:r>
      <w:r w:rsidR="006E42FF" w:rsidRPr="00347694">
        <w:rPr>
          <w:rFonts w:ascii="Times New Roman" w:hAnsi="Times New Roman"/>
          <w:sz w:val="24"/>
          <w:szCs w:val="24"/>
        </w:rPr>
        <w:t>Заключительные</w:t>
      </w:r>
      <w:r w:rsidR="00DF61C9" w:rsidRPr="00347694">
        <w:rPr>
          <w:rFonts w:ascii="Times New Roman" w:hAnsi="Times New Roman"/>
          <w:sz w:val="24"/>
          <w:szCs w:val="24"/>
        </w:rPr>
        <w:t xml:space="preserve"> работ</w:t>
      </w:r>
      <w:r w:rsidR="006E42FF" w:rsidRPr="00347694">
        <w:rPr>
          <w:rFonts w:ascii="Times New Roman" w:hAnsi="Times New Roman"/>
          <w:sz w:val="24"/>
          <w:szCs w:val="24"/>
        </w:rPr>
        <w:t>ы перенесены</w:t>
      </w:r>
      <w:r w:rsidR="00DF61C9" w:rsidRPr="00347694">
        <w:rPr>
          <w:rFonts w:ascii="Times New Roman" w:hAnsi="Times New Roman"/>
          <w:sz w:val="24"/>
          <w:szCs w:val="24"/>
        </w:rPr>
        <w:t xml:space="preserve"> на 2024 год</w:t>
      </w:r>
      <w:r w:rsidR="006E42FF" w:rsidRPr="00347694">
        <w:rPr>
          <w:rFonts w:ascii="Times New Roman" w:hAnsi="Times New Roman"/>
          <w:sz w:val="24"/>
          <w:szCs w:val="24"/>
        </w:rPr>
        <w:t>,</w:t>
      </w:r>
      <w:r w:rsidR="00DF61C9" w:rsidRPr="00347694">
        <w:rPr>
          <w:rFonts w:ascii="Times New Roman" w:hAnsi="Times New Roman"/>
          <w:sz w:val="24"/>
          <w:szCs w:val="24"/>
        </w:rPr>
        <w:t xml:space="preserve"> с Администрацией заключено дополнительное соглашение </w:t>
      </w:r>
      <w:r w:rsidR="00715FA4">
        <w:rPr>
          <w:rFonts w:ascii="Times New Roman" w:hAnsi="Times New Roman"/>
          <w:sz w:val="24"/>
          <w:szCs w:val="24"/>
        </w:rPr>
        <w:t>на</w:t>
      </w:r>
      <w:r w:rsidR="00DF61C9" w:rsidRPr="00347694">
        <w:rPr>
          <w:rFonts w:ascii="Times New Roman" w:hAnsi="Times New Roman"/>
          <w:sz w:val="24"/>
          <w:szCs w:val="24"/>
        </w:rPr>
        <w:t xml:space="preserve"> 2023 год </w:t>
      </w:r>
      <w:r w:rsidR="008F7598" w:rsidRPr="00347694">
        <w:rPr>
          <w:rFonts w:ascii="Times New Roman" w:hAnsi="Times New Roman"/>
          <w:sz w:val="24"/>
          <w:szCs w:val="24"/>
        </w:rPr>
        <w:t xml:space="preserve">на сумму            </w:t>
      </w:r>
      <w:r w:rsidR="00DF61C9" w:rsidRPr="00347694">
        <w:rPr>
          <w:rFonts w:ascii="Times New Roman" w:hAnsi="Times New Roman"/>
          <w:sz w:val="24"/>
          <w:szCs w:val="24"/>
        </w:rPr>
        <w:t>179 076,9 тыс.</w:t>
      </w:r>
      <w:r w:rsidR="008F7598" w:rsidRPr="00347694">
        <w:rPr>
          <w:rFonts w:ascii="Times New Roman" w:hAnsi="Times New Roman"/>
          <w:sz w:val="24"/>
          <w:szCs w:val="24"/>
        </w:rPr>
        <w:t xml:space="preserve"> </w:t>
      </w:r>
      <w:r w:rsidR="00DF61C9" w:rsidRPr="00347694">
        <w:rPr>
          <w:rFonts w:ascii="Times New Roman" w:hAnsi="Times New Roman"/>
          <w:sz w:val="24"/>
          <w:szCs w:val="24"/>
        </w:rPr>
        <w:t>руб</w:t>
      </w:r>
      <w:r w:rsidR="008F7598" w:rsidRPr="00347694">
        <w:rPr>
          <w:rFonts w:ascii="Times New Roman" w:hAnsi="Times New Roman"/>
          <w:sz w:val="24"/>
          <w:szCs w:val="24"/>
        </w:rPr>
        <w:t>лей</w:t>
      </w:r>
      <w:r w:rsidR="00715FA4">
        <w:rPr>
          <w:rFonts w:ascii="Times New Roman" w:hAnsi="Times New Roman"/>
          <w:sz w:val="24"/>
          <w:szCs w:val="24"/>
        </w:rPr>
        <w:t xml:space="preserve">, на </w:t>
      </w:r>
      <w:r w:rsidR="00DF61C9" w:rsidRPr="00347694">
        <w:rPr>
          <w:rFonts w:ascii="Times New Roman" w:hAnsi="Times New Roman"/>
          <w:sz w:val="24"/>
          <w:szCs w:val="24"/>
        </w:rPr>
        <w:t xml:space="preserve">2024 год – </w:t>
      </w:r>
      <w:r w:rsidR="00DB7259" w:rsidRPr="00347694">
        <w:rPr>
          <w:rFonts w:ascii="Times New Roman" w:hAnsi="Times New Roman"/>
          <w:sz w:val="24"/>
          <w:szCs w:val="24"/>
        </w:rPr>
        <w:t xml:space="preserve">на сумму </w:t>
      </w:r>
      <w:r w:rsidR="00DF61C9" w:rsidRPr="00347694">
        <w:rPr>
          <w:rFonts w:ascii="Times New Roman" w:hAnsi="Times New Roman"/>
          <w:sz w:val="24"/>
          <w:szCs w:val="24"/>
        </w:rPr>
        <w:t>314 076,8 тыс.</w:t>
      </w:r>
      <w:r w:rsidR="008F7598" w:rsidRPr="00347694">
        <w:rPr>
          <w:rFonts w:ascii="Times New Roman" w:hAnsi="Times New Roman"/>
          <w:sz w:val="24"/>
          <w:szCs w:val="24"/>
        </w:rPr>
        <w:t xml:space="preserve"> рублей.</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4. </w:t>
      </w:r>
      <w:r w:rsidRPr="00347694">
        <w:rPr>
          <w:rFonts w:ascii="Times New Roman" w:hAnsi="Times New Roman"/>
          <w:b/>
          <w:i/>
          <w:sz w:val="24"/>
          <w:szCs w:val="24"/>
        </w:rPr>
        <w:t xml:space="preserve">Подпрограмма </w:t>
      </w:r>
      <w:r w:rsidRPr="00347694">
        <w:rPr>
          <w:rFonts w:ascii="Times New Roman" w:hAnsi="Times New Roman"/>
          <w:b/>
          <w:bCs/>
          <w:i/>
          <w:sz w:val="24"/>
          <w:szCs w:val="24"/>
        </w:rPr>
        <w:t>«</w:t>
      </w:r>
      <w:r w:rsidRPr="00347694">
        <w:rPr>
          <w:rFonts w:ascii="Times New Roman" w:hAnsi="Times New Roman"/>
          <w:b/>
          <w:i/>
          <w:sz w:val="24"/>
          <w:szCs w:val="24"/>
        </w:rPr>
        <w:t>Обеспечение деятельности государственных органов и подведомственных учреждений»</w:t>
      </w:r>
      <w:r w:rsidRPr="00347694">
        <w:rPr>
          <w:rFonts w:ascii="Times New Roman" w:hAnsi="Times New Roman"/>
          <w:sz w:val="24"/>
          <w:szCs w:val="24"/>
        </w:rPr>
        <w:t xml:space="preserve"> (объем финансовых ресурсов, предусмотренный н</w:t>
      </w:r>
      <w:r w:rsidR="000B5166"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за счет средств окружного бюджета </w:t>
      </w:r>
      <w:r w:rsidR="000B5166" w:rsidRPr="00347694">
        <w:rPr>
          <w:rFonts w:ascii="Times New Roman" w:hAnsi="Times New Roman"/>
          <w:sz w:val="24"/>
          <w:szCs w:val="24"/>
        </w:rPr>
        <w:t xml:space="preserve">53 350,5 </w:t>
      </w:r>
      <w:r w:rsidRPr="00347694">
        <w:rPr>
          <w:rFonts w:ascii="Times New Roman" w:hAnsi="Times New Roman"/>
          <w:sz w:val="24"/>
          <w:szCs w:val="24"/>
        </w:rPr>
        <w:t>тыс. руб</w:t>
      </w:r>
      <w:r w:rsidR="000B5166" w:rsidRPr="00347694">
        <w:rPr>
          <w:rFonts w:ascii="Times New Roman" w:hAnsi="Times New Roman"/>
          <w:sz w:val="24"/>
          <w:szCs w:val="24"/>
        </w:rPr>
        <w:t>лей. Сводной бюджетной росписью предусмотрено за счет средств окружного бюджета 53 966,3 тыс. рублей). По состоянию на 01.01.2024</w:t>
      </w:r>
      <w:r w:rsidRPr="00347694">
        <w:rPr>
          <w:rFonts w:ascii="Times New Roman" w:hAnsi="Times New Roman"/>
          <w:sz w:val="24"/>
          <w:szCs w:val="24"/>
        </w:rPr>
        <w:t xml:space="preserve"> профинансировано и освоено средств окружного бюджета </w:t>
      </w:r>
      <w:r w:rsidR="000B5166" w:rsidRPr="00347694">
        <w:rPr>
          <w:rFonts w:ascii="Times New Roman" w:hAnsi="Times New Roman"/>
          <w:sz w:val="24"/>
          <w:szCs w:val="24"/>
        </w:rPr>
        <w:br/>
        <w:t>53 463,4</w:t>
      </w:r>
      <w:r w:rsidRPr="00347694">
        <w:rPr>
          <w:rFonts w:ascii="Times New Roman" w:hAnsi="Times New Roman"/>
          <w:sz w:val="24"/>
          <w:szCs w:val="24"/>
        </w:rPr>
        <w:t xml:space="preserve"> тыс. рублей.</w:t>
      </w:r>
    </w:p>
    <w:p w:rsidR="00E85E07" w:rsidRPr="00347694" w:rsidRDefault="00E85E07" w:rsidP="00E85E07">
      <w:pPr>
        <w:widowControl w:val="0"/>
        <w:tabs>
          <w:tab w:val="left" w:pos="0"/>
        </w:tabs>
        <w:spacing w:after="0" w:line="240" w:lineRule="auto"/>
        <w:ind w:firstLine="720"/>
        <w:jc w:val="both"/>
        <w:rPr>
          <w:rFonts w:ascii="Times New Roman" w:hAnsi="Times New Roman"/>
          <w:sz w:val="24"/>
          <w:szCs w:val="24"/>
        </w:rPr>
      </w:pPr>
      <w:r w:rsidRPr="00347694">
        <w:rPr>
          <w:rFonts w:ascii="Times New Roman" w:hAnsi="Times New Roman"/>
          <w:sz w:val="24"/>
          <w:szCs w:val="24"/>
        </w:rPr>
        <w:t>В рамках подпрограммы помимо обеспечения деятельности государственных органов и подведомственных учреждений выплачена денежная компенсация за наём (поднаём) жилых помещений 4 сотрудникам ГКУ «</w:t>
      </w:r>
      <w:r w:rsidR="005B3D3F" w:rsidRPr="00347694">
        <w:rPr>
          <w:rFonts w:ascii="Times New Roman" w:hAnsi="Times New Roman"/>
          <w:sz w:val="24"/>
          <w:szCs w:val="24"/>
        </w:rPr>
        <w:t>УКС ЧАО»  на общую сумму 920,2</w:t>
      </w:r>
      <w:r w:rsidRPr="00347694">
        <w:rPr>
          <w:rFonts w:ascii="Times New Roman" w:hAnsi="Times New Roman"/>
          <w:sz w:val="24"/>
          <w:szCs w:val="24"/>
        </w:rPr>
        <w:t xml:space="preserve"> тыс. рублей.</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Блок программ </w:t>
      </w:r>
      <w:r w:rsidRPr="00347694">
        <w:rPr>
          <w:rFonts w:ascii="Times New Roman" w:hAnsi="Times New Roman"/>
          <w:b/>
          <w:sz w:val="24"/>
          <w:szCs w:val="24"/>
        </w:rPr>
        <w:t>природопользования и охраны окружающей среды</w:t>
      </w:r>
      <w:r w:rsidRPr="00347694">
        <w:rPr>
          <w:rFonts w:ascii="Times New Roman" w:hAnsi="Times New Roman"/>
          <w:sz w:val="24"/>
          <w:szCs w:val="24"/>
        </w:rPr>
        <w:t xml:space="preserve"> включает в себя 2 программы, направленные на поддержку развития лесного хозяйства, охрану окружающей среды и рациональное природопользование. </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По состоянию на 01.01.202</w:t>
      </w:r>
      <w:r w:rsidR="00830E27" w:rsidRPr="00347694">
        <w:rPr>
          <w:rFonts w:ascii="Times New Roman" w:hAnsi="Times New Roman"/>
          <w:sz w:val="24"/>
          <w:szCs w:val="24"/>
        </w:rPr>
        <w:t>3</w:t>
      </w:r>
      <w:r w:rsidRPr="00347694">
        <w:rPr>
          <w:rFonts w:ascii="Times New Roman" w:hAnsi="Times New Roman"/>
          <w:sz w:val="24"/>
          <w:szCs w:val="24"/>
        </w:rPr>
        <w:t xml:space="preserve"> финансирование программ составило </w:t>
      </w:r>
      <w:r w:rsidR="00830E27" w:rsidRPr="00347694">
        <w:rPr>
          <w:rFonts w:ascii="Times New Roman" w:hAnsi="Times New Roman"/>
          <w:sz w:val="24"/>
          <w:szCs w:val="24"/>
        </w:rPr>
        <w:t>588 198,7</w:t>
      </w:r>
      <w:r w:rsidRPr="00347694">
        <w:rPr>
          <w:rFonts w:ascii="Times New Roman" w:hAnsi="Times New Roman"/>
          <w:sz w:val="24"/>
          <w:szCs w:val="24"/>
        </w:rPr>
        <w:t xml:space="preserve"> тыс. рублей, в том числе средства окружного бюджета </w:t>
      </w:r>
      <w:r w:rsidR="00830E27" w:rsidRPr="00347694">
        <w:rPr>
          <w:rFonts w:ascii="Times New Roman" w:hAnsi="Times New Roman"/>
          <w:sz w:val="24"/>
          <w:szCs w:val="24"/>
        </w:rPr>
        <w:t>211</w:t>
      </w:r>
      <w:r w:rsidR="002B5C27" w:rsidRPr="00347694">
        <w:rPr>
          <w:rFonts w:ascii="Times New Roman" w:hAnsi="Times New Roman"/>
          <w:sz w:val="24"/>
          <w:szCs w:val="24"/>
        </w:rPr>
        <w:t> 460,9</w:t>
      </w:r>
      <w:r w:rsidRPr="00347694">
        <w:rPr>
          <w:rFonts w:ascii="Times New Roman" w:hAnsi="Times New Roman"/>
          <w:sz w:val="24"/>
          <w:szCs w:val="24"/>
        </w:rPr>
        <w:t xml:space="preserve"> тыс. рублей, средства федерального бюджета </w:t>
      </w:r>
      <w:r w:rsidR="00830E27" w:rsidRPr="00347694">
        <w:rPr>
          <w:rFonts w:ascii="Times New Roman" w:hAnsi="Times New Roman"/>
          <w:sz w:val="24"/>
          <w:szCs w:val="24"/>
        </w:rPr>
        <w:t>376</w:t>
      </w:r>
      <w:r w:rsidR="002B5C27" w:rsidRPr="00347694">
        <w:rPr>
          <w:rFonts w:ascii="Times New Roman" w:hAnsi="Times New Roman"/>
          <w:sz w:val="24"/>
          <w:szCs w:val="24"/>
        </w:rPr>
        <w:t> </w:t>
      </w:r>
      <w:r w:rsidR="00830E27" w:rsidRPr="00347694">
        <w:rPr>
          <w:rFonts w:ascii="Times New Roman" w:hAnsi="Times New Roman"/>
          <w:sz w:val="24"/>
          <w:szCs w:val="24"/>
        </w:rPr>
        <w:t>7</w:t>
      </w:r>
      <w:r w:rsidR="002B5C27" w:rsidRPr="00347694">
        <w:rPr>
          <w:rFonts w:ascii="Times New Roman" w:hAnsi="Times New Roman"/>
          <w:sz w:val="24"/>
          <w:szCs w:val="24"/>
        </w:rPr>
        <w:t>92,1</w:t>
      </w:r>
      <w:r w:rsidRPr="00347694">
        <w:rPr>
          <w:rFonts w:ascii="Times New Roman" w:hAnsi="Times New Roman"/>
          <w:sz w:val="24"/>
          <w:szCs w:val="24"/>
        </w:rPr>
        <w:t xml:space="preserve"> тыс. рублей.</w:t>
      </w:r>
    </w:p>
    <w:p w:rsidR="00E85E07" w:rsidRPr="00347694" w:rsidRDefault="00E85E07" w:rsidP="00E85E07">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«Развитие лесного хозяйства Чукотском автономного округе» </w:t>
      </w:r>
      <w:r w:rsidRPr="00347694">
        <w:rPr>
          <w:rFonts w:ascii="Times New Roman" w:hAnsi="Times New Roman"/>
          <w:sz w:val="24"/>
          <w:szCs w:val="24"/>
        </w:rPr>
        <w:t>включает в себя 3 подпрограммы. Ответственным исполнителем государственной программы является Департамент природных ресурсов и экологии Чукотского автономного округа.</w:t>
      </w:r>
    </w:p>
    <w:p w:rsidR="006544CE" w:rsidRPr="00347694" w:rsidRDefault="006544CE" w:rsidP="006544CE">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Всего по Программе предусмотрено финансирование на 2023 год в сумме 272 681,6 тыс. рублей, из них средства окружного бюджета 6 358,2 тыс. рублей, средства федерального бюджета 266 323,4 тыс. рублей. Сводной бюджетной росписью предусмотрено средств 312 213,5 тыс. рублей, из них средства окружного бюджета 6 358,2 тыс. рублей, средства федерального бюджета 305 855,3 тыс. рублей. По состоянию на 01.01.2024 профинансировано средств 310 643,0 тыс. рублей (освоено 310 300,1 тыс. рублей), из них средства федерального бюджета 304 845,1 тыс. рублей (освоено 304 502,1 тыс. рублей). Средств окружного бюджета профинансировано и освоено 5 797,9 тыс. рублей. </w:t>
      </w:r>
    </w:p>
    <w:p w:rsidR="006544CE" w:rsidRPr="00347694" w:rsidRDefault="006544CE" w:rsidP="006544CE">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1. </w:t>
      </w:r>
      <w:r w:rsidRPr="00347694">
        <w:rPr>
          <w:rFonts w:ascii="Times New Roman" w:hAnsi="Times New Roman"/>
          <w:b/>
          <w:i/>
          <w:sz w:val="24"/>
          <w:szCs w:val="24"/>
        </w:rPr>
        <w:t>Подпрограмма «Обеспечение использования, охраны и защиты лесов»</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211 073,8 тыс. рублей, из них средства окружного бюджета 4 688,3 тыс. рублей, средства федерального бюджета 206 385,5 тыс. рублей). Сводной бюджетной росписью предусмотрено средств 250 605,7 тыс. рублей, из них средства окружного бюджета 4 688,3 тыс. рублей, средства федерального бюджета 245 917,4 тыс. рублей. По состоянию на 01.01.2024 профинансировано и освоено 250 505,3 тыс. рублей, из них средства окружного бюджета 4 587,9 тыс. рублей, средства федерального бюджета 245 912,6 тыс. рублей.</w:t>
      </w:r>
    </w:p>
    <w:p w:rsidR="006544CE" w:rsidRPr="00347694" w:rsidRDefault="006544CE" w:rsidP="006544CE">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«Развитие системы и средств обеспечения пожарной безопасности в лесах»</w:t>
      </w:r>
      <w:r w:rsidRPr="00347694">
        <w:rPr>
          <w:rFonts w:ascii="Times New Roman" w:hAnsi="Times New Roman"/>
          <w:sz w:val="24"/>
          <w:szCs w:val="24"/>
        </w:rPr>
        <w:t xml:space="preserve"> для материально-технического оснащения ГАУ ЧАО «Авиабаза» выполнены работы по сносу (демонтажу) объектов капитального строительства, приобретено оборудование и материалы (</w:t>
      </w:r>
      <w:r w:rsidRPr="00347694">
        <w:rPr>
          <w:rFonts w:ascii="Times New Roman" w:eastAsia="Batang" w:hAnsi="Times New Roman"/>
          <w:sz w:val="24"/>
          <w:szCs w:val="24"/>
        </w:rPr>
        <w:t>телефоны, прицеп, резервуар для воды, системный блок)</w:t>
      </w:r>
      <w:r w:rsidR="003A58FF" w:rsidRPr="00347694">
        <w:rPr>
          <w:rFonts w:ascii="Times New Roman" w:hAnsi="Times New Roman"/>
          <w:sz w:val="24"/>
          <w:szCs w:val="24"/>
        </w:rPr>
        <w:t xml:space="preserve"> на общую сумму 1 729,6 тыс. рублей</w:t>
      </w:r>
      <w:r w:rsidRPr="00347694">
        <w:rPr>
          <w:rFonts w:ascii="Times New Roman" w:eastAsia="Batang" w:hAnsi="Times New Roman"/>
          <w:sz w:val="24"/>
          <w:szCs w:val="24"/>
        </w:rPr>
        <w:t>.</w:t>
      </w:r>
    </w:p>
    <w:p w:rsidR="006544CE" w:rsidRPr="00347694" w:rsidRDefault="006544CE" w:rsidP="006544CE">
      <w:pPr>
        <w:pStyle w:val="110"/>
        <w:widowControl w:val="0"/>
        <w:ind w:firstLine="709"/>
        <w:jc w:val="both"/>
        <w:rPr>
          <w:rFonts w:ascii="Times New Roman" w:hAnsi="Times New Roman"/>
          <w:sz w:val="24"/>
          <w:szCs w:val="24"/>
          <w:lang w:eastAsia="ar-SA"/>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«Осуществление мер пожарной безопасности»</w:t>
      </w:r>
      <w:r w:rsidRPr="00347694">
        <w:rPr>
          <w:rFonts w:ascii="Times New Roman" w:hAnsi="Times New Roman"/>
          <w:sz w:val="24"/>
          <w:szCs w:val="24"/>
          <w:lang w:eastAsia="ar-SA"/>
        </w:rPr>
        <w:t xml:space="preserve">: </w:t>
      </w:r>
    </w:p>
    <w:p w:rsidR="006544CE" w:rsidRPr="00347694" w:rsidRDefault="006544CE" w:rsidP="006544CE">
      <w:pPr>
        <w:pStyle w:val="110"/>
        <w:widowControl w:val="0"/>
        <w:ind w:firstLine="709"/>
        <w:jc w:val="both"/>
        <w:rPr>
          <w:rFonts w:ascii="Times New Roman" w:hAnsi="Times New Roman"/>
          <w:sz w:val="24"/>
          <w:szCs w:val="24"/>
          <w:lang w:eastAsia="ar-SA"/>
        </w:rPr>
      </w:pPr>
      <w:r w:rsidRPr="00347694">
        <w:rPr>
          <w:rFonts w:ascii="Times New Roman" w:hAnsi="Times New Roman"/>
          <w:sz w:val="24"/>
          <w:szCs w:val="24"/>
          <w:lang w:eastAsia="ar-SA"/>
        </w:rPr>
        <w:t xml:space="preserve">приобретено оборудование на </w:t>
      </w:r>
      <w:r w:rsidR="009841D4" w:rsidRPr="00347694">
        <w:rPr>
          <w:rFonts w:ascii="Times New Roman" w:hAnsi="Times New Roman"/>
          <w:sz w:val="24"/>
          <w:szCs w:val="24"/>
          <w:lang w:eastAsia="ar-SA"/>
        </w:rPr>
        <w:t>общую сумму 2 624,1 тыс. рублей</w:t>
      </w:r>
      <w:r w:rsidR="00715FA4">
        <w:rPr>
          <w:rFonts w:ascii="Times New Roman" w:hAnsi="Times New Roman"/>
          <w:sz w:val="24"/>
          <w:szCs w:val="24"/>
          <w:lang w:eastAsia="ar-SA"/>
        </w:rPr>
        <w:t>; осуществлены</w:t>
      </w:r>
      <w:r w:rsidRPr="00347694">
        <w:rPr>
          <w:rFonts w:ascii="Times New Roman" w:hAnsi="Times New Roman"/>
          <w:sz w:val="24"/>
          <w:szCs w:val="24"/>
          <w:lang w:eastAsia="ar-SA"/>
        </w:rPr>
        <w:t xml:space="preserve"> 177 вылетов на авиапатрулирование по мониторингу пожарной опасности в лесах общей продолжительностью 751 часа 35 минут, 46 вылетов на тушение лесных пожаров общей продолжительностью 286 часов; </w:t>
      </w:r>
      <w:r w:rsidRPr="00347694">
        <w:rPr>
          <w:rFonts w:ascii="Times New Roman" w:hAnsi="Times New Roman"/>
          <w:sz w:val="24"/>
          <w:szCs w:val="24"/>
        </w:rPr>
        <w:t>обнаружено и ликвидировано 9 лесных пожаров, площадь, пройденн</w:t>
      </w:r>
      <w:r w:rsidR="00715FA4">
        <w:rPr>
          <w:rFonts w:ascii="Times New Roman" w:hAnsi="Times New Roman"/>
          <w:sz w:val="24"/>
          <w:szCs w:val="24"/>
        </w:rPr>
        <w:t>ая огнем, составила 19 929,0 га;</w:t>
      </w:r>
      <w:r w:rsidRPr="00347694">
        <w:rPr>
          <w:rFonts w:ascii="Times New Roman" w:hAnsi="Times New Roman"/>
          <w:sz w:val="24"/>
          <w:szCs w:val="24"/>
        </w:rPr>
        <w:t xml:space="preserve"> </w:t>
      </w:r>
      <w:r w:rsidRPr="00347694">
        <w:rPr>
          <w:rFonts w:ascii="Times New Roman" w:hAnsi="Times New Roman"/>
          <w:sz w:val="24"/>
          <w:szCs w:val="24"/>
          <w:lang w:eastAsia="ar-SA"/>
        </w:rPr>
        <w:t xml:space="preserve">установлено 4 аншлага </w:t>
      </w:r>
      <w:r w:rsidR="003A58FF" w:rsidRPr="00347694">
        <w:rPr>
          <w:rFonts w:ascii="Times New Roman" w:hAnsi="Times New Roman"/>
          <w:sz w:val="24"/>
          <w:szCs w:val="24"/>
          <w:lang w:eastAsia="ar-SA"/>
        </w:rPr>
        <w:t>противопожарной направленности. И</w:t>
      </w:r>
      <w:r w:rsidRPr="00347694">
        <w:rPr>
          <w:rFonts w:ascii="Times New Roman" w:hAnsi="Times New Roman"/>
          <w:sz w:val="24"/>
          <w:szCs w:val="24"/>
          <w:lang w:eastAsia="ar-SA"/>
        </w:rPr>
        <w:t>зра</w:t>
      </w:r>
      <w:r w:rsidR="003A58FF" w:rsidRPr="00347694">
        <w:rPr>
          <w:rFonts w:ascii="Times New Roman" w:hAnsi="Times New Roman"/>
          <w:sz w:val="24"/>
          <w:szCs w:val="24"/>
          <w:lang w:eastAsia="ar-SA"/>
        </w:rPr>
        <w:t>сходовано 128 549,9 тыс. рублей;</w:t>
      </w:r>
    </w:p>
    <w:p w:rsidR="006544CE" w:rsidRPr="00347694" w:rsidRDefault="006544CE" w:rsidP="006544CE">
      <w:pPr>
        <w:pStyle w:val="110"/>
        <w:widowControl w:val="0"/>
        <w:ind w:firstLine="709"/>
        <w:jc w:val="both"/>
        <w:rPr>
          <w:rFonts w:ascii="Times New Roman" w:hAnsi="Times New Roman"/>
          <w:sz w:val="24"/>
          <w:szCs w:val="24"/>
        </w:rPr>
      </w:pPr>
      <w:r w:rsidRPr="00347694">
        <w:rPr>
          <w:rFonts w:ascii="Times New Roman" w:hAnsi="Times New Roman"/>
          <w:sz w:val="24"/>
          <w:szCs w:val="24"/>
        </w:rPr>
        <w:t>выполнены работы по устройству противопожарных минерализованных полос на сумму 92,1 тыс. рублей;</w:t>
      </w:r>
    </w:p>
    <w:p w:rsidR="006544CE" w:rsidRPr="00347694" w:rsidRDefault="006544CE" w:rsidP="006544CE">
      <w:pPr>
        <w:pStyle w:val="110"/>
        <w:widowControl w:val="0"/>
        <w:ind w:firstLine="709"/>
        <w:jc w:val="both"/>
        <w:rPr>
          <w:rFonts w:ascii="Times New Roman" w:hAnsi="Times New Roman"/>
          <w:sz w:val="24"/>
          <w:szCs w:val="24"/>
        </w:rPr>
      </w:pPr>
      <w:r w:rsidRPr="00347694">
        <w:rPr>
          <w:rFonts w:ascii="Times New Roman" w:hAnsi="Times New Roman"/>
          <w:sz w:val="24"/>
          <w:szCs w:val="24"/>
        </w:rPr>
        <w:t>выполнены работы по прочистке противопожарных минерализованных полос на сумму 127,0 тыс. рублей;</w:t>
      </w:r>
    </w:p>
    <w:p w:rsidR="006544CE" w:rsidRPr="00347694" w:rsidRDefault="006544CE" w:rsidP="006544CE">
      <w:pPr>
        <w:pStyle w:val="110"/>
        <w:widowControl w:val="0"/>
        <w:ind w:firstLine="709"/>
        <w:jc w:val="both"/>
        <w:rPr>
          <w:rFonts w:ascii="Times New Roman" w:hAnsi="Times New Roman"/>
          <w:sz w:val="24"/>
          <w:szCs w:val="24"/>
        </w:rPr>
      </w:pPr>
      <w:r w:rsidRPr="00347694">
        <w:rPr>
          <w:rFonts w:ascii="Times New Roman" w:hAnsi="Times New Roman"/>
          <w:sz w:val="24"/>
          <w:szCs w:val="24"/>
        </w:rPr>
        <w:t>установлены и размещены стенды, знаки и указатели, содержащие информацию о мерах пожарной безопасности в лесах</w:t>
      </w:r>
      <w:r w:rsidR="003A58FF" w:rsidRPr="00347694">
        <w:rPr>
          <w:rFonts w:ascii="Times New Roman" w:hAnsi="Times New Roman"/>
          <w:sz w:val="24"/>
          <w:szCs w:val="24"/>
        </w:rPr>
        <w:t>,</w:t>
      </w:r>
      <w:r w:rsidRPr="00347694">
        <w:rPr>
          <w:rFonts w:ascii="Times New Roman" w:hAnsi="Times New Roman"/>
          <w:sz w:val="24"/>
          <w:szCs w:val="24"/>
        </w:rPr>
        <w:t xml:space="preserve"> на общую сумму 55,8 тыс. рублей;</w:t>
      </w:r>
    </w:p>
    <w:p w:rsidR="006544CE" w:rsidRPr="00347694" w:rsidRDefault="006544CE" w:rsidP="006544CE">
      <w:pPr>
        <w:pStyle w:val="110"/>
        <w:widowControl w:val="0"/>
        <w:ind w:firstLine="709"/>
        <w:jc w:val="both"/>
        <w:rPr>
          <w:rFonts w:ascii="Times New Roman" w:hAnsi="Times New Roman"/>
          <w:sz w:val="24"/>
          <w:szCs w:val="24"/>
        </w:rPr>
      </w:pPr>
      <w:r w:rsidRPr="00347694">
        <w:rPr>
          <w:rFonts w:ascii="Times New Roman" w:hAnsi="Times New Roman"/>
          <w:sz w:val="24"/>
          <w:szCs w:val="24"/>
        </w:rPr>
        <w:t>осуществлен мониторинг пожарной опасности в лесах на сумму 113 592,5 тыс. рублей.</w:t>
      </w:r>
    </w:p>
    <w:p w:rsidR="006544CE" w:rsidRPr="00347694" w:rsidRDefault="006544CE" w:rsidP="006544CE">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«Проведение профилактики возникновения, локализации и ликвидации очагов вредных организмов»</w:t>
      </w:r>
      <w:r w:rsidRPr="00347694">
        <w:rPr>
          <w:rFonts w:ascii="Times New Roman" w:hAnsi="Times New Roman"/>
          <w:sz w:val="24"/>
          <w:szCs w:val="24"/>
        </w:rPr>
        <w:t xml:space="preserve"> выполнены работы по защите лесов (лесопатологическое исследование) в границах государственного лесного фонда Чукотского лесничества в объеме 4 853 га на сумму 1 237,5 тыс. рублей.</w:t>
      </w:r>
    </w:p>
    <w:p w:rsidR="006544CE" w:rsidRPr="00347694" w:rsidRDefault="006544CE" w:rsidP="006544CE">
      <w:pPr>
        <w:widowControl w:val="0"/>
        <w:spacing w:after="0" w:line="240" w:lineRule="auto"/>
        <w:ind w:firstLine="709"/>
        <w:jc w:val="both"/>
        <w:rPr>
          <w:rFonts w:ascii="Times New Roman" w:hAnsi="Times New Roman"/>
          <w:bCs/>
          <w:kern w:val="32"/>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«Организация использования лесов, лесное планирование и регламентирование»</w:t>
      </w:r>
      <w:r w:rsidRPr="00347694">
        <w:rPr>
          <w:rFonts w:ascii="Times New Roman" w:hAnsi="Times New Roman"/>
          <w:sz w:val="24"/>
          <w:szCs w:val="24"/>
        </w:rPr>
        <w:t xml:space="preserve"> выполнены лесохозяйственные работы по отводу и таксации лесосек в границах государственного лесного фонда Чукотского лесничества 555 га на сумму 2 701,2 рублей</w:t>
      </w:r>
      <w:r w:rsidRPr="00347694">
        <w:rPr>
          <w:rFonts w:ascii="Times New Roman" w:hAnsi="Times New Roman"/>
          <w:bCs/>
          <w:kern w:val="32"/>
          <w:sz w:val="24"/>
          <w:szCs w:val="24"/>
        </w:rPr>
        <w:t>.</w:t>
      </w:r>
    </w:p>
    <w:p w:rsidR="006544CE" w:rsidRPr="00347694" w:rsidRDefault="006544CE" w:rsidP="006544CE">
      <w:pPr>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 xml:space="preserve">«Сохранение лесов» федерального проекта «Сохранение лесов» </w:t>
      </w:r>
      <w:r w:rsidRPr="00347694">
        <w:rPr>
          <w:rFonts w:ascii="Times New Roman" w:hAnsi="Times New Roman"/>
          <w:sz w:val="24"/>
          <w:szCs w:val="24"/>
        </w:rPr>
        <w:t xml:space="preserve">ГАУ ЧАО «База авиационной охраны лесов» оказаны услуги по естественному </w:t>
      </w:r>
      <w:proofErr w:type="spellStart"/>
      <w:r w:rsidRPr="00347694">
        <w:rPr>
          <w:rFonts w:ascii="Times New Roman" w:hAnsi="Times New Roman"/>
          <w:sz w:val="24"/>
          <w:szCs w:val="24"/>
        </w:rPr>
        <w:t>лесовосстановлению</w:t>
      </w:r>
      <w:proofErr w:type="spellEnd"/>
      <w:r w:rsidRPr="00347694">
        <w:rPr>
          <w:rFonts w:ascii="Times New Roman" w:hAnsi="Times New Roman"/>
          <w:sz w:val="24"/>
          <w:szCs w:val="24"/>
        </w:rPr>
        <w:t xml:space="preserve"> на</w:t>
      </w:r>
      <w:r w:rsidR="003A58FF" w:rsidRPr="00347694">
        <w:rPr>
          <w:rFonts w:ascii="Times New Roman" w:hAnsi="Times New Roman"/>
          <w:sz w:val="24"/>
          <w:szCs w:val="24"/>
        </w:rPr>
        <w:t xml:space="preserve"> общую сумму 208,5 тыс. рублей; </w:t>
      </w:r>
      <w:r w:rsidRPr="00347694">
        <w:rPr>
          <w:rFonts w:ascii="Times New Roman" w:hAnsi="Times New Roman"/>
          <w:sz w:val="24"/>
          <w:szCs w:val="24"/>
        </w:rPr>
        <w:t>приобретены лодка моторная</w:t>
      </w:r>
      <w:r w:rsidRPr="00347694">
        <w:rPr>
          <w:rFonts w:ascii="Times New Roman" w:eastAsia="Batang" w:hAnsi="Times New Roman"/>
          <w:sz w:val="24"/>
          <w:szCs w:val="24"/>
        </w:rPr>
        <w:t xml:space="preserve"> с подвесным лодочным мотором</w:t>
      </w:r>
      <w:r w:rsidR="003A58FF" w:rsidRPr="00347694">
        <w:rPr>
          <w:rFonts w:ascii="Times New Roman" w:eastAsia="Batang" w:hAnsi="Times New Roman"/>
          <w:sz w:val="24"/>
          <w:szCs w:val="24"/>
        </w:rPr>
        <w:t>,</w:t>
      </w:r>
      <w:r w:rsidRPr="00347694">
        <w:rPr>
          <w:rFonts w:ascii="Times New Roman" w:eastAsia="Batang" w:hAnsi="Times New Roman"/>
          <w:sz w:val="24"/>
          <w:szCs w:val="24"/>
        </w:rPr>
        <w:t xml:space="preserve"> ранцы противопожарные на общую</w:t>
      </w:r>
      <w:r w:rsidRPr="00347694">
        <w:rPr>
          <w:rFonts w:ascii="Times New Roman" w:hAnsi="Times New Roman"/>
          <w:sz w:val="24"/>
          <w:szCs w:val="24"/>
        </w:rPr>
        <w:t xml:space="preserve"> сумму 2 206,4 тыс. рублей.</w:t>
      </w:r>
    </w:p>
    <w:p w:rsidR="006544CE" w:rsidRPr="00347694" w:rsidRDefault="006544CE" w:rsidP="006544CE">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2. </w:t>
      </w:r>
      <w:r w:rsidRPr="00347694">
        <w:rPr>
          <w:rFonts w:ascii="Times New Roman" w:hAnsi="Times New Roman"/>
          <w:b/>
          <w:i/>
          <w:sz w:val="24"/>
          <w:szCs w:val="24"/>
        </w:rPr>
        <w:t>Подпрограмма «Обеспечение реализации Государственной программы»</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w:t>
      </w:r>
      <w:r w:rsidRPr="00347694">
        <w:rPr>
          <w:rFonts w:ascii="Times New Roman" w:hAnsi="Times New Roman"/>
          <w:sz w:val="24"/>
          <w:szCs w:val="24"/>
        </w:rPr>
        <w:br/>
        <w:t>60 448,8 тыс. рублей, из них средства окружного бюджета 510,9 тыс. рублей, средства федерального бюджета 59 937,9 тыс. рублей). По состоянию на 01.01.2024 профинансировано  средств в сумме 59 151,4 тыс. рублей (освоено 58 813,2 тыс. рублей), из них средства федерального бюджета 58 927,7 тыс. рублей (освоено 58 589,5 тыс. рублей). Средств окружного бюджета профинансировано и освоено 223,7 тыс. рублей.</w:t>
      </w:r>
    </w:p>
    <w:p w:rsidR="006544CE" w:rsidRPr="00347694" w:rsidRDefault="006544CE" w:rsidP="006544CE">
      <w:pPr>
        <w:widowControl w:val="0"/>
        <w:spacing w:after="0" w:line="240" w:lineRule="auto"/>
        <w:ind w:firstLine="709"/>
        <w:jc w:val="both"/>
        <w:rPr>
          <w:rFonts w:ascii="Times New Roman" w:hAnsi="Times New Roman"/>
          <w:sz w:val="24"/>
          <w:szCs w:val="24"/>
        </w:rPr>
      </w:pPr>
      <w:r w:rsidRPr="00347694">
        <w:rPr>
          <w:rFonts w:ascii="Times New Roman" w:hAnsi="Times New Roman"/>
          <w:bCs/>
          <w:iCs/>
          <w:sz w:val="24"/>
          <w:szCs w:val="24"/>
        </w:rPr>
        <w:t xml:space="preserve">3. </w:t>
      </w:r>
      <w:r w:rsidRPr="00347694">
        <w:rPr>
          <w:rFonts w:ascii="Times New Roman" w:hAnsi="Times New Roman"/>
          <w:b/>
          <w:bCs/>
          <w:i/>
          <w:iCs/>
          <w:sz w:val="24"/>
          <w:szCs w:val="24"/>
        </w:rPr>
        <w:t>Подпрограмма «Обеспечение кадрового потенциала лесного хозяйства»</w:t>
      </w:r>
      <w:r w:rsidRPr="00347694">
        <w:rPr>
          <w:rFonts w:ascii="Times New Roman" w:hAnsi="Times New Roman"/>
          <w:bCs/>
          <w:i/>
          <w:iCs/>
          <w:sz w:val="24"/>
          <w:szCs w:val="24"/>
        </w:rPr>
        <w:t xml:space="preserve"> </w:t>
      </w:r>
      <w:r w:rsidRPr="00347694">
        <w:rPr>
          <w:rFonts w:ascii="Times New Roman" w:hAnsi="Times New Roman"/>
          <w:sz w:val="24"/>
          <w:szCs w:val="24"/>
        </w:rPr>
        <w:t>(объем финансовых ресурсов, предусмотренный на реализацию Подпрограммы в 2023 году, за счет средств окружного бюджета составляет 1 159,0 тыс. рублей). По состоянию на 01.01.2024 профинансировано и освоено 986,4 тыс. рублей.</w:t>
      </w:r>
    </w:p>
    <w:p w:rsidR="006544CE" w:rsidRPr="00347694" w:rsidRDefault="006544CE" w:rsidP="006544CE">
      <w:pPr>
        <w:spacing w:after="0" w:line="240" w:lineRule="auto"/>
        <w:ind w:firstLine="709"/>
        <w:jc w:val="both"/>
        <w:rPr>
          <w:rFonts w:ascii="Times New Roman" w:hAnsi="Times New Roman"/>
          <w:bCs/>
          <w:sz w:val="24"/>
          <w:szCs w:val="24"/>
        </w:rPr>
      </w:pPr>
      <w:r w:rsidRPr="00347694">
        <w:rPr>
          <w:rFonts w:ascii="Times New Roman" w:hAnsi="Times New Roman"/>
          <w:bCs/>
          <w:sz w:val="24"/>
          <w:szCs w:val="24"/>
        </w:rPr>
        <w:t xml:space="preserve">В рамах основного мероприятия </w:t>
      </w:r>
      <w:r w:rsidRPr="00347694">
        <w:rPr>
          <w:rFonts w:ascii="Times New Roman" w:hAnsi="Times New Roman"/>
          <w:bCs/>
          <w:i/>
          <w:sz w:val="24"/>
          <w:szCs w:val="24"/>
        </w:rPr>
        <w:t>«</w:t>
      </w:r>
      <w:r w:rsidRPr="00347694">
        <w:rPr>
          <w:rFonts w:ascii="Times New Roman" w:hAnsi="Times New Roman"/>
          <w:i/>
          <w:sz w:val="24"/>
          <w:szCs w:val="24"/>
        </w:rPr>
        <w:t>Привлечение и закрепление специалистов лесного хозяйства</w:t>
      </w:r>
      <w:r w:rsidRPr="00347694">
        <w:rPr>
          <w:rFonts w:ascii="Times New Roman" w:hAnsi="Times New Roman"/>
          <w:bCs/>
          <w:i/>
          <w:sz w:val="24"/>
          <w:szCs w:val="24"/>
        </w:rPr>
        <w:t xml:space="preserve">» </w:t>
      </w:r>
      <w:r w:rsidR="00563716" w:rsidRPr="00347694">
        <w:rPr>
          <w:rFonts w:ascii="Times New Roman" w:hAnsi="Times New Roman"/>
          <w:bCs/>
          <w:sz w:val="24"/>
          <w:szCs w:val="24"/>
        </w:rPr>
        <w:t>3</w:t>
      </w:r>
      <w:r w:rsidRPr="00347694">
        <w:rPr>
          <w:rFonts w:ascii="Times New Roman" w:hAnsi="Times New Roman"/>
          <w:bCs/>
          <w:sz w:val="24"/>
          <w:szCs w:val="24"/>
        </w:rPr>
        <w:t xml:space="preserve"> специалистам ГКУ «Чукотское лесничество»</w:t>
      </w:r>
      <w:r w:rsidRPr="00347694">
        <w:rPr>
          <w:rFonts w:ascii="Times New Roman" w:hAnsi="Times New Roman"/>
          <w:bCs/>
          <w:i/>
          <w:sz w:val="24"/>
          <w:szCs w:val="24"/>
        </w:rPr>
        <w:t xml:space="preserve"> </w:t>
      </w:r>
      <w:r w:rsidRPr="00347694">
        <w:rPr>
          <w:rFonts w:ascii="Times New Roman" w:hAnsi="Times New Roman"/>
          <w:bCs/>
          <w:sz w:val="24"/>
          <w:szCs w:val="24"/>
        </w:rPr>
        <w:t>оплачен на</w:t>
      </w:r>
      <w:r w:rsidR="009F712F">
        <w:rPr>
          <w:rFonts w:ascii="Times New Roman" w:hAnsi="Times New Roman"/>
          <w:bCs/>
          <w:sz w:val="24"/>
          <w:szCs w:val="24"/>
        </w:rPr>
        <w:t>ё</w:t>
      </w:r>
      <w:r w:rsidRPr="00347694">
        <w:rPr>
          <w:rFonts w:ascii="Times New Roman" w:hAnsi="Times New Roman"/>
          <w:bCs/>
          <w:sz w:val="24"/>
          <w:szCs w:val="24"/>
        </w:rPr>
        <w:t xml:space="preserve">м </w:t>
      </w:r>
      <w:r w:rsidR="009F712F">
        <w:rPr>
          <w:rFonts w:ascii="Times New Roman" w:hAnsi="Times New Roman"/>
          <w:bCs/>
          <w:sz w:val="24"/>
          <w:szCs w:val="24"/>
        </w:rPr>
        <w:t xml:space="preserve">(поднаём) </w:t>
      </w:r>
      <w:r w:rsidRPr="00347694">
        <w:rPr>
          <w:rFonts w:ascii="Times New Roman" w:hAnsi="Times New Roman"/>
          <w:bCs/>
          <w:sz w:val="24"/>
          <w:szCs w:val="24"/>
        </w:rPr>
        <w:t xml:space="preserve">жилого помещения и единовременная выплата в </w:t>
      </w:r>
      <w:r w:rsidR="00F651FF">
        <w:rPr>
          <w:rFonts w:ascii="Times New Roman" w:hAnsi="Times New Roman"/>
          <w:bCs/>
          <w:sz w:val="24"/>
          <w:szCs w:val="24"/>
        </w:rPr>
        <w:t>сумме</w:t>
      </w:r>
      <w:r w:rsidRPr="00347694">
        <w:rPr>
          <w:rFonts w:ascii="Times New Roman" w:hAnsi="Times New Roman"/>
          <w:bCs/>
          <w:sz w:val="24"/>
          <w:szCs w:val="24"/>
        </w:rPr>
        <w:t xml:space="preserve"> 667,5 тыс. рублей.</w:t>
      </w:r>
    </w:p>
    <w:p w:rsidR="006544CE" w:rsidRPr="00347694" w:rsidRDefault="006544CE" w:rsidP="006544CE">
      <w:pPr>
        <w:spacing w:after="0" w:line="240" w:lineRule="auto"/>
        <w:ind w:firstLine="709"/>
        <w:jc w:val="both"/>
        <w:rPr>
          <w:rFonts w:ascii="Times New Roman" w:hAnsi="Times New Roman"/>
          <w:bCs/>
          <w:i/>
          <w:sz w:val="24"/>
          <w:szCs w:val="24"/>
        </w:rPr>
      </w:pPr>
      <w:r w:rsidRPr="00347694">
        <w:rPr>
          <w:rFonts w:ascii="Times New Roman" w:hAnsi="Times New Roman"/>
          <w:bCs/>
          <w:sz w:val="24"/>
          <w:szCs w:val="24"/>
        </w:rPr>
        <w:t xml:space="preserve">В рамах основного мероприятия </w:t>
      </w:r>
      <w:r w:rsidRPr="00347694">
        <w:rPr>
          <w:rFonts w:ascii="Times New Roman" w:hAnsi="Times New Roman"/>
          <w:bCs/>
          <w:i/>
          <w:sz w:val="24"/>
          <w:szCs w:val="24"/>
        </w:rPr>
        <w:t>«</w:t>
      </w:r>
      <w:r w:rsidRPr="00347694">
        <w:rPr>
          <w:rFonts w:ascii="Times New Roman" w:hAnsi="Times New Roman"/>
          <w:i/>
          <w:sz w:val="24"/>
          <w:szCs w:val="24"/>
        </w:rPr>
        <w:t>Развитие школьных лесничеств</w:t>
      </w:r>
      <w:r w:rsidRPr="00347694">
        <w:rPr>
          <w:rFonts w:ascii="Times New Roman" w:hAnsi="Times New Roman"/>
          <w:bCs/>
          <w:i/>
          <w:sz w:val="24"/>
          <w:szCs w:val="24"/>
        </w:rPr>
        <w:t xml:space="preserve">» </w:t>
      </w:r>
      <w:r w:rsidRPr="00347694">
        <w:rPr>
          <w:rFonts w:ascii="Times New Roman" w:hAnsi="Times New Roman"/>
          <w:bCs/>
          <w:sz w:val="24"/>
          <w:szCs w:val="24"/>
        </w:rPr>
        <w:t>приобретены обучающие, развивающие материалы и инструменты на общую сумму 319,0 тыс. рублей.</w:t>
      </w:r>
    </w:p>
    <w:p w:rsidR="00E85E07" w:rsidRPr="00347694" w:rsidRDefault="00E85E07" w:rsidP="00E85E07">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«Охрана окружающей среды и обеспечение рационального природопользования в Чукотском автономном округе» </w:t>
      </w:r>
      <w:r w:rsidRPr="00347694">
        <w:rPr>
          <w:rFonts w:ascii="Times New Roman" w:hAnsi="Times New Roman"/>
          <w:sz w:val="24"/>
          <w:szCs w:val="24"/>
        </w:rPr>
        <w:t xml:space="preserve">включает в себя </w:t>
      </w:r>
      <w:r w:rsidR="000F6348" w:rsidRPr="00347694">
        <w:rPr>
          <w:rFonts w:ascii="Times New Roman" w:hAnsi="Times New Roman"/>
          <w:sz w:val="24"/>
          <w:szCs w:val="24"/>
        </w:rPr>
        <w:t>7</w:t>
      </w:r>
      <w:r w:rsidRPr="00347694">
        <w:rPr>
          <w:rFonts w:ascii="Times New Roman" w:hAnsi="Times New Roman"/>
          <w:sz w:val="24"/>
          <w:szCs w:val="24"/>
        </w:rPr>
        <w:t xml:space="preserve"> подпрограмм. </w:t>
      </w:r>
    </w:p>
    <w:p w:rsidR="00E85E07" w:rsidRPr="00347694" w:rsidRDefault="00E85E07" w:rsidP="00E85E07">
      <w:pPr>
        <w:spacing w:after="0" w:line="240" w:lineRule="auto"/>
        <w:ind w:firstLine="709"/>
        <w:jc w:val="both"/>
        <w:rPr>
          <w:rFonts w:ascii="Times New Roman" w:hAnsi="Times New Roman"/>
          <w:sz w:val="24"/>
          <w:szCs w:val="24"/>
        </w:rPr>
      </w:pPr>
      <w:r w:rsidRPr="00347694">
        <w:rPr>
          <w:rFonts w:ascii="Times New Roman" w:hAnsi="Times New Roman"/>
          <w:sz w:val="24"/>
          <w:szCs w:val="24"/>
        </w:rPr>
        <w:t>Ответственным исполнителем государственной программы является Департамент природных ресурсов и экологии Чукотского автономного округа.</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Всего по Программе предусмотрено финансирование на 202</w:t>
      </w:r>
      <w:r w:rsidR="003572CA" w:rsidRPr="00347694">
        <w:rPr>
          <w:rFonts w:ascii="Times New Roman" w:hAnsi="Times New Roman"/>
          <w:sz w:val="24"/>
          <w:szCs w:val="24"/>
        </w:rPr>
        <w:t>3</w:t>
      </w:r>
      <w:r w:rsidRPr="00347694">
        <w:rPr>
          <w:rFonts w:ascii="Times New Roman" w:hAnsi="Times New Roman"/>
          <w:sz w:val="24"/>
          <w:szCs w:val="24"/>
        </w:rPr>
        <w:t xml:space="preserve"> год в сумме </w:t>
      </w:r>
      <w:r w:rsidR="003572CA" w:rsidRPr="00347694">
        <w:rPr>
          <w:rFonts w:ascii="Times New Roman" w:hAnsi="Times New Roman"/>
          <w:sz w:val="24"/>
          <w:szCs w:val="24"/>
        </w:rPr>
        <w:t>485 032,5</w:t>
      </w:r>
      <w:r w:rsidRPr="00347694">
        <w:rPr>
          <w:rFonts w:ascii="Times New Roman" w:hAnsi="Times New Roman"/>
          <w:sz w:val="24"/>
          <w:szCs w:val="24"/>
        </w:rPr>
        <w:t xml:space="preserve"> тыс. рублей, из них средства окружного бюджета </w:t>
      </w:r>
      <w:r w:rsidR="003572CA" w:rsidRPr="00347694">
        <w:rPr>
          <w:rFonts w:ascii="Times New Roman" w:hAnsi="Times New Roman"/>
          <w:sz w:val="24"/>
          <w:szCs w:val="24"/>
        </w:rPr>
        <w:t>238 433,1</w:t>
      </w:r>
      <w:r w:rsidRPr="00347694">
        <w:rPr>
          <w:rFonts w:ascii="Times New Roman" w:hAnsi="Times New Roman"/>
          <w:sz w:val="24"/>
          <w:szCs w:val="24"/>
        </w:rPr>
        <w:t xml:space="preserve"> тыс. рублей, средства федерального бюджета </w:t>
      </w:r>
      <w:r w:rsidR="003572CA" w:rsidRPr="00347694">
        <w:rPr>
          <w:rFonts w:ascii="Times New Roman" w:hAnsi="Times New Roman"/>
          <w:sz w:val="24"/>
          <w:szCs w:val="24"/>
        </w:rPr>
        <w:t>246 599,4</w:t>
      </w:r>
      <w:r w:rsidRPr="00347694">
        <w:rPr>
          <w:rFonts w:ascii="Times New Roman" w:hAnsi="Times New Roman"/>
          <w:sz w:val="24"/>
          <w:szCs w:val="24"/>
        </w:rPr>
        <w:t xml:space="preserve"> тыс. рублей. Сводной бюджетной росписью предусмотрен</w:t>
      </w:r>
      <w:r w:rsidR="00CE43EC" w:rsidRPr="00347694">
        <w:rPr>
          <w:rFonts w:ascii="Times New Roman" w:hAnsi="Times New Roman"/>
          <w:sz w:val="24"/>
          <w:szCs w:val="24"/>
        </w:rPr>
        <w:t xml:space="preserve">о средств окружного бюджета </w:t>
      </w:r>
      <w:r w:rsidR="003572CA" w:rsidRPr="00347694">
        <w:rPr>
          <w:rFonts w:ascii="Times New Roman" w:hAnsi="Times New Roman"/>
          <w:sz w:val="24"/>
          <w:szCs w:val="24"/>
        </w:rPr>
        <w:t>365 070,0</w:t>
      </w:r>
      <w:r w:rsidRPr="00347694">
        <w:rPr>
          <w:rFonts w:ascii="Times New Roman" w:hAnsi="Times New Roman"/>
          <w:sz w:val="24"/>
          <w:szCs w:val="24"/>
        </w:rPr>
        <w:t xml:space="preserve"> тыс. рублей, из них средства федерального бюджета </w:t>
      </w:r>
      <w:r w:rsidR="003572CA" w:rsidRPr="00347694">
        <w:rPr>
          <w:rFonts w:ascii="Times New Roman" w:hAnsi="Times New Roman"/>
          <w:sz w:val="24"/>
          <w:szCs w:val="24"/>
        </w:rPr>
        <w:t xml:space="preserve">122 043,7 </w:t>
      </w:r>
      <w:r w:rsidRPr="00347694">
        <w:rPr>
          <w:rFonts w:ascii="Times New Roman" w:hAnsi="Times New Roman"/>
          <w:sz w:val="24"/>
          <w:szCs w:val="24"/>
        </w:rPr>
        <w:t xml:space="preserve">тыс. рублей, средства окружного бюджета </w:t>
      </w:r>
      <w:r w:rsidR="003572CA" w:rsidRPr="00347694">
        <w:rPr>
          <w:rFonts w:ascii="Times New Roman" w:hAnsi="Times New Roman"/>
          <w:sz w:val="24"/>
          <w:szCs w:val="24"/>
        </w:rPr>
        <w:t>243 026,3</w:t>
      </w:r>
      <w:r w:rsidRPr="00347694">
        <w:rPr>
          <w:rFonts w:ascii="Times New Roman" w:hAnsi="Times New Roman"/>
          <w:sz w:val="24"/>
          <w:szCs w:val="24"/>
        </w:rPr>
        <w:t xml:space="preserve"> тыс. рублей. По состоянию на 01.01.202</w:t>
      </w:r>
      <w:r w:rsidR="003572CA" w:rsidRPr="00347694">
        <w:rPr>
          <w:rFonts w:ascii="Times New Roman" w:hAnsi="Times New Roman"/>
          <w:sz w:val="24"/>
          <w:szCs w:val="24"/>
        </w:rPr>
        <w:t>4</w:t>
      </w:r>
      <w:r w:rsidRPr="00347694">
        <w:rPr>
          <w:rFonts w:ascii="Times New Roman" w:hAnsi="Times New Roman"/>
          <w:sz w:val="24"/>
          <w:szCs w:val="24"/>
        </w:rPr>
        <w:t xml:space="preserve"> профинансировано </w:t>
      </w:r>
      <w:r w:rsidR="003572CA" w:rsidRPr="00347694">
        <w:rPr>
          <w:rFonts w:ascii="Times New Roman" w:hAnsi="Times New Roman"/>
          <w:sz w:val="24"/>
          <w:szCs w:val="24"/>
        </w:rPr>
        <w:t>364 192,6</w:t>
      </w:r>
      <w:r w:rsidRPr="00347694">
        <w:rPr>
          <w:rFonts w:ascii="Times New Roman" w:hAnsi="Times New Roman"/>
          <w:sz w:val="24"/>
          <w:szCs w:val="24"/>
        </w:rPr>
        <w:t xml:space="preserve"> тыс. рублей (освоено </w:t>
      </w:r>
      <w:r w:rsidR="003572CA" w:rsidRPr="00347694">
        <w:rPr>
          <w:rFonts w:ascii="Times New Roman" w:hAnsi="Times New Roman"/>
          <w:sz w:val="24"/>
          <w:szCs w:val="24"/>
        </w:rPr>
        <w:t>252 273,9</w:t>
      </w:r>
      <w:r w:rsidRPr="00347694">
        <w:rPr>
          <w:rFonts w:ascii="Times New Roman" w:hAnsi="Times New Roman"/>
          <w:sz w:val="24"/>
          <w:szCs w:val="24"/>
        </w:rPr>
        <w:t xml:space="preserve"> тыс. рублей), из них средства окружного бюджета </w:t>
      </w:r>
      <w:r w:rsidR="003572CA" w:rsidRPr="00347694">
        <w:rPr>
          <w:rFonts w:ascii="Times New Roman" w:hAnsi="Times New Roman"/>
          <w:sz w:val="24"/>
          <w:szCs w:val="24"/>
        </w:rPr>
        <w:t>242 148,9</w:t>
      </w:r>
      <w:r w:rsidRPr="00347694">
        <w:rPr>
          <w:rFonts w:ascii="Times New Roman" w:hAnsi="Times New Roman"/>
          <w:sz w:val="24"/>
          <w:szCs w:val="24"/>
        </w:rPr>
        <w:t xml:space="preserve"> тыс. рублей (освоено </w:t>
      </w:r>
      <w:r w:rsidR="003572CA" w:rsidRPr="00347694">
        <w:rPr>
          <w:rFonts w:ascii="Times New Roman" w:hAnsi="Times New Roman"/>
          <w:sz w:val="24"/>
          <w:szCs w:val="24"/>
        </w:rPr>
        <w:t>234 512,0</w:t>
      </w:r>
      <w:r w:rsidRPr="00347694">
        <w:rPr>
          <w:rFonts w:ascii="Times New Roman" w:hAnsi="Times New Roman"/>
          <w:sz w:val="24"/>
          <w:szCs w:val="24"/>
        </w:rPr>
        <w:t xml:space="preserve"> тыс. рублей), средства федерального бюджета </w:t>
      </w:r>
      <w:r w:rsidR="003572CA" w:rsidRPr="00347694">
        <w:rPr>
          <w:rFonts w:ascii="Times New Roman" w:hAnsi="Times New Roman"/>
          <w:sz w:val="24"/>
          <w:szCs w:val="24"/>
        </w:rPr>
        <w:t xml:space="preserve">122 043,7 </w:t>
      </w:r>
      <w:r w:rsidRPr="00347694">
        <w:rPr>
          <w:rFonts w:ascii="Times New Roman" w:hAnsi="Times New Roman"/>
          <w:sz w:val="24"/>
          <w:szCs w:val="24"/>
        </w:rPr>
        <w:t xml:space="preserve">тыс. рублей (освоено </w:t>
      </w:r>
      <w:r w:rsidR="003572CA" w:rsidRPr="00347694">
        <w:rPr>
          <w:rFonts w:ascii="Times New Roman" w:hAnsi="Times New Roman"/>
          <w:sz w:val="24"/>
          <w:szCs w:val="24"/>
        </w:rPr>
        <w:t>17 761,9</w:t>
      </w:r>
      <w:r w:rsidRPr="00347694">
        <w:rPr>
          <w:rFonts w:ascii="Times New Roman" w:hAnsi="Times New Roman"/>
          <w:sz w:val="24"/>
          <w:szCs w:val="24"/>
        </w:rPr>
        <w:t xml:space="preserve"> тыс. рублей). </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1. </w:t>
      </w:r>
      <w:r w:rsidRPr="00347694">
        <w:rPr>
          <w:rFonts w:ascii="Times New Roman" w:hAnsi="Times New Roman"/>
          <w:b/>
          <w:i/>
          <w:sz w:val="24"/>
          <w:szCs w:val="24"/>
        </w:rPr>
        <w:t>Подпрограмма «Воспроизводство и использование объектов животного мира»</w:t>
      </w:r>
      <w:r w:rsidRPr="00347694">
        <w:rPr>
          <w:rFonts w:ascii="Times New Roman" w:hAnsi="Times New Roman"/>
          <w:i/>
          <w:sz w:val="24"/>
          <w:szCs w:val="24"/>
        </w:rPr>
        <w:t xml:space="preserve"> </w:t>
      </w:r>
      <w:r w:rsidRPr="00347694">
        <w:rPr>
          <w:rFonts w:ascii="Times New Roman" w:hAnsi="Times New Roman"/>
          <w:sz w:val="24"/>
          <w:szCs w:val="24"/>
        </w:rPr>
        <w:t>(объем финансовых ресурсов, предусмотренный на реализацию Подпрограммы в 202</w:t>
      </w:r>
      <w:r w:rsidR="00755122" w:rsidRPr="00347694">
        <w:rPr>
          <w:rFonts w:ascii="Times New Roman" w:hAnsi="Times New Roman"/>
          <w:sz w:val="24"/>
          <w:szCs w:val="24"/>
        </w:rPr>
        <w:t>3</w:t>
      </w:r>
      <w:r w:rsidRPr="00347694">
        <w:rPr>
          <w:rFonts w:ascii="Times New Roman" w:hAnsi="Times New Roman"/>
          <w:sz w:val="24"/>
          <w:szCs w:val="24"/>
        </w:rPr>
        <w:t xml:space="preserve"> году, составляет </w:t>
      </w:r>
      <w:r w:rsidR="00755122" w:rsidRPr="00347694">
        <w:rPr>
          <w:rFonts w:ascii="Times New Roman" w:hAnsi="Times New Roman"/>
          <w:sz w:val="24"/>
          <w:szCs w:val="24"/>
        </w:rPr>
        <w:t xml:space="preserve">4 691,1 </w:t>
      </w:r>
      <w:r w:rsidRPr="00347694">
        <w:rPr>
          <w:rFonts w:ascii="Times New Roman" w:hAnsi="Times New Roman"/>
          <w:sz w:val="24"/>
          <w:szCs w:val="24"/>
        </w:rPr>
        <w:t xml:space="preserve">тыс. рублей, из них средства федерального бюджета </w:t>
      </w:r>
      <w:r w:rsidR="00755122" w:rsidRPr="00347694">
        <w:rPr>
          <w:rFonts w:ascii="Times New Roman" w:hAnsi="Times New Roman"/>
          <w:sz w:val="24"/>
          <w:szCs w:val="24"/>
        </w:rPr>
        <w:t>4 591,1</w:t>
      </w:r>
      <w:r w:rsidRPr="00347694">
        <w:rPr>
          <w:rFonts w:ascii="Times New Roman" w:hAnsi="Times New Roman"/>
          <w:sz w:val="24"/>
          <w:szCs w:val="24"/>
        </w:rPr>
        <w:t xml:space="preserve"> тыс. рублей, средства окружного бюджета </w:t>
      </w:r>
      <w:r w:rsidR="00755122" w:rsidRPr="00347694">
        <w:rPr>
          <w:rFonts w:ascii="Times New Roman" w:hAnsi="Times New Roman"/>
          <w:sz w:val="24"/>
          <w:szCs w:val="24"/>
        </w:rPr>
        <w:t>100,0</w:t>
      </w:r>
      <w:r w:rsidRPr="00347694">
        <w:rPr>
          <w:rFonts w:ascii="Times New Roman" w:hAnsi="Times New Roman"/>
          <w:sz w:val="24"/>
          <w:szCs w:val="24"/>
        </w:rPr>
        <w:t xml:space="preserve"> тыс. рублей). Сводной бюджетной росписью предусмотрено средств </w:t>
      </w:r>
      <w:r w:rsidR="00755122" w:rsidRPr="00347694">
        <w:rPr>
          <w:rFonts w:ascii="Times New Roman" w:hAnsi="Times New Roman"/>
          <w:sz w:val="24"/>
          <w:szCs w:val="24"/>
        </w:rPr>
        <w:t>206,9</w:t>
      </w:r>
      <w:r w:rsidRPr="00347694">
        <w:rPr>
          <w:rFonts w:ascii="Times New Roman" w:hAnsi="Times New Roman"/>
          <w:sz w:val="24"/>
          <w:szCs w:val="24"/>
        </w:rPr>
        <w:t xml:space="preserve"> тыс. рублей, из них средства федерального бюджета </w:t>
      </w:r>
      <w:r w:rsidR="00755122" w:rsidRPr="00347694">
        <w:rPr>
          <w:rFonts w:ascii="Times New Roman" w:hAnsi="Times New Roman"/>
          <w:sz w:val="24"/>
          <w:szCs w:val="24"/>
        </w:rPr>
        <w:t>106,9</w:t>
      </w:r>
      <w:r w:rsidR="000F6348" w:rsidRPr="00347694">
        <w:rPr>
          <w:rFonts w:ascii="Times New Roman" w:hAnsi="Times New Roman"/>
          <w:sz w:val="24"/>
          <w:szCs w:val="24"/>
        </w:rPr>
        <w:t xml:space="preserve"> </w:t>
      </w:r>
      <w:r w:rsidRPr="00347694">
        <w:rPr>
          <w:rFonts w:ascii="Times New Roman" w:hAnsi="Times New Roman"/>
          <w:sz w:val="24"/>
          <w:szCs w:val="24"/>
        </w:rPr>
        <w:t xml:space="preserve">тыс. рублей, средства окружного бюджета </w:t>
      </w:r>
      <w:r w:rsidR="00755122" w:rsidRPr="00347694">
        <w:rPr>
          <w:rFonts w:ascii="Times New Roman" w:hAnsi="Times New Roman"/>
          <w:sz w:val="24"/>
          <w:szCs w:val="24"/>
        </w:rPr>
        <w:t>100,0</w:t>
      </w:r>
      <w:r w:rsidRPr="00347694">
        <w:rPr>
          <w:rFonts w:ascii="Times New Roman" w:hAnsi="Times New Roman"/>
          <w:sz w:val="24"/>
          <w:szCs w:val="24"/>
        </w:rPr>
        <w:t xml:space="preserve"> тыс. ру</w:t>
      </w:r>
      <w:r w:rsidR="00755122" w:rsidRPr="00347694">
        <w:rPr>
          <w:rFonts w:ascii="Times New Roman" w:hAnsi="Times New Roman"/>
          <w:sz w:val="24"/>
          <w:szCs w:val="24"/>
        </w:rPr>
        <w:t>блей. По состоянию на 01.01.2024</w:t>
      </w:r>
      <w:r w:rsidRPr="00347694">
        <w:rPr>
          <w:rFonts w:ascii="Times New Roman" w:hAnsi="Times New Roman"/>
          <w:sz w:val="24"/>
          <w:szCs w:val="24"/>
        </w:rPr>
        <w:t xml:space="preserve"> профинансировано и освоено </w:t>
      </w:r>
      <w:r w:rsidR="00452F4E" w:rsidRPr="00347694">
        <w:rPr>
          <w:rFonts w:ascii="Times New Roman" w:hAnsi="Times New Roman"/>
          <w:sz w:val="24"/>
          <w:szCs w:val="24"/>
        </w:rPr>
        <w:t>119,2</w:t>
      </w:r>
      <w:r w:rsidRPr="00347694">
        <w:rPr>
          <w:rFonts w:ascii="Times New Roman" w:hAnsi="Times New Roman"/>
          <w:sz w:val="24"/>
          <w:szCs w:val="24"/>
        </w:rPr>
        <w:t xml:space="preserve"> тыс. рублей, из них средства окружного бюджета </w:t>
      </w:r>
      <w:r w:rsidR="00452F4E" w:rsidRPr="00347694">
        <w:rPr>
          <w:rFonts w:ascii="Times New Roman" w:hAnsi="Times New Roman"/>
          <w:sz w:val="24"/>
          <w:szCs w:val="24"/>
        </w:rPr>
        <w:t>12,3</w:t>
      </w:r>
      <w:r w:rsidRPr="00347694">
        <w:rPr>
          <w:rFonts w:ascii="Times New Roman" w:hAnsi="Times New Roman"/>
          <w:sz w:val="24"/>
          <w:szCs w:val="24"/>
        </w:rPr>
        <w:t xml:space="preserve"> тыс. рублей, средства федерального бюджета </w:t>
      </w:r>
      <w:r w:rsidR="000F6348" w:rsidRPr="00347694">
        <w:rPr>
          <w:rFonts w:ascii="Times New Roman" w:hAnsi="Times New Roman"/>
          <w:sz w:val="24"/>
          <w:szCs w:val="24"/>
        </w:rPr>
        <w:t>106,9</w:t>
      </w:r>
      <w:r w:rsidRPr="00347694">
        <w:rPr>
          <w:rFonts w:ascii="Times New Roman" w:hAnsi="Times New Roman"/>
          <w:sz w:val="24"/>
          <w:szCs w:val="24"/>
        </w:rPr>
        <w:t xml:space="preserve"> тыс. рублей. </w:t>
      </w:r>
    </w:p>
    <w:p w:rsidR="00E85E07" w:rsidRPr="00347694" w:rsidRDefault="00E85E07" w:rsidP="00E85E07">
      <w:pPr>
        <w:widowControl w:val="0"/>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bCs/>
          <w:sz w:val="24"/>
          <w:szCs w:val="24"/>
        </w:rPr>
        <w:t>В рамках основного мероприятия</w:t>
      </w:r>
      <w:r w:rsidRPr="00347694">
        <w:rPr>
          <w:rFonts w:ascii="Times New Roman" w:hAnsi="Times New Roman"/>
          <w:bCs/>
          <w:i/>
          <w:sz w:val="24"/>
          <w:szCs w:val="24"/>
        </w:rPr>
        <w:t xml:space="preserve"> «Охрана и использование объектов животного мира (за исключением охотничьих ресурсов и водных биологических ресурсов)»</w:t>
      </w:r>
      <w:r w:rsidRPr="00347694">
        <w:rPr>
          <w:rFonts w:ascii="Times New Roman" w:hAnsi="Times New Roman"/>
          <w:bCs/>
          <w:sz w:val="24"/>
          <w:szCs w:val="24"/>
        </w:rPr>
        <w:t xml:space="preserve"> в</w:t>
      </w:r>
      <w:r w:rsidRPr="00347694">
        <w:rPr>
          <w:rFonts w:ascii="Times New Roman" w:hAnsi="Times New Roman"/>
          <w:sz w:val="24"/>
          <w:szCs w:val="24"/>
        </w:rPr>
        <w:t xml:space="preserve">ыполнены работы по мониторингу объектов животного мира, не отнесенных к охотничьим ресурсам на территории Чукотского автономного округа, на сумму </w:t>
      </w:r>
      <w:r w:rsidR="00252FBC" w:rsidRPr="00347694">
        <w:rPr>
          <w:rFonts w:ascii="Times New Roman" w:hAnsi="Times New Roman"/>
          <w:sz w:val="24"/>
          <w:szCs w:val="24"/>
        </w:rPr>
        <w:t>106,9</w:t>
      </w:r>
      <w:r w:rsidRPr="00347694">
        <w:rPr>
          <w:rFonts w:ascii="Times New Roman" w:hAnsi="Times New Roman"/>
          <w:sz w:val="24"/>
          <w:szCs w:val="24"/>
        </w:rPr>
        <w:t xml:space="preserve"> тыс. рублей.</w:t>
      </w:r>
    </w:p>
    <w:p w:rsidR="00252FBC" w:rsidRPr="00347694" w:rsidRDefault="00E85E07" w:rsidP="00252FBC">
      <w:pPr>
        <w:autoSpaceDE w:val="0"/>
        <w:autoSpaceDN w:val="0"/>
        <w:adjustRightInd w:val="0"/>
        <w:spacing w:after="0" w:line="240" w:lineRule="auto"/>
        <w:ind w:firstLine="720"/>
        <w:jc w:val="both"/>
        <w:rPr>
          <w:rFonts w:ascii="Times New Roman" w:hAnsi="Times New Roman"/>
          <w:bCs/>
          <w:iCs/>
          <w:sz w:val="24"/>
          <w:szCs w:val="24"/>
        </w:rPr>
      </w:pPr>
      <w:r w:rsidRPr="00347694">
        <w:rPr>
          <w:rFonts w:ascii="Times New Roman" w:hAnsi="Times New Roman"/>
          <w:bCs/>
          <w:iCs/>
          <w:sz w:val="24"/>
          <w:szCs w:val="24"/>
        </w:rPr>
        <w:t>В рамках основного мероприятия «</w:t>
      </w:r>
      <w:r w:rsidRPr="00347694">
        <w:rPr>
          <w:rFonts w:ascii="Times New Roman" w:hAnsi="Times New Roman"/>
          <w:bCs/>
          <w:i/>
          <w:sz w:val="24"/>
          <w:szCs w:val="24"/>
        </w:rPr>
        <w:t>Осуществление отдельных полномочий Российской Федерации в области водных отно</w:t>
      </w:r>
      <w:r w:rsidRPr="00347694">
        <w:rPr>
          <w:rFonts w:ascii="Times New Roman" w:hAnsi="Times New Roman"/>
          <w:bCs/>
          <w:iCs/>
          <w:sz w:val="24"/>
          <w:szCs w:val="24"/>
        </w:rPr>
        <w:t xml:space="preserve">шений» </w:t>
      </w:r>
      <w:r w:rsidR="00252FBC" w:rsidRPr="00347694">
        <w:rPr>
          <w:rFonts w:ascii="Times New Roman" w:hAnsi="Times New Roman"/>
          <w:bCs/>
          <w:iCs/>
          <w:sz w:val="24"/>
          <w:szCs w:val="24"/>
        </w:rPr>
        <w:t xml:space="preserve">в 2023 году из федерального бюджета в виде субвенций было предусмотрено 4 484,2 тыс. рублей на расчистку озера </w:t>
      </w:r>
      <w:proofErr w:type="spellStart"/>
      <w:r w:rsidR="00252FBC" w:rsidRPr="00347694">
        <w:rPr>
          <w:rFonts w:ascii="Times New Roman" w:hAnsi="Times New Roman"/>
          <w:bCs/>
          <w:iCs/>
          <w:sz w:val="24"/>
          <w:szCs w:val="24"/>
        </w:rPr>
        <w:t>Соболек</w:t>
      </w:r>
      <w:proofErr w:type="spellEnd"/>
      <w:r w:rsidR="00252FBC" w:rsidRPr="00347694">
        <w:rPr>
          <w:rFonts w:ascii="Times New Roman" w:hAnsi="Times New Roman"/>
          <w:bCs/>
          <w:iCs/>
          <w:sz w:val="24"/>
          <w:szCs w:val="24"/>
        </w:rPr>
        <w:t xml:space="preserve"> с. Анюйск Билибинского МР. В связи с длительным устранением замечаний</w:t>
      </w:r>
      <w:r w:rsidR="000F6348" w:rsidRPr="00347694">
        <w:rPr>
          <w:rFonts w:ascii="Times New Roman" w:hAnsi="Times New Roman"/>
          <w:bCs/>
          <w:iCs/>
          <w:sz w:val="24"/>
          <w:szCs w:val="24"/>
        </w:rPr>
        <w:t xml:space="preserve"> подрядчиком</w:t>
      </w:r>
      <w:r w:rsidR="00252FBC" w:rsidRPr="00347694">
        <w:rPr>
          <w:rFonts w:ascii="Times New Roman" w:hAnsi="Times New Roman"/>
          <w:bCs/>
          <w:iCs/>
          <w:sz w:val="24"/>
          <w:szCs w:val="24"/>
        </w:rPr>
        <w:t>, а также ограниченным периодом проведения работ по расчистке водных объектов, связанного с климатическими условиями региона, принято решение об отзыве лимитов бюджетных обязательств, выделенных бюджету округа на 2023 год.</w:t>
      </w:r>
    </w:p>
    <w:p w:rsidR="00E85E07" w:rsidRPr="00347694" w:rsidRDefault="00E85E07" w:rsidP="00E85E07">
      <w:pPr>
        <w:widowControl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 xml:space="preserve">«Охрана и использование охотничьих ресурсов» </w:t>
      </w:r>
      <w:r w:rsidRPr="00347694">
        <w:rPr>
          <w:rFonts w:ascii="Times New Roman" w:hAnsi="Times New Roman"/>
          <w:sz w:val="24"/>
          <w:szCs w:val="24"/>
        </w:rPr>
        <w:t>родовой общине коренных малочисленных народов Чукотки «</w:t>
      </w:r>
      <w:proofErr w:type="spellStart"/>
      <w:r w:rsidRPr="00347694">
        <w:rPr>
          <w:rFonts w:ascii="Times New Roman" w:hAnsi="Times New Roman"/>
          <w:sz w:val="24"/>
          <w:szCs w:val="24"/>
        </w:rPr>
        <w:t>Иннекей</w:t>
      </w:r>
      <w:proofErr w:type="spellEnd"/>
      <w:r w:rsidRPr="00347694">
        <w:rPr>
          <w:rFonts w:ascii="Times New Roman" w:hAnsi="Times New Roman"/>
          <w:sz w:val="24"/>
          <w:szCs w:val="24"/>
        </w:rPr>
        <w:t>» предоставлена субсидия на возмещение затрат</w:t>
      </w:r>
      <w:r w:rsidR="00BE40C5" w:rsidRPr="00347694">
        <w:rPr>
          <w:rFonts w:ascii="Times New Roman" w:hAnsi="Times New Roman"/>
          <w:sz w:val="24"/>
          <w:szCs w:val="24"/>
        </w:rPr>
        <w:t>,</w:t>
      </w:r>
      <w:r w:rsidRPr="00347694">
        <w:rPr>
          <w:rFonts w:ascii="Times New Roman" w:hAnsi="Times New Roman"/>
          <w:sz w:val="24"/>
          <w:szCs w:val="24"/>
        </w:rPr>
        <w:t xml:space="preserve"> понесенных в ходе осуществления мероприятий, направленных на поддержание ведения охотничьего хозяйства, на сумму </w:t>
      </w:r>
      <w:r w:rsidR="003641F9" w:rsidRPr="00347694">
        <w:rPr>
          <w:rFonts w:ascii="Times New Roman" w:hAnsi="Times New Roman"/>
          <w:sz w:val="24"/>
          <w:szCs w:val="24"/>
        </w:rPr>
        <w:t>12,3</w:t>
      </w:r>
      <w:r w:rsidRPr="00347694">
        <w:rPr>
          <w:rFonts w:ascii="Times New Roman" w:hAnsi="Times New Roman"/>
          <w:sz w:val="24"/>
          <w:szCs w:val="24"/>
        </w:rPr>
        <w:t xml:space="preserve"> тыс. рублей.  </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2. </w:t>
      </w:r>
      <w:r w:rsidRPr="00347694">
        <w:rPr>
          <w:rFonts w:ascii="Times New Roman" w:hAnsi="Times New Roman"/>
          <w:b/>
          <w:i/>
          <w:sz w:val="24"/>
          <w:szCs w:val="24"/>
        </w:rPr>
        <w:t>Подпрограмма «Предотвращение негативного воздействия на окружающую среду и ликвидация его последствий»</w:t>
      </w:r>
      <w:r w:rsidRPr="00347694">
        <w:rPr>
          <w:rFonts w:ascii="Times New Roman" w:hAnsi="Times New Roman"/>
          <w:sz w:val="24"/>
          <w:szCs w:val="24"/>
        </w:rPr>
        <w:t xml:space="preserve"> (объем финансовых ресурсов, предусмотренный на реализацию Подпрограммы в 202</w:t>
      </w:r>
      <w:r w:rsidR="00021959" w:rsidRPr="00347694">
        <w:rPr>
          <w:rFonts w:ascii="Times New Roman" w:hAnsi="Times New Roman"/>
          <w:sz w:val="24"/>
          <w:szCs w:val="24"/>
        </w:rPr>
        <w:t>3</w:t>
      </w:r>
      <w:r w:rsidRPr="00347694">
        <w:rPr>
          <w:rFonts w:ascii="Times New Roman" w:hAnsi="Times New Roman"/>
          <w:sz w:val="24"/>
          <w:szCs w:val="24"/>
        </w:rPr>
        <w:t xml:space="preserve"> году, составляет </w:t>
      </w:r>
      <w:r w:rsidR="00021959" w:rsidRPr="00347694">
        <w:rPr>
          <w:rFonts w:ascii="Times New Roman" w:hAnsi="Times New Roman"/>
          <w:sz w:val="24"/>
          <w:szCs w:val="24"/>
        </w:rPr>
        <w:t>236 141,5</w:t>
      </w:r>
      <w:r w:rsidRPr="00347694">
        <w:rPr>
          <w:rFonts w:ascii="Times New Roman" w:hAnsi="Times New Roman"/>
          <w:sz w:val="24"/>
          <w:szCs w:val="24"/>
        </w:rPr>
        <w:t xml:space="preserve"> тыс. рублей, из них средства федерального бюджета </w:t>
      </w:r>
      <w:r w:rsidR="00021959" w:rsidRPr="00347694">
        <w:rPr>
          <w:rFonts w:ascii="Times New Roman" w:hAnsi="Times New Roman"/>
          <w:sz w:val="24"/>
          <w:szCs w:val="24"/>
        </w:rPr>
        <w:t>224 334,4</w:t>
      </w:r>
      <w:r w:rsidRPr="00347694">
        <w:rPr>
          <w:rFonts w:ascii="Times New Roman" w:hAnsi="Times New Roman"/>
          <w:sz w:val="24"/>
          <w:szCs w:val="24"/>
        </w:rPr>
        <w:t xml:space="preserve"> тыс. рублей, средства окружного бюджета </w:t>
      </w:r>
      <w:r w:rsidR="00021959" w:rsidRPr="00347694">
        <w:rPr>
          <w:rFonts w:ascii="Times New Roman" w:hAnsi="Times New Roman"/>
          <w:sz w:val="24"/>
          <w:szCs w:val="24"/>
        </w:rPr>
        <w:t>11 807,1</w:t>
      </w:r>
      <w:r w:rsidRPr="00347694">
        <w:rPr>
          <w:rFonts w:ascii="Times New Roman" w:hAnsi="Times New Roman"/>
          <w:sz w:val="24"/>
          <w:szCs w:val="24"/>
        </w:rPr>
        <w:t xml:space="preserve"> тыс. рублей). Сводной бюджетной росписью предусмотрено средств </w:t>
      </w:r>
      <w:r w:rsidR="00021959" w:rsidRPr="00347694">
        <w:rPr>
          <w:rFonts w:ascii="Times New Roman" w:hAnsi="Times New Roman"/>
          <w:sz w:val="24"/>
          <w:szCs w:val="24"/>
        </w:rPr>
        <w:t>109 750,5</w:t>
      </w:r>
      <w:r w:rsidRPr="00347694">
        <w:rPr>
          <w:rFonts w:ascii="Times New Roman" w:hAnsi="Times New Roman"/>
          <w:sz w:val="24"/>
          <w:szCs w:val="24"/>
        </w:rPr>
        <w:t xml:space="preserve"> тыс. рублей, из них средства федерального бюджета </w:t>
      </w:r>
      <w:r w:rsidR="00021959" w:rsidRPr="00347694">
        <w:rPr>
          <w:rFonts w:ascii="Times New Roman" w:hAnsi="Times New Roman"/>
          <w:sz w:val="24"/>
          <w:szCs w:val="24"/>
        </w:rPr>
        <w:t>104 262,9</w:t>
      </w:r>
      <w:r w:rsidRPr="00347694">
        <w:rPr>
          <w:rFonts w:ascii="Times New Roman" w:hAnsi="Times New Roman"/>
          <w:sz w:val="24"/>
          <w:szCs w:val="24"/>
        </w:rPr>
        <w:t xml:space="preserve"> тыс. рублей, средства окружного бюджета </w:t>
      </w:r>
      <w:r w:rsidR="00021959" w:rsidRPr="00347694">
        <w:rPr>
          <w:rFonts w:ascii="Times New Roman" w:hAnsi="Times New Roman"/>
          <w:sz w:val="24"/>
          <w:szCs w:val="24"/>
        </w:rPr>
        <w:t>5 487,6</w:t>
      </w:r>
      <w:r w:rsidRPr="00347694">
        <w:rPr>
          <w:rFonts w:ascii="Times New Roman" w:hAnsi="Times New Roman"/>
          <w:sz w:val="24"/>
          <w:szCs w:val="24"/>
        </w:rPr>
        <w:t xml:space="preserve"> тыс. рублей. По состоянию на 01.01.202</w:t>
      </w:r>
      <w:r w:rsidR="00021959" w:rsidRPr="00347694">
        <w:rPr>
          <w:rFonts w:ascii="Times New Roman" w:hAnsi="Times New Roman"/>
          <w:sz w:val="24"/>
          <w:szCs w:val="24"/>
        </w:rPr>
        <w:t>4</w:t>
      </w:r>
      <w:r w:rsidRPr="00347694">
        <w:rPr>
          <w:rFonts w:ascii="Times New Roman" w:hAnsi="Times New Roman"/>
          <w:sz w:val="24"/>
          <w:szCs w:val="24"/>
        </w:rPr>
        <w:t xml:space="preserve"> профинансировано средств </w:t>
      </w:r>
      <w:r w:rsidR="00021959" w:rsidRPr="00347694">
        <w:rPr>
          <w:rFonts w:ascii="Times New Roman" w:hAnsi="Times New Roman"/>
          <w:sz w:val="24"/>
          <w:szCs w:val="24"/>
        </w:rPr>
        <w:t>109 750,5</w:t>
      </w:r>
      <w:r w:rsidRPr="00347694">
        <w:rPr>
          <w:rFonts w:ascii="Times New Roman" w:hAnsi="Times New Roman"/>
          <w:sz w:val="24"/>
          <w:szCs w:val="24"/>
        </w:rPr>
        <w:t xml:space="preserve"> тыс. рублей, из них средства окружного бюджета </w:t>
      </w:r>
      <w:r w:rsidR="00021959" w:rsidRPr="00347694">
        <w:rPr>
          <w:rFonts w:ascii="Times New Roman" w:hAnsi="Times New Roman"/>
          <w:sz w:val="24"/>
          <w:szCs w:val="24"/>
        </w:rPr>
        <w:t>5 487,6</w:t>
      </w:r>
      <w:r w:rsidRPr="00347694">
        <w:rPr>
          <w:rFonts w:ascii="Times New Roman" w:hAnsi="Times New Roman"/>
          <w:sz w:val="24"/>
          <w:szCs w:val="24"/>
        </w:rPr>
        <w:t xml:space="preserve"> тыс. рублей</w:t>
      </w:r>
      <w:r w:rsidR="00021959" w:rsidRPr="00347694">
        <w:rPr>
          <w:rFonts w:ascii="Times New Roman" w:hAnsi="Times New Roman"/>
          <w:sz w:val="24"/>
          <w:szCs w:val="24"/>
        </w:rPr>
        <w:t>, с</w:t>
      </w:r>
      <w:r w:rsidRPr="00347694">
        <w:rPr>
          <w:rFonts w:ascii="Times New Roman" w:hAnsi="Times New Roman"/>
          <w:sz w:val="24"/>
          <w:szCs w:val="24"/>
        </w:rPr>
        <w:t xml:space="preserve">редств федерального бюджета </w:t>
      </w:r>
      <w:r w:rsidR="00021959" w:rsidRPr="00347694">
        <w:rPr>
          <w:rFonts w:ascii="Times New Roman" w:hAnsi="Times New Roman"/>
          <w:sz w:val="24"/>
          <w:szCs w:val="24"/>
        </w:rPr>
        <w:t>104 262,9</w:t>
      </w:r>
      <w:r w:rsidRPr="00347694">
        <w:rPr>
          <w:rFonts w:ascii="Times New Roman" w:hAnsi="Times New Roman"/>
          <w:sz w:val="24"/>
          <w:szCs w:val="24"/>
        </w:rPr>
        <w:t xml:space="preserve"> тыс. рублей. </w:t>
      </w:r>
    </w:p>
    <w:p w:rsidR="009D3B16" w:rsidRPr="00347694" w:rsidRDefault="00E85E07" w:rsidP="009D3B16">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 «Чистая страна» федерального проекта</w:t>
      </w:r>
      <w:r w:rsidRPr="00347694">
        <w:rPr>
          <w:rFonts w:ascii="Times New Roman" w:hAnsi="Times New Roman"/>
          <w:sz w:val="24"/>
          <w:szCs w:val="24"/>
        </w:rPr>
        <w:t xml:space="preserve"> </w:t>
      </w:r>
      <w:r w:rsidRPr="00347694">
        <w:rPr>
          <w:rFonts w:ascii="Times New Roman" w:hAnsi="Times New Roman"/>
          <w:i/>
          <w:sz w:val="24"/>
          <w:szCs w:val="24"/>
        </w:rPr>
        <w:t>«Чистая страна»</w:t>
      </w:r>
      <w:r w:rsidRPr="00347694">
        <w:rPr>
          <w:rFonts w:ascii="Times New Roman" w:hAnsi="Times New Roman"/>
          <w:sz w:val="24"/>
          <w:szCs w:val="24"/>
        </w:rPr>
        <w:t xml:space="preserve"> </w:t>
      </w:r>
      <w:r w:rsidR="009D3B16" w:rsidRPr="00347694">
        <w:rPr>
          <w:rFonts w:ascii="Times New Roman" w:hAnsi="Times New Roman"/>
          <w:sz w:val="24"/>
          <w:szCs w:val="24"/>
        </w:rPr>
        <w:t xml:space="preserve">Администрации </w:t>
      </w:r>
      <w:r w:rsidR="00172592" w:rsidRPr="00347694">
        <w:rPr>
          <w:rFonts w:ascii="Times New Roman" w:hAnsi="Times New Roman"/>
          <w:sz w:val="24"/>
          <w:szCs w:val="24"/>
        </w:rPr>
        <w:t>ГО</w:t>
      </w:r>
      <w:r w:rsidR="009D3B16" w:rsidRPr="00347694">
        <w:rPr>
          <w:rFonts w:ascii="Times New Roman" w:hAnsi="Times New Roman"/>
          <w:sz w:val="24"/>
          <w:szCs w:val="24"/>
        </w:rPr>
        <w:t xml:space="preserve"> Анадырь </w:t>
      </w:r>
      <w:r w:rsidR="00563716" w:rsidRPr="00347694">
        <w:rPr>
          <w:rFonts w:ascii="Times New Roman" w:hAnsi="Times New Roman"/>
          <w:sz w:val="24"/>
          <w:szCs w:val="24"/>
        </w:rPr>
        <w:t>предоставлена</w:t>
      </w:r>
      <w:r w:rsidR="009D3B16" w:rsidRPr="00347694">
        <w:rPr>
          <w:rFonts w:ascii="Times New Roman" w:hAnsi="Times New Roman"/>
          <w:sz w:val="24"/>
          <w:szCs w:val="24"/>
        </w:rPr>
        <w:t xml:space="preserve"> субсиди</w:t>
      </w:r>
      <w:r w:rsidR="00172592" w:rsidRPr="00347694">
        <w:rPr>
          <w:rFonts w:ascii="Times New Roman" w:hAnsi="Times New Roman"/>
          <w:sz w:val="24"/>
          <w:szCs w:val="24"/>
        </w:rPr>
        <w:t>я</w:t>
      </w:r>
      <w:r w:rsidR="009D3B16" w:rsidRPr="00347694">
        <w:rPr>
          <w:rFonts w:ascii="Times New Roman" w:hAnsi="Times New Roman"/>
          <w:sz w:val="24"/>
          <w:szCs w:val="24"/>
        </w:rPr>
        <w:t xml:space="preserve"> в сумме 109 750,5 тыс. рублей. Недостаточное количество на объекте работающей техники, персонала и материалов, а также условия арктической зоны и связанные с ними проблемы сжатости строительного сезона привели к невозможности исполнения муниципального контракта в 2023 году. Ликвидация санкционированной свалки ТКО </w:t>
      </w:r>
      <w:r w:rsidR="00172592" w:rsidRPr="00347694">
        <w:rPr>
          <w:rFonts w:ascii="Times New Roman" w:hAnsi="Times New Roman"/>
          <w:sz w:val="24"/>
          <w:szCs w:val="24"/>
        </w:rPr>
        <w:t>ГО</w:t>
      </w:r>
      <w:r w:rsidR="009D3B16" w:rsidRPr="00347694">
        <w:rPr>
          <w:rFonts w:ascii="Times New Roman" w:hAnsi="Times New Roman"/>
          <w:sz w:val="24"/>
          <w:szCs w:val="24"/>
        </w:rPr>
        <w:t xml:space="preserve"> Анадырь будет продолжена в рамках федерального проекта «Генеральная уборка» в 2024</w:t>
      </w:r>
      <w:r w:rsidR="00172592" w:rsidRPr="00347694">
        <w:rPr>
          <w:rFonts w:ascii="Times New Roman" w:hAnsi="Times New Roman"/>
          <w:sz w:val="24"/>
          <w:szCs w:val="24"/>
        </w:rPr>
        <w:t>-</w:t>
      </w:r>
      <w:r w:rsidR="009D3B16" w:rsidRPr="00347694">
        <w:rPr>
          <w:rFonts w:ascii="Times New Roman" w:hAnsi="Times New Roman"/>
          <w:sz w:val="24"/>
          <w:szCs w:val="24"/>
        </w:rPr>
        <w:t>2025 годах (технический этап – 2024 год, биологический этап – 2025 год).</w:t>
      </w:r>
    </w:p>
    <w:p w:rsidR="009D3B16" w:rsidRPr="00347694" w:rsidRDefault="009D3B16" w:rsidP="009D3B16">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w:t>
      </w:r>
      <w:r w:rsidR="00FF3D21" w:rsidRPr="00347694">
        <w:rPr>
          <w:rFonts w:ascii="Times New Roman" w:hAnsi="Times New Roman"/>
          <w:i/>
          <w:sz w:val="24"/>
          <w:szCs w:val="24"/>
        </w:rPr>
        <w:t>ф</w:t>
      </w:r>
      <w:r w:rsidRPr="00347694">
        <w:rPr>
          <w:rFonts w:ascii="Times New Roman" w:hAnsi="Times New Roman"/>
          <w:i/>
          <w:sz w:val="24"/>
          <w:szCs w:val="24"/>
        </w:rPr>
        <w:t>едеральн</w:t>
      </w:r>
      <w:r w:rsidR="00FF3D21" w:rsidRPr="00347694">
        <w:rPr>
          <w:rFonts w:ascii="Times New Roman" w:hAnsi="Times New Roman"/>
          <w:i/>
          <w:sz w:val="24"/>
          <w:szCs w:val="24"/>
        </w:rPr>
        <w:t>ого</w:t>
      </w:r>
      <w:r w:rsidRPr="00347694">
        <w:rPr>
          <w:rFonts w:ascii="Times New Roman" w:hAnsi="Times New Roman"/>
          <w:i/>
          <w:sz w:val="24"/>
          <w:szCs w:val="24"/>
        </w:rPr>
        <w:t xml:space="preserve"> проект</w:t>
      </w:r>
      <w:r w:rsidR="00FF3D21" w:rsidRPr="00347694">
        <w:rPr>
          <w:rFonts w:ascii="Times New Roman" w:hAnsi="Times New Roman"/>
          <w:i/>
          <w:sz w:val="24"/>
          <w:szCs w:val="24"/>
        </w:rPr>
        <w:t>а</w:t>
      </w:r>
      <w:r w:rsidRPr="00347694">
        <w:rPr>
          <w:rFonts w:ascii="Times New Roman" w:hAnsi="Times New Roman"/>
          <w:i/>
          <w:sz w:val="24"/>
          <w:szCs w:val="24"/>
        </w:rPr>
        <w:t xml:space="preserve"> «Генеральная уборка»</w:t>
      </w:r>
      <w:r w:rsidRPr="00347694">
        <w:rPr>
          <w:rFonts w:ascii="Times New Roman" w:hAnsi="Times New Roman"/>
          <w:sz w:val="24"/>
          <w:szCs w:val="24"/>
        </w:rPr>
        <w:t xml:space="preserve"> заключен </w:t>
      </w:r>
      <w:r w:rsidR="00FF3D21" w:rsidRPr="00347694">
        <w:rPr>
          <w:rFonts w:ascii="Times New Roman" w:hAnsi="Times New Roman"/>
          <w:sz w:val="24"/>
          <w:szCs w:val="24"/>
        </w:rPr>
        <w:t>г</w:t>
      </w:r>
      <w:r w:rsidRPr="00347694">
        <w:rPr>
          <w:rFonts w:ascii="Times New Roman" w:hAnsi="Times New Roman"/>
          <w:sz w:val="24"/>
          <w:szCs w:val="24"/>
        </w:rPr>
        <w:t>осударственный контракт на оказание услуг году по разработке документации по удалению имущества, затонувшего в акватор</w:t>
      </w:r>
      <w:r w:rsidR="00563716" w:rsidRPr="00347694">
        <w:rPr>
          <w:rFonts w:ascii="Times New Roman" w:hAnsi="Times New Roman"/>
          <w:sz w:val="24"/>
          <w:szCs w:val="24"/>
        </w:rPr>
        <w:t>ии бухты Эмма (Комсомольская) п</w:t>
      </w:r>
      <w:r w:rsidRPr="00347694">
        <w:rPr>
          <w:rFonts w:ascii="Times New Roman" w:hAnsi="Times New Roman"/>
          <w:sz w:val="24"/>
          <w:szCs w:val="24"/>
        </w:rPr>
        <w:t xml:space="preserve">. Провидения и удалению данного затонувшего имущества, со сроком исполнения в 2024 году. </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3. </w:t>
      </w:r>
      <w:r w:rsidRPr="00347694">
        <w:rPr>
          <w:rFonts w:ascii="Times New Roman" w:hAnsi="Times New Roman"/>
          <w:b/>
          <w:i/>
          <w:sz w:val="24"/>
          <w:szCs w:val="24"/>
        </w:rPr>
        <w:t>Подпрограмма «Мониторинг состояния окружающей среды»</w:t>
      </w:r>
      <w:r w:rsidRPr="00347694">
        <w:rPr>
          <w:rFonts w:ascii="Times New Roman" w:hAnsi="Times New Roman"/>
          <w:sz w:val="24"/>
          <w:szCs w:val="24"/>
        </w:rPr>
        <w:t xml:space="preserve"> (объем финансовых ресурсов, предусмотренный н</w:t>
      </w:r>
      <w:r w:rsidR="009D3B16"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за счет средств окружного бюджета </w:t>
      </w:r>
      <w:r w:rsidR="00403B98" w:rsidRPr="00347694">
        <w:rPr>
          <w:rFonts w:ascii="Times New Roman" w:hAnsi="Times New Roman"/>
          <w:sz w:val="24"/>
          <w:szCs w:val="24"/>
        </w:rPr>
        <w:t>856,1</w:t>
      </w:r>
      <w:r w:rsidR="00172592" w:rsidRPr="00347694">
        <w:rPr>
          <w:rFonts w:ascii="Times New Roman" w:hAnsi="Times New Roman"/>
          <w:sz w:val="24"/>
          <w:szCs w:val="24"/>
        </w:rPr>
        <w:t xml:space="preserve"> тыс</w:t>
      </w:r>
      <w:r w:rsidRPr="00347694">
        <w:rPr>
          <w:rFonts w:ascii="Times New Roman" w:hAnsi="Times New Roman"/>
          <w:sz w:val="24"/>
          <w:szCs w:val="24"/>
        </w:rPr>
        <w:t>. рублей). По состоянию на 01.01.202</w:t>
      </w:r>
      <w:r w:rsidR="009D3B16" w:rsidRPr="00347694">
        <w:rPr>
          <w:rFonts w:ascii="Times New Roman" w:hAnsi="Times New Roman"/>
          <w:sz w:val="24"/>
          <w:szCs w:val="24"/>
        </w:rPr>
        <w:t>4</w:t>
      </w:r>
      <w:r w:rsidRPr="00347694">
        <w:rPr>
          <w:rFonts w:ascii="Times New Roman" w:hAnsi="Times New Roman"/>
          <w:sz w:val="24"/>
          <w:szCs w:val="24"/>
        </w:rPr>
        <w:t xml:space="preserve"> профинансировано </w:t>
      </w:r>
      <w:r w:rsidR="00403B98" w:rsidRPr="00347694">
        <w:rPr>
          <w:rFonts w:ascii="Times New Roman" w:hAnsi="Times New Roman"/>
          <w:sz w:val="24"/>
          <w:szCs w:val="24"/>
        </w:rPr>
        <w:t xml:space="preserve">и освоено </w:t>
      </w:r>
      <w:r w:rsidRPr="00347694">
        <w:rPr>
          <w:rFonts w:ascii="Times New Roman" w:hAnsi="Times New Roman"/>
          <w:sz w:val="24"/>
          <w:szCs w:val="24"/>
        </w:rPr>
        <w:t xml:space="preserve">средств окружного бюджета в сумме </w:t>
      </w:r>
      <w:r w:rsidR="00403B98" w:rsidRPr="00347694">
        <w:rPr>
          <w:rFonts w:ascii="Times New Roman" w:hAnsi="Times New Roman"/>
          <w:sz w:val="24"/>
          <w:szCs w:val="24"/>
        </w:rPr>
        <w:t>599,3</w:t>
      </w:r>
      <w:r w:rsidRPr="00347694">
        <w:rPr>
          <w:rFonts w:ascii="Times New Roman" w:hAnsi="Times New Roman"/>
          <w:sz w:val="24"/>
          <w:szCs w:val="24"/>
        </w:rPr>
        <w:t xml:space="preserve"> тыс. рублей</w:t>
      </w:r>
      <w:r w:rsidR="009D3B16" w:rsidRPr="00347694">
        <w:rPr>
          <w:rFonts w:ascii="Times New Roman" w:hAnsi="Times New Roman"/>
          <w:sz w:val="24"/>
          <w:szCs w:val="24"/>
        </w:rPr>
        <w:t>.</w:t>
      </w:r>
    </w:p>
    <w:p w:rsidR="00E85E07" w:rsidRPr="00347694" w:rsidRDefault="00E85E07" w:rsidP="00E85E07">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«Мониторинг водных объектов»</w:t>
      </w:r>
      <w:r w:rsidRPr="00347694">
        <w:rPr>
          <w:rFonts w:ascii="Times New Roman" w:hAnsi="Times New Roman"/>
          <w:sz w:val="24"/>
          <w:szCs w:val="24"/>
        </w:rPr>
        <w:t xml:space="preserve"> </w:t>
      </w:r>
      <w:r w:rsidR="00FF3D21" w:rsidRPr="00347694">
        <w:rPr>
          <w:rFonts w:ascii="Times New Roman" w:hAnsi="Times New Roman"/>
          <w:sz w:val="24"/>
          <w:szCs w:val="24"/>
        </w:rPr>
        <w:t xml:space="preserve">выполнены работы по осуществлению мониторинга рек Большой Кепервеем, </w:t>
      </w:r>
      <w:proofErr w:type="spellStart"/>
      <w:r w:rsidR="00FF3D21" w:rsidRPr="00347694">
        <w:rPr>
          <w:rFonts w:ascii="Times New Roman" w:hAnsi="Times New Roman"/>
          <w:sz w:val="24"/>
          <w:szCs w:val="24"/>
        </w:rPr>
        <w:t>Каральвеем</w:t>
      </w:r>
      <w:proofErr w:type="spellEnd"/>
      <w:r w:rsidR="00FF3D21" w:rsidRPr="00347694">
        <w:rPr>
          <w:rFonts w:ascii="Times New Roman" w:hAnsi="Times New Roman"/>
          <w:sz w:val="24"/>
          <w:szCs w:val="24"/>
        </w:rPr>
        <w:t xml:space="preserve"> в границах г</w:t>
      </w:r>
      <w:r w:rsidR="00111A47" w:rsidRPr="00347694">
        <w:rPr>
          <w:rFonts w:ascii="Times New Roman" w:hAnsi="Times New Roman"/>
          <w:sz w:val="24"/>
          <w:szCs w:val="24"/>
        </w:rPr>
        <w:t>.</w:t>
      </w:r>
      <w:r w:rsidR="00FF3D21" w:rsidRPr="00347694">
        <w:rPr>
          <w:rFonts w:ascii="Times New Roman" w:hAnsi="Times New Roman"/>
          <w:sz w:val="24"/>
          <w:szCs w:val="24"/>
        </w:rPr>
        <w:t xml:space="preserve"> Билибино на сумму 599,3 </w:t>
      </w:r>
      <w:r w:rsidRPr="00347694">
        <w:rPr>
          <w:rFonts w:ascii="Times New Roman" w:hAnsi="Times New Roman"/>
          <w:sz w:val="24"/>
          <w:szCs w:val="24"/>
        </w:rPr>
        <w:t xml:space="preserve">тыс. рублей. </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4. </w:t>
      </w:r>
      <w:r w:rsidRPr="00347694">
        <w:rPr>
          <w:rFonts w:ascii="Times New Roman" w:hAnsi="Times New Roman"/>
          <w:b/>
          <w:i/>
          <w:sz w:val="24"/>
          <w:szCs w:val="24"/>
        </w:rPr>
        <w:t>Подпрограмма «Вселенная белого медведя»</w:t>
      </w:r>
      <w:r w:rsidRPr="00347694">
        <w:rPr>
          <w:rFonts w:ascii="Times New Roman" w:hAnsi="Times New Roman"/>
          <w:sz w:val="24"/>
          <w:szCs w:val="24"/>
        </w:rPr>
        <w:t xml:space="preserve"> (объем финансовых ресурсов, предусмотренный на реализацию Подпрограммы в 202</w:t>
      </w:r>
      <w:r w:rsidR="00403B98" w:rsidRPr="00347694">
        <w:rPr>
          <w:rFonts w:ascii="Times New Roman" w:hAnsi="Times New Roman"/>
          <w:sz w:val="24"/>
          <w:szCs w:val="24"/>
        </w:rPr>
        <w:t>3</w:t>
      </w:r>
      <w:r w:rsidRPr="00347694">
        <w:rPr>
          <w:rFonts w:ascii="Times New Roman" w:hAnsi="Times New Roman"/>
          <w:sz w:val="24"/>
          <w:szCs w:val="24"/>
        </w:rPr>
        <w:t xml:space="preserve"> году, составляет за счет средств окружного бюджета </w:t>
      </w:r>
      <w:r w:rsidR="00403B98" w:rsidRPr="00347694">
        <w:rPr>
          <w:rFonts w:ascii="Times New Roman" w:hAnsi="Times New Roman"/>
          <w:sz w:val="24"/>
          <w:szCs w:val="24"/>
        </w:rPr>
        <w:t>2 498,1</w:t>
      </w:r>
      <w:r w:rsidR="00172592" w:rsidRPr="00347694">
        <w:rPr>
          <w:rFonts w:ascii="Times New Roman" w:hAnsi="Times New Roman"/>
          <w:sz w:val="24"/>
          <w:szCs w:val="24"/>
        </w:rPr>
        <w:t xml:space="preserve"> </w:t>
      </w:r>
      <w:r w:rsidRPr="00347694">
        <w:rPr>
          <w:rFonts w:ascii="Times New Roman" w:hAnsi="Times New Roman"/>
          <w:sz w:val="24"/>
          <w:szCs w:val="24"/>
        </w:rPr>
        <w:t>тыс. руб</w:t>
      </w:r>
      <w:r w:rsidR="00403B98" w:rsidRPr="00347694">
        <w:rPr>
          <w:rFonts w:ascii="Times New Roman" w:hAnsi="Times New Roman"/>
          <w:sz w:val="24"/>
          <w:szCs w:val="24"/>
        </w:rPr>
        <w:t>лей). По состоянию на 01.01.2024</w:t>
      </w:r>
      <w:r w:rsidRPr="00347694">
        <w:rPr>
          <w:rFonts w:ascii="Times New Roman" w:hAnsi="Times New Roman"/>
          <w:sz w:val="24"/>
          <w:szCs w:val="24"/>
        </w:rPr>
        <w:t xml:space="preserve"> профинансировано средств окружного бюджета в сумме </w:t>
      </w:r>
      <w:r w:rsidR="00403B98" w:rsidRPr="00347694">
        <w:rPr>
          <w:rFonts w:ascii="Times New Roman" w:hAnsi="Times New Roman"/>
          <w:sz w:val="24"/>
          <w:szCs w:val="24"/>
        </w:rPr>
        <w:t>2 498,1</w:t>
      </w:r>
      <w:r w:rsidRPr="00347694">
        <w:rPr>
          <w:rFonts w:ascii="Times New Roman" w:hAnsi="Times New Roman"/>
          <w:sz w:val="24"/>
          <w:szCs w:val="24"/>
        </w:rPr>
        <w:t xml:space="preserve"> тыс. рублей</w:t>
      </w:r>
      <w:r w:rsidR="00403B98" w:rsidRPr="00347694">
        <w:rPr>
          <w:rFonts w:ascii="Times New Roman" w:hAnsi="Times New Roman"/>
          <w:sz w:val="24"/>
          <w:szCs w:val="24"/>
        </w:rPr>
        <w:t xml:space="preserve"> (освоено 2 181,6 тыс. рублей)</w:t>
      </w:r>
      <w:r w:rsidRPr="00347694">
        <w:rPr>
          <w:rFonts w:ascii="Times New Roman" w:hAnsi="Times New Roman"/>
          <w:sz w:val="24"/>
          <w:szCs w:val="24"/>
        </w:rPr>
        <w:t>.</w:t>
      </w:r>
    </w:p>
    <w:p w:rsidR="00E85E07" w:rsidRPr="00347694" w:rsidRDefault="00E85E07" w:rsidP="00E85E07">
      <w:pPr>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«Профилактика конфликтных ситуаций «Человек – белый медведь»</w:t>
      </w:r>
      <w:r w:rsidRPr="00347694">
        <w:rPr>
          <w:rFonts w:ascii="Times New Roman" w:hAnsi="Times New Roman"/>
          <w:sz w:val="24"/>
          <w:szCs w:val="24"/>
        </w:rPr>
        <w:t xml:space="preserve"> АНО «Чукотский арктический научный центр» предоставлен грант на проведение мероприятий по защите человека от белого медведя в границах населенных пунктов, расположенных в береговой зоне Чукотского автономного округа, на сумму</w:t>
      </w:r>
      <w:r w:rsidR="007E5C98" w:rsidRPr="00347694">
        <w:rPr>
          <w:rFonts w:ascii="Times New Roman" w:hAnsi="Times New Roman"/>
          <w:sz w:val="24"/>
          <w:szCs w:val="24"/>
        </w:rPr>
        <w:t xml:space="preserve"> 2 480,0</w:t>
      </w:r>
      <w:r w:rsidRPr="00347694">
        <w:rPr>
          <w:rFonts w:ascii="Times New Roman" w:hAnsi="Times New Roman"/>
          <w:sz w:val="24"/>
          <w:szCs w:val="24"/>
        </w:rPr>
        <w:t xml:space="preserve"> тыс. рублей</w:t>
      </w:r>
      <w:r w:rsidR="007E5C98" w:rsidRPr="00347694">
        <w:rPr>
          <w:rFonts w:ascii="Times New Roman" w:hAnsi="Times New Roman"/>
          <w:sz w:val="24"/>
          <w:szCs w:val="24"/>
        </w:rPr>
        <w:t>, выполнение составило 2 181,6 тыс. рублей</w:t>
      </w:r>
      <w:r w:rsidRPr="00347694">
        <w:rPr>
          <w:rFonts w:ascii="Times New Roman" w:hAnsi="Times New Roman"/>
          <w:sz w:val="24"/>
          <w:szCs w:val="24"/>
        </w:rPr>
        <w:t xml:space="preserve">. </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5. </w:t>
      </w:r>
      <w:r w:rsidRPr="00347694">
        <w:rPr>
          <w:rFonts w:ascii="Times New Roman" w:hAnsi="Times New Roman"/>
          <w:b/>
          <w:i/>
          <w:sz w:val="24"/>
          <w:szCs w:val="24"/>
        </w:rPr>
        <w:t>Подпрограмма</w:t>
      </w:r>
      <w:r w:rsidRPr="00347694">
        <w:rPr>
          <w:rFonts w:ascii="Times New Roman" w:hAnsi="Times New Roman"/>
          <w:b/>
          <w:sz w:val="24"/>
          <w:szCs w:val="24"/>
        </w:rPr>
        <w:t xml:space="preserve"> </w:t>
      </w:r>
      <w:r w:rsidRPr="00347694">
        <w:rPr>
          <w:rFonts w:ascii="Times New Roman" w:hAnsi="Times New Roman"/>
          <w:b/>
          <w:i/>
          <w:sz w:val="24"/>
          <w:szCs w:val="24"/>
        </w:rPr>
        <w:t>«Реализация комплекса мероприятий по обращению с отходами»</w:t>
      </w:r>
      <w:r w:rsidRPr="00347694">
        <w:rPr>
          <w:rFonts w:ascii="Times New Roman" w:hAnsi="Times New Roman"/>
          <w:sz w:val="24"/>
          <w:szCs w:val="24"/>
        </w:rPr>
        <w:t xml:space="preserve"> (объем финансовых ресурсов, предусмотренный на реализацию Подпрограммы в 202</w:t>
      </w:r>
      <w:r w:rsidR="007E5C98" w:rsidRPr="00347694">
        <w:rPr>
          <w:rFonts w:ascii="Times New Roman" w:hAnsi="Times New Roman"/>
          <w:sz w:val="24"/>
          <w:szCs w:val="24"/>
        </w:rPr>
        <w:t>3</w:t>
      </w:r>
      <w:r w:rsidRPr="00347694">
        <w:rPr>
          <w:rFonts w:ascii="Times New Roman" w:hAnsi="Times New Roman"/>
          <w:sz w:val="24"/>
          <w:szCs w:val="24"/>
        </w:rPr>
        <w:t xml:space="preserve"> году, составляет </w:t>
      </w:r>
      <w:r w:rsidR="007E5C98" w:rsidRPr="00347694">
        <w:rPr>
          <w:rFonts w:ascii="Times New Roman" w:hAnsi="Times New Roman"/>
          <w:sz w:val="24"/>
          <w:szCs w:val="24"/>
        </w:rPr>
        <w:t>за счет средств окружного бюджета 175 903,0 тыс. рублей</w:t>
      </w:r>
      <w:r w:rsidRPr="00347694">
        <w:rPr>
          <w:rFonts w:ascii="Times New Roman" w:hAnsi="Times New Roman"/>
          <w:sz w:val="24"/>
          <w:szCs w:val="24"/>
        </w:rPr>
        <w:t xml:space="preserve">. Сводной бюджетной росписью предусмотрено средств </w:t>
      </w:r>
      <w:r w:rsidR="007E5C98" w:rsidRPr="00347694">
        <w:rPr>
          <w:rFonts w:ascii="Times New Roman" w:hAnsi="Times New Roman"/>
          <w:sz w:val="24"/>
          <w:szCs w:val="24"/>
        </w:rPr>
        <w:t xml:space="preserve">окружного бюджета </w:t>
      </w:r>
      <w:r w:rsidR="00172592" w:rsidRPr="00347694">
        <w:rPr>
          <w:rFonts w:ascii="Times New Roman" w:hAnsi="Times New Roman"/>
          <w:sz w:val="24"/>
          <w:szCs w:val="24"/>
        </w:rPr>
        <w:t>186 980,5</w:t>
      </w:r>
      <w:r w:rsidR="007E5C98" w:rsidRPr="00347694">
        <w:rPr>
          <w:rFonts w:ascii="Times New Roman" w:hAnsi="Times New Roman"/>
          <w:sz w:val="24"/>
          <w:szCs w:val="24"/>
        </w:rPr>
        <w:t xml:space="preserve"> тыс. рублей. По состоянию на 01.01.2024</w:t>
      </w:r>
      <w:r w:rsidRPr="00347694">
        <w:rPr>
          <w:rFonts w:ascii="Times New Roman" w:hAnsi="Times New Roman"/>
          <w:sz w:val="24"/>
          <w:szCs w:val="24"/>
        </w:rPr>
        <w:t xml:space="preserve"> профинансировано </w:t>
      </w:r>
      <w:r w:rsidR="00172592" w:rsidRPr="00347694">
        <w:rPr>
          <w:rFonts w:ascii="Times New Roman" w:hAnsi="Times New Roman"/>
          <w:sz w:val="24"/>
          <w:szCs w:val="24"/>
        </w:rPr>
        <w:t>186 643,5</w:t>
      </w:r>
      <w:r w:rsidRPr="00347694">
        <w:rPr>
          <w:rFonts w:ascii="Times New Roman" w:hAnsi="Times New Roman"/>
          <w:sz w:val="24"/>
          <w:szCs w:val="24"/>
        </w:rPr>
        <w:t xml:space="preserve"> тыс. рублей (освоено </w:t>
      </w:r>
      <w:r w:rsidR="00172592" w:rsidRPr="00347694">
        <w:rPr>
          <w:rFonts w:ascii="Times New Roman" w:hAnsi="Times New Roman"/>
          <w:sz w:val="24"/>
          <w:szCs w:val="24"/>
        </w:rPr>
        <w:t>184 728,3</w:t>
      </w:r>
      <w:r w:rsidR="007E5C98" w:rsidRPr="00347694">
        <w:rPr>
          <w:rFonts w:ascii="Times New Roman" w:hAnsi="Times New Roman"/>
          <w:sz w:val="24"/>
          <w:szCs w:val="24"/>
        </w:rPr>
        <w:t xml:space="preserve"> тыс. рублей)</w:t>
      </w:r>
      <w:r w:rsidRPr="00347694">
        <w:rPr>
          <w:rFonts w:ascii="Times New Roman" w:hAnsi="Times New Roman"/>
          <w:sz w:val="24"/>
          <w:szCs w:val="24"/>
        </w:rPr>
        <w:t xml:space="preserve">. </w:t>
      </w:r>
    </w:p>
    <w:p w:rsidR="00237440" w:rsidRPr="00347694" w:rsidRDefault="00E85E07" w:rsidP="009F712F">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«Субсидии на компенсацию организациям - региональным операторам недополученных доходов, связанных с предоставлением населению коммунальных услуг (ресурсов) по тарифам, не обеспечивающим возмещение издержек»:</w:t>
      </w:r>
      <w:r w:rsidR="009F712F">
        <w:rPr>
          <w:rFonts w:ascii="Times New Roman" w:hAnsi="Times New Roman"/>
          <w:i/>
          <w:sz w:val="24"/>
          <w:szCs w:val="24"/>
        </w:rPr>
        <w:t xml:space="preserve"> </w:t>
      </w:r>
      <w:r w:rsidRPr="00347694">
        <w:rPr>
          <w:rFonts w:ascii="Times New Roman" w:hAnsi="Times New Roman"/>
          <w:sz w:val="24"/>
          <w:szCs w:val="24"/>
        </w:rPr>
        <w:t xml:space="preserve">9 региональным операторам предоставлена субсидия на возмещение недополученных доходов, связанных с предоставлением населению коммунальных услуг (ресурсов) по тарифам, не обеспечивающим возмещение издержек, на общую сумму </w:t>
      </w:r>
      <w:r w:rsidR="00BB191E" w:rsidRPr="00347694">
        <w:rPr>
          <w:rFonts w:ascii="Times New Roman" w:hAnsi="Times New Roman"/>
          <w:sz w:val="24"/>
          <w:szCs w:val="24"/>
        </w:rPr>
        <w:t>63 954,6</w:t>
      </w:r>
      <w:r w:rsidRPr="00347694">
        <w:rPr>
          <w:rFonts w:ascii="Times New Roman" w:hAnsi="Times New Roman"/>
          <w:sz w:val="24"/>
          <w:szCs w:val="24"/>
        </w:rPr>
        <w:t xml:space="preserve"> тыс. рублей (израсходовано </w:t>
      </w:r>
      <w:r w:rsidR="00BB191E" w:rsidRPr="00347694">
        <w:rPr>
          <w:rFonts w:ascii="Times New Roman" w:hAnsi="Times New Roman"/>
          <w:sz w:val="24"/>
          <w:szCs w:val="24"/>
        </w:rPr>
        <w:t>62 039,3</w:t>
      </w:r>
      <w:r w:rsidRPr="00347694">
        <w:rPr>
          <w:rFonts w:ascii="Times New Roman" w:hAnsi="Times New Roman"/>
          <w:sz w:val="24"/>
          <w:szCs w:val="24"/>
        </w:rPr>
        <w:t xml:space="preserve"> тыс. рублей);</w:t>
      </w:r>
      <w:r w:rsidR="009F712F">
        <w:rPr>
          <w:rFonts w:ascii="Times New Roman" w:hAnsi="Times New Roman"/>
          <w:sz w:val="24"/>
          <w:szCs w:val="24"/>
        </w:rPr>
        <w:t xml:space="preserve"> </w:t>
      </w:r>
      <w:r w:rsidR="00BB191E" w:rsidRPr="00347694">
        <w:rPr>
          <w:rFonts w:ascii="Times New Roman" w:hAnsi="Times New Roman"/>
          <w:sz w:val="24"/>
          <w:szCs w:val="24"/>
        </w:rPr>
        <w:t>5</w:t>
      </w:r>
      <w:r w:rsidRPr="00347694">
        <w:rPr>
          <w:rFonts w:ascii="Times New Roman" w:hAnsi="Times New Roman"/>
          <w:sz w:val="24"/>
          <w:szCs w:val="24"/>
        </w:rPr>
        <w:t xml:space="preserve"> региональным операторам предоставлена субсидия </w:t>
      </w:r>
      <w:r w:rsidR="00BB191E" w:rsidRPr="00347694">
        <w:rPr>
          <w:rFonts w:ascii="Times New Roman" w:hAnsi="Times New Roman"/>
          <w:sz w:val="24"/>
          <w:szCs w:val="24"/>
        </w:rPr>
        <w:t xml:space="preserve">на финансовое обеспечение затрат, связанных со сбором и транспортированием твердых коммунальных отходов на территории округа </w:t>
      </w:r>
      <w:r w:rsidRPr="00347694">
        <w:rPr>
          <w:rFonts w:ascii="Times New Roman" w:hAnsi="Times New Roman"/>
          <w:sz w:val="24"/>
          <w:szCs w:val="24"/>
        </w:rPr>
        <w:t xml:space="preserve">на общую сумму </w:t>
      </w:r>
      <w:r w:rsidR="00BB191E" w:rsidRPr="00347694">
        <w:rPr>
          <w:rFonts w:ascii="Times New Roman" w:hAnsi="Times New Roman"/>
          <w:sz w:val="24"/>
          <w:szCs w:val="24"/>
        </w:rPr>
        <w:t>97 616,2</w:t>
      </w:r>
      <w:r w:rsidR="00237440" w:rsidRPr="00347694">
        <w:rPr>
          <w:rFonts w:ascii="Times New Roman" w:hAnsi="Times New Roman"/>
          <w:sz w:val="24"/>
          <w:szCs w:val="24"/>
        </w:rPr>
        <w:t xml:space="preserve"> тыс. рублей;</w:t>
      </w:r>
      <w:r w:rsidR="009F712F">
        <w:rPr>
          <w:rFonts w:ascii="Times New Roman" w:hAnsi="Times New Roman"/>
          <w:sz w:val="24"/>
          <w:szCs w:val="24"/>
        </w:rPr>
        <w:t xml:space="preserve"> </w:t>
      </w:r>
      <w:r w:rsidR="00237440" w:rsidRPr="00347694">
        <w:rPr>
          <w:rFonts w:ascii="Times New Roman" w:hAnsi="Times New Roman"/>
          <w:sz w:val="24"/>
          <w:szCs w:val="24"/>
        </w:rPr>
        <w:t>2 региональным операторам предоставлена субсидия на возмещение части затрат, связанных с предоставлением коммунальной услуги по обращению с отходами на территории округа на общую сумму 7 134, тыс. рублей.</w:t>
      </w:r>
    </w:p>
    <w:p w:rsidR="00F86A1E" w:rsidRPr="00347694" w:rsidRDefault="00E85E07" w:rsidP="00E85E07">
      <w:pPr>
        <w:spacing w:after="0" w:line="240" w:lineRule="auto"/>
        <w:ind w:firstLine="709"/>
        <w:jc w:val="both"/>
        <w:rPr>
          <w:rFonts w:ascii="Times New Roman" w:hAnsi="Times New Roman"/>
          <w:sz w:val="24"/>
          <w:szCs w:val="24"/>
        </w:rPr>
      </w:pPr>
      <w:r w:rsidRPr="00347694">
        <w:rPr>
          <w:rFonts w:ascii="Times New Roman" w:hAnsi="Times New Roman"/>
          <w:sz w:val="24"/>
          <w:szCs w:val="24"/>
        </w:rPr>
        <w:t>В рамках основного мероприятия «</w:t>
      </w:r>
      <w:r w:rsidRPr="00347694">
        <w:rPr>
          <w:rFonts w:ascii="Times New Roman" w:hAnsi="Times New Roman"/>
          <w:i/>
          <w:sz w:val="24"/>
          <w:szCs w:val="24"/>
        </w:rPr>
        <w:t xml:space="preserve">Субсидии региональным операторам в связи с оказанием услуг по обращению с твердыми коммунальными отходами» </w:t>
      </w:r>
      <w:r w:rsidRPr="00347694">
        <w:rPr>
          <w:rFonts w:ascii="Times New Roman" w:hAnsi="Times New Roman"/>
          <w:sz w:val="24"/>
          <w:szCs w:val="24"/>
        </w:rPr>
        <w:t xml:space="preserve">предоставлена субсидия региональным операторам по обращению с твердыми коммунальными отходами на возмещение затрат по уплате лизинговых платежей по договорам финансовой аренды (лизинга) техники и оборудования на общую сумму </w:t>
      </w:r>
      <w:r w:rsidR="00F86A1E" w:rsidRPr="00347694">
        <w:rPr>
          <w:rFonts w:ascii="Times New Roman" w:hAnsi="Times New Roman"/>
          <w:sz w:val="24"/>
          <w:szCs w:val="24"/>
        </w:rPr>
        <w:t xml:space="preserve">17 861,8 </w:t>
      </w:r>
      <w:r w:rsidRPr="00347694">
        <w:rPr>
          <w:rFonts w:ascii="Times New Roman" w:hAnsi="Times New Roman"/>
          <w:sz w:val="24"/>
          <w:szCs w:val="24"/>
        </w:rPr>
        <w:t xml:space="preserve">тыс. рублей, из них:  ООО «Сервис Групп» - </w:t>
      </w:r>
      <w:r w:rsidR="00F86A1E" w:rsidRPr="00347694">
        <w:rPr>
          <w:rFonts w:ascii="Times New Roman" w:hAnsi="Times New Roman"/>
          <w:sz w:val="24"/>
          <w:szCs w:val="24"/>
        </w:rPr>
        <w:t>2 899,8</w:t>
      </w:r>
      <w:r w:rsidRPr="00347694">
        <w:rPr>
          <w:rFonts w:ascii="Times New Roman" w:hAnsi="Times New Roman"/>
          <w:sz w:val="24"/>
          <w:szCs w:val="24"/>
        </w:rPr>
        <w:t xml:space="preserve"> тыс. рублей (3 ед. техники: мусоровоз КО-440-5У</w:t>
      </w:r>
      <w:r w:rsidR="00F86A1E" w:rsidRPr="00347694">
        <w:rPr>
          <w:rFonts w:ascii="Times New Roman" w:hAnsi="Times New Roman"/>
          <w:sz w:val="24"/>
          <w:szCs w:val="24"/>
        </w:rPr>
        <w:t xml:space="preserve"> (п. Бер</w:t>
      </w:r>
      <w:r w:rsidR="00111C5E" w:rsidRPr="00347694">
        <w:rPr>
          <w:rFonts w:ascii="Times New Roman" w:hAnsi="Times New Roman"/>
          <w:sz w:val="24"/>
          <w:szCs w:val="24"/>
        </w:rPr>
        <w:t>и</w:t>
      </w:r>
      <w:r w:rsidR="00F86A1E" w:rsidRPr="00347694">
        <w:rPr>
          <w:rFonts w:ascii="Times New Roman" w:hAnsi="Times New Roman"/>
          <w:sz w:val="24"/>
          <w:szCs w:val="24"/>
        </w:rPr>
        <w:t>н</w:t>
      </w:r>
      <w:r w:rsidR="00111C5E" w:rsidRPr="00347694">
        <w:rPr>
          <w:rFonts w:ascii="Times New Roman" w:hAnsi="Times New Roman"/>
          <w:sz w:val="24"/>
          <w:szCs w:val="24"/>
        </w:rPr>
        <w:t>г</w:t>
      </w:r>
      <w:r w:rsidR="00F86A1E" w:rsidRPr="00347694">
        <w:rPr>
          <w:rFonts w:ascii="Times New Roman" w:hAnsi="Times New Roman"/>
          <w:sz w:val="24"/>
          <w:szCs w:val="24"/>
        </w:rPr>
        <w:t>овский)</w:t>
      </w:r>
      <w:r w:rsidRPr="00347694">
        <w:rPr>
          <w:rFonts w:ascii="Times New Roman" w:hAnsi="Times New Roman"/>
          <w:sz w:val="24"/>
          <w:szCs w:val="24"/>
        </w:rPr>
        <w:t>,  трактор Б-10М2Б.0121-2В4 (п. Бер</w:t>
      </w:r>
      <w:r w:rsidR="00111C5E" w:rsidRPr="00347694">
        <w:rPr>
          <w:rFonts w:ascii="Times New Roman" w:hAnsi="Times New Roman"/>
          <w:sz w:val="24"/>
          <w:szCs w:val="24"/>
        </w:rPr>
        <w:t>и</w:t>
      </w:r>
      <w:r w:rsidRPr="00347694">
        <w:rPr>
          <w:rFonts w:ascii="Times New Roman" w:hAnsi="Times New Roman"/>
          <w:sz w:val="24"/>
          <w:szCs w:val="24"/>
        </w:rPr>
        <w:t>н</w:t>
      </w:r>
      <w:r w:rsidR="00111C5E" w:rsidRPr="00347694">
        <w:rPr>
          <w:rFonts w:ascii="Times New Roman" w:hAnsi="Times New Roman"/>
          <w:sz w:val="24"/>
          <w:szCs w:val="24"/>
        </w:rPr>
        <w:t>г</w:t>
      </w:r>
      <w:r w:rsidRPr="00347694">
        <w:rPr>
          <w:rFonts w:ascii="Times New Roman" w:hAnsi="Times New Roman"/>
          <w:sz w:val="24"/>
          <w:szCs w:val="24"/>
        </w:rPr>
        <w:t>овский</w:t>
      </w:r>
      <w:r w:rsidR="00F86A1E" w:rsidRPr="00347694">
        <w:rPr>
          <w:rFonts w:ascii="Times New Roman" w:hAnsi="Times New Roman"/>
          <w:sz w:val="24"/>
          <w:szCs w:val="24"/>
        </w:rPr>
        <w:t>, с. Алькатваам)</w:t>
      </w:r>
      <w:r w:rsidRPr="00347694">
        <w:rPr>
          <w:rFonts w:ascii="Times New Roman" w:hAnsi="Times New Roman"/>
          <w:sz w:val="24"/>
          <w:szCs w:val="24"/>
        </w:rPr>
        <w:t xml:space="preserve">; МП ЖКХ Билибинского МР – </w:t>
      </w:r>
      <w:r w:rsidR="00F86A1E" w:rsidRPr="00347694">
        <w:rPr>
          <w:rFonts w:ascii="Times New Roman" w:hAnsi="Times New Roman"/>
          <w:sz w:val="24"/>
          <w:szCs w:val="24"/>
        </w:rPr>
        <w:t>4 741,1 </w:t>
      </w:r>
      <w:r w:rsidRPr="00347694">
        <w:rPr>
          <w:rFonts w:ascii="Times New Roman" w:hAnsi="Times New Roman"/>
          <w:sz w:val="24"/>
          <w:szCs w:val="24"/>
        </w:rPr>
        <w:t>тыс. рублей (2 ед. техники: мусоровоз КО-440-5У на базе КАМАЗ-6515, мусоровоз КО-440-3N на базе ГАЗ-с41R13 (с. Анюйск); ООО «Андезит» - 3</w:t>
      </w:r>
      <w:r w:rsidR="00BF6CBE" w:rsidRPr="00347694">
        <w:rPr>
          <w:rFonts w:ascii="Times New Roman" w:hAnsi="Times New Roman"/>
          <w:sz w:val="24"/>
          <w:szCs w:val="24"/>
        </w:rPr>
        <w:t> 419,9</w:t>
      </w:r>
      <w:r w:rsidRPr="00347694">
        <w:rPr>
          <w:rFonts w:ascii="Times New Roman" w:hAnsi="Times New Roman"/>
          <w:sz w:val="24"/>
          <w:szCs w:val="24"/>
        </w:rPr>
        <w:t xml:space="preserve"> тыс. рублей (2 ед. техники: мусоровоз ГАЗ-САЗ, мусоровоз КО-440-5 (п. </w:t>
      </w:r>
      <w:r w:rsidR="00F86A1E" w:rsidRPr="00347694">
        <w:rPr>
          <w:rFonts w:ascii="Times New Roman" w:hAnsi="Times New Roman"/>
          <w:sz w:val="24"/>
          <w:szCs w:val="24"/>
        </w:rPr>
        <w:t>Угольные Копи</w:t>
      </w:r>
      <w:r w:rsidRPr="00347694">
        <w:rPr>
          <w:rFonts w:ascii="Times New Roman" w:hAnsi="Times New Roman"/>
          <w:sz w:val="24"/>
          <w:szCs w:val="24"/>
        </w:rPr>
        <w:t xml:space="preserve">); МУП ЖКХ </w:t>
      </w:r>
      <w:proofErr w:type="spellStart"/>
      <w:r w:rsidRPr="00347694">
        <w:rPr>
          <w:rFonts w:ascii="Times New Roman" w:hAnsi="Times New Roman"/>
          <w:sz w:val="24"/>
          <w:szCs w:val="24"/>
        </w:rPr>
        <w:t>Иультинское</w:t>
      </w:r>
      <w:proofErr w:type="spellEnd"/>
      <w:r w:rsidRPr="00347694">
        <w:rPr>
          <w:rFonts w:ascii="Times New Roman" w:hAnsi="Times New Roman"/>
          <w:sz w:val="24"/>
          <w:szCs w:val="24"/>
        </w:rPr>
        <w:t xml:space="preserve"> – </w:t>
      </w:r>
      <w:r w:rsidR="00F86A1E" w:rsidRPr="00347694">
        <w:rPr>
          <w:rFonts w:ascii="Times New Roman" w:hAnsi="Times New Roman"/>
          <w:sz w:val="24"/>
          <w:szCs w:val="24"/>
        </w:rPr>
        <w:t>6 801,0 </w:t>
      </w:r>
      <w:r w:rsidRPr="00347694">
        <w:rPr>
          <w:rFonts w:ascii="Times New Roman" w:hAnsi="Times New Roman"/>
          <w:sz w:val="24"/>
          <w:szCs w:val="24"/>
        </w:rPr>
        <w:t xml:space="preserve"> тыс. рублей (3 ед. техники: </w:t>
      </w:r>
      <w:r w:rsidR="00F86A1E" w:rsidRPr="00347694">
        <w:rPr>
          <w:rFonts w:ascii="Times New Roman" w:hAnsi="Times New Roman"/>
          <w:sz w:val="24"/>
          <w:szCs w:val="24"/>
        </w:rPr>
        <w:t xml:space="preserve">мусоровоз МК-4552-19 на базе КАМАЗ-43118 (п. Эгвекинот), мусоровоз КО-440-5У на базе Урал 4320-1951-60 (с. Амгуэма), мусоровоз КО-440-5У на базе Урал 4320-1951-60 (с. Рыркайпий и </w:t>
      </w:r>
      <w:r w:rsidR="00111A47" w:rsidRPr="00347694">
        <w:rPr>
          <w:rFonts w:ascii="Times New Roman" w:hAnsi="Times New Roman"/>
          <w:sz w:val="24"/>
          <w:szCs w:val="24"/>
        </w:rPr>
        <w:t xml:space="preserve">п. </w:t>
      </w:r>
      <w:r w:rsidR="00F86A1E" w:rsidRPr="00347694">
        <w:rPr>
          <w:rFonts w:ascii="Times New Roman" w:hAnsi="Times New Roman"/>
          <w:sz w:val="24"/>
          <w:szCs w:val="24"/>
        </w:rPr>
        <w:t>Мыс Шмидта</w:t>
      </w:r>
      <w:r w:rsidR="00BF6CBE" w:rsidRPr="00347694">
        <w:rPr>
          <w:rFonts w:ascii="Times New Roman" w:hAnsi="Times New Roman"/>
          <w:sz w:val="24"/>
          <w:szCs w:val="24"/>
        </w:rPr>
        <w:t>).</w:t>
      </w:r>
    </w:p>
    <w:p w:rsidR="00111C5E" w:rsidRPr="00347694" w:rsidRDefault="00E85E07" w:rsidP="00111C5E">
      <w:pPr>
        <w:pStyle w:val="a7"/>
        <w:tabs>
          <w:tab w:val="left" w:pos="709"/>
        </w:tabs>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«Формирование экологической культуры населения в области обращения с отходами»</w:t>
      </w:r>
      <w:r w:rsidRPr="00347694">
        <w:rPr>
          <w:rFonts w:ascii="Times New Roman" w:hAnsi="Times New Roman"/>
          <w:sz w:val="24"/>
          <w:szCs w:val="24"/>
        </w:rPr>
        <w:t xml:space="preserve">: </w:t>
      </w:r>
      <w:r w:rsidR="00111C5E" w:rsidRPr="00347694">
        <w:rPr>
          <w:rFonts w:ascii="Times New Roman" w:hAnsi="Times New Roman"/>
          <w:sz w:val="24"/>
          <w:szCs w:val="24"/>
        </w:rPr>
        <w:t>проведены эко-</w:t>
      </w:r>
      <w:proofErr w:type="spellStart"/>
      <w:r w:rsidR="00111C5E" w:rsidRPr="00347694">
        <w:rPr>
          <w:rFonts w:ascii="Times New Roman" w:hAnsi="Times New Roman"/>
          <w:sz w:val="24"/>
          <w:szCs w:val="24"/>
        </w:rPr>
        <w:t>квесты</w:t>
      </w:r>
      <w:proofErr w:type="spellEnd"/>
      <w:r w:rsidR="00111C5E" w:rsidRPr="00347694">
        <w:rPr>
          <w:rFonts w:ascii="Times New Roman" w:hAnsi="Times New Roman"/>
          <w:sz w:val="24"/>
          <w:szCs w:val="24"/>
        </w:rPr>
        <w:t xml:space="preserve">  на тему «Что угрожает океану?» </w:t>
      </w:r>
      <w:r w:rsidR="00111A47" w:rsidRPr="00347694">
        <w:rPr>
          <w:rFonts w:ascii="Times New Roman" w:hAnsi="Times New Roman"/>
          <w:sz w:val="24"/>
          <w:szCs w:val="24"/>
        </w:rPr>
        <w:t xml:space="preserve">в </w:t>
      </w:r>
      <w:r w:rsidR="00111C5E" w:rsidRPr="00347694">
        <w:rPr>
          <w:rFonts w:ascii="Times New Roman" w:hAnsi="Times New Roman"/>
          <w:sz w:val="24"/>
          <w:szCs w:val="24"/>
        </w:rPr>
        <w:t>дошкольных учреждениях г. Анадырь, экологический урок для учащихся МБОУ «Основная общеобразовательная школа № 1 г. Анадырь», экологическая игр</w:t>
      </w:r>
      <w:r w:rsidR="00172592" w:rsidRPr="00347694">
        <w:rPr>
          <w:rFonts w:ascii="Times New Roman" w:hAnsi="Times New Roman"/>
          <w:sz w:val="24"/>
          <w:szCs w:val="24"/>
        </w:rPr>
        <w:t>а</w:t>
      </w:r>
      <w:r w:rsidR="00111C5E" w:rsidRPr="00347694">
        <w:rPr>
          <w:rFonts w:ascii="Times New Roman" w:hAnsi="Times New Roman"/>
          <w:sz w:val="24"/>
          <w:szCs w:val="24"/>
        </w:rPr>
        <w:t>-</w:t>
      </w:r>
      <w:proofErr w:type="spellStart"/>
      <w:r w:rsidR="00111C5E" w:rsidRPr="00347694">
        <w:rPr>
          <w:rFonts w:ascii="Times New Roman" w:hAnsi="Times New Roman"/>
          <w:sz w:val="24"/>
          <w:szCs w:val="24"/>
        </w:rPr>
        <w:t>квест</w:t>
      </w:r>
      <w:proofErr w:type="spellEnd"/>
      <w:r w:rsidR="00111C5E" w:rsidRPr="00347694">
        <w:rPr>
          <w:rFonts w:ascii="Times New Roman" w:hAnsi="Times New Roman"/>
          <w:sz w:val="24"/>
          <w:szCs w:val="24"/>
        </w:rPr>
        <w:t xml:space="preserve"> «Чистые игры»; издана полиграфическая продукция «Брошюра «Чистая Арктика» в количестве 300 шт.; с ИП Лукьянчикова О.А. заключен контакт на изготовление и поставку информационных плакатов о раздельном накоплении отходов для дальнейшего размещения на остановочных павильонах ГО Анадырь в количестве 8 шт., поставка и дальнейшая оплата товара </w:t>
      </w:r>
      <w:r w:rsidR="00172592" w:rsidRPr="00347694">
        <w:rPr>
          <w:rFonts w:ascii="Times New Roman" w:hAnsi="Times New Roman"/>
          <w:sz w:val="24"/>
          <w:szCs w:val="24"/>
        </w:rPr>
        <w:t xml:space="preserve">будет </w:t>
      </w:r>
      <w:r w:rsidR="00111C5E" w:rsidRPr="00347694">
        <w:rPr>
          <w:rFonts w:ascii="Times New Roman" w:hAnsi="Times New Roman"/>
          <w:sz w:val="24"/>
          <w:szCs w:val="24"/>
        </w:rPr>
        <w:t xml:space="preserve">произведена в </w:t>
      </w:r>
      <w:r w:rsidR="00111A47" w:rsidRPr="00347694">
        <w:rPr>
          <w:rFonts w:ascii="Times New Roman" w:hAnsi="Times New Roman"/>
          <w:sz w:val="24"/>
          <w:szCs w:val="24"/>
        </w:rPr>
        <w:t xml:space="preserve">1 квартале </w:t>
      </w:r>
      <w:r w:rsidR="00111C5E" w:rsidRPr="00347694">
        <w:rPr>
          <w:rFonts w:ascii="Times New Roman" w:hAnsi="Times New Roman"/>
          <w:sz w:val="24"/>
          <w:szCs w:val="24"/>
        </w:rPr>
        <w:t xml:space="preserve">2024 года. На мероприятие израсходовано 76,8 тыс. рублей. </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6. </w:t>
      </w:r>
      <w:r w:rsidRPr="00347694">
        <w:rPr>
          <w:rFonts w:ascii="Times New Roman" w:hAnsi="Times New Roman"/>
          <w:b/>
          <w:i/>
          <w:sz w:val="24"/>
          <w:szCs w:val="24"/>
        </w:rPr>
        <w:t>Подпрограмма «Обеспечение деятельности государственных органов и подведомственных учреждении»</w:t>
      </w:r>
      <w:r w:rsidRPr="00347694">
        <w:rPr>
          <w:rFonts w:ascii="Times New Roman" w:hAnsi="Times New Roman"/>
          <w:i/>
          <w:sz w:val="24"/>
          <w:szCs w:val="24"/>
        </w:rPr>
        <w:t xml:space="preserve"> </w:t>
      </w:r>
      <w:r w:rsidRPr="00347694">
        <w:rPr>
          <w:rFonts w:ascii="Times New Roman" w:hAnsi="Times New Roman"/>
          <w:sz w:val="24"/>
          <w:szCs w:val="24"/>
        </w:rPr>
        <w:t>(объем финансовых ресурсов, предусмотренный на</w:t>
      </w:r>
      <w:r w:rsidR="00141833" w:rsidRPr="00347694">
        <w:rPr>
          <w:rFonts w:ascii="Times New Roman" w:hAnsi="Times New Roman"/>
          <w:sz w:val="24"/>
          <w:szCs w:val="24"/>
        </w:rPr>
        <w:t xml:space="preserve"> реализацию Подпрограммы в 2023 </w:t>
      </w:r>
      <w:r w:rsidRPr="00347694">
        <w:rPr>
          <w:rFonts w:ascii="Times New Roman" w:hAnsi="Times New Roman"/>
          <w:sz w:val="24"/>
          <w:szCs w:val="24"/>
        </w:rPr>
        <w:t xml:space="preserve">году, составляет в сумме </w:t>
      </w:r>
      <w:r w:rsidR="00141833" w:rsidRPr="00347694">
        <w:rPr>
          <w:rFonts w:ascii="Times New Roman" w:hAnsi="Times New Roman"/>
          <w:sz w:val="24"/>
          <w:szCs w:val="24"/>
        </w:rPr>
        <w:t>64 774,7</w:t>
      </w:r>
      <w:r w:rsidRPr="00347694">
        <w:rPr>
          <w:rFonts w:ascii="Times New Roman" w:hAnsi="Times New Roman"/>
          <w:sz w:val="24"/>
          <w:szCs w:val="24"/>
        </w:rPr>
        <w:t xml:space="preserve"> тыс. рублей, из них средства окружного бюджета </w:t>
      </w:r>
      <w:r w:rsidR="00141833" w:rsidRPr="00347694">
        <w:rPr>
          <w:rFonts w:ascii="Times New Roman" w:hAnsi="Times New Roman"/>
          <w:sz w:val="24"/>
          <w:szCs w:val="24"/>
        </w:rPr>
        <w:t>47 100,8</w:t>
      </w:r>
      <w:r w:rsidRPr="00347694">
        <w:rPr>
          <w:rFonts w:ascii="Times New Roman" w:hAnsi="Times New Roman"/>
          <w:sz w:val="24"/>
          <w:szCs w:val="24"/>
        </w:rPr>
        <w:t xml:space="preserve"> тыс. рублей, средства федерального бюджета </w:t>
      </w:r>
      <w:r w:rsidR="00141833" w:rsidRPr="00347694">
        <w:rPr>
          <w:rFonts w:ascii="Times New Roman" w:hAnsi="Times New Roman"/>
          <w:sz w:val="24"/>
          <w:szCs w:val="24"/>
        </w:rPr>
        <w:t>17 673,9</w:t>
      </w:r>
      <w:r w:rsidRPr="00347694">
        <w:rPr>
          <w:rFonts w:ascii="Times New Roman" w:hAnsi="Times New Roman"/>
          <w:sz w:val="24"/>
          <w:szCs w:val="24"/>
        </w:rPr>
        <w:t xml:space="preserve"> тыс. рублей). Сводной бюджетной росписью предусмотрено средств </w:t>
      </w:r>
      <w:r w:rsidR="00141833" w:rsidRPr="00347694">
        <w:rPr>
          <w:rFonts w:ascii="Times New Roman" w:hAnsi="Times New Roman"/>
          <w:sz w:val="24"/>
          <w:szCs w:val="24"/>
        </w:rPr>
        <w:t>64 610,2</w:t>
      </w:r>
      <w:r w:rsidRPr="00347694">
        <w:rPr>
          <w:rFonts w:ascii="Times New Roman" w:hAnsi="Times New Roman"/>
          <w:sz w:val="24"/>
          <w:szCs w:val="24"/>
        </w:rPr>
        <w:t xml:space="preserve"> тыс. рублей, из них средства федерального бюджета </w:t>
      </w:r>
      <w:r w:rsidR="00141833" w:rsidRPr="00347694">
        <w:rPr>
          <w:rFonts w:ascii="Times New Roman" w:hAnsi="Times New Roman"/>
          <w:sz w:val="24"/>
          <w:szCs w:val="24"/>
        </w:rPr>
        <w:t>17 673,9</w:t>
      </w:r>
      <w:r w:rsidRPr="00347694">
        <w:rPr>
          <w:rFonts w:ascii="Times New Roman" w:hAnsi="Times New Roman"/>
          <w:sz w:val="24"/>
          <w:szCs w:val="24"/>
        </w:rPr>
        <w:t xml:space="preserve"> тыс. рублей, средства окружного бюджета </w:t>
      </w:r>
      <w:r w:rsidR="00141833" w:rsidRPr="00347694">
        <w:rPr>
          <w:rFonts w:ascii="Times New Roman" w:hAnsi="Times New Roman"/>
          <w:sz w:val="24"/>
          <w:szCs w:val="24"/>
        </w:rPr>
        <w:t>46 936,3</w:t>
      </w:r>
      <w:r w:rsidRPr="00347694">
        <w:rPr>
          <w:rFonts w:ascii="Times New Roman" w:hAnsi="Times New Roman"/>
          <w:sz w:val="24"/>
          <w:szCs w:val="24"/>
        </w:rPr>
        <w:t xml:space="preserve"> тыс. ру</w:t>
      </w:r>
      <w:r w:rsidR="00141833" w:rsidRPr="00347694">
        <w:rPr>
          <w:rFonts w:ascii="Times New Roman" w:hAnsi="Times New Roman"/>
          <w:sz w:val="24"/>
          <w:szCs w:val="24"/>
        </w:rPr>
        <w:t>блей. По состоянию на 01.01.2024</w:t>
      </w:r>
      <w:r w:rsidRPr="00347694">
        <w:rPr>
          <w:rFonts w:ascii="Times New Roman" w:hAnsi="Times New Roman"/>
          <w:sz w:val="24"/>
          <w:szCs w:val="24"/>
        </w:rPr>
        <w:t xml:space="preserve"> профинансировано </w:t>
      </w:r>
      <w:r w:rsidR="00141833" w:rsidRPr="00347694">
        <w:rPr>
          <w:rFonts w:ascii="Times New Roman" w:hAnsi="Times New Roman"/>
          <w:sz w:val="24"/>
          <w:szCs w:val="24"/>
        </w:rPr>
        <w:t>64 582,0</w:t>
      </w:r>
      <w:r w:rsidRPr="00347694">
        <w:rPr>
          <w:rFonts w:ascii="Times New Roman" w:hAnsi="Times New Roman"/>
          <w:sz w:val="24"/>
          <w:szCs w:val="24"/>
        </w:rPr>
        <w:t xml:space="preserve"> тыс. рублей (освоено </w:t>
      </w:r>
      <w:r w:rsidR="00141833" w:rsidRPr="00347694">
        <w:rPr>
          <w:rFonts w:ascii="Times New Roman" w:hAnsi="Times New Roman"/>
          <w:sz w:val="24"/>
          <w:szCs w:val="24"/>
        </w:rPr>
        <w:t>64 546,7</w:t>
      </w:r>
      <w:r w:rsidRPr="00347694">
        <w:rPr>
          <w:rFonts w:ascii="Times New Roman" w:hAnsi="Times New Roman"/>
          <w:sz w:val="24"/>
          <w:szCs w:val="24"/>
        </w:rPr>
        <w:t xml:space="preserve"> тыс. рублей), средства окружного бюджета </w:t>
      </w:r>
      <w:r w:rsidR="00141833" w:rsidRPr="00347694">
        <w:rPr>
          <w:rFonts w:ascii="Times New Roman" w:hAnsi="Times New Roman"/>
          <w:sz w:val="24"/>
          <w:szCs w:val="24"/>
        </w:rPr>
        <w:t>46 908,1</w:t>
      </w:r>
      <w:r w:rsidRPr="00347694">
        <w:rPr>
          <w:rFonts w:ascii="Times New Roman" w:hAnsi="Times New Roman"/>
          <w:sz w:val="24"/>
          <w:szCs w:val="24"/>
        </w:rPr>
        <w:t xml:space="preserve"> тыс. рублей (освоено </w:t>
      </w:r>
      <w:r w:rsidR="00141833" w:rsidRPr="00347694">
        <w:rPr>
          <w:rFonts w:ascii="Times New Roman" w:hAnsi="Times New Roman"/>
          <w:sz w:val="24"/>
          <w:szCs w:val="24"/>
        </w:rPr>
        <w:t>46 891,7</w:t>
      </w:r>
      <w:r w:rsidRPr="00347694">
        <w:rPr>
          <w:rFonts w:ascii="Times New Roman" w:hAnsi="Times New Roman"/>
          <w:sz w:val="24"/>
          <w:szCs w:val="24"/>
        </w:rPr>
        <w:t xml:space="preserve"> тыс. рублей), средства федерального бюджета </w:t>
      </w:r>
      <w:r w:rsidR="00141833" w:rsidRPr="00347694">
        <w:rPr>
          <w:rFonts w:ascii="Times New Roman" w:hAnsi="Times New Roman"/>
          <w:sz w:val="24"/>
          <w:szCs w:val="24"/>
        </w:rPr>
        <w:t>17 673,9</w:t>
      </w:r>
      <w:r w:rsidRPr="00347694">
        <w:rPr>
          <w:rFonts w:ascii="Times New Roman" w:hAnsi="Times New Roman"/>
          <w:sz w:val="24"/>
          <w:szCs w:val="24"/>
        </w:rPr>
        <w:t xml:space="preserve"> тыс. рублей (освоено </w:t>
      </w:r>
      <w:r w:rsidR="00141833" w:rsidRPr="00347694">
        <w:rPr>
          <w:rFonts w:ascii="Times New Roman" w:hAnsi="Times New Roman"/>
          <w:sz w:val="24"/>
          <w:szCs w:val="24"/>
        </w:rPr>
        <w:t>17 655,0</w:t>
      </w:r>
      <w:r w:rsidRPr="00347694">
        <w:rPr>
          <w:rFonts w:ascii="Times New Roman" w:hAnsi="Times New Roman"/>
          <w:sz w:val="24"/>
          <w:szCs w:val="24"/>
        </w:rPr>
        <w:t xml:space="preserve"> тыс. рублей). </w:t>
      </w:r>
    </w:p>
    <w:p w:rsidR="00E85E07" w:rsidRPr="00347694" w:rsidRDefault="00E85E07" w:rsidP="00E85E07">
      <w:pPr>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В рамках подпрограммы помимо осуществления обеспечения деятельности государственных органов и подведомственных учреждений специалистам ГКУ ЧАО «Служба охраны животного мира, природопользования и экологического мониторинга» выплачено ежегодное пособие и денежная компенсация за наем (поднаем) жилого помещения на </w:t>
      </w:r>
      <w:r w:rsidR="0046038F" w:rsidRPr="00347694">
        <w:rPr>
          <w:rFonts w:ascii="Times New Roman" w:hAnsi="Times New Roman"/>
          <w:sz w:val="24"/>
          <w:szCs w:val="24"/>
        </w:rPr>
        <w:t xml:space="preserve">общую </w:t>
      </w:r>
      <w:r w:rsidRPr="00347694">
        <w:rPr>
          <w:rFonts w:ascii="Times New Roman" w:hAnsi="Times New Roman"/>
          <w:sz w:val="24"/>
          <w:szCs w:val="24"/>
        </w:rPr>
        <w:t xml:space="preserve">сумму </w:t>
      </w:r>
      <w:r w:rsidR="0046038F" w:rsidRPr="00347694">
        <w:rPr>
          <w:rFonts w:ascii="Times New Roman" w:hAnsi="Times New Roman"/>
          <w:sz w:val="24"/>
          <w:szCs w:val="24"/>
        </w:rPr>
        <w:t>900,0</w:t>
      </w:r>
      <w:r w:rsidRPr="00347694">
        <w:rPr>
          <w:rFonts w:ascii="Times New Roman" w:hAnsi="Times New Roman"/>
          <w:sz w:val="24"/>
          <w:szCs w:val="24"/>
        </w:rPr>
        <w:t xml:space="preserve"> тыс. рублей.</w:t>
      </w:r>
    </w:p>
    <w:p w:rsidR="005D6EBB" w:rsidRPr="00347694" w:rsidRDefault="005D6EBB" w:rsidP="005D6EBB">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7. </w:t>
      </w:r>
      <w:r w:rsidRPr="00347694">
        <w:rPr>
          <w:rFonts w:ascii="Times New Roman" w:hAnsi="Times New Roman"/>
          <w:b/>
          <w:i/>
          <w:sz w:val="24"/>
          <w:szCs w:val="24"/>
        </w:rPr>
        <w:t>Подпрограмма «Развитие сети особо охраняемых природных территорий регионального значения»</w:t>
      </w:r>
      <w:r w:rsidRPr="00347694">
        <w:rPr>
          <w:rFonts w:ascii="Times New Roman" w:hAnsi="Times New Roman"/>
          <w:sz w:val="24"/>
          <w:szCs w:val="24"/>
        </w:rPr>
        <w:t xml:space="preserve"> (объем финансовых ресурсов, предусмотренный на реализацию Подпрограммы в 2023 году, составляет за счет средств окружного бюджета 168,01 тыс. рублей). </w:t>
      </w:r>
      <w:r w:rsidR="00111A47" w:rsidRPr="00347694">
        <w:rPr>
          <w:rFonts w:ascii="Times New Roman" w:hAnsi="Times New Roman"/>
          <w:sz w:val="24"/>
          <w:szCs w:val="24"/>
        </w:rPr>
        <w:t>В 2023 году</w:t>
      </w:r>
      <w:r w:rsidRPr="00347694">
        <w:rPr>
          <w:rFonts w:ascii="Times New Roman" w:hAnsi="Times New Roman"/>
          <w:sz w:val="24"/>
          <w:szCs w:val="24"/>
        </w:rPr>
        <w:t xml:space="preserve"> финансирование средств окружного бюджета не осуществлялось</w:t>
      </w:r>
      <w:r w:rsidR="00111A47" w:rsidRPr="00347694">
        <w:rPr>
          <w:rFonts w:ascii="Times New Roman" w:hAnsi="Times New Roman"/>
          <w:sz w:val="24"/>
          <w:szCs w:val="24"/>
        </w:rPr>
        <w:t>, освоено 98,9 тыс. рублей</w:t>
      </w:r>
      <w:r w:rsidRPr="00347694">
        <w:rPr>
          <w:rFonts w:ascii="Times New Roman" w:hAnsi="Times New Roman"/>
          <w:sz w:val="24"/>
          <w:szCs w:val="24"/>
        </w:rPr>
        <w:t>.</w:t>
      </w:r>
    </w:p>
    <w:p w:rsidR="005D6EBB" w:rsidRPr="00347694" w:rsidRDefault="004403A9" w:rsidP="00E85E07">
      <w:pPr>
        <w:spacing w:after="0" w:line="240" w:lineRule="auto"/>
        <w:ind w:firstLine="720"/>
        <w:jc w:val="both"/>
        <w:rPr>
          <w:rFonts w:ascii="Times New Roman" w:hAnsi="Times New Roman"/>
          <w:sz w:val="24"/>
          <w:szCs w:val="24"/>
        </w:rPr>
      </w:pPr>
      <w:r w:rsidRPr="00347694">
        <w:rPr>
          <w:rFonts w:ascii="Times New Roman" w:hAnsi="Times New Roman"/>
          <w:sz w:val="24"/>
          <w:szCs w:val="24"/>
        </w:rPr>
        <w:t xml:space="preserve">На подготовку описаний границ охранных зон памятников природы регионального значения для внесения сведений об их границах в Единый государственный реестр недвижимости </w:t>
      </w:r>
      <w:r w:rsidR="00563716" w:rsidRPr="00347694">
        <w:rPr>
          <w:rFonts w:ascii="Times New Roman" w:hAnsi="Times New Roman"/>
          <w:sz w:val="24"/>
          <w:szCs w:val="24"/>
        </w:rPr>
        <w:t>направлено</w:t>
      </w:r>
      <w:r w:rsidRPr="00347694">
        <w:rPr>
          <w:rFonts w:ascii="Times New Roman" w:hAnsi="Times New Roman"/>
          <w:sz w:val="24"/>
          <w:szCs w:val="24"/>
        </w:rPr>
        <w:t xml:space="preserve"> 98,9 тыс. рублей.</w:t>
      </w:r>
    </w:p>
    <w:p w:rsidR="00E85E07" w:rsidRPr="00347694" w:rsidRDefault="00E85E07" w:rsidP="00E85E07">
      <w:pPr>
        <w:widowControl w:val="0"/>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Блок программ </w:t>
      </w:r>
      <w:r w:rsidRPr="00347694">
        <w:rPr>
          <w:rFonts w:ascii="Times New Roman" w:hAnsi="Times New Roman"/>
          <w:b/>
          <w:sz w:val="24"/>
          <w:szCs w:val="24"/>
        </w:rPr>
        <w:t>обеспечения безопасности и защиты населения</w:t>
      </w:r>
      <w:r w:rsidRPr="00347694">
        <w:rPr>
          <w:rFonts w:ascii="Times New Roman" w:hAnsi="Times New Roman"/>
          <w:sz w:val="24"/>
          <w:szCs w:val="24"/>
        </w:rPr>
        <w:t xml:space="preserve"> включает в себя 2 программы, направленные на предупреждение чрезвычайных ситуаций природного и техногенного характера, обеспечение пожарной безопасности, а так же безопасности дорожного движения и правопорядка. По состоянию на 01.01.202</w:t>
      </w:r>
      <w:r w:rsidR="00895F12" w:rsidRPr="00347694">
        <w:rPr>
          <w:rFonts w:ascii="Times New Roman" w:hAnsi="Times New Roman"/>
          <w:sz w:val="24"/>
          <w:szCs w:val="24"/>
        </w:rPr>
        <w:t>4</w:t>
      </w:r>
      <w:r w:rsidRPr="00347694">
        <w:rPr>
          <w:rFonts w:ascii="Times New Roman" w:hAnsi="Times New Roman"/>
          <w:sz w:val="24"/>
          <w:szCs w:val="24"/>
        </w:rPr>
        <w:t xml:space="preserve"> финансирование программ по обеспечению безопасности и защите населения за счет средств окружного бюджета составило </w:t>
      </w:r>
      <w:r w:rsidR="00895F12" w:rsidRPr="00347694">
        <w:rPr>
          <w:rFonts w:ascii="Times New Roman" w:hAnsi="Times New Roman"/>
          <w:sz w:val="24"/>
          <w:szCs w:val="24"/>
        </w:rPr>
        <w:t xml:space="preserve">757714,1 </w:t>
      </w:r>
      <w:r w:rsidRPr="00347694">
        <w:rPr>
          <w:rFonts w:ascii="Times New Roman" w:hAnsi="Times New Roman"/>
          <w:sz w:val="24"/>
          <w:szCs w:val="24"/>
        </w:rPr>
        <w:t xml:space="preserve">тыс. рублей. </w:t>
      </w:r>
    </w:p>
    <w:p w:rsidR="00E85E07" w:rsidRPr="00347694" w:rsidRDefault="00E85E07" w:rsidP="00E85E07">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«Предупреждение чрезвычайных ситуаций природного и техногенного характера и обеспечение пожарной безопасности в Чукотском автономном округе» </w:t>
      </w:r>
      <w:r w:rsidRPr="00347694">
        <w:rPr>
          <w:rFonts w:ascii="Times New Roman" w:hAnsi="Times New Roman"/>
          <w:sz w:val="24"/>
          <w:szCs w:val="24"/>
        </w:rPr>
        <w:t>включает в себя 3 подпрограммы. Ответственным исполнителем государственной программы является Департамент промышленной политики Чукотского автономного округа.</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Всего по Программе предусмотрено финансирование на 202</w:t>
      </w:r>
      <w:r w:rsidR="001F37FB" w:rsidRPr="00347694">
        <w:rPr>
          <w:rFonts w:ascii="Times New Roman" w:hAnsi="Times New Roman"/>
          <w:sz w:val="24"/>
          <w:szCs w:val="24"/>
        </w:rPr>
        <w:t xml:space="preserve">3 </w:t>
      </w:r>
      <w:r w:rsidRPr="00347694">
        <w:rPr>
          <w:rFonts w:ascii="Times New Roman" w:hAnsi="Times New Roman"/>
          <w:sz w:val="24"/>
          <w:szCs w:val="24"/>
        </w:rPr>
        <w:t xml:space="preserve">год за счет средств окружного бюджета в сумме </w:t>
      </w:r>
      <w:r w:rsidR="001F37FB" w:rsidRPr="00347694">
        <w:rPr>
          <w:rFonts w:ascii="Times New Roman" w:hAnsi="Times New Roman"/>
          <w:sz w:val="24"/>
          <w:szCs w:val="24"/>
        </w:rPr>
        <w:t xml:space="preserve">551 549,4 </w:t>
      </w:r>
      <w:r w:rsidRPr="00347694">
        <w:rPr>
          <w:rFonts w:ascii="Times New Roman" w:hAnsi="Times New Roman"/>
          <w:sz w:val="24"/>
          <w:szCs w:val="24"/>
        </w:rPr>
        <w:t>тыс. рублей. По состоянию на 01.01.202</w:t>
      </w:r>
      <w:r w:rsidR="001F37FB" w:rsidRPr="00347694">
        <w:rPr>
          <w:rFonts w:ascii="Times New Roman" w:hAnsi="Times New Roman"/>
          <w:sz w:val="24"/>
          <w:szCs w:val="24"/>
        </w:rPr>
        <w:t>4</w:t>
      </w:r>
      <w:r w:rsidRPr="00347694">
        <w:rPr>
          <w:rFonts w:ascii="Times New Roman" w:hAnsi="Times New Roman"/>
          <w:sz w:val="24"/>
          <w:szCs w:val="24"/>
        </w:rPr>
        <w:t xml:space="preserve"> профинансировано </w:t>
      </w:r>
      <w:r w:rsidR="001F37FB" w:rsidRPr="00347694">
        <w:rPr>
          <w:rFonts w:ascii="Times New Roman" w:hAnsi="Times New Roman"/>
          <w:sz w:val="24"/>
          <w:szCs w:val="24"/>
        </w:rPr>
        <w:t xml:space="preserve">и освоено </w:t>
      </w:r>
      <w:r w:rsidRPr="00347694">
        <w:rPr>
          <w:rFonts w:ascii="Times New Roman" w:hAnsi="Times New Roman"/>
          <w:sz w:val="24"/>
          <w:szCs w:val="24"/>
        </w:rPr>
        <w:t xml:space="preserve">средств окружного бюджета в сумме </w:t>
      </w:r>
      <w:r w:rsidR="001F37FB" w:rsidRPr="00347694">
        <w:rPr>
          <w:rFonts w:ascii="Times New Roman" w:hAnsi="Times New Roman"/>
          <w:sz w:val="24"/>
          <w:szCs w:val="24"/>
        </w:rPr>
        <w:t>540 221,0</w:t>
      </w:r>
      <w:r w:rsidRPr="00347694">
        <w:rPr>
          <w:rFonts w:ascii="Times New Roman" w:hAnsi="Times New Roman"/>
          <w:sz w:val="24"/>
          <w:szCs w:val="24"/>
        </w:rPr>
        <w:t xml:space="preserve"> тыс. рублей.</w:t>
      </w:r>
    </w:p>
    <w:p w:rsidR="00E85E07" w:rsidRPr="00347694" w:rsidRDefault="00E85E07" w:rsidP="00E85E07">
      <w:pPr>
        <w:widowControl w:val="0"/>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1. </w:t>
      </w:r>
      <w:r w:rsidRPr="00347694">
        <w:rPr>
          <w:rFonts w:ascii="Times New Roman" w:hAnsi="Times New Roman"/>
          <w:b/>
          <w:i/>
          <w:sz w:val="24"/>
          <w:szCs w:val="24"/>
        </w:rPr>
        <w:t xml:space="preserve">Подпрограмма </w:t>
      </w:r>
      <w:r w:rsidRPr="00347694">
        <w:rPr>
          <w:rFonts w:ascii="Times New Roman" w:hAnsi="Times New Roman"/>
          <w:b/>
          <w:bCs/>
          <w:i/>
          <w:sz w:val="24"/>
          <w:szCs w:val="24"/>
        </w:rPr>
        <w:t>«</w:t>
      </w:r>
      <w:r w:rsidRPr="00347694">
        <w:rPr>
          <w:rFonts w:ascii="Times New Roman" w:hAnsi="Times New Roman"/>
          <w:b/>
          <w:i/>
          <w:sz w:val="24"/>
          <w:szCs w:val="24"/>
        </w:rPr>
        <w:t>Снижение рисков и смягчение последствий чрезвычайных ситуаций природного и техногенного характера»</w:t>
      </w:r>
      <w:r w:rsidRPr="00347694">
        <w:rPr>
          <w:rFonts w:ascii="Times New Roman" w:hAnsi="Times New Roman"/>
          <w:sz w:val="24"/>
          <w:szCs w:val="24"/>
        </w:rPr>
        <w:t xml:space="preserve"> (объем финансовых ресурсов, предусмотренный н</w:t>
      </w:r>
      <w:r w:rsidR="00D53F57"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w:t>
      </w:r>
      <w:r w:rsidR="00D53F57" w:rsidRPr="00347694">
        <w:rPr>
          <w:rFonts w:ascii="Times New Roman" w:hAnsi="Times New Roman"/>
          <w:sz w:val="24"/>
          <w:szCs w:val="24"/>
        </w:rPr>
        <w:t>127 903,8</w:t>
      </w:r>
      <w:r w:rsidRPr="00347694">
        <w:rPr>
          <w:rFonts w:ascii="Times New Roman" w:hAnsi="Times New Roman"/>
          <w:sz w:val="24"/>
          <w:szCs w:val="24"/>
        </w:rPr>
        <w:t xml:space="preserve"> тыс. рублей за счет средств окружного бюдж</w:t>
      </w:r>
      <w:r w:rsidR="00D53F57" w:rsidRPr="00347694">
        <w:rPr>
          <w:rFonts w:ascii="Times New Roman" w:hAnsi="Times New Roman"/>
          <w:sz w:val="24"/>
          <w:szCs w:val="24"/>
        </w:rPr>
        <w:t>ета). По состоянию на 01.01.2024</w:t>
      </w:r>
      <w:r w:rsidRPr="00347694">
        <w:rPr>
          <w:rFonts w:ascii="Times New Roman" w:hAnsi="Times New Roman"/>
          <w:sz w:val="24"/>
          <w:szCs w:val="24"/>
        </w:rPr>
        <w:t xml:space="preserve"> профинансировано и освоено средств окружного бюджета в сумме </w:t>
      </w:r>
      <w:r w:rsidR="00D53F57" w:rsidRPr="00347694">
        <w:rPr>
          <w:rFonts w:ascii="Times New Roman" w:hAnsi="Times New Roman"/>
          <w:sz w:val="24"/>
          <w:szCs w:val="24"/>
        </w:rPr>
        <w:t>126 481,3</w:t>
      </w:r>
      <w:r w:rsidRPr="00347694">
        <w:rPr>
          <w:rFonts w:ascii="Times New Roman" w:hAnsi="Times New Roman"/>
          <w:sz w:val="24"/>
          <w:szCs w:val="24"/>
        </w:rPr>
        <w:t xml:space="preserve"> тыс. рублей. </w:t>
      </w:r>
    </w:p>
    <w:p w:rsidR="00D53F5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«Развитие и совершенствование материально-технической базы поисково-спасательных формирований»</w:t>
      </w:r>
      <w:r w:rsidRPr="00347694">
        <w:rPr>
          <w:rFonts w:ascii="Times New Roman" w:hAnsi="Times New Roman"/>
          <w:bCs/>
          <w:i/>
          <w:sz w:val="24"/>
          <w:szCs w:val="24"/>
        </w:rPr>
        <w:t xml:space="preserve"> </w:t>
      </w:r>
      <w:r w:rsidRPr="00347694">
        <w:rPr>
          <w:rFonts w:ascii="Times New Roman" w:hAnsi="Times New Roman"/>
          <w:bCs/>
          <w:sz w:val="24"/>
          <w:szCs w:val="24"/>
        </w:rPr>
        <w:t xml:space="preserve">приобретены для нужд </w:t>
      </w:r>
      <w:r w:rsidRPr="00347694">
        <w:rPr>
          <w:rFonts w:ascii="Times New Roman" w:hAnsi="Times New Roman"/>
          <w:sz w:val="24"/>
          <w:szCs w:val="24"/>
        </w:rPr>
        <w:t xml:space="preserve">ГКУ «Управление ГЗ и ППС ЧАО»: </w:t>
      </w:r>
      <w:proofErr w:type="spellStart"/>
      <w:r w:rsidR="00D53F57" w:rsidRPr="00347694">
        <w:rPr>
          <w:rFonts w:ascii="Times New Roman" w:hAnsi="Times New Roman"/>
          <w:sz w:val="24"/>
          <w:szCs w:val="24"/>
        </w:rPr>
        <w:t>тепловизор</w:t>
      </w:r>
      <w:proofErr w:type="spellEnd"/>
      <w:r w:rsidR="00D53F57" w:rsidRPr="00347694">
        <w:rPr>
          <w:rFonts w:ascii="Times New Roman" w:hAnsi="Times New Roman"/>
          <w:sz w:val="24"/>
          <w:szCs w:val="24"/>
        </w:rPr>
        <w:t xml:space="preserve">, электрический насос, прицеп для перевозки снегоходов и </w:t>
      </w:r>
      <w:proofErr w:type="spellStart"/>
      <w:r w:rsidR="00D53F57" w:rsidRPr="00347694">
        <w:rPr>
          <w:rFonts w:ascii="Times New Roman" w:hAnsi="Times New Roman"/>
          <w:sz w:val="24"/>
          <w:szCs w:val="24"/>
        </w:rPr>
        <w:t>квадрациклов</w:t>
      </w:r>
      <w:proofErr w:type="spellEnd"/>
      <w:r w:rsidR="00D53F57" w:rsidRPr="00347694">
        <w:rPr>
          <w:rFonts w:ascii="Times New Roman" w:hAnsi="Times New Roman"/>
          <w:sz w:val="24"/>
          <w:szCs w:val="24"/>
        </w:rPr>
        <w:t xml:space="preserve">, </w:t>
      </w:r>
      <w:proofErr w:type="spellStart"/>
      <w:r w:rsidR="00D53F57" w:rsidRPr="00347694">
        <w:rPr>
          <w:rFonts w:ascii="Times New Roman" w:hAnsi="Times New Roman"/>
          <w:sz w:val="24"/>
          <w:szCs w:val="24"/>
        </w:rPr>
        <w:t>фаркоп</w:t>
      </w:r>
      <w:proofErr w:type="spellEnd"/>
      <w:r w:rsidR="00D53F57" w:rsidRPr="00347694">
        <w:rPr>
          <w:rFonts w:ascii="Times New Roman" w:hAnsi="Times New Roman"/>
          <w:sz w:val="24"/>
          <w:szCs w:val="24"/>
        </w:rPr>
        <w:t>, обмундирование для поисково-спасательного отряда  на общую сумму 1 598,0 тыс. рублей.</w:t>
      </w:r>
    </w:p>
    <w:p w:rsidR="00E85E07" w:rsidRPr="00347694" w:rsidRDefault="00E85E07" w:rsidP="00E85E07">
      <w:pPr>
        <w:autoSpaceDE w:val="0"/>
        <w:autoSpaceDN w:val="0"/>
        <w:adjustRightInd w:val="0"/>
        <w:spacing w:after="0" w:line="240" w:lineRule="auto"/>
        <w:ind w:firstLine="708"/>
        <w:jc w:val="both"/>
        <w:rPr>
          <w:rFonts w:ascii="Times New Roman" w:eastAsia="Calibri" w:hAnsi="Times New Roman"/>
          <w:i/>
          <w:iCs/>
          <w:sz w:val="24"/>
          <w:szCs w:val="24"/>
          <w:lang w:eastAsia="en-US"/>
        </w:rPr>
      </w:pPr>
      <w:r w:rsidRPr="00347694">
        <w:rPr>
          <w:rFonts w:ascii="Times New Roman" w:hAnsi="Times New Roman"/>
          <w:sz w:val="24"/>
          <w:szCs w:val="24"/>
        </w:rPr>
        <w:t xml:space="preserve">В рамках основного мероприятия </w:t>
      </w:r>
      <w:r w:rsidRPr="00347694">
        <w:rPr>
          <w:rFonts w:ascii="Times New Roman" w:eastAsia="Calibri" w:hAnsi="Times New Roman"/>
          <w:i/>
          <w:iCs/>
          <w:sz w:val="24"/>
          <w:szCs w:val="24"/>
          <w:lang w:eastAsia="en-US"/>
        </w:rPr>
        <w:t>«Создание, развитие и внедрение систем обеспечения безопасности жизнедеятельности населения на территории Чукотского автономного округа»:</w:t>
      </w:r>
    </w:p>
    <w:p w:rsidR="008300BB" w:rsidRPr="00347694" w:rsidRDefault="00E85E07" w:rsidP="00E85E07">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выполнены работы по </w:t>
      </w:r>
      <w:r w:rsidR="008300BB" w:rsidRPr="00347694">
        <w:rPr>
          <w:rFonts w:ascii="Times New Roman" w:hAnsi="Times New Roman"/>
          <w:sz w:val="24"/>
          <w:szCs w:val="24"/>
        </w:rPr>
        <w:t xml:space="preserve">реконструкции региональной автоматизированной системы централизованного оповещения округа на сумму 56 038, 6 тыс. рублей; оказаны услуги по созданию подсистемы информационной безопасности региональной автоматизированной системы централизованного оповещения  населения округа на сумму  14 694,8 тыс. рублей; </w:t>
      </w:r>
      <w:r w:rsidR="00C11927" w:rsidRPr="00347694">
        <w:rPr>
          <w:rFonts w:ascii="Times New Roman" w:hAnsi="Times New Roman"/>
          <w:sz w:val="24"/>
          <w:szCs w:val="24"/>
        </w:rPr>
        <w:t xml:space="preserve">осуществлена </w:t>
      </w:r>
      <w:r w:rsidR="008300BB" w:rsidRPr="00347694">
        <w:rPr>
          <w:rFonts w:ascii="Times New Roman" w:hAnsi="Times New Roman"/>
          <w:sz w:val="24"/>
          <w:szCs w:val="24"/>
        </w:rPr>
        <w:t>перевозка грузов в г. Билибино, с. Лаврентия, г. Певек, п. Провидения на общую сумму 2 360,0 тыс. рублей; оказаны услуги связи на сумму 569,5 тыс. рублей;</w:t>
      </w:r>
    </w:p>
    <w:p w:rsidR="008300BB" w:rsidRPr="00347694" w:rsidRDefault="008300BB" w:rsidP="00E85E07">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оказаны услуги по</w:t>
      </w:r>
      <w:r w:rsidR="00A67507" w:rsidRPr="00347694">
        <w:rPr>
          <w:rFonts w:ascii="Times New Roman" w:hAnsi="Times New Roman"/>
          <w:sz w:val="24"/>
          <w:szCs w:val="24"/>
        </w:rPr>
        <w:t>:</w:t>
      </w:r>
      <w:r w:rsidRPr="00347694">
        <w:rPr>
          <w:rFonts w:ascii="Times New Roman" w:hAnsi="Times New Roman"/>
          <w:sz w:val="24"/>
          <w:szCs w:val="24"/>
        </w:rPr>
        <w:t xml:space="preserve"> эксплуатационно-техническому обслуживанию, хранению оборудования и средств региональной автоматизированной системы централизованного оповещения (РАСЦО) на базе аппаратуры оповещения П-166 на сумму 6 000,0 тыс. рублей;</w:t>
      </w:r>
      <w:r w:rsidR="00A67507" w:rsidRPr="00347694">
        <w:rPr>
          <w:rFonts w:ascii="Times New Roman" w:hAnsi="Times New Roman"/>
          <w:sz w:val="24"/>
          <w:szCs w:val="24"/>
        </w:rPr>
        <w:t xml:space="preserve"> </w:t>
      </w:r>
      <w:r w:rsidRPr="00347694">
        <w:rPr>
          <w:rFonts w:ascii="Times New Roman" w:hAnsi="Times New Roman"/>
          <w:sz w:val="24"/>
          <w:szCs w:val="24"/>
        </w:rPr>
        <w:t>эксплуатационно-техническому обслуживанию, хранению оборудования и средств Системы «112» на общую сумму 18 179,7 тыс. рублей;</w:t>
      </w:r>
      <w:r w:rsidR="00A67507" w:rsidRPr="00347694">
        <w:rPr>
          <w:rFonts w:ascii="Times New Roman" w:hAnsi="Times New Roman"/>
          <w:sz w:val="24"/>
          <w:szCs w:val="24"/>
        </w:rPr>
        <w:t xml:space="preserve"> </w:t>
      </w:r>
      <w:r w:rsidRPr="00347694">
        <w:rPr>
          <w:rFonts w:ascii="Times New Roman" w:hAnsi="Times New Roman"/>
          <w:sz w:val="24"/>
          <w:szCs w:val="24"/>
        </w:rPr>
        <w:t>эксплуатационно-техническому обслуживанию и средств аппаратно-программного комплекса «Безопасный город» на общую сумму 22 663,4 тыс. рублей</w:t>
      </w:r>
      <w:r w:rsidR="009F712F">
        <w:rPr>
          <w:rFonts w:ascii="Times New Roman" w:hAnsi="Times New Roman"/>
          <w:sz w:val="24"/>
          <w:szCs w:val="24"/>
        </w:rPr>
        <w:t>.</w:t>
      </w:r>
    </w:p>
    <w:p w:rsidR="00C51B61" w:rsidRPr="00347694" w:rsidRDefault="00E85E07" w:rsidP="00B6702C">
      <w:pPr>
        <w:widowControl w:val="0"/>
        <w:spacing w:after="0" w:line="240" w:lineRule="auto"/>
        <w:ind w:firstLine="708"/>
        <w:jc w:val="both"/>
        <w:rPr>
          <w:rFonts w:ascii="Times New Roman" w:hAnsi="Times New Roman"/>
          <w:sz w:val="24"/>
          <w:szCs w:val="24"/>
        </w:rPr>
      </w:pPr>
      <w:r w:rsidRPr="00347694">
        <w:rPr>
          <w:rFonts w:ascii="Times New Roman" w:hAnsi="Times New Roman"/>
          <w:bCs/>
          <w:sz w:val="24"/>
          <w:szCs w:val="24"/>
        </w:rPr>
        <w:t xml:space="preserve">В рамках основного мероприятия </w:t>
      </w:r>
      <w:r w:rsidRPr="00347694">
        <w:rPr>
          <w:rFonts w:ascii="Times New Roman" w:hAnsi="Times New Roman"/>
          <w:bCs/>
          <w:i/>
          <w:sz w:val="24"/>
          <w:szCs w:val="24"/>
        </w:rPr>
        <w:t>«Создание резерва материальных ресурсов Чукотского автономного округа в целях гражданской обороны, предупреждения и ликвидации чрезвычайных ситуаций»</w:t>
      </w:r>
      <w:r w:rsidRPr="00347694">
        <w:rPr>
          <w:rFonts w:ascii="Times New Roman" w:hAnsi="Times New Roman"/>
          <w:bCs/>
          <w:sz w:val="24"/>
          <w:szCs w:val="24"/>
        </w:rPr>
        <w:t xml:space="preserve"> </w:t>
      </w:r>
      <w:r w:rsidRPr="00347694">
        <w:rPr>
          <w:rFonts w:ascii="Times New Roman" w:hAnsi="Times New Roman"/>
          <w:sz w:val="24"/>
          <w:szCs w:val="24"/>
        </w:rPr>
        <w:t xml:space="preserve">приобретены товары на общую сумму </w:t>
      </w:r>
      <w:r w:rsidR="00A67507" w:rsidRPr="00347694">
        <w:rPr>
          <w:rFonts w:ascii="Times New Roman" w:hAnsi="Times New Roman"/>
          <w:sz w:val="24"/>
          <w:szCs w:val="24"/>
        </w:rPr>
        <w:t>4 377,3 тыс. рублей</w:t>
      </w:r>
      <w:r w:rsidRPr="00347694">
        <w:rPr>
          <w:rFonts w:ascii="Times New Roman" w:hAnsi="Times New Roman"/>
          <w:sz w:val="24"/>
          <w:szCs w:val="24"/>
        </w:rPr>
        <w:t>.</w:t>
      </w:r>
      <w:r w:rsidR="00C51B61" w:rsidRPr="00347694">
        <w:rPr>
          <w:rFonts w:ascii="Times New Roman" w:hAnsi="Times New Roman"/>
          <w:sz w:val="24"/>
          <w:szCs w:val="24"/>
        </w:rPr>
        <w:t xml:space="preserve"> С ИП </w:t>
      </w:r>
      <w:proofErr w:type="spellStart"/>
      <w:r w:rsidR="00C51B61" w:rsidRPr="00347694">
        <w:rPr>
          <w:rFonts w:ascii="Times New Roman" w:hAnsi="Times New Roman"/>
          <w:sz w:val="24"/>
          <w:szCs w:val="24"/>
        </w:rPr>
        <w:t>Кохановским</w:t>
      </w:r>
      <w:proofErr w:type="spellEnd"/>
      <w:r w:rsidR="00C51B61" w:rsidRPr="00347694">
        <w:rPr>
          <w:rFonts w:ascii="Times New Roman" w:hAnsi="Times New Roman"/>
          <w:sz w:val="24"/>
          <w:szCs w:val="24"/>
        </w:rPr>
        <w:t xml:space="preserve"> П.В.  по соглашению сторон договор расторгнут, ему выставлено требование об уплате пени на сумму 2 367,76 рублей в связи с просрочкой исполнения обязательств, предусмотренных государственным контрактом.</w:t>
      </w:r>
    </w:p>
    <w:p w:rsidR="00E85E07" w:rsidRPr="00347694" w:rsidRDefault="00E85E07" w:rsidP="00C51B61">
      <w:pPr>
        <w:widowControl w:val="0"/>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2. </w:t>
      </w:r>
      <w:r w:rsidRPr="00347694">
        <w:rPr>
          <w:rFonts w:ascii="Times New Roman" w:hAnsi="Times New Roman"/>
          <w:b/>
          <w:i/>
          <w:iCs/>
          <w:sz w:val="24"/>
          <w:szCs w:val="24"/>
        </w:rPr>
        <w:t>Подпрограмма</w:t>
      </w:r>
      <w:r w:rsidRPr="00347694">
        <w:rPr>
          <w:rFonts w:ascii="Times New Roman" w:hAnsi="Times New Roman"/>
          <w:b/>
          <w:i/>
          <w:sz w:val="24"/>
          <w:szCs w:val="24"/>
        </w:rPr>
        <w:t xml:space="preserve"> </w:t>
      </w:r>
      <w:r w:rsidRPr="00347694">
        <w:rPr>
          <w:rFonts w:ascii="Times New Roman" w:hAnsi="Times New Roman"/>
          <w:b/>
          <w:sz w:val="24"/>
          <w:szCs w:val="24"/>
        </w:rPr>
        <w:t>«</w:t>
      </w:r>
      <w:r w:rsidRPr="00347694">
        <w:rPr>
          <w:rFonts w:ascii="Times New Roman" w:hAnsi="Times New Roman"/>
          <w:b/>
          <w:iCs/>
          <w:sz w:val="24"/>
          <w:szCs w:val="24"/>
        </w:rPr>
        <w:t>Пожарная безопасность и противопожарная защита</w:t>
      </w:r>
      <w:r w:rsidRPr="00347694">
        <w:rPr>
          <w:rFonts w:ascii="Times New Roman" w:hAnsi="Times New Roman"/>
          <w:b/>
          <w:sz w:val="24"/>
          <w:szCs w:val="24"/>
        </w:rPr>
        <w:t>»</w:t>
      </w:r>
      <w:r w:rsidRPr="00347694">
        <w:rPr>
          <w:rFonts w:ascii="Times New Roman" w:hAnsi="Times New Roman"/>
          <w:sz w:val="24"/>
          <w:szCs w:val="24"/>
        </w:rPr>
        <w:t xml:space="preserve"> (объем финансовых ресурсов, предусмотренный на реализацию Подпрограммы в 202</w:t>
      </w:r>
      <w:r w:rsidR="00A67507" w:rsidRPr="00347694">
        <w:rPr>
          <w:rFonts w:ascii="Times New Roman" w:hAnsi="Times New Roman"/>
          <w:sz w:val="24"/>
          <w:szCs w:val="24"/>
        </w:rPr>
        <w:t>3</w:t>
      </w:r>
      <w:r w:rsidRPr="00347694">
        <w:rPr>
          <w:rFonts w:ascii="Times New Roman" w:hAnsi="Times New Roman"/>
          <w:sz w:val="24"/>
          <w:szCs w:val="24"/>
        </w:rPr>
        <w:t xml:space="preserve"> году, составляет </w:t>
      </w:r>
      <w:r w:rsidR="00A67507" w:rsidRPr="00347694">
        <w:rPr>
          <w:rFonts w:ascii="Times New Roman" w:hAnsi="Times New Roman"/>
          <w:sz w:val="24"/>
          <w:szCs w:val="24"/>
        </w:rPr>
        <w:t>33 000,0</w:t>
      </w:r>
      <w:r w:rsidRPr="00347694">
        <w:rPr>
          <w:rFonts w:ascii="Times New Roman" w:hAnsi="Times New Roman"/>
          <w:sz w:val="24"/>
          <w:szCs w:val="24"/>
        </w:rPr>
        <w:t xml:space="preserve"> тыс. рублей за счет средств окружного бюджета). По состоянию на 01.01.202</w:t>
      </w:r>
      <w:r w:rsidR="00A67507" w:rsidRPr="00347694">
        <w:rPr>
          <w:rFonts w:ascii="Times New Roman" w:hAnsi="Times New Roman"/>
          <w:sz w:val="24"/>
          <w:szCs w:val="24"/>
        </w:rPr>
        <w:t>4</w:t>
      </w:r>
      <w:r w:rsidRPr="00347694">
        <w:rPr>
          <w:rFonts w:ascii="Times New Roman" w:hAnsi="Times New Roman"/>
          <w:sz w:val="24"/>
          <w:szCs w:val="24"/>
        </w:rPr>
        <w:t xml:space="preserve"> профинансировано </w:t>
      </w:r>
      <w:r w:rsidR="00A67507" w:rsidRPr="00347694">
        <w:rPr>
          <w:rFonts w:ascii="Times New Roman" w:hAnsi="Times New Roman"/>
          <w:sz w:val="24"/>
          <w:szCs w:val="24"/>
        </w:rPr>
        <w:t xml:space="preserve">и освоено </w:t>
      </w:r>
      <w:r w:rsidRPr="00347694">
        <w:rPr>
          <w:rFonts w:ascii="Times New Roman" w:hAnsi="Times New Roman"/>
          <w:sz w:val="24"/>
          <w:szCs w:val="24"/>
        </w:rPr>
        <w:t xml:space="preserve">средств окружного бюджета в сумме </w:t>
      </w:r>
      <w:r w:rsidR="00A67507" w:rsidRPr="00347694">
        <w:rPr>
          <w:rFonts w:ascii="Times New Roman" w:hAnsi="Times New Roman"/>
          <w:sz w:val="24"/>
          <w:szCs w:val="24"/>
        </w:rPr>
        <w:t>33 000,0</w:t>
      </w:r>
      <w:r w:rsidRPr="00347694">
        <w:rPr>
          <w:rFonts w:ascii="Times New Roman" w:hAnsi="Times New Roman"/>
          <w:sz w:val="24"/>
          <w:szCs w:val="24"/>
        </w:rPr>
        <w:t xml:space="preserve"> тыс. рублей.</w:t>
      </w:r>
    </w:p>
    <w:p w:rsidR="00E85E07" w:rsidRPr="00347694" w:rsidRDefault="00E85E07" w:rsidP="00C11927">
      <w:pPr>
        <w:widowControl w:val="0"/>
        <w:tabs>
          <w:tab w:val="left" w:pos="567"/>
        </w:tabs>
        <w:spacing w:after="0" w:line="240" w:lineRule="auto"/>
        <w:ind w:firstLine="708"/>
        <w:jc w:val="both"/>
        <w:rPr>
          <w:rFonts w:ascii="Times New Roman" w:eastAsia="Calibri" w:hAnsi="Times New Roman"/>
          <w:iCs/>
          <w:sz w:val="24"/>
          <w:szCs w:val="24"/>
          <w:lang w:eastAsia="en-US"/>
        </w:rPr>
      </w:pPr>
      <w:r w:rsidRPr="00347694">
        <w:rPr>
          <w:rFonts w:ascii="Times New Roman" w:hAnsi="Times New Roman"/>
          <w:bCs/>
          <w:iCs/>
          <w:sz w:val="24"/>
          <w:szCs w:val="24"/>
        </w:rPr>
        <w:t xml:space="preserve">В рамках основного мероприятия </w:t>
      </w:r>
      <w:r w:rsidRPr="00347694">
        <w:rPr>
          <w:rFonts w:ascii="Times New Roman" w:hAnsi="Times New Roman"/>
          <w:bCs/>
          <w:i/>
          <w:sz w:val="24"/>
          <w:szCs w:val="24"/>
        </w:rPr>
        <w:t xml:space="preserve">«Развитие материально-технической базы подразделений противопожарной службы </w:t>
      </w:r>
      <w:r w:rsidR="00C11927" w:rsidRPr="00347694">
        <w:rPr>
          <w:rFonts w:ascii="Times New Roman" w:hAnsi="Times New Roman"/>
          <w:bCs/>
          <w:i/>
          <w:sz w:val="24"/>
          <w:szCs w:val="24"/>
        </w:rPr>
        <w:t xml:space="preserve">и добровольной пожарной охраны» </w:t>
      </w:r>
      <w:r w:rsidRPr="00347694">
        <w:rPr>
          <w:rFonts w:ascii="Times New Roman" w:eastAsia="Calibri" w:hAnsi="Times New Roman"/>
          <w:iCs/>
          <w:sz w:val="24"/>
          <w:szCs w:val="24"/>
          <w:lang w:eastAsia="en-US"/>
        </w:rPr>
        <w:t>для оснащения подразделений противопожарной службы пожарно-техническим</w:t>
      </w:r>
      <w:r w:rsidR="00C55BF3">
        <w:rPr>
          <w:rFonts w:ascii="Times New Roman" w:eastAsia="Calibri" w:hAnsi="Times New Roman"/>
          <w:iCs/>
          <w:sz w:val="24"/>
          <w:szCs w:val="24"/>
          <w:lang w:eastAsia="en-US"/>
        </w:rPr>
        <w:t>и средствами</w:t>
      </w:r>
      <w:r w:rsidRPr="00347694">
        <w:rPr>
          <w:rFonts w:ascii="Times New Roman" w:eastAsia="Calibri" w:hAnsi="Times New Roman"/>
          <w:iCs/>
          <w:sz w:val="24"/>
          <w:szCs w:val="24"/>
          <w:lang w:eastAsia="en-US"/>
        </w:rPr>
        <w:t xml:space="preserve"> приобретены товарно-материальные ценности </w:t>
      </w:r>
      <w:r w:rsidR="00C11927" w:rsidRPr="00347694">
        <w:rPr>
          <w:rFonts w:ascii="Times New Roman" w:eastAsia="Calibri" w:hAnsi="Times New Roman"/>
          <w:iCs/>
          <w:sz w:val="24"/>
          <w:szCs w:val="24"/>
          <w:lang w:eastAsia="en-US"/>
        </w:rPr>
        <w:t>на общую сумму 33 000,0 тыс. рублей</w:t>
      </w:r>
      <w:r w:rsidR="007642B7" w:rsidRPr="00347694">
        <w:rPr>
          <w:rFonts w:ascii="Times New Roman" w:eastAsia="Calibri" w:hAnsi="Times New Roman"/>
          <w:iCs/>
          <w:sz w:val="24"/>
          <w:szCs w:val="24"/>
          <w:lang w:eastAsia="en-US"/>
        </w:rPr>
        <w:t>.</w:t>
      </w:r>
    </w:p>
    <w:p w:rsidR="00E85E07" w:rsidRPr="00347694" w:rsidRDefault="00E85E07" w:rsidP="007642B7">
      <w:pPr>
        <w:widowControl w:val="0"/>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 xml:space="preserve">3. </w:t>
      </w:r>
      <w:r w:rsidRPr="00347694">
        <w:rPr>
          <w:rFonts w:ascii="Times New Roman" w:hAnsi="Times New Roman"/>
          <w:b/>
          <w:i/>
          <w:iCs/>
          <w:sz w:val="24"/>
          <w:szCs w:val="24"/>
        </w:rPr>
        <w:t>Подпрограмма</w:t>
      </w:r>
      <w:r w:rsidRPr="00347694">
        <w:rPr>
          <w:rFonts w:ascii="Times New Roman" w:hAnsi="Times New Roman"/>
          <w:b/>
          <w:i/>
          <w:sz w:val="24"/>
          <w:szCs w:val="24"/>
        </w:rPr>
        <w:t xml:space="preserve"> </w:t>
      </w:r>
      <w:r w:rsidRPr="00347694">
        <w:rPr>
          <w:rFonts w:ascii="Times New Roman" w:hAnsi="Times New Roman"/>
          <w:b/>
          <w:sz w:val="24"/>
          <w:szCs w:val="24"/>
        </w:rPr>
        <w:t>«Обеспечение деятельности государственных органов и подведомственных учреждений»</w:t>
      </w:r>
      <w:r w:rsidRPr="00347694">
        <w:rPr>
          <w:rFonts w:ascii="Times New Roman" w:hAnsi="Times New Roman"/>
          <w:sz w:val="24"/>
          <w:szCs w:val="24"/>
        </w:rPr>
        <w:t xml:space="preserve"> (объем финансовых ресурсов, предусмотренный на реализацию Подпр</w:t>
      </w:r>
      <w:r w:rsidR="007642B7" w:rsidRPr="00347694">
        <w:rPr>
          <w:rFonts w:ascii="Times New Roman" w:hAnsi="Times New Roman"/>
          <w:sz w:val="24"/>
          <w:szCs w:val="24"/>
        </w:rPr>
        <w:t>ограммы в 2023</w:t>
      </w:r>
      <w:r w:rsidRPr="00347694">
        <w:rPr>
          <w:rFonts w:ascii="Times New Roman" w:hAnsi="Times New Roman"/>
          <w:sz w:val="24"/>
          <w:szCs w:val="24"/>
        </w:rPr>
        <w:t xml:space="preserve"> году, составляет </w:t>
      </w:r>
      <w:r w:rsidR="007642B7" w:rsidRPr="00347694">
        <w:rPr>
          <w:rFonts w:ascii="Times New Roman" w:hAnsi="Times New Roman"/>
          <w:sz w:val="24"/>
          <w:szCs w:val="24"/>
        </w:rPr>
        <w:t>390 645,6</w:t>
      </w:r>
      <w:r w:rsidRPr="00347694">
        <w:rPr>
          <w:rFonts w:ascii="Times New Roman" w:hAnsi="Times New Roman"/>
          <w:sz w:val="24"/>
          <w:szCs w:val="24"/>
        </w:rPr>
        <w:t xml:space="preserve"> тыс. рублей за счет средств окружного бюджета). По состоянию на 01.01.202</w:t>
      </w:r>
      <w:r w:rsidR="007642B7" w:rsidRPr="00347694">
        <w:rPr>
          <w:rFonts w:ascii="Times New Roman" w:hAnsi="Times New Roman"/>
          <w:sz w:val="24"/>
          <w:szCs w:val="24"/>
        </w:rPr>
        <w:t>4</w:t>
      </w:r>
      <w:r w:rsidRPr="00347694">
        <w:rPr>
          <w:rFonts w:ascii="Times New Roman" w:hAnsi="Times New Roman"/>
          <w:sz w:val="24"/>
          <w:szCs w:val="24"/>
        </w:rPr>
        <w:t xml:space="preserve"> профинансировано и освоено средств окружного бюджета </w:t>
      </w:r>
      <w:r w:rsidR="007642B7" w:rsidRPr="00347694">
        <w:rPr>
          <w:rFonts w:ascii="Times New Roman" w:hAnsi="Times New Roman"/>
          <w:sz w:val="24"/>
          <w:szCs w:val="24"/>
        </w:rPr>
        <w:t>380 739,7</w:t>
      </w:r>
      <w:r w:rsidRPr="00347694">
        <w:rPr>
          <w:rFonts w:ascii="Times New Roman" w:hAnsi="Times New Roman"/>
          <w:sz w:val="24"/>
          <w:szCs w:val="24"/>
        </w:rPr>
        <w:t xml:space="preserve"> тыс. рублей. </w:t>
      </w:r>
    </w:p>
    <w:p w:rsidR="00E85E07" w:rsidRPr="00347694" w:rsidRDefault="00E85E07" w:rsidP="00E85E07">
      <w:pPr>
        <w:widowControl w:val="0"/>
        <w:spacing w:after="0" w:line="240" w:lineRule="auto"/>
        <w:ind w:firstLine="720"/>
        <w:jc w:val="both"/>
        <w:rPr>
          <w:rFonts w:ascii="Times New Roman" w:hAnsi="Times New Roman"/>
          <w:sz w:val="24"/>
          <w:szCs w:val="24"/>
        </w:rPr>
      </w:pPr>
      <w:r w:rsidRPr="00347694">
        <w:rPr>
          <w:rFonts w:ascii="Times New Roman" w:hAnsi="Times New Roman"/>
          <w:b/>
          <w:sz w:val="24"/>
          <w:szCs w:val="24"/>
        </w:rPr>
        <w:t xml:space="preserve">Государственная программа «Обеспечение охраны общественного порядка и повышения безопасности дорожного движения в Чукотском автономном округе» </w:t>
      </w:r>
      <w:r w:rsidRPr="00347694">
        <w:rPr>
          <w:rFonts w:ascii="Times New Roman" w:hAnsi="Times New Roman"/>
          <w:sz w:val="24"/>
          <w:szCs w:val="24"/>
        </w:rPr>
        <w:t>включает в себя 2 подпрограммы. Ответственным исполнителем государственной программы является Аппарат Губернатора и Правительства Чукотского автономного округа.</w:t>
      </w:r>
    </w:p>
    <w:p w:rsidR="00E85E07" w:rsidRPr="00347694" w:rsidRDefault="00E85E07" w:rsidP="00E85E07">
      <w:pPr>
        <w:widowControl w:val="0"/>
        <w:tabs>
          <w:tab w:val="left" w:pos="8222"/>
        </w:tabs>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Всего по Программе предусмотрено финансирование на 202</w:t>
      </w:r>
      <w:r w:rsidR="00AD61B5" w:rsidRPr="00347694">
        <w:rPr>
          <w:rFonts w:ascii="Times New Roman" w:hAnsi="Times New Roman"/>
          <w:sz w:val="24"/>
          <w:szCs w:val="24"/>
        </w:rPr>
        <w:t>3</w:t>
      </w:r>
      <w:r w:rsidRPr="00347694">
        <w:rPr>
          <w:rFonts w:ascii="Times New Roman" w:hAnsi="Times New Roman"/>
          <w:sz w:val="24"/>
          <w:szCs w:val="24"/>
        </w:rPr>
        <w:t xml:space="preserve"> год в сумме 1</w:t>
      </w:r>
      <w:r w:rsidR="00AD61B5" w:rsidRPr="00347694">
        <w:rPr>
          <w:rFonts w:ascii="Times New Roman" w:hAnsi="Times New Roman"/>
          <w:sz w:val="24"/>
          <w:szCs w:val="24"/>
        </w:rPr>
        <w:t> 763,3</w:t>
      </w:r>
      <w:r w:rsidRPr="00347694">
        <w:rPr>
          <w:rFonts w:ascii="Times New Roman" w:hAnsi="Times New Roman"/>
          <w:sz w:val="24"/>
          <w:szCs w:val="24"/>
        </w:rPr>
        <w:t xml:space="preserve"> тыс. рублей средств окружного бюджета. </w:t>
      </w:r>
      <w:r w:rsidR="00060AC5" w:rsidRPr="00347694">
        <w:rPr>
          <w:rFonts w:ascii="Times New Roman" w:hAnsi="Times New Roman"/>
          <w:sz w:val="24"/>
          <w:szCs w:val="24"/>
        </w:rPr>
        <w:t xml:space="preserve">Сводной бюджетной росписью предусмотрено средств окружного бюджета 1 613,3 тыс. рублей. </w:t>
      </w:r>
      <w:r w:rsidRPr="00347694">
        <w:rPr>
          <w:rFonts w:ascii="Times New Roman" w:hAnsi="Times New Roman"/>
          <w:sz w:val="24"/>
          <w:szCs w:val="24"/>
        </w:rPr>
        <w:t>По состоянию на 01.01.202</w:t>
      </w:r>
      <w:r w:rsidR="00AD61B5" w:rsidRPr="00347694">
        <w:rPr>
          <w:rFonts w:ascii="Times New Roman" w:hAnsi="Times New Roman"/>
          <w:sz w:val="24"/>
          <w:szCs w:val="24"/>
        </w:rPr>
        <w:t>4</w:t>
      </w:r>
      <w:r w:rsidRPr="00347694">
        <w:rPr>
          <w:rFonts w:ascii="Times New Roman" w:hAnsi="Times New Roman"/>
          <w:sz w:val="24"/>
          <w:szCs w:val="24"/>
        </w:rPr>
        <w:t xml:space="preserve"> профинансировано и освоено средств окружного бюджета </w:t>
      </w:r>
      <w:r w:rsidR="00AD61B5" w:rsidRPr="00347694">
        <w:rPr>
          <w:rFonts w:ascii="Times New Roman" w:hAnsi="Times New Roman"/>
          <w:sz w:val="24"/>
          <w:szCs w:val="24"/>
        </w:rPr>
        <w:t>1 611,2</w:t>
      </w:r>
      <w:r w:rsidRPr="00347694">
        <w:rPr>
          <w:rFonts w:ascii="Times New Roman" w:hAnsi="Times New Roman"/>
          <w:sz w:val="24"/>
          <w:szCs w:val="24"/>
        </w:rPr>
        <w:t xml:space="preserve"> тыс. рублей.</w:t>
      </w:r>
    </w:p>
    <w:p w:rsidR="00E85E07" w:rsidRPr="00347694" w:rsidRDefault="00E85E07" w:rsidP="00E85E07">
      <w:pPr>
        <w:widowControl w:val="0"/>
        <w:spacing w:after="0" w:line="240" w:lineRule="auto"/>
        <w:ind w:firstLine="708"/>
        <w:jc w:val="both"/>
        <w:rPr>
          <w:rFonts w:ascii="Times New Roman" w:hAnsi="Times New Roman"/>
          <w:sz w:val="24"/>
          <w:szCs w:val="24"/>
        </w:rPr>
      </w:pPr>
      <w:r w:rsidRPr="00347694">
        <w:rPr>
          <w:rFonts w:ascii="Times New Roman" w:hAnsi="Times New Roman"/>
          <w:sz w:val="24"/>
          <w:szCs w:val="24"/>
        </w:rPr>
        <w:t>1.</w:t>
      </w:r>
      <w:r w:rsidRPr="00347694">
        <w:rPr>
          <w:rFonts w:ascii="Times New Roman" w:hAnsi="Times New Roman"/>
          <w:i/>
          <w:sz w:val="24"/>
          <w:szCs w:val="24"/>
        </w:rPr>
        <w:t xml:space="preserve"> </w:t>
      </w:r>
      <w:r w:rsidRPr="00347694">
        <w:rPr>
          <w:rFonts w:ascii="Times New Roman" w:hAnsi="Times New Roman"/>
          <w:b/>
          <w:i/>
          <w:sz w:val="24"/>
          <w:szCs w:val="24"/>
        </w:rPr>
        <w:t>Подпрограмма «Профилактика правонарушений»</w:t>
      </w:r>
      <w:r w:rsidRPr="00347694">
        <w:rPr>
          <w:rFonts w:ascii="Times New Roman" w:hAnsi="Times New Roman"/>
          <w:i/>
          <w:sz w:val="24"/>
          <w:szCs w:val="24"/>
        </w:rPr>
        <w:t xml:space="preserve"> </w:t>
      </w:r>
      <w:r w:rsidRPr="00347694">
        <w:rPr>
          <w:rFonts w:ascii="Times New Roman" w:hAnsi="Times New Roman"/>
          <w:sz w:val="24"/>
          <w:szCs w:val="24"/>
        </w:rPr>
        <w:t>(объем финансовых ресурсов, предусмотренный н</w:t>
      </w:r>
      <w:r w:rsidR="00AD61B5" w:rsidRPr="00347694">
        <w:rPr>
          <w:rFonts w:ascii="Times New Roman" w:hAnsi="Times New Roman"/>
          <w:sz w:val="24"/>
          <w:szCs w:val="24"/>
        </w:rPr>
        <w:t>а реализацию Подпрограммы в 2023</w:t>
      </w:r>
      <w:r w:rsidRPr="00347694">
        <w:rPr>
          <w:rFonts w:ascii="Times New Roman" w:hAnsi="Times New Roman"/>
          <w:sz w:val="24"/>
          <w:szCs w:val="24"/>
        </w:rPr>
        <w:t xml:space="preserve"> году, составляет </w:t>
      </w:r>
      <w:r w:rsidR="00AD61B5" w:rsidRPr="00347694">
        <w:rPr>
          <w:rFonts w:ascii="Times New Roman" w:hAnsi="Times New Roman"/>
          <w:sz w:val="24"/>
          <w:szCs w:val="24"/>
        </w:rPr>
        <w:t>563,3</w:t>
      </w:r>
      <w:r w:rsidRPr="00347694">
        <w:rPr>
          <w:rFonts w:ascii="Times New Roman" w:hAnsi="Times New Roman"/>
          <w:sz w:val="24"/>
          <w:szCs w:val="24"/>
        </w:rPr>
        <w:t xml:space="preserve"> тыс. рублей за счет средств окружного бюджета). По состоянию на 01.01.202</w:t>
      </w:r>
      <w:r w:rsidR="00AD61B5" w:rsidRPr="00347694">
        <w:rPr>
          <w:rFonts w:ascii="Times New Roman" w:hAnsi="Times New Roman"/>
          <w:sz w:val="24"/>
          <w:szCs w:val="24"/>
        </w:rPr>
        <w:t>4</w:t>
      </w:r>
      <w:r w:rsidRPr="00347694">
        <w:rPr>
          <w:rFonts w:ascii="Times New Roman" w:hAnsi="Times New Roman"/>
          <w:sz w:val="24"/>
          <w:szCs w:val="24"/>
        </w:rPr>
        <w:t xml:space="preserve"> профинансировано и освоено средств окружного бюджета </w:t>
      </w:r>
      <w:r w:rsidR="00AD61B5" w:rsidRPr="00347694">
        <w:rPr>
          <w:rFonts w:ascii="Times New Roman" w:hAnsi="Times New Roman"/>
          <w:sz w:val="24"/>
          <w:szCs w:val="24"/>
        </w:rPr>
        <w:t>563,0</w:t>
      </w:r>
      <w:r w:rsidRPr="00347694">
        <w:rPr>
          <w:rFonts w:ascii="Times New Roman" w:hAnsi="Times New Roman"/>
          <w:sz w:val="24"/>
          <w:szCs w:val="24"/>
        </w:rPr>
        <w:t xml:space="preserve"> тыс. рублей.</w:t>
      </w:r>
    </w:p>
    <w:p w:rsidR="00E85E07" w:rsidRPr="00347694" w:rsidRDefault="00E85E07" w:rsidP="00E85E07">
      <w:pPr>
        <w:widowControl w:val="0"/>
        <w:spacing w:after="0" w:line="240" w:lineRule="auto"/>
        <w:ind w:firstLine="708"/>
        <w:jc w:val="both"/>
        <w:rPr>
          <w:rFonts w:ascii="Times New Roman" w:hAnsi="Times New Roman"/>
          <w:i/>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«Совершенствование профилактики правонарушений в общественных местах, на улицах и на административных участках»:</w:t>
      </w:r>
    </w:p>
    <w:p w:rsidR="00E85E07" w:rsidRPr="00347694" w:rsidRDefault="00B6702C" w:rsidP="00E85E07">
      <w:pPr>
        <w:widowControl w:val="0"/>
        <w:spacing w:after="0" w:line="240" w:lineRule="auto"/>
        <w:ind w:firstLine="708"/>
        <w:jc w:val="both"/>
        <w:rPr>
          <w:rFonts w:ascii="Times New Roman" w:hAnsi="Times New Roman"/>
          <w:sz w:val="24"/>
          <w:szCs w:val="24"/>
        </w:rPr>
      </w:pPr>
      <w:r w:rsidRPr="00347694">
        <w:rPr>
          <w:rFonts w:ascii="Times New Roman" w:hAnsi="Times New Roman"/>
          <w:sz w:val="24"/>
          <w:szCs w:val="24"/>
        </w:rPr>
        <w:t>с</w:t>
      </w:r>
      <w:r w:rsidR="00E85E07" w:rsidRPr="00347694">
        <w:rPr>
          <w:rFonts w:ascii="Times New Roman" w:hAnsi="Times New Roman"/>
          <w:sz w:val="24"/>
          <w:szCs w:val="24"/>
        </w:rPr>
        <w:t xml:space="preserve"> Министерством внутренних дел Российской Федерации (далее - МВД России) заключено соглашение о передаче МВД России в части полномочий по составлению протоколов об административных правонарушениях, посягающих на общественный порядок и общественную безопасность. Средства окружного бюджета в сумме </w:t>
      </w:r>
      <w:r w:rsidR="00AD61B5" w:rsidRPr="00347694">
        <w:rPr>
          <w:rFonts w:ascii="Times New Roman" w:hAnsi="Times New Roman"/>
          <w:sz w:val="24"/>
          <w:szCs w:val="24"/>
        </w:rPr>
        <w:t>233,3</w:t>
      </w:r>
      <w:r w:rsidR="00E85E07" w:rsidRPr="00347694">
        <w:rPr>
          <w:rFonts w:ascii="Times New Roman" w:hAnsi="Times New Roman"/>
          <w:sz w:val="24"/>
          <w:szCs w:val="24"/>
        </w:rPr>
        <w:t xml:space="preserve"> тыс. рублей перечислены на расчетный счет МВД России</w:t>
      </w:r>
      <w:r w:rsidR="00AD61B5" w:rsidRPr="00347694">
        <w:rPr>
          <w:rFonts w:ascii="Times New Roman" w:hAnsi="Times New Roman"/>
          <w:sz w:val="24"/>
          <w:szCs w:val="24"/>
        </w:rPr>
        <w:t xml:space="preserve">. Сотрудниками полиции за </w:t>
      </w:r>
      <w:r w:rsidR="00060AC5" w:rsidRPr="00347694">
        <w:rPr>
          <w:rFonts w:ascii="Times New Roman" w:hAnsi="Times New Roman"/>
          <w:sz w:val="24"/>
          <w:szCs w:val="24"/>
        </w:rPr>
        <w:t>20</w:t>
      </w:r>
      <w:r w:rsidR="00AD61B5" w:rsidRPr="00347694">
        <w:rPr>
          <w:rFonts w:ascii="Times New Roman" w:hAnsi="Times New Roman"/>
          <w:sz w:val="24"/>
          <w:szCs w:val="24"/>
        </w:rPr>
        <w:t>23 год составлено 180 протокол</w:t>
      </w:r>
      <w:r w:rsidR="00060AC5" w:rsidRPr="00347694">
        <w:rPr>
          <w:rFonts w:ascii="Times New Roman" w:hAnsi="Times New Roman"/>
          <w:sz w:val="24"/>
          <w:szCs w:val="24"/>
        </w:rPr>
        <w:t>ов</w:t>
      </w:r>
      <w:r w:rsidR="00AD61B5" w:rsidRPr="00347694">
        <w:rPr>
          <w:rFonts w:ascii="Times New Roman" w:hAnsi="Times New Roman"/>
          <w:sz w:val="24"/>
          <w:szCs w:val="24"/>
        </w:rPr>
        <w:t xml:space="preserve"> об административном правонарушении</w:t>
      </w:r>
      <w:r w:rsidR="00E85E07" w:rsidRPr="00347694">
        <w:rPr>
          <w:rFonts w:ascii="Times New Roman" w:hAnsi="Times New Roman"/>
          <w:sz w:val="24"/>
          <w:szCs w:val="24"/>
        </w:rPr>
        <w:t>;</w:t>
      </w:r>
    </w:p>
    <w:p w:rsidR="00AD61B5" w:rsidRPr="00347694" w:rsidRDefault="00AD61B5" w:rsidP="00AD61B5">
      <w:pPr>
        <w:autoSpaceDE w:val="0"/>
        <w:autoSpaceDN w:val="0"/>
        <w:adjustRightInd w:val="0"/>
        <w:spacing w:after="0" w:line="240" w:lineRule="auto"/>
        <w:ind w:firstLine="708"/>
        <w:jc w:val="both"/>
        <w:rPr>
          <w:rFonts w:ascii="Times New Roman" w:hAnsi="Times New Roman"/>
          <w:sz w:val="24"/>
          <w:szCs w:val="24"/>
        </w:rPr>
      </w:pPr>
      <w:r w:rsidRPr="00347694">
        <w:rPr>
          <w:rFonts w:ascii="Times New Roman" w:hAnsi="Times New Roman"/>
          <w:sz w:val="24"/>
          <w:szCs w:val="24"/>
        </w:rPr>
        <w:t>приобретены 11 видеорегистраторов с возможностью фиксации маршрута движения на сумму 199,7 тыс. рублей;</w:t>
      </w:r>
    </w:p>
    <w:p w:rsidR="00E85E07" w:rsidRPr="00347694" w:rsidRDefault="00E85E07" w:rsidP="00E85E07">
      <w:pPr>
        <w:autoSpaceDE w:val="0"/>
        <w:autoSpaceDN w:val="0"/>
        <w:adjustRightInd w:val="0"/>
        <w:spacing w:after="0" w:line="240" w:lineRule="auto"/>
        <w:ind w:firstLine="708"/>
        <w:jc w:val="both"/>
        <w:rPr>
          <w:rFonts w:ascii="Times New Roman" w:eastAsia="Arial Unicode MS" w:hAnsi="Times New Roman"/>
          <w:sz w:val="24"/>
          <w:szCs w:val="24"/>
          <w:lang w:bidi="ru-RU"/>
        </w:rPr>
      </w:pPr>
      <w:r w:rsidRPr="00347694">
        <w:rPr>
          <w:rFonts w:ascii="Times New Roman" w:hAnsi="Times New Roman"/>
          <w:sz w:val="24"/>
          <w:szCs w:val="24"/>
        </w:rPr>
        <w:t xml:space="preserve">изготовлены </w:t>
      </w:r>
      <w:r w:rsidRPr="00347694">
        <w:rPr>
          <w:rFonts w:ascii="Times New Roman" w:eastAsia="Arial Unicode MS" w:hAnsi="Times New Roman"/>
          <w:sz w:val="24"/>
          <w:szCs w:val="24"/>
          <w:lang w:bidi="ru-RU"/>
        </w:rPr>
        <w:t>наглядные агитационные материалы профилактической и антиалкогольной направленности на общую сумму 130,0 тыс. рублей;</w:t>
      </w:r>
    </w:p>
    <w:p w:rsidR="00E85E07" w:rsidRPr="00347694" w:rsidRDefault="00B92CF9" w:rsidP="00E85E07">
      <w:pPr>
        <w:pStyle w:val="a7"/>
        <w:ind w:firstLine="709"/>
        <w:jc w:val="both"/>
        <w:rPr>
          <w:rFonts w:ascii="Times New Roman" w:eastAsia="Arial Unicode MS" w:hAnsi="Times New Roman"/>
          <w:sz w:val="24"/>
          <w:szCs w:val="24"/>
          <w:lang w:bidi="ru-RU"/>
        </w:rPr>
      </w:pPr>
      <w:r w:rsidRPr="00347694">
        <w:rPr>
          <w:rFonts w:ascii="Times New Roman" w:eastAsia="Arial Unicode MS" w:hAnsi="Times New Roman"/>
          <w:sz w:val="24"/>
          <w:szCs w:val="24"/>
          <w:lang w:bidi="ru-RU"/>
        </w:rPr>
        <w:t>проведены</w:t>
      </w:r>
      <w:r w:rsidR="00E85E07" w:rsidRPr="00347694">
        <w:rPr>
          <w:rFonts w:ascii="Times New Roman" w:eastAsia="Arial Unicode MS" w:hAnsi="Times New Roman"/>
          <w:sz w:val="24"/>
          <w:szCs w:val="24"/>
          <w:lang w:bidi="ru-RU"/>
        </w:rPr>
        <w:t xml:space="preserve"> конкурс</w:t>
      </w:r>
      <w:r w:rsidRPr="00347694">
        <w:rPr>
          <w:rFonts w:ascii="Times New Roman" w:eastAsia="Arial Unicode MS" w:hAnsi="Times New Roman"/>
          <w:sz w:val="24"/>
          <w:szCs w:val="24"/>
          <w:lang w:bidi="ru-RU"/>
        </w:rPr>
        <w:t xml:space="preserve">ы «Лучший по профессии», </w:t>
      </w:r>
      <w:r w:rsidR="00E85E07" w:rsidRPr="00347694">
        <w:rPr>
          <w:rFonts w:ascii="Times New Roman" w:eastAsia="Arial Unicode MS" w:hAnsi="Times New Roman"/>
          <w:sz w:val="24"/>
          <w:szCs w:val="24"/>
          <w:lang w:bidi="ru-RU"/>
        </w:rPr>
        <w:t>«Народный участковый 202</w:t>
      </w:r>
      <w:r w:rsidRPr="00347694">
        <w:rPr>
          <w:rFonts w:ascii="Times New Roman" w:eastAsia="Arial Unicode MS" w:hAnsi="Times New Roman"/>
          <w:sz w:val="24"/>
          <w:szCs w:val="24"/>
          <w:lang w:bidi="ru-RU"/>
        </w:rPr>
        <w:t>3</w:t>
      </w:r>
      <w:r w:rsidR="00E85E07" w:rsidRPr="00347694">
        <w:rPr>
          <w:rFonts w:ascii="Times New Roman" w:eastAsia="Arial Unicode MS" w:hAnsi="Times New Roman"/>
          <w:sz w:val="24"/>
          <w:szCs w:val="24"/>
          <w:lang w:bidi="ru-RU"/>
        </w:rPr>
        <w:t>»</w:t>
      </w:r>
      <w:r w:rsidRPr="00347694">
        <w:rPr>
          <w:rFonts w:ascii="Times New Roman" w:eastAsia="Arial Unicode MS" w:hAnsi="Times New Roman"/>
          <w:sz w:val="24"/>
          <w:szCs w:val="24"/>
          <w:lang w:bidi="ru-RU"/>
        </w:rPr>
        <w:t>, «Лучшая народная дружина», «Лучший народный дружинник».</w:t>
      </w:r>
    </w:p>
    <w:p w:rsidR="00E85E07" w:rsidRPr="00347694" w:rsidRDefault="00E85E07" w:rsidP="00E85E07">
      <w:pPr>
        <w:widowControl w:val="0"/>
        <w:tabs>
          <w:tab w:val="left" w:pos="709"/>
        </w:tabs>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 xml:space="preserve">«Вовлечение общественности в предупреждение правонарушений и преступлений»: </w:t>
      </w:r>
    </w:p>
    <w:p w:rsidR="00E85E07" w:rsidRPr="00347694" w:rsidRDefault="00E85E07" w:rsidP="00E85E07">
      <w:pPr>
        <w:widowControl w:val="0"/>
        <w:spacing w:after="0" w:line="240" w:lineRule="auto"/>
        <w:ind w:firstLine="709"/>
        <w:jc w:val="both"/>
        <w:rPr>
          <w:rFonts w:ascii="Times New Roman" w:hAnsi="Times New Roman"/>
          <w:iCs/>
          <w:sz w:val="24"/>
          <w:szCs w:val="24"/>
        </w:rPr>
      </w:pPr>
      <w:r w:rsidRPr="00347694">
        <w:rPr>
          <w:rFonts w:ascii="Times New Roman" w:hAnsi="Times New Roman"/>
          <w:iCs/>
          <w:sz w:val="24"/>
          <w:szCs w:val="24"/>
        </w:rPr>
        <w:t xml:space="preserve">члены добровольных народных дружин принимали участие в охране общественного порядка при проведении культурно-массовых и спортивных мероприятий, рейдовых мероприятиях, ими пресечено </w:t>
      </w:r>
      <w:r w:rsidR="00B92CF9" w:rsidRPr="00347694">
        <w:rPr>
          <w:rFonts w:ascii="Times New Roman" w:hAnsi="Times New Roman"/>
          <w:iCs/>
          <w:sz w:val="24"/>
          <w:szCs w:val="24"/>
        </w:rPr>
        <w:t>61 административное</w:t>
      </w:r>
      <w:r w:rsidRPr="00347694">
        <w:rPr>
          <w:rFonts w:ascii="Times New Roman" w:hAnsi="Times New Roman"/>
          <w:iCs/>
          <w:sz w:val="24"/>
          <w:szCs w:val="24"/>
        </w:rPr>
        <w:t xml:space="preserve"> правонарушени</w:t>
      </w:r>
      <w:r w:rsidR="00B92CF9" w:rsidRPr="00347694">
        <w:rPr>
          <w:rFonts w:ascii="Times New Roman" w:hAnsi="Times New Roman"/>
          <w:iCs/>
          <w:sz w:val="24"/>
          <w:szCs w:val="24"/>
        </w:rPr>
        <w:t>е</w:t>
      </w:r>
      <w:r w:rsidRPr="00347694">
        <w:rPr>
          <w:rFonts w:ascii="Times New Roman" w:hAnsi="Times New Roman"/>
          <w:iCs/>
          <w:sz w:val="24"/>
          <w:szCs w:val="24"/>
        </w:rPr>
        <w:t xml:space="preserve">. С участием членов добровольных народных дружин проведено </w:t>
      </w:r>
      <w:r w:rsidR="00B92CF9" w:rsidRPr="00347694">
        <w:rPr>
          <w:rFonts w:ascii="Times New Roman" w:hAnsi="Times New Roman"/>
          <w:iCs/>
          <w:sz w:val="24"/>
          <w:szCs w:val="24"/>
        </w:rPr>
        <w:t>52</w:t>
      </w:r>
      <w:r w:rsidRPr="00347694">
        <w:rPr>
          <w:rFonts w:ascii="Times New Roman" w:hAnsi="Times New Roman"/>
          <w:iCs/>
          <w:sz w:val="24"/>
          <w:szCs w:val="24"/>
        </w:rPr>
        <w:t xml:space="preserve"> совместных рейд</w:t>
      </w:r>
      <w:r w:rsidR="00B92CF9" w:rsidRPr="00347694">
        <w:rPr>
          <w:rFonts w:ascii="Times New Roman" w:hAnsi="Times New Roman"/>
          <w:iCs/>
          <w:sz w:val="24"/>
          <w:szCs w:val="24"/>
        </w:rPr>
        <w:t>а</w:t>
      </w:r>
      <w:r w:rsidRPr="00347694">
        <w:rPr>
          <w:rFonts w:ascii="Times New Roman" w:hAnsi="Times New Roman"/>
          <w:iCs/>
          <w:sz w:val="24"/>
          <w:szCs w:val="24"/>
        </w:rPr>
        <w:t xml:space="preserve"> по неблагополучным семьям; </w:t>
      </w:r>
      <w:r w:rsidR="00B92CF9" w:rsidRPr="00347694">
        <w:rPr>
          <w:rFonts w:ascii="Times New Roman" w:hAnsi="Times New Roman"/>
          <w:iCs/>
          <w:sz w:val="24"/>
          <w:szCs w:val="24"/>
        </w:rPr>
        <w:t>437</w:t>
      </w:r>
      <w:r w:rsidRPr="00347694">
        <w:rPr>
          <w:rFonts w:ascii="Times New Roman" w:hAnsi="Times New Roman"/>
          <w:iCs/>
          <w:sz w:val="24"/>
          <w:szCs w:val="24"/>
        </w:rPr>
        <w:t xml:space="preserve"> рейдов по выявлению граждан, осуществляющих реализацию спиртосодержащей продукции; </w:t>
      </w:r>
      <w:r w:rsidR="00B92CF9" w:rsidRPr="00347694">
        <w:rPr>
          <w:rFonts w:ascii="Times New Roman" w:hAnsi="Times New Roman"/>
          <w:iCs/>
          <w:sz w:val="24"/>
          <w:szCs w:val="24"/>
        </w:rPr>
        <w:t>45 рейдов</w:t>
      </w:r>
      <w:r w:rsidRPr="00347694">
        <w:rPr>
          <w:rFonts w:ascii="Times New Roman" w:hAnsi="Times New Roman"/>
          <w:iCs/>
          <w:sz w:val="24"/>
          <w:szCs w:val="24"/>
        </w:rPr>
        <w:t xml:space="preserve"> по выявлению незаконной добычи водных биологических ресурсов; </w:t>
      </w:r>
      <w:r w:rsidR="00B92CF9" w:rsidRPr="00347694">
        <w:rPr>
          <w:rFonts w:ascii="Times New Roman" w:hAnsi="Times New Roman"/>
          <w:iCs/>
          <w:sz w:val="24"/>
          <w:szCs w:val="24"/>
        </w:rPr>
        <w:t>15</w:t>
      </w:r>
      <w:r w:rsidRPr="00347694">
        <w:rPr>
          <w:rFonts w:ascii="Times New Roman" w:hAnsi="Times New Roman"/>
          <w:iCs/>
          <w:sz w:val="24"/>
          <w:szCs w:val="24"/>
        </w:rPr>
        <w:t xml:space="preserve"> рейдов при осуществлении административного надзора за лицами, состоящими на учете за совершение тяжких и особо тяжких преступлений; </w:t>
      </w:r>
      <w:r w:rsidR="00B92CF9" w:rsidRPr="00347694">
        <w:rPr>
          <w:rFonts w:ascii="Times New Roman" w:hAnsi="Times New Roman"/>
          <w:iCs/>
          <w:sz w:val="24"/>
          <w:szCs w:val="24"/>
        </w:rPr>
        <w:t>58</w:t>
      </w:r>
      <w:r w:rsidRPr="00347694">
        <w:rPr>
          <w:rFonts w:ascii="Times New Roman" w:hAnsi="Times New Roman"/>
          <w:iCs/>
          <w:sz w:val="24"/>
          <w:szCs w:val="24"/>
        </w:rPr>
        <w:t xml:space="preserve"> лекций в общеобразовательных организациях по вопросам профилактики преступности, вос</w:t>
      </w:r>
      <w:r w:rsidR="00D67539" w:rsidRPr="00347694">
        <w:rPr>
          <w:rFonts w:ascii="Times New Roman" w:hAnsi="Times New Roman"/>
          <w:iCs/>
          <w:sz w:val="24"/>
          <w:szCs w:val="24"/>
        </w:rPr>
        <w:t>питания подросткового поколения</w:t>
      </w:r>
      <w:r w:rsidRPr="00347694">
        <w:rPr>
          <w:rFonts w:ascii="Times New Roman" w:hAnsi="Times New Roman"/>
          <w:iCs/>
          <w:sz w:val="24"/>
          <w:szCs w:val="24"/>
        </w:rPr>
        <w:t>;</w:t>
      </w:r>
    </w:p>
    <w:p w:rsidR="00E85E07" w:rsidRPr="00347694" w:rsidRDefault="00D978BB" w:rsidP="00E85E07">
      <w:pPr>
        <w:widowControl w:val="0"/>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проводились </w:t>
      </w:r>
      <w:r w:rsidR="00E85E07" w:rsidRPr="00347694">
        <w:rPr>
          <w:rFonts w:ascii="Times New Roman" w:hAnsi="Times New Roman"/>
          <w:sz w:val="24"/>
          <w:szCs w:val="24"/>
        </w:rPr>
        <w:t>лекци</w:t>
      </w:r>
      <w:r w:rsidRPr="00347694">
        <w:rPr>
          <w:rFonts w:ascii="Times New Roman" w:hAnsi="Times New Roman"/>
          <w:sz w:val="24"/>
          <w:szCs w:val="24"/>
        </w:rPr>
        <w:t>и</w:t>
      </w:r>
      <w:r w:rsidR="00E85E07" w:rsidRPr="00347694">
        <w:rPr>
          <w:rFonts w:ascii="Times New Roman" w:hAnsi="Times New Roman"/>
          <w:sz w:val="24"/>
          <w:szCs w:val="24"/>
        </w:rPr>
        <w:t xml:space="preserve"> (бесед</w:t>
      </w:r>
      <w:r w:rsidRPr="00347694">
        <w:rPr>
          <w:rFonts w:ascii="Times New Roman" w:hAnsi="Times New Roman"/>
          <w:sz w:val="24"/>
          <w:szCs w:val="24"/>
        </w:rPr>
        <w:t>ы</w:t>
      </w:r>
      <w:r w:rsidR="00E85E07" w:rsidRPr="00347694">
        <w:rPr>
          <w:rFonts w:ascii="Times New Roman" w:hAnsi="Times New Roman"/>
          <w:sz w:val="24"/>
          <w:szCs w:val="24"/>
        </w:rPr>
        <w:t>) с учащимися образовательных учреждений по вопросам профилактики алкоголизма и правонар</w:t>
      </w:r>
      <w:r w:rsidRPr="00347694">
        <w:rPr>
          <w:rFonts w:ascii="Times New Roman" w:hAnsi="Times New Roman"/>
          <w:sz w:val="24"/>
          <w:szCs w:val="24"/>
        </w:rPr>
        <w:t>ушений среди несовершеннолетних</w:t>
      </w:r>
      <w:r w:rsidR="00E85E07" w:rsidRPr="00347694">
        <w:rPr>
          <w:rFonts w:ascii="Times New Roman" w:hAnsi="Times New Roman"/>
          <w:sz w:val="24"/>
          <w:szCs w:val="24"/>
        </w:rPr>
        <w:t>;</w:t>
      </w:r>
    </w:p>
    <w:p w:rsidR="00E85E07" w:rsidRPr="00347694" w:rsidRDefault="00E85E07" w:rsidP="00E85E07">
      <w:pPr>
        <w:widowControl w:val="0"/>
        <w:autoSpaceDE w:val="0"/>
        <w:autoSpaceDN w:val="0"/>
        <w:adjustRightInd w:val="0"/>
        <w:spacing w:after="0" w:line="240" w:lineRule="auto"/>
        <w:ind w:firstLine="709"/>
        <w:jc w:val="both"/>
        <w:rPr>
          <w:rFonts w:ascii="Times New Roman" w:eastAsia="Calibri" w:hAnsi="Times New Roman"/>
          <w:bCs/>
          <w:sz w:val="24"/>
          <w:szCs w:val="24"/>
          <w:lang w:eastAsia="en-US"/>
        </w:rPr>
      </w:pPr>
      <w:r w:rsidRPr="00347694">
        <w:rPr>
          <w:rFonts w:ascii="Times New Roman" w:hAnsi="Times New Roman"/>
          <w:sz w:val="24"/>
          <w:szCs w:val="24"/>
        </w:rPr>
        <w:t>проводились мероприятия по предупреждению правонарушений лицами, отбывшими уголовное наказание в виде лишения свободы и (или) подвергшихся иным мерам уголовно-правового характера, лицами, имеющими неснятую и непогашенную в установленном законом порядке судимость, лицами, в отношении которых установлен административный надзор, а также осужденными к мерам наказания, не связанных с изоляцией от общества</w:t>
      </w:r>
      <w:r w:rsidR="00D978BB" w:rsidRPr="00347694">
        <w:rPr>
          <w:rFonts w:ascii="Times New Roman" w:hAnsi="Times New Roman"/>
          <w:sz w:val="24"/>
          <w:szCs w:val="24"/>
        </w:rPr>
        <w:t>;</w:t>
      </w:r>
    </w:p>
    <w:p w:rsidR="00E85E07" w:rsidRPr="00347694" w:rsidRDefault="00E85E07" w:rsidP="00E85E07">
      <w:pPr>
        <w:widowControl w:val="0"/>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eastAsia="Calibri" w:hAnsi="Times New Roman"/>
          <w:bCs/>
          <w:sz w:val="24"/>
          <w:szCs w:val="24"/>
          <w:lang w:eastAsia="en-US"/>
        </w:rPr>
        <w:t>в рамках профилактическ</w:t>
      </w:r>
      <w:r w:rsidR="00D978BB" w:rsidRPr="00347694">
        <w:rPr>
          <w:rFonts w:ascii="Times New Roman" w:eastAsia="Calibri" w:hAnsi="Times New Roman"/>
          <w:bCs/>
          <w:sz w:val="24"/>
          <w:szCs w:val="24"/>
          <w:lang w:eastAsia="en-US"/>
        </w:rPr>
        <w:t>их</w:t>
      </w:r>
      <w:r w:rsidRPr="00347694">
        <w:rPr>
          <w:rFonts w:ascii="Times New Roman" w:eastAsia="Calibri" w:hAnsi="Times New Roman"/>
          <w:bCs/>
          <w:sz w:val="24"/>
          <w:szCs w:val="24"/>
          <w:lang w:eastAsia="en-US"/>
        </w:rPr>
        <w:t xml:space="preserve"> мероприяти</w:t>
      </w:r>
      <w:r w:rsidR="00D978BB" w:rsidRPr="00347694">
        <w:rPr>
          <w:rFonts w:ascii="Times New Roman" w:eastAsia="Calibri" w:hAnsi="Times New Roman"/>
          <w:bCs/>
          <w:sz w:val="24"/>
          <w:szCs w:val="24"/>
          <w:lang w:eastAsia="en-US"/>
        </w:rPr>
        <w:t>й</w:t>
      </w:r>
      <w:r w:rsidRPr="00347694">
        <w:rPr>
          <w:rFonts w:ascii="Times New Roman" w:eastAsia="Calibri" w:hAnsi="Times New Roman"/>
          <w:bCs/>
          <w:sz w:val="24"/>
          <w:szCs w:val="24"/>
          <w:lang w:eastAsia="en-US"/>
        </w:rPr>
        <w:t xml:space="preserve"> </w:t>
      </w:r>
      <w:r w:rsidR="00A37C1D" w:rsidRPr="00347694">
        <w:rPr>
          <w:rFonts w:ascii="Times New Roman" w:eastAsia="Calibri" w:hAnsi="Times New Roman"/>
          <w:bCs/>
          <w:sz w:val="24"/>
          <w:szCs w:val="24"/>
          <w:lang w:eastAsia="en-US"/>
        </w:rPr>
        <w:t>на родительских собраниях</w:t>
      </w:r>
      <w:r w:rsidR="00A37C1D" w:rsidRPr="00347694">
        <w:rPr>
          <w:rFonts w:ascii="Times New Roman" w:eastAsia="Calibri" w:hAnsi="Times New Roman"/>
          <w:bCs/>
          <w:sz w:val="24"/>
          <w:szCs w:val="24"/>
          <w:lang w:eastAsia="en-US"/>
        </w:rPr>
        <w:t xml:space="preserve"> </w:t>
      </w:r>
      <w:r w:rsidR="00D978BB" w:rsidRPr="00347694">
        <w:rPr>
          <w:rFonts w:ascii="Times New Roman" w:eastAsia="Calibri" w:hAnsi="Times New Roman"/>
          <w:bCs/>
          <w:sz w:val="24"/>
          <w:szCs w:val="24"/>
          <w:lang w:eastAsia="en-US"/>
        </w:rPr>
        <w:t>проводились</w:t>
      </w:r>
      <w:r w:rsidRPr="00347694">
        <w:rPr>
          <w:rFonts w:ascii="Times New Roman" w:eastAsia="Calibri" w:hAnsi="Times New Roman"/>
          <w:bCs/>
          <w:sz w:val="24"/>
          <w:szCs w:val="24"/>
          <w:lang w:eastAsia="en-US"/>
        </w:rPr>
        <w:t xml:space="preserve"> лекци</w:t>
      </w:r>
      <w:r w:rsidR="00D978BB" w:rsidRPr="00347694">
        <w:rPr>
          <w:rFonts w:ascii="Times New Roman" w:eastAsia="Calibri" w:hAnsi="Times New Roman"/>
          <w:bCs/>
          <w:sz w:val="24"/>
          <w:szCs w:val="24"/>
          <w:lang w:eastAsia="en-US"/>
        </w:rPr>
        <w:t>и</w:t>
      </w:r>
      <w:r w:rsidRPr="00347694">
        <w:rPr>
          <w:rFonts w:ascii="Times New Roman" w:eastAsia="Calibri" w:hAnsi="Times New Roman"/>
          <w:bCs/>
          <w:sz w:val="24"/>
          <w:szCs w:val="24"/>
          <w:lang w:eastAsia="en-US"/>
        </w:rPr>
        <w:t xml:space="preserve"> и бесед</w:t>
      </w:r>
      <w:r w:rsidR="00D978BB" w:rsidRPr="00347694">
        <w:rPr>
          <w:rFonts w:ascii="Times New Roman" w:eastAsia="Calibri" w:hAnsi="Times New Roman"/>
          <w:bCs/>
          <w:sz w:val="24"/>
          <w:szCs w:val="24"/>
          <w:lang w:eastAsia="en-US"/>
        </w:rPr>
        <w:t>ы</w:t>
      </w:r>
      <w:r w:rsidRPr="00347694">
        <w:rPr>
          <w:rFonts w:ascii="Times New Roman" w:eastAsia="Calibri" w:hAnsi="Times New Roman"/>
          <w:bCs/>
          <w:sz w:val="24"/>
          <w:szCs w:val="24"/>
          <w:lang w:eastAsia="en-US"/>
        </w:rPr>
        <w:t xml:space="preserve"> </w:t>
      </w:r>
      <w:r w:rsidR="00A37C1D">
        <w:rPr>
          <w:rFonts w:ascii="Times New Roman" w:eastAsia="Calibri" w:hAnsi="Times New Roman"/>
          <w:bCs/>
          <w:sz w:val="24"/>
          <w:szCs w:val="24"/>
          <w:lang w:eastAsia="en-US"/>
        </w:rPr>
        <w:t xml:space="preserve"> о молодежных</w:t>
      </w:r>
      <w:r w:rsidR="00B15595" w:rsidRPr="00347694">
        <w:rPr>
          <w:rFonts w:ascii="Times New Roman" w:eastAsia="Calibri" w:hAnsi="Times New Roman"/>
          <w:bCs/>
          <w:sz w:val="24"/>
          <w:szCs w:val="24"/>
          <w:lang w:eastAsia="en-US"/>
        </w:rPr>
        <w:t xml:space="preserve"> течения</w:t>
      </w:r>
      <w:r w:rsidR="00A37C1D">
        <w:rPr>
          <w:rFonts w:ascii="Times New Roman" w:eastAsia="Calibri" w:hAnsi="Times New Roman"/>
          <w:bCs/>
          <w:sz w:val="24"/>
          <w:szCs w:val="24"/>
          <w:lang w:eastAsia="en-US"/>
        </w:rPr>
        <w:t>х противоправной направленности</w:t>
      </w:r>
      <w:r w:rsidRPr="00347694">
        <w:rPr>
          <w:rFonts w:ascii="Times New Roman" w:eastAsia="Calibri" w:hAnsi="Times New Roman"/>
          <w:bCs/>
          <w:sz w:val="24"/>
          <w:szCs w:val="24"/>
          <w:lang w:eastAsia="en-US"/>
        </w:rPr>
        <w:t>.</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2</w:t>
      </w:r>
      <w:r w:rsidRPr="00347694">
        <w:rPr>
          <w:rFonts w:ascii="Times New Roman" w:hAnsi="Times New Roman"/>
          <w:i/>
          <w:sz w:val="24"/>
          <w:szCs w:val="24"/>
        </w:rPr>
        <w:t xml:space="preserve">. </w:t>
      </w:r>
      <w:r w:rsidRPr="00347694">
        <w:rPr>
          <w:rFonts w:ascii="Times New Roman" w:hAnsi="Times New Roman"/>
          <w:b/>
          <w:i/>
          <w:sz w:val="24"/>
          <w:szCs w:val="24"/>
        </w:rPr>
        <w:t>Подпрограмма «Повышение безопасности дорожного движения»</w:t>
      </w:r>
      <w:r w:rsidRPr="00347694">
        <w:rPr>
          <w:rFonts w:ascii="Times New Roman" w:hAnsi="Times New Roman"/>
          <w:i/>
          <w:sz w:val="24"/>
          <w:szCs w:val="24"/>
        </w:rPr>
        <w:t xml:space="preserve"> </w:t>
      </w:r>
      <w:r w:rsidRPr="00347694">
        <w:rPr>
          <w:rFonts w:ascii="Times New Roman" w:hAnsi="Times New Roman"/>
          <w:sz w:val="24"/>
          <w:szCs w:val="24"/>
        </w:rPr>
        <w:t>(объем финансовых ресурсов, предусмотренный на реализацию Подпрограммы в 202</w:t>
      </w:r>
      <w:r w:rsidR="00AB238B" w:rsidRPr="00347694">
        <w:rPr>
          <w:rFonts w:ascii="Times New Roman" w:hAnsi="Times New Roman"/>
          <w:sz w:val="24"/>
          <w:szCs w:val="24"/>
        </w:rPr>
        <w:t>3</w:t>
      </w:r>
      <w:r w:rsidRPr="00347694">
        <w:rPr>
          <w:rFonts w:ascii="Times New Roman" w:hAnsi="Times New Roman"/>
          <w:sz w:val="24"/>
          <w:szCs w:val="24"/>
        </w:rPr>
        <w:t xml:space="preserve"> году, составляет </w:t>
      </w:r>
      <w:r w:rsidR="00AB238B" w:rsidRPr="00347694">
        <w:rPr>
          <w:rFonts w:ascii="Times New Roman" w:hAnsi="Times New Roman"/>
          <w:sz w:val="24"/>
          <w:szCs w:val="24"/>
        </w:rPr>
        <w:t xml:space="preserve">1 200,0 </w:t>
      </w:r>
      <w:r w:rsidRPr="00347694">
        <w:rPr>
          <w:rFonts w:ascii="Times New Roman" w:hAnsi="Times New Roman"/>
          <w:sz w:val="24"/>
          <w:szCs w:val="24"/>
        </w:rPr>
        <w:t>тыс. рублей за счет средств окружного бюджета). По состоянию на 01.01.202</w:t>
      </w:r>
      <w:r w:rsidR="00AB238B" w:rsidRPr="00347694">
        <w:rPr>
          <w:rFonts w:ascii="Times New Roman" w:hAnsi="Times New Roman"/>
          <w:sz w:val="24"/>
          <w:szCs w:val="24"/>
        </w:rPr>
        <w:t>4</w:t>
      </w:r>
      <w:r w:rsidRPr="00347694">
        <w:rPr>
          <w:rFonts w:ascii="Times New Roman" w:hAnsi="Times New Roman"/>
          <w:sz w:val="24"/>
          <w:szCs w:val="24"/>
        </w:rPr>
        <w:t xml:space="preserve"> профинансировано и освоено средств окружного бюджета </w:t>
      </w:r>
      <w:r w:rsidR="00AB238B" w:rsidRPr="00347694">
        <w:rPr>
          <w:rFonts w:ascii="Times New Roman" w:hAnsi="Times New Roman"/>
          <w:sz w:val="24"/>
          <w:szCs w:val="24"/>
        </w:rPr>
        <w:t>1 048,</w:t>
      </w:r>
      <w:r w:rsidR="002E1C93" w:rsidRPr="00347694">
        <w:rPr>
          <w:rFonts w:ascii="Times New Roman" w:hAnsi="Times New Roman"/>
          <w:sz w:val="24"/>
          <w:szCs w:val="24"/>
        </w:rPr>
        <w:t>2</w:t>
      </w:r>
      <w:r w:rsidRPr="00347694">
        <w:rPr>
          <w:rFonts w:ascii="Times New Roman" w:hAnsi="Times New Roman"/>
          <w:sz w:val="24"/>
          <w:szCs w:val="24"/>
        </w:rPr>
        <w:t xml:space="preserve"> тыс. рублей.</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«Совершенствование профилактики и повышение безопасности дорожного движения»</w:t>
      </w:r>
      <w:r w:rsidRPr="00347694">
        <w:rPr>
          <w:rFonts w:ascii="Times New Roman" w:hAnsi="Times New Roman"/>
          <w:sz w:val="24"/>
          <w:szCs w:val="24"/>
        </w:rPr>
        <w:t xml:space="preserve"> на базе МАУДО «Дворец детского и юношеского творчества ГО Анадырь»</w:t>
      </w:r>
      <w:r w:rsidR="00FE729A" w:rsidRPr="00347694">
        <w:rPr>
          <w:rFonts w:ascii="Times New Roman" w:hAnsi="Times New Roman"/>
          <w:sz w:val="24"/>
          <w:szCs w:val="24"/>
        </w:rPr>
        <w:t xml:space="preserve"> осуществляет деятельность Центр профилактики детского дорожно-транспортного травматизма на территории </w:t>
      </w:r>
      <w:r w:rsidR="00B267A0" w:rsidRPr="00347694">
        <w:rPr>
          <w:rFonts w:ascii="Times New Roman" w:hAnsi="Times New Roman"/>
          <w:sz w:val="24"/>
          <w:szCs w:val="24"/>
        </w:rPr>
        <w:t>ГО</w:t>
      </w:r>
      <w:r w:rsidR="00FE729A" w:rsidRPr="00347694">
        <w:rPr>
          <w:rFonts w:ascii="Times New Roman" w:hAnsi="Times New Roman"/>
          <w:sz w:val="24"/>
          <w:szCs w:val="24"/>
        </w:rPr>
        <w:t xml:space="preserve"> Анадырь. П</w:t>
      </w:r>
      <w:r w:rsidRPr="00347694">
        <w:rPr>
          <w:rFonts w:ascii="Times New Roman" w:hAnsi="Times New Roman"/>
          <w:sz w:val="24"/>
          <w:szCs w:val="24"/>
        </w:rPr>
        <w:t>ров</w:t>
      </w:r>
      <w:r w:rsidR="00FE729A" w:rsidRPr="00347694">
        <w:rPr>
          <w:rFonts w:ascii="Times New Roman" w:hAnsi="Times New Roman"/>
          <w:sz w:val="24"/>
          <w:szCs w:val="24"/>
        </w:rPr>
        <w:t xml:space="preserve">едены </w:t>
      </w:r>
      <w:r w:rsidRPr="00347694">
        <w:rPr>
          <w:rFonts w:ascii="Times New Roman" w:hAnsi="Times New Roman"/>
          <w:sz w:val="24"/>
          <w:szCs w:val="24"/>
        </w:rPr>
        <w:t xml:space="preserve">мероприятия: </w:t>
      </w:r>
      <w:proofErr w:type="spellStart"/>
      <w:r w:rsidR="009616AA" w:rsidRPr="00347694">
        <w:rPr>
          <w:rFonts w:ascii="Times New Roman" w:hAnsi="Times New Roman"/>
          <w:sz w:val="24"/>
          <w:szCs w:val="24"/>
        </w:rPr>
        <w:t>квест</w:t>
      </w:r>
      <w:proofErr w:type="spellEnd"/>
      <w:r w:rsidR="009616AA" w:rsidRPr="00347694">
        <w:rPr>
          <w:rFonts w:ascii="Times New Roman" w:hAnsi="Times New Roman"/>
          <w:sz w:val="24"/>
          <w:szCs w:val="24"/>
        </w:rPr>
        <w:t xml:space="preserve">-игра «Мы по улице идем», акция «Вместе за безопасность», конкурс рисунков «Страна </w:t>
      </w:r>
      <w:proofErr w:type="spellStart"/>
      <w:r w:rsidR="009616AA" w:rsidRPr="00347694">
        <w:rPr>
          <w:rFonts w:ascii="Times New Roman" w:hAnsi="Times New Roman"/>
          <w:sz w:val="24"/>
          <w:szCs w:val="24"/>
        </w:rPr>
        <w:t>светофория</w:t>
      </w:r>
      <w:proofErr w:type="spellEnd"/>
      <w:r w:rsidR="009616AA" w:rsidRPr="00347694">
        <w:rPr>
          <w:rFonts w:ascii="Times New Roman" w:hAnsi="Times New Roman"/>
          <w:sz w:val="24"/>
          <w:szCs w:val="24"/>
        </w:rPr>
        <w:t xml:space="preserve">» и другие. </w:t>
      </w:r>
      <w:r w:rsidRPr="00347694">
        <w:rPr>
          <w:rFonts w:ascii="Times New Roman" w:hAnsi="Times New Roman"/>
          <w:sz w:val="24"/>
          <w:szCs w:val="24"/>
        </w:rPr>
        <w:t xml:space="preserve">В мероприятиях приняли участие </w:t>
      </w:r>
      <w:r w:rsidR="00B267A0" w:rsidRPr="00347694">
        <w:rPr>
          <w:rFonts w:ascii="Times New Roman" w:hAnsi="Times New Roman"/>
          <w:sz w:val="24"/>
          <w:szCs w:val="24"/>
        </w:rPr>
        <w:t xml:space="preserve">более </w:t>
      </w:r>
      <w:r w:rsidR="009616AA" w:rsidRPr="00347694">
        <w:rPr>
          <w:rFonts w:ascii="Times New Roman" w:hAnsi="Times New Roman"/>
          <w:sz w:val="24"/>
          <w:szCs w:val="24"/>
        </w:rPr>
        <w:t>1 0</w:t>
      </w:r>
      <w:r w:rsidR="00B267A0" w:rsidRPr="00347694">
        <w:rPr>
          <w:rFonts w:ascii="Times New Roman" w:hAnsi="Times New Roman"/>
          <w:sz w:val="24"/>
          <w:szCs w:val="24"/>
        </w:rPr>
        <w:t>00</w:t>
      </w:r>
      <w:r w:rsidRPr="00347694">
        <w:rPr>
          <w:rFonts w:ascii="Times New Roman" w:hAnsi="Times New Roman"/>
          <w:sz w:val="24"/>
          <w:szCs w:val="24"/>
        </w:rPr>
        <w:t xml:space="preserve"> дошкольников и школьников округа. На организацию и проведение мероприятий израсходовано 500,0 тыс. рублей.</w:t>
      </w:r>
    </w:p>
    <w:p w:rsidR="00E85E07" w:rsidRPr="00347694" w:rsidRDefault="00E85E07" w:rsidP="00E85E07">
      <w:pPr>
        <w:widowControl w:val="0"/>
        <w:spacing w:after="0" w:line="240" w:lineRule="auto"/>
        <w:ind w:firstLine="709"/>
        <w:jc w:val="both"/>
        <w:rPr>
          <w:rFonts w:ascii="Times New Roman" w:hAnsi="Times New Roman"/>
          <w:i/>
          <w:sz w:val="24"/>
          <w:szCs w:val="24"/>
        </w:rPr>
      </w:pPr>
      <w:r w:rsidRPr="00347694">
        <w:rPr>
          <w:rFonts w:ascii="Times New Roman" w:hAnsi="Times New Roman"/>
          <w:sz w:val="24"/>
          <w:szCs w:val="24"/>
        </w:rPr>
        <w:t xml:space="preserve">В рамках </w:t>
      </w:r>
      <w:r w:rsidRPr="00347694">
        <w:rPr>
          <w:rFonts w:ascii="Times New Roman" w:hAnsi="Times New Roman"/>
          <w:i/>
          <w:sz w:val="24"/>
          <w:szCs w:val="24"/>
        </w:rPr>
        <w:t>регионального проекта</w:t>
      </w:r>
      <w:r w:rsidRPr="00347694">
        <w:rPr>
          <w:rFonts w:ascii="Times New Roman" w:hAnsi="Times New Roman"/>
          <w:sz w:val="24"/>
          <w:szCs w:val="24"/>
        </w:rPr>
        <w:t xml:space="preserve"> </w:t>
      </w:r>
      <w:r w:rsidRPr="00347694">
        <w:rPr>
          <w:rFonts w:ascii="Times New Roman" w:hAnsi="Times New Roman"/>
          <w:i/>
          <w:sz w:val="24"/>
          <w:szCs w:val="24"/>
        </w:rPr>
        <w:t>«Безопасность дорожного движения» федерального проекта «Безопасность дорожного движения»</w:t>
      </w:r>
      <w:r w:rsidR="00B32DF1">
        <w:rPr>
          <w:rFonts w:ascii="Times New Roman" w:hAnsi="Times New Roman"/>
          <w:sz w:val="24"/>
          <w:szCs w:val="24"/>
        </w:rPr>
        <w:t xml:space="preserve"> для МБОУ ООШ № 1 г. Анадырь</w:t>
      </w:r>
      <w:r w:rsidRPr="00347694">
        <w:rPr>
          <w:rFonts w:ascii="Times New Roman" w:hAnsi="Times New Roman"/>
          <w:sz w:val="24"/>
          <w:szCs w:val="24"/>
        </w:rPr>
        <w:t xml:space="preserve"> приобретены </w:t>
      </w:r>
      <w:r w:rsidR="009616AA" w:rsidRPr="00347694">
        <w:rPr>
          <w:rFonts w:ascii="Times New Roman" w:hAnsi="Times New Roman"/>
          <w:sz w:val="24"/>
          <w:szCs w:val="24"/>
        </w:rPr>
        <w:t xml:space="preserve">технические средства для обучения </w:t>
      </w:r>
      <w:r w:rsidRPr="00347694">
        <w:rPr>
          <w:rFonts w:ascii="Times New Roman" w:hAnsi="Times New Roman"/>
          <w:sz w:val="24"/>
          <w:szCs w:val="24"/>
        </w:rPr>
        <w:t>на</w:t>
      </w:r>
      <w:r w:rsidR="00B267A0" w:rsidRPr="00347694">
        <w:rPr>
          <w:rFonts w:ascii="Times New Roman" w:hAnsi="Times New Roman"/>
          <w:sz w:val="24"/>
          <w:szCs w:val="24"/>
        </w:rPr>
        <w:t xml:space="preserve"> общую </w:t>
      </w:r>
      <w:r w:rsidRPr="00347694">
        <w:rPr>
          <w:rFonts w:ascii="Times New Roman" w:hAnsi="Times New Roman"/>
          <w:sz w:val="24"/>
          <w:szCs w:val="24"/>
        </w:rPr>
        <w:t xml:space="preserve">сумму </w:t>
      </w:r>
      <w:r w:rsidR="009616AA" w:rsidRPr="00347694">
        <w:rPr>
          <w:rFonts w:ascii="Times New Roman" w:hAnsi="Times New Roman"/>
          <w:sz w:val="24"/>
          <w:szCs w:val="24"/>
        </w:rPr>
        <w:t>2</w:t>
      </w:r>
      <w:r w:rsidRPr="00347694">
        <w:rPr>
          <w:rFonts w:ascii="Times New Roman" w:hAnsi="Times New Roman"/>
          <w:sz w:val="24"/>
          <w:szCs w:val="24"/>
        </w:rPr>
        <w:t>00,0 тыс. рублей; к</w:t>
      </w:r>
      <w:r w:rsidRPr="00347694">
        <w:rPr>
          <w:rFonts w:ascii="Times New Roman" w:hAnsi="Times New Roman"/>
          <w:bCs/>
          <w:sz w:val="24"/>
          <w:szCs w:val="24"/>
        </w:rPr>
        <w:t>оманда юных и</w:t>
      </w:r>
      <w:r w:rsidR="009616AA" w:rsidRPr="00347694">
        <w:rPr>
          <w:rFonts w:ascii="Times New Roman" w:hAnsi="Times New Roman"/>
          <w:bCs/>
          <w:sz w:val="24"/>
          <w:szCs w:val="24"/>
        </w:rPr>
        <w:t xml:space="preserve">нспекторов движения ГО Анадырь </w:t>
      </w:r>
      <w:r w:rsidRPr="00347694">
        <w:rPr>
          <w:rFonts w:ascii="Times New Roman" w:hAnsi="Times New Roman"/>
          <w:bCs/>
          <w:sz w:val="24"/>
          <w:szCs w:val="24"/>
        </w:rPr>
        <w:t>принял</w:t>
      </w:r>
      <w:r w:rsidR="00D67539" w:rsidRPr="00347694">
        <w:rPr>
          <w:rFonts w:ascii="Times New Roman" w:hAnsi="Times New Roman"/>
          <w:bCs/>
          <w:sz w:val="24"/>
          <w:szCs w:val="24"/>
        </w:rPr>
        <w:t>а</w:t>
      </w:r>
      <w:r w:rsidRPr="00347694">
        <w:rPr>
          <w:rFonts w:ascii="Times New Roman" w:hAnsi="Times New Roman"/>
          <w:bCs/>
          <w:sz w:val="24"/>
          <w:szCs w:val="24"/>
        </w:rPr>
        <w:t xml:space="preserve"> участие в финале Всероссийского конкурса юных инспекторов </w:t>
      </w:r>
      <w:r w:rsidR="009616AA" w:rsidRPr="00347694">
        <w:rPr>
          <w:rFonts w:ascii="Times New Roman" w:hAnsi="Times New Roman"/>
          <w:bCs/>
          <w:sz w:val="24"/>
          <w:szCs w:val="24"/>
        </w:rPr>
        <w:t>движения «Безопасное колесо</w:t>
      </w:r>
      <w:r w:rsidRPr="00347694">
        <w:rPr>
          <w:rFonts w:ascii="Times New Roman" w:hAnsi="Times New Roman"/>
          <w:bCs/>
          <w:sz w:val="24"/>
          <w:szCs w:val="24"/>
        </w:rPr>
        <w:t>» (</w:t>
      </w:r>
      <w:r w:rsidR="009616AA" w:rsidRPr="00347694">
        <w:rPr>
          <w:rFonts w:ascii="Times New Roman" w:hAnsi="Times New Roman"/>
          <w:bCs/>
          <w:sz w:val="24"/>
          <w:szCs w:val="24"/>
        </w:rPr>
        <w:t>г. Анапа, с. Сукко</w:t>
      </w:r>
      <w:r w:rsidRPr="00347694">
        <w:rPr>
          <w:rFonts w:ascii="Times New Roman" w:hAnsi="Times New Roman"/>
          <w:bCs/>
          <w:sz w:val="24"/>
          <w:szCs w:val="24"/>
        </w:rPr>
        <w:t xml:space="preserve">). Израсходовано </w:t>
      </w:r>
      <w:r w:rsidR="009616AA" w:rsidRPr="00347694">
        <w:rPr>
          <w:rFonts w:ascii="Times New Roman" w:hAnsi="Times New Roman"/>
          <w:sz w:val="24"/>
          <w:szCs w:val="24"/>
        </w:rPr>
        <w:t>348,2</w:t>
      </w:r>
      <w:r w:rsidRPr="00347694">
        <w:rPr>
          <w:rFonts w:ascii="Times New Roman" w:hAnsi="Times New Roman"/>
          <w:sz w:val="24"/>
          <w:szCs w:val="24"/>
        </w:rPr>
        <w:t xml:space="preserve"> тыс. рублей.</w:t>
      </w:r>
    </w:p>
    <w:p w:rsidR="00E85E07" w:rsidRPr="00347694" w:rsidRDefault="00E85E07" w:rsidP="00E85E07">
      <w:pPr>
        <w:spacing w:after="0" w:line="240" w:lineRule="auto"/>
        <w:ind w:firstLine="709"/>
        <w:jc w:val="both"/>
        <w:rPr>
          <w:rFonts w:ascii="Times New Roman" w:hAnsi="Times New Roman"/>
          <w:sz w:val="24"/>
          <w:szCs w:val="24"/>
        </w:rPr>
      </w:pPr>
      <w:r w:rsidRPr="00347694">
        <w:rPr>
          <w:rFonts w:ascii="Times New Roman" w:hAnsi="Times New Roman"/>
          <w:sz w:val="24"/>
          <w:szCs w:val="24"/>
        </w:rPr>
        <w:t>Кроме программ социального направления, производственного назначения, природопользования, охраны окружающей среды и предупреждения чрезвычайных ситуаций осуществлялась реализация</w:t>
      </w:r>
      <w:r w:rsidRPr="00347694">
        <w:rPr>
          <w:rFonts w:ascii="Times New Roman" w:hAnsi="Times New Roman"/>
          <w:b/>
          <w:sz w:val="24"/>
          <w:szCs w:val="24"/>
        </w:rPr>
        <w:t xml:space="preserve"> Государственной программы «Управление региональными финансами и имуществом Чукотского автономного округа»</w:t>
      </w:r>
      <w:r w:rsidRPr="00347694">
        <w:rPr>
          <w:rFonts w:ascii="Times New Roman" w:hAnsi="Times New Roman"/>
          <w:b/>
          <w:i/>
          <w:sz w:val="24"/>
          <w:szCs w:val="24"/>
        </w:rPr>
        <w:t xml:space="preserve">, </w:t>
      </w:r>
      <w:r w:rsidRPr="00347694">
        <w:rPr>
          <w:rFonts w:ascii="Times New Roman" w:hAnsi="Times New Roman"/>
          <w:sz w:val="24"/>
          <w:szCs w:val="24"/>
        </w:rPr>
        <w:t>включающей в себя 6 подпрограмм. Ответственным исполнителем государственной программы</w:t>
      </w:r>
      <w:r w:rsidR="00DC1B9F" w:rsidRPr="00347694">
        <w:rPr>
          <w:rFonts w:ascii="Times New Roman" w:hAnsi="Times New Roman"/>
          <w:sz w:val="24"/>
          <w:szCs w:val="24"/>
        </w:rPr>
        <w:t xml:space="preserve"> является Департамент финансов</w:t>
      </w:r>
      <w:r w:rsidR="00D67539" w:rsidRPr="00347694">
        <w:rPr>
          <w:rFonts w:ascii="Times New Roman" w:hAnsi="Times New Roman"/>
          <w:sz w:val="24"/>
          <w:szCs w:val="24"/>
        </w:rPr>
        <w:t>, экономики</w:t>
      </w:r>
      <w:r w:rsidR="00DC1B9F" w:rsidRPr="00347694">
        <w:rPr>
          <w:rFonts w:ascii="Times New Roman" w:hAnsi="Times New Roman"/>
          <w:sz w:val="24"/>
          <w:szCs w:val="24"/>
        </w:rPr>
        <w:t xml:space="preserve"> </w:t>
      </w:r>
      <w:r w:rsidRPr="00347694">
        <w:rPr>
          <w:rFonts w:ascii="Times New Roman" w:hAnsi="Times New Roman"/>
          <w:sz w:val="24"/>
          <w:szCs w:val="24"/>
        </w:rPr>
        <w:t>и имущественных отношений  Чукотского автономного округа.</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Всего по Программе предусмотрено финансирование на 202</w:t>
      </w:r>
      <w:r w:rsidR="001E6569" w:rsidRPr="00347694">
        <w:rPr>
          <w:rFonts w:ascii="Times New Roman" w:hAnsi="Times New Roman"/>
          <w:sz w:val="24"/>
          <w:szCs w:val="24"/>
        </w:rPr>
        <w:t>3</w:t>
      </w:r>
      <w:r w:rsidRPr="00347694">
        <w:rPr>
          <w:rFonts w:ascii="Times New Roman" w:hAnsi="Times New Roman"/>
          <w:sz w:val="24"/>
          <w:szCs w:val="24"/>
        </w:rPr>
        <w:t xml:space="preserve"> год в сумме </w:t>
      </w:r>
      <w:r w:rsidR="001E6569" w:rsidRPr="00347694">
        <w:rPr>
          <w:rFonts w:ascii="Times New Roman" w:hAnsi="Times New Roman"/>
          <w:sz w:val="24"/>
          <w:szCs w:val="24"/>
        </w:rPr>
        <w:t>4 898 537,8</w:t>
      </w:r>
      <w:r w:rsidRPr="00347694">
        <w:rPr>
          <w:rFonts w:ascii="Times New Roman" w:hAnsi="Times New Roman"/>
          <w:sz w:val="24"/>
          <w:szCs w:val="24"/>
        </w:rPr>
        <w:t xml:space="preserve"> тыс. рублей за счет средств окружного бюджета. По состоянию на 01.01.202</w:t>
      </w:r>
      <w:r w:rsidR="001E6569" w:rsidRPr="00347694">
        <w:rPr>
          <w:rFonts w:ascii="Times New Roman" w:hAnsi="Times New Roman"/>
          <w:sz w:val="24"/>
          <w:szCs w:val="24"/>
        </w:rPr>
        <w:t>4</w:t>
      </w:r>
      <w:r w:rsidRPr="00347694">
        <w:rPr>
          <w:rFonts w:ascii="Times New Roman" w:hAnsi="Times New Roman"/>
          <w:sz w:val="24"/>
          <w:szCs w:val="24"/>
        </w:rPr>
        <w:t xml:space="preserve"> профинансировано средств окружного бюджета </w:t>
      </w:r>
      <w:r w:rsidR="001E6569" w:rsidRPr="00347694">
        <w:rPr>
          <w:rFonts w:ascii="Times New Roman" w:hAnsi="Times New Roman"/>
          <w:sz w:val="24"/>
          <w:szCs w:val="24"/>
        </w:rPr>
        <w:t>4 625 719,2</w:t>
      </w:r>
      <w:r w:rsidRPr="00347694">
        <w:rPr>
          <w:rFonts w:ascii="Times New Roman" w:hAnsi="Times New Roman"/>
          <w:sz w:val="24"/>
          <w:szCs w:val="24"/>
        </w:rPr>
        <w:t xml:space="preserve"> тыс. рублей (освоено </w:t>
      </w:r>
      <w:r w:rsidR="001E6569" w:rsidRPr="00347694">
        <w:rPr>
          <w:rFonts w:ascii="Times New Roman" w:hAnsi="Times New Roman"/>
          <w:sz w:val="24"/>
          <w:szCs w:val="24"/>
        </w:rPr>
        <w:t>4 625 638,6</w:t>
      </w:r>
      <w:r w:rsidRPr="00347694">
        <w:rPr>
          <w:rFonts w:ascii="Times New Roman" w:hAnsi="Times New Roman"/>
          <w:sz w:val="24"/>
          <w:szCs w:val="24"/>
        </w:rPr>
        <w:t xml:space="preserve"> тыс. рублей).</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1.</w:t>
      </w:r>
      <w:r w:rsidRPr="00347694">
        <w:rPr>
          <w:rFonts w:ascii="Times New Roman" w:hAnsi="Times New Roman"/>
          <w:i/>
          <w:sz w:val="24"/>
          <w:szCs w:val="24"/>
        </w:rPr>
        <w:t xml:space="preserve"> </w:t>
      </w:r>
      <w:r w:rsidRPr="00347694">
        <w:rPr>
          <w:rFonts w:ascii="Times New Roman" w:hAnsi="Times New Roman"/>
          <w:b/>
          <w:i/>
          <w:sz w:val="24"/>
          <w:szCs w:val="24"/>
        </w:rPr>
        <w:t>Подпрограмма</w:t>
      </w:r>
      <w:r w:rsidRPr="00347694">
        <w:rPr>
          <w:rFonts w:ascii="Times New Roman" w:hAnsi="Times New Roman"/>
          <w:b/>
          <w:sz w:val="24"/>
          <w:szCs w:val="24"/>
        </w:rPr>
        <w:t xml:space="preserve"> </w:t>
      </w:r>
      <w:r w:rsidRPr="00347694">
        <w:rPr>
          <w:rFonts w:ascii="Times New Roman" w:hAnsi="Times New Roman"/>
          <w:b/>
          <w:i/>
          <w:sz w:val="24"/>
          <w:szCs w:val="24"/>
        </w:rPr>
        <w:t>«Организация межбюджетных отношений и повышение уровня бюджетной обеспеченности местных бюджетов»</w:t>
      </w:r>
      <w:r w:rsidRPr="00347694">
        <w:rPr>
          <w:rFonts w:ascii="Times New Roman" w:hAnsi="Times New Roman"/>
          <w:sz w:val="24"/>
          <w:szCs w:val="24"/>
        </w:rPr>
        <w:t xml:space="preserve"> (объем финансовых ресурсов, предусмотренный на реализацию Подпрограммы в 202</w:t>
      </w:r>
      <w:r w:rsidR="001E6569" w:rsidRPr="00347694">
        <w:rPr>
          <w:rFonts w:ascii="Times New Roman" w:hAnsi="Times New Roman"/>
          <w:sz w:val="24"/>
          <w:szCs w:val="24"/>
        </w:rPr>
        <w:t>3</w:t>
      </w:r>
      <w:r w:rsidRPr="00347694">
        <w:rPr>
          <w:rFonts w:ascii="Times New Roman" w:hAnsi="Times New Roman"/>
          <w:sz w:val="24"/>
          <w:szCs w:val="24"/>
        </w:rPr>
        <w:t xml:space="preserve"> году, составляет </w:t>
      </w:r>
      <w:r w:rsidR="001E6569" w:rsidRPr="00347694">
        <w:rPr>
          <w:rFonts w:ascii="Times New Roman" w:hAnsi="Times New Roman"/>
          <w:sz w:val="24"/>
          <w:szCs w:val="24"/>
        </w:rPr>
        <w:t>4 250 149,2</w:t>
      </w:r>
      <w:r w:rsidRPr="00347694">
        <w:rPr>
          <w:rFonts w:ascii="Times New Roman" w:hAnsi="Times New Roman"/>
          <w:sz w:val="24"/>
          <w:szCs w:val="24"/>
        </w:rPr>
        <w:t xml:space="preserve"> тыс. рублей за счет средств окружного бюджета). По состоянию на 01.01.202</w:t>
      </w:r>
      <w:r w:rsidR="001E6569" w:rsidRPr="00347694">
        <w:rPr>
          <w:rFonts w:ascii="Times New Roman" w:hAnsi="Times New Roman"/>
          <w:sz w:val="24"/>
          <w:szCs w:val="24"/>
        </w:rPr>
        <w:t>4</w:t>
      </w:r>
      <w:r w:rsidRPr="00347694">
        <w:rPr>
          <w:rFonts w:ascii="Times New Roman" w:hAnsi="Times New Roman"/>
          <w:sz w:val="24"/>
          <w:szCs w:val="24"/>
        </w:rPr>
        <w:t xml:space="preserve"> профинансировано и освоено средств окружного бюджета в сумме </w:t>
      </w:r>
      <w:r w:rsidR="001E6569" w:rsidRPr="00347694">
        <w:rPr>
          <w:rFonts w:ascii="Times New Roman" w:hAnsi="Times New Roman"/>
          <w:sz w:val="24"/>
          <w:szCs w:val="24"/>
        </w:rPr>
        <w:t>3 981 539,2</w:t>
      </w:r>
      <w:r w:rsidRPr="00347694">
        <w:rPr>
          <w:rFonts w:ascii="Times New Roman" w:hAnsi="Times New Roman"/>
          <w:sz w:val="24"/>
          <w:szCs w:val="24"/>
        </w:rPr>
        <w:t xml:space="preserve"> тыс. рублей.</w:t>
      </w:r>
    </w:p>
    <w:p w:rsidR="00E85E07" w:rsidRPr="00347694" w:rsidRDefault="00E85E07" w:rsidP="009F712F">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Основное мероприятие </w:t>
      </w:r>
      <w:r w:rsidRPr="00347694">
        <w:rPr>
          <w:rFonts w:ascii="Times New Roman" w:hAnsi="Times New Roman"/>
          <w:i/>
          <w:iCs/>
          <w:sz w:val="24"/>
          <w:szCs w:val="24"/>
        </w:rPr>
        <w:t>«Дотации бюджетам муниципальных образований»</w:t>
      </w:r>
      <w:r w:rsidRPr="00347694">
        <w:rPr>
          <w:rFonts w:ascii="Times New Roman" w:hAnsi="Times New Roman"/>
          <w:sz w:val="24"/>
          <w:szCs w:val="24"/>
        </w:rPr>
        <w:t xml:space="preserve"> предусматривает р</w:t>
      </w:r>
      <w:r w:rsidR="009F712F">
        <w:rPr>
          <w:rFonts w:ascii="Times New Roman" w:hAnsi="Times New Roman"/>
          <w:sz w:val="24"/>
          <w:szCs w:val="24"/>
        </w:rPr>
        <w:t xml:space="preserve">еализацию мероприятий: </w:t>
      </w:r>
      <w:r w:rsidRPr="00347694">
        <w:rPr>
          <w:rFonts w:ascii="Times New Roman" w:hAnsi="Times New Roman"/>
          <w:sz w:val="24"/>
          <w:szCs w:val="24"/>
        </w:rPr>
        <w:t>общий объем дотации на выравнивание бюджетной обеспеченности местных бюджетов, предусмотренной в 202</w:t>
      </w:r>
      <w:r w:rsidR="001E6569" w:rsidRPr="00347694">
        <w:rPr>
          <w:rFonts w:ascii="Times New Roman" w:hAnsi="Times New Roman"/>
          <w:sz w:val="24"/>
          <w:szCs w:val="24"/>
        </w:rPr>
        <w:t>3</w:t>
      </w:r>
      <w:r w:rsidRPr="00347694">
        <w:rPr>
          <w:rFonts w:ascii="Times New Roman" w:hAnsi="Times New Roman"/>
          <w:sz w:val="24"/>
          <w:szCs w:val="24"/>
        </w:rPr>
        <w:t xml:space="preserve"> году, составил </w:t>
      </w:r>
      <w:r w:rsidR="001E6569" w:rsidRPr="00347694">
        <w:rPr>
          <w:rFonts w:ascii="Times New Roman" w:hAnsi="Times New Roman"/>
          <w:sz w:val="24"/>
          <w:szCs w:val="24"/>
        </w:rPr>
        <w:t>4 250 149,2</w:t>
      </w:r>
      <w:r w:rsidRPr="00347694">
        <w:rPr>
          <w:rFonts w:ascii="Times New Roman" w:hAnsi="Times New Roman"/>
          <w:sz w:val="24"/>
          <w:szCs w:val="24"/>
        </w:rPr>
        <w:t xml:space="preserve"> тыс. рублей. Из 23 бюджетов городских и сельских поселений, входящих в состав консолидированного бюджета Чукотского автономного округа, дотации на выравнивание бюджетной обеспеченности были предусмотрены 20 бюджетам поселений в общей сумме </w:t>
      </w:r>
      <w:r w:rsidR="001E6569" w:rsidRPr="00347694">
        <w:rPr>
          <w:rFonts w:ascii="Times New Roman" w:hAnsi="Times New Roman"/>
          <w:sz w:val="24"/>
          <w:szCs w:val="24"/>
        </w:rPr>
        <w:t>65 341,4</w:t>
      </w:r>
      <w:r w:rsidRPr="00347694">
        <w:rPr>
          <w:rFonts w:ascii="Times New Roman" w:hAnsi="Times New Roman"/>
          <w:sz w:val="24"/>
          <w:szCs w:val="24"/>
        </w:rPr>
        <w:t xml:space="preserve"> тыс. рублей. Дотация на выравнивание бюджетной обеспеченности 3 муниципальных районов и 3 городских округов была предусмотрена в общей сумме </w:t>
      </w:r>
      <w:r w:rsidR="001E6569" w:rsidRPr="00347694">
        <w:rPr>
          <w:rFonts w:ascii="Times New Roman" w:hAnsi="Times New Roman"/>
          <w:sz w:val="24"/>
          <w:szCs w:val="24"/>
        </w:rPr>
        <w:t>4 051 761,4</w:t>
      </w:r>
      <w:r w:rsidRPr="00347694">
        <w:rPr>
          <w:rFonts w:ascii="Times New Roman" w:hAnsi="Times New Roman"/>
          <w:sz w:val="24"/>
          <w:szCs w:val="24"/>
        </w:rPr>
        <w:t xml:space="preserve"> тыс. рублей. Исполнение по данному мероприятию на 01.01.202</w:t>
      </w:r>
      <w:r w:rsidR="001E6569" w:rsidRPr="00347694">
        <w:rPr>
          <w:rFonts w:ascii="Times New Roman" w:hAnsi="Times New Roman"/>
          <w:sz w:val="24"/>
          <w:szCs w:val="24"/>
        </w:rPr>
        <w:t>4</w:t>
      </w:r>
      <w:r w:rsidRPr="00347694">
        <w:rPr>
          <w:rFonts w:ascii="Times New Roman" w:hAnsi="Times New Roman"/>
          <w:sz w:val="24"/>
          <w:szCs w:val="24"/>
        </w:rPr>
        <w:t xml:space="preserve"> составило </w:t>
      </w:r>
      <w:r w:rsidR="001E6569" w:rsidRPr="00347694">
        <w:rPr>
          <w:rFonts w:ascii="Times New Roman" w:hAnsi="Times New Roman"/>
          <w:sz w:val="24"/>
          <w:szCs w:val="24"/>
        </w:rPr>
        <w:t>3 848 492,8 тыс. рублей или 94</w:t>
      </w:r>
      <w:r w:rsidRPr="00347694">
        <w:rPr>
          <w:rFonts w:ascii="Times New Roman" w:hAnsi="Times New Roman"/>
          <w:sz w:val="24"/>
          <w:szCs w:val="24"/>
        </w:rPr>
        <w:t>,0% от утвержденного годовог</w:t>
      </w:r>
      <w:r w:rsidR="009F712F">
        <w:rPr>
          <w:rFonts w:ascii="Times New Roman" w:hAnsi="Times New Roman"/>
          <w:sz w:val="24"/>
          <w:szCs w:val="24"/>
        </w:rPr>
        <w:t xml:space="preserve">о объема бюджетных ассигнований. </w:t>
      </w:r>
      <w:r w:rsidR="0004631A" w:rsidRPr="00347694">
        <w:rPr>
          <w:rFonts w:ascii="Times New Roman" w:hAnsi="Times New Roman"/>
          <w:sz w:val="24"/>
          <w:szCs w:val="24"/>
        </w:rPr>
        <w:t xml:space="preserve">По состоянию на 01.01.2024 </w:t>
      </w:r>
      <w:r w:rsidRPr="00347694">
        <w:rPr>
          <w:rFonts w:ascii="Times New Roman" w:hAnsi="Times New Roman"/>
          <w:sz w:val="24"/>
          <w:szCs w:val="24"/>
        </w:rPr>
        <w:t>распределен</w:t>
      </w:r>
      <w:r w:rsidR="0004631A" w:rsidRPr="00347694">
        <w:rPr>
          <w:rFonts w:ascii="Times New Roman" w:hAnsi="Times New Roman"/>
          <w:sz w:val="24"/>
          <w:szCs w:val="24"/>
        </w:rPr>
        <w:t>ы</w:t>
      </w:r>
      <w:r w:rsidRPr="00347694">
        <w:rPr>
          <w:rFonts w:ascii="Times New Roman" w:hAnsi="Times New Roman"/>
          <w:sz w:val="24"/>
          <w:szCs w:val="24"/>
        </w:rPr>
        <w:t xml:space="preserve"> дотации (гранта) за достижение показателей деятельности органов местного самоуправления </w:t>
      </w:r>
      <w:r w:rsidR="0004631A" w:rsidRPr="00347694">
        <w:rPr>
          <w:rFonts w:ascii="Times New Roman" w:hAnsi="Times New Roman"/>
          <w:sz w:val="24"/>
          <w:szCs w:val="24"/>
        </w:rPr>
        <w:t>на сумму</w:t>
      </w:r>
      <w:r w:rsidRPr="00347694">
        <w:rPr>
          <w:rFonts w:ascii="Times New Roman" w:hAnsi="Times New Roman"/>
          <w:sz w:val="24"/>
          <w:szCs w:val="24"/>
        </w:rPr>
        <w:t xml:space="preserve"> </w:t>
      </w:r>
      <w:r w:rsidR="001E6569" w:rsidRPr="00347694">
        <w:rPr>
          <w:rFonts w:ascii="Times New Roman" w:hAnsi="Times New Roman"/>
          <w:sz w:val="24"/>
          <w:szCs w:val="24"/>
        </w:rPr>
        <w:t>133 046,4</w:t>
      </w:r>
      <w:r w:rsidR="0004631A" w:rsidRPr="00347694">
        <w:rPr>
          <w:rFonts w:ascii="Times New Roman" w:hAnsi="Times New Roman"/>
          <w:sz w:val="24"/>
          <w:szCs w:val="24"/>
        </w:rPr>
        <w:t xml:space="preserve"> тыс. рублей</w:t>
      </w:r>
      <w:r w:rsidRPr="00347694">
        <w:rPr>
          <w:rFonts w:ascii="Times New Roman" w:hAnsi="Times New Roman"/>
          <w:sz w:val="24"/>
          <w:szCs w:val="24"/>
        </w:rPr>
        <w:t>.</w:t>
      </w:r>
    </w:p>
    <w:p w:rsidR="00F01B83" w:rsidRPr="00347694" w:rsidRDefault="00F01B83" w:rsidP="00F01B83">
      <w:pPr>
        <w:tabs>
          <w:tab w:val="left" w:pos="1134"/>
        </w:tabs>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«Повышение эффективности использования средств бюджетов муниципальных образований»</w:t>
      </w:r>
      <w:r w:rsidRPr="00347694">
        <w:rPr>
          <w:rFonts w:ascii="Times New Roman" w:hAnsi="Times New Roman"/>
          <w:sz w:val="24"/>
          <w:szCs w:val="24"/>
        </w:rPr>
        <w:t xml:space="preserve"> заключены соглашения с 26 муниципальными образованиями. Органам местного самоуправления оказывалась на постоянной основе консультационная и методологическая помощь по разработке и проведению мероприятий, направленных на повышение качества управления муниципальными финансами. </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2. </w:t>
      </w:r>
      <w:r w:rsidRPr="00347694">
        <w:rPr>
          <w:rFonts w:ascii="Times New Roman" w:hAnsi="Times New Roman"/>
          <w:b/>
          <w:i/>
          <w:sz w:val="24"/>
          <w:szCs w:val="24"/>
        </w:rPr>
        <w:t>Подпрограмма «Управление государственным долгом Чукотского автономного округа»</w:t>
      </w:r>
      <w:r w:rsidRPr="00347694">
        <w:rPr>
          <w:rFonts w:ascii="Times New Roman" w:hAnsi="Times New Roman"/>
          <w:sz w:val="24"/>
          <w:szCs w:val="24"/>
        </w:rPr>
        <w:t xml:space="preserve"> (объем финансовых ресурсов, предусмотренный на реализацию Подпрограммы в 202</w:t>
      </w:r>
      <w:r w:rsidR="001E6569" w:rsidRPr="00347694">
        <w:rPr>
          <w:rFonts w:ascii="Times New Roman" w:hAnsi="Times New Roman"/>
          <w:sz w:val="24"/>
          <w:szCs w:val="24"/>
        </w:rPr>
        <w:t>3</w:t>
      </w:r>
      <w:r w:rsidRPr="00347694">
        <w:rPr>
          <w:rFonts w:ascii="Times New Roman" w:hAnsi="Times New Roman"/>
          <w:sz w:val="24"/>
          <w:szCs w:val="24"/>
        </w:rPr>
        <w:t xml:space="preserve"> году, составляет </w:t>
      </w:r>
      <w:r w:rsidR="001E6569" w:rsidRPr="00347694">
        <w:rPr>
          <w:rFonts w:ascii="Times New Roman" w:hAnsi="Times New Roman"/>
          <w:sz w:val="24"/>
          <w:szCs w:val="24"/>
        </w:rPr>
        <w:t>16 690,0</w:t>
      </w:r>
      <w:r w:rsidRPr="00347694">
        <w:rPr>
          <w:rFonts w:ascii="Times New Roman" w:hAnsi="Times New Roman"/>
          <w:sz w:val="24"/>
          <w:szCs w:val="24"/>
        </w:rPr>
        <w:t xml:space="preserve"> тыс. рублей из средств окружного бюджета). По состоянию на 01.01.202</w:t>
      </w:r>
      <w:r w:rsidR="001E6569" w:rsidRPr="00347694">
        <w:rPr>
          <w:rFonts w:ascii="Times New Roman" w:hAnsi="Times New Roman"/>
          <w:sz w:val="24"/>
          <w:szCs w:val="24"/>
        </w:rPr>
        <w:t>4</w:t>
      </w:r>
      <w:r w:rsidRPr="00347694">
        <w:rPr>
          <w:rFonts w:ascii="Times New Roman" w:hAnsi="Times New Roman"/>
          <w:sz w:val="24"/>
          <w:szCs w:val="24"/>
        </w:rPr>
        <w:t xml:space="preserve"> профинансировано и освоено средств окружного бюджета в сумме </w:t>
      </w:r>
      <w:r w:rsidR="001E6569" w:rsidRPr="00347694">
        <w:rPr>
          <w:rFonts w:ascii="Times New Roman" w:hAnsi="Times New Roman"/>
          <w:sz w:val="24"/>
          <w:szCs w:val="24"/>
        </w:rPr>
        <w:t>16 540,8</w:t>
      </w:r>
      <w:r w:rsidRPr="00347694">
        <w:rPr>
          <w:rFonts w:ascii="Times New Roman" w:hAnsi="Times New Roman"/>
          <w:sz w:val="24"/>
          <w:szCs w:val="24"/>
        </w:rPr>
        <w:t xml:space="preserve"> тыс. рублей.</w:t>
      </w:r>
    </w:p>
    <w:p w:rsidR="00E85E07" w:rsidRPr="00347694" w:rsidRDefault="00E85E07" w:rsidP="00F01B83">
      <w:pPr>
        <w:tabs>
          <w:tab w:val="left" w:pos="1134"/>
        </w:tabs>
        <w:spacing w:after="0" w:line="240" w:lineRule="auto"/>
        <w:ind w:right="-82" w:firstLine="709"/>
        <w:jc w:val="both"/>
        <w:rPr>
          <w:rFonts w:ascii="Times New Roman" w:hAnsi="Times New Roman"/>
          <w:sz w:val="28"/>
          <w:szCs w:val="28"/>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«Обслуживание государственного долга»</w:t>
      </w:r>
      <w:r w:rsidRPr="00347694">
        <w:rPr>
          <w:rFonts w:ascii="Times New Roman" w:hAnsi="Times New Roman"/>
          <w:sz w:val="24"/>
          <w:szCs w:val="24"/>
        </w:rPr>
        <w:t xml:space="preserve"> выполнялись обязательства Чукотского автономного округа по уплате процентов по бюджетным </w:t>
      </w:r>
      <w:r w:rsidR="001E6569" w:rsidRPr="00347694">
        <w:rPr>
          <w:rFonts w:ascii="Times New Roman" w:hAnsi="Times New Roman"/>
          <w:sz w:val="24"/>
          <w:szCs w:val="24"/>
        </w:rPr>
        <w:t>кредитам, полученным в 2015-2022</w:t>
      </w:r>
      <w:r w:rsidRPr="00347694">
        <w:rPr>
          <w:rFonts w:ascii="Times New Roman" w:hAnsi="Times New Roman"/>
          <w:sz w:val="24"/>
          <w:szCs w:val="24"/>
        </w:rPr>
        <w:t xml:space="preserve"> годах из федерального бюджета на частичное покрытие дефицита бюджета Чукотского автономного округа, а также на финансовое обеспечение реализации и</w:t>
      </w:r>
      <w:r w:rsidR="001E6569" w:rsidRPr="00347694">
        <w:rPr>
          <w:rFonts w:ascii="Times New Roman" w:hAnsi="Times New Roman"/>
          <w:sz w:val="24"/>
          <w:szCs w:val="24"/>
        </w:rPr>
        <w:t>нфраструктурного проекта. В 2023</w:t>
      </w:r>
      <w:r w:rsidRPr="00347694">
        <w:rPr>
          <w:rFonts w:ascii="Times New Roman" w:hAnsi="Times New Roman"/>
          <w:sz w:val="24"/>
          <w:szCs w:val="24"/>
        </w:rPr>
        <w:t xml:space="preserve"> году расходы на обслуживание государственного долга составили </w:t>
      </w:r>
      <w:r w:rsidR="001E6569" w:rsidRPr="00347694">
        <w:rPr>
          <w:rFonts w:ascii="Times New Roman" w:hAnsi="Times New Roman"/>
          <w:sz w:val="24"/>
          <w:szCs w:val="24"/>
        </w:rPr>
        <w:t>16 540,8</w:t>
      </w:r>
      <w:r w:rsidRPr="00347694">
        <w:rPr>
          <w:rFonts w:ascii="Times New Roman" w:hAnsi="Times New Roman"/>
          <w:sz w:val="24"/>
          <w:szCs w:val="24"/>
        </w:rPr>
        <w:t xml:space="preserve"> тыс. рублей. По состоянию на 01.01.202</w:t>
      </w:r>
      <w:r w:rsidR="001E6569" w:rsidRPr="00347694">
        <w:rPr>
          <w:rFonts w:ascii="Times New Roman" w:hAnsi="Times New Roman"/>
          <w:sz w:val="24"/>
          <w:szCs w:val="24"/>
        </w:rPr>
        <w:t>4</w:t>
      </w:r>
      <w:r w:rsidRPr="00347694">
        <w:rPr>
          <w:rFonts w:ascii="Times New Roman" w:hAnsi="Times New Roman"/>
          <w:sz w:val="24"/>
          <w:szCs w:val="24"/>
        </w:rPr>
        <w:t xml:space="preserve"> государственный долг Чукотского автономного округа составил 8</w:t>
      </w:r>
      <w:r w:rsidR="001E6569" w:rsidRPr="00347694">
        <w:rPr>
          <w:rFonts w:ascii="Times New Roman" w:hAnsi="Times New Roman"/>
          <w:sz w:val="24"/>
          <w:szCs w:val="24"/>
        </w:rPr>
        <w:t> 799 872,3</w:t>
      </w:r>
      <w:r w:rsidRPr="00347694">
        <w:rPr>
          <w:rFonts w:ascii="Times New Roman" w:hAnsi="Times New Roman"/>
          <w:sz w:val="24"/>
          <w:szCs w:val="24"/>
        </w:rPr>
        <w:t xml:space="preserve"> тыс. рублей (в том числе по бюджетным кредитам, привлеченным из федерального бюджета – 8</w:t>
      </w:r>
      <w:r w:rsidR="001E6569" w:rsidRPr="00347694">
        <w:rPr>
          <w:rFonts w:ascii="Times New Roman" w:hAnsi="Times New Roman"/>
          <w:sz w:val="24"/>
          <w:szCs w:val="24"/>
        </w:rPr>
        <w:t> 577 616,3</w:t>
      </w:r>
      <w:r w:rsidRPr="00347694">
        <w:rPr>
          <w:rFonts w:ascii="Times New Roman" w:hAnsi="Times New Roman"/>
          <w:sz w:val="24"/>
          <w:szCs w:val="24"/>
        </w:rPr>
        <w:t xml:space="preserve"> тыс. рублей, по выданным государственным гарантиям Чукотского автономного округа – </w:t>
      </w:r>
      <w:r w:rsidR="001E6569" w:rsidRPr="00347694">
        <w:rPr>
          <w:rFonts w:ascii="Times New Roman" w:hAnsi="Times New Roman"/>
          <w:sz w:val="24"/>
          <w:szCs w:val="24"/>
        </w:rPr>
        <w:t>222 256,0</w:t>
      </w:r>
      <w:r w:rsidRPr="00347694">
        <w:rPr>
          <w:rFonts w:ascii="Times New Roman" w:hAnsi="Times New Roman"/>
          <w:sz w:val="24"/>
          <w:szCs w:val="24"/>
        </w:rPr>
        <w:t xml:space="preserve"> тыс. рублей).</w:t>
      </w:r>
    </w:p>
    <w:p w:rsidR="00E85E07" w:rsidRPr="00347694" w:rsidRDefault="00E85E07" w:rsidP="00E85E07">
      <w:pPr>
        <w:widowControl w:val="0"/>
        <w:autoSpaceDE w:val="0"/>
        <w:autoSpaceDN w:val="0"/>
        <w:spacing w:after="0" w:line="240" w:lineRule="auto"/>
        <w:ind w:firstLine="709"/>
        <w:jc w:val="both"/>
        <w:rPr>
          <w:rFonts w:ascii="Times New Roman" w:hAnsi="Times New Roman"/>
          <w:sz w:val="24"/>
          <w:szCs w:val="24"/>
        </w:rPr>
      </w:pPr>
      <w:r w:rsidRPr="00347694">
        <w:rPr>
          <w:rFonts w:ascii="Times New Roman" w:hAnsi="Times New Roman"/>
          <w:sz w:val="24"/>
          <w:szCs w:val="24"/>
        </w:rPr>
        <w:t>В рамках основного мероприятия «</w:t>
      </w:r>
      <w:r w:rsidRPr="00347694">
        <w:rPr>
          <w:rFonts w:ascii="Times New Roman" w:hAnsi="Times New Roman"/>
          <w:i/>
          <w:sz w:val="24"/>
          <w:szCs w:val="24"/>
        </w:rPr>
        <w:t>Мониторинг текущего состояния исполнения окружного бюджета и принятых долговых обязательств»</w:t>
      </w:r>
      <w:r w:rsidRPr="00347694">
        <w:rPr>
          <w:rFonts w:ascii="Times New Roman" w:hAnsi="Times New Roman"/>
          <w:sz w:val="24"/>
          <w:szCs w:val="24"/>
        </w:rPr>
        <w:t xml:space="preserve"> осуществлялся ежемесячный мониторинг исполнения окружного бюджета и ведения Государственной долговой книги Чукотского автономного округа (мероприятие реализовалось за счет средств, предусмотренных на обеспечение основной деятельности Департамента </w:t>
      </w:r>
      <w:r w:rsidR="00BA511B" w:rsidRPr="00347694">
        <w:rPr>
          <w:rFonts w:ascii="Times New Roman" w:hAnsi="Times New Roman"/>
          <w:sz w:val="24"/>
          <w:szCs w:val="24"/>
        </w:rPr>
        <w:t xml:space="preserve">финансов, экономики </w:t>
      </w:r>
      <w:r w:rsidRPr="00347694">
        <w:rPr>
          <w:rFonts w:ascii="Times New Roman" w:hAnsi="Times New Roman"/>
          <w:sz w:val="24"/>
          <w:szCs w:val="24"/>
        </w:rPr>
        <w:t xml:space="preserve">имущественных отношений Чукотского автономного округа). </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3. </w:t>
      </w:r>
      <w:r w:rsidRPr="00347694">
        <w:rPr>
          <w:rFonts w:ascii="Times New Roman" w:hAnsi="Times New Roman"/>
          <w:b/>
          <w:i/>
          <w:sz w:val="24"/>
          <w:szCs w:val="24"/>
        </w:rPr>
        <w:t>Подпрограмма</w:t>
      </w:r>
      <w:r w:rsidRPr="00347694">
        <w:rPr>
          <w:rFonts w:ascii="Times New Roman" w:hAnsi="Times New Roman"/>
          <w:b/>
          <w:sz w:val="24"/>
          <w:szCs w:val="24"/>
        </w:rPr>
        <w:t xml:space="preserve"> </w:t>
      </w:r>
      <w:r w:rsidRPr="00347694">
        <w:rPr>
          <w:rFonts w:ascii="Times New Roman" w:hAnsi="Times New Roman"/>
          <w:b/>
          <w:i/>
          <w:sz w:val="24"/>
          <w:szCs w:val="24"/>
        </w:rPr>
        <w:t>«Управление резервными средствами окружного бюджета»</w:t>
      </w:r>
      <w:r w:rsidRPr="00347694">
        <w:rPr>
          <w:rFonts w:ascii="Times New Roman" w:hAnsi="Times New Roman"/>
          <w:sz w:val="24"/>
          <w:szCs w:val="24"/>
        </w:rPr>
        <w:t xml:space="preserve"> (объем финансовых ресурсов, предусмотренный на реализацию Подпрограммы на 202</w:t>
      </w:r>
      <w:r w:rsidR="00287407" w:rsidRPr="00347694">
        <w:rPr>
          <w:rFonts w:ascii="Times New Roman" w:hAnsi="Times New Roman"/>
          <w:sz w:val="24"/>
          <w:szCs w:val="24"/>
        </w:rPr>
        <w:t>3</w:t>
      </w:r>
      <w:r w:rsidRPr="00347694">
        <w:rPr>
          <w:rFonts w:ascii="Times New Roman" w:hAnsi="Times New Roman"/>
          <w:sz w:val="24"/>
          <w:szCs w:val="24"/>
        </w:rPr>
        <w:t xml:space="preserve"> год, составляет </w:t>
      </w:r>
      <w:r w:rsidR="00105079" w:rsidRPr="00347694">
        <w:rPr>
          <w:rFonts w:ascii="Times New Roman" w:hAnsi="Times New Roman"/>
          <w:sz w:val="24"/>
          <w:szCs w:val="24"/>
        </w:rPr>
        <w:t>400 000,0</w:t>
      </w:r>
      <w:r w:rsidRPr="00347694">
        <w:rPr>
          <w:rFonts w:ascii="Times New Roman" w:hAnsi="Times New Roman"/>
          <w:sz w:val="24"/>
          <w:szCs w:val="24"/>
        </w:rPr>
        <w:t xml:space="preserve"> тыс. рублей за счет средств окружного бюджета). По состоянию на 01.01.202</w:t>
      </w:r>
      <w:r w:rsidR="00105079" w:rsidRPr="00347694">
        <w:rPr>
          <w:rFonts w:ascii="Times New Roman" w:hAnsi="Times New Roman"/>
          <w:sz w:val="24"/>
          <w:szCs w:val="24"/>
        </w:rPr>
        <w:t>4</w:t>
      </w:r>
      <w:r w:rsidRPr="00347694">
        <w:rPr>
          <w:rFonts w:ascii="Times New Roman" w:hAnsi="Times New Roman"/>
          <w:sz w:val="24"/>
          <w:szCs w:val="24"/>
        </w:rPr>
        <w:t xml:space="preserve"> профинансировано </w:t>
      </w:r>
      <w:r w:rsidR="00DC1B9F" w:rsidRPr="00347694">
        <w:rPr>
          <w:rFonts w:ascii="Times New Roman" w:hAnsi="Times New Roman"/>
          <w:sz w:val="24"/>
          <w:szCs w:val="24"/>
        </w:rPr>
        <w:t xml:space="preserve">и освоено </w:t>
      </w:r>
      <w:r w:rsidRPr="00347694">
        <w:rPr>
          <w:rFonts w:ascii="Times New Roman" w:hAnsi="Times New Roman"/>
          <w:sz w:val="24"/>
          <w:szCs w:val="24"/>
        </w:rPr>
        <w:t xml:space="preserve">средств окружного бюджета в сумме </w:t>
      </w:r>
      <w:r w:rsidR="00105079" w:rsidRPr="00347694">
        <w:rPr>
          <w:rFonts w:ascii="Times New Roman" w:hAnsi="Times New Roman"/>
          <w:sz w:val="24"/>
          <w:szCs w:val="24"/>
        </w:rPr>
        <w:t>397 240,8</w:t>
      </w:r>
      <w:r w:rsidRPr="00347694">
        <w:rPr>
          <w:rFonts w:ascii="Times New Roman" w:hAnsi="Times New Roman"/>
          <w:sz w:val="24"/>
          <w:szCs w:val="24"/>
        </w:rPr>
        <w:t xml:space="preserve"> тыс. рублей.</w:t>
      </w:r>
    </w:p>
    <w:p w:rsidR="00E85E07" w:rsidRPr="00347694" w:rsidRDefault="00E85E07" w:rsidP="00E85E07">
      <w:pPr>
        <w:tabs>
          <w:tab w:val="left" w:pos="1134"/>
        </w:tabs>
        <w:spacing w:after="0" w:line="240" w:lineRule="auto"/>
        <w:ind w:firstLine="851"/>
        <w:jc w:val="both"/>
        <w:rPr>
          <w:rFonts w:ascii="Times New Roman" w:hAnsi="Times New Roman"/>
          <w:sz w:val="24"/>
          <w:szCs w:val="24"/>
        </w:rPr>
      </w:pPr>
      <w:r w:rsidRPr="00347694">
        <w:rPr>
          <w:rFonts w:ascii="Times New Roman" w:hAnsi="Times New Roman"/>
          <w:sz w:val="24"/>
          <w:szCs w:val="24"/>
        </w:rPr>
        <w:t xml:space="preserve">Законом Чукотского автономного округа от </w:t>
      </w:r>
      <w:r w:rsidR="00105079" w:rsidRPr="00347694">
        <w:rPr>
          <w:rFonts w:ascii="Times New Roman" w:hAnsi="Times New Roman"/>
          <w:sz w:val="24"/>
          <w:szCs w:val="24"/>
        </w:rPr>
        <w:t>05.12.2023 № 76</w:t>
      </w:r>
      <w:r w:rsidRPr="00347694">
        <w:rPr>
          <w:rFonts w:ascii="Times New Roman" w:hAnsi="Times New Roman"/>
          <w:sz w:val="24"/>
          <w:szCs w:val="24"/>
        </w:rPr>
        <w:t>-ОЗ «Об окружном бюджете на 202</w:t>
      </w:r>
      <w:r w:rsidR="00105079" w:rsidRPr="00347694">
        <w:rPr>
          <w:rFonts w:ascii="Times New Roman" w:hAnsi="Times New Roman"/>
          <w:sz w:val="24"/>
          <w:szCs w:val="24"/>
        </w:rPr>
        <w:t>3</w:t>
      </w:r>
      <w:r w:rsidRPr="00347694">
        <w:rPr>
          <w:rFonts w:ascii="Times New Roman" w:hAnsi="Times New Roman"/>
          <w:sz w:val="24"/>
          <w:szCs w:val="24"/>
        </w:rPr>
        <w:t xml:space="preserve"> год и на плановый период 202</w:t>
      </w:r>
      <w:r w:rsidR="00105079" w:rsidRPr="00347694">
        <w:rPr>
          <w:rFonts w:ascii="Times New Roman" w:hAnsi="Times New Roman"/>
          <w:sz w:val="24"/>
          <w:szCs w:val="24"/>
        </w:rPr>
        <w:t>4 и 2024</w:t>
      </w:r>
      <w:r w:rsidRPr="00347694">
        <w:rPr>
          <w:rFonts w:ascii="Times New Roman" w:hAnsi="Times New Roman"/>
          <w:sz w:val="24"/>
          <w:szCs w:val="24"/>
        </w:rPr>
        <w:t xml:space="preserve"> годов» сформирован резервный фонд Правительства Чукотск</w:t>
      </w:r>
      <w:r w:rsidR="00105079" w:rsidRPr="00347694">
        <w:rPr>
          <w:rFonts w:ascii="Times New Roman" w:hAnsi="Times New Roman"/>
          <w:sz w:val="24"/>
          <w:szCs w:val="24"/>
        </w:rPr>
        <w:t>ого автономного округа в сумме 4</w:t>
      </w:r>
      <w:r w:rsidRPr="00347694">
        <w:rPr>
          <w:rFonts w:ascii="Times New Roman" w:hAnsi="Times New Roman"/>
          <w:sz w:val="24"/>
          <w:szCs w:val="24"/>
        </w:rPr>
        <w:t xml:space="preserve">00 000,0 тыс. рублей. </w:t>
      </w:r>
    </w:p>
    <w:p w:rsidR="00E85E07" w:rsidRPr="00347694" w:rsidRDefault="00105079" w:rsidP="00E85E07">
      <w:pPr>
        <w:tabs>
          <w:tab w:val="left" w:pos="1134"/>
        </w:tabs>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2023 году кассовый расход резервного фонда Правительства Чукотского автономного округа составил </w:t>
      </w:r>
      <w:r w:rsidR="00DC1B9F" w:rsidRPr="00347694">
        <w:rPr>
          <w:rFonts w:ascii="Times New Roman" w:hAnsi="Times New Roman"/>
          <w:sz w:val="24"/>
          <w:szCs w:val="24"/>
        </w:rPr>
        <w:t>397 240,</w:t>
      </w:r>
      <w:r w:rsidRPr="00347694">
        <w:rPr>
          <w:rFonts w:ascii="Times New Roman" w:hAnsi="Times New Roman"/>
          <w:sz w:val="24"/>
          <w:szCs w:val="24"/>
        </w:rPr>
        <w:t>8 ты</w:t>
      </w:r>
      <w:r w:rsidR="00DC1B9F" w:rsidRPr="00347694">
        <w:rPr>
          <w:rFonts w:ascii="Times New Roman" w:hAnsi="Times New Roman"/>
          <w:sz w:val="24"/>
          <w:szCs w:val="24"/>
        </w:rPr>
        <w:t>с</w:t>
      </w:r>
      <w:r w:rsidRPr="00347694">
        <w:rPr>
          <w:rFonts w:ascii="Times New Roman" w:hAnsi="Times New Roman"/>
          <w:sz w:val="24"/>
          <w:szCs w:val="24"/>
        </w:rPr>
        <w:t>. рублей или 99</w:t>
      </w:r>
      <w:r w:rsidR="00DC1B9F" w:rsidRPr="00347694">
        <w:rPr>
          <w:rFonts w:ascii="Times New Roman" w:hAnsi="Times New Roman"/>
          <w:sz w:val="24"/>
          <w:szCs w:val="24"/>
        </w:rPr>
        <w:t>,3</w:t>
      </w:r>
      <w:r w:rsidR="00E85E07" w:rsidRPr="00347694">
        <w:rPr>
          <w:rFonts w:ascii="Times New Roman" w:hAnsi="Times New Roman"/>
          <w:sz w:val="24"/>
          <w:szCs w:val="24"/>
        </w:rPr>
        <w:t>% от утвержденного объема бюджетных ассигнований.</w:t>
      </w:r>
    </w:p>
    <w:p w:rsidR="00E85E07" w:rsidRPr="00347694" w:rsidRDefault="00E85E07" w:rsidP="00E85E07">
      <w:pPr>
        <w:autoSpaceDE w:val="0"/>
        <w:autoSpaceDN w:val="0"/>
        <w:adjustRightInd w:val="0"/>
        <w:spacing w:after="0" w:line="240" w:lineRule="auto"/>
        <w:ind w:firstLine="709"/>
        <w:jc w:val="both"/>
        <w:rPr>
          <w:rFonts w:ascii="Times New Roman" w:hAnsi="Times New Roman"/>
          <w:sz w:val="24"/>
          <w:szCs w:val="24"/>
        </w:rPr>
      </w:pPr>
      <w:r w:rsidRPr="00347694">
        <w:rPr>
          <w:rFonts w:ascii="Times New Roman" w:hAnsi="Times New Roman"/>
          <w:sz w:val="24"/>
          <w:szCs w:val="24"/>
        </w:rPr>
        <w:t>Средства резервного фонда на непредвиденные расходы направлены главным распорядителям средств окружного бюджета исходя из потребности на финансовое обеспечение непредвиденных расходов.</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4. </w:t>
      </w:r>
      <w:r w:rsidRPr="00347694">
        <w:rPr>
          <w:rFonts w:ascii="Times New Roman" w:hAnsi="Times New Roman"/>
          <w:b/>
          <w:i/>
          <w:sz w:val="24"/>
          <w:szCs w:val="24"/>
        </w:rPr>
        <w:t>Подпрограмма</w:t>
      </w:r>
      <w:r w:rsidRPr="00347694">
        <w:rPr>
          <w:rFonts w:ascii="Times New Roman" w:hAnsi="Times New Roman"/>
          <w:b/>
          <w:sz w:val="24"/>
          <w:szCs w:val="24"/>
        </w:rPr>
        <w:t xml:space="preserve"> </w:t>
      </w:r>
      <w:r w:rsidRPr="00347694">
        <w:rPr>
          <w:rFonts w:ascii="Times New Roman" w:hAnsi="Times New Roman"/>
          <w:b/>
          <w:i/>
          <w:sz w:val="24"/>
          <w:szCs w:val="24"/>
        </w:rPr>
        <w:t>«Управление имуществом Чукотского автономного округа»</w:t>
      </w:r>
      <w:r w:rsidRPr="00347694">
        <w:rPr>
          <w:rFonts w:ascii="Times New Roman" w:hAnsi="Times New Roman"/>
          <w:sz w:val="24"/>
          <w:szCs w:val="24"/>
        </w:rPr>
        <w:t xml:space="preserve"> (объем финансовых ресурсов, предусмотренный на реализацию Подпрограммы на 202</w:t>
      </w:r>
      <w:r w:rsidR="00371981" w:rsidRPr="00347694">
        <w:rPr>
          <w:rFonts w:ascii="Times New Roman" w:hAnsi="Times New Roman"/>
          <w:sz w:val="24"/>
          <w:szCs w:val="24"/>
        </w:rPr>
        <w:t>3</w:t>
      </w:r>
      <w:r w:rsidRPr="00347694">
        <w:rPr>
          <w:rFonts w:ascii="Times New Roman" w:hAnsi="Times New Roman"/>
          <w:sz w:val="24"/>
          <w:szCs w:val="24"/>
        </w:rPr>
        <w:t xml:space="preserve"> год, составляет </w:t>
      </w:r>
      <w:r w:rsidR="00371981" w:rsidRPr="00347694">
        <w:rPr>
          <w:rFonts w:ascii="Times New Roman" w:hAnsi="Times New Roman"/>
          <w:sz w:val="24"/>
          <w:szCs w:val="24"/>
        </w:rPr>
        <w:t>920,0</w:t>
      </w:r>
      <w:r w:rsidRPr="00347694">
        <w:rPr>
          <w:rFonts w:ascii="Times New Roman" w:hAnsi="Times New Roman"/>
          <w:sz w:val="24"/>
          <w:szCs w:val="24"/>
        </w:rPr>
        <w:t xml:space="preserve"> тыс. рублей за счет средств окружного бюджета). По состоянию на 01.01.202</w:t>
      </w:r>
      <w:r w:rsidR="00371981" w:rsidRPr="00347694">
        <w:rPr>
          <w:rFonts w:ascii="Times New Roman" w:hAnsi="Times New Roman"/>
          <w:sz w:val="24"/>
          <w:szCs w:val="24"/>
        </w:rPr>
        <w:t>4</w:t>
      </w:r>
      <w:r w:rsidRPr="00347694">
        <w:rPr>
          <w:rFonts w:ascii="Times New Roman" w:hAnsi="Times New Roman"/>
          <w:sz w:val="24"/>
          <w:szCs w:val="24"/>
        </w:rPr>
        <w:t xml:space="preserve"> профинансировано и освоено средств окружного бюджета </w:t>
      </w:r>
      <w:r w:rsidR="00371981" w:rsidRPr="00347694">
        <w:rPr>
          <w:rFonts w:ascii="Times New Roman" w:hAnsi="Times New Roman"/>
          <w:sz w:val="24"/>
          <w:szCs w:val="24"/>
        </w:rPr>
        <w:t>215,7</w:t>
      </w:r>
      <w:r w:rsidRPr="00347694">
        <w:rPr>
          <w:rFonts w:ascii="Times New Roman" w:hAnsi="Times New Roman"/>
          <w:sz w:val="24"/>
          <w:szCs w:val="24"/>
        </w:rPr>
        <w:t xml:space="preserve"> тыс. рублей.</w:t>
      </w:r>
    </w:p>
    <w:p w:rsidR="00E85E07" w:rsidRPr="00347694" w:rsidRDefault="00E85E07" w:rsidP="00E85E07">
      <w:pPr>
        <w:tabs>
          <w:tab w:val="left" w:pos="1134"/>
        </w:tabs>
        <w:spacing w:after="0" w:line="240" w:lineRule="auto"/>
        <w:ind w:firstLine="851"/>
        <w:jc w:val="both"/>
        <w:rPr>
          <w:rFonts w:ascii="Times New Roman" w:hAnsi="Times New Roman"/>
          <w:sz w:val="24"/>
          <w:szCs w:val="24"/>
        </w:rPr>
      </w:pPr>
      <w:r w:rsidRPr="00347694">
        <w:rPr>
          <w:rFonts w:ascii="Times New Roman" w:hAnsi="Times New Roman"/>
          <w:sz w:val="24"/>
          <w:szCs w:val="24"/>
        </w:rPr>
        <w:t xml:space="preserve">В рамках основного мероприятия </w:t>
      </w:r>
      <w:r w:rsidRPr="00347694">
        <w:rPr>
          <w:rFonts w:ascii="Times New Roman" w:hAnsi="Times New Roman"/>
          <w:i/>
          <w:sz w:val="24"/>
          <w:szCs w:val="24"/>
        </w:rPr>
        <w:t xml:space="preserve">«Управление объектами государственного имущества казны Чукотского автономного округа» </w:t>
      </w:r>
      <w:r w:rsidRPr="00347694">
        <w:rPr>
          <w:rFonts w:ascii="Times New Roman" w:hAnsi="Times New Roman"/>
          <w:sz w:val="24"/>
          <w:szCs w:val="24"/>
        </w:rPr>
        <w:t>произведена оп</w:t>
      </w:r>
      <w:r w:rsidR="00371981" w:rsidRPr="00347694">
        <w:rPr>
          <w:rFonts w:ascii="Times New Roman" w:hAnsi="Times New Roman"/>
          <w:sz w:val="24"/>
          <w:szCs w:val="24"/>
        </w:rPr>
        <w:t xml:space="preserve">лата за предоставленные услуги на сумму 15,7 </w:t>
      </w:r>
      <w:r w:rsidRPr="00347694">
        <w:rPr>
          <w:rFonts w:ascii="Times New Roman" w:hAnsi="Times New Roman"/>
          <w:sz w:val="24"/>
          <w:szCs w:val="24"/>
        </w:rPr>
        <w:t>тыс. рублей.</w:t>
      </w:r>
    </w:p>
    <w:p w:rsidR="00371981" w:rsidRPr="00347694" w:rsidRDefault="00371981" w:rsidP="00E85E07">
      <w:pPr>
        <w:tabs>
          <w:tab w:val="left" w:pos="1134"/>
        </w:tabs>
        <w:spacing w:after="0" w:line="240" w:lineRule="auto"/>
        <w:ind w:firstLine="851"/>
        <w:jc w:val="both"/>
        <w:rPr>
          <w:rFonts w:ascii="Times New Roman" w:hAnsi="Times New Roman"/>
          <w:sz w:val="24"/>
          <w:szCs w:val="24"/>
        </w:rPr>
      </w:pPr>
      <w:r w:rsidRPr="00347694">
        <w:rPr>
          <w:rFonts w:ascii="Times New Roman" w:hAnsi="Times New Roman"/>
          <w:sz w:val="24"/>
          <w:szCs w:val="24"/>
        </w:rPr>
        <w:t xml:space="preserve">В рамках  реализации </w:t>
      </w:r>
      <w:r w:rsidRPr="00347694">
        <w:rPr>
          <w:rFonts w:ascii="Times New Roman" w:hAnsi="Times New Roman"/>
          <w:i/>
          <w:sz w:val="24"/>
          <w:szCs w:val="24"/>
        </w:rPr>
        <w:t>федерального проекта «Национальная система пространственных данных»</w:t>
      </w:r>
      <w:r w:rsidRPr="00347694">
        <w:rPr>
          <w:rFonts w:ascii="Times New Roman" w:hAnsi="Times New Roman"/>
          <w:sz w:val="24"/>
          <w:szCs w:val="24"/>
        </w:rPr>
        <w:t xml:space="preserve"> проведены комплексные кадастровые работы на сумму 200,0 тыс. рублей.</w:t>
      </w:r>
    </w:p>
    <w:p w:rsidR="00E85E07" w:rsidRPr="00347694" w:rsidRDefault="00E85E07" w:rsidP="00E85E07">
      <w:pPr>
        <w:tabs>
          <w:tab w:val="left" w:pos="1134"/>
        </w:tabs>
        <w:spacing w:after="0" w:line="240" w:lineRule="auto"/>
        <w:ind w:firstLine="709"/>
        <w:jc w:val="both"/>
        <w:rPr>
          <w:rFonts w:ascii="Times New Roman" w:hAnsi="Times New Roman"/>
          <w:i/>
          <w:iCs/>
          <w:sz w:val="24"/>
          <w:szCs w:val="24"/>
        </w:rPr>
      </w:pPr>
      <w:r w:rsidRPr="00347694">
        <w:rPr>
          <w:rFonts w:ascii="Times New Roman" w:hAnsi="Times New Roman"/>
          <w:iCs/>
          <w:sz w:val="24"/>
          <w:szCs w:val="24"/>
        </w:rPr>
        <w:t>5.</w:t>
      </w:r>
      <w:r w:rsidRPr="00347694">
        <w:rPr>
          <w:rFonts w:ascii="Times New Roman" w:hAnsi="Times New Roman"/>
          <w:i/>
          <w:iCs/>
          <w:sz w:val="24"/>
          <w:szCs w:val="24"/>
        </w:rPr>
        <w:t xml:space="preserve"> </w:t>
      </w:r>
      <w:r w:rsidRPr="00347694">
        <w:rPr>
          <w:rFonts w:ascii="Times New Roman" w:hAnsi="Times New Roman"/>
          <w:sz w:val="24"/>
          <w:szCs w:val="24"/>
        </w:rPr>
        <w:t xml:space="preserve">В рамках </w:t>
      </w:r>
      <w:r w:rsidRPr="00347694">
        <w:rPr>
          <w:rFonts w:ascii="Times New Roman" w:hAnsi="Times New Roman"/>
          <w:b/>
          <w:i/>
          <w:iCs/>
          <w:sz w:val="24"/>
          <w:szCs w:val="24"/>
        </w:rPr>
        <w:t>Подпрограммы</w:t>
      </w:r>
      <w:r w:rsidRPr="00347694">
        <w:rPr>
          <w:rFonts w:ascii="Times New Roman" w:hAnsi="Times New Roman"/>
          <w:b/>
          <w:iCs/>
          <w:sz w:val="24"/>
          <w:szCs w:val="24"/>
        </w:rPr>
        <w:t xml:space="preserve"> </w:t>
      </w:r>
      <w:r w:rsidRPr="00347694">
        <w:rPr>
          <w:rFonts w:ascii="Times New Roman" w:hAnsi="Times New Roman"/>
          <w:b/>
          <w:i/>
          <w:iCs/>
          <w:sz w:val="24"/>
          <w:szCs w:val="24"/>
        </w:rPr>
        <w:t>«Долгосрочное финансовое планирование и организация бюджетного процесса»</w:t>
      </w:r>
      <w:r w:rsidRPr="00347694">
        <w:rPr>
          <w:rFonts w:ascii="Times New Roman" w:hAnsi="Times New Roman"/>
          <w:i/>
          <w:iCs/>
          <w:sz w:val="24"/>
          <w:szCs w:val="24"/>
        </w:rPr>
        <w:t xml:space="preserve"> </w:t>
      </w:r>
      <w:r w:rsidRPr="00347694">
        <w:rPr>
          <w:rFonts w:ascii="Times New Roman" w:hAnsi="Times New Roman"/>
          <w:iCs/>
          <w:sz w:val="24"/>
          <w:szCs w:val="24"/>
        </w:rPr>
        <w:t>осуществлялись:</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разработка нормативных правовых актов (правовых актов) и внесению изменений и дополнений в действующие нормативные правовые акты (правовые акты), регулирующих бюджетный процесс;</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формирование окружного бюджета с использованием программно-целевых методов планирования бюджета на основе государственных программ. Окружной бюджет на 202</w:t>
      </w:r>
      <w:r w:rsidR="00F01B83" w:rsidRPr="00347694">
        <w:rPr>
          <w:rFonts w:ascii="Times New Roman" w:hAnsi="Times New Roman"/>
          <w:sz w:val="24"/>
          <w:szCs w:val="24"/>
        </w:rPr>
        <w:t>3</w:t>
      </w:r>
      <w:r w:rsidRPr="00347694">
        <w:rPr>
          <w:rFonts w:ascii="Times New Roman" w:hAnsi="Times New Roman"/>
          <w:sz w:val="24"/>
          <w:szCs w:val="24"/>
        </w:rPr>
        <w:t xml:space="preserve"> год сформирован на основе 19 государственных программ Чукотского автономного округа, охватывающих основные сферы (направления) деятельности органов исполнительной власти. «Программные» расходы непосредственно увязаны с целями и результатами государственной политики расходов окружного бюджета. Доля «программных» расходов, с учетом внесенных изменений в течение 202</w:t>
      </w:r>
      <w:r w:rsidR="00F01B83" w:rsidRPr="00347694">
        <w:rPr>
          <w:rFonts w:ascii="Times New Roman" w:hAnsi="Times New Roman"/>
          <w:sz w:val="24"/>
          <w:szCs w:val="24"/>
        </w:rPr>
        <w:t>3</w:t>
      </w:r>
      <w:r w:rsidRPr="00347694">
        <w:rPr>
          <w:rFonts w:ascii="Times New Roman" w:hAnsi="Times New Roman"/>
          <w:sz w:val="24"/>
          <w:szCs w:val="24"/>
        </w:rPr>
        <w:t xml:space="preserve"> года, составляет 96,2% от общего объема расходов;</w:t>
      </w:r>
    </w:p>
    <w:p w:rsidR="00E85E07" w:rsidRPr="00347694" w:rsidRDefault="00E85E07" w:rsidP="00E85E07">
      <w:pPr>
        <w:widowControl w:val="0"/>
        <w:shd w:val="clear" w:color="auto" w:fill="FFFFFF"/>
        <w:tabs>
          <w:tab w:val="left" w:pos="-7020"/>
          <w:tab w:val="left" w:pos="1008"/>
        </w:tabs>
        <w:spacing w:after="0" w:line="240" w:lineRule="auto"/>
        <w:ind w:firstLine="709"/>
        <w:jc w:val="both"/>
        <w:rPr>
          <w:rFonts w:ascii="Times New Roman" w:hAnsi="Times New Roman"/>
          <w:sz w:val="24"/>
          <w:szCs w:val="24"/>
        </w:rPr>
      </w:pPr>
      <w:r w:rsidRPr="00347694">
        <w:rPr>
          <w:rFonts w:ascii="Times New Roman" w:hAnsi="Times New Roman"/>
          <w:sz w:val="24"/>
          <w:szCs w:val="24"/>
        </w:rPr>
        <w:t>обеспечение публикации бюджета в доступной для граждан форме в сети «Интернет» - «Бюджет для граждан» на официальном сайте Чукотского автономного округа;</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проведение на постоянной основе мониторинга исполнения окружного бюджета и мониторинга нормативно-правовых актов Российской Федерации и Чукотского автономного округа, регулирующих бюджетный процесс.</w:t>
      </w:r>
    </w:p>
    <w:p w:rsidR="00E85E07" w:rsidRPr="00347694" w:rsidRDefault="00E85E07" w:rsidP="00E85E07">
      <w:pPr>
        <w:widowControl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6. </w:t>
      </w:r>
      <w:r w:rsidRPr="00347694">
        <w:rPr>
          <w:rFonts w:ascii="Times New Roman" w:hAnsi="Times New Roman"/>
          <w:b/>
          <w:i/>
          <w:sz w:val="24"/>
          <w:szCs w:val="24"/>
        </w:rPr>
        <w:t>Подпрограмма</w:t>
      </w:r>
      <w:r w:rsidRPr="00347694">
        <w:rPr>
          <w:rFonts w:ascii="Times New Roman" w:hAnsi="Times New Roman"/>
          <w:b/>
          <w:sz w:val="24"/>
          <w:szCs w:val="24"/>
        </w:rPr>
        <w:t xml:space="preserve"> </w:t>
      </w:r>
      <w:r w:rsidRPr="00347694">
        <w:rPr>
          <w:rFonts w:ascii="Times New Roman" w:hAnsi="Times New Roman"/>
          <w:b/>
          <w:i/>
          <w:sz w:val="24"/>
          <w:szCs w:val="24"/>
        </w:rPr>
        <w:t>«Обеспечение деятельности государственных органов и подведомственных учреждений»</w:t>
      </w:r>
      <w:r w:rsidRPr="00347694">
        <w:rPr>
          <w:rFonts w:ascii="Times New Roman" w:hAnsi="Times New Roman"/>
          <w:sz w:val="24"/>
          <w:szCs w:val="24"/>
        </w:rPr>
        <w:t xml:space="preserve"> (объем финансовых ресурсов, предусмотренный на реализацию Подпрограммы в 202</w:t>
      </w:r>
      <w:r w:rsidR="00992008" w:rsidRPr="00347694">
        <w:rPr>
          <w:rFonts w:ascii="Times New Roman" w:hAnsi="Times New Roman"/>
          <w:sz w:val="24"/>
          <w:szCs w:val="24"/>
        </w:rPr>
        <w:t>3</w:t>
      </w:r>
      <w:r w:rsidRPr="00347694">
        <w:rPr>
          <w:rFonts w:ascii="Times New Roman" w:hAnsi="Times New Roman"/>
          <w:sz w:val="24"/>
          <w:szCs w:val="24"/>
        </w:rPr>
        <w:t xml:space="preserve"> году, составляет </w:t>
      </w:r>
      <w:r w:rsidR="00992008" w:rsidRPr="00347694">
        <w:rPr>
          <w:rFonts w:ascii="Times New Roman" w:hAnsi="Times New Roman"/>
          <w:sz w:val="24"/>
          <w:szCs w:val="24"/>
        </w:rPr>
        <w:t>230 778,6</w:t>
      </w:r>
      <w:r w:rsidRPr="00347694">
        <w:rPr>
          <w:rFonts w:ascii="Times New Roman" w:hAnsi="Times New Roman"/>
          <w:sz w:val="24"/>
          <w:szCs w:val="24"/>
        </w:rPr>
        <w:t xml:space="preserve"> тыс. рублей за счет средств окружного бюджета). По состоянию на 01.01.202</w:t>
      </w:r>
      <w:r w:rsidR="00992008" w:rsidRPr="00347694">
        <w:rPr>
          <w:rFonts w:ascii="Times New Roman" w:hAnsi="Times New Roman"/>
          <w:sz w:val="24"/>
          <w:szCs w:val="24"/>
        </w:rPr>
        <w:t>4</w:t>
      </w:r>
      <w:r w:rsidRPr="00347694">
        <w:rPr>
          <w:rFonts w:ascii="Times New Roman" w:hAnsi="Times New Roman"/>
          <w:sz w:val="24"/>
          <w:szCs w:val="24"/>
        </w:rPr>
        <w:t xml:space="preserve"> профинансировано средств окружного бюджета в сумме </w:t>
      </w:r>
      <w:r w:rsidR="00992008" w:rsidRPr="00347694">
        <w:rPr>
          <w:rFonts w:ascii="Times New Roman" w:hAnsi="Times New Roman"/>
          <w:sz w:val="24"/>
          <w:szCs w:val="24"/>
        </w:rPr>
        <w:t xml:space="preserve">230 182,6 </w:t>
      </w:r>
      <w:r w:rsidRPr="00347694">
        <w:rPr>
          <w:rFonts w:ascii="Times New Roman" w:hAnsi="Times New Roman"/>
          <w:sz w:val="24"/>
          <w:szCs w:val="24"/>
        </w:rPr>
        <w:t xml:space="preserve"> тыс. рублей</w:t>
      </w:r>
      <w:r w:rsidR="00992008" w:rsidRPr="00347694">
        <w:rPr>
          <w:rFonts w:ascii="Times New Roman" w:hAnsi="Times New Roman"/>
          <w:sz w:val="24"/>
          <w:szCs w:val="24"/>
        </w:rPr>
        <w:t xml:space="preserve"> (освоено 230 102,0 тыс. рублей)</w:t>
      </w:r>
      <w:r w:rsidRPr="00347694">
        <w:rPr>
          <w:rFonts w:ascii="Times New Roman" w:hAnsi="Times New Roman"/>
          <w:sz w:val="24"/>
          <w:szCs w:val="24"/>
        </w:rPr>
        <w:t>.</w:t>
      </w:r>
    </w:p>
    <w:p w:rsidR="00E85E07" w:rsidRPr="00347694" w:rsidRDefault="00E85E07" w:rsidP="00E85E07">
      <w:pPr>
        <w:widowControl w:val="0"/>
        <w:snapToGrid w:val="0"/>
        <w:spacing w:after="0" w:line="240" w:lineRule="auto"/>
        <w:ind w:firstLine="709"/>
        <w:jc w:val="both"/>
        <w:rPr>
          <w:rFonts w:ascii="Times New Roman" w:hAnsi="Times New Roman"/>
          <w:sz w:val="24"/>
          <w:szCs w:val="24"/>
        </w:rPr>
      </w:pPr>
      <w:r w:rsidRPr="00347694">
        <w:rPr>
          <w:rFonts w:ascii="Times New Roman" w:hAnsi="Times New Roman"/>
          <w:sz w:val="24"/>
          <w:szCs w:val="24"/>
        </w:rPr>
        <w:t xml:space="preserve">В рамках подпрограммы помимо осуществления обеспечения деятельности государственных органов и подведомственных учреждений денежная компенсация за наём (поднаём) жилых помещений предоставлена 16 сотрудникам государственных органов на общую сумму </w:t>
      </w:r>
      <w:r w:rsidR="00F01B83" w:rsidRPr="00347694">
        <w:rPr>
          <w:rFonts w:ascii="Times New Roman" w:hAnsi="Times New Roman"/>
          <w:sz w:val="24"/>
          <w:szCs w:val="24"/>
        </w:rPr>
        <w:t>5 083,4</w:t>
      </w:r>
      <w:r w:rsidRPr="00347694">
        <w:rPr>
          <w:rFonts w:ascii="Times New Roman" w:hAnsi="Times New Roman"/>
          <w:sz w:val="24"/>
          <w:szCs w:val="24"/>
        </w:rPr>
        <w:t xml:space="preserve"> тыс. рублей.</w:t>
      </w:r>
    </w:p>
    <w:sectPr w:rsidR="00E85E07" w:rsidRPr="00347694" w:rsidSect="00E47287">
      <w:footerReference w:type="default" r:id="rId11"/>
      <w:pgSz w:w="11906" w:h="16838"/>
      <w:pgMar w:top="709" w:right="566" w:bottom="56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A96" w:rsidRDefault="00AE0A96">
      <w:r>
        <w:separator/>
      </w:r>
    </w:p>
  </w:endnote>
  <w:endnote w:type="continuationSeparator" w:id="0">
    <w:p w:rsidR="00AE0A96" w:rsidRDefault="00AE0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A96" w:rsidRDefault="00AE0A96">
    <w:pPr>
      <w:pStyle w:val="af"/>
      <w:jc w:val="right"/>
    </w:pPr>
    <w:r>
      <w:fldChar w:fldCharType="begin"/>
    </w:r>
    <w:r>
      <w:instrText>PAGE   \* MERGEFORMAT</w:instrText>
    </w:r>
    <w:r>
      <w:fldChar w:fldCharType="separate"/>
    </w:r>
    <w:r w:rsidR="00611313" w:rsidRPr="00611313">
      <w:rPr>
        <w:noProof/>
        <w:lang w:val="ru-RU"/>
      </w:rPr>
      <w:t>4</w:t>
    </w:r>
    <w:r>
      <w:fldChar w:fldCharType="end"/>
    </w:r>
  </w:p>
  <w:p w:rsidR="00AE0A96" w:rsidRDefault="00AE0A96">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A96" w:rsidRDefault="00AE0A96">
      <w:r>
        <w:separator/>
      </w:r>
    </w:p>
  </w:footnote>
  <w:footnote w:type="continuationSeparator" w:id="0">
    <w:p w:rsidR="00AE0A96" w:rsidRDefault="00AE0A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3FDA"/>
    <w:multiLevelType w:val="hybridMultilevel"/>
    <w:tmpl w:val="0CE4D28A"/>
    <w:lvl w:ilvl="0" w:tplc="919A3C0C">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2B7742C"/>
    <w:multiLevelType w:val="hybridMultilevel"/>
    <w:tmpl w:val="7710081A"/>
    <w:lvl w:ilvl="0" w:tplc="1C1CBC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96B2518"/>
    <w:multiLevelType w:val="hybridMultilevel"/>
    <w:tmpl w:val="9DC4F1E8"/>
    <w:lvl w:ilvl="0" w:tplc="48EE2602">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abstractNum w:abstractNumId="3">
    <w:nsid w:val="33323F6F"/>
    <w:multiLevelType w:val="hybridMultilevel"/>
    <w:tmpl w:val="9FAE81A6"/>
    <w:lvl w:ilvl="0" w:tplc="6786FA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3EA4BAC"/>
    <w:multiLevelType w:val="hybridMultilevel"/>
    <w:tmpl w:val="6CDA4EB4"/>
    <w:lvl w:ilvl="0" w:tplc="E80486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4B695265"/>
    <w:multiLevelType w:val="hybridMultilevel"/>
    <w:tmpl w:val="9BB03A98"/>
    <w:lvl w:ilvl="0" w:tplc="A1E0A1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4DB00D73"/>
    <w:multiLevelType w:val="hybridMultilevel"/>
    <w:tmpl w:val="F28A5354"/>
    <w:lvl w:ilvl="0" w:tplc="46F473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644E60E3"/>
    <w:multiLevelType w:val="hybridMultilevel"/>
    <w:tmpl w:val="F28A5354"/>
    <w:lvl w:ilvl="0" w:tplc="46F473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6"/>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DA1"/>
    <w:rsid w:val="0000043D"/>
    <w:rsid w:val="00000842"/>
    <w:rsid w:val="00000979"/>
    <w:rsid w:val="00000D8A"/>
    <w:rsid w:val="0000108D"/>
    <w:rsid w:val="000014BB"/>
    <w:rsid w:val="00001AC9"/>
    <w:rsid w:val="00001C09"/>
    <w:rsid w:val="000021E3"/>
    <w:rsid w:val="0000221C"/>
    <w:rsid w:val="0000233F"/>
    <w:rsid w:val="000027B4"/>
    <w:rsid w:val="00002895"/>
    <w:rsid w:val="0000292D"/>
    <w:rsid w:val="0000295C"/>
    <w:rsid w:val="00002CE4"/>
    <w:rsid w:val="00002EE0"/>
    <w:rsid w:val="00003049"/>
    <w:rsid w:val="000033D7"/>
    <w:rsid w:val="00003780"/>
    <w:rsid w:val="000037DD"/>
    <w:rsid w:val="000037E9"/>
    <w:rsid w:val="00003A4F"/>
    <w:rsid w:val="00003D1F"/>
    <w:rsid w:val="00003DF4"/>
    <w:rsid w:val="00003FC2"/>
    <w:rsid w:val="00004529"/>
    <w:rsid w:val="000045CE"/>
    <w:rsid w:val="00005655"/>
    <w:rsid w:val="0000606E"/>
    <w:rsid w:val="0000608F"/>
    <w:rsid w:val="000060B2"/>
    <w:rsid w:val="00006368"/>
    <w:rsid w:val="0000645A"/>
    <w:rsid w:val="0000669A"/>
    <w:rsid w:val="000069B3"/>
    <w:rsid w:val="00006B96"/>
    <w:rsid w:val="00006C6F"/>
    <w:rsid w:val="00006E8B"/>
    <w:rsid w:val="0000749E"/>
    <w:rsid w:val="00007C59"/>
    <w:rsid w:val="0001013E"/>
    <w:rsid w:val="00010384"/>
    <w:rsid w:val="00010571"/>
    <w:rsid w:val="00010609"/>
    <w:rsid w:val="00010A41"/>
    <w:rsid w:val="00010C9F"/>
    <w:rsid w:val="00011379"/>
    <w:rsid w:val="0001159A"/>
    <w:rsid w:val="00011B06"/>
    <w:rsid w:val="00011D63"/>
    <w:rsid w:val="00012439"/>
    <w:rsid w:val="00012790"/>
    <w:rsid w:val="000127E9"/>
    <w:rsid w:val="0001295B"/>
    <w:rsid w:val="00012CBB"/>
    <w:rsid w:val="00012CDF"/>
    <w:rsid w:val="0001377B"/>
    <w:rsid w:val="00013B2A"/>
    <w:rsid w:val="00013E20"/>
    <w:rsid w:val="00014271"/>
    <w:rsid w:val="000144A7"/>
    <w:rsid w:val="000148A1"/>
    <w:rsid w:val="000148B1"/>
    <w:rsid w:val="00014AC9"/>
    <w:rsid w:val="00014DD9"/>
    <w:rsid w:val="00015260"/>
    <w:rsid w:val="00015426"/>
    <w:rsid w:val="00015526"/>
    <w:rsid w:val="00016313"/>
    <w:rsid w:val="000164B1"/>
    <w:rsid w:val="000169A3"/>
    <w:rsid w:val="000169B8"/>
    <w:rsid w:val="00016B87"/>
    <w:rsid w:val="00016DA5"/>
    <w:rsid w:val="00017417"/>
    <w:rsid w:val="000174D4"/>
    <w:rsid w:val="00017730"/>
    <w:rsid w:val="000202AB"/>
    <w:rsid w:val="0002042C"/>
    <w:rsid w:val="000205C6"/>
    <w:rsid w:val="00020661"/>
    <w:rsid w:val="000206CE"/>
    <w:rsid w:val="0002089A"/>
    <w:rsid w:val="000208A0"/>
    <w:rsid w:val="00020910"/>
    <w:rsid w:val="00020A5E"/>
    <w:rsid w:val="00020BD1"/>
    <w:rsid w:val="00020C32"/>
    <w:rsid w:val="0002101F"/>
    <w:rsid w:val="00021179"/>
    <w:rsid w:val="000217E8"/>
    <w:rsid w:val="000217F0"/>
    <w:rsid w:val="00021882"/>
    <w:rsid w:val="00021959"/>
    <w:rsid w:val="00021C3B"/>
    <w:rsid w:val="00022031"/>
    <w:rsid w:val="00022453"/>
    <w:rsid w:val="00022966"/>
    <w:rsid w:val="00022A9A"/>
    <w:rsid w:val="00022DF6"/>
    <w:rsid w:val="00022DFD"/>
    <w:rsid w:val="00023168"/>
    <w:rsid w:val="00023577"/>
    <w:rsid w:val="000237CA"/>
    <w:rsid w:val="00023DA8"/>
    <w:rsid w:val="00023DB6"/>
    <w:rsid w:val="000241E7"/>
    <w:rsid w:val="000242FD"/>
    <w:rsid w:val="000243B0"/>
    <w:rsid w:val="000243E5"/>
    <w:rsid w:val="0002457B"/>
    <w:rsid w:val="000246D8"/>
    <w:rsid w:val="00024A94"/>
    <w:rsid w:val="00024CF2"/>
    <w:rsid w:val="00024F7A"/>
    <w:rsid w:val="00025ED9"/>
    <w:rsid w:val="000268D3"/>
    <w:rsid w:val="000269DA"/>
    <w:rsid w:val="00026A2E"/>
    <w:rsid w:val="00026A31"/>
    <w:rsid w:val="00026E0F"/>
    <w:rsid w:val="00027006"/>
    <w:rsid w:val="000277E4"/>
    <w:rsid w:val="000278D0"/>
    <w:rsid w:val="00027941"/>
    <w:rsid w:val="00027FB1"/>
    <w:rsid w:val="000300C4"/>
    <w:rsid w:val="000307B3"/>
    <w:rsid w:val="00030B0C"/>
    <w:rsid w:val="00030B6A"/>
    <w:rsid w:val="00031076"/>
    <w:rsid w:val="0003109F"/>
    <w:rsid w:val="00031606"/>
    <w:rsid w:val="00031790"/>
    <w:rsid w:val="0003189E"/>
    <w:rsid w:val="0003198D"/>
    <w:rsid w:val="00031D4D"/>
    <w:rsid w:val="00032105"/>
    <w:rsid w:val="00032261"/>
    <w:rsid w:val="000324C9"/>
    <w:rsid w:val="00032550"/>
    <w:rsid w:val="00032690"/>
    <w:rsid w:val="0003275F"/>
    <w:rsid w:val="00032833"/>
    <w:rsid w:val="00032CD3"/>
    <w:rsid w:val="00032E42"/>
    <w:rsid w:val="00033020"/>
    <w:rsid w:val="00033182"/>
    <w:rsid w:val="000332A1"/>
    <w:rsid w:val="00033A36"/>
    <w:rsid w:val="00033D8E"/>
    <w:rsid w:val="00034397"/>
    <w:rsid w:val="0003442B"/>
    <w:rsid w:val="00034B1C"/>
    <w:rsid w:val="00034D9E"/>
    <w:rsid w:val="000350AB"/>
    <w:rsid w:val="00035753"/>
    <w:rsid w:val="00035BA9"/>
    <w:rsid w:val="0003634C"/>
    <w:rsid w:val="00036489"/>
    <w:rsid w:val="000366FC"/>
    <w:rsid w:val="00036C01"/>
    <w:rsid w:val="00036FC1"/>
    <w:rsid w:val="000370A2"/>
    <w:rsid w:val="00037126"/>
    <w:rsid w:val="00037771"/>
    <w:rsid w:val="000377BA"/>
    <w:rsid w:val="000378A7"/>
    <w:rsid w:val="00037B85"/>
    <w:rsid w:val="00040110"/>
    <w:rsid w:val="00040153"/>
    <w:rsid w:val="00040384"/>
    <w:rsid w:val="0004070B"/>
    <w:rsid w:val="000408D5"/>
    <w:rsid w:val="00040B1F"/>
    <w:rsid w:val="00040FCA"/>
    <w:rsid w:val="00041178"/>
    <w:rsid w:val="000412D9"/>
    <w:rsid w:val="0004171E"/>
    <w:rsid w:val="0004179E"/>
    <w:rsid w:val="00041FFE"/>
    <w:rsid w:val="00042114"/>
    <w:rsid w:val="0004224D"/>
    <w:rsid w:val="0004258D"/>
    <w:rsid w:val="000426FB"/>
    <w:rsid w:val="00042869"/>
    <w:rsid w:val="00042BBB"/>
    <w:rsid w:val="00042D20"/>
    <w:rsid w:val="00043066"/>
    <w:rsid w:val="00043849"/>
    <w:rsid w:val="00043A23"/>
    <w:rsid w:val="00043B41"/>
    <w:rsid w:val="0004426C"/>
    <w:rsid w:val="0004428C"/>
    <w:rsid w:val="00044777"/>
    <w:rsid w:val="000449CA"/>
    <w:rsid w:val="00044D8C"/>
    <w:rsid w:val="00044E33"/>
    <w:rsid w:val="00044FE2"/>
    <w:rsid w:val="00044FE6"/>
    <w:rsid w:val="000453B7"/>
    <w:rsid w:val="0004588A"/>
    <w:rsid w:val="00045BB1"/>
    <w:rsid w:val="00045E4E"/>
    <w:rsid w:val="00045EDF"/>
    <w:rsid w:val="0004628D"/>
    <w:rsid w:val="0004631A"/>
    <w:rsid w:val="00046627"/>
    <w:rsid w:val="00046E59"/>
    <w:rsid w:val="00046FE7"/>
    <w:rsid w:val="00047429"/>
    <w:rsid w:val="00047958"/>
    <w:rsid w:val="00047D24"/>
    <w:rsid w:val="0005006D"/>
    <w:rsid w:val="00050549"/>
    <w:rsid w:val="00050773"/>
    <w:rsid w:val="000507FE"/>
    <w:rsid w:val="00050F42"/>
    <w:rsid w:val="000517A9"/>
    <w:rsid w:val="0005197B"/>
    <w:rsid w:val="00051A79"/>
    <w:rsid w:val="00051ADD"/>
    <w:rsid w:val="00051E1D"/>
    <w:rsid w:val="000524EC"/>
    <w:rsid w:val="0005252A"/>
    <w:rsid w:val="000525E0"/>
    <w:rsid w:val="0005263F"/>
    <w:rsid w:val="00052BD9"/>
    <w:rsid w:val="00052D11"/>
    <w:rsid w:val="00052FC8"/>
    <w:rsid w:val="000530E5"/>
    <w:rsid w:val="000530F8"/>
    <w:rsid w:val="000531B0"/>
    <w:rsid w:val="0005351B"/>
    <w:rsid w:val="00053759"/>
    <w:rsid w:val="00053A2D"/>
    <w:rsid w:val="00053ACD"/>
    <w:rsid w:val="00053C14"/>
    <w:rsid w:val="00053F16"/>
    <w:rsid w:val="00053F90"/>
    <w:rsid w:val="0005435C"/>
    <w:rsid w:val="00054554"/>
    <w:rsid w:val="00054778"/>
    <w:rsid w:val="00054A3E"/>
    <w:rsid w:val="00054B1C"/>
    <w:rsid w:val="00054D33"/>
    <w:rsid w:val="00054F09"/>
    <w:rsid w:val="0005561E"/>
    <w:rsid w:val="00055946"/>
    <w:rsid w:val="000559C3"/>
    <w:rsid w:val="000563E4"/>
    <w:rsid w:val="000564D7"/>
    <w:rsid w:val="000567C9"/>
    <w:rsid w:val="000569B2"/>
    <w:rsid w:val="000574A9"/>
    <w:rsid w:val="00057583"/>
    <w:rsid w:val="00057782"/>
    <w:rsid w:val="000603B4"/>
    <w:rsid w:val="00060703"/>
    <w:rsid w:val="000607F4"/>
    <w:rsid w:val="00060909"/>
    <w:rsid w:val="000609B7"/>
    <w:rsid w:val="00060AC5"/>
    <w:rsid w:val="00060E7B"/>
    <w:rsid w:val="00061602"/>
    <w:rsid w:val="00061C81"/>
    <w:rsid w:val="00062198"/>
    <w:rsid w:val="00062446"/>
    <w:rsid w:val="00062474"/>
    <w:rsid w:val="000624E3"/>
    <w:rsid w:val="00062ACB"/>
    <w:rsid w:val="00062E0B"/>
    <w:rsid w:val="000632DD"/>
    <w:rsid w:val="00063840"/>
    <w:rsid w:val="0006448D"/>
    <w:rsid w:val="00064871"/>
    <w:rsid w:val="00064990"/>
    <w:rsid w:val="0006499E"/>
    <w:rsid w:val="00064A70"/>
    <w:rsid w:val="00064E3D"/>
    <w:rsid w:val="00064F30"/>
    <w:rsid w:val="0006545D"/>
    <w:rsid w:val="00065502"/>
    <w:rsid w:val="00065527"/>
    <w:rsid w:val="0006569E"/>
    <w:rsid w:val="000658BE"/>
    <w:rsid w:val="00066007"/>
    <w:rsid w:val="00066045"/>
    <w:rsid w:val="0006632E"/>
    <w:rsid w:val="00066762"/>
    <w:rsid w:val="0006677A"/>
    <w:rsid w:val="00066AFD"/>
    <w:rsid w:val="0006710A"/>
    <w:rsid w:val="000673B0"/>
    <w:rsid w:val="00067989"/>
    <w:rsid w:val="00067B7D"/>
    <w:rsid w:val="00070279"/>
    <w:rsid w:val="00070AA1"/>
    <w:rsid w:val="00070BA4"/>
    <w:rsid w:val="00070E1B"/>
    <w:rsid w:val="0007107C"/>
    <w:rsid w:val="00071842"/>
    <w:rsid w:val="00071A95"/>
    <w:rsid w:val="00071BF5"/>
    <w:rsid w:val="00071FF9"/>
    <w:rsid w:val="000725FD"/>
    <w:rsid w:val="00072E72"/>
    <w:rsid w:val="0007307D"/>
    <w:rsid w:val="000730FC"/>
    <w:rsid w:val="00074072"/>
    <w:rsid w:val="000747EA"/>
    <w:rsid w:val="000749DF"/>
    <w:rsid w:val="00074D13"/>
    <w:rsid w:val="00074FC7"/>
    <w:rsid w:val="00075970"/>
    <w:rsid w:val="00075C8B"/>
    <w:rsid w:val="00075D01"/>
    <w:rsid w:val="00075E45"/>
    <w:rsid w:val="00076025"/>
    <w:rsid w:val="00076065"/>
    <w:rsid w:val="000764E5"/>
    <w:rsid w:val="000764FE"/>
    <w:rsid w:val="00076AD1"/>
    <w:rsid w:val="00076BD0"/>
    <w:rsid w:val="000773B4"/>
    <w:rsid w:val="000774E7"/>
    <w:rsid w:val="00077512"/>
    <w:rsid w:val="00077596"/>
    <w:rsid w:val="000778E1"/>
    <w:rsid w:val="00077BA0"/>
    <w:rsid w:val="00077EBC"/>
    <w:rsid w:val="0008019A"/>
    <w:rsid w:val="00080274"/>
    <w:rsid w:val="000803A7"/>
    <w:rsid w:val="00080864"/>
    <w:rsid w:val="00080C97"/>
    <w:rsid w:val="00080CD1"/>
    <w:rsid w:val="00080CE1"/>
    <w:rsid w:val="00080E5D"/>
    <w:rsid w:val="000811CB"/>
    <w:rsid w:val="000815B5"/>
    <w:rsid w:val="00081805"/>
    <w:rsid w:val="0008186A"/>
    <w:rsid w:val="000818C5"/>
    <w:rsid w:val="000818D7"/>
    <w:rsid w:val="00081AEB"/>
    <w:rsid w:val="00081CB1"/>
    <w:rsid w:val="00082007"/>
    <w:rsid w:val="0008272B"/>
    <w:rsid w:val="00082E75"/>
    <w:rsid w:val="00082F01"/>
    <w:rsid w:val="00083635"/>
    <w:rsid w:val="00083701"/>
    <w:rsid w:val="00083740"/>
    <w:rsid w:val="000838CE"/>
    <w:rsid w:val="00083B5F"/>
    <w:rsid w:val="00083BD4"/>
    <w:rsid w:val="00083F89"/>
    <w:rsid w:val="00084076"/>
    <w:rsid w:val="0008435F"/>
    <w:rsid w:val="000843D0"/>
    <w:rsid w:val="00084939"/>
    <w:rsid w:val="00084AE8"/>
    <w:rsid w:val="00084D7C"/>
    <w:rsid w:val="00084FAC"/>
    <w:rsid w:val="00085087"/>
    <w:rsid w:val="000850D9"/>
    <w:rsid w:val="00085336"/>
    <w:rsid w:val="00085359"/>
    <w:rsid w:val="0008555B"/>
    <w:rsid w:val="00085AA4"/>
    <w:rsid w:val="00085B5B"/>
    <w:rsid w:val="00085F0D"/>
    <w:rsid w:val="00085FCF"/>
    <w:rsid w:val="0008616F"/>
    <w:rsid w:val="00086214"/>
    <w:rsid w:val="00086260"/>
    <w:rsid w:val="0008655F"/>
    <w:rsid w:val="0008667F"/>
    <w:rsid w:val="00086977"/>
    <w:rsid w:val="00086C59"/>
    <w:rsid w:val="00086D9C"/>
    <w:rsid w:val="00086E26"/>
    <w:rsid w:val="00086EDA"/>
    <w:rsid w:val="000877A1"/>
    <w:rsid w:val="000877B8"/>
    <w:rsid w:val="00087BD3"/>
    <w:rsid w:val="00087FD6"/>
    <w:rsid w:val="000902C7"/>
    <w:rsid w:val="00090454"/>
    <w:rsid w:val="0009065A"/>
    <w:rsid w:val="00090673"/>
    <w:rsid w:val="00090D1D"/>
    <w:rsid w:val="000910E5"/>
    <w:rsid w:val="00091417"/>
    <w:rsid w:val="000918F1"/>
    <w:rsid w:val="000919F2"/>
    <w:rsid w:val="00091CB6"/>
    <w:rsid w:val="00091E89"/>
    <w:rsid w:val="00092750"/>
    <w:rsid w:val="00092BB9"/>
    <w:rsid w:val="000931F1"/>
    <w:rsid w:val="00093402"/>
    <w:rsid w:val="00093761"/>
    <w:rsid w:val="000937A2"/>
    <w:rsid w:val="00093985"/>
    <w:rsid w:val="00093F10"/>
    <w:rsid w:val="00094150"/>
    <w:rsid w:val="0009415A"/>
    <w:rsid w:val="0009416C"/>
    <w:rsid w:val="00094269"/>
    <w:rsid w:val="0009472D"/>
    <w:rsid w:val="0009483B"/>
    <w:rsid w:val="00094B4A"/>
    <w:rsid w:val="00094CCF"/>
    <w:rsid w:val="00095053"/>
    <w:rsid w:val="0009569D"/>
    <w:rsid w:val="00095789"/>
    <w:rsid w:val="00095A72"/>
    <w:rsid w:val="00095B03"/>
    <w:rsid w:val="00095C03"/>
    <w:rsid w:val="000961FF"/>
    <w:rsid w:val="000964BA"/>
    <w:rsid w:val="00096870"/>
    <w:rsid w:val="000969BE"/>
    <w:rsid w:val="00096EB0"/>
    <w:rsid w:val="00096F6E"/>
    <w:rsid w:val="000970B8"/>
    <w:rsid w:val="000971B4"/>
    <w:rsid w:val="00097332"/>
    <w:rsid w:val="00097620"/>
    <w:rsid w:val="00097766"/>
    <w:rsid w:val="000977E2"/>
    <w:rsid w:val="0009789B"/>
    <w:rsid w:val="00097DB3"/>
    <w:rsid w:val="00097DD8"/>
    <w:rsid w:val="00097F25"/>
    <w:rsid w:val="000A0283"/>
    <w:rsid w:val="000A0346"/>
    <w:rsid w:val="000A0515"/>
    <w:rsid w:val="000A0953"/>
    <w:rsid w:val="000A10C9"/>
    <w:rsid w:val="000A135E"/>
    <w:rsid w:val="000A1485"/>
    <w:rsid w:val="000A1B79"/>
    <w:rsid w:val="000A1BF6"/>
    <w:rsid w:val="000A1CDC"/>
    <w:rsid w:val="000A2336"/>
    <w:rsid w:val="000A23B8"/>
    <w:rsid w:val="000A261E"/>
    <w:rsid w:val="000A2880"/>
    <w:rsid w:val="000A2E36"/>
    <w:rsid w:val="000A2EE8"/>
    <w:rsid w:val="000A3352"/>
    <w:rsid w:val="000A34D8"/>
    <w:rsid w:val="000A38C0"/>
    <w:rsid w:val="000A3972"/>
    <w:rsid w:val="000A3D5B"/>
    <w:rsid w:val="000A3E10"/>
    <w:rsid w:val="000A4061"/>
    <w:rsid w:val="000A4141"/>
    <w:rsid w:val="000A42D2"/>
    <w:rsid w:val="000A4341"/>
    <w:rsid w:val="000A4494"/>
    <w:rsid w:val="000A4801"/>
    <w:rsid w:val="000A48B5"/>
    <w:rsid w:val="000A5029"/>
    <w:rsid w:val="000A56D1"/>
    <w:rsid w:val="000A643A"/>
    <w:rsid w:val="000A6759"/>
    <w:rsid w:val="000A68EC"/>
    <w:rsid w:val="000A6B20"/>
    <w:rsid w:val="000A6DC8"/>
    <w:rsid w:val="000A7064"/>
    <w:rsid w:val="000A768C"/>
    <w:rsid w:val="000A7786"/>
    <w:rsid w:val="000A7C5D"/>
    <w:rsid w:val="000A7F04"/>
    <w:rsid w:val="000B0148"/>
    <w:rsid w:val="000B0160"/>
    <w:rsid w:val="000B027A"/>
    <w:rsid w:val="000B02B3"/>
    <w:rsid w:val="000B0564"/>
    <w:rsid w:val="000B098B"/>
    <w:rsid w:val="000B0AB4"/>
    <w:rsid w:val="000B0B25"/>
    <w:rsid w:val="000B0F3C"/>
    <w:rsid w:val="000B114B"/>
    <w:rsid w:val="000B14CB"/>
    <w:rsid w:val="000B1616"/>
    <w:rsid w:val="000B1ADB"/>
    <w:rsid w:val="000B22F9"/>
    <w:rsid w:val="000B238D"/>
    <w:rsid w:val="000B2439"/>
    <w:rsid w:val="000B2A1C"/>
    <w:rsid w:val="000B2BA4"/>
    <w:rsid w:val="000B30A1"/>
    <w:rsid w:val="000B3373"/>
    <w:rsid w:val="000B3695"/>
    <w:rsid w:val="000B3892"/>
    <w:rsid w:val="000B3917"/>
    <w:rsid w:val="000B3A88"/>
    <w:rsid w:val="000B3C26"/>
    <w:rsid w:val="000B433B"/>
    <w:rsid w:val="000B47D5"/>
    <w:rsid w:val="000B4AA7"/>
    <w:rsid w:val="000B4B50"/>
    <w:rsid w:val="000B4C93"/>
    <w:rsid w:val="000B5166"/>
    <w:rsid w:val="000B52EF"/>
    <w:rsid w:val="000B533B"/>
    <w:rsid w:val="000B540C"/>
    <w:rsid w:val="000B552E"/>
    <w:rsid w:val="000B554E"/>
    <w:rsid w:val="000B5906"/>
    <w:rsid w:val="000B5A48"/>
    <w:rsid w:val="000B5CCF"/>
    <w:rsid w:val="000B5E5F"/>
    <w:rsid w:val="000B63AE"/>
    <w:rsid w:val="000B63B0"/>
    <w:rsid w:val="000B6474"/>
    <w:rsid w:val="000B684C"/>
    <w:rsid w:val="000B6DC7"/>
    <w:rsid w:val="000B6EF0"/>
    <w:rsid w:val="000B7244"/>
    <w:rsid w:val="000B75BD"/>
    <w:rsid w:val="000B793F"/>
    <w:rsid w:val="000B7941"/>
    <w:rsid w:val="000B7F0B"/>
    <w:rsid w:val="000C05D9"/>
    <w:rsid w:val="000C06F9"/>
    <w:rsid w:val="000C0742"/>
    <w:rsid w:val="000C0917"/>
    <w:rsid w:val="000C0918"/>
    <w:rsid w:val="000C0988"/>
    <w:rsid w:val="000C09CB"/>
    <w:rsid w:val="000C0A12"/>
    <w:rsid w:val="000C0DBD"/>
    <w:rsid w:val="000C1164"/>
    <w:rsid w:val="000C1341"/>
    <w:rsid w:val="000C14D7"/>
    <w:rsid w:val="000C1783"/>
    <w:rsid w:val="000C1904"/>
    <w:rsid w:val="000C1B4F"/>
    <w:rsid w:val="000C1C56"/>
    <w:rsid w:val="000C1CEA"/>
    <w:rsid w:val="000C1DAE"/>
    <w:rsid w:val="000C1ECC"/>
    <w:rsid w:val="000C2AE7"/>
    <w:rsid w:val="000C2D32"/>
    <w:rsid w:val="000C3212"/>
    <w:rsid w:val="000C3DB8"/>
    <w:rsid w:val="000C3FAF"/>
    <w:rsid w:val="000C3FFC"/>
    <w:rsid w:val="000C405B"/>
    <w:rsid w:val="000C40CE"/>
    <w:rsid w:val="000C4319"/>
    <w:rsid w:val="000C468C"/>
    <w:rsid w:val="000C4B4A"/>
    <w:rsid w:val="000C4B9F"/>
    <w:rsid w:val="000C4D06"/>
    <w:rsid w:val="000C4D5D"/>
    <w:rsid w:val="000C4DB9"/>
    <w:rsid w:val="000C54EB"/>
    <w:rsid w:val="000C5A4E"/>
    <w:rsid w:val="000C5AD8"/>
    <w:rsid w:val="000C5E31"/>
    <w:rsid w:val="000C5E81"/>
    <w:rsid w:val="000C5F8B"/>
    <w:rsid w:val="000C60BA"/>
    <w:rsid w:val="000C6317"/>
    <w:rsid w:val="000C688B"/>
    <w:rsid w:val="000C69B4"/>
    <w:rsid w:val="000C6E4C"/>
    <w:rsid w:val="000C6E80"/>
    <w:rsid w:val="000C6F95"/>
    <w:rsid w:val="000C6FA1"/>
    <w:rsid w:val="000C701B"/>
    <w:rsid w:val="000C705B"/>
    <w:rsid w:val="000C75FF"/>
    <w:rsid w:val="000C7914"/>
    <w:rsid w:val="000C7C57"/>
    <w:rsid w:val="000C7DE7"/>
    <w:rsid w:val="000C7F22"/>
    <w:rsid w:val="000D03C0"/>
    <w:rsid w:val="000D09F0"/>
    <w:rsid w:val="000D1190"/>
    <w:rsid w:val="000D160E"/>
    <w:rsid w:val="000D1C36"/>
    <w:rsid w:val="000D1E09"/>
    <w:rsid w:val="000D21BD"/>
    <w:rsid w:val="000D2213"/>
    <w:rsid w:val="000D2366"/>
    <w:rsid w:val="000D2622"/>
    <w:rsid w:val="000D2693"/>
    <w:rsid w:val="000D27A4"/>
    <w:rsid w:val="000D2C53"/>
    <w:rsid w:val="000D2D78"/>
    <w:rsid w:val="000D2E28"/>
    <w:rsid w:val="000D33BE"/>
    <w:rsid w:val="000D36A1"/>
    <w:rsid w:val="000D38CF"/>
    <w:rsid w:val="000D3A42"/>
    <w:rsid w:val="000D3D79"/>
    <w:rsid w:val="000D3EC3"/>
    <w:rsid w:val="000D4108"/>
    <w:rsid w:val="000D4A3E"/>
    <w:rsid w:val="000D4ACE"/>
    <w:rsid w:val="000D4B88"/>
    <w:rsid w:val="000D4EFD"/>
    <w:rsid w:val="000D5124"/>
    <w:rsid w:val="000D54EF"/>
    <w:rsid w:val="000D558D"/>
    <w:rsid w:val="000D56A8"/>
    <w:rsid w:val="000D61F3"/>
    <w:rsid w:val="000D644C"/>
    <w:rsid w:val="000D6B9B"/>
    <w:rsid w:val="000D6D4D"/>
    <w:rsid w:val="000D7149"/>
    <w:rsid w:val="000D71CA"/>
    <w:rsid w:val="000D7647"/>
    <w:rsid w:val="000D7899"/>
    <w:rsid w:val="000E03A2"/>
    <w:rsid w:val="000E043B"/>
    <w:rsid w:val="000E1058"/>
    <w:rsid w:val="000E1214"/>
    <w:rsid w:val="000E123E"/>
    <w:rsid w:val="000E17F3"/>
    <w:rsid w:val="000E194F"/>
    <w:rsid w:val="000E1BA7"/>
    <w:rsid w:val="000E1C4F"/>
    <w:rsid w:val="000E24EE"/>
    <w:rsid w:val="000E250D"/>
    <w:rsid w:val="000E264A"/>
    <w:rsid w:val="000E28B3"/>
    <w:rsid w:val="000E2940"/>
    <w:rsid w:val="000E2E06"/>
    <w:rsid w:val="000E2F03"/>
    <w:rsid w:val="000E2F22"/>
    <w:rsid w:val="000E2FDA"/>
    <w:rsid w:val="000E3011"/>
    <w:rsid w:val="000E30A3"/>
    <w:rsid w:val="000E4A50"/>
    <w:rsid w:val="000E4B0E"/>
    <w:rsid w:val="000E4D7C"/>
    <w:rsid w:val="000E4E0F"/>
    <w:rsid w:val="000E50E9"/>
    <w:rsid w:val="000E5120"/>
    <w:rsid w:val="000E52F7"/>
    <w:rsid w:val="000E532F"/>
    <w:rsid w:val="000E59DC"/>
    <w:rsid w:val="000E5C20"/>
    <w:rsid w:val="000E5C8C"/>
    <w:rsid w:val="000E601E"/>
    <w:rsid w:val="000E61E3"/>
    <w:rsid w:val="000E642E"/>
    <w:rsid w:val="000E65EF"/>
    <w:rsid w:val="000E678F"/>
    <w:rsid w:val="000E68E5"/>
    <w:rsid w:val="000E6B2B"/>
    <w:rsid w:val="000E708E"/>
    <w:rsid w:val="000E7199"/>
    <w:rsid w:val="000E72AB"/>
    <w:rsid w:val="000E7553"/>
    <w:rsid w:val="000E79DD"/>
    <w:rsid w:val="000E7D69"/>
    <w:rsid w:val="000E7EE0"/>
    <w:rsid w:val="000F0065"/>
    <w:rsid w:val="000F012F"/>
    <w:rsid w:val="000F0204"/>
    <w:rsid w:val="000F0315"/>
    <w:rsid w:val="000F0384"/>
    <w:rsid w:val="000F047C"/>
    <w:rsid w:val="000F0F5D"/>
    <w:rsid w:val="000F0F7C"/>
    <w:rsid w:val="000F133E"/>
    <w:rsid w:val="000F14F9"/>
    <w:rsid w:val="000F1589"/>
    <w:rsid w:val="000F16B4"/>
    <w:rsid w:val="000F18FE"/>
    <w:rsid w:val="000F1A03"/>
    <w:rsid w:val="000F1CD8"/>
    <w:rsid w:val="000F2065"/>
    <w:rsid w:val="000F21AC"/>
    <w:rsid w:val="000F22E8"/>
    <w:rsid w:val="000F2ABC"/>
    <w:rsid w:val="000F2CD7"/>
    <w:rsid w:val="000F2CE1"/>
    <w:rsid w:val="000F2DCF"/>
    <w:rsid w:val="000F2F2B"/>
    <w:rsid w:val="000F3084"/>
    <w:rsid w:val="000F333F"/>
    <w:rsid w:val="000F3394"/>
    <w:rsid w:val="000F3CBA"/>
    <w:rsid w:val="000F3E74"/>
    <w:rsid w:val="000F3F80"/>
    <w:rsid w:val="000F48D5"/>
    <w:rsid w:val="000F48FD"/>
    <w:rsid w:val="000F4A76"/>
    <w:rsid w:val="000F4BAC"/>
    <w:rsid w:val="000F4C6E"/>
    <w:rsid w:val="000F4E22"/>
    <w:rsid w:val="000F527C"/>
    <w:rsid w:val="000F53E3"/>
    <w:rsid w:val="000F57C5"/>
    <w:rsid w:val="000F5F73"/>
    <w:rsid w:val="000F616D"/>
    <w:rsid w:val="000F6348"/>
    <w:rsid w:val="000F638D"/>
    <w:rsid w:val="000F661E"/>
    <w:rsid w:val="000F6CED"/>
    <w:rsid w:val="000F6D20"/>
    <w:rsid w:val="000F6EA5"/>
    <w:rsid w:val="000F708C"/>
    <w:rsid w:val="000F7A72"/>
    <w:rsid w:val="000F7BE3"/>
    <w:rsid w:val="00100C60"/>
    <w:rsid w:val="00101731"/>
    <w:rsid w:val="00101852"/>
    <w:rsid w:val="00101894"/>
    <w:rsid w:val="00101899"/>
    <w:rsid w:val="0010192C"/>
    <w:rsid w:val="00101AC2"/>
    <w:rsid w:val="00101F3F"/>
    <w:rsid w:val="00102262"/>
    <w:rsid w:val="00102585"/>
    <w:rsid w:val="001028D6"/>
    <w:rsid w:val="00102AF9"/>
    <w:rsid w:val="00102BDA"/>
    <w:rsid w:val="00102F97"/>
    <w:rsid w:val="001034A3"/>
    <w:rsid w:val="00103CF3"/>
    <w:rsid w:val="00103FD9"/>
    <w:rsid w:val="00103FE5"/>
    <w:rsid w:val="0010435A"/>
    <w:rsid w:val="0010482E"/>
    <w:rsid w:val="00104E2D"/>
    <w:rsid w:val="00105079"/>
    <w:rsid w:val="001050A9"/>
    <w:rsid w:val="001059B1"/>
    <w:rsid w:val="00105B0E"/>
    <w:rsid w:val="00105B7C"/>
    <w:rsid w:val="00105BD7"/>
    <w:rsid w:val="00105C40"/>
    <w:rsid w:val="00105EFF"/>
    <w:rsid w:val="0010675A"/>
    <w:rsid w:val="00106B21"/>
    <w:rsid w:val="00106E09"/>
    <w:rsid w:val="00106F04"/>
    <w:rsid w:val="001070FF"/>
    <w:rsid w:val="00107271"/>
    <w:rsid w:val="001079A5"/>
    <w:rsid w:val="001079C2"/>
    <w:rsid w:val="00107DC4"/>
    <w:rsid w:val="00107E16"/>
    <w:rsid w:val="0011014E"/>
    <w:rsid w:val="0011018A"/>
    <w:rsid w:val="001106A2"/>
    <w:rsid w:val="00110752"/>
    <w:rsid w:val="0011076B"/>
    <w:rsid w:val="001108D1"/>
    <w:rsid w:val="001108EB"/>
    <w:rsid w:val="00110DD2"/>
    <w:rsid w:val="00110EA6"/>
    <w:rsid w:val="0011110E"/>
    <w:rsid w:val="00111A47"/>
    <w:rsid w:val="00111C49"/>
    <w:rsid w:val="00111C5E"/>
    <w:rsid w:val="00111DB0"/>
    <w:rsid w:val="00112208"/>
    <w:rsid w:val="001124DE"/>
    <w:rsid w:val="001126B0"/>
    <w:rsid w:val="00112853"/>
    <w:rsid w:val="00112E2B"/>
    <w:rsid w:val="0011316B"/>
    <w:rsid w:val="001132D6"/>
    <w:rsid w:val="0011345B"/>
    <w:rsid w:val="0011374F"/>
    <w:rsid w:val="00113C32"/>
    <w:rsid w:val="00113E91"/>
    <w:rsid w:val="00113F4B"/>
    <w:rsid w:val="00114075"/>
    <w:rsid w:val="001140B4"/>
    <w:rsid w:val="001144B4"/>
    <w:rsid w:val="001145F7"/>
    <w:rsid w:val="00114774"/>
    <w:rsid w:val="001148AF"/>
    <w:rsid w:val="00114987"/>
    <w:rsid w:val="00114C51"/>
    <w:rsid w:val="00114C90"/>
    <w:rsid w:val="00114E17"/>
    <w:rsid w:val="00114E43"/>
    <w:rsid w:val="00114E98"/>
    <w:rsid w:val="00115411"/>
    <w:rsid w:val="001155F6"/>
    <w:rsid w:val="00115710"/>
    <w:rsid w:val="00115B7B"/>
    <w:rsid w:val="001160B1"/>
    <w:rsid w:val="001161BA"/>
    <w:rsid w:val="001163E0"/>
    <w:rsid w:val="00116942"/>
    <w:rsid w:val="00116A4E"/>
    <w:rsid w:val="00116BB3"/>
    <w:rsid w:val="00116BDC"/>
    <w:rsid w:val="00116FF1"/>
    <w:rsid w:val="00117128"/>
    <w:rsid w:val="00117871"/>
    <w:rsid w:val="00117CCD"/>
    <w:rsid w:val="00117D49"/>
    <w:rsid w:val="00117F03"/>
    <w:rsid w:val="00117F5E"/>
    <w:rsid w:val="00120027"/>
    <w:rsid w:val="001202E8"/>
    <w:rsid w:val="001203A4"/>
    <w:rsid w:val="0012053D"/>
    <w:rsid w:val="0012058B"/>
    <w:rsid w:val="00120727"/>
    <w:rsid w:val="00120B3F"/>
    <w:rsid w:val="00120DEE"/>
    <w:rsid w:val="00120E5D"/>
    <w:rsid w:val="00121129"/>
    <w:rsid w:val="00121402"/>
    <w:rsid w:val="00121A29"/>
    <w:rsid w:val="00121F19"/>
    <w:rsid w:val="00121FE3"/>
    <w:rsid w:val="00122193"/>
    <w:rsid w:val="00122378"/>
    <w:rsid w:val="001224FB"/>
    <w:rsid w:val="00122835"/>
    <w:rsid w:val="00122A1C"/>
    <w:rsid w:val="00122B58"/>
    <w:rsid w:val="00122CF3"/>
    <w:rsid w:val="00123C25"/>
    <w:rsid w:val="00123E38"/>
    <w:rsid w:val="00123FAB"/>
    <w:rsid w:val="0012435D"/>
    <w:rsid w:val="0012494E"/>
    <w:rsid w:val="00124981"/>
    <w:rsid w:val="00124C47"/>
    <w:rsid w:val="001250DA"/>
    <w:rsid w:val="00125332"/>
    <w:rsid w:val="00125460"/>
    <w:rsid w:val="0012577C"/>
    <w:rsid w:val="00125911"/>
    <w:rsid w:val="00126100"/>
    <w:rsid w:val="001261CC"/>
    <w:rsid w:val="001263FA"/>
    <w:rsid w:val="001265A1"/>
    <w:rsid w:val="00126977"/>
    <w:rsid w:val="00126D82"/>
    <w:rsid w:val="0012712D"/>
    <w:rsid w:val="00127340"/>
    <w:rsid w:val="00127523"/>
    <w:rsid w:val="001276F8"/>
    <w:rsid w:val="0012777E"/>
    <w:rsid w:val="00127897"/>
    <w:rsid w:val="001278C5"/>
    <w:rsid w:val="001301A1"/>
    <w:rsid w:val="001301A5"/>
    <w:rsid w:val="00130304"/>
    <w:rsid w:val="001305B6"/>
    <w:rsid w:val="0013183D"/>
    <w:rsid w:val="00131F18"/>
    <w:rsid w:val="00131F7C"/>
    <w:rsid w:val="00132097"/>
    <w:rsid w:val="00132798"/>
    <w:rsid w:val="00132E18"/>
    <w:rsid w:val="001332B2"/>
    <w:rsid w:val="001335AE"/>
    <w:rsid w:val="00134195"/>
    <w:rsid w:val="00134225"/>
    <w:rsid w:val="00134283"/>
    <w:rsid w:val="00134288"/>
    <w:rsid w:val="001345B3"/>
    <w:rsid w:val="00134648"/>
    <w:rsid w:val="00134910"/>
    <w:rsid w:val="0013492E"/>
    <w:rsid w:val="00134939"/>
    <w:rsid w:val="00134A6F"/>
    <w:rsid w:val="00134B8C"/>
    <w:rsid w:val="00134E20"/>
    <w:rsid w:val="00134F1F"/>
    <w:rsid w:val="00135341"/>
    <w:rsid w:val="001354C3"/>
    <w:rsid w:val="00135B3E"/>
    <w:rsid w:val="00135B82"/>
    <w:rsid w:val="00135D7A"/>
    <w:rsid w:val="00135E58"/>
    <w:rsid w:val="00135ECC"/>
    <w:rsid w:val="0013624B"/>
    <w:rsid w:val="00136958"/>
    <w:rsid w:val="00136A93"/>
    <w:rsid w:val="00136BB4"/>
    <w:rsid w:val="0013774D"/>
    <w:rsid w:val="00137754"/>
    <w:rsid w:val="00137B1E"/>
    <w:rsid w:val="00137CCF"/>
    <w:rsid w:val="00137E56"/>
    <w:rsid w:val="00137E57"/>
    <w:rsid w:val="0014002C"/>
    <w:rsid w:val="00140726"/>
    <w:rsid w:val="001409C8"/>
    <w:rsid w:val="00140A21"/>
    <w:rsid w:val="00140A7B"/>
    <w:rsid w:val="00140F8E"/>
    <w:rsid w:val="00140FCD"/>
    <w:rsid w:val="0014114D"/>
    <w:rsid w:val="0014158C"/>
    <w:rsid w:val="00141632"/>
    <w:rsid w:val="0014166A"/>
    <w:rsid w:val="00141833"/>
    <w:rsid w:val="00141AF4"/>
    <w:rsid w:val="00141C1F"/>
    <w:rsid w:val="00141C92"/>
    <w:rsid w:val="00141D55"/>
    <w:rsid w:val="00142393"/>
    <w:rsid w:val="00142FE8"/>
    <w:rsid w:val="00143431"/>
    <w:rsid w:val="001436C6"/>
    <w:rsid w:val="00143E4C"/>
    <w:rsid w:val="00143E7B"/>
    <w:rsid w:val="00143F5A"/>
    <w:rsid w:val="00144208"/>
    <w:rsid w:val="001442EA"/>
    <w:rsid w:val="001449BC"/>
    <w:rsid w:val="00144AFB"/>
    <w:rsid w:val="00144CA2"/>
    <w:rsid w:val="00145008"/>
    <w:rsid w:val="0014522C"/>
    <w:rsid w:val="00145278"/>
    <w:rsid w:val="00145653"/>
    <w:rsid w:val="00145AE5"/>
    <w:rsid w:val="001463EE"/>
    <w:rsid w:val="001466EA"/>
    <w:rsid w:val="0014692A"/>
    <w:rsid w:val="00146A01"/>
    <w:rsid w:val="00146B4F"/>
    <w:rsid w:val="00146D54"/>
    <w:rsid w:val="001475CD"/>
    <w:rsid w:val="001475E8"/>
    <w:rsid w:val="00147706"/>
    <w:rsid w:val="00147797"/>
    <w:rsid w:val="00147AEB"/>
    <w:rsid w:val="00147C72"/>
    <w:rsid w:val="00147E8F"/>
    <w:rsid w:val="00147EAC"/>
    <w:rsid w:val="0015053F"/>
    <w:rsid w:val="00150745"/>
    <w:rsid w:val="001509F9"/>
    <w:rsid w:val="00150B17"/>
    <w:rsid w:val="00150FAC"/>
    <w:rsid w:val="00151103"/>
    <w:rsid w:val="00151121"/>
    <w:rsid w:val="001511D4"/>
    <w:rsid w:val="0015124F"/>
    <w:rsid w:val="00151440"/>
    <w:rsid w:val="001516B7"/>
    <w:rsid w:val="00151CDA"/>
    <w:rsid w:val="001521A6"/>
    <w:rsid w:val="001522EA"/>
    <w:rsid w:val="00152417"/>
    <w:rsid w:val="00152600"/>
    <w:rsid w:val="0015266F"/>
    <w:rsid w:val="001529C6"/>
    <w:rsid w:val="00152F91"/>
    <w:rsid w:val="00153160"/>
    <w:rsid w:val="001533D8"/>
    <w:rsid w:val="001536D6"/>
    <w:rsid w:val="0015398F"/>
    <w:rsid w:val="00153B80"/>
    <w:rsid w:val="00153B83"/>
    <w:rsid w:val="00153D41"/>
    <w:rsid w:val="0015404A"/>
    <w:rsid w:val="001543D3"/>
    <w:rsid w:val="0015487D"/>
    <w:rsid w:val="0015498C"/>
    <w:rsid w:val="00154A5C"/>
    <w:rsid w:val="00154BBF"/>
    <w:rsid w:val="00154C48"/>
    <w:rsid w:val="001551DB"/>
    <w:rsid w:val="001558B5"/>
    <w:rsid w:val="00155909"/>
    <w:rsid w:val="00155C1F"/>
    <w:rsid w:val="00155CD0"/>
    <w:rsid w:val="00155F2F"/>
    <w:rsid w:val="001562B0"/>
    <w:rsid w:val="001563D5"/>
    <w:rsid w:val="001567A2"/>
    <w:rsid w:val="00156BF1"/>
    <w:rsid w:val="00156DB5"/>
    <w:rsid w:val="001574D7"/>
    <w:rsid w:val="001578F4"/>
    <w:rsid w:val="00157A96"/>
    <w:rsid w:val="00157B09"/>
    <w:rsid w:val="001600BF"/>
    <w:rsid w:val="00160616"/>
    <w:rsid w:val="001606C1"/>
    <w:rsid w:val="00160E91"/>
    <w:rsid w:val="001614CB"/>
    <w:rsid w:val="00161765"/>
    <w:rsid w:val="00161861"/>
    <w:rsid w:val="00161899"/>
    <w:rsid w:val="00161915"/>
    <w:rsid w:val="001619E6"/>
    <w:rsid w:val="00161AC2"/>
    <w:rsid w:val="00161DB0"/>
    <w:rsid w:val="0016262B"/>
    <w:rsid w:val="00162884"/>
    <w:rsid w:val="00162966"/>
    <w:rsid w:val="00162B56"/>
    <w:rsid w:val="00162DF3"/>
    <w:rsid w:val="00162E7F"/>
    <w:rsid w:val="00162EDB"/>
    <w:rsid w:val="0016369D"/>
    <w:rsid w:val="00163DDD"/>
    <w:rsid w:val="00163F73"/>
    <w:rsid w:val="0016430C"/>
    <w:rsid w:val="00164533"/>
    <w:rsid w:val="00164891"/>
    <w:rsid w:val="00164909"/>
    <w:rsid w:val="00164A10"/>
    <w:rsid w:val="00164CA6"/>
    <w:rsid w:val="0016502D"/>
    <w:rsid w:val="001651B9"/>
    <w:rsid w:val="001653F0"/>
    <w:rsid w:val="001654D3"/>
    <w:rsid w:val="00165676"/>
    <w:rsid w:val="00165C5B"/>
    <w:rsid w:val="001661D2"/>
    <w:rsid w:val="001661E6"/>
    <w:rsid w:val="001666A9"/>
    <w:rsid w:val="00166A87"/>
    <w:rsid w:val="00166B33"/>
    <w:rsid w:val="00166E4A"/>
    <w:rsid w:val="00167504"/>
    <w:rsid w:val="0016767B"/>
    <w:rsid w:val="001678B2"/>
    <w:rsid w:val="001678C2"/>
    <w:rsid w:val="00167B4C"/>
    <w:rsid w:val="00170029"/>
    <w:rsid w:val="0017055D"/>
    <w:rsid w:val="001705EA"/>
    <w:rsid w:val="00170895"/>
    <w:rsid w:val="00170A3D"/>
    <w:rsid w:val="00170A58"/>
    <w:rsid w:val="00170AA6"/>
    <w:rsid w:val="00170AB7"/>
    <w:rsid w:val="00170C59"/>
    <w:rsid w:val="00170CFE"/>
    <w:rsid w:val="00170E76"/>
    <w:rsid w:val="00170FCE"/>
    <w:rsid w:val="00170FD1"/>
    <w:rsid w:val="0017110A"/>
    <w:rsid w:val="0017121B"/>
    <w:rsid w:val="00171359"/>
    <w:rsid w:val="00171D42"/>
    <w:rsid w:val="00172060"/>
    <w:rsid w:val="00172592"/>
    <w:rsid w:val="0017266C"/>
    <w:rsid w:val="00172670"/>
    <w:rsid w:val="001726C6"/>
    <w:rsid w:val="00172ABD"/>
    <w:rsid w:val="00172B6E"/>
    <w:rsid w:val="00172EEC"/>
    <w:rsid w:val="00173787"/>
    <w:rsid w:val="001737DD"/>
    <w:rsid w:val="00173A81"/>
    <w:rsid w:val="00173BFA"/>
    <w:rsid w:val="00174057"/>
    <w:rsid w:val="001743CE"/>
    <w:rsid w:val="00174548"/>
    <w:rsid w:val="001747E9"/>
    <w:rsid w:val="00174ACE"/>
    <w:rsid w:val="0017520B"/>
    <w:rsid w:val="001753EB"/>
    <w:rsid w:val="00175891"/>
    <w:rsid w:val="00175EE4"/>
    <w:rsid w:val="00175EFB"/>
    <w:rsid w:val="0017608A"/>
    <w:rsid w:val="00176D54"/>
    <w:rsid w:val="00176F5A"/>
    <w:rsid w:val="001771F7"/>
    <w:rsid w:val="00177631"/>
    <w:rsid w:val="001776C0"/>
    <w:rsid w:val="00177AE9"/>
    <w:rsid w:val="00177E72"/>
    <w:rsid w:val="00180097"/>
    <w:rsid w:val="00180C4A"/>
    <w:rsid w:val="00180D6D"/>
    <w:rsid w:val="00180E80"/>
    <w:rsid w:val="0018130E"/>
    <w:rsid w:val="0018170F"/>
    <w:rsid w:val="001821A6"/>
    <w:rsid w:val="00182700"/>
    <w:rsid w:val="00182838"/>
    <w:rsid w:val="00182A6E"/>
    <w:rsid w:val="00182BDD"/>
    <w:rsid w:val="00182CDD"/>
    <w:rsid w:val="00182CE2"/>
    <w:rsid w:val="00182E09"/>
    <w:rsid w:val="001835AF"/>
    <w:rsid w:val="00183957"/>
    <w:rsid w:val="00183F1A"/>
    <w:rsid w:val="00184313"/>
    <w:rsid w:val="00184505"/>
    <w:rsid w:val="00184AF5"/>
    <w:rsid w:val="001851AF"/>
    <w:rsid w:val="00185250"/>
    <w:rsid w:val="0018528E"/>
    <w:rsid w:val="00185978"/>
    <w:rsid w:val="001859C4"/>
    <w:rsid w:val="00185F3C"/>
    <w:rsid w:val="00186953"/>
    <w:rsid w:val="001869D1"/>
    <w:rsid w:val="00186DAD"/>
    <w:rsid w:val="00187137"/>
    <w:rsid w:val="00187475"/>
    <w:rsid w:val="00187A4C"/>
    <w:rsid w:val="00187C58"/>
    <w:rsid w:val="00187E7B"/>
    <w:rsid w:val="0019010A"/>
    <w:rsid w:val="00190185"/>
    <w:rsid w:val="0019037A"/>
    <w:rsid w:val="001903C5"/>
    <w:rsid w:val="0019048F"/>
    <w:rsid w:val="00190933"/>
    <w:rsid w:val="00190E9C"/>
    <w:rsid w:val="001912D4"/>
    <w:rsid w:val="00191EAA"/>
    <w:rsid w:val="0019208B"/>
    <w:rsid w:val="00192099"/>
    <w:rsid w:val="0019222E"/>
    <w:rsid w:val="001923C2"/>
    <w:rsid w:val="0019244F"/>
    <w:rsid w:val="0019288E"/>
    <w:rsid w:val="00192ECD"/>
    <w:rsid w:val="001931AB"/>
    <w:rsid w:val="0019333D"/>
    <w:rsid w:val="00193D7C"/>
    <w:rsid w:val="00193DF9"/>
    <w:rsid w:val="00193EED"/>
    <w:rsid w:val="0019430B"/>
    <w:rsid w:val="00194352"/>
    <w:rsid w:val="001947F1"/>
    <w:rsid w:val="00194836"/>
    <w:rsid w:val="001954F6"/>
    <w:rsid w:val="0019589E"/>
    <w:rsid w:val="00195F80"/>
    <w:rsid w:val="00196070"/>
    <w:rsid w:val="0019613B"/>
    <w:rsid w:val="00196161"/>
    <w:rsid w:val="00196173"/>
    <w:rsid w:val="0019640A"/>
    <w:rsid w:val="0019642E"/>
    <w:rsid w:val="00196494"/>
    <w:rsid w:val="00196761"/>
    <w:rsid w:val="001967C9"/>
    <w:rsid w:val="00196805"/>
    <w:rsid w:val="00197023"/>
    <w:rsid w:val="00197606"/>
    <w:rsid w:val="001976B1"/>
    <w:rsid w:val="00197DC2"/>
    <w:rsid w:val="001A027F"/>
    <w:rsid w:val="001A095B"/>
    <w:rsid w:val="001A0A03"/>
    <w:rsid w:val="001A0A1C"/>
    <w:rsid w:val="001A0EBC"/>
    <w:rsid w:val="001A0F52"/>
    <w:rsid w:val="001A1077"/>
    <w:rsid w:val="001A113F"/>
    <w:rsid w:val="001A1306"/>
    <w:rsid w:val="001A1FC5"/>
    <w:rsid w:val="001A216B"/>
    <w:rsid w:val="001A23AD"/>
    <w:rsid w:val="001A24A6"/>
    <w:rsid w:val="001A2564"/>
    <w:rsid w:val="001A25C2"/>
    <w:rsid w:val="001A2761"/>
    <w:rsid w:val="001A2853"/>
    <w:rsid w:val="001A2C5A"/>
    <w:rsid w:val="001A2C90"/>
    <w:rsid w:val="001A2CC4"/>
    <w:rsid w:val="001A2D5C"/>
    <w:rsid w:val="001A2EE4"/>
    <w:rsid w:val="001A3317"/>
    <w:rsid w:val="001A37C0"/>
    <w:rsid w:val="001A3860"/>
    <w:rsid w:val="001A3C57"/>
    <w:rsid w:val="001A3CA3"/>
    <w:rsid w:val="001A3F32"/>
    <w:rsid w:val="001A40D6"/>
    <w:rsid w:val="001A4361"/>
    <w:rsid w:val="001A462B"/>
    <w:rsid w:val="001A4ED6"/>
    <w:rsid w:val="001A5322"/>
    <w:rsid w:val="001A55D6"/>
    <w:rsid w:val="001A5FA8"/>
    <w:rsid w:val="001A601F"/>
    <w:rsid w:val="001A6030"/>
    <w:rsid w:val="001A6040"/>
    <w:rsid w:val="001A62F1"/>
    <w:rsid w:val="001A6709"/>
    <w:rsid w:val="001A6A52"/>
    <w:rsid w:val="001A6FE3"/>
    <w:rsid w:val="001A712D"/>
    <w:rsid w:val="001A7411"/>
    <w:rsid w:val="001A75D7"/>
    <w:rsid w:val="001A7B5E"/>
    <w:rsid w:val="001A7D03"/>
    <w:rsid w:val="001A7F45"/>
    <w:rsid w:val="001B032C"/>
    <w:rsid w:val="001B0667"/>
    <w:rsid w:val="001B0864"/>
    <w:rsid w:val="001B0C71"/>
    <w:rsid w:val="001B0CDC"/>
    <w:rsid w:val="001B0E21"/>
    <w:rsid w:val="001B1079"/>
    <w:rsid w:val="001B1106"/>
    <w:rsid w:val="001B12A7"/>
    <w:rsid w:val="001B1955"/>
    <w:rsid w:val="001B1B24"/>
    <w:rsid w:val="001B20D6"/>
    <w:rsid w:val="001B21E7"/>
    <w:rsid w:val="001B2549"/>
    <w:rsid w:val="001B2BA4"/>
    <w:rsid w:val="001B2E26"/>
    <w:rsid w:val="001B31E1"/>
    <w:rsid w:val="001B34B1"/>
    <w:rsid w:val="001B3FA1"/>
    <w:rsid w:val="001B4054"/>
    <w:rsid w:val="001B4832"/>
    <w:rsid w:val="001B48E8"/>
    <w:rsid w:val="001B5055"/>
    <w:rsid w:val="001B51F6"/>
    <w:rsid w:val="001B5258"/>
    <w:rsid w:val="001B537A"/>
    <w:rsid w:val="001B584B"/>
    <w:rsid w:val="001B5897"/>
    <w:rsid w:val="001B5A2F"/>
    <w:rsid w:val="001B5F0F"/>
    <w:rsid w:val="001B6031"/>
    <w:rsid w:val="001B613F"/>
    <w:rsid w:val="001B6365"/>
    <w:rsid w:val="001B6396"/>
    <w:rsid w:val="001B650A"/>
    <w:rsid w:val="001B6549"/>
    <w:rsid w:val="001B661F"/>
    <w:rsid w:val="001B6AFC"/>
    <w:rsid w:val="001B6B7C"/>
    <w:rsid w:val="001B6B80"/>
    <w:rsid w:val="001B6CAF"/>
    <w:rsid w:val="001B6E5B"/>
    <w:rsid w:val="001B6EE2"/>
    <w:rsid w:val="001B70AF"/>
    <w:rsid w:val="001B72A5"/>
    <w:rsid w:val="001B72EF"/>
    <w:rsid w:val="001B7422"/>
    <w:rsid w:val="001B78BE"/>
    <w:rsid w:val="001B78EB"/>
    <w:rsid w:val="001B7958"/>
    <w:rsid w:val="001B7B10"/>
    <w:rsid w:val="001B7C7D"/>
    <w:rsid w:val="001B7E59"/>
    <w:rsid w:val="001C001E"/>
    <w:rsid w:val="001C023D"/>
    <w:rsid w:val="001C0644"/>
    <w:rsid w:val="001C0ACD"/>
    <w:rsid w:val="001C0B77"/>
    <w:rsid w:val="001C0DD4"/>
    <w:rsid w:val="001C0F27"/>
    <w:rsid w:val="001C1042"/>
    <w:rsid w:val="001C13A8"/>
    <w:rsid w:val="001C1537"/>
    <w:rsid w:val="001C157E"/>
    <w:rsid w:val="001C19CE"/>
    <w:rsid w:val="001C1A08"/>
    <w:rsid w:val="001C1E57"/>
    <w:rsid w:val="001C2051"/>
    <w:rsid w:val="001C228A"/>
    <w:rsid w:val="001C2788"/>
    <w:rsid w:val="001C27FB"/>
    <w:rsid w:val="001C2BA5"/>
    <w:rsid w:val="001C2DB9"/>
    <w:rsid w:val="001C2EB5"/>
    <w:rsid w:val="001C3063"/>
    <w:rsid w:val="001C32AB"/>
    <w:rsid w:val="001C3845"/>
    <w:rsid w:val="001C4054"/>
    <w:rsid w:val="001C405E"/>
    <w:rsid w:val="001C414A"/>
    <w:rsid w:val="001C476B"/>
    <w:rsid w:val="001C4F13"/>
    <w:rsid w:val="001C4F4A"/>
    <w:rsid w:val="001C50E6"/>
    <w:rsid w:val="001C52D4"/>
    <w:rsid w:val="001C589B"/>
    <w:rsid w:val="001C5BC3"/>
    <w:rsid w:val="001C603D"/>
    <w:rsid w:val="001C6338"/>
    <w:rsid w:val="001C6962"/>
    <w:rsid w:val="001C736E"/>
    <w:rsid w:val="001C7C42"/>
    <w:rsid w:val="001D0104"/>
    <w:rsid w:val="001D023F"/>
    <w:rsid w:val="001D0931"/>
    <w:rsid w:val="001D098A"/>
    <w:rsid w:val="001D0A3E"/>
    <w:rsid w:val="001D0B70"/>
    <w:rsid w:val="001D0B75"/>
    <w:rsid w:val="001D0C4B"/>
    <w:rsid w:val="001D0F23"/>
    <w:rsid w:val="001D0FAD"/>
    <w:rsid w:val="001D102E"/>
    <w:rsid w:val="001D1060"/>
    <w:rsid w:val="001D1120"/>
    <w:rsid w:val="001D11D1"/>
    <w:rsid w:val="001D16E6"/>
    <w:rsid w:val="001D1CBB"/>
    <w:rsid w:val="001D1D2B"/>
    <w:rsid w:val="001D1F44"/>
    <w:rsid w:val="001D1F93"/>
    <w:rsid w:val="001D23C3"/>
    <w:rsid w:val="001D2455"/>
    <w:rsid w:val="001D2D40"/>
    <w:rsid w:val="001D2F43"/>
    <w:rsid w:val="001D3AA4"/>
    <w:rsid w:val="001D3B0A"/>
    <w:rsid w:val="001D3F90"/>
    <w:rsid w:val="001D4166"/>
    <w:rsid w:val="001D436D"/>
    <w:rsid w:val="001D43D4"/>
    <w:rsid w:val="001D4459"/>
    <w:rsid w:val="001D4485"/>
    <w:rsid w:val="001D4578"/>
    <w:rsid w:val="001D45A7"/>
    <w:rsid w:val="001D4A4A"/>
    <w:rsid w:val="001D4C10"/>
    <w:rsid w:val="001D514E"/>
    <w:rsid w:val="001D526B"/>
    <w:rsid w:val="001D544A"/>
    <w:rsid w:val="001D5C8A"/>
    <w:rsid w:val="001D5F07"/>
    <w:rsid w:val="001D61B8"/>
    <w:rsid w:val="001D634B"/>
    <w:rsid w:val="001D659C"/>
    <w:rsid w:val="001D6676"/>
    <w:rsid w:val="001D66D3"/>
    <w:rsid w:val="001D67F1"/>
    <w:rsid w:val="001D6E12"/>
    <w:rsid w:val="001D71D2"/>
    <w:rsid w:val="001D7344"/>
    <w:rsid w:val="001D7557"/>
    <w:rsid w:val="001D77CD"/>
    <w:rsid w:val="001D7F5A"/>
    <w:rsid w:val="001D7F76"/>
    <w:rsid w:val="001E00F3"/>
    <w:rsid w:val="001E024E"/>
    <w:rsid w:val="001E02FC"/>
    <w:rsid w:val="001E04DC"/>
    <w:rsid w:val="001E0507"/>
    <w:rsid w:val="001E0555"/>
    <w:rsid w:val="001E0637"/>
    <w:rsid w:val="001E078F"/>
    <w:rsid w:val="001E07D4"/>
    <w:rsid w:val="001E0BE2"/>
    <w:rsid w:val="001E0D18"/>
    <w:rsid w:val="001E0E1A"/>
    <w:rsid w:val="001E1377"/>
    <w:rsid w:val="001E14E8"/>
    <w:rsid w:val="001E17B0"/>
    <w:rsid w:val="001E1E23"/>
    <w:rsid w:val="001E1FC6"/>
    <w:rsid w:val="001E2698"/>
    <w:rsid w:val="001E2C0C"/>
    <w:rsid w:val="001E2CFB"/>
    <w:rsid w:val="001E2E5F"/>
    <w:rsid w:val="001E2F09"/>
    <w:rsid w:val="001E2F3C"/>
    <w:rsid w:val="001E32C5"/>
    <w:rsid w:val="001E37CA"/>
    <w:rsid w:val="001E3D1B"/>
    <w:rsid w:val="001E3E5C"/>
    <w:rsid w:val="001E4168"/>
    <w:rsid w:val="001E417D"/>
    <w:rsid w:val="001E44E9"/>
    <w:rsid w:val="001E4556"/>
    <w:rsid w:val="001E46C4"/>
    <w:rsid w:val="001E4818"/>
    <w:rsid w:val="001E491C"/>
    <w:rsid w:val="001E5499"/>
    <w:rsid w:val="001E5BBB"/>
    <w:rsid w:val="001E5E10"/>
    <w:rsid w:val="001E6569"/>
    <w:rsid w:val="001E6A18"/>
    <w:rsid w:val="001E6F8F"/>
    <w:rsid w:val="001E7047"/>
    <w:rsid w:val="001E73FD"/>
    <w:rsid w:val="001E77B4"/>
    <w:rsid w:val="001E7814"/>
    <w:rsid w:val="001E782C"/>
    <w:rsid w:val="001E7B20"/>
    <w:rsid w:val="001E7B6A"/>
    <w:rsid w:val="001E7F0D"/>
    <w:rsid w:val="001F0522"/>
    <w:rsid w:val="001F0577"/>
    <w:rsid w:val="001F099E"/>
    <w:rsid w:val="001F0CFD"/>
    <w:rsid w:val="001F0FC8"/>
    <w:rsid w:val="001F111B"/>
    <w:rsid w:val="001F11D6"/>
    <w:rsid w:val="001F134F"/>
    <w:rsid w:val="001F182C"/>
    <w:rsid w:val="001F19BC"/>
    <w:rsid w:val="001F207E"/>
    <w:rsid w:val="001F212E"/>
    <w:rsid w:val="001F2286"/>
    <w:rsid w:val="001F23D5"/>
    <w:rsid w:val="001F2D3F"/>
    <w:rsid w:val="001F3146"/>
    <w:rsid w:val="001F314B"/>
    <w:rsid w:val="001F31AE"/>
    <w:rsid w:val="001F3599"/>
    <w:rsid w:val="001F364E"/>
    <w:rsid w:val="001F36FA"/>
    <w:rsid w:val="001F37FB"/>
    <w:rsid w:val="001F4395"/>
    <w:rsid w:val="001F454A"/>
    <w:rsid w:val="001F4A8B"/>
    <w:rsid w:val="001F4DAE"/>
    <w:rsid w:val="001F4DF9"/>
    <w:rsid w:val="001F5164"/>
    <w:rsid w:val="001F51CD"/>
    <w:rsid w:val="001F56BF"/>
    <w:rsid w:val="001F5950"/>
    <w:rsid w:val="001F5CDE"/>
    <w:rsid w:val="001F607A"/>
    <w:rsid w:val="001F62A7"/>
    <w:rsid w:val="001F63E8"/>
    <w:rsid w:val="001F6528"/>
    <w:rsid w:val="001F68DC"/>
    <w:rsid w:val="001F6ADD"/>
    <w:rsid w:val="001F6B05"/>
    <w:rsid w:val="001F6E29"/>
    <w:rsid w:val="001F6F93"/>
    <w:rsid w:val="001F7050"/>
    <w:rsid w:val="001F72CE"/>
    <w:rsid w:val="001F7348"/>
    <w:rsid w:val="001F74FC"/>
    <w:rsid w:val="001F7CA0"/>
    <w:rsid w:val="001F7EBD"/>
    <w:rsid w:val="001F7EF3"/>
    <w:rsid w:val="0020002F"/>
    <w:rsid w:val="00200201"/>
    <w:rsid w:val="00200320"/>
    <w:rsid w:val="002004E7"/>
    <w:rsid w:val="002008A2"/>
    <w:rsid w:val="00200969"/>
    <w:rsid w:val="0020097F"/>
    <w:rsid w:val="00200F63"/>
    <w:rsid w:val="002012A5"/>
    <w:rsid w:val="00201920"/>
    <w:rsid w:val="00201E34"/>
    <w:rsid w:val="00202639"/>
    <w:rsid w:val="0020269B"/>
    <w:rsid w:val="0020279C"/>
    <w:rsid w:val="00202AF6"/>
    <w:rsid w:val="00202CDD"/>
    <w:rsid w:val="00203017"/>
    <w:rsid w:val="00203104"/>
    <w:rsid w:val="002032A6"/>
    <w:rsid w:val="0020330D"/>
    <w:rsid w:val="00203310"/>
    <w:rsid w:val="00203490"/>
    <w:rsid w:val="0020364B"/>
    <w:rsid w:val="002036D0"/>
    <w:rsid w:val="002038F7"/>
    <w:rsid w:val="002039BF"/>
    <w:rsid w:val="00203AAE"/>
    <w:rsid w:val="00203B2E"/>
    <w:rsid w:val="00203CE0"/>
    <w:rsid w:val="00204163"/>
    <w:rsid w:val="002042E9"/>
    <w:rsid w:val="00204409"/>
    <w:rsid w:val="00204B45"/>
    <w:rsid w:val="00204CB5"/>
    <w:rsid w:val="002050B4"/>
    <w:rsid w:val="002050CC"/>
    <w:rsid w:val="00205909"/>
    <w:rsid w:val="00205DDD"/>
    <w:rsid w:val="00206290"/>
    <w:rsid w:val="0020635A"/>
    <w:rsid w:val="002063CF"/>
    <w:rsid w:val="00206472"/>
    <w:rsid w:val="0020690C"/>
    <w:rsid w:val="00206DE3"/>
    <w:rsid w:val="00207250"/>
    <w:rsid w:val="00207430"/>
    <w:rsid w:val="0020747E"/>
    <w:rsid w:val="002076B2"/>
    <w:rsid w:val="00207D94"/>
    <w:rsid w:val="00210188"/>
    <w:rsid w:val="00210508"/>
    <w:rsid w:val="00210770"/>
    <w:rsid w:val="002107B8"/>
    <w:rsid w:val="002109C5"/>
    <w:rsid w:val="00210A18"/>
    <w:rsid w:val="00210BC5"/>
    <w:rsid w:val="00211094"/>
    <w:rsid w:val="0021132A"/>
    <w:rsid w:val="002117D9"/>
    <w:rsid w:val="00211862"/>
    <w:rsid w:val="00211A7C"/>
    <w:rsid w:val="00211E3A"/>
    <w:rsid w:val="00212416"/>
    <w:rsid w:val="00212924"/>
    <w:rsid w:val="00212A3B"/>
    <w:rsid w:val="00212A48"/>
    <w:rsid w:val="00212D23"/>
    <w:rsid w:val="002131EA"/>
    <w:rsid w:val="002132FE"/>
    <w:rsid w:val="002139CA"/>
    <w:rsid w:val="00213D99"/>
    <w:rsid w:val="00215026"/>
    <w:rsid w:val="002151BF"/>
    <w:rsid w:val="00215208"/>
    <w:rsid w:val="002152DB"/>
    <w:rsid w:val="002153FF"/>
    <w:rsid w:val="002154A2"/>
    <w:rsid w:val="002156D0"/>
    <w:rsid w:val="002157B0"/>
    <w:rsid w:val="00215FC1"/>
    <w:rsid w:val="00216782"/>
    <w:rsid w:val="00216BA1"/>
    <w:rsid w:val="00216F9C"/>
    <w:rsid w:val="00217320"/>
    <w:rsid w:val="00217911"/>
    <w:rsid w:val="00217C41"/>
    <w:rsid w:val="00217D48"/>
    <w:rsid w:val="00217FE9"/>
    <w:rsid w:val="00220577"/>
    <w:rsid w:val="002205B9"/>
    <w:rsid w:val="00220828"/>
    <w:rsid w:val="00220863"/>
    <w:rsid w:val="00220B21"/>
    <w:rsid w:val="00220C7C"/>
    <w:rsid w:val="002218A8"/>
    <w:rsid w:val="0022207C"/>
    <w:rsid w:val="00222112"/>
    <w:rsid w:val="002221F3"/>
    <w:rsid w:val="00222307"/>
    <w:rsid w:val="0022230A"/>
    <w:rsid w:val="00222449"/>
    <w:rsid w:val="0022252D"/>
    <w:rsid w:val="0022262E"/>
    <w:rsid w:val="00222DC3"/>
    <w:rsid w:val="00222DF1"/>
    <w:rsid w:val="002231AF"/>
    <w:rsid w:val="002239DF"/>
    <w:rsid w:val="002240FC"/>
    <w:rsid w:val="0022492D"/>
    <w:rsid w:val="002251B9"/>
    <w:rsid w:val="00225281"/>
    <w:rsid w:val="00225541"/>
    <w:rsid w:val="00225755"/>
    <w:rsid w:val="00225837"/>
    <w:rsid w:val="00225893"/>
    <w:rsid w:val="0022599C"/>
    <w:rsid w:val="00225D83"/>
    <w:rsid w:val="00225D91"/>
    <w:rsid w:val="0022626D"/>
    <w:rsid w:val="002262D2"/>
    <w:rsid w:val="00226787"/>
    <w:rsid w:val="002267FD"/>
    <w:rsid w:val="00226B4D"/>
    <w:rsid w:val="00226C36"/>
    <w:rsid w:val="00226CB2"/>
    <w:rsid w:val="00226DC9"/>
    <w:rsid w:val="00226EAC"/>
    <w:rsid w:val="00226F1D"/>
    <w:rsid w:val="00226FDD"/>
    <w:rsid w:val="00226FFC"/>
    <w:rsid w:val="002271BA"/>
    <w:rsid w:val="002277D6"/>
    <w:rsid w:val="002277ED"/>
    <w:rsid w:val="002305B0"/>
    <w:rsid w:val="002305DB"/>
    <w:rsid w:val="00230772"/>
    <w:rsid w:val="00230934"/>
    <w:rsid w:val="00230953"/>
    <w:rsid w:val="00230C5A"/>
    <w:rsid w:val="00230E91"/>
    <w:rsid w:val="00230FD1"/>
    <w:rsid w:val="00230FE4"/>
    <w:rsid w:val="002315A5"/>
    <w:rsid w:val="00231D56"/>
    <w:rsid w:val="002322DD"/>
    <w:rsid w:val="0023293A"/>
    <w:rsid w:val="00232C44"/>
    <w:rsid w:val="002330B0"/>
    <w:rsid w:val="002333E3"/>
    <w:rsid w:val="002336C0"/>
    <w:rsid w:val="002338E9"/>
    <w:rsid w:val="00234260"/>
    <w:rsid w:val="0023454C"/>
    <w:rsid w:val="00234661"/>
    <w:rsid w:val="00234701"/>
    <w:rsid w:val="00234EA5"/>
    <w:rsid w:val="00234F1E"/>
    <w:rsid w:val="00234FEA"/>
    <w:rsid w:val="0023501F"/>
    <w:rsid w:val="00235200"/>
    <w:rsid w:val="0023533A"/>
    <w:rsid w:val="0023543D"/>
    <w:rsid w:val="00235672"/>
    <w:rsid w:val="00235874"/>
    <w:rsid w:val="002358C8"/>
    <w:rsid w:val="00235E1E"/>
    <w:rsid w:val="002363E1"/>
    <w:rsid w:val="00236883"/>
    <w:rsid w:val="00236FB4"/>
    <w:rsid w:val="00237222"/>
    <w:rsid w:val="00237436"/>
    <w:rsid w:val="00237440"/>
    <w:rsid w:val="00237AE7"/>
    <w:rsid w:val="00237C80"/>
    <w:rsid w:val="002404FF"/>
    <w:rsid w:val="00240605"/>
    <w:rsid w:val="00240D72"/>
    <w:rsid w:val="00241017"/>
    <w:rsid w:val="0024119C"/>
    <w:rsid w:val="002414D4"/>
    <w:rsid w:val="00241588"/>
    <w:rsid w:val="0024159A"/>
    <w:rsid w:val="00241907"/>
    <w:rsid w:val="00241CE9"/>
    <w:rsid w:val="00241D75"/>
    <w:rsid w:val="00242217"/>
    <w:rsid w:val="00242529"/>
    <w:rsid w:val="00242916"/>
    <w:rsid w:val="00242C82"/>
    <w:rsid w:val="00242D36"/>
    <w:rsid w:val="00243159"/>
    <w:rsid w:val="002433E5"/>
    <w:rsid w:val="002435C8"/>
    <w:rsid w:val="0024365E"/>
    <w:rsid w:val="00243A19"/>
    <w:rsid w:val="00243B71"/>
    <w:rsid w:val="00243D95"/>
    <w:rsid w:val="00243FB3"/>
    <w:rsid w:val="00244057"/>
    <w:rsid w:val="0024416F"/>
    <w:rsid w:val="002441EF"/>
    <w:rsid w:val="00244226"/>
    <w:rsid w:val="00244754"/>
    <w:rsid w:val="002447BE"/>
    <w:rsid w:val="002448E2"/>
    <w:rsid w:val="00244AD5"/>
    <w:rsid w:val="00244C10"/>
    <w:rsid w:val="00244CA8"/>
    <w:rsid w:val="00244CF0"/>
    <w:rsid w:val="00245033"/>
    <w:rsid w:val="00245694"/>
    <w:rsid w:val="002459EA"/>
    <w:rsid w:val="00245A20"/>
    <w:rsid w:val="00245D3B"/>
    <w:rsid w:val="00245D4F"/>
    <w:rsid w:val="002463CF"/>
    <w:rsid w:val="00246563"/>
    <w:rsid w:val="002465AF"/>
    <w:rsid w:val="0024692C"/>
    <w:rsid w:val="00246FF3"/>
    <w:rsid w:val="00247009"/>
    <w:rsid w:val="00247103"/>
    <w:rsid w:val="00247422"/>
    <w:rsid w:val="002474B0"/>
    <w:rsid w:val="0024773A"/>
    <w:rsid w:val="00247D14"/>
    <w:rsid w:val="00247ED0"/>
    <w:rsid w:val="00250073"/>
    <w:rsid w:val="0025046F"/>
    <w:rsid w:val="002504E7"/>
    <w:rsid w:val="002505AF"/>
    <w:rsid w:val="002506AA"/>
    <w:rsid w:val="0025074B"/>
    <w:rsid w:val="0025096F"/>
    <w:rsid w:val="00250980"/>
    <w:rsid w:val="00250997"/>
    <w:rsid w:val="00250CE7"/>
    <w:rsid w:val="00250D96"/>
    <w:rsid w:val="00250F09"/>
    <w:rsid w:val="0025120F"/>
    <w:rsid w:val="0025145A"/>
    <w:rsid w:val="00252201"/>
    <w:rsid w:val="00252510"/>
    <w:rsid w:val="00252952"/>
    <w:rsid w:val="00252A37"/>
    <w:rsid w:val="00252DB4"/>
    <w:rsid w:val="00252FBC"/>
    <w:rsid w:val="00252FD2"/>
    <w:rsid w:val="002532DD"/>
    <w:rsid w:val="002533D8"/>
    <w:rsid w:val="002534D0"/>
    <w:rsid w:val="00253582"/>
    <w:rsid w:val="00253DB1"/>
    <w:rsid w:val="00253F3E"/>
    <w:rsid w:val="00253FAB"/>
    <w:rsid w:val="00254305"/>
    <w:rsid w:val="0025477D"/>
    <w:rsid w:val="00254988"/>
    <w:rsid w:val="00254DB7"/>
    <w:rsid w:val="00254F66"/>
    <w:rsid w:val="00255154"/>
    <w:rsid w:val="00255C2F"/>
    <w:rsid w:val="002567BB"/>
    <w:rsid w:val="002568AB"/>
    <w:rsid w:val="00256A3A"/>
    <w:rsid w:val="00256C6C"/>
    <w:rsid w:val="00256FFE"/>
    <w:rsid w:val="00257389"/>
    <w:rsid w:val="0025759A"/>
    <w:rsid w:val="002575B6"/>
    <w:rsid w:val="00257636"/>
    <w:rsid w:val="002577CF"/>
    <w:rsid w:val="002579DD"/>
    <w:rsid w:val="002603EA"/>
    <w:rsid w:val="00260DEE"/>
    <w:rsid w:val="00261E63"/>
    <w:rsid w:val="002624FF"/>
    <w:rsid w:val="00262528"/>
    <w:rsid w:val="00262557"/>
    <w:rsid w:val="0026288E"/>
    <w:rsid w:val="002629D0"/>
    <w:rsid w:val="00262C38"/>
    <w:rsid w:val="00262F1D"/>
    <w:rsid w:val="0026303B"/>
    <w:rsid w:val="002631F6"/>
    <w:rsid w:val="0026322F"/>
    <w:rsid w:val="0026325C"/>
    <w:rsid w:val="0026333E"/>
    <w:rsid w:val="002637A2"/>
    <w:rsid w:val="002637B4"/>
    <w:rsid w:val="00263D6E"/>
    <w:rsid w:val="00263DCF"/>
    <w:rsid w:val="00264023"/>
    <w:rsid w:val="0026453F"/>
    <w:rsid w:val="00264568"/>
    <w:rsid w:val="002648D0"/>
    <w:rsid w:val="00264B2A"/>
    <w:rsid w:val="00264CC1"/>
    <w:rsid w:val="002651AF"/>
    <w:rsid w:val="002653D3"/>
    <w:rsid w:val="002654C5"/>
    <w:rsid w:val="0026582B"/>
    <w:rsid w:val="00265A05"/>
    <w:rsid w:val="00266136"/>
    <w:rsid w:val="0026622E"/>
    <w:rsid w:val="0026680B"/>
    <w:rsid w:val="00266D04"/>
    <w:rsid w:val="00266D1B"/>
    <w:rsid w:val="00266DE1"/>
    <w:rsid w:val="00266E8C"/>
    <w:rsid w:val="0026730B"/>
    <w:rsid w:val="00267423"/>
    <w:rsid w:val="002674CC"/>
    <w:rsid w:val="00267518"/>
    <w:rsid w:val="002676D1"/>
    <w:rsid w:val="00267CBC"/>
    <w:rsid w:val="00267EB0"/>
    <w:rsid w:val="00270376"/>
    <w:rsid w:val="0027043C"/>
    <w:rsid w:val="00270511"/>
    <w:rsid w:val="00270718"/>
    <w:rsid w:val="00270888"/>
    <w:rsid w:val="00270C36"/>
    <w:rsid w:val="00270D8A"/>
    <w:rsid w:val="00270FA4"/>
    <w:rsid w:val="002710FD"/>
    <w:rsid w:val="00271106"/>
    <w:rsid w:val="00271432"/>
    <w:rsid w:val="0027152F"/>
    <w:rsid w:val="00271868"/>
    <w:rsid w:val="002718CC"/>
    <w:rsid w:val="00271C9B"/>
    <w:rsid w:val="00271CAC"/>
    <w:rsid w:val="00271E89"/>
    <w:rsid w:val="00272382"/>
    <w:rsid w:val="002724ED"/>
    <w:rsid w:val="00272B74"/>
    <w:rsid w:val="00272C18"/>
    <w:rsid w:val="00272CAC"/>
    <w:rsid w:val="00272DF6"/>
    <w:rsid w:val="00273091"/>
    <w:rsid w:val="00273363"/>
    <w:rsid w:val="002735C3"/>
    <w:rsid w:val="00273642"/>
    <w:rsid w:val="00273709"/>
    <w:rsid w:val="00273825"/>
    <w:rsid w:val="0027446D"/>
    <w:rsid w:val="002747AE"/>
    <w:rsid w:val="00274A44"/>
    <w:rsid w:val="00274BF4"/>
    <w:rsid w:val="00274C02"/>
    <w:rsid w:val="00274C3C"/>
    <w:rsid w:val="00275116"/>
    <w:rsid w:val="0027532F"/>
    <w:rsid w:val="0027548B"/>
    <w:rsid w:val="00275717"/>
    <w:rsid w:val="00275934"/>
    <w:rsid w:val="00275CD6"/>
    <w:rsid w:val="00276461"/>
    <w:rsid w:val="00276876"/>
    <w:rsid w:val="00277219"/>
    <w:rsid w:val="0027758C"/>
    <w:rsid w:val="0027769F"/>
    <w:rsid w:val="0027788E"/>
    <w:rsid w:val="002778C1"/>
    <w:rsid w:val="00277992"/>
    <w:rsid w:val="00277CFA"/>
    <w:rsid w:val="00277F9D"/>
    <w:rsid w:val="00280169"/>
    <w:rsid w:val="0028019E"/>
    <w:rsid w:val="002802D6"/>
    <w:rsid w:val="002802FD"/>
    <w:rsid w:val="00280342"/>
    <w:rsid w:val="00280B49"/>
    <w:rsid w:val="00280FDD"/>
    <w:rsid w:val="00281480"/>
    <w:rsid w:val="00281725"/>
    <w:rsid w:val="002818E4"/>
    <w:rsid w:val="00281974"/>
    <w:rsid w:val="00281EDD"/>
    <w:rsid w:val="00282084"/>
    <w:rsid w:val="00282451"/>
    <w:rsid w:val="0028247F"/>
    <w:rsid w:val="002824C8"/>
    <w:rsid w:val="002829B3"/>
    <w:rsid w:val="00282C89"/>
    <w:rsid w:val="00282F6E"/>
    <w:rsid w:val="00283585"/>
    <w:rsid w:val="002839BA"/>
    <w:rsid w:val="00283B1E"/>
    <w:rsid w:val="00284587"/>
    <w:rsid w:val="0028481F"/>
    <w:rsid w:val="00284AC4"/>
    <w:rsid w:val="00284CB2"/>
    <w:rsid w:val="00285087"/>
    <w:rsid w:val="00285121"/>
    <w:rsid w:val="00285162"/>
    <w:rsid w:val="002854D5"/>
    <w:rsid w:val="002854E0"/>
    <w:rsid w:val="002856B1"/>
    <w:rsid w:val="002858F0"/>
    <w:rsid w:val="00285A96"/>
    <w:rsid w:val="00285ADF"/>
    <w:rsid w:val="00285B42"/>
    <w:rsid w:val="00285E52"/>
    <w:rsid w:val="00285ED2"/>
    <w:rsid w:val="00286019"/>
    <w:rsid w:val="00286943"/>
    <w:rsid w:val="00286969"/>
    <w:rsid w:val="00286BFE"/>
    <w:rsid w:val="00286DB6"/>
    <w:rsid w:val="00286E9E"/>
    <w:rsid w:val="002871BD"/>
    <w:rsid w:val="0028729A"/>
    <w:rsid w:val="00287407"/>
    <w:rsid w:val="002875D5"/>
    <w:rsid w:val="0028762A"/>
    <w:rsid w:val="0028762C"/>
    <w:rsid w:val="00287689"/>
    <w:rsid w:val="002878F1"/>
    <w:rsid w:val="00287953"/>
    <w:rsid w:val="002879A1"/>
    <w:rsid w:val="00287F37"/>
    <w:rsid w:val="00290002"/>
    <w:rsid w:val="00290217"/>
    <w:rsid w:val="00290363"/>
    <w:rsid w:val="0029081D"/>
    <w:rsid w:val="00290938"/>
    <w:rsid w:val="002911A9"/>
    <w:rsid w:val="002913FB"/>
    <w:rsid w:val="002914DE"/>
    <w:rsid w:val="0029153E"/>
    <w:rsid w:val="00291819"/>
    <w:rsid w:val="00291C94"/>
    <w:rsid w:val="0029267D"/>
    <w:rsid w:val="00292908"/>
    <w:rsid w:val="00292BEE"/>
    <w:rsid w:val="002933D4"/>
    <w:rsid w:val="00293502"/>
    <w:rsid w:val="002938F2"/>
    <w:rsid w:val="00293D13"/>
    <w:rsid w:val="00293D63"/>
    <w:rsid w:val="0029411B"/>
    <w:rsid w:val="00294390"/>
    <w:rsid w:val="002951AB"/>
    <w:rsid w:val="002954CA"/>
    <w:rsid w:val="002955FF"/>
    <w:rsid w:val="00295681"/>
    <w:rsid w:val="00295D48"/>
    <w:rsid w:val="002960D6"/>
    <w:rsid w:val="002961DD"/>
    <w:rsid w:val="00296368"/>
    <w:rsid w:val="00296420"/>
    <w:rsid w:val="002969C3"/>
    <w:rsid w:val="00296DB0"/>
    <w:rsid w:val="00296E14"/>
    <w:rsid w:val="00296E1E"/>
    <w:rsid w:val="00296FC2"/>
    <w:rsid w:val="00297C95"/>
    <w:rsid w:val="002A01C7"/>
    <w:rsid w:val="002A02F1"/>
    <w:rsid w:val="002A0353"/>
    <w:rsid w:val="002A06F9"/>
    <w:rsid w:val="002A071C"/>
    <w:rsid w:val="002A0A82"/>
    <w:rsid w:val="002A0E5A"/>
    <w:rsid w:val="002A15BA"/>
    <w:rsid w:val="002A1A46"/>
    <w:rsid w:val="002A2424"/>
    <w:rsid w:val="002A24AF"/>
    <w:rsid w:val="002A264C"/>
    <w:rsid w:val="002A2752"/>
    <w:rsid w:val="002A2B1F"/>
    <w:rsid w:val="002A2D22"/>
    <w:rsid w:val="002A2DE7"/>
    <w:rsid w:val="002A310B"/>
    <w:rsid w:val="002A3376"/>
    <w:rsid w:val="002A36CE"/>
    <w:rsid w:val="002A38DE"/>
    <w:rsid w:val="002A3911"/>
    <w:rsid w:val="002A39E6"/>
    <w:rsid w:val="002A3C52"/>
    <w:rsid w:val="002A4537"/>
    <w:rsid w:val="002A4551"/>
    <w:rsid w:val="002A4652"/>
    <w:rsid w:val="002A47BE"/>
    <w:rsid w:val="002A54C6"/>
    <w:rsid w:val="002A55FF"/>
    <w:rsid w:val="002A587C"/>
    <w:rsid w:val="002A5D08"/>
    <w:rsid w:val="002A62F3"/>
    <w:rsid w:val="002A6A36"/>
    <w:rsid w:val="002A6C11"/>
    <w:rsid w:val="002A6D73"/>
    <w:rsid w:val="002A7041"/>
    <w:rsid w:val="002A71E1"/>
    <w:rsid w:val="002A7331"/>
    <w:rsid w:val="002A7903"/>
    <w:rsid w:val="002A7D3C"/>
    <w:rsid w:val="002B0127"/>
    <w:rsid w:val="002B04C4"/>
    <w:rsid w:val="002B0607"/>
    <w:rsid w:val="002B0BFB"/>
    <w:rsid w:val="002B0D20"/>
    <w:rsid w:val="002B12BB"/>
    <w:rsid w:val="002B17BC"/>
    <w:rsid w:val="002B2014"/>
    <w:rsid w:val="002B242B"/>
    <w:rsid w:val="002B2541"/>
    <w:rsid w:val="002B25E3"/>
    <w:rsid w:val="002B2752"/>
    <w:rsid w:val="002B2903"/>
    <w:rsid w:val="002B3218"/>
    <w:rsid w:val="002B3E8C"/>
    <w:rsid w:val="002B4024"/>
    <w:rsid w:val="002B4593"/>
    <w:rsid w:val="002B4742"/>
    <w:rsid w:val="002B4761"/>
    <w:rsid w:val="002B479A"/>
    <w:rsid w:val="002B492E"/>
    <w:rsid w:val="002B498E"/>
    <w:rsid w:val="002B4D94"/>
    <w:rsid w:val="002B4F26"/>
    <w:rsid w:val="002B5094"/>
    <w:rsid w:val="002B56F1"/>
    <w:rsid w:val="002B5701"/>
    <w:rsid w:val="002B5C27"/>
    <w:rsid w:val="002B5EB8"/>
    <w:rsid w:val="002B5F6C"/>
    <w:rsid w:val="002B5FD9"/>
    <w:rsid w:val="002B602C"/>
    <w:rsid w:val="002B61B4"/>
    <w:rsid w:val="002B630D"/>
    <w:rsid w:val="002B6917"/>
    <w:rsid w:val="002B6E62"/>
    <w:rsid w:val="002B771E"/>
    <w:rsid w:val="002B776F"/>
    <w:rsid w:val="002B7881"/>
    <w:rsid w:val="002B78B8"/>
    <w:rsid w:val="002B7D3B"/>
    <w:rsid w:val="002C0190"/>
    <w:rsid w:val="002C0351"/>
    <w:rsid w:val="002C0B20"/>
    <w:rsid w:val="002C0BA4"/>
    <w:rsid w:val="002C0CC3"/>
    <w:rsid w:val="002C0DCE"/>
    <w:rsid w:val="002C1369"/>
    <w:rsid w:val="002C139D"/>
    <w:rsid w:val="002C239F"/>
    <w:rsid w:val="002C25C1"/>
    <w:rsid w:val="002C2958"/>
    <w:rsid w:val="002C2E42"/>
    <w:rsid w:val="002C307C"/>
    <w:rsid w:val="002C354B"/>
    <w:rsid w:val="002C3949"/>
    <w:rsid w:val="002C3F85"/>
    <w:rsid w:val="002C414C"/>
    <w:rsid w:val="002C49BF"/>
    <w:rsid w:val="002C4ACB"/>
    <w:rsid w:val="002C4B44"/>
    <w:rsid w:val="002C5175"/>
    <w:rsid w:val="002C538F"/>
    <w:rsid w:val="002C5820"/>
    <w:rsid w:val="002C5AC4"/>
    <w:rsid w:val="002C5B8A"/>
    <w:rsid w:val="002C5D84"/>
    <w:rsid w:val="002C6185"/>
    <w:rsid w:val="002C6692"/>
    <w:rsid w:val="002C69B5"/>
    <w:rsid w:val="002C69B9"/>
    <w:rsid w:val="002C6D49"/>
    <w:rsid w:val="002C6F02"/>
    <w:rsid w:val="002C791E"/>
    <w:rsid w:val="002C7D2D"/>
    <w:rsid w:val="002D018E"/>
    <w:rsid w:val="002D02D3"/>
    <w:rsid w:val="002D066B"/>
    <w:rsid w:val="002D06D8"/>
    <w:rsid w:val="002D0715"/>
    <w:rsid w:val="002D078A"/>
    <w:rsid w:val="002D07DC"/>
    <w:rsid w:val="002D0A38"/>
    <w:rsid w:val="002D0B72"/>
    <w:rsid w:val="002D0D4A"/>
    <w:rsid w:val="002D0E2F"/>
    <w:rsid w:val="002D0FED"/>
    <w:rsid w:val="002D11A4"/>
    <w:rsid w:val="002D19B3"/>
    <w:rsid w:val="002D1A23"/>
    <w:rsid w:val="002D1E3B"/>
    <w:rsid w:val="002D20CE"/>
    <w:rsid w:val="002D21F3"/>
    <w:rsid w:val="002D266E"/>
    <w:rsid w:val="002D26AD"/>
    <w:rsid w:val="002D287A"/>
    <w:rsid w:val="002D29B4"/>
    <w:rsid w:val="002D2A92"/>
    <w:rsid w:val="002D2E9C"/>
    <w:rsid w:val="002D30F3"/>
    <w:rsid w:val="002D3371"/>
    <w:rsid w:val="002D33D6"/>
    <w:rsid w:val="002D3775"/>
    <w:rsid w:val="002D38CB"/>
    <w:rsid w:val="002D3DF1"/>
    <w:rsid w:val="002D4549"/>
    <w:rsid w:val="002D4874"/>
    <w:rsid w:val="002D4924"/>
    <w:rsid w:val="002D4B1A"/>
    <w:rsid w:val="002D500B"/>
    <w:rsid w:val="002D53FC"/>
    <w:rsid w:val="002D5BED"/>
    <w:rsid w:val="002D5D90"/>
    <w:rsid w:val="002D619A"/>
    <w:rsid w:val="002D655E"/>
    <w:rsid w:val="002D6924"/>
    <w:rsid w:val="002D6A4C"/>
    <w:rsid w:val="002D6F6D"/>
    <w:rsid w:val="002D7107"/>
    <w:rsid w:val="002D762D"/>
    <w:rsid w:val="002D7845"/>
    <w:rsid w:val="002D7851"/>
    <w:rsid w:val="002E0208"/>
    <w:rsid w:val="002E02B5"/>
    <w:rsid w:val="002E04A3"/>
    <w:rsid w:val="002E0627"/>
    <w:rsid w:val="002E0B5E"/>
    <w:rsid w:val="002E0B95"/>
    <w:rsid w:val="002E0DB4"/>
    <w:rsid w:val="002E1450"/>
    <w:rsid w:val="002E1583"/>
    <w:rsid w:val="002E15FC"/>
    <w:rsid w:val="002E16A1"/>
    <w:rsid w:val="002E17D3"/>
    <w:rsid w:val="002E1C93"/>
    <w:rsid w:val="002E1F68"/>
    <w:rsid w:val="002E1F74"/>
    <w:rsid w:val="002E2786"/>
    <w:rsid w:val="002E280E"/>
    <w:rsid w:val="002E2898"/>
    <w:rsid w:val="002E3069"/>
    <w:rsid w:val="002E3318"/>
    <w:rsid w:val="002E334C"/>
    <w:rsid w:val="002E33E0"/>
    <w:rsid w:val="002E3A3B"/>
    <w:rsid w:val="002E3EAC"/>
    <w:rsid w:val="002E461B"/>
    <w:rsid w:val="002E4F52"/>
    <w:rsid w:val="002E5285"/>
    <w:rsid w:val="002E53B6"/>
    <w:rsid w:val="002E550F"/>
    <w:rsid w:val="002E5B80"/>
    <w:rsid w:val="002E5D11"/>
    <w:rsid w:val="002E5E8F"/>
    <w:rsid w:val="002E6089"/>
    <w:rsid w:val="002E6714"/>
    <w:rsid w:val="002E6E63"/>
    <w:rsid w:val="002E6FF7"/>
    <w:rsid w:val="002E704C"/>
    <w:rsid w:val="002E7152"/>
    <w:rsid w:val="002E7179"/>
    <w:rsid w:val="002E758C"/>
    <w:rsid w:val="002E773C"/>
    <w:rsid w:val="002E77AF"/>
    <w:rsid w:val="002E79F9"/>
    <w:rsid w:val="002E7A26"/>
    <w:rsid w:val="002E7CB0"/>
    <w:rsid w:val="002E7D7C"/>
    <w:rsid w:val="002E7E18"/>
    <w:rsid w:val="002F0879"/>
    <w:rsid w:val="002F0BDE"/>
    <w:rsid w:val="002F0C3F"/>
    <w:rsid w:val="002F0C87"/>
    <w:rsid w:val="002F0E46"/>
    <w:rsid w:val="002F0FC9"/>
    <w:rsid w:val="002F10D5"/>
    <w:rsid w:val="002F1210"/>
    <w:rsid w:val="002F1827"/>
    <w:rsid w:val="002F2269"/>
    <w:rsid w:val="002F23B3"/>
    <w:rsid w:val="002F2726"/>
    <w:rsid w:val="002F27FE"/>
    <w:rsid w:val="002F281D"/>
    <w:rsid w:val="002F28D7"/>
    <w:rsid w:val="002F2900"/>
    <w:rsid w:val="002F2935"/>
    <w:rsid w:val="002F297E"/>
    <w:rsid w:val="002F2BA1"/>
    <w:rsid w:val="002F2DB2"/>
    <w:rsid w:val="002F2EA7"/>
    <w:rsid w:val="002F31F6"/>
    <w:rsid w:val="002F38E5"/>
    <w:rsid w:val="002F3977"/>
    <w:rsid w:val="002F3DCA"/>
    <w:rsid w:val="002F3FE7"/>
    <w:rsid w:val="002F40EF"/>
    <w:rsid w:val="002F4261"/>
    <w:rsid w:val="002F438B"/>
    <w:rsid w:val="002F45A5"/>
    <w:rsid w:val="002F4662"/>
    <w:rsid w:val="002F4BF3"/>
    <w:rsid w:val="002F5019"/>
    <w:rsid w:val="002F522D"/>
    <w:rsid w:val="002F5745"/>
    <w:rsid w:val="002F5752"/>
    <w:rsid w:val="002F6128"/>
    <w:rsid w:val="002F620B"/>
    <w:rsid w:val="002F6365"/>
    <w:rsid w:val="002F65EA"/>
    <w:rsid w:val="002F6644"/>
    <w:rsid w:val="002F6FBD"/>
    <w:rsid w:val="002F6FEE"/>
    <w:rsid w:val="002F71AF"/>
    <w:rsid w:val="002F739A"/>
    <w:rsid w:val="002F75B0"/>
    <w:rsid w:val="002F75E2"/>
    <w:rsid w:val="002F7979"/>
    <w:rsid w:val="002F7A8B"/>
    <w:rsid w:val="002F7D66"/>
    <w:rsid w:val="003001B0"/>
    <w:rsid w:val="003001D9"/>
    <w:rsid w:val="0030035D"/>
    <w:rsid w:val="00300585"/>
    <w:rsid w:val="003005B1"/>
    <w:rsid w:val="00300DA4"/>
    <w:rsid w:val="00300DC6"/>
    <w:rsid w:val="00300E84"/>
    <w:rsid w:val="00300ECA"/>
    <w:rsid w:val="00301AAC"/>
    <w:rsid w:val="00301B74"/>
    <w:rsid w:val="00301D33"/>
    <w:rsid w:val="00301DFF"/>
    <w:rsid w:val="00301EB5"/>
    <w:rsid w:val="00302035"/>
    <w:rsid w:val="00302193"/>
    <w:rsid w:val="003021BE"/>
    <w:rsid w:val="003023C9"/>
    <w:rsid w:val="003024CA"/>
    <w:rsid w:val="003024ED"/>
    <w:rsid w:val="0030252C"/>
    <w:rsid w:val="00302840"/>
    <w:rsid w:val="00302E01"/>
    <w:rsid w:val="00303406"/>
    <w:rsid w:val="003037AF"/>
    <w:rsid w:val="003038F2"/>
    <w:rsid w:val="00303980"/>
    <w:rsid w:val="00303BBD"/>
    <w:rsid w:val="00303C1E"/>
    <w:rsid w:val="00303CE4"/>
    <w:rsid w:val="003040E9"/>
    <w:rsid w:val="00304477"/>
    <w:rsid w:val="0030485E"/>
    <w:rsid w:val="00304C33"/>
    <w:rsid w:val="00304E67"/>
    <w:rsid w:val="0030549F"/>
    <w:rsid w:val="00305615"/>
    <w:rsid w:val="00306074"/>
    <w:rsid w:val="0030676D"/>
    <w:rsid w:val="003067B3"/>
    <w:rsid w:val="00306874"/>
    <w:rsid w:val="00306B4D"/>
    <w:rsid w:val="00307068"/>
    <w:rsid w:val="0030718B"/>
    <w:rsid w:val="00307394"/>
    <w:rsid w:val="0030746F"/>
    <w:rsid w:val="00307DAA"/>
    <w:rsid w:val="00307EC0"/>
    <w:rsid w:val="003100D6"/>
    <w:rsid w:val="003101A1"/>
    <w:rsid w:val="00310348"/>
    <w:rsid w:val="003106B2"/>
    <w:rsid w:val="003106FA"/>
    <w:rsid w:val="00310EA6"/>
    <w:rsid w:val="00310FC2"/>
    <w:rsid w:val="003115FE"/>
    <w:rsid w:val="0031160F"/>
    <w:rsid w:val="00311897"/>
    <w:rsid w:val="00311F68"/>
    <w:rsid w:val="00312182"/>
    <w:rsid w:val="003121A1"/>
    <w:rsid w:val="00312CAB"/>
    <w:rsid w:val="00312D8F"/>
    <w:rsid w:val="00312F8A"/>
    <w:rsid w:val="00313224"/>
    <w:rsid w:val="00313508"/>
    <w:rsid w:val="00313A53"/>
    <w:rsid w:val="00313B4F"/>
    <w:rsid w:val="00313D6D"/>
    <w:rsid w:val="00313ED6"/>
    <w:rsid w:val="0031426F"/>
    <w:rsid w:val="00314976"/>
    <w:rsid w:val="00314B01"/>
    <w:rsid w:val="00314F39"/>
    <w:rsid w:val="00315000"/>
    <w:rsid w:val="003154FA"/>
    <w:rsid w:val="0031598C"/>
    <w:rsid w:val="00315B2C"/>
    <w:rsid w:val="00315BCC"/>
    <w:rsid w:val="00315DEB"/>
    <w:rsid w:val="00315FB3"/>
    <w:rsid w:val="00316121"/>
    <w:rsid w:val="00316358"/>
    <w:rsid w:val="00316390"/>
    <w:rsid w:val="00316971"/>
    <w:rsid w:val="00316A1E"/>
    <w:rsid w:val="00316ABB"/>
    <w:rsid w:val="00316C53"/>
    <w:rsid w:val="00316D5D"/>
    <w:rsid w:val="00316E14"/>
    <w:rsid w:val="00317017"/>
    <w:rsid w:val="00317179"/>
    <w:rsid w:val="00317184"/>
    <w:rsid w:val="00317A42"/>
    <w:rsid w:val="00317C41"/>
    <w:rsid w:val="00317E32"/>
    <w:rsid w:val="00320368"/>
    <w:rsid w:val="00320448"/>
    <w:rsid w:val="00320933"/>
    <w:rsid w:val="00320A6C"/>
    <w:rsid w:val="00321021"/>
    <w:rsid w:val="00321095"/>
    <w:rsid w:val="003212B1"/>
    <w:rsid w:val="003216BD"/>
    <w:rsid w:val="00321700"/>
    <w:rsid w:val="003217BB"/>
    <w:rsid w:val="00321A58"/>
    <w:rsid w:val="00321B45"/>
    <w:rsid w:val="00321F09"/>
    <w:rsid w:val="00322064"/>
    <w:rsid w:val="003225E4"/>
    <w:rsid w:val="003229F7"/>
    <w:rsid w:val="00322FCB"/>
    <w:rsid w:val="00323010"/>
    <w:rsid w:val="00323028"/>
    <w:rsid w:val="00323569"/>
    <w:rsid w:val="003235D5"/>
    <w:rsid w:val="00323671"/>
    <w:rsid w:val="003238A5"/>
    <w:rsid w:val="00323B29"/>
    <w:rsid w:val="00323B5B"/>
    <w:rsid w:val="00324CD2"/>
    <w:rsid w:val="00324FBF"/>
    <w:rsid w:val="00325426"/>
    <w:rsid w:val="00325568"/>
    <w:rsid w:val="003258ED"/>
    <w:rsid w:val="00325980"/>
    <w:rsid w:val="003259D7"/>
    <w:rsid w:val="00325A43"/>
    <w:rsid w:val="00325A7D"/>
    <w:rsid w:val="00325E9C"/>
    <w:rsid w:val="00325EC4"/>
    <w:rsid w:val="00326047"/>
    <w:rsid w:val="003265F3"/>
    <w:rsid w:val="003269D1"/>
    <w:rsid w:val="00326B32"/>
    <w:rsid w:val="003270D4"/>
    <w:rsid w:val="003275C7"/>
    <w:rsid w:val="0032785C"/>
    <w:rsid w:val="003278CC"/>
    <w:rsid w:val="00327A47"/>
    <w:rsid w:val="0033019F"/>
    <w:rsid w:val="003303D8"/>
    <w:rsid w:val="0033095A"/>
    <w:rsid w:val="00330C5E"/>
    <w:rsid w:val="00330C91"/>
    <w:rsid w:val="00330FCB"/>
    <w:rsid w:val="0033118E"/>
    <w:rsid w:val="0033143A"/>
    <w:rsid w:val="00331463"/>
    <w:rsid w:val="0033187B"/>
    <w:rsid w:val="00331C98"/>
    <w:rsid w:val="00331CD6"/>
    <w:rsid w:val="00331D3A"/>
    <w:rsid w:val="003324B1"/>
    <w:rsid w:val="00332647"/>
    <w:rsid w:val="00332809"/>
    <w:rsid w:val="003329BD"/>
    <w:rsid w:val="003329FE"/>
    <w:rsid w:val="00332A15"/>
    <w:rsid w:val="00332E2F"/>
    <w:rsid w:val="00332FD2"/>
    <w:rsid w:val="00333097"/>
    <w:rsid w:val="00333B7F"/>
    <w:rsid w:val="00333E88"/>
    <w:rsid w:val="00333F24"/>
    <w:rsid w:val="003340CA"/>
    <w:rsid w:val="003341E2"/>
    <w:rsid w:val="00334FD9"/>
    <w:rsid w:val="00335621"/>
    <w:rsid w:val="00335794"/>
    <w:rsid w:val="003358D9"/>
    <w:rsid w:val="003359FD"/>
    <w:rsid w:val="00335F23"/>
    <w:rsid w:val="00335F5B"/>
    <w:rsid w:val="00336075"/>
    <w:rsid w:val="0033622D"/>
    <w:rsid w:val="003362D3"/>
    <w:rsid w:val="0033663D"/>
    <w:rsid w:val="003366AE"/>
    <w:rsid w:val="003367C1"/>
    <w:rsid w:val="00336B44"/>
    <w:rsid w:val="00336B79"/>
    <w:rsid w:val="00337A6B"/>
    <w:rsid w:val="00337C81"/>
    <w:rsid w:val="0034029E"/>
    <w:rsid w:val="003403E9"/>
    <w:rsid w:val="0034063E"/>
    <w:rsid w:val="003409BE"/>
    <w:rsid w:val="00340CE3"/>
    <w:rsid w:val="003410CF"/>
    <w:rsid w:val="0034113D"/>
    <w:rsid w:val="00341171"/>
    <w:rsid w:val="00341487"/>
    <w:rsid w:val="00341613"/>
    <w:rsid w:val="0034169C"/>
    <w:rsid w:val="00341A06"/>
    <w:rsid w:val="0034215F"/>
    <w:rsid w:val="00342209"/>
    <w:rsid w:val="0034239D"/>
    <w:rsid w:val="00342498"/>
    <w:rsid w:val="00342956"/>
    <w:rsid w:val="00342B8D"/>
    <w:rsid w:val="00342CB8"/>
    <w:rsid w:val="00342D81"/>
    <w:rsid w:val="00342E1C"/>
    <w:rsid w:val="00343390"/>
    <w:rsid w:val="003434B0"/>
    <w:rsid w:val="003434E1"/>
    <w:rsid w:val="0034371F"/>
    <w:rsid w:val="00343779"/>
    <w:rsid w:val="00343ABC"/>
    <w:rsid w:val="00343E77"/>
    <w:rsid w:val="0034402C"/>
    <w:rsid w:val="0034499B"/>
    <w:rsid w:val="00344AC7"/>
    <w:rsid w:val="00344C31"/>
    <w:rsid w:val="00344FFE"/>
    <w:rsid w:val="00345291"/>
    <w:rsid w:val="0034533E"/>
    <w:rsid w:val="00345706"/>
    <w:rsid w:val="00345A9F"/>
    <w:rsid w:val="00345E49"/>
    <w:rsid w:val="00346159"/>
    <w:rsid w:val="0034622C"/>
    <w:rsid w:val="003462C2"/>
    <w:rsid w:val="00346378"/>
    <w:rsid w:val="00346867"/>
    <w:rsid w:val="00346C5D"/>
    <w:rsid w:val="00346D40"/>
    <w:rsid w:val="00346E34"/>
    <w:rsid w:val="00346F66"/>
    <w:rsid w:val="00346FC1"/>
    <w:rsid w:val="00347038"/>
    <w:rsid w:val="00347053"/>
    <w:rsid w:val="00347347"/>
    <w:rsid w:val="00347364"/>
    <w:rsid w:val="00347592"/>
    <w:rsid w:val="00347694"/>
    <w:rsid w:val="00347922"/>
    <w:rsid w:val="00347987"/>
    <w:rsid w:val="00347B20"/>
    <w:rsid w:val="00347C91"/>
    <w:rsid w:val="00347F17"/>
    <w:rsid w:val="00347F56"/>
    <w:rsid w:val="003504C8"/>
    <w:rsid w:val="003505B0"/>
    <w:rsid w:val="003506B0"/>
    <w:rsid w:val="00350831"/>
    <w:rsid w:val="00350C53"/>
    <w:rsid w:val="00350EF3"/>
    <w:rsid w:val="003511CF"/>
    <w:rsid w:val="00351463"/>
    <w:rsid w:val="0035174D"/>
    <w:rsid w:val="003518F4"/>
    <w:rsid w:val="00351973"/>
    <w:rsid w:val="00351A5A"/>
    <w:rsid w:val="00351BA7"/>
    <w:rsid w:val="00352096"/>
    <w:rsid w:val="003525E7"/>
    <w:rsid w:val="003525F0"/>
    <w:rsid w:val="0035272C"/>
    <w:rsid w:val="00352863"/>
    <w:rsid w:val="00352A5D"/>
    <w:rsid w:val="00352ABA"/>
    <w:rsid w:val="00352BB3"/>
    <w:rsid w:val="00352FE0"/>
    <w:rsid w:val="00353A2A"/>
    <w:rsid w:val="00353F0B"/>
    <w:rsid w:val="003540F5"/>
    <w:rsid w:val="003544EF"/>
    <w:rsid w:val="0035469F"/>
    <w:rsid w:val="0035486C"/>
    <w:rsid w:val="00354A31"/>
    <w:rsid w:val="00354A4B"/>
    <w:rsid w:val="00354CBE"/>
    <w:rsid w:val="0035525F"/>
    <w:rsid w:val="00355C26"/>
    <w:rsid w:val="00355CEF"/>
    <w:rsid w:val="00355F2F"/>
    <w:rsid w:val="00355FE5"/>
    <w:rsid w:val="00356636"/>
    <w:rsid w:val="003569D5"/>
    <w:rsid w:val="00356F2B"/>
    <w:rsid w:val="003572CA"/>
    <w:rsid w:val="003574E8"/>
    <w:rsid w:val="00357588"/>
    <w:rsid w:val="00357795"/>
    <w:rsid w:val="00357818"/>
    <w:rsid w:val="00357B05"/>
    <w:rsid w:val="00357C0B"/>
    <w:rsid w:val="00357CBE"/>
    <w:rsid w:val="003601A1"/>
    <w:rsid w:val="003606F4"/>
    <w:rsid w:val="00360E6A"/>
    <w:rsid w:val="00360EA2"/>
    <w:rsid w:val="0036109B"/>
    <w:rsid w:val="00361480"/>
    <w:rsid w:val="003615C0"/>
    <w:rsid w:val="00361A6D"/>
    <w:rsid w:val="00361CB0"/>
    <w:rsid w:val="00361DF8"/>
    <w:rsid w:val="003625A6"/>
    <w:rsid w:val="0036280E"/>
    <w:rsid w:val="00362A7A"/>
    <w:rsid w:val="00362ADA"/>
    <w:rsid w:val="0036310B"/>
    <w:rsid w:val="003631FD"/>
    <w:rsid w:val="003638DE"/>
    <w:rsid w:val="00363941"/>
    <w:rsid w:val="00363D6B"/>
    <w:rsid w:val="00363FB4"/>
    <w:rsid w:val="00363FBA"/>
    <w:rsid w:val="00364002"/>
    <w:rsid w:val="00364191"/>
    <w:rsid w:val="003641F9"/>
    <w:rsid w:val="00364235"/>
    <w:rsid w:val="00364643"/>
    <w:rsid w:val="003648C3"/>
    <w:rsid w:val="003651B7"/>
    <w:rsid w:val="00365254"/>
    <w:rsid w:val="003654D3"/>
    <w:rsid w:val="0036552B"/>
    <w:rsid w:val="0036565E"/>
    <w:rsid w:val="003656E6"/>
    <w:rsid w:val="00365CE3"/>
    <w:rsid w:val="00366192"/>
    <w:rsid w:val="003661B3"/>
    <w:rsid w:val="0036631E"/>
    <w:rsid w:val="003665CD"/>
    <w:rsid w:val="00366916"/>
    <w:rsid w:val="0036692E"/>
    <w:rsid w:val="00366959"/>
    <w:rsid w:val="00367129"/>
    <w:rsid w:val="003673C1"/>
    <w:rsid w:val="00367486"/>
    <w:rsid w:val="00367801"/>
    <w:rsid w:val="00367907"/>
    <w:rsid w:val="00367A1C"/>
    <w:rsid w:val="00367BCB"/>
    <w:rsid w:val="00367DD2"/>
    <w:rsid w:val="00367EEC"/>
    <w:rsid w:val="003700B9"/>
    <w:rsid w:val="003707AD"/>
    <w:rsid w:val="00370E9E"/>
    <w:rsid w:val="00370EF6"/>
    <w:rsid w:val="00370F9A"/>
    <w:rsid w:val="003710F3"/>
    <w:rsid w:val="00371888"/>
    <w:rsid w:val="00371981"/>
    <w:rsid w:val="00371AF6"/>
    <w:rsid w:val="00371E9D"/>
    <w:rsid w:val="0037247D"/>
    <w:rsid w:val="003725C5"/>
    <w:rsid w:val="00372647"/>
    <w:rsid w:val="0037284B"/>
    <w:rsid w:val="00372874"/>
    <w:rsid w:val="003728CD"/>
    <w:rsid w:val="00372DC8"/>
    <w:rsid w:val="003734BC"/>
    <w:rsid w:val="003738F4"/>
    <w:rsid w:val="00373FC1"/>
    <w:rsid w:val="003743C1"/>
    <w:rsid w:val="00374664"/>
    <w:rsid w:val="003747FD"/>
    <w:rsid w:val="00374D73"/>
    <w:rsid w:val="00374E0D"/>
    <w:rsid w:val="00374FC9"/>
    <w:rsid w:val="003759A6"/>
    <w:rsid w:val="00375C8B"/>
    <w:rsid w:val="00375C94"/>
    <w:rsid w:val="00375F36"/>
    <w:rsid w:val="003760C7"/>
    <w:rsid w:val="003766FD"/>
    <w:rsid w:val="00376757"/>
    <w:rsid w:val="00376998"/>
    <w:rsid w:val="00376B5B"/>
    <w:rsid w:val="00376B67"/>
    <w:rsid w:val="0037707C"/>
    <w:rsid w:val="003770CF"/>
    <w:rsid w:val="003773D9"/>
    <w:rsid w:val="0037743D"/>
    <w:rsid w:val="003775DD"/>
    <w:rsid w:val="00377740"/>
    <w:rsid w:val="003777E3"/>
    <w:rsid w:val="00377902"/>
    <w:rsid w:val="00377A9F"/>
    <w:rsid w:val="00377B2B"/>
    <w:rsid w:val="00380325"/>
    <w:rsid w:val="0038046D"/>
    <w:rsid w:val="00380530"/>
    <w:rsid w:val="003805CD"/>
    <w:rsid w:val="003806B8"/>
    <w:rsid w:val="0038092D"/>
    <w:rsid w:val="00380B06"/>
    <w:rsid w:val="00380DFB"/>
    <w:rsid w:val="00380E9A"/>
    <w:rsid w:val="00380ECB"/>
    <w:rsid w:val="003810F5"/>
    <w:rsid w:val="00381254"/>
    <w:rsid w:val="00381490"/>
    <w:rsid w:val="0038158D"/>
    <w:rsid w:val="003815B6"/>
    <w:rsid w:val="0038165C"/>
    <w:rsid w:val="0038184F"/>
    <w:rsid w:val="00381A62"/>
    <w:rsid w:val="00381B2D"/>
    <w:rsid w:val="00381EB2"/>
    <w:rsid w:val="00381FC6"/>
    <w:rsid w:val="0038266B"/>
    <w:rsid w:val="00382A34"/>
    <w:rsid w:val="00383078"/>
    <w:rsid w:val="00383615"/>
    <w:rsid w:val="003836EB"/>
    <w:rsid w:val="003836FF"/>
    <w:rsid w:val="00383B21"/>
    <w:rsid w:val="00384450"/>
    <w:rsid w:val="0038450E"/>
    <w:rsid w:val="00384985"/>
    <w:rsid w:val="00384C62"/>
    <w:rsid w:val="00384E31"/>
    <w:rsid w:val="00384F52"/>
    <w:rsid w:val="0038513E"/>
    <w:rsid w:val="003859C4"/>
    <w:rsid w:val="00385FF1"/>
    <w:rsid w:val="003860B7"/>
    <w:rsid w:val="00386244"/>
    <w:rsid w:val="003863F8"/>
    <w:rsid w:val="00386957"/>
    <w:rsid w:val="00386B66"/>
    <w:rsid w:val="0038722C"/>
    <w:rsid w:val="0038744D"/>
    <w:rsid w:val="0038792E"/>
    <w:rsid w:val="00387BB4"/>
    <w:rsid w:val="00387E08"/>
    <w:rsid w:val="00390333"/>
    <w:rsid w:val="003903B9"/>
    <w:rsid w:val="00390409"/>
    <w:rsid w:val="00390415"/>
    <w:rsid w:val="0039059F"/>
    <w:rsid w:val="00390639"/>
    <w:rsid w:val="00390804"/>
    <w:rsid w:val="003916AD"/>
    <w:rsid w:val="003919DC"/>
    <w:rsid w:val="00391AD5"/>
    <w:rsid w:val="00391B32"/>
    <w:rsid w:val="00391E8F"/>
    <w:rsid w:val="00392060"/>
    <w:rsid w:val="003924FA"/>
    <w:rsid w:val="00392547"/>
    <w:rsid w:val="0039261A"/>
    <w:rsid w:val="003928F5"/>
    <w:rsid w:val="00392A15"/>
    <w:rsid w:val="00392AA5"/>
    <w:rsid w:val="00392BE1"/>
    <w:rsid w:val="00392C38"/>
    <w:rsid w:val="00392C8C"/>
    <w:rsid w:val="00392CAD"/>
    <w:rsid w:val="00392DBC"/>
    <w:rsid w:val="00392EBC"/>
    <w:rsid w:val="00393152"/>
    <w:rsid w:val="003932C4"/>
    <w:rsid w:val="003932F7"/>
    <w:rsid w:val="00393571"/>
    <w:rsid w:val="00393737"/>
    <w:rsid w:val="0039382B"/>
    <w:rsid w:val="0039396E"/>
    <w:rsid w:val="00393E8A"/>
    <w:rsid w:val="00394352"/>
    <w:rsid w:val="00394931"/>
    <w:rsid w:val="00394936"/>
    <w:rsid w:val="0039497E"/>
    <w:rsid w:val="00394DF4"/>
    <w:rsid w:val="003950CE"/>
    <w:rsid w:val="00395318"/>
    <w:rsid w:val="0039537A"/>
    <w:rsid w:val="00395496"/>
    <w:rsid w:val="003956E5"/>
    <w:rsid w:val="00395B91"/>
    <w:rsid w:val="00395CF6"/>
    <w:rsid w:val="00396258"/>
    <w:rsid w:val="00396A44"/>
    <w:rsid w:val="00396BD2"/>
    <w:rsid w:val="00396D5A"/>
    <w:rsid w:val="00396E91"/>
    <w:rsid w:val="00396FD7"/>
    <w:rsid w:val="00397428"/>
    <w:rsid w:val="00397610"/>
    <w:rsid w:val="003979BB"/>
    <w:rsid w:val="00397D93"/>
    <w:rsid w:val="003A0031"/>
    <w:rsid w:val="003A0162"/>
    <w:rsid w:val="003A0B5F"/>
    <w:rsid w:val="003A0BCC"/>
    <w:rsid w:val="003A106D"/>
    <w:rsid w:val="003A16C3"/>
    <w:rsid w:val="003A19D5"/>
    <w:rsid w:val="003A2060"/>
    <w:rsid w:val="003A2177"/>
    <w:rsid w:val="003A21F2"/>
    <w:rsid w:val="003A2316"/>
    <w:rsid w:val="003A24AC"/>
    <w:rsid w:val="003A2B68"/>
    <w:rsid w:val="003A2BDF"/>
    <w:rsid w:val="003A2F89"/>
    <w:rsid w:val="003A3026"/>
    <w:rsid w:val="003A3090"/>
    <w:rsid w:val="003A31C9"/>
    <w:rsid w:val="003A3384"/>
    <w:rsid w:val="003A37D2"/>
    <w:rsid w:val="003A37D8"/>
    <w:rsid w:val="003A3A7D"/>
    <w:rsid w:val="003A3F32"/>
    <w:rsid w:val="003A3FD6"/>
    <w:rsid w:val="003A42FA"/>
    <w:rsid w:val="003A4460"/>
    <w:rsid w:val="003A457E"/>
    <w:rsid w:val="003A45BE"/>
    <w:rsid w:val="003A478E"/>
    <w:rsid w:val="003A47D5"/>
    <w:rsid w:val="003A4B85"/>
    <w:rsid w:val="003A4EEB"/>
    <w:rsid w:val="003A54CE"/>
    <w:rsid w:val="003A5803"/>
    <w:rsid w:val="003A585B"/>
    <w:rsid w:val="003A58FF"/>
    <w:rsid w:val="003A5B27"/>
    <w:rsid w:val="003A5D57"/>
    <w:rsid w:val="003A650B"/>
    <w:rsid w:val="003A6569"/>
    <w:rsid w:val="003A6AB2"/>
    <w:rsid w:val="003A6F50"/>
    <w:rsid w:val="003A70CE"/>
    <w:rsid w:val="003A711E"/>
    <w:rsid w:val="003A7426"/>
    <w:rsid w:val="003A785A"/>
    <w:rsid w:val="003A788F"/>
    <w:rsid w:val="003A7A27"/>
    <w:rsid w:val="003A7F20"/>
    <w:rsid w:val="003B0227"/>
    <w:rsid w:val="003B03D9"/>
    <w:rsid w:val="003B06C5"/>
    <w:rsid w:val="003B0843"/>
    <w:rsid w:val="003B0A55"/>
    <w:rsid w:val="003B0D90"/>
    <w:rsid w:val="003B0F01"/>
    <w:rsid w:val="003B0F85"/>
    <w:rsid w:val="003B1344"/>
    <w:rsid w:val="003B15BD"/>
    <w:rsid w:val="003B17F2"/>
    <w:rsid w:val="003B185F"/>
    <w:rsid w:val="003B1889"/>
    <w:rsid w:val="003B1B9F"/>
    <w:rsid w:val="003B1CC9"/>
    <w:rsid w:val="003B1E2C"/>
    <w:rsid w:val="003B239E"/>
    <w:rsid w:val="003B25F5"/>
    <w:rsid w:val="003B2A12"/>
    <w:rsid w:val="003B2EB1"/>
    <w:rsid w:val="003B32C7"/>
    <w:rsid w:val="003B3738"/>
    <w:rsid w:val="003B3797"/>
    <w:rsid w:val="003B38C5"/>
    <w:rsid w:val="003B463C"/>
    <w:rsid w:val="003B4B21"/>
    <w:rsid w:val="003B4D5A"/>
    <w:rsid w:val="003B4DAD"/>
    <w:rsid w:val="003B51AF"/>
    <w:rsid w:val="003B5251"/>
    <w:rsid w:val="003B52D0"/>
    <w:rsid w:val="003B52E0"/>
    <w:rsid w:val="003B596F"/>
    <w:rsid w:val="003B5C6F"/>
    <w:rsid w:val="003B5D8B"/>
    <w:rsid w:val="003B5E05"/>
    <w:rsid w:val="003B6540"/>
    <w:rsid w:val="003B68E5"/>
    <w:rsid w:val="003B68FD"/>
    <w:rsid w:val="003B6982"/>
    <w:rsid w:val="003B69A4"/>
    <w:rsid w:val="003B6B28"/>
    <w:rsid w:val="003B7340"/>
    <w:rsid w:val="003B7354"/>
    <w:rsid w:val="003B7567"/>
    <w:rsid w:val="003B7851"/>
    <w:rsid w:val="003B7D10"/>
    <w:rsid w:val="003C0908"/>
    <w:rsid w:val="003C1325"/>
    <w:rsid w:val="003C13A5"/>
    <w:rsid w:val="003C158B"/>
    <w:rsid w:val="003C1655"/>
    <w:rsid w:val="003C18D2"/>
    <w:rsid w:val="003C1A6D"/>
    <w:rsid w:val="003C21EA"/>
    <w:rsid w:val="003C22F1"/>
    <w:rsid w:val="003C27DD"/>
    <w:rsid w:val="003C2B49"/>
    <w:rsid w:val="003C3220"/>
    <w:rsid w:val="003C386B"/>
    <w:rsid w:val="003C4247"/>
    <w:rsid w:val="003C4D81"/>
    <w:rsid w:val="003C4F22"/>
    <w:rsid w:val="003C5474"/>
    <w:rsid w:val="003C5488"/>
    <w:rsid w:val="003C54C6"/>
    <w:rsid w:val="003C5623"/>
    <w:rsid w:val="003C5906"/>
    <w:rsid w:val="003C5A20"/>
    <w:rsid w:val="003C5D08"/>
    <w:rsid w:val="003C5EB0"/>
    <w:rsid w:val="003C5F17"/>
    <w:rsid w:val="003C616A"/>
    <w:rsid w:val="003C64AD"/>
    <w:rsid w:val="003C69C8"/>
    <w:rsid w:val="003C6B1A"/>
    <w:rsid w:val="003C6C1E"/>
    <w:rsid w:val="003C6E1F"/>
    <w:rsid w:val="003C6F3B"/>
    <w:rsid w:val="003C704E"/>
    <w:rsid w:val="003C7847"/>
    <w:rsid w:val="003C7A5F"/>
    <w:rsid w:val="003C7AEE"/>
    <w:rsid w:val="003C7FCF"/>
    <w:rsid w:val="003D0344"/>
    <w:rsid w:val="003D046C"/>
    <w:rsid w:val="003D06CC"/>
    <w:rsid w:val="003D090A"/>
    <w:rsid w:val="003D0929"/>
    <w:rsid w:val="003D159B"/>
    <w:rsid w:val="003D16C8"/>
    <w:rsid w:val="003D1C5D"/>
    <w:rsid w:val="003D2288"/>
    <w:rsid w:val="003D2349"/>
    <w:rsid w:val="003D2430"/>
    <w:rsid w:val="003D2C8E"/>
    <w:rsid w:val="003D2FBA"/>
    <w:rsid w:val="003D34E5"/>
    <w:rsid w:val="003D3BA6"/>
    <w:rsid w:val="003D3E72"/>
    <w:rsid w:val="003D40BF"/>
    <w:rsid w:val="003D41EA"/>
    <w:rsid w:val="003D46FA"/>
    <w:rsid w:val="003D4AD7"/>
    <w:rsid w:val="003D4BB3"/>
    <w:rsid w:val="003D50AC"/>
    <w:rsid w:val="003D533C"/>
    <w:rsid w:val="003D5789"/>
    <w:rsid w:val="003D5893"/>
    <w:rsid w:val="003D58A6"/>
    <w:rsid w:val="003D594B"/>
    <w:rsid w:val="003D608C"/>
    <w:rsid w:val="003D62F6"/>
    <w:rsid w:val="003D6949"/>
    <w:rsid w:val="003D6C25"/>
    <w:rsid w:val="003D6C60"/>
    <w:rsid w:val="003D6CAA"/>
    <w:rsid w:val="003D7072"/>
    <w:rsid w:val="003D718E"/>
    <w:rsid w:val="003D71F0"/>
    <w:rsid w:val="003D71FC"/>
    <w:rsid w:val="003D7284"/>
    <w:rsid w:val="003D7D88"/>
    <w:rsid w:val="003D7FF9"/>
    <w:rsid w:val="003E010A"/>
    <w:rsid w:val="003E0316"/>
    <w:rsid w:val="003E06EC"/>
    <w:rsid w:val="003E087E"/>
    <w:rsid w:val="003E0952"/>
    <w:rsid w:val="003E0C4E"/>
    <w:rsid w:val="003E178A"/>
    <w:rsid w:val="003E17EF"/>
    <w:rsid w:val="003E193B"/>
    <w:rsid w:val="003E1D42"/>
    <w:rsid w:val="003E216F"/>
    <w:rsid w:val="003E23EE"/>
    <w:rsid w:val="003E24C4"/>
    <w:rsid w:val="003E26CC"/>
    <w:rsid w:val="003E2933"/>
    <w:rsid w:val="003E2974"/>
    <w:rsid w:val="003E2C06"/>
    <w:rsid w:val="003E3002"/>
    <w:rsid w:val="003E318A"/>
    <w:rsid w:val="003E31F8"/>
    <w:rsid w:val="003E375F"/>
    <w:rsid w:val="003E391D"/>
    <w:rsid w:val="003E39D6"/>
    <w:rsid w:val="003E3BA8"/>
    <w:rsid w:val="003E3CDD"/>
    <w:rsid w:val="003E3D6A"/>
    <w:rsid w:val="003E3E2B"/>
    <w:rsid w:val="003E4145"/>
    <w:rsid w:val="003E41CC"/>
    <w:rsid w:val="003E4260"/>
    <w:rsid w:val="003E428F"/>
    <w:rsid w:val="003E4612"/>
    <w:rsid w:val="003E48E6"/>
    <w:rsid w:val="003E4914"/>
    <w:rsid w:val="003E5076"/>
    <w:rsid w:val="003E5621"/>
    <w:rsid w:val="003E5705"/>
    <w:rsid w:val="003E6764"/>
    <w:rsid w:val="003E6791"/>
    <w:rsid w:val="003E68C7"/>
    <w:rsid w:val="003E7051"/>
    <w:rsid w:val="003E71E1"/>
    <w:rsid w:val="003E73A6"/>
    <w:rsid w:val="003E75ED"/>
    <w:rsid w:val="003E76EA"/>
    <w:rsid w:val="003E78A1"/>
    <w:rsid w:val="003E79C1"/>
    <w:rsid w:val="003E7EB3"/>
    <w:rsid w:val="003F00AF"/>
    <w:rsid w:val="003F011B"/>
    <w:rsid w:val="003F0599"/>
    <w:rsid w:val="003F0C33"/>
    <w:rsid w:val="003F0DA1"/>
    <w:rsid w:val="003F0E22"/>
    <w:rsid w:val="003F1532"/>
    <w:rsid w:val="003F1D50"/>
    <w:rsid w:val="003F210A"/>
    <w:rsid w:val="003F25D9"/>
    <w:rsid w:val="003F2BB6"/>
    <w:rsid w:val="003F2E79"/>
    <w:rsid w:val="003F2EB6"/>
    <w:rsid w:val="003F3070"/>
    <w:rsid w:val="003F3239"/>
    <w:rsid w:val="003F3343"/>
    <w:rsid w:val="003F3C22"/>
    <w:rsid w:val="003F3FFF"/>
    <w:rsid w:val="003F4089"/>
    <w:rsid w:val="003F42B3"/>
    <w:rsid w:val="003F4461"/>
    <w:rsid w:val="003F4709"/>
    <w:rsid w:val="003F4E90"/>
    <w:rsid w:val="003F4EC4"/>
    <w:rsid w:val="003F571E"/>
    <w:rsid w:val="003F5752"/>
    <w:rsid w:val="003F57F2"/>
    <w:rsid w:val="003F5C25"/>
    <w:rsid w:val="003F5C9D"/>
    <w:rsid w:val="003F5E3B"/>
    <w:rsid w:val="003F5F2F"/>
    <w:rsid w:val="003F62C6"/>
    <w:rsid w:val="003F63B5"/>
    <w:rsid w:val="003F694D"/>
    <w:rsid w:val="003F6D9E"/>
    <w:rsid w:val="003F725C"/>
    <w:rsid w:val="003F72CB"/>
    <w:rsid w:val="003F7537"/>
    <w:rsid w:val="003F768A"/>
    <w:rsid w:val="003F77B0"/>
    <w:rsid w:val="003F79BB"/>
    <w:rsid w:val="003F7D89"/>
    <w:rsid w:val="003F7E80"/>
    <w:rsid w:val="003F7EBD"/>
    <w:rsid w:val="003F7FAB"/>
    <w:rsid w:val="003F7FC2"/>
    <w:rsid w:val="00400323"/>
    <w:rsid w:val="00400488"/>
    <w:rsid w:val="00400A37"/>
    <w:rsid w:val="00400EA6"/>
    <w:rsid w:val="0040107E"/>
    <w:rsid w:val="004010A6"/>
    <w:rsid w:val="004011CC"/>
    <w:rsid w:val="00401377"/>
    <w:rsid w:val="0040141B"/>
    <w:rsid w:val="004014BC"/>
    <w:rsid w:val="00401EC5"/>
    <w:rsid w:val="004024EE"/>
    <w:rsid w:val="00402606"/>
    <w:rsid w:val="00402798"/>
    <w:rsid w:val="00402BD6"/>
    <w:rsid w:val="00402BE4"/>
    <w:rsid w:val="00402E86"/>
    <w:rsid w:val="00403699"/>
    <w:rsid w:val="00403B98"/>
    <w:rsid w:val="00403D86"/>
    <w:rsid w:val="00403EA5"/>
    <w:rsid w:val="004046B0"/>
    <w:rsid w:val="00404A85"/>
    <w:rsid w:val="00404BF3"/>
    <w:rsid w:val="004052BA"/>
    <w:rsid w:val="004052E7"/>
    <w:rsid w:val="004052FD"/>
    <w:rsid w:val="00405A5F"/>
    <w:rsid w:val="00405D2C"/>
    <w:rsid w:val="00405F03"/>
    <w:rsid w:val="00406146"/>
    <w:rsid w:val="00406293"/>
    <w:rsid w:val="00406374"/>
    <w:rsid w:val="004063C3"/>
    <w:rsid w:val="004065AA"/>
    <w:rsid w:val="00407026"/>
    <w:rsid w:val="004073CB"/>
    <w:rsid w:val="004076CE"/>
    <w:rsid w:val="004077DF"/>
    <w:rsid w:val="00407C5F"/>
    <w:rsid w:val="00407DF4"/>
    <w:rsid w:val="00407F86"/>
    <w:rsid w:val="00410007"/>
    <w:rsid w:val="00410086"/>
    <w:rsid w:val="00410263"/>
    <w:rsid w:val="0041059E"/>
    <w:rsid w:val="004106F7"/>
    <w:rsid w:val="00410857"/>
    <w:rsid w:val="00410995"/>
    <w:rsid w:val="00411200"/>
    <w:rsid w:val="004114AF"/>
    <w:rsid w:val="004114E6"/>
    <w:rsid w:val="004114FD"/>
    <w:rsid w:val="00411801"/>
    <w:rsid w:val="00411914"/>
    <w:rsid w:val="004119A0"/>
    <w:rsid w:val="00411A2E"/>
    <w:rsid w:val="00411B5D"/>
    <w:rsid w:val="00412457"/>
    <w:rsid w:val="00412ACB"/>
    <w:rsid w:val="00412B7B"/>
    <w:rsid w:val="00412D72"/>
    <w:rsid w:val="00412EBA"/>
    <w:rsid w:val="00413224"/>
    <w:rsid w:val="0041334B"/>
    <w:rsid w:val="004136A6"/>
    <w:rsid w:val="00413707"/>
    <w:rsid w:val="004137F4"/>
    <w:rsid w:val="00413A9E"/>
    <w:rsid w:val="00413D18"/>
    <w:rsid w:val="00413E4A"/>
    <w:rsid w:val="00413EAA"/>
    <w:rsid w:val="00413F49"/>
    <w:rsid w:val="004143CD"/>
    <w:rsid w:val="004145E3"/>
    <w:rsid w:val="0041475C"/>
    <w:rsid w:val="00414952"/>
    <w:rsid w:val="004153AB"/>
    <w:rsid w:val="00415A96"/>
    <w:rsid w:val="00415CB0"/>
    <w:rsid w:val="00416120"/>
    <w:rsid w:val="004166C2"/>
    <w:rsid w:val="00416896"/>
    <w:rsid w:val="004172EB"/>
    <w:rsid w:val="00417305"/>
    <w:rsid w:val="004173DA"/>
    <w:rsid w:val="004174AA"/>
    <w:rsid w:val="0041758C"/>
    <w:rsid w:val="00417A28"/>
    <w:rsid w:val="0042030D"/>
    <w:rsid w:val="00420334"/>
    <w:rsid w:val="00420CE0"/>
    <w:rsid w:val="00420F2F"/>
    <w:rsid w:val="00420FFC"/>
    <w:rsid w:val="0042107B"/>
    <w:rsid w:val="0042116A"/>
    <w:rsid w:val="0042117C"/>
    <w:rsid w:val="00421369"/>
    <w:rsid w:val="00421383"/>
    <w:rsid w:val="0042142A"/>
    <w:rsid w:val="0042182B"/>
    <w:rsid w:val="0042185B"/>
    <w:rsid w:val="00421A43"/>
    <w:rsid w:val="00421C85"/>
    <w:rsid w:val="00422409"/>
    <w:rsid w:val="004225EB"/>
    <w:rsid w:val="004229B8"/>
    <w:rsid w:val="00422A2D"/>
    <w:rsid w:val="00423144"/>
    <w:rsid w:val="00423351"/>
    <w:rsid w:val="004233EF"/>
    <w:rsid w:val="004235F2"/>
    <w:rsid w:val="004237E5"/>
    <w:rsid w:val="004242A2"/>
    <w:rsid w:val="004244B9"/>
    <w:rsid w:val="004246AE"/>
    <w:rsid w:val="004246D4"/>
    <w:rsid w:val="0042495B"/>
    <w:rsid w:val="00424BAF"/>
    <w:rsid w:val="00424C84"/>
    <w:rsid w:val="00424D29"/>
    <w:rsid w:val="004256EB"/>
    <w:rsid w:val="00425CC3"/>
    <w:rsid w:val="004261DB"/>
    <w:rsid w:val="0042721A"/>
    <w:rsid w:val="00427615"/>
    <w:rsid w:val="00427737"/>
    <w:rsid w:val="004277E2"/>
    <w:rsid w:val="0042791D"/>
    <w:rsid w:val="00430451"/>
    <w:rsid w:val="00430C22"/>
    <w:rsid w:val="00430D69"/>
    <w:rsid w:val="00431222"/>
    <w:rsid w:val="004313E0"/>
    <w:rsid w:val="004314B9"/>
    <w:rsid w:val="00431E6C"/>
    <w:rsid w:val="00431FEC"/>
    <w:rsid w:val="00432149"/>
    <w:rsid w:val="0043241C"/>
    <w:rsid w:val="004325CB"/>
    <w:rsid w:val="00433131"/>
    <w:rsid w:val="004332E3"/>
    <w:rsid w:val="00433300"/>
    <w:rsid w:val="00433967"/>
    <w:rsid w:val="004339A8"/>
    <w:rsid w:val="00433A52"/>
    <w:rsid w:val="0043426C"/>
    <w:rsid w:val="004342B9"/>
    <w:rsid w:val="00434369"/>
    <w:rsid w:val="0043441F"/>
    <w:rsid w:val="004347F1"/>
    <w:rsid w:val="00434858"/>
    <w:rsid w:val="00434C88"/>
    <w:rsid w:val="00434E7C"/>
    <w:rsid w:val="0043597A"/>
    <w:rsid w:val="00435A4E"/>
    <w:rsid w:val="00435D8B"/>
    <w:rsid w:val="00435FB3"/>
    <w:rsid w:val="00436284"/>
    <w:rsid w:val="0043680C"/>
    <w:rsid w:val="00436AD5"/>
    <w:rsid w:val="00436CBA"/>
    <w:rsid w:val="00436F1C"/>
    <w:rsid w:val="00436F36"/>
    <w:rsid w:val="00436FD7"/>
    <w:rsid w:val="004373B5"/>
    <w:rsid w:val="0043787E"/>
    <w:rsid w:val="00437A13"/>
    <w:rsid w:val="00437B8A"/>
    <w:rsid w:val="00437D00"/>
    <w:rsid w:val="004400C5"/>
    <w:rsid w:val="00440111"/>
    <w:rsid w:val="004402B3"/>
    <w:rsid w:val="004402FF"/>
    <w:rsid w:val="00440314"/>
    <w:rsid w:val="004403A9"/>
    <w:rsid w:val="004403EA"/>
    <w:rsid w:val="004406DA"/>
    <w:rsid w:val="00440795"/>
    <w:rsid w:val="00440822"/>
    <w:rsid w:val="0044089A"/>
    <w:rsid w:val="00440C86"/>
    <w:rsid w:val="00440C93"/>
    <w:rsid w:val="00440E09"/>
    <w:rsid w:val="0044101C"/>
    <w:rsid w:val="004413E3"/>
    <w:rsid w:val="00441A4E"/>
    <w:rsid w:val="00441DA6"/>
    <w:rsid w:val="00441E19"/>
    <w:rsid w:val="00441F03"/>
    <w:rsid w:val="00441F0B"/>
    <w:rsid w:val="00442725"/>
    <w:rsid w:val="00442922"/>
    <w:rsid w:val="00443292"/>
    <w:rsid w:val="0044354E"/>
    <w:rsid w:val="00443778"/>
    <w:rsid w:val="0044396B"/>
    <w:rsid w:val="0044398F"/>
    <w:rsid w:val="00443A0C"/>
    <w:rsid w:val="00443ABD"/>
    <w:rsid w:val="00443D17"/>
    <w:rsid w:val="00443E46"/>
    <w:rsid w:val="00444340"/>
    <w:rsid w:val="004444A4"/>
    <w:rsid w:val="0044497A"/>
    <w:rsid w:val="00445491"/>
    <w:rsid w:val="004455EC"/>
    <w:rsid w:val="00445702"/>
    <w:rsid w:val="004459C3"/>
    <w:rsid w:val="004459FB"/>
    <w:rsid w:val="00445C6B"/>
    <w:rsid w:val="00445D7A"/>
    <w:rsid w:val="00446292"/>
    <w:rsid w:val="00446382"/>
    <w:rsid w:val="00446C90"/>
    <w:rsid w:val="00447046"/>
    <w:rsid w:val="0044717F"/>
    <w:rsid w:val="0044722E"/>
    <w:rsid w:val="004477AC"/>
    <w:rsid w:val="00447955"/>
    <w:rsid w:val="004479AD"/>
    <w:rsid w:val="00447A1E"/>
    <w:rsid w:val="00447A67"/>
    <w:rsid w:val="00447DFF"/>
    <w:rsid w:val="00447E37"/>
    <w:rsid w:val="00447E74"/>
    <w:rsid w:val="0045005C"/>
    <w:rsid w:val="004501DF"/>
    <w:rsid w:val="00450726"/>
    <w:rsid w:val="00450886"/>
    <w:rsid w:val="00450A93"/>
    <w:rsid w:val="00450FF7"/>
    <w:rsid w:val="00451524"/>
    <w:rsid w:val="0045213A"/>
    <w:rsid w:val="0045213D"/>
    <w:rsid w:val="0045223A"/>
    <w:rsid w:val="004524B8"/>
    <w:rsid w:val="00452879"/>
    <w:rsid w:val="00452C8E"/>
    <w:rsid w:val="00452F4E"/>
    <w:rsid w:val="004532A9"/>
    <w:rsid w:val="0045342C"/>
    <w:rsid w:val="0045360D"/>
    <w:rsid w:val="00453895"/>
    <w:rsid w:val="00453903"/>
    <w:rsid w:val="00453A38"/>
    <w:rsid w:val="004548A7"/>
    <w:rsid w:val="004549DF"/>
    <w:rsid w:val="00454AE2"/>
    <w:rsid w:val="00454D12"/>
    <w:rsid w:val="00454EAB"/>
    <w:rsid w:val="0045552F"/>
    <w:rsid w:val="0045593F"/>
    <w:rsid w:val="00456414"/>
    <w:rsid w:val="00456576"/>
    <w:rsid w:val="004565BF"/>
    <w:rsid w:val="00456A2D"/>
    <w:rsid w:val="00456F48"/>
    <w:rsid w:val="00457B7A"/>
    <w:rsid w:val="00457F98"/>
    <w:rsid w:val="00460186"/>
    <w:rsid w:val="0046038F"/>
    <w:rsid w:val="00460759"/>
    <w:rsid w:val="0046086E"/>
    <w:rsid w:val="00460926"/>
    <w:rsid w:val="00460C6F"/>
    <w:rsid w:val="00460F3B"/>
    <w:rsid w:val="00461220"/>
    <w:rsid w:val="004613BC"/>
    <w:rsid w:val="0046186A"/>
    <w:rsid w:val="004618F6"/>
    <w:rsid w:val="00461A25"/>
    <w:rsid w:val="00461A8C"/>
    <w:rsid w:val="00461B2F"/>
    <w:rsid w:val="00461F54"/>
    <w:rsid w:val="004621C0"/>
    <w:rsid w:val="004621E6"/>
    <w:rsid w:val="004622EE"/>
    <w:rsid w:val="004624AE"/>
    <w:rsid w:val="004624C0"/>
    <w:rsid w:val="00462865"/>
    <w:rsid w:val="00462D04"/>
    <w:rsid w:val="00462D5C"/>
    <w:rsid w:val="00462E09"/>
    <w:rsid w:val="0046307B"/>
    <w:rsid w:val="004632F7"/>
    <w:rsid w:val="0046338E"/>
    <w:rsid w:val="00463A22"/>
    <w:rsid w:val="00463A6C"/>
    <w:rsid w:val="00463CCC"/>
    <w:rsid w:val="00464005"/>
    <w:rsid w:val="0046405D"/>
    <w:rsid w:val="004644A1"/>
    <w:rsid w:val="004646CA"/>
    <w:rsid w:val="004649BE"/>
    <w:rsid w:val="004649D3"/>
    <w:rsid w:val="00465217"/>
    <w:rsid w:val="00465738"/>
    <w:rsid w:val="00465974"/>
    <w:rsid w:val="00465D08"/>
    <w:rsid w:val="00466090"/>
    <w:rsid w:val="0046650B"/>
    <w:rsid w:val="0046655E"/>
    <w:rsid w:val="00466785"/>
    <w:rsid w:val="0046697A"/>
    <w:rsid w:val="00466B7E"/>
    <w:rsid w:val="00466C74"/>
    <w:rsid w:val="0046709A"/>
    <w:rsid w:val="0046717C"/>
    <w:rsid w:val="004674CA"/>
    <w:rsid w:val="004675F1"/>
    <w:rsid w:val="0046775C"/>
    <w:rsid w:val="00467889"/>
    <w:rsid w:val="00467940"/>
    <w:rsid w:val="00467CE9"/>
    <w:rsid w:val="00467D87"/>
    <w:rsid w:val="0047002C"/>
    <w:rsid w:val="00470614"/>
    <w:rsid w:val="00470615"/>
    <w:rsid w:val="00470742"/>
    <w:rsid w:val="00470980"/>
    <w:rsid w:val="004709A0"/>
    <w:rsid w:val="00471089"/>
    <w:rsid w:val="00471096"/>
    <w:rsid w:val="004711C0"/>
    <w:rsid w:val="004711F6"/>
    <w:rsid w:val="00471C17"/>
    <w:rsid w:val="00471C2B"/>
    <w:rsid w:val="00471EC7"/>
    <w:rsid w:val="004720A0"/>
    <w:rsid w:val="004728D8"/>
    <w:rsid w:val="00472924"/>
    <w:rsid w:val="00472AFB"/>
    <w:rsid w:val="00472CD7"/>
    <w:rsid w:val="00472CF5"/>
    <w:rsid w:val="00472D2F"/>
    <w:rsid w:val="00472FA6"/>
    <w:rsid w:val="00473380"/>
    <w:rsid w:val="00473425"/>
    <w:rsid w:val="004734CB"/>
    <w:rsid w:val="00473597"/>
    <w:rsid w:val="004735D6"/>
    <w:rsid w:val="0047367F"/>
    <w:rsid w:val="0047379D"/>
    <w:rsid w:val="004738A7"/>
    <w:rsid w:val="004738F6"/>
    <w:rsid w:val="00473937"/>
    <w:rsid w:val="00473A7C"/>
    <w:rsid w:val="00473B96"/>
    <w:rsid w:val="00473BAC"/>
    <w:rsid w:val="0047411C"/>
    <w:rsid w:val="004745A2"/>
    <w:rsid w:val="004745DE"/>
    <w:rsid w:val="0047486D"/>
    <w:rsid w:val="00474BFA"/>
    <w:rsid w:val="0047530B"/>
    <w:rsid w:val="004754C6"/>
    <w:rsid w:val="00475536"/>
    <w:rsid w:val="004755B3"/>
    <w:rsid w:val="0047595A"/>
    <w:rsid w:val="00476114"/>
    <w:rsid w:val="00476458"/>
    <w:rsid w:val="00476594"/>
    <w:rsid w:val="004766CF"/>
    <w:rsid w:val="00476E67"/>
    <w:rsid w:val="00476F31"/>
    <w:rsid w:val="0047716D"/>
    <w:rsid w:val="004771C0"/>
    <w:rsid w:val="0047737A"/>
    <w:rsid w:val="004775B3"/>
    <w:rsid w:val="00477B08"/>
    <w:rsid w:val="00477B32"/>
    <w:rsid w:val="00477C4C"/>
    <w:rsid w:val="00477DD3"/>
    <w:rsid w:val="00480389"/>
    <w:rsid w:val="00480760"/>
    <w:rsid w:val="00480D8F"/>
    <w:rsid w:val="00481844"/>
    <w:rsid w:val="00481BB8"/>
    <w:rsid w:val="00481E0D"/>
    <w:rsid w:val="00481E4A"/>
    <w:rsid w:val="0048200E"/>
    <w:rsid w:val="00482024"/>
    <w:rsid w:val="00482356"/>
    <w:rsid w:val="00482635"/>
    <w:rsid w:val="00482A8C"/>
    <w:rsid w:val="00482C4C"/>
    <w:rsid w:val="00482DF1"/>
    <w:rsid w:val="00482F60"/>
    <w:rsid w:val="00482F61"/>
    <w:rsid w:val="00482FA2"/>
    <w:rsid w:val="0048317C"/>
    <w:rsid w:val="0048333C"/>
    <w:rsid w:val="004838FA"/>
    <w:rsid w:val="00483A06"/>
    <w:rsid w:val="00483B46"/>
    <w:rsid w:val="00483B89"/>
    <w:rsid w:val="00483D57"/>
    <w:rsid w:val="00484472"/>
    <w:rsid w:val="00484509"/>
    <w:rsid w:val="00484735"/>
    <w:rsid w:val="00484AFF"/>
    <w:rsid w:val="00484CEB"/>
    <w:rsid w:val="00484D18"/>
    <w:rsid w:val="00484DB6"/>
    <w:rsid w:val="00485395"/>
    <w:rsid w:val="004853AD"/>
    <w:rsid w:val="004855D0"/>
    <w:rsid w:val="004857A9"/>
    <w:rsid w:val="00485B39"/>
    <w:rsid w:val="00485C96"/>
    <w:rsid w:val="00485DE4"/>
    <w:rsid w:val="00486003"/>
    <w:rsid w:val="0048608C"/>
    <w:rsid w:val="0048657B"/>
    <w:rsid w:val="004865EF"/>
    <w:rsid w:val="00486708"/>
    <w:rsid w:val="004868B8"/>
    <w:rsid w:val="00486A7F"/>
    <w:rsid w:val="004872E1"/>
    <w:rsid w:val="004873DA"/>
    <w:rsid w:val="0048760C"/>
    <w:rsid w:val="004876B3"/>
    <w:rsid w:val="00487820"/>
    <w:rsid w:val="0048789C"/>
    <w:rsid w:val="00487926"/>
    <w:rsid w:val="00487FA0"/>
    <w:rsid w:val="0049010B"/>
    <w:rsid w:val="004903FD"/>
    <w:rsid w:val="00490A85"/>
    <w:rsid w:val="00490DBB"/>
    <w:rsid w:val="00490F00"/>
    <w:rsid w:val="004911A5"/>
    <w:rsid w:val="004911E8"/>
    <w:rsid w:val="00491710"/>
    <w:rsid w:val="00491B2E"/>
    <w:rsid w:val="00491D42"/>
    <w:rsid w:val="00491E8E"/>
    <w:rsid w:val="00492276"/>
    <w:rsid w:val="0049229B"/>
    <w:rsid w:val="0049237C"/>
    <w:rsid w:val="0049255F"/>
    <w:rsid w:val="00493468"/>
    <w:rsid w:val="004934A7"/>
    <w:rsid w:val="0049352F"/>
    <w:rsid w:val="00493657"/>
    <w:rsid w:val="0049365D"/>
    <w:rsid w:val="004937DF"/>
    <w:rsid w:val="00493DF7"/>
    <w:rsid w:val="00493DFF"/>
    <w:rsid w:val="00494025"/>
    <w:rsid w:val="00494096"/>
    <w:rsid w:val="0049439C"/>
    <w:rsid w:val="00494A7B"/>
    <w:rsid w:val="004950A2"/>
    <w:rsid w:val="0049511F"/>
    <w:rsid w:val="00495406"/>
    <w:rsid w:val="00495659"/>
    <w:rsid w:val="0049575A"/>
    <w:rsid w:val="004957C6"/>
    <w:rsid w:val="004959F5"/>
    <w:rsid w:val="00495A2B"/>
    <w:rsid w:val="00495AFF"/>
    <w:rsid w:val="00495BB3"/>
    <w:rsid w:val="00495CDF"/>
    <w:rsid w:val="00495F63"/>
    <w:rsid w:val="00496352"/>
    <w:rsid w:val="004966C1"/>
    <w:rsid w:val="00496939"/>
    <w:rsid w:val="00496EC0"/>
    <w:rsid w:val="0049713C"/>
    <w:rsid w:val="004973E3"/>
    <w:rsid w:val="00497AD5"/>
    <w:rsid w:val="00497B62"/>
    <w:rsid w:val="00497FC9"/>
    <w:rsid w:val="004A028E"/>
    <w:rsid w:val="004A0316"/>
    <w:rsid w:val="004A0655"/>
    <w:rsid w:val="004A0719"/>
    <w:rsid w:val="004A095A"/>
    <w:rsid w:val="004A0B2A"/>
    <w:rsid w:val="004A0B52"/>
    <w:rsid w:val="004A0B79"/>
    <w:rsid w:val="004A0D60"/>
    <w:rsid w:val="004A0F57"/>
    <w:rsid w:val="004A0FF0"/>
    <w:rsid w:val="004A11D8"/>
    <w:rsid w:val="004A132F"/>
    <w:rsid w:val="004A173B"/>
    <w:rsid w:val="004A1A7C"/>
    <w:rsid w:val="004A1C68"/>
    <w:rsid w:val="004A1D58"/>
    <w:rsid w:val="004A1D7C"/>
    <w:rsid w:val="004A1F38"/>
    <w:rsid w:val="004A1FBC"/>
    <w:rsid w:val="004A254F"/>
    <w:rsid w:val="004A2AC7"/>
    <w:rsid w:val="004A2B5C"/>
    <w:rsid w:val="004A2C1C"/>
    <w:rsid w:val="004A3016"/>
    <w:rsid w:val="004A31E4"/>
    <w:rsid w:val="004A3228"/>
    <w:rsid w:val="004A36F4"/>
    <w:rsid w:val="004A37BD"/>
    <w:rsid w:val="004A4007"/>
    <w:rsid w:val="004A409F"/>
    <w:rsid w:val="004A416D"/>
    <w:rsid w:val="004A4188"/>
    <w:rsid w:val="004A41F8"/>
    <w:rsid w:val="004A449E"/>
    <w:rsid w:val="004A45B9"/>
    <w:rsid w:val="004A46D5"/>
    <w:rsid w:val="004A4948"/>
    <w:rsid w:val="004A4A8C"/>
    <w:rsid w:val="004A4ACC"/>
    <w:rsid w:val="004A590D"/>
    <w:rsid w:val="004A5C17"/>
    <w:rsid w:val="004A6036"/>
    <w:rsid w:val="004A6181"/>
    <w:rsid w:val="004A62D1"/>
    <w:rsid w:val="004A6482"/>
    <w:rsid w:val="004A6796"/>
    <w:rsid w:val="004A6AE2"/>
    <w:rsid w:val="004A6D12"/>
    <w:rsid w:val="004A6F07"/>
    <w:rsid w:val="004A712A"/>
    <w:rsid w:val="004A75FA"/>
    <w:rsid w:val="004A76AC"/>
    <w:rsid w:val="004A7719"/>
    <w:rsid w:val="004A774D"/>
    <w:rsid w:val="004A781E"/>
    <w:rsid w:val="004A7974"/>
    <w:rsid w:val="004A7A58"/>
    <w:rsid w:val="004B0010"/>
    <w:rsid w:val="004B00F8"/>
    <w:rsid w:val="004B03DB"/>
    <w:rsid w:val="004B0507"/>
    <w:rsid w:val="004B069A"/>
    <w:rsid w:val="004B0801"/>
    <w:rsid w:val="004B0829"/>
    <w:rsid w:val="004B0B2E"/>
    <w:rsid w:val="004B0C43"/>
    <w:rsid w:val="004B0EA6"/>
    <w:rsid w:val="004B1107"/>
    <w:rsid w:val="004B140D"/>
    <w:rsid w:val="004B15A0"/>
    <w:rsid w:val="004B199C"/>
    <w:rsid w:val="004B213F"/>
    <w:rsid w:val="004B259A"/>
    <w:rsid w:val="004B2D06"/>
    <w:rsid w:val="004B33F9"/>
    <w:rsid w:val="004B3975"/>
    <w:rsid w:val="004B3EF0"/>
    <w:rsid w:val="004B3FC6"/>
    <w:rsid w:val="004B412E"/>
    <w:rsid w:val="004B4314"/>
    <w:rsid w:val="004B47CE"/>
    <w:rsid w:val="004B48E4"/>
    <w:rsid w:val="004B4924"/>
    <w:rsid w:val="004B50A6"/>
    <w:rsid w:val="004B5145"/>
    <w:rsid w:val="004B52AE"/>
    <w:rsid w:val="004B55B5"/>
    <w:rsid w:val="004B5845"/>
    <w:rsid w:val="004B6157"/>
    <w:rsid w:val="004B6189"/>
    <w:rsid w:val="004B6769"/>
    <w:rsid w:val="004B69E0"/>
    <w:rsid w:val="004B6A4F"/>
    <w:rsid w:val="004B6A9C"/>
    <w:rsid w:val="004B6D4F"/>
    <w:rsid w:val="004B6E80"/>
    <w:rsid w:val="004B6F44"/>
    <w:rsid w:val="004B7CEF"/>
    <w:rsid w:val="004C01D8"/>
    <w:rsid w:val="004C03D9"/>
    <w:rsid w:val="004C054B"/>
    <w:rsid w:val="004C0F87"/>
    <w:rsid w:val="004C101E"/>
    <w:rsid w:val="004C10FF"/>
    <w:rsid w:val="004C1242"/>
    <w:rsid w:val="004C13D8"/>
    <w:rsid w:val="004C1A93"/>
    <w:rsid w:val="004C1BD2"/>
    <w:rsid w:val="004C1C92"/>
    <w:rsid w:val="004C1D01"/>
    <w:rsid w:val="004C1E00"/>
    <w:rsid w:val="004C1FB2"/>
    <w:rsid w:val="004C210A"/>
    <w:rsid w:val="004C25B9"/>
    <w:rsid w:val="004C2C21"/>
    <w:rsid w:val="004C2CDB"/>
    <w:rsid w:val="004C2DBD"/>
    <w:rsid w:val="004C3360"/>
    <w:rsid w:val="004C3395"/>
    <w:rsid w:val="004C3770"/>
    <w:rsid w:val="004C3814"/>
    <w:rsid w:val="004C3CD1"/>
    <w:rsid w:val="004C3ED5"/>
    <w:rsid w:val="004C42D9"/>
    <w:rsid w:val="004C441E"/>
    <w:rsid w:val="004C45F5"/>
    <w:rsid w:val="004C4CE6"/>
    <w:rsid w:val="004C544A"/>
    <w:rsid w:val="004C5492"/>
    <w:rsid w:val="004C5886"/>
    <w:rsid w:val="004C5B14"/>
    <w:rsid w:val="004C5C12"/>
    <w:rsid w:val="004C6118"/>
    <w:rsid w:val="004C6137"/>
    <w:rsid w:val="004C62FB"/>
    <w:rsid w:val="004C630D"/>
    <w:rsid w:val="004C683B"/>
    <w:rsid w:val="004C69A0"/>
    <w:rsid w:val="004C6C92"/>
    <w:rsid w:val="004C6CBE"/>
    <w:rsid w:val="004C6EB7"/>
    <w:rsid w:val="004C7A46"/>
    <w:rsid w:val="004C7D1E"/>
    <w:rsid w:val="004C7F05"/>
    <w:rsid w:val="004D0094"/>
    <w:rsid w:val="004D0141"/>
    <w:rsid w:val="004D040B"/>
    <w:rsid w:val="004D0909"/>
    <w:rsid w:val="004D0992"/>
    <w:rsid w:val="004D0ABF"/>
    <w:rsid w:val="004D0C4A"/>
    <w:rsid w:val="004D0D13"/>
    <w:rsid w:val="004D10D5"/>
    <w:rsid w:val="004D12F7"/>
    <w:rsid w:val="004D144B"/>
    <w:rsid w:val="004D1586"/>
    <w:rsid w:val="004D19A0"/>
    <w:rsid w:val="004D1CEF"/>
    <w:rsid w:val="004D1E7C"/>
    <w:rsid w:val="004D20D9"/>
    <w:rsid w:val="004D2BCD"/>
    <w:rsid w:val="004D318E"/>
    <w:rsid w:val="004D3765"/>
    <w:rsid w:val="004D393D"/>
    <w:rsid w:val="004D39CA"/>
    <w:rsid w:val="004D3BA7"/>
    <w:rsid w:val="004D3D46"/>
    <w:rsid w:val="004D42B9"/>
    <w:rsid w:val="004D48EB"/>
    <w:rsid w:val="004D4A40"/>
    <w:rsid w:val="004D4A88"/>
    <w:rsid w:val="004D4AAA"/>
    <w:rsid w:val="004D4E63"/>
    <w:rsid w:val="004D5EBA"/>
    <w:rsid w:val="004D5FCD"/>
    <w:rsid w:val="004D668C"/>
    <w:rsid w:val="004D6D40"/>
    <w:rsid w:val="004D6D69"/>
    <w:rsid w:val="004D6E8A"/>
    <w:rsid w:val="004D6FD4"/>
    <w:rsid w:val="004D777B"/>
    <w:rsid w:val="004D79B6"/>
    <w:rsid w:val="004E0221"/>
    <w:rsid w:val="004E0591"/>
    <w:rsid w:val="004E0894"/>
    <w:rsid w:val="004E1049"/>
    <w:rsid w:val="004E108A"/>
    <w:rsid w:val="004E1310"/>
    <w:rsid w:val="004E1694"/>
    <w:rsid w:val="004E1740"/>
    <w:rsid w:val="004E1AAA"/>
    <w:rsid w:val="004E1B1A"/>
    <w:rsid w:val="004E22D8"/>
    <w:rsid w:val="004E267D"/>
    <w:rsid w:val="004E282D"/>
    <w:rsid w:val="004E2DA1"/>
    <w:rsid w:val="004E2E37"/>
    <w:rsid w:val="004E33C1"/>
    <w:rsid w:val="004E357C"/>
    <w:rsid w:val="004E3A8C"/>
    <w:rsid w:val="004E3EB4"/>
    <w:rsid w:val="004E4251"/>
    <w:rsid w:val="004E4297"/>
    <w:rsid w:val="004E42C1"/>
    <w:rsid w:val="004E43CB"/>
    <w:rsid w:val="004E48F0"/>
    <w:rsid w:val="004E4BB4"/>
    <w:rsid w:val="004E4C5C"/>
    <w:rsid w:val="004E4EA2"/>
    <w:rsid w:val="004E4FAE"/>
    <w:rsid w:val="004E50BF"/>
    <w:rsid w:val="004E5325"/>
    <w:rsid w:val="004E54F1"/>
    <w:rsid w:val="004E5905"/>
    <w:rsid w:val="004E5BD5"/>
    <w:rsid w:val="004E5C00"/>
    <w:rsid w:val="004E5C05"/>
    <w:rsid w:val="004E5E07"/>
    <w:rsid w:val="004E60E3"/>
    <w:rsid w:val="004E64C5"/>
    <w:rsid w:val="004E67A8"/>
    <w:rsid w:val="004E6812"/>
    <w:rsid w:val="004E6DAB"/>
    <w:rsid w:val="004E6FF9"/>
    <w:rsid w:val="004E712D"/>
    <w:rsid w:val="004E7EC9"/>
    <w:rsid w:val="004F0D7B"/>
    <w:rsid w:val="004F1762"/>
    <w:rsid w:val="004F19E1"/>
    <w:rsid w:val="004F1BC3"/>
    <w:rsid w:val="004F1F7D"/>
    <w:rsid w:val="004F1FA7"/>
    <w:rsid w:val="004F2178"/>
    <w:rsid w:val="004F21A6"/>
    <w:rsid w:val="004F231B"/>
    <w:rsid w:val="004F27A4"/>
    <w:rsid w:val="004F2997"/>
    <w:rsid w:val="004F2F26"/>
    <w:rsid w:val="004F2FDC"/>
    <w:rsid w:val="004F3073"/>
    <w:rsid w:val="004F43C1"/>
    <w:rsid w:val="004F4584"/>
    <w:rsid w:val="004F469F"/>
    <w:rsid w:val="004F4ABD"/>
    <w:rsid w:val="004F4D26"/>
    <w:rsid w:val="004F4F43"/>
    <w:rsid w:val="004F590B"/>
    <w:rsid w:val="004F5F42"/>
    <w:rsid w:val="004F6010"/>
    <w:rsid w:val="004F6642"/>
    <w:rsid w:val="004F67BE"/>
    <w:rsid w:val="004F68B7"/>
    <w:rsid w:val="004F6A06"/>
    <w:rsid w:val="004F7AE4"/>
    <w:rsid w:val="004F7C41"/>
    <w:rsid w:val="004F7C52"/>
    <w:rsid w:val="004F7C65"/>
    <w:rsid w:val="004F7F15"/>
    <w:rsid w:val="00500155"/>
    <w:rsid w:val="005003A9"/>
    <w:rsid w:val="00500BF8"/>
    <w:rsid w:val="00500CEF"/>
    <w:rsid w:val="00500E2D"/>
    <w:rsid w:val="00500FB3"/>
    <w:rsid w:val="005010A0"/>
    <w:rsid w:val="005010A6"/>
    <w:rsid w:val="00501164"/>
    <w:rsid w:val="0050118D"/>
    <w:rsid w:val="0050124C"/>
    <w:rsid w:val="00501322"/>
    <w:rsid w:val="005015A0"/>
    <w:rsid w:val="00501BD7"/>
    <w:rsid w:val="005021EE"/>
    <w:rsid w:val="0050233F"/>
    <w:rsid w:val="005023CE"/>
    <w:rsid w:val="00502424"/>
    <w:rsid w:val="00502507"/>
    <w:rsid w:val="00502799"/>
    <w:rsid w:val="00502813"/>
    <w:rsid w:val="00502A84"/>
    <w:rsid w:val="00502B63"/>
    <w:rsid w:val="00502BB5"/>
    <w:rsid w:val="00502CC0"/>
    <w:rsid w:val="00502F2E"/>
    <w:rsid w:val="00502F50"/>
    <w:rsid w:val="005031B6"/>
    <w:rsid w:val="005034FF"/>
    <w:rsid w:val="00503951"/>
    <w:rsid w:val="00503D46"/>
    <w:rsid w:val="00504627"/>
    <w:rsid w:val="00504902"/>
    <w:rsid w:val="00504A99"/>
    <w:rsid w:val="00505726"/>
    <w:rsid w:val="00506921"/>
    <w:rsid w:val="0050692C"/>
    <w:rsid w:val="00506CDD"/>
    <w:rsid w:val="00506EA1"/>
    <w:rsid w:val="00507A1E"/>
    <w:rsid w:val="00507D47"/>
    <w:rsid w:val="00507E17"/>
    <w:rsid w:val="005102E1"/>
    <w:rsid w:val="005103CB"/>
    <w:rsid w:val="0051044C"/>
    <w:rsid w:val="005104D3"/>
    <w:rsid w:val="0051074F"/>
    <w:rsid w:val="00510D13"/>
    <w:rsid w:val="005110E1"/>
    <w:rsid w:val="005118DC"/>
    <w:rsid w:val="0051197B"/>
    <w:rsid w:val="005119BD"/>
    <w:rsid w:val="00511A88"/>
    <w:rsid w:val="00511AE5"/>
    <w:rsid w:val="0051219F"/>
    <w:rsid w:val="00512260"/>
    <w:rsid w:val="005123A8"/>
    <w:rsid w:val="0051246C"/>
    <w:rsid w:val="0051262A"/>
    <w:rsid w:val="00512A3B"/>
    <w:rsid w:val="00512AE6"/>
    <w:rsid w:val="00512C0D"/>
    <w:rsid w:val="00512F20"/>
    <w:rsid w:val="00513168"/>
    <w:rsid w:val="00513297"/>
    <w:rsid w:val="005136CD"/>
    <w:rsid w:val="00513CA9"/>
    <w:rsid w:val="00513DEB"/>
    <w:rsid w:val="00514005"/>
    <w:rsid w:val="00514865"/>
    <w:rsid w:val="00514888"/>
    <w:rsid w:val="00514ECB"/>
    <w:rsid w:val="00515369"/>
    <w:rsid w:val="005153C5"/>
    <w:rsid w:val="00515635"/>
    <w:rsid w:val="0051683F"/>
    <w:rsid w:val="00516B31"/>
    <w:rsid w:val="00517200"/>
    <w:rsid w:val="0051740D"/>
    <w:rsid w:val="00517444"/>
    <w:rsid w:val="005177A4"/>
    <w:rsid w:val="0052021B"/>
    <w:rsid w:val="0052075E"/>
    <w:rsid w:val="00520921"/>
    <w:rsid w:val="00521491"/>
    <w:rsid w:val="00521555"/>
    <w:rsid w:val="005218E3"/>
    <w:rsid w:val="0052193B"/>
    <w:rsid w:val="00522753"/>
    <w:rsid w:val="00522756"/>
    <w:rsid w:val="005228DC"/>
    <w:rsid w:val="00522C75"/>
    <w:rsid w:val="00522D76"/>
    <w:rsid w:val="00522DAA"/>
    <w:rsid w:val="00522DE7"/>
    <w:rsid w:val="00522E6F"/>
    <w:rsid w:val="005231A9"/>
    <w:rsid w:val="00523318"/>
    <w:rsid w:val="005233CC"/>
    <w:rsid w:val="005236F1"/>
    <w:rsid w:val="0052385D"/>
    <w:rsid w:val="00523A9F"/>
    <w:rsid w:val="00523B9A"/>
    <w:rsid w:val="00523DC9"/>
    <w:rsid w:val="005245D2"/>
    <w:rsid w:val="00524796"/>
    <w:rsid w:val="0052562A"/>
    <w:rsid w:val="00525879"/>
    <w:rsid w:val="00525EFB"/>
    <w:rsid w:val="00525F5B"/>
    <w:rsid w:val="0052655B"/>
    <w:rsid w:val="00526915"/>
    <w:rsid w:val="00526974"/>
    <w:rsid w:val="00526A4C"/>
    <w:rsid w:val="00526AB6"/>
    <w:rsid w:val="00526C58"/>
    <w:rsid w:val="00526E09"/>
    <w:rsid w:val="00526F2F"/>
    <w:rsid w:val="005270A5"/>
    <w:rsid w:val="005270E5"/>
    <w:rsid w:val="0052718A"/>
    <w:rsid w:val="0052728F"/>
    <w:rsid w:val="00527936"/>
    <w:rsid w:val="00527D2A"/>
    <w:rsid w:val="00527D9A"/>
    <w:rsid w:val="00527F1D"/>
    <w:rsid w:val="005301F6"/>
    <w:rsid w:val="00530273"/>
    <w:rsid w:val="00530A81"/>
    <w:rsid w:val="00530D27"/>
    <w:rsid w:val="00530DC3"/>
    <w:rsid w:val="00530EEA"/>
    <w:rsid w:val="00530FCD"/>
    <w:rsid w:val="0053102A"/>
    <w:rsid w:val="00531519"/>
    <w:rsid w:val="005318C9"/>
    <w:rsid w:val="00531D12"/>
    <w:rsid w:val="005320FA"/>
    <w:rsid w:val="005321A7"/>
    <w:rsid w:val="005321B8"/>
    <w:rsid w:val="00532355"/>
    <w:rsid w:val="0053240F"/>
    <w:rsid w:val="0053242C"/>
    <w:rsid w:val="0053244B"/>
    <w:rsid w:val="005329EB"/>
    <w:rsid w:val="00532F01"/>
    <w:rsid w:val="00532F05"/>
    <w:rsid w:val="00532F3D"/>
    <w:rsid w:val="00533184"/>
    <w:rsid w:val="0053325C"/>
    <w:rsid w:val="00533438"/>
    <w:rsid w:val="005334A6"/>
    <w:rsid w:val="00533810"/>
    <w:rsid w:val="0053397F"/>
    <w:rsid w:val="00533F12"/>
    <w:rsid w:val="005342CB"/>
    <w:rsid w:val="00534369"/>
    <w:rsid w:val="005343BE"/>
    <w:rsid w:val="005343FD"/>
    <w:rsid w:val="00534964"/>
    <w:rsid w:val="00534CAC"/>
    <w:rsid w:val="0053534F"/>
    <w:rsid w:val="005355A0"/>
    <w:rsid w:val="0053567A"/>
    <w:rsid w:val="0053585C"/>
    <w:rsid w:val="00535865"/>
    <w:rsid w:val="00535AB2"/>
    <w:rsid w:val="00535AF8"/>
    <w:rsid w:val="00536115"/>
    <w:rsid w:val="0053660C"/>
    <w:rsid w:val="00536A04"/>
    <w:rsid w:val="00536D38"/>
    <w:rsid w:val="00536D4D"/>
    <w:rsid w:val="00537002"/>
    <w:rsid w:val="00537190"/>
    <w:rsid w:val="00537347"/>
    <w:rsid w:val="005375A9"/>
    <w:rsid w:val="00537FCC"/>
    <w:rsid w:val="0054060F"/>
    <w:rsid w:val="00540AF3"/>
    <w:rsid w:val="00540B15"/>
    <w:rsid w:val="00540C0E"/>
    <w:rsid w:val="00541314"/>
    <w:rsid w:val="0054154C"/>
    <w:rsid w:val="00541D8C"/>
    <w:rsid w:val="0054247C"/>
    <w:rsid w:val="00542B5A"/>
    <w:rsid w:val="0054301C"/>
    <w:rsid w:val="00543076"/>
    <w:rsid w:val="0054348F"/>
    <w:rsid w:val="005436DE"/>
    <w:rsid w:val="0054382E"/>
    <w:rsid w:val="00543934"/>
    <w:rsid w:val="0054397C"/>
    <w:rsid w:val="00544095"/>
    <w:rsid w:val="00544246"/>
    <w:rsid w:val="00544757"/>
    <w:rsid w:val="00544A90"/>
    <w:rsid w:val="00544CE8"/>
    <w:rsid w:val="00544D20"/>
    <w:rsid w:val="0054511C"/>
    <w:rsid w:val="005453C2"/>
    <w:rsid w:val="00545678"/>
    <w:rsid w:val="0054572E"/>
    <w:rsid w:val="00545817"/>
    <w:rsid w:val="00546678"/>
    <w:rsid w:val="00546736"/>
    <w:rsid w:val="00546B68"/>
    <w:rsid w:val="00547495"/>
    <w:rsid w:val="00550142"/>
    <w:rsid w:val="00550775"/>
    <w:rsid w:val="0055089E"/>
    <w:rsid w:val="00550AD6"/>
    <w:rsid w:val="0055148A"/>
    <w:rsid w:val="00551550"/>
    <w:rsid w:val="0055191B"/>
    <w:rsid w:val="00551E4D"/>
    <w:rsid w:val="00551E94"/>
    <w:rsid w:val="00551F9F"/>
    <w:rsid w:val="005522F0"/>
    <w:rsid w:val="00552790"/>
    <w:rsid w:val="00552C0A"/>
    <w:rsid w:val="0055309D"/>
    <w:rsid w:val="00553288"/>
    <w:rsid w:val="005534F7"/>
    <w:rsid w:val="00553ED0"/>
    <w:rsid w:val="00554302"/>
    <w:rsid w:val="00554742"/>
    <w:rsid w:val="005548E0"/>
    <w:rsid w:val="00554B25"/>
    <w:rsid w:val="00554B53"/>
    <w:rsid w:val="00554C5B"/>
    <w:rsid w:val="00554FB8"/>
    <w:rsid w:val="00554FD3"/>
    <w:rsid w:val="00555257"/>
    <w:rsid w:val="0055539B"/>
    <w:rsid w:val="00555525"/>
    <w:rsid w:val="00555D9B"/>
    <w:rsid w:val="005560FD"/>
    <w:rsid w:val="005561F7"/>
    <w:rsid w:val="00556527"/>
    <w:rsid w:val="005566BC"/>
    <w:rsid w:val="005566FC"/>
    <w:rsid w:val="00556901"/>
    <w:rsid w:val="005576A0"/>
    <w:rsid w:val="00557989"/>
    <w:rsid w:val="00557C52"/>
    <w:rsid w:val="00557EBB"/>
    <w:rsid w:val="005607C1"/>
    <w:rsid w:val="00560EBE"/>
    <w:rsid w:val="00560FCC"/>
    <w:rsid w:val="00560FEE"/>
    <w:rsid w:val="00561059"/>
    <w:rsid w:val="0056121E"/>
    <w:rsid w:val="00561473"/>
    <w:rsid w:val="00561701"/>
    <w:rsid w:val="00561747"/>
    <w:rsid w:val="00561C07"/>
    <w:rsid w:val="005626F1"/>
    <w:rsid w:val="005628FA"/>
    <w:rsid w:val="005629A7"/>
    <w:rsid w:val="00562ADF"/>
    <w:rsid w:val="00562B2E"/>
    <w:rsid w:val="0056315C"/>
    <w:rsid w:val="005631E0"/>
    <w:rsid w:val="005632C5"/>
    <w:rsid w:val="005633B8"/>
    <w:rsid w:val="005633F4"/>
    <w:rsid w:val="0056352B"/>
    <w:rsid w:val="00563716"/>
    <w:rsid w:val="00563734"/>
    <w:rsid w:val="00563F6C"/>
    <w:rsid w:val="00563F89"/>
    <w:rsid w:val="005646EF"/>
    <w:rsid w:val="0056471B"/>
    <w:rsid w:val="00564B1B"/>
    <w:rsid w:val="00564BCE"/>
    <w:rsid w:val="00564C5B"/>
    <w:rsid w:val="00564D39"/>
    <w:rsid w:val="00564FA0"/>
    <w:rsid w:val="00564FC1"/>
    <w:rsid w:val="0056509A"/>
    <w:rsid w:val="00565384"/>
    <w:rsid w:val="0056539A"/>
    <w:rsid w:val="00565ADA"/>
    <w:rsid w:val="00565FB3"/>
    <w:rsid w:val="00566379"/>
    <w:rsid w:val="00566467"/>
    <w:rsid w:val="00566753"/>
    <w:rsid w:val="00567109"/>
    <w:rsid w:val="005675D6"/>
    <w:rsid w:val="005675F0"/>
    <w:rsid w:val="005679F6"/>
    <w:rsid w:val="00567C84"/>
    <w:rsid w:val="00567D9A"/>
    <w:rsid w:val="00567E47"/>
    <w:rsid w:val="005702A8"/>
    <w:rsid w:val="005704A6"/>
    <w:rsid w:val="00570780"/>
    <w:rsid w:val="00570DFA"/>
    <w:rsid w:val="00570F6D"/>
    <w:rsid w:val="005718A9"/>
    <w:rsid w:val="00571912"/>
    <w:rsid w:val="00571D8E"/>
    <w:rsid w:val="005720C0"/>
    <w:rsid w:val="00572508"/>
    <w:rsid w:val="005725BC"/>
    <w:rsid w:val="00572C32"/>
    <w:rsid w:val="00572DEA"/>
    <w:rsid w:val="0057334F"/>
    <w:rsid w:val="0057348E"/>
    <w:rsid w:val="0057397A"/>
    <w:rsid w:val="00573CD9"/>
    <w:rsid w:val="005746BF"/>
    <w:rsid w:val="00574955"/>
    <w:rsid w:val="00574F44"/>
    <w:rsid w:val="005750F1"/>
    <w:rsid w:val="005755DD"/>
    <w:rsid w:val="00575618"/>
    <w:rsid w:val="00576162"/>
    <w:rsid w:val="0057618E"/>
    <w:rsid w:val="005764F1"/>
    <w:rsid w:val="005765CE"/>
    <w:rsid w:val="0057662B"/>
    <w:rsid w:val="00576A0D"/>
    <w:rsid w:val="00576B88"/>
    <w:rsid w:val="00576EDC"/>
    <w:rsid w:val="00576F3C"/>
    <w:rsid w:val="00577045"/>
    <w:rsid w:val="0057721C"/>
    <w:rsid w:val="00577518"/>
    <w:rsid w:val="0057755C"/>
    <w:rsid w:val="0057766C"/>
    <w:rsid w:val="00577832"/>
    <w:rsid w:val="00577849"/>
    <w:rsid w:val="005800E5"/>
    <w:rsid w:val="0058013E"/>
    <w:rsid w:val="0058079F"/>
    <w:rsid w:val="005815B2"/>
    <w:rsid w:val="005817D7"/>
    <w:rsid w:val="00581A02"/>
    <w:rsid w:val="00581B91"/>
    <w:rsid w:val="00581CB3"/>
    <w:rsid w:val="00581CB9"/>
    <w:rsid w:val="005824A0"/>
    <w:rsid w:val="0058294D"/>
    <w:rsid w:val="00582C65"/>
    <w:rsid w:val="00582CAB"/>
    <w:rsid w:val="00582CD6"/>
    <w:rsid w:val="00582F8B"/>
    <w:rsid w:val="00582F8C"/>
    <w:rsid w:val="00582FDF"/>
    <w:rsid w:val="00582FE9"/>
    <w:rsid w:val="00583024"/>
    <w:rsid w:val="00583097"/>
    <w:rsid w:val="00583373"/>
    <w:rsid w:val="00583FB3"/>
    <w:rsid w:val="00584092"/>
    <w:rsid w:val="00584144"/>
    <w:rsid w:val="005841DA"/>
    <w:rsid w:val="00584519"/>
    <w:rsid w:val="00584DCA"/>
    <w:rsid w:val="00584F03"/>
    <w:rsid w:val="00585147"/>
    <w:rsid w:val="005854DA"/>
    <w:rsid w:val="00585641"/>
    <w:rsid w:val="005856D6"/>
    <w:rsid w:val="0058665D"/>
    <w:rsid w:val="005868D9"/>
    <w:rsid w:val="00586FD6"/>
    <w:rsid w:val="005873FF"/>
    <w:rsid w:val="0058747C"/>
    <w:rsid w:val="00587B4C"/>
    <w:rsid w:val="00587C0E"/>
    <w:rsid w:val="005900FE"/>
    <w:rsid w:val="005901C5"/>
    <w:rsid w:val="005904B7"/>
    <w:rsid w:val="005904DA"/>
    <w:rsid w:val="00590A09"/>
    <w:rsid w:val="00590CCA"/>
    <w:rsid w:val="00590D13"/>
    <w:rsid w:val="00591086"/>
    <w:rsid w:val="005910D2"/>
    <w:rsid w:val="00591285"/>
    <w:rsid w:val="00591534"/>
    <w:rsid w:val="005917E4"/>
    <w:rsid w:val="0059192D"/>
    <w:rsid w:val="00592003"/>
    <w:rsid w:val="005921C1"/>
    <w:rsid w:val="005922A1"/>
    <w:rsid w:val="00592712"/>
    <w:rsid w:val="00592D16"/>
    <w:rsid w:val="00592F57"/>
    <w:rsid w:val="0059300B"/>
    <w:rsid w:val="00593B00"/>
    <w:rsid w:val="00593C2D"/>
    <w:rsid w:val="005947C3"/>
    <w:rsid w:val="00595092"/>
    <w:rsid w:val="005950A2"/>
    <w:rsid w:val="005951F1"/>
    <w:rsid w:val="005953CE"/>
    <w:rsid w:val="00595BEE"/>
    <w:rsid w:val="00595C93"/>
    <w:rsid w:val="00596618"/>
    <w:rsid w:val="005969E3"/>
    <w:rsid w:val="00596A31"/>
    <w:rsid w:val="00597085"/>
    <w:rsid w:val="0059732D"/>
    <w:rsid w:val="00597385"/>
    <w:rsid w:val="00597539"/>
    <w:rsid w:val="00597A33"/>
    <w:rsid w:val="00597D03"/>
    <w:rsid w:val="00597E29"/>
    <w:rsid w:val="005A000C"/>
    <w:rsid w:val="005A02E2"/>
    <w:rsid w:val="005A0399"/>
    <w:rsid w:val="005A03B4"/>
    <w:rsid w:val="005A06B2"/>
    <w:rsid w:val="005A0A42"/>
    <w:rsid w:val="005A0ACE"/>
    <w:rsid w:val="005A15A8"/>
    <w:rsid w:val="005A168A"/>
    <w:rsid w:val="005A188F"/>
    <w:rsid w:val="005A1B18"/>
    <w:rsid w:val="005A28DF"/>
    <w:rsid w:val="005A291E"/>
    <w:rsid w:val="005A29BE"/>
    <w:rsid w:val="005A29D3"/>
    <w:rsid w:val="005A2A21"/>
    <w:rsid w:val="005A2C33"/>
    <w:rsid w:val="005A2D89"/>
    <w:rsid w:val="005A337C"/>
    <w:rsid w:val="005A34D1"/>
    <w:rsid w:val="005A394F"/>
    <w:rsid w:val="005A3B36"/>
    <w:rsid w:val="005A3E0C"/>
    <w:rsid w:val="005A3E5A"/>
    <w:rsid w:val="005A406A"/>
    <w:rsid w:val="005A4B50"/>
    <w:rsid w:val="005A5264"/>
    <w:rsid w:val="005A567B"/>
    <w:rsid w:val="005A569B"/>
    <w:rsid w:val="005A5942"/>
    <w:rsid w:val="005A5957"/>
    <w:rsid w:val="005A5D18"/>
    <w:rsid w:val="005A5D5A"/>
    <w:rsid w:val="005A5FA7"/>
    <w:rsid w:val="005A61C1"/>
    <w:rsid w:val="005A6E0B"/>
    <w:rsid w:val="005A708D"/>
    <w:rsid w:val="005A743E"/>
    <w:rsid w:val="005A7B27"/>
    <w:rsid w:val="005B01D1"/>
    <w:rsid w:val="005B04F4"/>
    <w:rsid w:val="005B09C8"/>
    <w:rsid w:val="005B188D"/>
    <w:rsid w:val="005B18EA"/>
    <w:rsid w:val="005B1D76"/>
    <w:rsid w:val="005B230C"/>
    <w:rsid w:val="005B235A"/>
    <w:rsid w:val="005B24FB"/>
    <w:rsid w:val="005B380E"/>
    <w:rsid w:val="005B3901"/>
    <w:rsid w:val="005B3D3F"/>
    <w:rsid w:val="005B3DC7"/>
    <w:rsid w:val="005B404B"/>
    <w:rsid w:val="005B42EA"/>
    <w:rsid w:val="005B4588"/>
    <w:rsid w:val="005B471F"/>
    <w:rsid w:val="005B4780"/>
    <w:rsid w:val="005B4BB2"/>
    <w:rsid w:val="005B4D74"/>
    <w:rsid w:val="005B533B"/>
    <w:rsid w:val="005B5343"/>
    <w:rsid w:val="005B569C"/>
    <w:rsid w:val="005B5834"/>
    <w:rsid w:val="005B5992"/>
    <w:rsid w:val="005B5C6A"/>
    <w:rsid w:val="005B5C94"/>
    <w:rsid w:val="005B6049"/>
    <w:rsid w:val="005B615C"/>
    <w:rsid w:val="005B638E"/>
    <w:rsid w:val="005B6438"/>
    <w:rsid w:val="005B67B7"/>
    <w:rsid w:val="005B6A0E"/>
    <w:rsid w:val="005B6B0D"/>
    <w:rsid w:val="005B6B9E"/>
    <w:rsid w:val="005B73EF"/>
    <w:rsid w:val="005B7ADD"/>
    <w:rsid w:val="005B7E08"/>
    <w:rsid w:val="005C015D"/>
    <w:rsid w:val="005C0809"/>
    <w:rsid w:val="005C097E"/>
    <w:rsid w:val="005C0A59"/>
    <w:rsid w:val="005C0E16"/>
    <w:rsid w:val="005C10BD"/>
    <w:rsid w:val="005C133B"/>
    <w:rsid w:val="005C1391"/>
    <w:rsid w:val="005C1679"/>
    <w:rsid w:val="005C18C7"/>
    <w:rsid w:val="005C18F1"/>
    <w:rsid w:val="005C1B31"/>
    <w:rsid w:val="005C1BDE"/>
    <w:rsid w:val="005C1D24"/>
    <w:rsid w:val="005C20BA"/>
    <w:rsid w:val="005C2502"/>
    <w:rsid w:val="005C2690"/>
    <w:rsid w:val="005C2A31"/>
    <w:rsid w:val="005C2C35"/>
    <w:rsid w:val="005C2CE8"/>
    <w:rsid w:val="005C2DBA"/>
    <w:rsid w:val="005C2E33"/>
    <w:rsid w:val="005C3001"/>
    <w:rsid w:val="005C3083"/>
    <w:rsid w:val="005C334C"/>
    <w:rsid w:val="005C3B2F"/>
    <w:rsid w:val="005C3BFD"/>
    <w:rsid w:val="005C3E67"/>
    <w:rsid w:val="005C42F6"/>
    <w:rsid w:val="005C43AC"/>
    <w:rsid w:val="005C44F7"/>
    <w:rsid w:val="005C47C2"/>
    <w:rsid w:val="005C47C7"/>
    <w:rsid w:val="005C4902"/>
    <w:rsid w:val="005C4B94"/>
    <w:rsid w:val="005C4B98"/>
    <w:rsid w:val="005C4F19"/>
    <w:rsid w:val="005C513B"/>
    <w:rsid w:val="005C5508"/>
    <w:rsid w:val="005C560F"/>
    <w:rsid w:val="005C59AC"/>
    <w:rsid w:val="005C5A2A"/>
    <w:rsid w:val="005C5DD8"/>
    <w:rsid w:val="005C5E14"/>
    <w:rsid w:val="005C5ED9"/>
    <w:rsid w:val="005C6116"/>
    <w:rsid w:val="005C611F"/>
    <w:rsid w:val="005C6496"/>
    <w:rsid w:val="005C64C8"/>
    <w:rsid w:val="005C65F2"/>
    <w:rsid w:val="005C6687"/>
    <w:rsid w:val="005C67D2"/>
    <w:rsid w:val="005C683D"/>
    <w:rsid w:val="005C6974"/>
    <w:rsid w:val="005C6A78"/>
    <w:rsid w:val="005C6A81"/>
    <w:rsid w:val="005C6EB0"/>
    <w:rsid w:val="005C7022"/>
    <w:rsid w:val="005C7463"/>
    <w:rsid w:val="005C7784"/>
    <w:rsid w:val="005C79AD"/>
    <w:rsid w:val="005C7DDD"/>
    <w:rsid w:val="005C7E63"/>
    <w:rsid w:val="005C7FE1"/>
    <w:rsid w:val="005D041D"/>
    <w:rsid w:val="005D0865"/>
    <w:rsid w:val="005D0A14"/>
    <w:rsid w:val="005D0AC4"/>
    <w:rsid w:val="005D0B5E"/>
    <w:rsid w:val="005D0BB8"/>
    <w:rsid w:val="005D0C95"/>
    <w:rsid w:val="005D0D14"/>
    <w:rsid w:val="005D0F63"/>
    <w:rsid w:val="005D1048"/>
    <w:rsid w:val="005D1122"/>
    <w:rsid w:val="005D13F1"/>
    <w:rsid w:val="005D15A6"/>
    <w:rsid w:val="005D1C84"/>
    <w:rsid w:val="005D1DDF"/>
    <w:rsid w:val="005D1EF3"/>
    <w:rsid w:val="005D2019"/>
    <w:rsid w:val="005D2425"/>
    <w:rsid w:val="005D245A"/>
    <w:rsid w:val="005D26A0"/>
    <w:rsid w:val="005D2908"/>
    <w:rsid w:val="005D29FC"/>
    <w:rsid w:val="005D2B77"/>
    <w:rsid w:val="005D2FA9"/>
    <w:rsid w:val="005D3079"/>
    <w:rsid w:val="005D322B"/>
    <w:rsid w:val="005D337E"/>
    <w:rsid w:val="005D39A4"/>
    <w:rsid w:val="005D3E33"/>
    <w:rsid w:val="005D41BF"/>
    <w:rsid w:val="005D41DF"/>
    <w:rsid w:val="005D4255"/>
    <w:rsid w:val="005D4781"/>
    <w:rsid w:val="005D4799"/>
    <w:rsid w:val="005D4888"/>
    <w:rsid w:val="005D50A2"/>
    <w:rsid w:val="005D5118"/>
    <w:rsid w:val="005D5285"/>
    <w:rsid w:val="005D5549"/>
    <w:rsid w:val="005D55C4"/>
    <w:rsid w:val="005D5605"/>
    <w:rsid w:val="005D5802"/>
    <w:rsid w:val="005D59B3"/>
    <w:rsid w:val="005D5A29"/>
    <w:rsid w:val="005D5B66"/>
    <w:rsid w:val="005D5D7B"/>
    <w:rsid w:val="005D60C9"/>
    <w:rsid w:val="005D617A"/>
    <w:rsid w:val="005D61CE"/>
    <w:rsid w:val="005D6303"/>
    <w:rsid w:val="005D6388"/>
    <w:rsid w:val="005D6739"/>
    <w:rsid w:val="005D679C"/>
    <w:rsid w:val="005D68D7"/>
    <w:rsid w:val="005D6A30"/>
    <w:rsid w:val="005D6D23"/>
    <w:rsid w:val="005D6EBB"/>
    <w:rsid w:val="005D71EA"/>
    <w:rsid w:val="005D7502"/>
    <w:rsid w:val="005D75B9"/>
    <w:rsid w:val="005D7711"/>
    <w:rsid w:val="005D7AC0"/>
    <w:rsid w:val="005D7C44"/>
    <w:rsid w:val="005E053F"/>
    <w:rsid w:val="005E0BD7"/>
    <w:rsid w:val="005E0BF9"/>
    <w:rsid w:val="005E0D74"/>
    <w:rsid w:val="005E0E6C"/>
    <w:rsid w:val="005E0F3E"/>
    <w:rsid w:val="005E0FA8"/>
    <w:rsid w:val="005E112B"/>
    <w:rsid w:val="005E13A5"/>
    <w:rsid w:val="005E13E5"/>
    <w:rsid w:val="005E16BF"/>
    <w:rsid w:val="005E17C9"/>
    <w:rsid w:val="005E1818"/>
    <w:rsid w:val="005E18F5"/>
    <w:rsid w:val="005E1B27"/>
    <w:rsid w:val="005E202B"/>
    <w:rsid w:val="005E2111"/>
    <w:rsid w:val="005E221B"/>
    <w:rsid w:val="005E23AF"/>
    <w:rsid w:val="005E2498"/>
    <w:rsid w:val="005E2761"/>
    <w:rsid w:val="005E28FD"/>
    <w:rsid w:val="005E3070"/>
    <w:rsid w:val="005E33F8"/>
    <w:rsid w:val="005E3454"/>
    <w:rsid w:val="005E3BD7"/>
    <w:rsid w:val="005E3D88"/>
    <w:rsid w:val="005E3F1E"/>
    <w:rsid w:val="005E42FB"/>
    <w:rsid w:val="005E47A4"/>
    <w:rsid w:val="005E4C26"/>
    <w:rsid w:val="005E4D11"/>
    <w:rsid w:val="005E52B4"/>
    <w:rsid w:val="005E56A8"/>
    <w:rsid w:val="005E6334"/>
    <w:rsid w:val="005E6818"/>
    <w:rsid w:val="005E6C22"/>
    <w:rsid w:val="005E70B0"/>
    <w:rsid w:val="005E7282"/>
    <w:rsid w:val="005E7355"/>
    <w:rsid w:val="005E757D"/>
    <w:rsid w:val="005E7BA3"/>
    <w:rsid w:val="005F0432"/>
    <w:rsid w:val="005F0AA5"/>
    <w:rsid w:val="005F0BC2"/>
    <w:rsid w:val="005F10CA"/>
    <w:rsid w:val="005F1A0A"/>
    <w:rsid w:val="005F1ACB"/>
    <w:rsid w:val="005F1B82"/>
    <w:rsid w:val="005F1F7F"/>
    <w:rsid w:val="005F1F99"/>
    <w:rsid w:val="005F20C4"/>
    <w:rsid w:val="005F21E1"/>
    <w:rsid w:val="005F2680"/>
    <w:rsid w:val="005F273B"/>
    <w:rsid w:val="005F2B99"/>
    <w:rsid w:val="005F2D9F"/>
    <w:rsid w:val="005F2E23"/>
    <w:rsid w:val="005F351C"/>
    <w:rsid w:val="005F3535"/>
    <w:rsid w:val="005F3B29"/>
    <w:rsid w:val="005F3B98"/>
    <w:rsid w:val="005F3FF5"/>
    <w:rsid w:val="005F40A1"/>
    <w:rsid w:val="005F440B"/>
    <w:rsid w:val="005F455C"/>
    <w:rsid w:val="005F477C"/>
    <w:rsid w:val="005F4963"/>
    <w:rsid w:val="005F49BC"/>
    <w:rsid w:val="005F4BDC"/>
    <w:rsid w:val="005F4C5A"/>
    <w:rsid w:val="005F5162"/>
    <w:rsid w:val="005F56E3"/>
    <w:rsid w:val="005F5862"/>
    <w:rsid w:val="005F5CAF"/>
    <w:rsid w:val="005F5CB0"/>
    <w:rsid w:val="005F5D80"/>
    <w:rsid w:val="005F609E"/>
    <w:rsid w:val="005F6480"/>
    <w:rsid w:val="005F663C"/>
    <w:rsid w:val="005F6B79"/>
    <w:rsid w:val="005F6E6A"/>
    <w:rsid w:val="005F6E70"/>
    <w:rsid w:val="005F6F66"/>
    <w:rsid w:val="005F6F98"/>
    <w:rsid w:val="005F6FBE"/>
    <w:rsid w:val="005F7016"/>
    <w:rsid w:val="005F7A4A"/>
    <w:rsid w:val="00600170"/>
    <w:rsid w:val="00600921"/>
    <w:rsid w:val="00600A19"/>
    <w:rsid w:val="006010EA"/>
    <w:rsid w:val="006013BB"/>
    <w:rsid w:val="00601591"/>
    <w:rsid w:val="00601604"/>
    <w:rsid w:val="0060184C"/>
    <w:rsid w:val="00601B9D"/>
    <w:rsid w:val="00602141"/>
    <w:rsid w:val="0060291C"/>
    <w:rsid w:val="00602AEC"/>
    <w:rsid w:val="00603055"/>
    <w:rsid w:val="006030E1"/>
    <w:rsid w:val="0060324E"/>
    <w:rsid w:val="00603620"/>
    <w:rsid w:val="006037C6"/>
    <w:rsid w:val="00603849"/>
    <w:rsid w:val="006039ED"/>
    <w:rsid w:val="00603C28"/>
    <w:rsid w:val="00604D5C"/>
    <w:rsid w:val="00604DDC"/>
    <w:rsid w:val="00604E87"/>
    <w:rsid w:val="00605026"/>
    <w:rsid w:val="00605088"/>
    <w:rsid w:val="0060539D"/>
    <w:rsid w:val="006053CA"/>
    <w:rsid w:val="00605471"/>
    <w:rsid w:val="00605556"/>
    <w:rsid w:val="006055C4"/>
    <w:rsid w:val="006056C3"/>
    <w:rsid w:val="00605852"/>
    <w:rsid w:val="00605E31"/>
    <w:rsid w:val="00606223"/>
    <w:rsid w:val="006065AA"/>
    <w:rsid w:val="006068AF"/>
    <w:rsid w:val="00606A0E"/>
    <w:rsid w:val="00606C1B"/>
    <w:rsid w:val="00607020"/>
    <w:rsid w:val="0060733C"/>
    <w:rsid w:val="006074DC"/>
    <w:rsid w:val="006075DE"/>
    <w:rsid w:val="00607A02"/>
    <w:rsid w:val="00607A88"/>
    <w:rsid w:val="00607EF8"/>
    <w:rsid w:val="006102AC"/>
    <w:rsid w:val="0061054F"/>
    <w:rsid w:val="0061084A"/>
    <w:rsid w:val="006108A5"/>
    <w:rsid w:val="00610B55"/>
    <w:rsid w:val="00610DB6"/>
    <w:rsid w:val="00611313"/>
    <w:rsid w:val="006119E9"/>
    <w:rsid w:val="00611CB8"/>
    <w:rsid w:val="00611DC1"/>
    <w:rsid w:val="00612093"/>
    <w:rsid w:val="00612246"/>
    <w:rsid w:val="00612510"/>
    <w:rsid w:val="006126C9"/>
    <w:rsid w:val="006128CC"/>
    <w:rsid w:val="00612D41"/>
    <w:rsid w:val="00613069"/>
    <w:rsid w:val="00613572"/>
    <w:rsid w:val="006136F6"/>
    <w:rsid w:val="006139AA"/>
    <w:rsid w:val="00613B5E"/>
    <w:rsid w:val="00613E20"/>
    <w:rsid w:val="0061432E"/>
    <w:rsid w:val="00614374"/>
    <w:rsid w:val="006148E7"/>
    <w:rsid w:val="00615004"/>
    <w:rsid w:val="0061555B"/>
    <w:rsid w:val="006155D3"/>
    <w:rsid w:val="0061567F"/>
    <w:rsid w:val="00615A30"/>
    <w:rsid w:val="00615BA7"/>
    <w:rsid w:val="00615C43"/>
    <w:rsid w:val="00615F63"/>
    <w:rsid w:val="006162AF"/>
    <w:rsid w:val="006162E5"/>
    <w:rsid w:val="006169EE"/>
    <w:rsid w:val="00616A65"/>
    <w:rsid w:val="00616D8D"/>
    <w:rsid w:val="00617011"/>
    <w:rsid w:val="006172C1"/>
    <w:rsid w:val="006175C8"/>
    <w:rsid w:val="006179A4"/>
    <w:rsid w:val="00617D0C"/>
    <w:rsid w:val="00617E43"/>
    <w:rsid w:val="006200C1"/>
    <w:rsid w:val="006202EA"/>
    <w:rsid w:val="00620CF1"/>
    <w:rsid w:val="00621398"/>
    <w:rsid w:val="006215C2"/>
    <w:rsid w:val="00621611"/>
    <w:rsid w:val="00621C1C"/>
    <w:rsid w:val="00621CF0"/>
    <w:rsid w:val="00622A07"/>
    <w:rsid w:val="00622A4D"/>
    <w:rsid w:val="00622AEB"/>
    <w:rsid w:val="00622B43"/>
    <w:rsid w:val="00622C62"/>
    <w:rsid w:val="00622CAC"/>
    <w:rsid w:val="00622D88"/>
    <w:rsid w:val="00623185"/>
    <w:rsid w:val="006231E3"/>
    <w:rsid w:val="00623A7B"/>
    <w:rsid w:val="00623C6D"/>
    <w:rsid w:val="0062420E"/>
    <w:rsid w:val="00624A74"/>
    <w:rsid w:val="00624CC0"/>
    <w:rsid w:val="006250F3"/>
    <w:rsid w:val="00625112"/>
    <w:rsid w:val="00625645"/>
    <w:rsid w:val="006257A6"/>
    <w:rsid w:val="00625F58"/>
    <w:rsid w:val="0062647E"/>
    <w:rsid w:val="006264EB"/>
    <w:rsid w:val="00626C25"/>
    <w:rsid w:val="00626DA0"/>
    <w:rsid w:val="00627088"/>
    <w:rsid w:val="00627096"/>
    <w:rsid w:val="006271AD"/>
    <w:rsid w:val="00627B6F"/>
    <w:rsid w:val="00630328"/>
    <w:rsid w:val="00630425"/>
    <w:rsid w:val="006304CD"/>
    <w:rsid w:val="0063062A"/>
    <w:rsid w:val="0063086A"/>
    <w:rsid w:val="00630899"/>
    <w:rsid w:val="00630F00"/>
    <w:rsid w:val="0063103E"/>
    <w:rsid w:val="0063136B"/>
    <w:rsid w:val="0063139E"/>
    <w:rsid w:val="0063146E"/>
    <w:rsid w:val="0063152A"/>
    <w:rsid w:val="006317F0"/>
    <w:rsid w:val="00631C6B"/>
    <w:rsid w:val="00631FB8"/>
    <w:rsid w:val="0063210F"/>
    <w:rsid w:val="006334F4"/>
    <w:rsid w:val="00633591"/>
    <w:rsid w:val="006336AD"/>
    <w:rsid w:val="00633943"/>
    <w:rsid w:val="00633A80"/>
    <w:rsid w:val="00633DC7"/>
    <w:rsid w:val="00634094"/>
    <w:rsid w:val="006342FB"/>
    <w:rsid w:val="00634316"/>
    <w:rsid w:val="0063463C"/>
    <w:rsid w:val="00634652"/>
    <w:rsid w:val="00634873"/>
    <w:rsid w:val="00634F35"/>
    <w:rsid w:val="00635219"/>
    <w:rsid w:val="00635340"/>
    <w:rsid w:val="0063542D"/>
    <w:rsid w:val="00635491"/>
    <w:rsid w:val="006359A2"/>
    <w:rsid w:val="00635AC5"/>
    <w:rsid w:val="00635C8A"/>
    <w:rsid w:val="00635E28"/>
    <w:rsid w:val="00635F6C"/>
    <w:rsid w:val="006369FE"/>
    <w:rsid w:val="0063724B"/>
    <w:rsid w:val="0063738A"/>
    <w:rsid w:val="0064034C"/>
    <w:rsid w:val="00640630"/>
    <w:rsid w:val="00640694"/>
    <w:rsid w:val="006408B8"/>
    <w:rsid w:val="006408C6"/>
    <w:rsid w:val="00640A8E"/>
    <w:rsid w:val="0064112E"/>
    <w:rsid w:val="00641233"/>
    <w:rsid w:val="006413A6"/>
    <w:rsid w:val="0064147E"/>
    <w:rsid w:val="006418B7"/>
    <w:rsid w:val="00641F2B"/>
    <w:rsid w:val="006420F1"/>
    <w:rsid w:val="006423C8"/>
    <w:rsid w:val="00642405"/>
    <w:rsid w:val="00642F53"/>
    <w:rsid w:val="0064318E"/>
    <w:rsid w:val="0064358E"/>
    <w:rsid w:val="006436FD"/>
    <w:rsid w:val="00643914"/>
    <w:rsid w:val="00643B39"/>
    <w:rsid w:val="00643D34"/>
    <w:rsid w:val="00643F4B"/>
    <w:rsid w:val="0064400A"/>
    <w:rsid w:val="00644015"/>
    <w:rsid w:val="0064411A"/>
    <w:rsid w:val="006441E4"/>
    <w:rsid w:val="0064465B"/>
    <w:rsid w:val="00644C50"/>
    <w:rsid w:val="00644F39"/>
    <w:rsid w:val="006450A3"/>
    <w:rsid w:val="0064527F"/>
    <w:rsid w:val="006457F7"/>
    <w:rsid w:val="006458DC"/>
    <w:rsid w:val="00646300"/>
    <w:rsid w:val="0064651B"/>
    <w:rsid w:val="0064684A"/>
    <w:rsid w:val="00646BC1"/>
    <w:rsid w:val="006474CB"/>
    <w:rsid w:val="00647535"/>
    <w:rsid w:val="00647538"/>
    <w:rsid w:val="0064779F"/>
    <w:rsid w:val="00647822"/>
    <w:rsid w:val="0064787A"/>
    <w:rsid w:val="00647D3A"/>
    <w:rsid w:val="00650188"/>
    <w:rsid w:val="006504A3"/>
    <w:rsid w:val="0065087A"/>
    <w:rsid w:val="00650CB5"/>
    <w:rsid w:val="00650D06"/>
    <w:rsid w:val="00650E35"/>
    <w:rsid w:val="00651031"/>
    <w:rsid w:val="00651081"/>
    <w:rsid w:val="006514FB"/>
    <w:rsid w:val="00651AF5"/>
    <w:rsid w:val="00651C46"/>
    <w:rsid w:val="00651E7F"/>
    <w:rsid w:val="00652135"/>
    <w:rsid w:val="006522FA"/>
    <w:rsid w:val="006523A7"/>
    <w:rsid w:val="006525C5"/>
    <w:rsid w:val="006527FE"/>
    <w:rsid w:val="00652865"/>
    <w:rsid w:val="00652A62"/>
    <w:rsid w:val="00652B24"/>
    <w:rsid w:val="0065314C"/>
    <w:rsid w:val="00653181"/>
    <w:rsid w:val="0065399D"/>
    <w:rsid w:val="0065418C"/>
    <w:rsid w:val="006544A6"/>
    <w:rsid w:val="006544CE"/>
    <w:rsid w:val="00654638"/>
    <w:rsid w:val="0065469B"/>
    <w:rsid w:val="0065480E"/>
    <w:rsid w:val="00654E40"/>
    <w:rsid w:val="0065516A"/>
    <w:rsid w:val="006553A9"/>
    <w:rsid w:val="006553B1"/>
    <w:rsid w:val="00655701"/>
    <w:rsid w:val="006558E8"/>
    <w:rsid w:val="00655A6A"/>
    <w:rsid w:val="00655BDE"/>
    <w:rsid w:val="00655F46"/>
    <w:rsid w:val="00656A4A"/>
    <w:rsid w:val="00657187"/>
    <w:rsid w:val="0065723F"/>
    <w:rsid w:val="006572E0"/>
    <w:rsid w:val="0065737A"/>
    <w:rsid w:val="0065750F"/>
    <w:rsid w:val="006576DA"/>
    <w:rsid w:val="006603DB"/>
    <w:rsid w:val="006605D7"/>
    <w:rsid w:val="00660654"/>
    <w:rsid w:val="00660DA1"/>
    <w:rsid w:val="00660F49"/>
    <w:rsid w:val="00661ABB"/>
    <w:rsid w:val="00661E58"/>
    <w:rsid w:val="00661EDC"/>
    <w:rsid w:val="00662107"/>
    <w:rsid w:val="006622F1"/>
    <w:rsid w:val="006624A4"/>
    <w:rsid w:val="0066266D"/>
    <w:rsid w:val="0066276C"/>
    <w:rsid w:val="00662E9D"/>
    <w:rsid w:val="00662F9A"/>
    <w:rsid w:val="00662FFF"/>
    <w:rsid w:val="006630F9"/>
    <w:rsid w:val="00663885"/>
    <w:rsid w:val="0066396D"/>
    <w:rsid w:val="00663E1C"/>
    <w:rsid w:val="00663E64"/>
    <w:rsid w:val="00664635"/>
    <w:rsid w:val="0066473A"/>
    <w:rsid w:val="006648C3"/>
    <w:rsid w:val="00665157"/>
    <w:rsid w:val="0066542C"/>
    <w:rsid w:val="0066558F"/>
    <w:rsid w:val="0066569E"/>
    <w:rsid w:val="006657A4"/>
    <w:rsid w:val="006669B7"/>
    <w:rsid w:val="00666C60"/>
    <w:rsid w:val="00666FD4"/>
    <w:rsid w:val="00667030"/>
    <w:rsid w:val="00667225"/>
    <w:rsid w:val="00667314"/>
    <w:rsid w:val="00667448"/>
    <w:rsid w:val="00667466"/>
    <w:rsid w:val="0066791E"/>
    <w:rsid w:val="00667A30"/>
    <w:rsid w:val="00667C03"/>
    <w:rsid w:val="00667E50"/>
    <w:rsid w:val="00670571"/>
    <w:rsid w:val="006706CD"/>
    <w:rsid w:val="006709F9"/>
    <w:rsid w:val="0067108B"/>
    <w:rsid w:val="0067109A"/>
    <w:rsid w:val="006712E8"/>
    <w:rsid w:val="00671532"/>
    <w:rsid w:val="00671624"/>
    <w:rsid w:val="00671C0A"/>
    <w:rsid w:val="00671CAC"/>
    <w:rsid w:val="00672048"/>
    <w:rsid w:val="00672090"/>
    <w:rsid w:val="006722B2"/>
    <w:rsid w:val="0067252C"/>
    <w:rsid w:val="00672745"/>
    <w:rsid w:val="00672B7D"/>
    <w:rsid w:val="00672D09"/>
    <w:rsid w:val="00672D8C"/>
    <w:rsid w:val="00672FD5"/>
    <w:rsid w:val="0067347E"/>
    <w:rsid w:val="006736F5"/>
    <w:rsid w:val="00673820"/>
    <w:rsid w:val="00673936"/>
    <w:rsid w:val="00673DB5"/>
    <w:rsid w:val="00673F4E"/>
    <w:rsid w:val="006740E7"/>
    <w:rsid w:val="006741F6"/>
    <w:rsid w:val="0067456D"/>
    <w:rsid w:val="00674716"/>
    <w:rsid w:val="006751E7"/>
    <w:rsid w:val="00675472"/>
    <w:rsid w:val="0067575C"/>
    <w:rsid w:val="00675B65"/>
    <w:rsid w:val="00676196"/>
    <w:rsid w:val="0067637D"/>
    <w:rsid w:val="006763D7"/>
    <w:rsid w:val="006765BB"/>
    <w:rsid w:val="00676C2F"/>
    <w:rsid w:val="00677098"/>
    <w:rsid w:val="0067722A"/>
    <w:rsid w:val="0067743E"/>
    <w:rsid w:val="006778BD"/>
    <w:rsid w:val="00677FB7"/>
    <w:rsid w:val="006802FE"/>
    <w:rsid w:val="0068045D"/>
    <w:rsid w:val="006807A9"/>
    <w:rsid w:val="00680BED"/>
    <w:rsid w:val="00680C07"/>
    <w:rsid w:val="00680E19"/>
    <w:rsid w:val="00681248"/>
    <w:rsid w:val="0068131E"/>
    <w:rsid w:val="00681482"/>
    <w:rsid w:val="0068158E"/>
    <w:rsid w:val="006817E2"/>
    <w:rsid w:val="00681A52"/>
    <w:rsid w:val="00681BDB"/>
    <w:rsid w:val="00681DC3"/>
    <w:rsid w:val="00681EA5"/>
    <w:rsid w:val="0068201B"/>
    <w:rsid w:val="00682852"/>
    <w:rsid w:val="00682CFD"/>
    <w:rsid w:val="00682D1C"/>
    <w:rsid w:val="00682DA9"/>
    <w:rsid w:val="00683395"/>
    <w:rsid w:val="0068366B"/>
    <w:rsid w:val="006839FB"/>
    <w:rsid w:val="00683CD0"/>
    <w:rsid w:val="00683F78"/>
    <w:rsid w:val="00684073"/>
    <w:rsid w:val="006841CD"/>
    <w:rsid w:val="0068489C"/>
    <w:rsid w:val="006853E6"/>
    <w:rsid w:val="00685477"/>
    <w:rsid w:val="0068562F"/>
    <w:rsid w:val="00685B30"/>
    <w:rsid w:val="00685BE7"/>
    <w:rsid w:val="00685EA6"/>
    <w:rsid w:val="006860BC"/>
    <w:rsid w:val="006860CA"/>
    <w:rsid w:val="006861E4"/>
    <w:rsid w:val="006861F0"/>
    <w:rsid w:val="0068630F"/>
    <w:rsid w:val="006864D0"/>
    <w:rsid w:val="006870B7"/>
    <w:rsid w:val="00687CC2"/>
    <w:rsid w:val="00687D10"/>
    <w:rsid w:val="00687E42"/>
    <w:rsid w:val="006901C9"/>
    <w:rsid w:val="00690856"/>
    <w:rsid w:val="006908E5"/>
    <w:rsid w:val="006915DA"/>
    <w:rsid w:val="00691605"/>
    <w:rsid w:val="00691881"/>
    <w:rsid w:val="00691C17"/>
    <w:rsid w:val="00692C30"/>
    <w:rsid w:val="0069314A"/>
    <w:rsid w:val="006938A3"/>
    <w:rsid w:val="0069444A"/>
    <w:rsid w:val="00694517"/>
    <w:rsid w:val="0069452E"/>
    <w:rsid w:val="00694C53"/>
    <w:rsid w:val="0069577E"/>
    <w:rsid w:val="00695B72"/>
    <w:rsid w:val="00695FD1"/>
    <w:rsid w:val="0069603A"/>
    <w:rsid w:val="00696494"/>
    <w:rsid w:val="00696509"/>
    <w:rsid w:val="0069652C"/>
    <w:rsid w:val="0069653A"/>
    <w:rsid w:val="006966F8"/>
    <w:rsid w:val="00696AFC"/>
    <w:rsid w:val="00696F6E"/>
    <w:rsid w:val="00697420"/>
    <w:rsid w:val="006975A6"/>
    <w:rsid w:val="00697828"/>
    <w:rsid w:val="006978F4"/>
    <w:rsid w:val="00697E34"/>
    <w:rsid w:val="006A0363"/>
    <w:rsid w:val="006A057F"/>
    <w:rsid w:val="006A0842"/>
    <w:rsid w:val="006A090F"/>
    <w:rsid w:val="006A09A7"/>
    <w:rsid w:val="006A1496"/>
    <w:rsid w:val="006A1BF7"/>
    <w:rsid w:val="006A1EA4"/>
    <w:rsid w:val="006A1F34"/>
    <w:rsid w:val="006A2643"/>
    <w:rsid w:val="006A2B91"/>
    <w:rsid w:val="006A2E5E"/>
    <w:rsid w:val="006A33A5"/>
    <w:rsid w:val="006A387B"/>
    <w:rsid w:val="006A39F0"/>
    <w:rsid w:val="006A3A53"/>
    <w:rsid w:val="006A4294"/>
    <w:rsid w:val="006A4635"/>
    <w:rsid w:val="006A4735"/>
    <w:rsid w:val="006A49A8"/>
    <w:rsid w:val="006A4A9A"/>
    <w:rsid w:val="006A4AB8"/>
    <w:rsid w:val="006A4CF8"/>
    <w:rsid w:val="006A4EB7"/>
    <w:rsid w:val="006A4EB9"/>
    <w:rsid w:val="006A51FF"/>
    <w:rsid w:val="006A526A"/>
    <w:rsid w:val="006A53D1"/>
    <w:rsid w:val="006A550A"/>
    <w:rsid w:val="006A5601"/>
    <w:rsid w:val="006A5CB0"/>
    <w:rsid w:val="006A5DE9"/>
    <w:rsid w:val="006A5FB9"/>
    <w:rsid w:val="006A617C"/>
    <w:rsid w:val="006A6712"/>
    <w:rsid w:val="006A6A39"/>
    <w:rsid w:val="006A6DBF"/>
    <w:rsid w:val="006A6E09"/>
    <w:rsid w:val="006A6F68"/>
    <w:rsid w:val="006A738F"/>
    <w:rsid w:val="006A76E5"/>
    <w:rsid w:val="006A7751"/>
    <w:rsid w:val="006A7CDC"/>
    <w:rsid w:val="006B0052"/>
    <w:rsid w:val="006B06F3"/>
    <w:rsid w:val="006B0982"/>
    <w:rsid w:val="006B0A11"/>
    <w:rsid w:val="006B0C2F"/>
    <w:rsid w:val="006B105E"/>
    <w:rsid w:val="006B1182"/>
    <w:rsid w:val="006B1937"/>
    <w:rsid w:val="006B1C16"/>
    <w:rsid w:val="006B1CC5"/>
    <w:rsid w:val="006B1F75"/>
    <w:rsid w:val="006B2BAF"/>
    <w:rsid w:val="006B33CC"/>
    <w:rsid w:val="006B35EA"/>
    <w:rsid w:val="006B36B3"/>
    <w:rsid w:val="006B3BBB"/>
    <w:rsid w:val="006B3D2F"/>
    <w:rsid w:val="006B3DBB"/>
    <w:rsid w:val="006B3F2B"/>
    <w:rsid w:val="006B4187"/>
    <w:rsid w:val="006B4427"/>
    <w:rsid w:val="006B4D12"/>
    <w:rsid w:val="006B4E65"/>
    <w:rsid w:val="006B57B0"/>
    <w:rsid w:val="006B617F"/>
    <w:rsid w:val="006B61F1"/>
    <w:rsid w:val="006B6416"/>
    <w:rsid w:val="006B6A00"/>
    <w:rsid w:val="006B6CA5"/>
    <w:rsid w:val="006B6E60"/>
    <w:rsid w:val="006B73DC"/>
    <w:rsid w:val="006B7661"/>
    <w:rsid w:val="006B7A12"/>
    <w:rsid w:val="006B7A41"/>
    <w:rsid w:val="006B7F52"/>
    <w:rsid w:val="006C032D"/>
    <w:rsid w:val="006C04B0"/>
    <w:rsid w:val="006C0993"/>
    <w:rsid w:val="006C0B4F"/>
    <w:rsid w:val="006C1043"/>
    <w:rsid w:val="006C113F"/>
    <w:rsid w:val="006C132C"/>
    <w:rsid w:val="006C14DE"/>
    <w:rsid w:val="006C18C6"/>
    <w:rsid w:val="006C19D1"/>
    <w:rsid w:val="006C1A26"/>
    <w:rsid w:val="006C1F07"/>
    <w:rsid w:val="006C21C4"/>
    <w:rsid w:val="006C2693"/>
    <w:rsid w:val="006C27CE"/>
    <w:rsid w:val="006C2CE9"/>
    <w:rsid w:val="006C2F76"/>
    <w:rsid w:val="006C317F"/>
    <w:rsid w:val="006C3605"/>
    <w:rsid w:val="006C382E"/>
    <w:rsid w:val="006C3C33"/>
    <w:rsid w:val="006C47F3"/>
    <w:rsid w:val="006C4BF7"/>
    <w:rsid w:val="006C57A5"/>
    <w:rsid w:val="006C58CF"/>
    <w:rsid w:val="006C5ACA"/>
    <w:rsid w:val="006C6409"/>
    <w:rsid w:val="006C6952"/>
    <w:rsid w:val="006C6A27"/>
    <w:rsid w:val="006C6B82"/>
    <w:rsid w:val="006C6D89"/>
    <w:rsid w:val="006C7315"/>
    <w:rsid w:val="006C7357"/>
    <w:rsid w:val="006C73C0"/>
    <w:rsid w:val="006C749D"/>
    <w:rsid w:val="006C761E"/>
    <w:rsid w:val="006C7647"/>
    <w:rsid w:val="006C7B28"/>
    <w:rsid w:val="006C7E49"/>
    <w:rsid w:val="006C7E58"/>
    <w:rsid w:val="006C7F78"/>
    <w:rsid w:val="006D014B"/>
    <w:rsid w:val="006D0179"/>
    <w:rsid w:val="006D03FA"/>
    <w:rsid w:val="006D0509"/>
    <w:rsid w:val="006D05AB"/>
    <w:rsid w:val="006D06B0"/>
    <w:rsid w:val="006D0913"/>
    <w:rsid w:val="006D0B0B"/>
    <w:rsid w:val="006D0E01"/>
    <w:rsid w:val="006D0E42"/>
    <w:rsid w:val="006D1214"/>
    <w:rsid w:val="006D13E9"/>
    <w:rsid w:val="006D157A"/>
    <w:rsid w:val="006D1EE9"/>
    <w:rsid w:val="006D21DD"/>
    <w:rsid w:val="006D2417"/>
    <w:rsid w:val="006D24F2"/>
    <w:rsid w:val="006D29CF"/>
    <w:rsid w:val="006D300C"/>
    <w:rsid w:val="006D3387"/>
    <w:rsid w:val="006D3428"/>
    <w:rsid w:val="006D3A07"/>
    <w:rsid w:val="006D3B8C"/>
    <w:rsid w:val="006D3DFE"/>
    <w:rsid w:val="006D3EC6"/>
    <w:rsid w:val="006D456C"/>
    <w:rsid w:val="006D4792"/>
    <w:rsid w:val="006D500F"/>
    <w:rsid w:val="006D50FA"/>
    <w:rsid w:val="006D51FF"/>
    <w:rsid w:val="006D53B4"/>
    <w:rsid w:val="006D5473"/>
    <w:rsid w:val="006D554B"/>
    <w:rsid w:val="006D5800"/>
    <w:rsid w:val="006D59DD"/>
    <w:rsid w:val="006D5A41"/>
    <w:rsid w:val="006D626A"/>
    <w:rsid w:val="006D647E"/>
    <w:rsid w:val="006D66B9"/>
    <w:rsid w:val="006D6822"/>
    <w:rsid w:val="006D6A92"/>
    <w:rsid w:val="006D6ADC"/>
    <w:rsid w:val="006D6E0D"/>
    <w:rsid w:val="006D6E89"/>
    <w:rsid w:val="006D73D2"/>
    <w:rsid w:val="006D770F"/>
    <w:rsid w:val="006D7783"/>
    <w:rsid w:val="006D7BA5"/>
    <w:rsid w:val="006E0E17"/>
    <w:rsid w:val="006E0F22"/>
    <w:rsid w:val="006E0FC0"/>
    <w:rsid w:val="006E10FB"/>
    <w:rsid w:val="006E171A"/>
    <w:rsid w:val="006E1756"/>
    <w:rsid w:val="006E1941"/>
    <w:rsid w:val="006E1A03"/>
    <w:rsid w:val="006E1B02"/>
    <w:rsid w:val="006E1C71"/>
    <w:rsid w:val="006E2440"/>
    <w:rsid w:val="006E263D"/>
    <w:rsid w:val="006E26DC"/>
    <w:rsid w:val="006E26F7"/>
    <w:rsid w:val="006E295C"/>
    <w:rsid w:val="006E2A96"/>
    <w:rsid w:val="006E2E97"/>
    <w:rsid w:val="006E3047"/>
    <w:rsid w:val="006E336C"/>
    <w:rsid w:val="006E3A44"/>
    <w:rsid w:val="006E3B16"/>
    <w:rsid w:val="006E3D33"/>
    <w:rsid w:val="006E3F6E"/>
    <w:rsid w:val="006E3F94"/>
    <w:rsid w:val="006E4062"/>
    <w:rsid w:val="006E425A"/>
    <w:rsid w:val="006E4280"/>
    <w:rsid w:val="006E42FF"/>
    <w:rsid w:val="006E49BD"/>
    <w:rsid w:val="006E4AEB"/>
    <w:rsid w:val="006E4B19"/>
    <w:rsid w:val="006E561C"/>
    <w:rsid w:val="006E5949"/>
    <w:rsid w:val="006E5A9A"/>
    <w:rsid w:val="006E5D34"/>
    <w:rsid w:val="006E5F09"/>
    <w:rsid w:val="006E5FEA"/>
    <w:rsid w:val="006E62F1"/>
    <w:rsid w:val="006E6AFA"/>
    <w:rsid w:val="006E6D32"/>
    <w:rsid w:val="006E6F3C"/>
    <w:rsid w:val="006E7084"/>
    <w:rsid w:val="006E748D"/>
    <w:rsid w:val="006E7DD4"/>
    <w:rsid w:val="006F0299"/>
    <w:rsid w:val="006F0738"/>
    <w:rsid w:val="006F09AD"/>
    <w:rsid w:val="006F0B26"/>
    <w:rsid w:val="006F0C8C"/>
    <w:rsid w:val="006F0F7C"/>
    <w:rsid w:val="006F14E7"/>
    <w:rsid w:val="006F1732"/>
    <w:rsid w:val="006F1B8D"/>
    <w:rsid w:val="006F1D83"/>
    <w:rsid w:val="006F21B3"/>
    <w:rsid w:val="006F2A36"/>
    <w:rsid w:val="006F2BD1"/>
    <w:rsid w:val="006F2D1E"/>
    <w:rsid w:val="006F2D32"/>
    <w:rsid w:val="006F2E94"/>
    <w:rsid w:val="006F3771"/>
    <w:rsid w:val="006F3817"/>
    <w:rsid w:val="006F382E"/>
    <w:rsid w:val="006F3AE4"/>
    <w:rsid w:val="006F40D1"/>
    <w:rsid w:val="006F4170"/>
    <w:rsid w:val="006F4704"/>
    <w:rsid w:val="006F475C"/>
    <w:rsid w:val="006F47F3"/>
    <w:rsid w:val="006F4877"/>
    <w:rsid w:val="006F4C15"/>
    <w:rsid w:val="006F4CE9"/>
    <w:rsid w:val="006F4FE9"/>
    <w:rsid w:val="006F5040"/>
    <w:rsid w:val="006F5191"/>
    <w:rsid w:val="006F5E2E"/>
    <w:rsid w:val="006F6090"/>
    <w:rsid w:val="006F6094"/>
    <w:rsid w:val="006F61E8"/>
    <w:rsid w:val="006F6381"/>
    <w:rsid w:val="006F6447"/>
    <w:rsid w:val="006F65E9"/>
    <w:rsid w:val="006F675B"/>
    <w:rsid w:val="006F693A"/>
    <w:rsid w:val="006F6BE1"/>
    <w:rsid w:val="006F6CC5"/>
    <w:rsid w:val="006F6FB7"/>
    <w:rsid w:val="006F74BF"/>
    <w:rsid w:val="006F76D3"/>
    <w:rsid w:val="006F76E0"/>
    <w:rsid w:val="006F7837"/>
    <w:rsid w:val="006F792D"/>
    <w:rsid w:val="006F7B46"/>
    <w:rsid w:val="006F7D37"/>
    <w:rsid w:val="00700170"/>
    <w:rsid w:val="00700941"/>
    <w:rsid w:val="00700A8B"/>
    <w:rsid w:val="00700B2E"/>
    <w:rsid w:val="00700C47"/>
    <w:rsid w:val="00700E0E"/>
    <w:rsid w:val="00701078"/>
    <w:rsid w:val="007013FE"/>
    <w:rsid w:val="007015A8"/>
    <w:rsid w:val="0070173C"/>
    <w:rsid w:val="00701846"/>
    <w:rsid w:val="00701B60"/>
    <w:rsid w:val="00701C04"/>
    <w:rsid w:val="00701C32"/>
    <w:rsid w:val="00701D38"/>
    <w:rsid w:val="00702039"/>
    <w:rsid w:val="007022F2"/>
    <w:rsid w:val="00702399"/>
    <w:rsid w:val="00702796"/>
    <w:rsid w:val="00702DEF"/>
    <w:rsid w:val="00702ED1"/>
    <w:rsid w:val="00702F0F"/>
    <w:rsid w:val="0070315F"/>
    <w:rsid w:val="00703737"/>
    <w:rsid w:val="007038E1"/>
    <w:rsid w:val="0070396A"/>
    <w:rsid w:val="00703C00"/>
    <w:rsid w:val="0070408C"/>
    <w:rsid w:val="00704090"/>
    <w:rsid w:val="00704499"/>
    <w:rsid w:val="007044A2"/>
    <w:rsid w:val="00704710"/>
    <w:rsid w:val="00704ACF"/>
    <w:rsid w:val="00704CCD"/>
    <w:rsid w:val="00704D2D"/>
    <w:rsid w:val="007050D8"/>
    <w:rsid w:val="007051D7"/>
    <w:rsid w:val="007058E9"/>
    <w:rsid w:val="00705B6A"/>
    <w:rsid w:val="00705CF5"/>
    <w:rsid w:val="00705E05"/>
    <w:rsid w:val="007062CC"/>
    <w:rsid w:val="00706309"/>
    <w:rsid w:val="00706446"/>
    <w:rsid w:val="00706D6B"/>
    <w:rsid w:val="00707117"/>
    <w:rsid w:val="00707469"/>
    <w:rsid w:val="007079AF"/>
    <w:rsid w:val="00707A58"/>
    <w:rsid w:val="00707B7E"/>
    <w:rsid w:val="00707D3A"/>
    <w:rsid w:val="007103E1"/>
    <w:rsid w:val="007104C8"/>
    <w:rsid w:val="00710596"/>
    <w:rsid w:val="007105D8"/>
    <w:rsid w:val="007106A9"/>
    <w:rsid w:val="00710B76"/>
    <w:rsid w:val="00710C23"/>
    <w:rsid w:val="00710F55"/>
    <w:rsid w:val="00711678"/>
    <w:rsid w:val="007117EB"/>
    <w:rsid w:val="00711ABB"/>
    <w:rsid w:val="00711DA6"/>
    <w:rsid w:val="00711FEC"/>
    <w:rsid w:val="007131D9"/>
    <w:rsid w:val="007138A1"/>
    <w:rsid w:val="00713A43"/>
    <w:rsid w:val="00713AF5"/>
    <w:rsid w:val="00713DBD"/>
    <w:rsid w:val="00713EC8"/>
    <w:rsid w:val="00713F30"/>
    <w:rsid w:val="007146C9"/>
    <w:rsid w:val="0071472A"/>
    <w:rsid w:val="00714A2A"/>
    <w:rsid w:val="007150EF"/>
    <w:rsid w:val="0071510A"/>
    <w:rsid w:val="007152CC"/>
    <w:rsid w:val="007154C3"/>
    <w:rsid w:val="00715A41"/>
    <w:rsid w:val="00715A93"/>
    <w:rsid w:val="00715FA4"/>
    <w:rsid w:val="007162B6"/>
    <w:rsid w:val="0071632D"/>
    <w:rsid w:val="007163E8"/>
    <w:rsid w:val="00716783"/>
    <w:rsid w:val="0071748F"/>
    <w:rsid w:val="00717895"/>
    <w:rsid w:val="00717BF7"/>
    <w:rsid w:val="00717E0C"/>
    <w:rsid w:val="00717EE4"/>
    <w:rsid w:val="00720133"/>
    <w:rsid w:val="0072013B"/>
    <w:rsid w:val="0072013D"/>
    <w:rsid w:val="00720150"/>
    <w:rsid w:val="00720397"/>
    <w:rsid w:val="00720EC9"/>
    <w:rsid w:val="00720F6D"/>
    <w:rsid w:val="007214FE"/>
    <w:rsid w:val="00721579"/>
    <w:rsid w:val="007215D9"/>
    <w:rsid w:val="007219EA"/>
    <w:rsid w:val="00721CBA"/>
    <w:rsid w:val="00721E87"/>
    <w:rsid w:val="00721F36"/>
    <w:rsid w:val="00722367"/>
    <w:rsid w:val="0072249F"/>
    <w:rsid w:val="0072278A"/>
    <w:rsid w:val="00722CEB"/>
    <w:rsid w:val="00722FB9"/>
    <w:rsid w:val="00722FBF"/>
    <w:rsid w:val="00723060"/>
    <w:rsid w:val="00723403"/>
    <w:rsid w:val="0072380D"/>
    <w:rsid w:val="00723AC3"/>
    <w:rsid w:val="00723B03"/>
    <w:rsid w:val="00723C31"/>
    <w:rsid w:val="00723DE8"/>
    <w:rsid w:val="00723E7F"/>
    <w:rsid w:val="007240D4"/>
    <w:rsid w:val="00725295"/>
    <w:rsid w:val="0072572C"/>
    <w:rsid w:val="007258DE"/>
    <w:rsid w:val="0072597C"/>
    <w:rsid w:val="00725A43"/>
    <w:rsid w:val="00725CF0"/>
    <w:rsid w:val="00725DD8"/>
    <w:rsid w:val="00725E9F"/>
    <w:rsid w:val="00725EC2"/>
    <w:rsid w:val="00726041"/>
    <w:rsid w:val="007265DA"/>
    <w:rsid w:val="00726705"/>
    <w:rsid w:val="00726EE0"/>
    <w:rsid w:val="007270DB"/>
    <w:rsid w:val="007272A6"/>
    <w:rsid w:val="00727972"/>
    <w:rsid w:val="00727B73"/>
    <w:rsid w:val="00727D58"/>
    <w:rsid w:val="00727EA8"/>
    <w:rsid w:val="00727FF5"/>
    <w:rsid w:val="0073026F"/>
    <w:rsid w:val="00730561"/>
    <w:rsid w:val="0073085A"/>
    <w:rsid w:val="007308E7"/>
    <w:rsid w:val="00731D63"/>
    <w:rsid w:val="00731FFC"/>
    <w:rsid w:val="007323B6"/>
    <w:rsid w:val="007328F1"/>
    <w:rsid w:val="00732981"/>
    <w:rsid w:val="00732A57"/>
    <w:rsid w:val="00732E43"/>
    <w:rsid w:val="0073323E"/>
    <w:rsid w:val="007333B3"/>
    <w:rsid w:val="00733525"/>
    <w:rsid w:val="00733801"/>
    <w:rsid w:val="00733AA4"/>
    <w:rsid w:val="00733CB9"/>
    <w:rsid w:val="00733E1E"/>
    <w:rsid w:val="00734045"/>
    <w:rsid w:val="0073423C"/>
    <w:rsid w:val="007345C8"/>
    <w:rsid w:val="00734716"/>
    <w:rsid w:val="007347E7"/>
    <w:rsid w:val="00734EB4"/>
    <w:rsid w:val="00734F4B"/>
    <w:rsid w:val="0073500C"/>
    <w:rsid w:val="00735281"/>
    <w:rsid w:val="007352BC"/>
    <w:rsid w:val="00735611"/>
    <w:rsid w:val="007360C9"/>
    <w:rsid w:val="0073612A"/>
    <w:rsid w:val="0073653C"/>
    <w:rsid w:val="00736717"/>
    <w:rsid w:val="00736723"/>
    <w:rsid w:val="007368A7"/>
    <w:rsid w:val="00736BF6"/>
    <w:rsid w:val="00736C30"/>
    <w:rsid w:val="00736C36"/>
    <w:rsid w:val="00736CEA"/>
    <w:rsid w:val="00736D3C"/>
    <w:rsid w:val="0073703F"/>
    <w:rsid w:val="007370A6"/>
    <w:rsid w:val="007371EE"/>
    <w:rsid w:val="007375DC"/>
    <w:rsid w:val="00737984"/>
    <w:rsid w:val="00737A1D"/>
    <w:rsid w:val="00737B51"/>
    <w:rsid w:val="00737F70"/>
    <w:rsid w:val="007404A3"/>
    <w:rsid w:val="00740532"/>
    <w:rsid w:val="0074080F"/>
    <w:rsid w:val="007408D6"/>
    <w:rsid w:val="00740C37"/>
    <w:rsid w:val="00740CD2"/>
    <w:rsid w:val="00740DD7"/>
    <w:rsid w:val="00741100"/>
    <w:rsid w:val="00741422"/>
    <w:rsid w:val="00741915"/>
    <w:rsid w:val="00741F0D"/>
    <w:rsid w:val="00741F54"/>
    <w:rsid w:val="007421EC"/>
    <w:rsid w:val="0074228C"/>
    <w:rsid w:val="00742572"/>
    <w:rsid w:val="00742700"/>
    <w:rsid w:val="00742F2F"/>
    <w:rsid w:val="00743012"/>
    <w:rsid w:val="00743161"/>
    <w:rsid w:val="0074330D"/>
    <w:rsid w:val="007438BA"/>
    <w:rsid w:val="00743B1A"/>
    <w:rsid w:val="00743E5D"/>
    <w:rsid w:val="00744048"/>
    <w:rsid w:val="00744436"/>
    <w:rsid w:val="00744700"/>
    <w:rsid w:val="00744869"/>
    <w:rsid w:val="00744B89"/>
    <w:rsid w:val="00744D8A"/>
    <w:rsid w:val="007457D7"/>
    <w:rsid w:val="00745861"/>
    <w:rsid w:val="00745EA0"/>
    <w:rsid w:val="007460E6"/>
    <w:rsid w:val="00746375"/>
    <w:rsid w:val="007469CB"/>
    <w:rsid w:val="00746A6A"/>
    <w:rsid w:val="00746AFB"/>
    <w:rsid w:val="00746B54"/>
    <w:rsid w:val="0074714B"/>
    <w:rsid w:val="007473E0"/>
    <w:rsid w:val="007477DF"/>
    <w:rsid w:val="00747973"/>
    <w:rsid w:val="00747ACA"/>
    <w:rsid w:val="00747C52"/>
    <w:rsid w:val="00747CF2"/>
    <w:rsid w:val="00747D44"/>
    <w:rsid w:val="00747F66"/>
    <w:rsid w:val="0075039A"/>
    <w:rsid w:val="007507F3"/>
    <w:rsid w:val="00750BBE"/>
    <w:rsid w:val="00750DA5"/>
    <w:rsid w:val="00750E59"/>
    <w:rsid w:val="00751AD6"/>
    <w:rsid w:val="00751C29"/>
    <w:rsid w:val="007524D7"/>
    <w:rsid w:val="007526D9"/>
    <w:rsid w:val="0075290D"/>
    <w:rsid w:val="00752B2C"/>
    <w:rsid w:val="00752D62"/>
    <w:rsid w:val="00753102"/>
    <w:rsid w:val="007532A6"/>
    <w:rsid w:val="007532EB"/>
    <w:rsid w:val="0075352C"/>
    <w:rsid w:val="0075365E"/>
    <w:rsid w:val="00753E95"/>
    <w:rsid w:val="00754388"/>
    <w:rsid w:val="007549F0"/>
    <w:rsid w:val="00754E21"/>
    <w:rsid w:val="00754E2C"/>
    <w:rsid w:val="00755122"/>
    <w:rsid w:val="00755188"/>
    <w:rsid w:val="0075541C"/>
    <w:rsid w:val="00755577"/>
    <w:rsid w:val="00755CE8"/>
    <w:rsid w:val="00755D77"/>
    <w:rsid w:val="0075601D"/>
    <w:rsid w:val="00756364"/>
    <w:rsid w:val="00756380"/>
    <w:rsid w:val="0075676E"/>
    <w:rsid w:val="00756934"/>
    <w:rsid w:val="00756A4D"/>
    <w:rsid w:val="00756A52"/>
    <w:rsid w:val="00756BDD"/>
    <w:rsid w:val="00756CDB"/>
    <w:rsid w:val="00756DBC"/>
    <w:rsid w:val="007576E6"/>
    <w:rsid w:val="007579B2"/>
    <w:rsid w:val="007579C0"/>
    <w:rsid w:val="00757D3F"/>
    <w:rsid w:val="0076032A"/>
    <w:rsid w:val="0076107D"/>
    <w:rsid w:val="007615CA"/>
    <w:rsid w:val="00761628"/>
    <w:rsid w:val="007618A3"/>
    <w:rsid w:val="007619D1"/>
    <w:rsid w:val="00761A5C"/>
    <w:rsid w:val="00761BA1"/>
    <w:rsid w:val="00761CCF"/>
    <w:rsid w:val="00762046"/>
    <w:rsid w:val="007621C0"/>
    <w:rsid w:val="00762877"/>
    <w:rsid w:val="00762A7F"/>
    <w:rsid w:val="00762B90"/>
    <w:rsid w:val="00762BC9"/>
    <w:rsid w:val="00762E3A"/>
    <w:rsid w:val="00762ED2"/>
    <w:rsid w:val="0076342F"/>
    <w:rsid w:val="0076389F"/>
    <w:rsid w:val="0076393C"/>
    <w:rsid w:val="007639F1"/>
    <w:rsid w:val="00763C34"/>
    <w:rsid w:val="007642B7"/>
    <w:rsid w:val="00764706"/>
    <w:rsid w:val="00764991"/>
    <w:rsid w:val="00764AE2"/>
    <w:rsid w:val="00764C08"/>
    <w:rsid w:val="00764E27"/>
    <w:rsid w:val="00764E32"/>
    <w:rsid w:val="00764FAB"/>
    <w:rsid w:val="00765189"/>
    <w:rsid w:val="0076546F"/>
    <w:rsid w:val="0076559E"/>
    <w:rsid w:val="007656A0"/>
    <w:rsid w:val="007657CA"/>
    <w:rsid w:val="00765836"/>
    <w:rsid w:val="00765B01"/>
    <w:rsid w:val="00765E37"/>
    <w:rsid w:val="00766174"/>
    <w:rsid w:val="007662BD"/>
    <w:rsid w:val="00766737"/>
    <w:rsid w:val="00766783"/>
    <w:rsid w:val="00766A86"/>
    <w:rsid w:val="00766CD9"/>
    <w:rsid w:val="00766F45"/>
    <w:rsid w:val="00767220"/>
    <w:rsid w:val="007672C3"/>
    <w:rsid w:val="00767443"/>
    <w:rsid w:val="007675E4"/>
    <w:rsid w:val="0076774A"/>
    <w:rsid w:val="0077086D"/>
    <w:rsid w:val="00770BB3"/>
    <w:rsid w:val="00771392"/>
    <w:rsid w:val="0077197C"/>
    <w:rsid w:val="00771996"/>
    <w:rsid w:val="00771E8C"/>
    <w:rsid w:val="00771EA3"/>
    <w:rsid w:val="0077209D"/>
    <w:rsid w:val="007724CD"/>
    <w:rsid w:val="00772645"/>
    <w:rsid w:val="00772925"/>
    <w:rsid w:val="00772ABC"/>
    <w:rsid w:val="00772CA2"/>
    <w:rsid w:val="00772CBA"/>
    <w:rsid w:val="00772FCA"/>
    <w:rsid w:val="007730D6"/>
    <w:rsid w:val="00773164"/>
    <w:rsid w:val="0077344D"/>
    <w:rsid w:val="007735AE"/>
    <w:rsid w:val="007738EF"/>
    <w:rsid w:val="00773ACB"/>
    <w:rsid w:val="00773BDE"/>
    <w:rsid w:val="00773C4E"/>
    <w:rsid w:val="00773E37"/>
    <w:rsid w:val="007743CB"/>
    <w:rsid w:val="007743D4"/>
    <w:rsid w:val="00774491"/>
    <w:rsid w:val="0077465F"/>
    <w:rsid w:val="00774C7F"/>
    <w:rsid w:val="00774EB5"/>
    <w:rsid w:val="007750D6"/>
    <w:rsid w:val="0077517F"/>
    <w:rsid w:val="0077524D"/>
    <w:rsid w:val="007756BD"/>
    <w:rsid w:val="00775E36"/>
    <w:rsid w:val="007760CF"/>
    <w:rsid w:val="007764A8"/>
    <w:rsid w:val="007764DC"/>
    <w:rsid w:val="00776533"/>
    <w:rsid w:val="00776B68"/>
    <w:rsid w:val="007775A0"/>
    <w:rsid w:val="00777D82"/>
    <w:rsid w:val="00777F0B"/>
    <w:rsid w:val="00780805"/>
    <w:rsid w:val="00780875"/>
    <w:rsid w:val="007808D3"/>
    <w:rsid w:val="00780943"/>
    <w:rsid w:val="00780960"/>
    <w:rsid w:val="00780BE0"/>
    <w:rsid w:val="00780CF1"/>
    <w:rsid w:val="0078143C"/>
    <w:rsid w:val="00781A4A"/>
    <w:rsid w:val="00781A6A"/>
    <w:rsid w:val="00781AA4"/>
    <w:rsid w:val="00781B06"/>
    <w:rsid w:val="00781B13"/>
    <w:rsid w:val="00781D55"/>
    <w:rsid w:val="00782314"/>
    <w:rsid w:val="007826CE"/>
    <w:rsid w:val="00782817"/>
    <w:rsid w:val="00782915"/>
    <w:rsid w:val="00782A40"/>
    <w:rsid w:val="00782D00"/>
    <w:rsid w:val="00782D3C"/>
    <w:rsid w:val="00782F2A"/>
    <w:rsid w:val="00783B8B"/>
    <w:rsid w:val="00783D13"/>
    <w:rsid w:val="00784095"/>
    <w:rsid w:val="00784386"/>
    <w:rsid w:val="007845F3"/>
    <w:rsid w:val="00784895"/>
    <w:rsid w:val="00784F94"/>
    <w:rsid w:val="0078541B"/>
    <w:rsid w:val="00785473"/>
    <w:rsid w:val="0078556C"/>
    <w:rsid w:val="007856D0"/>
    <w:rsid w:val="00785745"/>
    <w:rsid w:val="00785973"/>
    <w:rsid w:val="00785A40"/>
    <w:rsid w:val="00785EC7"/>
    <w:rsid w:val="00785EE0"/>
    <w:rsid w:val="00785F48"/>
    <w:rsid w:val="00786202"/>
    <w:rsid w:val="00786256"/>
    <w:rsid w:val="007862B1"/>
    <w:rsid w:val="007862B5"/>
    <w:rsid w:val="007863DB"/>
    <w:rsid w:val="00786770"/>
    <w:rsid w:val="00786B86"/>
    <w:rsid w:val="00786BA8"/>
    <w:rsid w:val="00786D74"/>
    <w:rsid w:val="00786DC6"/>
    <w:rsid w:val="00787401"/>
    <w:rsid w:val="0078754C"/>
    <w:rsid w:val="00787BC2"/>
    <w:rsid w:val="00787E1D"/>
    <w:rsid w:val="00787E98"/>
    <w:rsid w:val="00790543"/>
    <w:rsid w:val="007906B9"/>
    <w:rsid w:val="00790B29"/>
    <w:rsid w:val="00790BE7"/>
    <w:rsid w:val="00790E02"/>
    <w:rsid w:val="007912C2"/>
    <w:rsid w:val="007916D9"/>
    <w:rsid w:val="00791DAF"/>
    <w:rsid w:val="00791E86"/>
    <w:rsid w:val="00791F35"/>
    <w:rsid w:val="00792290"/>
    <w:rsid w:val="00792BF2"/>
    <w:rsid w:val="00793166"/>
    <w:rsid w:val="0079370D"/>
    <w:rsid w:val="0079419B"/>
    <w:rsid w:val="00794847"/>
    <w:rsid w:val="00794BC4"/>
    <w:rsid w:val="00794F23"/>
    <w:rsid w:val="00794F6D"/>
    <w:rsid w:val="007952AA"/>
    <w:rsid w:val="0079560C"/>
    <w:rsid w:val="00795684"/>
    <w:rsid w:val="007957D2"/>
    <w:rsid w:val="0079596C"/>
    <w:rsid w:val="007959BD"/>
    <w:rsid w:val="00795A2E"/>
    <w:rsid w:val="0079647D"/>
    <w:rsid w:val="00796900"/>
    <w:rsid w:val="007969B5"/>
    <w:rsid w:val="00796EED"/>
    <w:rsid w:val="00797286"/>
    <w:rsid w:val="00797560"/>
    <w:rsid w:val="0079777C"/>
    <w:rsid w:val="007978D7"/>
    <w:rsid w:val="0079791D"/>
    <w:rsid w:val="00797BA1"/>
    <w:rsid w:val="00797C4F"/>
    <w:rsid w:val="00797EF5"/>
    <w:rsid w:val="00797FDA"/>
    <w:rsid w:val="007A0642"/>
    <w:rsid w:val="007A088E"/>
    <w:rsid w:val="007A0B34"/>
    <w:rsid w:val="007A0D07"/>
    <w:rsid w:val="007A0D46"/>
    <w:rsid w:val="007A13EC"/>
    <w:rsid w:val="007A1CE6"/>
    <w:rsid w:val="007A1D15"/>
    <w:rsid w:val="007A1DD1"/>
    <w:rsid w:val="007A2024"/>
    <w:rsid w:val="007A2210"/>
    <w:rsid w:val="007A2264"/>
    <w:rsid w:val="007A22E5"/>
    <w:rsid w:val="007A2339"/>
    <w:rsid w:val="007A2617"/>
    <w:rsid w:val="007A2E23"/>
    <w:rsid w:val="007A2EB4"/>
    <w:rsid w:val="007A3445"/>
    <w:rsid w:val="007A37DA"/>
    <w:rsid w:val="007A3DFE"/>
    <w:rsid w:val="007A3F6E"/>
    <w:rsid w:val="007A47C7"/>
    <w:rsid w:val="007A4D61"/>
    <w:rsid w:val="007A4DE3"/>
    <w:rsid w:val="007A4FF6"/>
    <w:rsid w:val="007A57E0"/>
    <w:rsid w:val="007A5BDE"/>
    <w:rsid w:val="007A60E3"/>
    <w:rsid w:val="007A61C3"/>
    <w:rsid w:val="007A6875"/>
    <w:rsid w:val="007A6CC7"/>
    <w:rsid w:val="007A6CFB"/>
    <w:rsid w:val="007A6F02"/>
    <w:rsid w:val="007A6F40"/>
    <w:rsid w:val="007A71E6"/>
    <w:rsid w:val="007A74CB"/>
    <w:rsid w:val="007A7576"/>
    <w:rsid w:val="007A77AD"/>
    <w:rsid w:val="007A7B95"/>
    <w:rsid w:val="007A7C9A"/>
    <w:rsid w:val="007A7FB3"/>
    <w:rsid w:val="007B02BA"/>
    <w:rsid w:val="007B09EA"/>
    <w:rsid w:val="007B0C00"/>
    <w:rsid w:val="007B0CE8"/>
    <w:rsid w:val="007B0DC7"/>
    <w:rsid w:val="007B0EED"/>
    <w:rsid w:val="007B1163"/>
    <w:rsid w:val="007B124F"/>
    <w:rsid w:val="007B192D"/>
    <w:rsid w:val="007B1AF3"/>
    <w:rsid w:val="007B1BA9"/>
    <w:rsid w:val="007B1C0B"/>
    <w:rsid w:val="007B1CAC"/>
    <w:rsid w:val="007B1EC9"/>
    <w:rsid w:val="007B2027"/>
    <w:rsid w:val="007B23FD"/>
    <w:rsid w:val="007B2CD1"/>
    <w:rsid w:val="007B33E9"/>
    <w:rsid w:val="007B3435"/>
    <w:rsid w:val="007B3695"/>
    <w:rsid w:val="007B3989"/>
    <w:rsid w:val="007B3BFD"/>
    <w:rsid w:val="007B4145"/>
    <w:rsid w:val="007B41C2"/>
    <w:rsid w:val="007B4389"/>
    <w:rsid w:val="007B43DF"/>
    <w:rsid w:val="007B45E5"/>
    <w:rsid w:val="007B483D"/>
    <w:rsid w:val="007B48C2"/>
    <w:rsid w:val="007B4947"/>
    <w:rsid w:val="007B4967"/>
    <w:rsid w:val="007B499F"/>
    <w:rsid w:val="007B5433"/>
    <w:rsid w:val="007B5ADD"/>
    <w:rsid w:val="007B5AF5"/>
    <w:rsid w:val="007B5E60"/>
    <w:rsid w:val="007B5EDF"/>
    <w:rsid w:val="007B6003"/>
    <w:rsid w:val="007B61EC"/>
    <w:rsid w:val="007B61EF"/>
    <w:rsid w:val="007B62A5"/>
    <w:rsid w:val="007B67CC"/>
    <w:rsid w:val="007B6C07"/>
    <w:rsid w:val="007B7197"/>
    <w:rsid w:val="007B7D51"/>
    <w:rsid w:val="007B7DDC"/>
    <w:rsid w:val="007B7DEC"/>
    <w:rsid w:val="007C0820"/>
    <w:rsid w:val="007C106E"/>
    <w:rsid w:val="007C10A5"/>
    <w:rsid w:val="007C12D1"/>
    <w:rsid w:val="007C1315"/>
    <w:rsid w:val="007C145A"/>
    <w:rsid w:val="007C1845"/>
    <w:rsid w:val="007C1A80"/>
    <w:rsid w:val="007C1E22"/>
    <w:rsid w:val="007C21B2"/>
    <w:rsid w:val="007C28B0"/>
    <w:rsid w:val="007C2BE8"/>
    <w:rsid w:val="007C33B4"/>
    <w:rsid w:val="007C34BE"/>
    <w:rsid w:val="007C360B"/>
    <w:rsid w:val="007C3703"/>
    <w:rsid w:val="007C372E"/>
    <w:rsid w:val="007C3972"/>
    <w:rsid w:val="007C3C7F"/>
    <w:rsid w:val="007C3EEB"/>
    <w:rsid w:val="007C47C2"/>
    <w:rsid w:val="007C4928"/>
    <w:rsid w:val="007C4E80"/>
    <w:rsid w:val="007C5222"/>
    <w:rsid w:val="007C5450"/>
    <w:rsid w:val="007C547F"/>
    <w:rsid w:val="007C597E"/>
    <w:rsid w:val="007C5AFE"/>
    <w:rsid w:val="007C5CA3"/>
    <w:rsid w:val="007C5FC2"/>
    <w:rsid w:val="007C6488"/>
    <w:rsid w:val="007C6667"/>
    <w:rsid w:val="007C6799"/>
    <w:rsid w:val="007C6FD5"/>
    <w:rsid w:val="007C74AB"/>
    <w:rsid w:val="007C76B7"/>
    <w:rsid w:val="007C7959"/>
    <w:rsid w:val="007C7DA1"/>
    <w:rsid w:val="007D0D47"/>
    <w:rsid w:val="007D0DBB"/>
    <w:rsid w:val="007D0F6B"/>
    <w:rsid w:val="007D1464"/>
    <w:rsid w:val="007D199C"/>
    <w:rsid w:val="007D1A56"/>
    <w:rsid w:val="007D28D2"/>
    <w:rsid w:val="007D2B3C"/>
    <w:rsid w:val="007D2C3E"/>
    <w:rsid w:val="007D3005"/>
    <w:rsid w:val="007D34D3"/>
    <w:rsid w:val="007D3656"/>
    <w:rsid w:val="007D37FC"/>
    <w:rsid w:val="007D397F"/>
    <w:rsid w:val="007D3BF2"/>
    <w:rsid w:val="007D3D3E"/>
    <w:rsid w:val="007D3D7F"/>
    <w:rsid w:val="007D3E49"/>
    <w:rsid w:val="007D3F15"/>
    <w:rsid w:val="007D415B"/>
    <w:rsid w:val="007D43D8"/>
    <w:rsid w:val="007D4403"/>
    <w:rsid w:val="007D4477"/>
    <w:rsid w:val="007D470A"/>
    <w:rsid w:val="007D493F"/>
    <w:rsid w:val="007D4E3B"/>
    <w:rsid w:val="007D4F1F"/>
    <w:rsid w:val="007D4FFB"/>
    <w:rsid w:val="007D57F7"/>
    <w:rsid w:val="007D58E2"/>
    <w:rsid w:val="007D5A59"/>
    <w:rsid w:val="007D5C65"/>
    <w:rsid w:val="007D5FF7"/>
    <w:rsid w:val="007D60F9"/>
    <w:rsid w:val="007D61C3"/>
    <w:rsid w:val="007D631C"/>
    <w:rsid w:val="007D63CC"/>
    <w:rsid w:val="007D6519"/>
    <w:rsid w:val="007D6AC1"/>
    <w:rsid w:val="007D7004"/>
    <w:rsid w:val="007D7212"/>
    <w:rsid w:val="007D7231"/>
    <w:rsid w:val="007D72FB"/>
    <w:rsid w:val="007D75B2"/>
    <w:rsid w:val="007D788D"/>
    <w:rsid w:val="007D7C41"/>
    <w:rsid w:val="007D7E24"/>
    <w:rsid w:val="007D7FED"/>
    <w:rsid w:val="007E0251"/>
    <w:rsid w:val="007E043D"/>
    <w:rsid w:val="007E0651"/>
    <w:rsid w:val="007E06D4"/>
    <w:rsid w:val="007E0A24"/>
    <w:rsid w:val="007E0E06"/>
    <w:rsid w:val="007E0F67"/>
    <w:rsid w:val="007E0FB6"/>
    <w:rsid w:val="007E10EC"/>
    <w:rsid w:val="007E1392"/>
    <w:rsid w:val="007E139E"/>
    <w:rsid w:val="007E1B61"/>
    <w:rsid w:val="007E2098"/>
    <w:rsid w:val="007E2391"/>
    <w:rsid w:val="007E25C9"/>
    <w:rsid w:val="007E2EE2"/>
    <w:rsid w:val="007E478D"/>
    <w:rsid w:val="007E49E1"/>
    <w:rsid w:val="007E4B6E"/>
    <w:rsid w:val="007E4BCE"/>
    <w:rsid w:val="007E4E2D"/>
    <w:rsid w:val="007E4E67"/>
    <w:rsid w:val="007E4EB0"/>
    <w:rsid w:val="007E511E"/>
    <w:rsid w:val="007E5541"/>
    <w:rsid w:val="007E5C4B"/>
    <w:rsid w:val="007E5C56"/>
    <w:rsid w:val="007E5C98"/>
    <w:rsid w:val="007E5E17"/>
    <w:rsid w:val="007E6190"/>
    <w:rsid w:val="007E62F8"/>
    <w:rsid w:val="007E633E"/>
    <w:rsid w:val="007E6D7E"/>
    <w:rsid w:val="007E6E91"/>
    <w:rsid w:val="007E72EB"/>
    <w:rsid w:val="007E7389"/>
    <w:rsid w:val="007E750B"/>
    <w:rsid w:val="007E7787"/>
    <w:rsid w:val="007E786E"/>
    <w:rsid w:val="007E78C2"/>
    <w:rsid w:val="007E7D3D"/>
    <w:rsid w:val="007E7D4E"/>
    <w:rsid w:val="007F0071"/>
    <w:rsid w:val="007F018F"/>
    <w:rsid w:val="007F0345"/>
    <w:rsid w:val="007F03EA"/>
    <w:rsid w:val="007F0875"/>
    <w:rsid w:val="007F0AEC"/>
    <w:rsid w:val="007F0C06"/>
    <w:rsid w:val="007F10A3"/>
    <w:rsid w:val="007F11A2"/>
    <w:rsid w:val="007F136E"/>
    <w:rsid w:val="007F1378"/>
    <w:rsid w:val="007F1415"/>
    <w:rsid w:val="007F148F"/>
    <w:rsid w:val="007F14F5"/>
    <w:rsid w:val="007F176E"/>
    <w:rsid w:val="007F1A04"/>
    <w:rsid w:val="007F2158"/>
    <w:rsid w:val="007F2737"/>
    <w:rsid w:val="007F2918"/>
    <w:rsid w:val="007F2B5A"/>
    <w:rsid w:val="007F2E7C"/>
    <w:rsid w:val="007F2FD3"/>
    <w:rsid w:val="007F34B8"/>
    <w:rsid w:val="007F34D1"/>
    <w:rsid w:val="007F3686"/>
    <w:rsid w:val="007F3B3D"/>
    <w:rsid w:val="007F3CE0"/>
    <w:rsid w:val="007F40D9"/>
    <w:rsid w:val="007F4509"/>
    <w:rsid w:val="007F4A78"/>
    <w:rsid w:val="007F4BC4"/>
    <w:rsid w:val="007F4E03"/>
    <w:rsid w:val="007F50B0"/>
    <w:rsid w:val="007F50B2"/>
    <w:rsid w:val="007F541C"/>
    <w:rsid w:val="007F604D"/>
    <w:rsid w:val="007F624D"/>
    <w:rsid w:val="007F66DA"/>
    <w:rsid w:val="007F6721"/>
    <w:rsid w:val="007F683A"/>
    <w:rsid w:val="007F6B15"/>
    <w:rsid w:val="007F6C7F"/>
    <w:rsid w:val="007F6D61"/>
    <w:rsid w:val="007F6E93"/>
    <w:rsid w:val="007F7009"/>
    <w:rsid w:val="007F720E"/>
    <w:rsid w:val="007F73F6"/>
    <w:rsid w:val="007F742E"/>
    <w:rsid w:val="007F7848"/>
    <w:rsid w:val="007F79D9"/>
    <w:rsid w:val="007F79FC"/>
    <w:rsid w:val="007F7AB1"/>
    <w:rsid w:val="007F7B68"/>
    <w:rsid w:val="007F7D52"/>
    <w:rsid w:val="007F7D71"/>
    <w:rsid w:val="007F7DEA"/>
    <w:rsid w:val="007F7EEB"/>
    <w:rsid w:val="0080015C"/>
    <w:rsid w:val="008002C4"/>
    <w:rsid w:val="008004BF"/>
    <w:rsid w:val="00801462"/>
    <w:rsid w:val="0080149F"/>
    <w:rsid w:val="00801558"/>
    <w:rsid w:val="008017E7"/>
    <w:rsid w:val="0080199F"/>
    <w:rsid w:val="00801F07"/>
    <w:rsid w:val="00802004"/>
    <w:rsid w:val="008022E3"/>
    <w:rsid w:val="008024DB"/>
    <w:rsid w:val="00802755"/>
    <w:rsid w:val="00802820"/>
    <w:rsid w:val="00802B84"/>
    <w:rsid w:val="00802BB1"/>
    <w:rsid w:val="00803172"/>
    <w:rsid w:val="00803228"/>
    <w:rsid w:val="0080327C"/>
    <w:rsid w:val="00803422"/>
    <w:rsid w:val="00803426"/>
    <w:rsid w:val="00803BB2"/>
    <w:rsid w:val="00803BCA"/>
    <w:rsid w:val="00803D65"/>
    <w:rsid w:val="008044BA"/>
    <w:rsid w:val="00804756"/>
    <w:rsid w:val="00804757"/>
    <w:rsid w:val="00804B2A"/>
    <w:rsid w:val="00804BF1"/>
    <w:rsid w:val="00804DDD"/>
    <w:rsid w:val="00805266"/>
    <w:rsid w:val="008057D9"/>
    <w:rsid w:val="00805B2C"/>
    <w:rsid w:val="00805BFC"/>
    <w:rsid w:val="0080644B"/>
    <w:rsid w:val="00806622"/>
    <w:rsid w:val="008066B7"/>
    <w:rsid w:val="00806A79"/>
    <w:rsid w:val="00806DCD"/>
    <w:rsid w:val="00807595"/>
    <w:rsid w:val="008075D8"/>
    <w:rsid w:val="0080761D"/>
    <w:rsid w:val="00807F6C"/>
    <w:rsid w:val="008106AB"/>
    <w:rsid w:val="00810AEF"/>
    <w:rsid w:val="00810DF9"/>
    <w:rsid w:val="008110C1"/>
    <w:rsid w:val="0081135C"/>
    <w:rsid w:val="00811882"/>
    <w:rsid w:val="00811C2B"/>
    <w:rsid w:val="00811E87"/>
    <w:rsid w:val="00811EA1"/>
    <w:rsid w:val="008123FC"/>
    <w:rsid w:val="00812668"/>
    <w:rsid w:val="00812914"/>
    <w:rsid w:val="00812C81"/>
    <w:rsid w:val="00812D80"/>
    <w:rsid w:val="00812E3C"/>
    <w:rsid w:val="00812F12"/>
    <w:rsid w:val="00813098"/>
    <w:rsid w:val="008133AF"/>
    <w:rsid w:val="0081385E"/>
    <w:rsid w:val="00813B9A"/>
    <w:rsid w:val="00813EB8"/>
    <w:rsid w:val="008142BA"/>
    <w:rsid w:val="00814438"/>
    <w:rsid w:val="008148B3"/>
    <w:rsid w:val="0081531B"/>
    <w:rsid w:val="008155C7"/>
    <w:rsid w:val="008155DD"/>
    <w:rsid w:val="00815700"/>
    <w:rsid w:val="00815899"/>
    <w:rsid w:val="00815B66"/>
    <w:rsid w:val="00816005"/>
    <w:rsid w:val="008162A0"/>
    <w:rsid w:val="008162E2"/>
    <w:rsid w:val="00816362"/>
    <w:rsid w:val="0081638E"/>
    <w:rsid w:val="00816890"/>
    <w:rsid w:val="00816B79"/>
    <w:rsid w:val="008172D8"/>
    <w:rsid w:val="00817798"/>
    <w:rsid w:val="00817E4A"/>
    <w:rsid w:val="00817F4C"/>
    <w:rsid w:val="00820172"/>
    <w:rsid w:val="00820409"/>
    <w:rsid w:val="00820677"/>
    <w:rsid w:val="0082071E"/>
    <w:rsid w:val="00820BD3"/>
    <w:rsid w:val="0082144C"/>
    <w:rsid w:val="008220E5"/>
    <w:rsid w:val="0082220C"/>
    <w:rsid w:val="0082276F"/>
    <w:rsid w:val="008228A7"/>
    <w:rsid w:val="00822976"/>
    <w:rsid w:val="00822A2B"/>
    <w:rsid w:val="00822B3A"/>
    <w:rsid w:val="00822B77"/>
    <w:rsid w:val="00822C0D"/>
    <w:rsid w:val="00822E31"/>
    <w:rsid w:val="00823255"/>
    <w:rsid w:val="008232A3"/>
    <w:rsid w:val="008234D9"/>
    <w:rsid w:val="00823A13"/>
    <w:rsid w:val="00823A7D"/>
    <w:rsid w:val="00824022"/>
    <w:rsid w:val="00824071"/>
    <w:rsid w:val="008242B7"/>
    <w:rsid w:val="0082455B"/>
    <w:rsid w:val="0082476A"/>
    <w:rsid w:val="008248E4"/>
    <w:rsid w:val="00824B68"/>
    <w:rsid w:val="00824CBA"/>
    <w:rsid w:val="00824E47"/>
    <w:rsid w:val="00825359"/>
    <w:rsid w:val="00825856"/>
    <w:rsid w:val="00825E05"/>
    <w:rsid w:val="00825E7A"/>
    <w:rsid w:val="00825EFB"/>
    <w:rsid w:val="0082606C"/>
    <w:rsid w:val="008262E2"/>
    <w:rsid w:val="008265FF"/>
    <w:rsid w:val="0082680F"/>
    <w:rsid w:val="00826AF6"/>
    <w:rsid w:val="00826D92"/>
    <w:rsid w:val="00826E57"/>
    <w:rsid w:val="008271AB"/>
    <w:rsid w:val="008275A1"/>
    <w:rsid w:val="00827BA1"/>
    <w:rsid w:val="00827BEA"/>
    <w:rsid w:val="008300BB"/>
    <w:rsid w:val="0083047D"/>
    <w:rsid w:val="008307A6"/>
    <w:rsid w:val="0083089F"/>
    <w:rsid w:val="008308E2"/>
    <w:rsid w:val="00830A8C"/>
    <w:rsid w:val="00830B76"/>
    <w:rsid w:val="00830D4E"/>
    <w:rsid w:val="00830E21"/>
    <w:rsid w:val="00830E27"/>
    <w:rsid w:val="00831894"/>
    <w:rsid w:val="00831C35"/>
    <w:rsid w:val="00831C60"/>
    <w:rsid w:val="00831CD6"/>
    <w:rsid w:val="00831D3E"/>
    <w:rsid w:val="00831FAB"/>
    <w:rsid w:val="008322F3"/>
    <w:rsid w:val="008325BC"/>
    <w:rsid w:val="0083261B"/>
    <w:rsid w:val="00832AB6"/>
    <w:rsid w:val="00832DFC"/>
    <w:rsid w:val="00832EEF"/>
    <w:rsid w:val="008331EF"/>
    <w:rsid w:val="0083353C"/>
    <w:rsid w:val="008336D6"/>
    <w:rsid w:val="008338A7"/>
    <w:rsid w:val="0083395C"/>
    <w:rsid w:val="00833BD1"/>
    <w:rsid w:val="00833E7F"/>
    <w:rsid w:val="00833F17"/>
    <w:rsid w:val="008340BF"/>
    <w:rsid w:val="008340FD"/>
    <w:rsid w:val="00834285"/>
    <w:rsid w:val="008344D3"/>
    <w:rsid w:val="0083465C"/>
    <w:rsid w:val="0083475D"/>
    <w:rsid w:val="00834FBF"/>
    <w:rsid w:val="008351AF"/>
    <w:rsid w:val="00835782"/>
    <w:rsid w:val="00835FB6"/>
    <w:rsid w:val="00836225"/>
    <w:rsid w:val="00836DF6"/>
    <w:rsid w:val="00836ED7"/>
    <w:rsid w:val="00837218"/>
    <w:rsid w:val="00837270"/>
    <w:rsid w:val="00837422"/>
    <w:rsid w:val="0083763B"/>
    <w:rsid w:val="008376BF"/>
    <w:rsid w:val="00837775"/>
    <w:rsid w:val="008377AB"/>
    <w:rsid w:val="0083799A"/>
    <w:rsid w:val="00837FD5"/>
    <w:rsid w:val="0084020D"/>
    <w:rsid w:val="0084038F"/>
    <w:rsid w:val="008403FF"/>
    <w:rsid w:val="008404FC"/>
    <w:rsid w:val="008408D8"/>
    <w:rsid w:val="00840AC0"/>
    <w:rsid w:val="0084156D"/>
    <w:rsid w:val="00841901"/>
    <w:rsid w:val="00841C48"/>
    <w:rsid w:val="00841CDD"/>
    <w:rsid w:val="00841EA5"/>
    <w:rsid w:val="00842040"/>
    <w:rsid w:val="00842335"/>
    <w:rsid w:val="0084240C"/>
    <w:rsid w:val="00842421"/>
    <w:rsid w:val="00842474"/>
    <w:rsid w:val="008425C2"/>
    <w:rsid w:val="00842AE8"/>
    <w:rsid w:val="00842E7B"/>
    <w:rsid w:val="00843071"/>
    <w:rsid w:val="0084353C"/>
    <w:rsid w:val="00843736"/>
    <w:rsid w:val="00844573"/>
    <w:rsid w:val="008446EA"/>
    <w:rsid w:val="00844ACA"/>
    <w:rsid w:val="00844D48"/>
    <w:rsid w:val="00844E0A"/>
    <w:rsid w:val="00845782"/>
    <w:rsid w:val="00845DC0"/>
    <w:rsid w:val="00845E5B"/>
    <w:rsid w:val="00846208"/>
    <w:rsid w:val="00846542"/>
    <w:rsid w:val="0084683F"/>
    <w:rsid w:val="00846884"/>
    <w:rsid w:val="00846928"/>
    <w:rsid w:val="0084697D"/>
    <w:rsid w:val="00846B29"/>
    <w:rsid w:val="00846C56"/>
    <w:rsid w:val="00846CBD"/>
    <w:rsid w:val="00846D65"/>
    <w:rsid w:val="00846E31"/>
    <w:rsid w:val="00846F42"/>
    <w:rsid w:val="00847154"/>
    <w:rsid w:val="00847359"/>
    <w:rsid w:val="0084790F"/>
    <w:rsid w:val="00847913"/>
    <w:rsid w:val="00847998"/>
    <w:rsid w:val="00850548"/>
    <w:rsid w:val="008505EE"/>
    <w:rsid w:val="00850E44"/>
    <w:rsid w:val="00851037"/>
    <w:rsid w:val="00851205"/>
    <w:rsid w:val="00851441"/>
    <w:rsid w:val="0085144D"/>
    <w:rsid w:val="00851622"/>
    <w:rsid w:val="00851D34"/>
    <w:rsid w:val="0085234E"/>
    <w:rsid w:val="00852441"/>
    <w:rsid w:val="00852DBC"/>
    <w:rsid w:val="00852ED3"/>
    <w:rsid w:val="00853702"/>
    <w:rsid w:val="008540BD"/>
    <w:rsid w:val="00854155"/>
    <w:rsid w:val="008549D6"/>
    <w:rsid w:val="00854E7F"/>
    <w:rsid w:val="008554E8"/>
    <w:rsid w:val="008555B0"/>
    <w:rsid w:val="0085581D"/>
    <w:rsid w:val="00855BB6"/>
    <w:rsid w:val="00855F5B"/>
    <w:rsid w:val="008566C4"/>
    <w:rsid w:val="00856831"/>
    <w:rsid w:val="00856848"/>
    <w:rsid w:val="008575B4"/>
    <w:rsid w:val="00857A13"/>
    <w:rsid w:val="00857B2D"/>
    <w:rsid w:val="00857FFA"/>
    <w:rsid w:val="008601B0"/>
    <w:rsid w:val="00860585"/>
    <w:rsid w:val="00860603"/>
    <w:rsid w:val="00860766"/>
    <w:rsid w:val="0086112F"/>
    <w:rsid w:val="008614AC"/>
    <w:rsid w:val="00861D6F"/>
    <w:rsid w:val="00861F7C"/>
    <w:rsid w:val="00862564"/>
    <w:rsid w:val="008626DD"/>
    <w:rsid w:val="00862B37"/>
    <w:rsid w:val="00862CF5"/>
    <w:rsid w:val="008631DE"/>
    <w:rsid w:val="0086380D"/>
    <w:rsid w:val="008638F7"/>
    <w:rsid w:val="00863A9E"/>
    <w:rsid w:val="00863C51"/>
    <w:rsid w:val="00863C68"/>
    <w:rsid w:val="00863C83"/>
    <w:rsid w:val="0086412F"/>
    <w:rsid w:val="0086435C"/>
    <w:rsid w:val="00864414"/>
    <w:rsid w:val="00864500"/>
    <w:rsid w:val="00864C7E"/>
    <w:rsid w:val="00864D89"/>
    <w:rsid w:val="00865213"/>
    <w:rsid w:val="008652D7"/>
    <w:rsid w:val="008656B9"/>
    <w:rsid w:val="00865BAA"/>
    <w:rsid w:val="008661AB"/>
    <w:rsid w:val="008662D2"/>
    <w:rsid w:val="00866735"/>
    <w:rsid w:val="00866B46"/>
    <w:rsid w:val="00866B98"/>
    <w:rsid w:val="00866DAD"/>
    <w:rsid w:val="008672C7"/>
    <w:rsid w:val="00867354"/>
    <w:rsid w:val="00867D8F"/>
    <w:rsid w:val="00867E76"/>
    <w:rsid w:val="00867E78"/>
    <w:rsid w:val="00867F8F"/>
    <w:rsid w:val="00870151"/>
    <w:rsid w:val="00870241"/>
    <w:rsid w:val="008704A7"/>
    <w:rsid w:val="00870824"/>
    <w:rsid w:val="00870C3E"/>
    <w:rsid w:val="008713F1"/>
    <w:rsid w:val="00871609"/>
    <w:rsid w:val="008724C2"/>
    <w:rsid w:val="008727CD"/>
    <w:rsid w:val="00872D9D"/>
    <w:rsid w:val="0087302E"/>
    <w:rsid w:val="00873108"/>
    <w:rsid w:val="008732C2"/>
    <w:rsid w:val="0087345E"/>
    <w:rsid w:val="008736A6"/>
    <w:rsid w:val="008737B3"/>
    <w:rsid w:val="00873C0E"/>
    <w:rsid w:val="00873CDD"/>
    <w:rsid w:val="00873EAF"/>
    <w:rsid w:val="00874658"/>
    <w:rsid w:val="0087471B"/>
    <w:rsid w:val="00874950"/>
    <w:rsid w:val="008754E5"/>
    <w:rsid w:val="00875F2F"/>
    <w:rsid w:val="008760AA"/>
    <w:rsid w:val="00876505"/>
    <w:rsid w:val="0087656C"/>
    <w:rsid w:val="008766B2"/>
    <w:rsid w:val="008767CE"/>
    <w:rsid w:val="00876BC0"/>
    <w:rsid w:val="00876D2B"/>
    <w:rsid w:val="00876D46"/>
    <w:rsid w:val="00876D74"/>
    <w:rsid w:val="00877394"/>
    <w:rsid w:val="00877721"/>
    <w:rsid w:val="00877992"/>
    <w:rsid w:val="00877ADA"/>
    <w:rsid w:val="00877E09"/>
    <w:rsid w:val="00877FAD"/>
    <w:rsid w:val="00877FB3"/>
    <w:rsid w:val="00880BC9"/>
    <w:rsid w:val="00880C0F"/>
    <w:rsid w:val="00880F53"/>
    <w:rsid w:val="00880F87"/>
    <w:rsid w:val="00881372"/>
    <w:rsid w:val="008817E5"/>
    <w:rsid w:val="008819F4"/>
    <w:rsid w:val="00881A24"/>
    <w:rsid w:val="00881ADC"/>
    <w:rsid w:val="00881CD6"/>
    <w:rsid w:val="0088294A"/>
    <w:rsid w:val="00882BE1"/>
    <w:rsid w:val="00883012"/>
    <w:rsid w:val="00883220"/>
    <w:rsid w:val="008837C9"/>
    <w:rsid w:val="0088398C"/>
    <w:rsid w:val="00883B6B"/>
    <w:rsid w:val="00883EB4"/>
    <w:rsid w:val="00884641"/>
    <w:rsid w:val="008847CF"/>
    <w:rsid w:val="00884D7B"/>
    <w:rsid w:val="00884E1B"/>
    <w:rsid w:val="008851D3"/>
    <w:rsid w:val="008853E3"/>
    <w:rsid w:val="00885453"/>
    <w:rsid w:val="0088568B"/>
    <w:rsid w:val="008857F6"/>
    <w:rsid w:val="008857FF"/>
    <w:rsid w:val="0088622F"/>
    <w:rsid w:val="00886261"/>
    <w:rsid w:val="00886977"/>
    <w:rsid w:val="00886D3C"/>
    <w:rsid w:val="00886F35"/>
    <w:rsid w:val="00887698"/>
    <w:rsid w:val="0088782E"/>
    <w:rsid w:val="00887950"/>
    <w:rsid w:val="00887E86"/>
    <w:rsid w:val="0089029A"/>
    <w:rsid w:val="0089039B"/>
    <w:rsid w:val="00890694"/>
    <w:rsid w:val="00890BC5"/>
    <w:rsid w:val="00890DBB"/>
    <w:rsid w:val="0089118E"/>
    <w:rsid w:val="00891203"/>
    <w:rsid w:val="00891242"/>
    <w:rsid w:val="00891449"/>
    <w:rsid w:val="0089185C"/>
    <w:rsid w:val="00891CC2"/>
    <w:rsid w:val="00891E68"/>
    <w:rsid w:val="008920C5"/>
    <w:rsid w:val="00892163"/>
    <w:rsid w:val="008921D1"/>
    <w:rsid w:val="00892481"/>
    <w:rsid w:val="008925B6"/>
    <w:rsid w:val="00893905"/>
    <w:rsid w:val="00893A17"/>
    <w:rsid w:val="00893D3D"/>
    <w:rsid w:val="00893E5A"/>
    <w:rsid w:val="00894140"/>
    <w:rsid w:val="00894262"/>
    <w:rsid w:val="008948CB"/>
    <w:rsid w:val="00894E95"/>
    <w:rsid w:val="00894EF6"/>
    <w:rsid w:val="00894F11"/>
    <w:rsid w:val="00895690"/>
    <w:rsid w:val="008958FB"/>
    <w:rsid w:val="00895904"/>
    <w:rsid w:val="00895DA4"/>
    <w:rsid w:val="00895EC3"/>
    <w:rsid w:val="00895F12"/>
    <w:rsid w:val="00895FB9"/>
    <w:rsid w:val="008961D9"/>
    <w:rsid w:val="00897234"/>
    <w:rsid w:val="0089767F"/>
    <w:rsid w:val="008976A4"/>
    <w:rsid w:val="008976F4"/>
    <w:rsid w:val="00897CEB"/>
    <w:rsid w:val="008A0847"/>
    <w:rsid w:val="008A09FB"/>
    <w:rsid w:val="008A0C45"/>
    <w:rsid w:val="008A0F6C"/>
    <w:rsid w:val="008A143F"/>
    <w:rsid w:val="008A1478"/>
    <w:rsid w:val="008A178C"/>
    <w:rsid w:val="008A1DD0"/>
    <w:rsid w:val="008A1E2A"/>
    <w:rsid w:val="008A201A"/>
    <w:rsid w:val="008A21C1"/>
    <w:rsid w:val="008A21CC"/>
    <w:rsid w:val="008A2695"/>
    <w:rsid w:val="008A292A"/>
    <w:rsid w:val="008A2DA4"/>
    <w:rsid w:val="008A2E7D"/>
    <w:rsid w:val="008A3486"/>
    <w:rsid w:val="008A36D6"/>
    <w:rsid w:val="008A3772"/>
    <w:rsid w:val="008A3913"/>
    <w:rsid w:val="008A3A1F"/>
    <w:rsid w:val="008A4074"/>
    <w:rsid w:val="008A40F6"/>
    <w:rsid w:val="008A41BF"/>
    <w:rsid w:val="008A42BB"/>
    <w:rsid w:val="008A4361"/>
    <w:rsid w:val="008A45E3"/>
    <w:rsid w:val="008A48DE"/>
    <w:rsid w:val="008A4922"/>
    <w:rsid w:val="008A4A6B"/>
    <w:rsid w:val="008A4AC5"/>
    <w:rsid w:val="008A4DA9"/>
    <w:rsid w:val="008A50AD"/>
    <w:rsid w:val="008A5244"/>
    <w:rsid w:val="008A54CF"/>
    <w:rsid w:val="008A5838"/>
    <w:rsid w:val="008A594E"/>
    <w:rsid w:val="008A5C4F"/>
    <w:rsid w:val="008A5E92"/>
    <w:rsid w:val="008A61BE"/>
    <w:rsid w:val="008A61D6"/>
    <w:rsid w:val="008A663D"/>
    <w:rsid w:val="008A6A8C"/>
    <w:rsid w:val="008A7338"/>
    <w:rsid w:val="008A7457"/>
    <w:rsid w:val="008A790E"/>
    <w:rsid w:val="008A7925"/>
    <w:rsid w:val="008A7D40"/>
    <w:rsid w:val="008A7DE3"/>
    <w:rsid w:val="008A7F40"/>
    <w:rsid w:val="008A7FB8"/>
    <w:rsid w:val="008B0104"/>
    <w:rsid w:val="008B0149"/>
    <w:rsid w:val="008B0361"/>
    <w:rsid w:val="008B0A9E"/>
    <w:rsid w:val="008B1009"/>
    <w:rsid w:val="008B130E"/>
    <w:rsid w:val="008B19C1"/>
    <w:rsid w:val="008B1C1B"/>
    <w:rsid w:val="008B1D83"/>
    <w:rsid w:val="008B2405"/>
    <w:rsid w:val="008B2718"/>
    <w:rsid w:val="008B2744"/>
    <w:rsid w:val="008B2BD6"/>
    <w:rsid w:val="008B36B9"/>
    <w:rsid w:val="008B3A7A"/>
    <w:rsid w:val="008B3EFB"/>
    <w:rsid w:val="008B42B4"/>
    <w:rsid w:val="008B4F91"/>
    <w:rsid w:val="008B5173"/>
    <w:rsid w:val="008B5196"/>
    <w:rsid w:val="008B5575"/>
    <w:rsid w:val="008B5828"/>
    <w:rsid w:val="008B594F"/>
    <w:rsid w:val="008B5BB8"/>
    <w:rsid w:val="008B5C8E"/>
    <w:rsid w:val="008B5E5A"/>
    <w:rsid w:val="008B613F"/>
    <w:rsid w:val="008B6269"/>
    <w:rsid w:val="008B6611"/>
    <w:rsid w:val="008B681B"/>
    <w:rsid w:val="008B6B9A"/>
    <w:rsid w:val="008B6C3C"/>
    <w:rsid w:val="008B6CAE"/>
    <w:rsid w:val="008B6D81"/>
    <w:rsid w:val="008B6E14"/>
    <w:rsid w:val="008B6F36"/>
    <w:rsid w:val="008B71F6"/>
    <w:rsid w:val="008B723C"/>
    <w:rsid w:val="008B7689"/>
    <w:rsid w:val="008B791F"/>
    <w:rsid w:val="008B799C"/>
    <w:rsid w:val="008B79E8"/>
    <w:rsid w:val="008B7B0A"/>
    <w:rsid w:val="008B7B7D"/>
    <w:rsid w:val="008B7C85"/>
    <w:rsid w:val="008B7CAE"/>
    <w:rsid w:val="008B7FC7"/>
    <w:rsid w:val="008C0069"/>
    <w:rsid w:val="008C02AA"/>
    <w:rsid w:val="008C0521"/>
    <w:rsid w:val="008C0602"/>
    <w:rsid w:val="008C09EC"/>
    <w:rsid w:val="008C0E6A"/>
    <w:rsid w:val="008C1643"/>
    <w:rsid w:val="008C1C9B"/>
    <w:rsid w:val="008C1E2C"/>
    <w:rsid w:val="008C2126"/>
    <w:rsid w:val="008C21EC"/>
    <w:rsid w:val="008C22C8"/>
    <w:rsid w:val="008C2341"/>
    <w:rsid w:val="008C2B83"/>
    <w:rsid w:val="008C2E36"/>
    <w:rsid w:val="008C3044"/>
    <w:rsid w:val="008C3178"/>
    <w:rsid w:val="008C321F"/>
    <w:rsid w:val="008C3479"/>
    <w:rsid w:val="008C379A"/>
    <w:rsid w:val="008C39E4"/>
    <w:rsid w:val="008C3D2A"/>
    <w:rsid w:val="008C427E"/>
    <w:rsid w:val="008C427F"/>
    <w:rsid w:val="008C444D"/>
    <w:rsid w:val="008C4688"/>
    <w:rsid w:val="008C469B"/>
    <w:rsid w:val="008C4A12"/>
    <w:rsid w:val="008C52D3"/>
    <w:rsid w:val="008C57A0"/>
    <w:rsid w:val="008C581F"/>
    <w:rsid w:val="008C5865"/>
    <w:rsid w:val="008C5C42"/>
    <w:rsid w:val="008C5DA2"/>
    <w:rsid w:val="008C67A7"/>
    <w:rsid w:val="008C68E1"/>
    <w:rsid w:val="008C71F6"/>
    <w:rsid w:val="008C729E"/>
    <w:rsid w:val="008C73D7"/>
    <w:rsid w:val="008C76A7"/>
    <w:rsid w:val="008C7749"/>
    <w:rsid w:val="008C7767"/>
    <w:rsid w:val="008C79E8"/>
    <w:rsid w:val="008C7EC4"/>
    <w:rsid w:val="008D03DE"/>
    <w:rsid w:val="008D041C"/>
    <w:rsid w:val="008D092C"/>
    <w:rsid w:val="008D09A6"/>
    <w:rsid w:val="008D0BE9"/>
    <w:rsid w:val="008D0BFB"/>
    <w:rsid w:val="008D0EE9"/>
    <w:rsid w:val="008D1030"/>
    <w:rsid w:val="008D12B5"/>
    <w:rsid w:val="008D140D"/>
    <w:rsid w:val="008D16A0"/>
    <w:rsid w:val="008D19F3"/>
    <w:rsid w:val="008D1D39"/>
    <w:rsid w:val="008D1DC2"/>
    <w:rsid w:val="008D1F08"/>
    <w:rsid w:val="008D2174"/>
    <w:rsid w:val="008D2626"/>
    <w:rsid w:val="008D2829"/>
    <w:rsid w:val="008D2B0E"/>
    <w:rsid w:val="008D306D"/>
    <w:rsid w:val="008D3B2D"/>
    <w:rsid w:val="008D4392"/>
    <w:rsid w:val="008D4594"/>
    <w:rsid w:val="008D46E5"/>
    <w:rsid w:val="008D485A"/>
    <w:rsid w:val="008D4928"/>
    <w:rsid w:val="008D49C8"/>
    <w:rsid w:val="008D4AC4"/>
    <w:rsid w:val="008D4F2E"/>
    <w:rsid w:val="008D5116"/>
    <w:rsid w:val="008D5212"/>
    <w:rsid w:val="008D54C9"/>
    <w:rsid w:val="008D5637"/>
    <w:rsid w:val="008D5652"/>
    <w:rsid w:val="008D5C96"/>
    <w:rsid w:val="008D621D"/>
    <w:rsid w:val="008D6310"/>
    <w:rsid w:val="008D6835"/>
    <w:rsid w:val="008D6890"/>
    <w:rsid w:val="008D6A73"/>
    <w:rsid w:val="008D6B08"/>
    <w:rsid w:val="008D6C08"/>
    <w:rsid w:val="008D6CA2"/>
    <w:rsid w:val="008D716E"/>
    <w:rsid w:val="008D752A"/>
    <w:rsid w:val="008D786F"/>
    <w:rsid w:val="008D7D27"/>
    <w:rsid w:val="008E015F"/>
    <w:rsid w:val="008E01A5"/>
    <w:rsid w:val="008E095C"/>
    <w:rsid w:val="008E0B42"/>
    <w:rsid w:val="008E0F19"/>
    <w:rsid w:val="008E1116"/>
    <w:rsid w:val="008E1252"/>
    <w:rsid w:val="008E17FF"/>
    <w:rsid w:val="008E26F5"/>
    <w:rsid w:val="008E2783"/>
    <w:rsid w:val="008E2879"/>
    <w:rsid w:val="008E2917"/>
    <w:rsid w:val="008E2DFD"/>
    <w:rsid w:val="008E2F2F"/>
    <w:rsid w:val="008E326F"/>
    <w:rsid w:val="008E33AE"/>
    <w:rsid w:val="008E36DB"/>
    <w:rsid w:val="008E3749"/>
    <w:rsid w:val="008E39B6"/>
    <w:rsid w:val="008E3DD8"/>
    <w:rsid w:val="008E4066"/>
    <w:rsid w:val="008E4450"/>
    <w:rsid w:val="008E44AC"/>
    <w:rsid w:val="008E48CA"/>
    <w:rsid w:val="008E492B"/>
    <w:rsid w:val="008E4D22"/>
    <w:rsid w:val="008E4EF4"/>
    <w:rsid w:val="008E54AB"/>
    <w:rsid w:val="008E577C"/>
    <w:rsid w:val="008E5879"/>
    <w:rsid w:val="008E5C6E"/>
    <w:rsid w:val="008E5E3B"/>
    <w:rsid w:val="008E5FCB"/>
    <w:rsid w:val="008E62C3"/>
    <w:rsid w:val="008E64DE"/>
    <w:rsid w:val="008E65AA"/>
    <w:rsid w:val="008E6658"/>
    <w:rsid w:val="008E6795"/>
    <w:rsid w:val="008E67FE"/>
    <w:rsid w:val="008E75AE"/>
    <w:rsid w:val="008E7893"/>
    <w:rsid w:val="008E7DA7"/>
    <w:rsid w:val="008F048F"/>
    <w:rsid w:val="008F052B"/>
    <w:rsid w:val="008F08C5"/>
    <w:rsid w:val="008F0B6F"/>
    <w:rsid w:val="008F260F"/>
    <w:rsid w:val="008F2A6A"/>
    <w:rsid w:val="008F2A6D"/>
    <w:rsid w:val="008F2BD5"/>
    <w:rsid w:val="008F2F8A"/>
    <w:rsid w:val="008F3375"/>
    <w:rsid w:val="008F3780"/>
    <w:rsid w:val="008F389E"/>
    <w:rsid w:val="008F425A"/>
    <w:rsid w:val="008F4796"/>
    <w:rsid w:val="008F4AF7"/>
    <w:rsid w:val="008F4B11"/>
    <w:rsid w:val="008F4B2F"/>
    <w:rsid w:val="008F4D64"/>
    <w:rsid w:val="008F508E"/>
    <w:rsid w:val="008F50BA"/>
    <w:rsid w:val="008F545C"/>
    <w:rsid w:val="008F562E"/>
    <w:rsid w:val="008F5A5C"/>
    <w:rsid w:val="008F5B02"/>
    <w:rsid w:val="008F604D"/>
    <w:rsid w:val="008F61D9"/>
    <w:rsid w:val="008F633A"/>
    <w:rsid w:val="008F633C"/>
    <w:rsid w:val="008F644E"/>
    <w:rsid w:val="008F6566"/>
    <w:rsid w:val="008F697C"/>
    <w:rsid w:val="008F6D0A"/>
    <w:rsid w:val="008F70AB"/>
    <w:rsid w:val="008F73A8"/>
    <w:rsid w:val="008F7598"/>
    <w:rsid w:val="008F79A4"/>
    <w:rsid w:val="008F7D1D"/>
    <w:rsid w:val="008F7E6D"/>
    <w:rsid w:val="0090023E"/>
    <w:rsid w:val="009002E2"/>
    <w:rsid w:val="0090040F"/>
    <w:rsid w:val="0090041C"/>
    <w:rsid w:val="00900836"/>
    <w:rsid w:val="00900929"/>
    <w:rsid w:val="00900FCA"/>
    <w:rsid w:val="009015B6"/>
    <w:rsid w:val="00901749"/>
    <w:rsid w:val="0090178B"/>
    <w:rsid w:val="009017C3"/>
    <w:rsid w:val="009019E5"/>
    <w:rsid w:val="00901B52"/>
    <w:rsid w:val="00901D77"/>
    <w:rsid w:val="0090214D"/>
    <w:rsid w:val="0090218B"/>
    <w:rsid w:val="009021B0"/>
    <w:rsid w:val="00902658"/>
    <w:rsid w:val="00903298"/>
    <w:rsid w:val="00903501"/>
    <w:rsid w:val="009035DC"/>
    <w:rsid w:val="009036E6"/>
    <w:rsid w:val="00903779"/>
    <w:rsid w:val="00903A89"/>
    <w:rsid w:val="009041E1"/>
    <w:rsid w:val="00904333"/>
    <w:rsid w:val="00904B0F"/>
    <w:rsid w:val="00904DC5"/>
    <w:rsid w:val="00904F5E"/>
    <w:rsid w:val="009051D4"/>
    <w:rsid w:val="009054DB"/>
    <w:rsid w:val="00905D83"/>
    <w:rsid w:val="0090658B"/>
    <w:rsid w:val="00906634"/>
    <w:rsid w:val="009066A7"/>
    <w:rsid w:val="00907478"/>
    <w:rsid w:val="00907AB2"/>
    <w:rsid w:val="00907ACE"/>
    <w:rsid w:val="00907CB5"/>
    <w:rsid w:val="00907E49"/>
    <w:rsid w:val="009103A4"/>
    <w:rsid w:val="0091046F"/>
    <w:rsid w:val="009105F5"/>
    <w:rsid w:val="009107FF"/>
    <w:rsid w:val="009110EE"/>
    <w:rsid w:val="009115EB"/>
    <w:rsid w:val="009119E1"/>
    <w:rsid w:val="00911A1C"/>
    <w:rsid w:val="00911A81"/>
    <w:rsid w:val="00911ACD"/>
    <w:rsid w:val="009124D8"/>
    <w:rsid w:val="00912865"/>
    <w:rsid w:val="00912C0F"/>
    <w:rsid w:val="00912CF7"/>
    <w:rsid w:val="009130E1"/>
    <w:rsid w:val="0091324E"/>
    <w:rsid w:val="009134E5"/>
    <w:rsid w:val="009136B0"/>
    <w:rsid w:val="00913964"/>
    <w:rsid w:val="00913F9D"/>
    <w:rsid w:val="00913FA4"/>
    <w:rsid w:val="0091419E"/>
    <w:rsid w:val="00914366"/>
    <w:rsid w:val="0091451A"/>
    <w:rsid w:val="0091458D"/>
    <w:rsid w:val="0091475F"/>
    <w:rsid w:val="009148E9"/>
    <w:rsid w:val="00914A7D"/>
    <w:rsid w:val="0091565E"/>
    <w:rsid w:val="00915ED6"/>
    <w:rsid w:val="00916A6C"/>
    <w:rsid w:val="00916AC9"/>
    <w:rsid w:val="00916F24"/>
    <w:rsid w:val="00916F69"/>
    <w:rsid w:val="009174AA"/>
    <w:rsid w:val="009174B7"/>
    <w:rsid w:val="009176EA"/>
    <w:rsid w:val="0091795A"/>
    <w:rsid w:val="009179D6"/>
    <w:rsid w:val="00917A2A"/>
    <w:rsid w:val="00917D23"/>
    <w:rsid w:val="00917D3E"/>
    <w:rsid w:val="00917D4F"/>
    <w:rsid w:val="009200D5"/>
    <w:rsid w:val="009201A1"/>
    <w:rsid w:val="00920734"/>
    <w:rsid w:val="009207BE"/>
    <w:rsid w:val="00920E94"/>
    <w:rsid w:val="00921167"/>
    <w:rsid w:val="00921662"/>
    <w:rsid w:val="00922E3A"/>
    <w:rsid w:val="00923202"/>
    <w:rsid w:val="00923674"/>
    <w:rsid w:val="009236C4"/>
    <w:rsid w:val="00923A4E"/>
    <w:rsid w:val="00923B45"/>
    <w:rsid w:val="00923B7A"/>
    <w:rsid w:val="009241B2"/>
    <w:rsid w:val="009247BE"/>
    <w:rsid w:val="00924ADA"/>
    <w:rsid w:val="00924C1F"/>
    <w:rsid w:val="00924C85"/>
    <w:rsid w:val="00924C87"/>
    <w:rsid w:val="0092511C"/>
    <w:rsid w:val="00925333"/>
    <w:rsid w:val="00925343"/>
    <w:rsid w:val="00925660"/>
    <w:rsid w:val="009260FD"/>
    <w:rsid w:val="009263C5"/>
    <w:rsid w:val="009263E0"/>
    <w:rsid w:val="0092643A"/>
    <w:rsid w:val="00926944"/>
    <w:rsid w:val="009270DD"/>
    <w:rsid w:val="00927AEA"/>
    <w:rsid w:val="00927BAD"/>
    <w:rsid w:val="00927DC2"/>
    <w:rsid w:val="00927ED1"/>
    <w:rsid w:val="00927F3F"/>
    <w:rsid w:val="00927F47"/>
    <w:rsid w:val="009300FB"/>
    <w:rsid w:val="00930381"/>
    <w:rsid w:val="00930956"/>
    <w:rsid w:val="00930EDA"/>
    <w:rsid w:val="00930F5C"/>
    <w:rsid w:val="0093105B"/>
    <w:rsid w:val="0093168D"/>
    <w:rsid w:val="00931789"/>
    <w:rsid w:val="00931EBB"/>
    <w:rsid w:val="00932282"/>
    <w:rsid w:val="009329C4"/>
    <w:rsid w:val="009329EA"/>
    <w:rsid w:val="00932EC7"/>
    <w:rsid w:val="009336DD"/>
    <w:rsid w:val="009339CD"/>
    <w:rsid w:val="00934398"/>
    <w:rsid w:val="009343A2"/>
    <w:rsid w:val="00934763"/>
    <w:rsid w:val="009349DE"/>
    <w:rsid w:val="00934C3A"/>
    <w:rsid w:val="0093528F"/>
    <w:rsid w:val="0093549F"/>
    <w:rsid w:val="009354B3"/>
    <w:rsid w:val="0093558E"/>
    <w:rsid w:val="009355C4"/>
    <w:rsid w:val="009357B7"/>
    <w:rsid w:val="0093582E"/>
    <w:rsid w:val="0093611C"/>
    <w:rsid w:val="0093694D"/>
    <w:rsid w:val="00936EE3"/>
    <w:rsid w:val="0093733E"/>
    <w:rsid w:val="0093789A"/>
    <w:rsid w:val="009379DC"/>
    <w:rsid w:val="00937C39"/>
    <w:rsid w:val="00937CD7"/>
    <w:rsid w:val="00937EA3"/>
    <w:rsid w:val="00940381"/>
    <w:rsid w:val="009403CF"/>
    <w:rsid w:val="00940611"/>
    <w:rsid w:val="00940658"/>
    <w:rsid w:val="00940838"/>
    <w:rsid w:val="00940FCB"/>
    <w:rsid w:val="0094108B"/>
    <w:rsid w:val="009412A4"/>
    <w:rsid w:val="00941419"/>
    <w:rsid w:val="0094169F"/>
    <w:rsid w:val="00942036"/>
    <w:rsid w:val="00942263"/>
    <w:rsid w:val="0094285C"/>
    <w:rsid w:val="00942863"/>
    <w:rsid w:val="00942BDA"/>
    <w:rsid w:val="00942DA6"/>
    <w:rsid w:val="00943109"/>
    <w:rsid w:val="00943122"/>
    <w:rsid w:val="00943160"/>
    <w:rsid w:val="009433A6"/>
    <w:rsid w:val="00943582"/>
    <w:rsid w:val="00943745"/>
    <w:rsid w:val="00943EB9"/>
    <w:rsid w:val="00943F61"/>
    <w:rsid w:val="00944019"/>
    <w:rsid w:val="00944382"/>
    <w:rsid w:val="00944554"/>
    <w:rsid w:val="00944892"/>
    <w:rsid w:val="009448AE"/>
    <w:rsid w:val="00944B7D"/>
    <w:rsid w:val="00944B9B"/>
    <w:rsid w:val="00944D16"/>
    <w:rsid w:val="00944F29"/>
    <w:rsid w:val="00944FD3"/>
    <w:rsid w:val="009450E9"/>
    <w:rsid w:val="009450F9"/>
    <w:rsid w:val="0094540D"/>
    <w:rsid w:val="009456C2"/>
    <w:rsid w:val="00945BE4"/>
    <w:rsid w:val="00945D38"/>
    <w:rsid w:val="00945F0D"/>
    <w:rsid w:val="00945F30"/>
    <w:rsid w:val="00946685"/>
    <w:rsid w:val="0094685D"/>
    <w:rsid w:val="00946A11"/>
    <w:rsid w:val="00946B61"/>
    <w:rsid w:val="00946E53"/>
    <w:rsid w:val="0094726E"/>
    <w:rsid w:val="0094756A"/>
    <w:rsid w:val="00947B5E"/>
    <w:rsid w:val="00947BA4"/>
    <w:rsid w:val="00947E7E"/>
    <w:rsid w:val="009502FD"/>
    <w:rsid w:val="0095044B"/>
    <w:rsid w:val="0095078B"/>
    <w:rsid w:val="0095082B"/>
    <w:rsid w:val="00950A90"/>
    <w:rsid w:val="00950B17"/>
    <w:rsid w:val="00950EA3"/>
    <w:rsid w:val="00950F61"/>
    <w:rsid w:val="00950FD5"/>
    <w:rsid w:val="0095199C"/>
    <w:rsid w:val="00951C27"/>
    <w:rsid w:val="00951D50"/>
    <w:rsid w:val="00951EEA"/>
    <w:rsid w:val="00952001"/>
    <w:rsid w:val="00952120"/>
    <w:rsid w:val="009522CC"/>
    <w:rsid w:val="0095231B"/>
    <w:rsid w:val="00952AA1"/>
    <w:rsid w:val="009536DA"/>
    <w:rsid w:val="00954083"/>
    <w:rsid w:val="009542D1"/>
    <w:rsid w:val="00954549"/>
    <w:rsid w:val="009548C6"/>
    <w:rsid w:val="00954989"/>
    <w:rsid w:val="00954A8F"/>
    <w:rsid w:val="0095539B"/>
    <w:rsid w:val="00956168"/>
    <w:rsid w:val="00956501"/>
    <w:rsid w:val="009565BA"/>
    <w:rsid w:val="009566B0"/>
    <w:rsid w:val="00956F82"/>
    <w:rsid w:val="009570DE"/>
    <w:rsid w:val="00957229"/>
    <w:rsid w:val="009576F7"/>
    <w:rsid w:val="009579D1"/>
    <w:rsid w:val="00957AA4"/>
    <w:rsid w:val="00957BD6"/>
    <w:rsid w:val="00957FDB"/>
    <w:rsid w:val="00960121"/>
    <w:rsid w:val="009603A7"/>
    <w:rsid w:val="009606CB"/>
    <w:rsid w:val="00960BD0"/>
    <w:rsid w:val="00960C07"/>
    <w:rsid w:val="00960C2C"/>
    <w:rsid w:val="00960F96"/>
    <w:rsid w:val="00961199"/>
    <w:rsid w:val="009613F4"/>
    <w:rsid w:val="009614B6"/>
    <w:rsid w:val="009616AA"/>
    <w:rsid w:val="00961770"/>
    <w:rsid w:val="00961863"/>
    <w:rsid w:val="00961A79"/>
    <w:rsid w:val="00961AAC"/>
    <w:rsid w:val="00961AF6"/>
    <w:rsid w:val="00961DD4"/>
    <w:rsid w:val="00961DEF"/>
    <w:rsid w:val="00961E09"/>
    <w:rsid w:val="00961FB8"/>
    <w:rsid w:val="0096201E"/>
    <w:rsid w:val="009622E0"/>
    <w:rsid w:val="00962463"/>
    <w:rsid w:val="00962969"/>
    <w:rsid w:val="00962BD3"/>
    <w:rsid w:val="0096323B"/>
    <w:rsid w:val="009636DE"/>
    <w:rsid w:val="0096388B"/>
    <w:rsid w:val="00963D46"/>
    <w:rsid w:val="00963F63"/>
    <w:rsid w:val="009642D3"/>
    <w:rsid w:val="0096441C"/>
    <w:rsid w:val="0096452E"/>
    <w:rsid w:val="00964567"/>
    <w:rsid w:val="0096541D"/>
    <w:rsid w:val="009655BF"/>
    <w:rsid w:val="0096583F"/>
    <w:rsid w:val="009665A4"/>
    <w:rsid w:val="00966DD9"/>
    <w:rsid w:val="009672F7"/>
    <w:rsid w:val="00967407"/>
    <w:rsid w:val="0096755C"/>
    <w:rsid w:val="009676CD"/>
    <w:rsid w:val="009678BB"/>
    <w:rsid w:val="00967BC2"/>
    <w:rsid w:val="00967BCE"/>
    <w:rsid w:val="00967DAA"/>
    <w:rsid w:val="009707E9"/>
    <w:rsid w:val="00970818"/>
    <w:rsid w:val="009709B3"/>
    <w:rsid w:val="00970A4B"/>
    <w:rsid w:val="009715DD"/>
    <w:rsid w:val="009718C3"/>
    <w:rsid w:val="00971CBE"/>
    <w:rsid w:val="00971D19"/>
    <w:rsid w:val="0097234F"/>
    <w:rsid w:val="009735C5"/>
    <w:rsid w:val="00973E25"/>
    <w:rsid w:val="00974774"/>
    <w:rsid w:val="009748CC"/>
    <w:rsid w:val="009749DD"/>
    <w:rsid w:val="00974B18"/>
    <w:rsid w:val="009755EB"/>
    <w:rsid w:val="009756A8"/>
    <w:rsid w:val="00975826"/>
    <w:rsid w:val="00975CFF"/>
    <w:rsid w:val="009769AF"/>
    <w:rsid w:val="00976C04"/>
    <w:rsid w:val="00976DC0"/>
    <w:rsid w:val="00976FFD"/>
    <w:rsid w:val="00977280"/>
    <w:rsid w:val="00977311"/>
    <w:rsid w:val="0097743D"/>
    <w:rsid w:val="00977456"/>
    <w:rsid w:val="009774B4"/>
    <w:rsid w:val="009777C1"/>
    <w:rsid w:val="00980056"/>
    <w:rsid w:val="00980185"/>
    <w:rsid w:val="0098050F"/>
    <w:rsid w:val="00980BA9"/>
    <w:rsid w:val="00980C90"/>
    <w:rsid w:val="00981182"/>
    <w:rsid w:val="0098192E"/>
    <w:rsid w:val="0098193F"/>
    <w:rsid w:val="00981A92"/>
    <w:rsid w:val="00981C94"/>
    <w:rsid w:val="00981F98"/>
    <w:rsid w:val="00982248"/>
    <w:rsid w:val="00982277"/>
    <w:rsid w:val="00982724"/>
    <w:rsid w:val="00982FA0"/>
    <w:rsid w:val="009830BB"/>
    <w:rsid w:val="00983745"/>
    <w:rsid w:val="00983764"/>
    <w:rsid w:val="009841D4"/>
    <w:rsid w:val="00984452"/>
    <w:rsid w:val="00984794"/>
    <w:rsid w:val="009849FA"/>
    <w:rsid w:val="00984B4A"/>
    <w:rsid w:val="00985B56"/>
    <w:rsid w:val="00985BD3"/>
    <w:rsid w:val="00985C79"/>
    <w:rsid w:val="009860AF"/>
    <w:rsid w:val="00986342"/>
    <w:rsid w:val="0098638F"/>
    <w:rsid w:val="00986413"/>
    <w:rsid w:val="009864A0"/>
    <w:rsid w:val="00986575"/>
    <w:rsid w:val="009865DE"/>
    <w:rsid w:val="0098660A"/>
    <w:rsid w:val="0098679D"/>
    <w:rsid w:val="009867FD"/>
    <w:rsid w:val="0098696E"/>
    <w:rsid w:val="0098697C"/>
    <w:rsid w:val="009869E0"/>
    <w:rsid w:val="00986A40"/>
    <w:rsid w:val="00986B0A"/>
    <w:rsid w:val="00986B89"/>
    <w:rsid w:val="00986D4F"/>
    <w:rsid w:val="0098772A"/>
    <w:rsid w:val="00987A91"/>
    <w:rsid w:val="00987C33"/>
    <w:rsid w:val="00987C85"/>
    <w:rsid w:val="00987ED1"/>
    <w:rsid w:val="009906E0"/>
    <w:rsid w:val="009908D3"/>
    <w:rsid w:val="00990919"/>
    <w:rsid w:val="0099093B"/>
    <w:rsid w:val="00990E4A"/>
    <w:rsid w:val="00991754"/>
    <w:rsid w:val="00991AE3"/>
    <w:rsid w:val="00992008"/>
    <w:rsid w:val="009923EE"/>
    <w:rsid w:val="00992F03"/>
    <w:rsid w:val="00992FE5"/>
    <w:rsid w:val="00993065"/>
    <w:rsid w:val="00993223"/>
    <w:rsid w:val="0099324F"/>
    <w:rsid w:val="009933F8"/>
    <w:rsid w:val="00993522"/>
    <w:rsid w:val="009935E1"/>
    <w:rsid w:val="00993732"/>
    <w:rsid w:val="009938A4"/>
    <w:rsid w:val="00993947"/>
    <w:rsid w:val="009939E5"/>
    <w:rsid w:val="00993B53"/>
    <w:rsid w:val="00993DF4"/>
    <w:rsid w:val="00993E87"/>
    <w:rsid w:val="00993F19"/>
    <w:rsid w:val="00994742"/>
    <w:rsid w:val="00994B2A"/>
    <w:rsid w:val="00994DF1"/>
    <w:rsid w:val="00994E4B"/>
    <w:rsid w:val="009956CF"/>
    <w:rsid w:val="0099594E"/>
    <w:rsid w:val="00995A41"/>
    <w:rsid w:val="00995C17"/>
    <w:rsid w:val="00995F13"/>
    <w:rsid w:val="0099629D"/>
    <w:rsid w:val="009965EA"/>
    <w:rsid w:val="00996613"/>
    <w:rsid w:val="0099690D"/>
    <w:rsid w:val="00996960"/>
    <w:rsid w:val="009969E1"/>
    <w:rsid w:val="00996DE2"/>
    <w:rsid w:val="00997394"/>
    <w:rsid w:val="0099767D"/>
    <w:rsid w:val="00997714"/>
    <w:rsid w:val="00997DBE"/>
    <w:rsid w:val="009A0030"/>
    <w:rsid w:val="009A036A"/>
    <w:rsid w:val="009A0374"/>
    <w:rsid w:val="009A0468"/>
    <w:rsid w:val="009A06CC"/>
    <w:rsid w:val="009A0821"/>
    <w:rsid w:val="009A0BB4"/>
    <w:rsid w:val="009A0CB0"/>
    <w:rsid w:val="009A0D87"/>
    <w:rsid w:val="009A0DE7"/>
    <w:rsid w:val="009A0E6A"/>
    <w:rsid w:val="009A0FF6"/>
    <w:rsid w:val="009A110D"/>
    <w:rsid w:val="009A1224"/>
    <w:rsid w:val="009A162C"/>
    <w:rsid w:val="009A1874"/>
    <w:rsid w:val="009A1C7C"/>
    <w:rsid w:val="009A1DB0"/>
    <w:rsid w:val="009A2071"/>
    <w:rsid w:val="009A20DE"/>
    <w:rsid w:val="009A242D"/>
    <w:rsid w:val="009A2707"/>
    <w:rsid w:val="009A2789"/>
    <w:rsid w:val="009A4029"/>
    <w:rsid w:val="009A41CE"/>
    <w:rsid w:val="009A427D"/>
    <w:rsid w:val="009A4B40"/>
    <w:rsid w:val="009A4B81"/>
    <w:rsid w:val="009A4F7C"/>
    <w:rsid w:val="009A5766"/>
    <w:rsid w:val="009A57A5"/>
    <w:rsid w:val="009A5FA4"/>
    <w:rsid w:val="009A62C3"/>
    <w:rsid w:val="009A632D"/>
    <w:rsid w:val="009A6338"/>
    <w:rsid w:val="009A6BA1"/>
    <w:rsid w:val="009A7AFD"/>
    <w:rsid w:val="009A7E1E"/>
    <w:rsid w:val="009B0234"/>
    <w:rsid w:val="009B035B"/>
    <w:rsid w:val="009B0979"/>
    <w:rsid w:val="009B0995"/>
    <w:rsid w:val="009B1A7C"/>
    <w:rsid w:val="009B1C4B"/>
    <w:rsid w:val="009B1D27"/>
    <w:rsid w:val="009B1F9E"/>
    <w:rsid w:val="009B232F"/>
    <w:rsid w:val="009B243F"/>
    <w:rsid w:val="009B247B"/>
    <w:rsid w:val="009B28E1"/>
    <w:rsid w:val="009B29C5"/>
    <w:rsid w:val="009B3ED0"/>
    <w:rsid w:val="009B3FC8"/>
    <w:rsid w:val="009B4159"/>
    <w:rsid w:val="009B462C"/>
    <w:rsid w:val="009B4D33"/>
    <w:rsid w:val="009B5224"/>
    <w:rsid w:val="009B5283"/>
    <w:rsid w:val="009B531C"/>
    <w:rsid w:val="009B5346"/>
    <w:rsid w:val="009B56C5"/>
    <w:rsid w:val="009B5C24"/>
    <w:rsid w:val="009B66A8"/>
    <w:rsid w:val="009B6769"/>
    <w:rsid w:val="009B6A4D"/>
    <w:rsid w:val="009B6EF9"/>
    <w:rsid w:val="009B6F17"/>
    <w:rsid w:val="009B721B"/>
    <w:rsid w:val="009B74C0"/>
    <w:rsid w:val="009B76CA"/>
    <w:rsid w:val="009B779A"/>
    <w:rsid w:val="009B7887"/>
    <w:rsid w:val="009B78EC"/>
    <w:rsid w:val="009B79BC"/>
    <w:rsid w:val="009B7A5C"/>
    <w:rsid w:val="009B7B21"/>
    <w:rsid w:val="009B7C21"/>
    <w:rsid w:val="009B7F21"/>
    <w:rsid w:val="009C0258"/>
    <w:rsid w:val="009C03AD"/>
    <w:rsid w:val="009C08A4"/>
    <w:rsid w:val="009C08BC"/>
    <w:rsid w:val="009C08D3"/>
    <w:rsid w:val="009C0C54"/>
    <w:rsid w:val="009C0F78"/>
    <w:rsid w:val="009C11AE"/>
    <w:rsid w:val="009C1974"/>
    <w:rsid w:val="009C1D7D"/>
    <w:rsid w:val="009C2389"/>
    <w:rsid w:val="009C23EA"/>
    <w:rsid w:val="009C23FF"/>
    <w:rsid w:val="009C2E76"/>
    <w:rsid w:val="009C3080"/>
    <w:rsid w:val="009C345B"/>
    <w:rsid w:val="009C363C"/>
    <w:rsid w:val="009C3924"/>
    <w:rsid w:val="009C3963"/>
    <w:rsid w:val="009C3C0A"/>
    <w:rsid w:val="009C4B87"/>
    <w:rsid w:val="009C4BAD"/>
    <w:rsid w:val="009C4D95"/>
    <w:rsid w:val="009C4E65"/>
    <w:rsid w:val="009C556F"/>
    <w:rsid w:val="009C583F"/>
    <w:rsid w:val="009C5BB8"/>
    <w:rsid w:val="009C5EEB"/>
    <w:rsid w:val="009C607F"/>
    <w:rsid w:val="009C6698"/>
    <w:rsid w:val="009C67F5"/>
    <w:rsid w:val="009C6946"/>
    <w:rsid w:val="009C69E0"/>
    <w:rsid w:val="009C6ACE"/>
    <w:rsid w:val="009C72A2"/>
    <w:rsid w:val="009C72FE"/>
    <w:rsid w:val="009C7395"/>
    <w:rsid w:val="009C7892"/>
    <w:rsid w:val="009C7968"/>
    <w:rsid w:val="009D0855"/>
    <w:rsid w:val="009D0C97"/>
    <w:rsid w:val="009D0CD8"/>
    <w:rsid w:val="009D0DA3"/>
    <w:rsid w:val="009D0F19"/>
    <w:rsid w:val="009D102A"/>
    <w:rsid w:val="009D1111"/>
    <w:rsid w:val="009D1236"/>
    <w:rsid w:val="009D14BB"/>
    <w:rsid w:val="009D1BC1"/>
    <w:rsid w:val="009D1F21"/>
    <w:rsid w:val="009D1FCE"/>
    <w:rsid w:val="009D2355"/>
    <w:rsid w:val="009D2368"/>
    <w:rsid w:val="009D2437"/>
    <w:rsid w:val="009D274B"/>
    <w:rsid w:val="009D2819"/>
    <w:rsid w:val="009D2B1A"/>
    <w:rsid w:val="009D2B20"/>
    <w:rsid w:val="009D3055"/>
    <w:rsid w:val="009D3061"/>
    <w:rsid w:val="009D3402"/>
    <w:rsid w:val="009D3B16"/>
    <w:rsid w:val="009D3C50"/>
    <w:rsid w:val="009D4323"/>
    <w:rsid w:val="009D4DF0"/>
    <w:rsid w:val="009D5285"/>
    <w:rsid w:val="009D602D"/>
    <w:rsid w:val="009D6094"/>
    <w:rsid w:val="009D64B6"/>
    <w:rsid w:val="009D6662"/>
    <w:rsid w:val="009D6B8F"/>
    <w:rsid w:val="009D6C3C"/>
    <w:rsid w:val="009D6DDD"/>
    <w:rsid w:val="009D73A4"/>
    <w:rsid w:val="009D7FEF"/>
    <w:rsid w:val="009E020A"/>
    <w:rsid w:val="009E0214"/>
    <w:rsid w:val="009E031E"/>
    <w:rsid w:val="009E0AA0"/>
    <w:rsid w:val="009E0C4A"/>
    <w:rsid w:val="009E0EE9"/>
    <w:rsid w:val="009E1449"/>
    <w:rsid w:val="009E1D71"/>
    <w:rsid w:val="009E1EC8"/>
    <w:rsid w:val="009E22CD"/>
    <w:rsid w:val="009E23D5"/>
    <w:rsid w:val="009E24E8"/>
    <w:rsid w:val="009E27B1"/>
    <w:rsid w:val="009E2D1B"/>
    <w:rsid w:val="009E30BA"/>
    <w:rsid w:val="009E357A"/>
    <w:rsid w:val="009E35B8"/>
    <w:rsid w:val="009E3772"/>
    <w:rsid w:val="009E3951"/>
    <w:rsid w:val="009E4232"/>
    <w:rsid w:val="009E4447"/>
    <w:rsid w:val="009E450A"/>
    <w:rsid w:val="009E45FA"/>
    <w:rsid w:val="009E4C78"/>
    <w:rsid w:val="009E5433"/>
    <w:rsid w:val="009E550E"/>
    <w:rsid w:val="009E59C1"/>
    <w:rsid w:val="009E5A17"/>
    <w:rsid w:val="009E5B22"/>
    <w:rsid w:val="009E5B64"/>
    <w:rsid w:val="009E5BEB"/>
    <w:rsid w:val="009E612B"/>
    <w:rsid w:val="009E6146"/>
    <w:rsid w:val="009E62A9"/>
    <w:rsid w:val="009E6FE9"/>
    <w:rsid w:val="009E7100"/>
    <w:rsid w:val="009E723B"/>
    <w:rsid w:val="009E7435"/>
    <w:rsid w:val="009E74DA"/>
    <w:rsid w:val="009E796D"/>
    <w:rsid w:val="009E7CDF"/>
    <w:rsid w:val="009E7DD5"/>
    <w:rsid w:val="009E7ECA"/>
    <w:rsid w:val="009E7FD8"/>
    <w:rsid w:val="009F033D"/>
    <w:rsid w:val="009F074E"/>
    <w:rsid w:val="009F08C1"/>
    <w:rsid w:val="009F08C6"/>
    <w:rsid w:val="009F09A8"/>
    <w:rsid w:val="009F0D51"/>
    <w:rsid w:val="009F111F"/>
    <w:rsid w:val="009F117E"/>
    <w:rsid w:val="009F1417"/>
    <w:rsid w:val="009F196C"/>
    <w:rsid w:val="009F1A9A"/>
    <w:rsid w:val="009F1BF4"/>
    <w:rsid w:val="009F21FB"/>
    <w:rsid w:val="009F2810"/>
    <w:rsid w:val="009F2B23"/>
    <w:rsid w:val="009F2CE1"/>
    <w:rsid w:val="009F2D56"/>
    <w:rsid w:val="009F2D91"/>
    <w:rsid w:val="009F3293"/>
    <w:rsid w:val="009F3377"/>
    <w:rsid w:val="009F34C9"/>
    <w:rsid w:val="009F366D"/>
    <w:rsid w:val="009F384F"/>
    <w:rsid w:val="009F389D"/>
    <w:rsid w:val="009F3DE5"/>
    <w:rsid w:val="009F440C"/>
    <w:rsid w:val="009F4535"/>
    <w:rsid w:val="009F458B"/>
    <w:rsid w:val="009F4B26"/>
    <w:rsid w:val="009F4B79"/>
    <w:rsid w:val="009F4B91"/>
    <w:rsid w:val="009F4B92"/>
    <w:rsid w:val="009F5304"/>
    <w:rsid w:val="009F5592"/>
    <w:rsid w:val="009F57ED"/>
    <w:rsid w:val="009F58DF"/>
    <w:rsid w:val="009F59C9"/>
    <w:rsid w:val="009F5A03"/>
    <w:rsid w:val="009F5FD8"/>
    <w:rsid w:val="009F6276"/>
    <w:rsid w:val="009F64AE"/>
    <w:rsid w:val="009F6650"/>
    <w:rsid w:val="009F6AD3"/>
    <w:rsid w:val="009F6C29"/>
    <w:rsid w:val="009F6FF5"/>
    <w:rsid w:val="009F712F"/>
    <w:rsid w:val="009F7157"/>
    <w:rsid w:val="009F78BE"/>
    <w:rsid w:val="009F7CCB"/>
    <w:rsid w:val="009F7DB3"/>
    <w:rsid w:val="009F7F39"/>
    <w:rsid w:val="009F7F55"/>
    <w:rsid w:val="00A00045"/>
    <w:rsid w:val="00A0008D"/>
    <w:rsid w:val="00A00201"/>
    <w:rsid w:val="00A0090B"/>
    <w:rsid w:val="00A00DC9"/>
    <w:rsid w:val="00A015B8"/>
    <w:rsid w:val="00A01734"/>
    <w:rsid w:val="00A01A7F"/>
    <w:rsid w:val="00A01AD4"/>
    <w:rsid w:val="00A01CC1"/>
    <w:rsid w:val="00A01E19"/>
    <w:rsid w:val="00A02313"/>
    <w:rsid w:val="00A02341"/>
    <w:rsid w:val="00A02AB3"/>
    <w:rsid w:val="00A02AC8"/>
    <w:rsid w:val="00A02D2A"/>
    <w:rsid w:val="00A02E2B"/>
    <w:rsid w:val="00A0327B"/>
    <w:rsid w:val="00A0329D"/>
    <w:rsid w:val="00A03445"/>
    <w:rsid w:val="00A03517"/>
    <w:rsid w:val="00A03753"/>
    <w:rsid w:val="00A03EAE"/>
    <w:rsid w:val="00A03F0E"/>
    <w:rsid w:val="00A04138"/>
    <w:rsid w:val="00A04141"/>
    <w:rsid w:val="00A04582"/>
    <w:rsid w:val="00A05097"/>
    <w:rsid w:val="00A0525B"/>
    <w:rsid w:val="00A056C7"/>
    <w:rsid w:val="00A05888"/>
    <w:rsid w:val="00A058D5"/>
    <w:rsid w:val="00A059A7"/>
    <w:rsid w:val="00A05B43"/>
    <w:rsid w:val="00A05D67"/>
    <w:rsid w:val="00A05DFA"/>
    <w:rsid w:val="00A06240"/>
    <w:rsid w:val="00A06453"/>
    <w:rsid w:val="00A069D0"/>
    <w:rsid w:val="00A06CE5"/>
    <w:rsid w:val="00A06F26"/>
    <w:rsid w:val="00A0709A"/>
    <w:rsid w:val="00A07DD1"/>
    <w:rsid w:val="00A07F83"/>
    <w:rsid w:val="00A10588"/>
    <w:rsid w:val="00A10599"/>
    <w:rsid w:val="00A106FA"/>
    <w:rsid w:val="00A109A7"/>
    <w:rsid w:val="00A10BF0"/>
    <w:rsid w:val="00A10D7D"/>
    <w:rsid w:val="00A11200"/>
    <w:rsid w:val="00A118DE"/>
    <w:rsid w:val="00A122A4"/>
    <w:rsid w:val="00A129FE"/>
    <w:rsid w:val="00A12AD9"/>
    <w:rsid w:val="00A12D5F"/>
    <w:rsid w:val="00A132B1"/>
    <w:rsid w:val="00A134B4"/>
    <w:rsid w:val="00A1384A"/>
    <w:rsid w:val="00A13CDD"/>
    <w:rsid w:val="00A14379"/>
    <w:rsid w:val="00A14421"/>
    <w:rsid w:val="00A14BBC"/>
    <w:rsid w:val="00A1509A"/>
    <w:rsid w:val="00A150D5"/>
    <w:rsid w:val="00A15585"/>
    <w:rsid w:val="00A1568A"/>
    <w:rsid w:val="00A15969"/>
    <w:rsid w:val="00A159AD"/>
    <w:rsid w:val="00A15B05"/>
    <w:rsid w:val="00A15BC2"/>
    <w:rsid w:val="00A161DE"/>
    <w:rsid w:val="00A163B3"/>
    <w:rsid w:val="00A16486"/>
    <w:rsid w:val="00A167A4"/>
    <w:rsid w:val="00A16A6C"/>
    <w:rsid w:val="00A16CA9"/>
    <w:rsid w:val="00A17AD0"/>
    <w:rsid w:val="00A200C2"/>
    <w:rsid w:val="00A205AB"/>
    <w:rsid w:val="00A20A57"/>
    <w:rsid w:val="00A20BED"/>
    <w:rsid w:val="00A20C75"/>
    <w:rsid w:val="00A20D44"/>
    <w:rsid w:val="00A20F25"/>
    <w:rsid w:val="00A21066"/>
    <w:rsid w:val="00A2114B"/>
    <w:rsid w:val="00A21327"/>
    <w:rsid w:val="00A216A6"/>
    <w:rsid w:val="00A21789"/>
    <w:rsid w:val="00A21A8F"/>
    <w:rsid w:val="00A21AAA"/>
    <w:rsid w:val="00A21E27"/>
    <w:rsid w:val="00A21FBE"/>
    <w:rsid w:val="00A22099"/>
    <w:rsid w:val="00A2236D"/>
    <w:rsid w:val="00A22790"/>
    <w:rsid w:val="00A22829"/>
    <w:rsid w:val="00A22E40"/>
    <w:rsid w:val="00A22F9D"/>
    <w:rsid w:val="00A23013"/>
    <w:rsid w:val="00A23027"/>
    <w:rsid w:val="00A23247"/>
    <w:rsid w:val="00A23375"/>
    <w:rsid w:val="00A23743"/>
    <w:rsid w:val="00A237F4"/>
    <w:rsid w:val="00A23ABF"/>
    <w:rsid w:val="00A240B6"/>
    <w:rsid w:val="00A2423B"/>
    <w:rsid w:val="00A246CA"/>
    <w:rsid w:val="00A24CD0"/>
    <w:rsid w:val="00A24EC5"/>
    <w:rsid w:val="00A252CC"/>
    <w:rsid w:val="00A252F4"/>
    <w:rsid w:val="00A253FD"/>
    <w:rsid w:val="00A25986"/>
    <w:rsid w:val="00A25A5B"/>
    <w:rsid w:val="00A25C69"/>
    <w:rsid w:val="00A25D7B"/>
    <w:rsid w:val="00A26420"/>
    <w:rsid w:val="00A2656D"/>
    <w:rsid w:val="00A26664"/>
    <w:rsid w:val="00A26920"/>
    <w:rsid w:val="00A26BE0"/>
    <w:rsid w:val="00A26D0B"/>
    <w:rsid w:val="00A26D7B"/>
    <w:rsid w:val="00A26F9C"/>
    <w:rsid w:val="00A26FE5"/>
    <w:rsid w:val="00A273DE"/>
    <w:rsid w:val="00A27B55"/>
    <w:rsid w:val="00A27E01"/>
    <w:rsid w:val="00A27E53"/>
    <w:rsid w:val="00A27F68"/>
    <w:rsid w:val="00A27FFA"/>
    <w:rsid w:val="00A3007B"/>
    <w:rsid w:val="00A3021E"/>
    <w:rsid w:val="00A30490"/>
    <w:rsid w:val="00A30A57"/>
    <w:rsid w:val="00A30C99"/>
    <w:rsid w:val="00A30EF4"/>
    <w:rsid w:val="00A31A5B"/>
    <w:rsid w:val="00A31C70"/>
    <w:rsid w:val="00A3258D"/>
    <w:rsid w:val="00A32681"/>
    <w:rsid w:val="00A32818"/>
    <w:rsid w:val="00A32B33"/>
    <w:rsid w:val="00A3301E"/>
    <w:rsid w:val="00A330C0"/>
    <w:rsid w:val="00A33475"/>
    <w:rsid w:val="00A33C01"/>
    <w:rsid w:val="00A341EB"/>
    <w:rsid w:val="00A347BF"/>
    <w:rsid w:val="00A34A68"/>
    <w:rsid w:val="00A34BBF"/>
    <w:rsid w:val="00A35446"/>
    <w:rsid w:val="00A358BE"/>
    <w:rsid w:val="00A35A2A"/>
    <w:rsid w:val="00A35B29"/>
    <w:rsid w:val="00A36989"/>
    <w:rsid w:val="00A36DAC"/>
    <w:rsid w:val="00A37219"/>
    <w:rsid w:val="00A3722C"/>
    <w:rsid w:val="00A37639"/>
    <w:rsid w:val="00A37C1D"/>
    <w:rsid w:val="00A37DC3"/>
    <w:rsid w:val="00A37F1E"/>
    <w:rsid w:val="00A403C9"/>
    <w:rsid w:val="00A40B97"/>
    <w:rsid w:val="00A40F45"/>
    <w:rsid w:val="00A40FAF"/>
    <w:rsid w:val="00A410A9"/>
    <w:rsid w:val="00A41428"/>
    <w:rsid w:val="00A418F5"/>
    <w:rsid w:val="00A41975"/>
    <w:rsid w:val="00A41A0D"/>
    <w:rsid w:val="00A41F02"/>
    <w:rsid w:val="00A42096"/>
    <w:rsid w:val="00A4214E"/>
    <w:rsid w:val="00A42622"/>
    <w:rsid w:val="00A4293A"/>
    <w:rsid w:val="00A429F3"/>
    <w:rsid w:val="00A42B20"/>
    <w:rsid w:val="00A42BE3"/>
    <w:rsid w:val="00A43042"/>
    <w:rsid w:val="00A43074"/>
    <w:rsid w:val="00A4320B"/>
    <w:rsid w:val="00A432B5"/>
    <w:rsid w:val="00A436A0"/>
    <w:rsid w:val="00A4397D"/>
    <w:rsid w:val="00A43AB0"/>
    <w:rsid w:val="00A43B7E"/>
    <w:rsid w:val="00A43E0E"/>
    <w:rsid w:val="00A44172"/>
    <w:rsid w:val="00A44384"/>
    <w:rsid w:val="00A443AD"/>
    <w:rsid w:val="00A44431"/>
    <w:rsid w:val="00A44B0C"/>
    <w:rsid w:val="00A44E01"/>
    <w:rsid w:val="00A456F3"/>
    <w:rsid w:val="00A45A5D"/>
    <w:rsid w:val="00A45C5E"/>
    <w:rsid w:val="00A45CD1"/>
    <w:rsid w:val="00A45FAC"/>
    <w:rsid w:val="00A466C3"/>
    <w:rsid w:val="00A46C7A"/>
    <w:rsid w:val="00A46CFD"/>
    <w:rsid w:val="00A46D7A"/>
    <w:rsid w:val="00A46D7B"/>
    <w:rsid w:val="00A47016"/>
    <w:rsid w:val="00A47ACE"/>
    <w:rsid w:val="00A47C09"/>
    <w:rsid w:val="00A47D6A"/>
    <w:rsid w:val="00A47F23"/>
    <w:rsid w:val="00A47F68"/>
    <w:rsid w:val="00A5015C"/>
    <w:rsid w:val="00A50B20"/>
    <w:rsid w:val="00A51140"/>
    <w:rsid w:val="00A51229"/>
    <w:rsid w:val="00A520BB"/>
    <w:rsid w:val="00A521F7"/>
    <w:rsid w:val="00A522FD"/>
    <w:rsid w:val="00A52453"/>
    <w:rsid w:val="00A52941"/>
    <w:rsid w:val="00A52AF7"/>
    <w:rsid w:val="00A52C3D"/>
    <w:rsid w:val="00A52C65"/>
    <w:rsid w:val="00A52CB3"/>
    <w:rsid w:val="00A52DFD"/>
    <w:rsid w:val="00A532A5"/>
    <w:rsid w:val="00A534F0"/>
    <w:rsid w:val="00A53528"/>
    <w:rsid w:val="00A53CFF"/>
    <w:rsid w:val="00A53D01"/>
    <w:rsid w:val="00A5420E"/>
    <w:rsid w:val="00A5474C"/>
    <w:rsid w:val="00A54764"/>
    <w:rsid w:val="00A547A8"/>
    <w:rsid w:val="00A5482E"/>
    <w:rsid w:val="00A549BD"/>
    <w:rsid w:val="00A55369"/>
    <w:rsid w:val="00A556D9"/>
    <w:rsid w:val="00A557B4"/>
    <w:rsid w:val="00A561CE"/>
    <w:rsid w:val="00A562A7"/>
    <w:rsid w:val="00A5659A"/>
    <w:rsid w:val="00A56625"/>
    <w:rsid w:val="00A56EC2"/>
    <w:rsid w:val="00A56FAE"/>
    <w:rsid w:val="00A57039"/>
    <w:rsid w:val="00A5726E"/>
    <w:rsid w:val="00A57348"/>
    <w:rsid w:val="00A5737D"/>
    <w:rsid w:val="00A573D4"/>
    <w:rsid w:val="00A57DC9"/>
    <w:rsid w:val="00A6043D"/>
    <w:rsid w:val="00A60617"/>
    <w:rsid w:val="00A60635"/>
    <w:rsid w:val="00A6065B"/>
    <w:rsid w:val="00A606D9"/>
    <w:rsid w:val="00A607B3"/>
    <w:rsid w:val="00A60A37"/>
    <w:rsid w:val="00A60F47"/>
    <w:rsid w:val="00A6116E"/>
    <w:rsid w:val="00A6163E"/>
    <w:rsid w:val="00A61E5E"/>
    <w:rsid w:val="00A620ED"/>
    <w:rsid w:val="00A622CB"/>
    <w:rsid w:val="00A6240F"/>
    <w:rsid w:val="00A6259C"/>
    <w:rsid w:val="00A62626"/>
    <w:rsid w:val="00A62734"/>
    <w:rsid w:val="00A6284A"/>
    <w:rsid w:val="00A62C32"/>
    <w:rsid w:val="00A62D69"/>
    <w:rsid w:val="00A6310C"/>
    <w:rsid w:val="00A63822"/>
    <w:rsid w:val="00A63AFA"/>
    <w:rsid w:val="00A63B6E"/>
    <w:rsid w:val="00A63BF8"/>
    <w:rsid w:val="00A63FC8"/>
    <w:rsid w:val="00A63FD4"/>
    <w:rsid w:val="00A64402"/>
    <w:rsid w:val="00A6477E"/>
    <w:rsid w:val="00A64A0B"/>
    <w:rsid w:val="00A64B9E"/>
    <w:rsid w:val="00A64CC9"/>
    <w:rsid w:val="00A64D62"/>
    <w:rsid w:val="00A65613"/>
    <w:rsid w:val="00A65706"/>
    <w:rsid w:val="00A65885"/>
    <w:rsid w:val="00A6588C"/>
    <w:rsid w:val="00A65E0F"/>
    <w:rsid w:val="00A6607D"/>
    <w:rsid w:val="00A662A4"/>
    <w:rsid w:val="00A6667A"/>
    <w:rsid w:val="00A66CC9"/>
    <w:rsid w:val="00A672FD"/>
    <w:rsid w:val="00A67507"/>
    <w:rsid w:val="00A67CA8"/>
    <w:rsid w:val="00A70144"/>
    <w:rsid w:val="00A705A3"/>
    <w:rsid w:val="00A70AEE"/>
    <w:rsid w:val="00A70E01"/>
    <w:rsid w:val="00A71138"/>
    <w:rsid w:val="00A7139A"/>
    <w:rsid w:val="00A719A0"/>
    <w:rsid w:val="00A71A9A"/>
    <w:rsid w:val="00A71B7A"/>
    <w:rsid w:val="00A71C48"/>
    <w:rsid w:val="00A71C5B"/>
    <w:rsid w:val="00A71E8F"/>
    <w:rsid w:val="00A72113"/>
    <w:rsid w:val="00A722C4"/>
    <w:rsid w:val="00A728C6"/>
    <w:rsid w:val="00A728F4"/>
    <w:rsid w:val="00A7297A"/>
    <w:rsid w:val="00A72D15"/>
    <w:rsid w:val="00A72F82"/>
    <w:rsid w:val="00A72FE0"/>
    <w:rsid w:val="00A73E62"/>
    <w:rsid w:val="00A73FCD"/>
    <w:rsid w:val="00A740A3"/>
    <w:rsid w:val="00A742DC"/>
    <w:rsid w:val="00A7463C"/>
    <w:rsid w:val="00A746D1"/>
    <w:rsid w:val="00A74852"/>
    <w:rsid w:val="00A7488C"/>
    <w:rsid w:val="00A74B3C"/>
    <w:rsid w:val="00A7560D"/>
    <w:rsid w:val="00A75941"/>
    <w:rsid w:val="00A75AA3"/>
    <w:rsid w:val="00A75F1B"/>
    <w:rsid w:val="00A76031"/>
    <w:rsid w:val="00A7625A"/>
    <w:rsid w:val="00A76294"/>
    <w:rsid w:val="00A76452"/>
    <w:rsid w:val="00A767BF"/>
    <w:rsid w:val="00A7681A"/>
    <w:rsid w:val="00A768BB"/>
    <w:rsid w:val="00A76A9F"/>
    <w:rsid w:val="00A76F68"/>
    <w:rsid w:val="00A770CC"/>
    <w:rsid w:val="00A77160"/>
    <w:rsid w:val="00A771A9"/>
    <w:rsid w:val="00A7724B"/>
    <w:rsid w:val="00A774EF"/>
    <w:rsid w:val="00A776C8"/>
    <w:rsid w:val="00A77956"/>
    <w:rsid w:val="00A779A6"/>
    <w:rsid w:val="00A77A22"/>
    <w:rsid w:val="00A77C8B"/>
    <w:rsid w:val="00A77E7A"/>
    <w:rsid w:val="00A801B9"/>
    <w:rsid w:val="00A80324"/>
    <w:rsid w:val="00A80636"/>
    <w:rsid w:val="00A808A4"/>
    <w:rsid w:val="00A808E4"/>
    <w:rsid w:val="00A809AE"/>
    <w:rsid w:val="00A80C61"/>
    <w:rsid w:val="00A81629"/>
    <w:rsid w:val="00A81847"/>
    <w:rsid w:val="00A81F50"/>
    <w:rsid w:val="00A825DE"/>
    <w:rsid w:val="00A826C8"/>
    <w:rsid w:val="00A82822"/>
    <w:rsid w:val="00A834DE"/>
    <w:rsid w:val="00A83893"/>
    <w:rsid w:val="00A83917"/>
    <w:rsid w:val="00A83A93"/>
    <w:rsid w:val="00A83B53"/>
    <w:rsid w:val="00A83BFA"/>
    <w:rsid w:val="00A83C59"/>
    <w:rsid w:val="00A83C7E"/>
    <w:rsid w:val="00A840D9"/>
    <w:rsid w:val="00A8414A"/>
    <w:rsid w:val="00A847E0"/>
    <w:rsid w:val="00A849C4"/>
    <w:rsid w:val="00A85094"/>
    <w:rsid w:val="00A852F2"/>
    <w:rsid w:val="00A85487"/>
    <w:rsid w:val="00A8566D"/>
    <w:rsid w:val="00A8589E"/>
    <w:rsid w:val="00A85C5A"/>
    <w:rsid w:val="00A86143"/>
    <w:rsid w:val="00A8615C"/>
    <w:rsid w:val="00A8650A"/>
    <w:rsid w:val="00A865F6"/>
    <w:rsid w:val="00A86631"/>
    <w:rsid w:val="00A867C9"/>
    <w:rsid w:val="00A867F7"/>
    <w:rsid w:val="00A86F4C"/>
    <w:rsid w:val="00A86FBE"/>
    <w:rsid w:val="00A87207"/>
    <w:rsid w:val="00A875BE"/>
    <w:rsid w:val="00A877B7"/>
    <w:rsid w:val="00A878C6"/>
    <w:rsid w:val="00A87CA7"/>
    <w:rsid w:val="00A87D40"/>
    <w:rsid w:val="00A87EEF"/>
    <w:rsid w:val="00A90092"/>
    <w:rsid w:val="00A901AA"/>
    <w:rsid w:val="00A901E7"/>
    <w:rsid w:val="00A9099D"/>
    <w:rsid w:val="00A91836"/>
    <w:rsid w:val="00A9189B"/>
    <w:rsid w:val="00A9192E"/>
    <w:rsid w:val="00A91BB1"/>
    <w:rsid w:val="00A91D70"/>
    <w:rsid w:val="00A91E9D"/>
    <w:rsid w:val="00A925CF"/>
    <w:rsid w:val="00A925E9"/>
    <w:rsid w:val="00A92766"/>
    <w:rsid w:val="00A929BE"/>
    <w:rsid w:val="00A92A1E"/>
    <w:rsid w:val="00A92B46"/>
    <w:rsid w:val="00A92EE2"/>
    <w:rsid w:val="00A92EFE"/>
    <w:rsid w:val="00A92FFA"/>
    <w:rsid w:val="00A931CF"/>
    <w:rsid w:val="00A931D2"/>
    <w:rsid w:val="00A939C5"/>
    <w:rsid w:val="00A9400B"/>
    <w:rsid w:val="00A94498"/>
    <w:rsid w:val="00A946F3"/>
    <w:rsid w:val="00A94C4D"/>
    <w:rsid w:val="00A94D8F"/>
    <w:rsid w:val="00A94DE7"/>
    <w:rsid w:val="00A94DF6"/>
    <w:rsid w:val="00A954DF"/>
    <w:rsid w:val="00A9551F"/>
    <w:rsid w:val="00A95684"/>
    <w:rsid w:val="00A956B6"/>
    <w:rsid w:val="00A95DBA"/>
    <w:rsid w:val="00A96218"/>
    <w:rsid w:val="00A96226"/>
    <w:rsid w:val="00A963EE"/>
    <w:rsid w:val="00A966BD"/>
    <w:rsid w:val="00A967E4"/>
    <w:rsid w:val="00A967FD"/>
    <w:rsid w:val="00A96CF2"/>
    <w:rsid w:val="00A96E80"/>
    <w:rsid w:val="00A976D6"/>
    <w:rsid w:val="00A978C4"/>
    <w:rsid w:val="00A9792C"/>
    <w:rsid w:val="00A97985"/>
    <w:rsid w:val="00A97EC2"/>
    <w:rsid w:val="00AA045C"/>
    <w:rsid w:val="00AA0572"/>
    <w:rsid w:val="00AA068C"/>
    <w:rsid w:val="00AA07E7"/>
    <w:rsid w:val="00AA0935"/>
    <w:rsid w:val="00AA1A0D"/>
    <w:rsid w:val="00AA1A71"/>
    <w:rsid w:val="00AA1F30"/>
    <w:rsid w:val="00AA1F35"/>
    <w:rsid w:val="00AA1F3F"/>
    <w:rsid w:val="00AA20EB"/>
    <w:rsid w:val="00AA25B5"/>
    <w:rsid w:val="00AA26BA"/>
    <w:rsid w:val="00AA28D4"/>
    <w:rsid w:val="00AA2BBC"/>
    <w:rsid w:val="00AA2C22"/>
    <w:rsid w:val="00AA354A"/>
    <w:rsid w:val="00AA372F"/>
    <w:rsid w:val="00AA3D99"/>
    <w:rsid w:val="00AA42A0"/>
    <w:rsid w:val="00AA4586"/>
    <w:rsid w:val="00AA46DF"/>
    <w:rsid w:val="00AA46FC"/>
    <w:rsid w:val="00AA489D"/>
    <w:rsid w:val="00AA4A17"/>
    <w:rsid w:val="00AA5227"/>
    <w:rsid w:val="00AA53EB"/>
    <w:rsid w:val="00AA55F4"/>
    <w:rsid w:val="00AA5C69"/>
    <w:rsid w:val="00AA5E49"/>
    <w:rsid w:val="00AA6147"/>
    <w:rsid w:val="00AA6659"/>
    <w:rsid w:val="00AA6D45"/>
    <w:rsid w:val="00AA72D8"/>
    <w:rsid w:val="00AA7490"/>
    <w:rsid w:val="00AA7776"/>
    <w:rsid w:val="00AA780A"/>
    <w:rsid w:val="00AA7A1C"/>
    <w:rsid w:val="00AA7A39"/>
    <w:rsid w:val="00AA7B03"/>
    <w:rsid w:val="00AA7EE4"/>
    <w:rsid w:val="00AA7FE9"/>
    <w:rsid w:val="00AB0197"/>
    <w:rsid w:val="00AB01BF"/>
    <w:rsid w:val="00AB04CC"/>
    <w:rsid w:val="00AB0620"/>
    <w:rsid w:val="00AB103E"/>
    <w:rsid w:val="00AB11F4"/>
    <w:rsid w:val="00AB1788"/>
    <w:rsid w:val="00AB1D67"/>
    <w:rsid w:val="00AB220D"/>
    <w:rsid w:val="00AB238B"/>
    <w:rsid w:val="00AB2967"/>
    <w:rsid w:val="00AB2A48"/>
    <w:rsid w:val="00AB2C23"/>
    <w:rsid w:val="00AB30E8"/>
    <w:rsid w:val="00AB3177"/>
    <w:rsid w:val="00AB39F9"/>
    <w:rsid w:val="00AB3CE4"/>
    <w:rsid w:val="00AB3ECA"/>
    <w:rsid w:val="00AB3F46"/>
    <w:rsid w:val="00AB40BF"/>
    <w:rsid w:val="00AB484C"/>
    <w:rsid w:val="00AB48D2"/>
    <w:rsid w:val="00AB4C19"/>
    <w:rsid w:val="00AB4D43"/>
    <w:rsid w:val="00AB5047"/>
    <w:rsid w:val="00AB54CF"/>
    <w:rsid w:val="00AB55FF"/>
    <w:rsid w:val="00AB59E3"/>
    <w:rsid w:val="00AB5B07"/>
    <w:rsid w:val="00AB5C84"/>
    <w:rsid w:val="00AB5CE1"/>
    <w:rsid w:val="00AB5DAE"/>
    <w:rsid w:val="00AB605B"/>
    <w:rsid w:val="00AB6524"/>
    <w:rsid w:val="00AB6562"/>
    <w:rsid w:val="00AB6684"/>
    <w:rsid w:val="00AB6BCF"/>
    <w:rsid w:val="00AB6CC0"/>
    <w:rsid w:val="00AB6F08"/>
    <w:rsid w:val="00AB722B"/>
    <w:rsid w:val="00AB744A"/>
    <w:rsid w:val="00AB7703"/>
    <w:rsid w:val="00AB7842"/>
    <w:rsid w:val="00AB7BB9"/>
    <w:rsid w:val="00AB7C74"/>
    <w:rsid w:val="00AB7C88"/>
    <w:rsid w:val="00AB7D47"/>
    <w:rsid w:val="00AB7DCA"/>
    <w:rsid w:val="00AB7F33"/>
    <w:rsid w:val="00AC0AC1"/>
    <w:rsid w:val="00AC1021"/>
    <w:rsid w:val="00AC10B5"/>
    <w:rsid w:val="00AC1548"/>
    <w:rsid w:val="00AC17C2"/>
    <w:rsid w:val="00AC1A53"/>
    <w:rsid w:val="00AC1C93"/>
    <w:rsid w:val="00AC1E69"/>
    <w:rsid w:val="00AC2290"/>
    <w:rsid w:val="00AC2313"/>
    <w:rsid w:val="00AC2331"/>
    <w:rsid w:val="00AC2341"/>
    <w:rsid w:val="00AC23B0"/>
    <w:rsid w:val="00AC29CF"/>
    <w:rsid w:val="00AC2CC7"/>
    <w:rsid w:val="00AC30A5"/>
    <w:rsid w:val="00AC3460"/>
    <w:rsid w:val="00AC3657"/>
    <w:rsid w:val="00AC39EC"/>
    <w:rsid w:val="00AC3B0F"/>
    <w:rsid w:val="00AC3C06"/>
    <w:rsid w:val="00AC3D34"/>
    <w:rsid w:val="00AC446F"/>
    <w:rsid w:val="00AC46A1"/>
    <w:rsid w:val="00AC46F0"/>
    <w:rsid w:val="00AC4F74"/>
    <w:rsid w:val="00AC5323"/>
    <w:rsid w:val="00AC5B6F"/>
    <w:rsid w:val="00AC5C63"/>
    <w:rsid w:val="00AC5D27"/>
    <w:rsid w:val="00AC5DFD"/>
    <w:rsid w:val="00AC67F7"/>
    <w:rsid w:val="00AC6DB9"/>
    <w:rsid w:val="00AC6F68"/>
    <w:rsid w:val="00AC7585"/>
    <w:rsid w:val="00AC7B1F"/>
    <w:rsid w:val="00AC7E4E"/>
    <w:rsid w:val="00AC7E99"/>
    <w:rsid w:val="00AD0224"/>
    <w:rsid w:val="00AD06EB"/>
    <w:rsid w:val="00AD0716"/>
    <w:rsid w:val="00AD0A20"/>
    <w:rsid w:val="00AD0FBA"/>
    <w:rsid w:val="00AD0FFC"/>
    <w:rsid w:val="00AD13A1"/>
    <w:rsid w:val="00AD14A1"/>
    <w:rsid w:val="00AD15C0"/>
    <w:rsid w:val="00AD1766"/>
    <w:rsid w:val="00AD1CB1"/>
    <w:rsid w:val="00AD1E17"/>
    <w:rsid w:val="00AD20F9"/>
    <w:rsid w:val="00AD2150"/>
    <w:rsid w:val="00AD2C1A"/>
    <w:rsid w:val="00AD3002"/>
    <w:rsid w:val="00AD327C"/>
    <w:rsid w:val="00AD3464"/>
    <w:rsid w:val="00AD3AE0"/>
    <w:rsid w:val="00AD3E36"/>
    <w:rsid w:val="00AD40A2"/>
    <w:rsid w:val="00AD428B"/>
    <w:rsid w:val="00AD43A3"/>
    <w:rsid w:val="00AD44A7"/>
    <w:rsid w:val="00AD450F"/>
    <w:rsid w:val="00AD46D9"/>
    <w:rsid w:val="00AD4918"/>
    <w:rsid w:val="00AD5511"/>
    <w:rsid w:val="00AD55E8"/>
    <w:rsid w:val="00AD5860"/>
    <w:rsid w:val="00AD61B5"/>
    <w:rsid w:val="00AD64CA"/>
    <w:rsid w:val="00AD660A"/>
    <w:rsid w:val="00AD6641"/>
    <w:rsid w:val="00AD6862"/>
    <w:rsid w:val="00AD68F7"/>
    <w:rsid w:val="00AD6BFA"/>
    <w:rsid w:val="00AD6EB0"/>
    <w:rsid w:val="00AD7848"/>
    <w:rsid w:val="00AD7B0A"/>
    <w:rsid w:val="00AD7BE1"/>
    <w:rsid w:val="00AD7EFC"/>
    <w:rsid w:val="00AD7F4B"/>
    <w:rsid w:val="00AD7F7D"/>
    <w:rsid w:val="00AD7FDB"/>
    <w:rsid w:val="00AE02BA"/>
    <w:rsid w:val="00AE030D"/>
    <w:rsid w:val="00AE04E8"/>
    <w:rsid w:val="00AE04EC"/>
    <w:rsid w:val="00AE071D"/>
    <w:rsid w:val="00AE0874"/>
    <w:rsid w:val="00AE092F"/>
    <w:rsid w:val="00AE0A96"/>
    <w:rsid w:val="00AE0B9C"/>
    <w:rsid w:val="00AE0C2F"/>
    <w:rsid w:val="00AE0D47"/>
    <w:rsid w:val="00AE0DFF"/>
    <w:rsid w:val="00AE12F3"/>
    <w:rsid w:val="00AE1385"/>
    <w:rsid w:val="00AE1404"/>
    <w:rsid w:val="00AE151C"/>
    <w:rsid w:val="00AE173E"/>
    <w:rsid w:val="00AE189E"/>
    <w:rsid w:val="00AE18F0"/>
    <w:rsid w:val="00AE1CDF"/>
    <w:rsid w:val="00AE23A5"/>
    <w:rsid w:val="00AE29F8"/>
    <w:rsid w:val="00AE30E8"/>
    <w:rsid w:val="00AE31E1"/>
    <w:rsid w:val="00AE331E"/>
    <w:rsid w:val="00AE4316"/>
    <w:rsid w:val="00AE45FD"/>
    <w:rsid w:val="00AE47BE"/>
    <w:rsid w:val="00AE47EE"/>
    <w:rsid w:val="00AE4C81"/>
    <w:rsid w:val="00AE4D63"/>
    <w:rsid w:val="00AE4F77"/>
    <w:rsid w:val="00AE50D9"/>
    <w:rsid w:val="00AE523B"/>
    <w:rsid w:val="00AE58A5"/>
    <w:rsid w:val="00AE59EE"/>
    <w:rsid w:val="00AE5A5E"/>
    <w:rsid w:val="00AE5B8F"/>
    <w:rsid w:val="00AE5BDE"/>
    <w:rsid w:val="00AE5EC2"/>
    <w:rsid w:val="00AE61C6"/>
    <w:rsid w:val="00AE686A"/>
    <w:rsid w:val="00AE6A57"/>
    <w:rsid w:val="00AE6F51"/>
    <w:rsid w:val="00AE78C0"/>
    <w:rsid w:val="00AE7917"/>
    <w:rsid w:val="00AE7E63"/>
    <w:rsid w:val="00AE7EFB"/>
    <w:rsid w:val="00AF003C"/>
    <w:rsid w:val="00AF034B"/>
    <w:rsid w:val="00AF0582"/>
    <w:rsid w:val="00AF078B"/>
    <w:rsid w:val="00AF0D7A"/>
    <w:rsid w:val="00AF0EA6"/>
    <w:rsid w:val="00AF0F71"/>
    <w:rsid w:val="00AF14C6"/>
    <w:rsid w:val="00AF14CD"/>
    <w:rsid w:val="00AF1656"/>
    <w:rsid w:val="00AF1885"/>
    <w:rsid w:val="00AF1D28"/>
    <w:rsid w:val="00AF2032"/>
    <w:rsid w:val="00AF27F9"/>
    <w:rsid w:val="00AF280B"/>
    <w:rsid w:val="00AF2A40"/>
    <w:rsid w:val="00AF2CD8"/>
    <w:rsid w:val="00AF39C2"/>
    <w:rsid w:val="00AF39EB"/>
    <w:rsid w:val="00AF3AF9"/>
    <w:rsid w:val="00AF3C3F"/>
    <w:rsid w:val="00AF3C4B"/>
    <w:rsid w:val="00AF3CFC"/>
    <w:rsid w:val="00AF3F0E"/>
    <w:rsid w:val="00AF43F7"/>
    <w:rsid w:val="00AF4B97"/>
    <w:rsid w:val="00AF5110"/>
    <w:rsid w:val="00AF51A7"/>
    <w:rsid w:val="00AF5B99"/>
    <w:rsid w:val="00AF5CB5"/>
    <w:rsid w:val="00AF61BF"/>
    <w:rsid w:val="00AF66C4"/>
    <w:rsid w:val="00AF6828"/>
    <w:rsid w:val="00AF6BEC"/>
    <w:rsid w:val="00AF6EFA"/>
    <w:rsid w:val="00AF7318"/>
    <w:rsid w:val="00AF7856"/>
    <w:rsid w:val="00AF7B7F"/>
    <w:rsid w:val="00AF7C35"/>
    <w:rsid w:val="00AF7CBE"/>
    <w:rsid w:val="00AF7D36"/>
    <w:rsid w:val="00B0030A"/>
    <w:rsid w:val="00B00348"/>
    <w:rsid w:val="00B0067D"/>
    <w:rsid w:val="00B00742"/>
    <w:rsid w:val="00B00D46"/>
    <w:rsid w:val="00B00DAC"/>
    <w:rsid w:val="00B011A0"/>
    <w:rsid w:val="00B0157C"/>
    <w:rsid w:val="00B017F6"/>
    <w:rsid w:val="00B019D9"/>
    <w:rsid w:val="00B01E2B"/>
    <w:rsid w:val="00B021D2"/>
    <w:rsid w:val="00B023E8"/>
    <w:rsid w:val="00B02845"/>
    <w:rsid w:val="00B028A0"/>
    <w:rsid w:val="00B02C9F"/>
    <w:rsid w:val="00B02D8E"/>
    <w:rsid w:val="00B036C5"/>
    <w:rsid w:val="00B03730"/>
    <w:rsid w:val="00B037C2"/>
    <w:rsid w:val="00B03BB8"/>
    <w:rsid w:val="00B04123"/>
    <w:rsid w:val="00B04565"/>
    <w:rsid w:val="00B049A9"/>
    <w:rsid w:val="00B04F38"/>
    <w:rsid w:val="00B053D8"/>
    <w:rsid w:val="00B0579C"/>
    <w:rsid w:val="00B05A94"/>
    <w:rsid w:val="00B05D11"/>
    <w:rsid w:val="00B05FB6"/>
    <w:rsid w:val="00B06122"/>
    <w:rsid w:val="00B06474"/>
    <w:rsid w:val="00B06A86"/>
    <w:rsid w:val="00B06BC0"/>
    <w:rsid w:val="00B06E36"/>
    <w:rsid w:val="00B06EB4"/>
    <w:rsid w:val="00B070A1"/>
    <w:rsid w:val="00B07510"/>
    <w:rsid w:val="00B0785D"/>
    <w:rsid w:val="00B078A5"/>
    <w:rsid w:val="00B07A9E"/>
    <w:rsid w:val="00B10034"/>
    <w:rsid w:val="00B10575"/>
    <w:rsid w:val="00B10677"/>
    <w:rsid w:val="00B1084A"/>
    <w:rsid w:val="00B108E3"/>
    <w:rsid w:val="00B1092D"/>
    <w:rsid w:val="00B10D78"/>
    <w:rsid w:val="00B10E97"/>
    <w:rsid w:val="00B10FC3"/>
    <w:rsid w:val="00B11466"/>
    <w:rsid w:val="00B116A6"/>
    <w:rsid w:val="00B116C9"/>
    <w:rsid w:val="00B1179D"/>
    <w:rsid w:val="00B118EF"/>
    <w:rsid w:val="00B11993"/>
    <w:rsid w:val="00B11A24"/>
    <w:rsid w:val="00B11A48"/>
    <w:rsid w:val="00B11B0C"/>
    <w:rsid w:val="00B12499"/>
    <w:rsid w:val="00B126C4"/>
    <w:rsid w:val="00B12A24"/>
    <w:rsid w:val="00B12D4A"/>
    <w:rsid w:val="00B13067"/>
    <w:rsid w:val="00B13556"/>
    <w:rsid w:val="00B13771"/>
    <w:rsid w:val="00B13833"/>
    <w:rsid w:val="00B13DC5"/>
    <w:rsid w:val="00B14014"/>
    <w:rsid w:val="00B142A7"/>
    <w:rsid w:val="00B14A2B"/>
    <w:rsid w:val="00B14B95"/>
    <w:rsid w:val="00B14CEF"/>
    <w:rsid w:val="00B14D7F"/>
    <w:rsid w:val="00B15032"/>
    <w:rsid w:val="00B15081"/>
    <w:rsid w:val="00B15098"/>
    <w:rsid w:val="00B15595"/>
    <w:rsid w:val="00B157CF"/>
    <w:rsid w:val="00B15ABD"/>
    <w:rsid w:val="00B162B4"/>
    <w:rsid w:val="00B166BC"/>
    <w:rsid w:val="00B16773"/>
    <w:rsid w:val="00B172A6"/>
    <w:rsid w:val="00B17E8D"/>
    <w:rsid w:val="00B17EBA"/>
    <w:rsid w:val="00B17F31"/>
    <w:rsid w:val="00B202FF"/>
    <w:rsid w:val="00B2087D"/>
    <w:rsid w:val="00B209B5"/>
    <w:rsid w:val="00B210E2"/>
    <w:rsid w:val="00B21308"/>
    <w:rsid w:val="00B216E6"/>
    <w:rsid w:val="00B2194F"/>
    <w:rsid w:val="00B21982"/>
    <w:rsid w:val="00B22048"/>
    <w:rsid w:val="00B22463"/>
    <w:rsid w:val="00B22589"/>
    <w:rsid w:val="00B225EA"/>
    <w:rsid w:val="00B2274D"/>
    <w:rsid w:val="00B22B80"/>
    <w:rsid w:val="00B22FA2"/>
    <w:rsid w:val="00B22FF2"/>
    <w:rsid w:val="00B2361D"/>
    <w:rsid w:val="00B2373F"/>
    <w:rsid w:val="00B2389F"/>
    <w:rsid w:val="00B23A83"/>
    <w:rsid w:val="00B23B0B"/>
    <w:rsid w:val="00B23D11"/>
    <w:rsid w:val="00B23E70"/>
    <w:rsid w:val="00B24336"/>
    <w:rsid w:val="00B24BD9"/>
    <w:rsid w:val="00B24EBD"/>
    <w:rsid w:val="00B24FCB"/>
    <w:rsid w:val="00B25124"/>
    <w:rsid w:val="00B2525F"/>
    <w:rsid w:val="00B25492"/>
    <w:rsid w:val="00B25517"/>
    <w:rsid w:val="00B25703"/>
    <w:rsid w:val="00B25889"/>
    <w:rsid w:val="00B259B7"/>
    <w:rsid w:val="00B25C41"/>
    <w:rsid w:val="00B25E48"/>
    <w:rsid w:val="00B25F60"/>
    <w:rsid w:val="00B25F66"/>
    <w:rsid w:val="00B2625B"/>
    <w:rsid w:val="00B26312"/>
    <w:rsid w:val="00B2632C"/>
    <w:rsid w:val="00B2649F"/>
    <w:rsid w:val="00B264E3"/>
    <w:rsid w:val="00B266A2"/>
    <w:rsid w:val="00B2674C"/>
    <w:rsid w:val="00B267A0"/>
    <w:rsid w:val="00B26D01"/>
    <w:rsid w:val="00B26F5B"/>
    <w:rsid w:val="00B27AB6"/>
    <w:rsid w:val="00B27B31"/>
    <w:rsid w:val="00B27CCD"/>
    <w:rsid w:val="00B27D29"/>
    <w:rsid w:val="00B27DC1"/>
    <w:rsid w:val="00B30450"/>
    <w:rsid w:val="00B30490"/>
    <w:rsid w:val="00B305FC"/>
    <w:rsid w:val="00B30DF8"/>
    <w:rsid w:val="00B30E1B"/>
    <w:rsid w:val="00B311FA"/>
    <w:rsid w:val="00B315A4"/>
    <w:rsid w:val="00B31807"/>
    <w:rsid w:val="00B318FB"/>
    <w:rsid w:val="00B31BE9"/>
    <w:rsid w:val="00B31DB5"/>
    <w:rsid w:val="00B31DCB"/>
    <w:rsid w:val="00B31E59"/>
    <w:rsid w:val="00B323A0"/>
    <w:rsid w:val="00B324CD"/>
    <w:rsid w:val="00B3256F"/>
    <w:rsid w:val="00B32589"/>
    <w:rsid w:val="00B326C7"/>
    <w:rsid w:val="00B32B13"/>
    <w:rsid w:val="00B32CD3"/>
    <w:rsid w:val="00B32DF1"/>
    <w:rsid w:val="00B331B1"/>
    <w:rsid w:val="00B331C6"/>
    <w:rsid w:val="00B33BA2"/>
    <w:rsid w:val="00B33F11"/>
    <w:rsid w:val="00B34496"/>
    <w:rsid w:val="00B3467C"/>
    <w:rsid w:val="00B34BCB"/>
    <w:rsid w:val="00B34BD8"/>
    <w:rsid w:val="00B3515C"/>
    <w:rsid w:val="00B35495"/>
    <w:rsid w:val="00B35A44"/>
    <w:rsid w:val="00B35D9E"/>
    <w:rsid w:val="00B35DDE"/>
    <w:rsid w:val="00B36315"/>
    <w:rsid w:val="00B364DF"/>
    <w:rsid w:val="00B36681"/>
    <w:rsid w:val="00B369FE"/>
    <w:rsid w:val="00B36A67"/>
    <w:rsid w:val="00B36CCB"/>
    <w:rsid w:val="00B3701B"/>
    <w:rsid w:val="00B373C1"/>
    <w:rsid w:val="00B37733"/>
    <w:rsid w:val="00B37F86"/>
    <w:rsid w:val="00B4003A"/>
    <w:rsid w:val="00B402E3"/>
    <w:rsid w:val="00B406A6"/>
    <w:rsid w:val="00B40730"/>
    <w:rsid w:val="00B40864"/>
    <w:rsid w:val="00B40A54"/>
    <w:rsid w:val="00B40AC1"/>
    <w:rsid w:val="00B40F90"/>
    <w:rsid w:val="00B41016"/>
    <w:rsid w:val="00B412A0"/>
    <w:rsid w:val="00B413E5"/>
    <w:rsid w:val="00B41574"/>
    <w:rsid w:val="00B415A8"/>
    <w:rsid w:val="00B419D4"/>
    <w:rsid w:val="00B42240"/>
    <w:rsid w:val="00B423B8"/>
    <w:rsid w:val="00B42584"/>
    <w:rsid w:val="00B429F3"/>
    <w:rsid w:val="00B42C37"/>
    <w:rsid w:val="00B43135"/>
    <w:rsid w:val="00B43229"/>
    <w:rsid w:val="00B43DBA"/>
    <w:rsid w:val="00B4417C"/>
    <w:rsid w:val="00B445A6"/>
    <w:rsid w:val="00B44770"/>
    <w:rsid w:val="00B44D4D"/>
    <w:rsid w:val="00B4513E"/>
    <w:rsid w:val="00B459B4"/>
    <w:rsid w:val="00B45E9C"/>
    <w:rsid w:val="00B45F59"/>
    <w:rsid w:val="00B461D7"/>
    <w:rsid w:val="00B46521"/>
    <w:rsid w:val="00B46681"/>
    <w:rsid w:val="00B469A1"/>
    <w:rsid w:val="00B46AF4"/>
    <w:rsid w:val="00B46BF8"/>
    <w:rsid w:val="00B46FC1"/>
    <w:rsid w:val="00B47070"/>
    <w:rsid w:val="00B47424"/>
    <w:rsid w:val="00B4761A"/>
    <w:rsid w:val="00B47CA3"/>
    <w:rsid w:val="00B50349"/>
    <w:rsid w:val="00B503C6"/>
    <w:rsid w:val="00B50626"/>
    <w:rsid w:val="00B50A90"/>
    <w:rsid w:val="00B50C57"/>
    <w:rsid w:val="00B5118A"/>
    <w:rsid w:val="00B512A1"/>
    <w:rsid w:val="00B513F5"/>
    <w:rsid w:val="00B51637"/>
    <w:rsid w:val="00B51660"/>
    <w:rsid w:val="00B51759"/>
    <w:rsid w:val="00B5193E"/>
    <w:rsid w:val="00B51C21"/>
    <w:rsid w:val="00B51C46"/>
    <w:rsid w:val="00B51DA9"/>
    <w:rsid w:val="00B5233D"/>
    <w:rsid w:val="00B52439"/>
    <w:rsid w:val="00B52827"/>
    <w:rsid w:val="00B528C2"/>
    <w:rsid w:val="00B52CD7"/>
    <w:rsid w:val="00B52D3C"/>
    <w:rsid w:val="00B53028"/>
    <w:rsid w:val="00B530D7"/>
    <w:rsid w:val="00B5358A"/>
    <w:rsid w:val="00B53654"/>
    <w:rsid w:val="00B53894"/>
    <w:rsid w:val="00B538FE"/>
    <w:rsid w:val="00B53AEF"/>
    <w:rsid w:val="00B53EE6"/>
    <w:rsid w:val="00B5441D"/>
    <w:rsid w:val="00B5476E"/>
    <w:rsid w:val="00B547C4"/>
    <w:rsid w:val="00B54B43"/>
    <w:rsid w:val="00B54FC9"/>
    <w:rsid w:val="00B55368"/>
    <w:rsid w:val="00B554B7"/>
    <w:rsid w:val="00B55929"/>
    <w:rsid w:val="00B5597B"/>
    <w:rsid w:val="00B55C48"/>
    <w:rsid w:val="00B56023"/>
    <w:rsid w:val="00B56089"/>
    <w:rsid w:val="00B562A9"/>
    <w:rsid w:val="00B5640C"/>
    <w:rsid w:val="00B56626"/>
    <w:rsid w:val="00B5678B"/>
    <w:rsid w:val="00B567C8"/>
    <w:rsid w:val="00B567D6"/>
    <w:rsid w:val="00B569E7"/>
    <w:rsid w:val="00B56C78"/>
    <w:rsid w:val="00B56F21"/>
    <w:rsid w:val="00B572EF"/>
    <w:rsid w:val="00B57395"/>
    <w:rsid w:val="00B57B4E"/>
    <w:rsid w:val="00B57D17"/>
    <w:rsid w:val="00B57D4E"/>
    <w:rsid w:val="00B57D64"/>
    <w:rsid w:val="00B57DD0"/>
    <w:rsid w:val="00B57FDD"/>
    <w:rsid w:val="00B57FEB"/>
    <w:rsid w:val="00B604B9"/>
    <w:rsid w:val="00B60A31"/>
    <w:rsid w:val="00B60C62"/>
    <w:rsid w:val="00B61392"/>
    <w:rsid w:val="00B615F8"/>
    <w:rsid w:val="00B61913"/>
    <w:rsid w:val="00B61A60"/>
    <w:rsid w:val="00B61B40"/>
    <w:rsid w:val="00B61FD7"/>
    <w:rsid w:val="00B621B4"/>
    <w:rsid w:val="00B62224"/>
    <w:rsid w:val="00B625F1"/>
    <w:rsid w:val="00B6286C"/>
    <w:rsid w:val="00B62898"/>
    <w:rsid w:val="00B628CD"/>
    <w:rsid w:val="00B62A04"/>
    <w:rsid w:val="00B62A17"/>
    <w:rsid w:val="00B62B5E"/>
    <w:rsid w:val="00B62C5B"/>
    <w:rsid w:val="00B62CC5"/>
    <w:rsid w:val="00B62EF1"/>
    <w:rsid w:val="00B632F1"/>
    <w:rsid w:val="00B63A79"/>
    <w:rsid w:val="00B63C30"/>
    <w:rsid w:val="00B63D9D"/>
    <w:rsid w:val="00B64096"/>
    <w:rsid w:val="00B640B6"/>
    <w:rsid w:val="00B643E7"/>
    <w:rsid w:val="00B6446D"/>
    <w:rsid w:val="00B6462A"/>
    <w:rsid w:val="00B649CA"/>
    <w:rsid w:val="00B64D5E"/>
    <w:rsid w:val="00B64DD2"/>
    <w:rsid w:val="00B64E52"/>
    <w:rsid w:val="00B64EFF"/>
    <w:rsid w:val="00B64FB2"/>
    <w:rsid w:val="00B65781"/>
    <w:rsid w:val="00B65A7E"/>
    <w:rsid w:val="00B65A8A"/>
    <w:rsid w:val="00B65BB2"/>
    <w:rsid w:val="00B65E1F"/>
    <w:rsid w:val="00B6631A"/>
    <w:rsid w:val="00B66493"/>
    <w:rsid w:val="00B66975"/>
    <w:rsid w:val="00B66C79"/>
    <w:rsid w:val="00B66F6A"/>
    <w:rsid w:val="00B6702C"/>
    <w:rsid w:val="00B671AC"/>
    <w:rsid w:val="00B674BD"/>
    <w:rsid w:val="00B6771F"/>
    <w:rsid w:val="00B67D2A"/>
    <w:rsid w:val="00B67F25"/>
    <w:rsid w:val="00B702FC"/>
    <w:rsid w:val="00B7043A"/>
    <w:rsid w:val="00B7080E"/>
    <w:rsid w:val="00B70962"/>
    <w:rsid w:val="00B70A35"/>
    <w:rsid w:val="00B70B2B"/>
    <w:rsid w:val="00B70D43"/>
    <w:rsid w:val="00B70EE5"/>
    <w:rsid w:val="00B70FC4"/>
    <w:rsid w:val="00B713C0"/>
    <w:rsid w:val="00B71640"/>
    <w:rsid w:val="00B71BA6"/>
    <w:rsid w:val="00B71D24"/>
    <w:rsid w:val="00B728CE"/>
    <w:rsid w:val="00B72C7D"/>
    <w:rsid w:val="00B72E8D"/>
    <w:rsid w:val="00B73111"/>
    <w:rsid w:val="00B734A0"/>
    <w:rsid w:val="00B734F4"/>
    <w:rsid w:val="00B73AA8"/>
    <w:rsid w:val="00B73C6B"/>
    <w:rsid w:val="00B73D15"/>
    <w:rsid w:val="00B73F4B"/>
    <w:rsid w:val="00B741E3"/>
    <w:rsid w:val="00B74E6E"/>
    <w:rsid w:val="00B75358"/>
    <w:rsid w:val="00B75414"/>
    <w:rsid w:val="00B75830"/>
    <w:rsid w:val="00B75B60"/>
    <w:rsid w:val="00B75C69"/>
    <w:rsid w:val="00B75F18"/>
    <w:rsid w:val="00B76460"/>
    <w:rsid w:val="00B765B3"/>
    <w:rsid w:val="00B771A3"/>
    <w:rsid w:val="00B773E1"/>
    <w:rsid w:val="00B774DB"/>
    <w:rsid w:val="00B77620"/>
    <w:rsid w:val="00B7768A"/>
    <w:rsid w:val="00B77A0C"/>
    <w:rsid w:val="00B77CC4"/>
    <w:rsid w:val="00B80CA2"/>
    <w:rsid w:val="00B80FB8"/>
    <w:rsid w:val="00B8131A"/>
    <w:rsid w:val="00B8155A"/>
    <w:rsid w:val="00B81712"/>
    <w:rsid w:val="00B81DC6"/>
    <w:rsid w:val="00B82076"/>
    <w:rsid w:val="00B82128"/>
    <w:rsid w:val="00B827C1"/>
    <w:rsid w:val="00B8288B"/>
    <w:rsid w:val="00B82A8B"/>
    <w:rsid w:val="00B82E0D"/>
    <w:rsid w:val="00B82EAE"/>
    <w:rsid w:val="00B830E1"/>
    <w:rsid w:val="00B8327B"/>
    <w:rsid w:val="00B83456"/>
    <w:rsid w:val="00B837A0"/>
    <w:rsid w:val="00B839D7"/>
    <w:rsid w:val="00B83AA5"/>
    <w:rsid w:val="00B83AB7"/>
    <w:rsid w:val="00B83F6A"/>
    <w:rsid w:val="00B840FF"/>
    <w:rsid w:val="00B844DF"/>
    <w:rsid w:val="00B84524"/>
    <w:rsid w:val="00B84636"/>
    <w:rsid w:val="00B846AF"/>
    <w:rsid w:val="00B847D3"/>
    <w:rsid w:val="00B84804"/>
    <w:rsid w:val="00B84B8D"/>
    <w:rsid w:val="00B851AD"/>
    <w:rsid w:val="00B85437"/>
    <w:rsid w:val="00B855A5"/>
    <w:rsid w:val="00B85C07"/>
    <w:rsid w:val="00B8607E"/>
    <w:rsid w:val="00B8616A"/>
    <w:rsid w:val="00B86811"/>
    <w:rsid w:val="00B86B93"/>
    <w:rsid w:val="00B86CE4"/>
    <w:rsid w:val="00B86DBD"/>
    <w:rsid w:val="00B86DF7"/>
    <w:rsid w:val="00B86F92"/>
    <w:rsid w:val="00B87142"/>
    <w:rsid w:val="00B8729A"/>
    <w:rsid w:val="00B878CF"/>
    <w:rsid w:val="00B87970"/>
    <w:rsid w:val="00B87B5C"/>
    <w:rsid w:val="00B87C06"/>
    <w:rsid w:val="00B87F3C"/>
    <w:rsid w:val="00B90037"/>
    <w:rsid w:val="00B901B0"/>
    <w:rsid w:val="00B901EC"/>
    <w:rsid w:val="00B902D2"/>
    <w:rsid w:val="00B90599"/>
    <w:rsid w:val="00B90658"/>
    <w:rsid w:val="00B90A8A"/>
    <w:rsid w:val="00B90AA0"/>
    <w:rsid w:val="00B90AC8"/>
    <w:rsid w:val="00B90CEB"/>
    <w:rsid w:val="00B90E10"/>
    <w:rsid w:val="00B91217"/>
    <w:rsid w:val="00B91581"/>
    <w:rsid w:val="00B91794"/>
    <w:rsid w:val="00B91B92"/>
    <w:rsid w:val="00B92306"/>
    <w:rsid w:val="00B92A15"/>
    <w:rsid w:val="00B92CF9"/>
    <w:rsid w:val="00B92E44"/>
    <w:rsid w:val="00B92F88"/>
    <w:rsid w:val="00B933A9"/>
    <w:rsid w:val="00B93570"/>
    <w:rsid w:val="00B93E38"/>
    <w:rsid w:val="00B93E6A"/>
    <w:rsid w:val="00B940E7"/>
    <w:rsid w:val="00B9464C"/>
    <w:rsid w:val="00B94AC4"/>
    <w:rsid w:val="00B94E34"/>
    <w:rsid w:val="00B9574F"/>
    <w:rsid w:val="00B958D4"/>
    <w:rsid w:val="00B95901"/>
    <w:rsid w:val="00B95A3B"/>
    <w:rsid w:val="00B96658"/>
    <w:rsid w:val="00B968D4"/>
    <w:rsid w:val="00B968F5"/>
    <w:rsid w:val="00B96CC6"/>
    <w:rsid w:val="00B96D5E"/>
    <w:rsid w:val="00B96DEC"/>
    <w:rsid w:val="00B96E88"/>
    <w:rsid w:val="00B97174"/>
    <w:rsid w:val="00B97312"/>
    <w:rsid w:val="00B97BBA"/>
    <w:rsid w:val="00BA029D"/>
    <w:rsid w:val="00BA0606"/>
    <w:rsid w:val="00BA0884"/>
    <w:rsid w:val="00BA0949"/>
    <w:rsid w:val="00BA1033"/>
    <w:rsid w:val="00BA11CE"/>
    <w:rsid w:val="00BA14BC"/>
    <w:rsid w:val="00BA185A"/>
    <w:rsid w:val="00BA1873"/>
    <w:rsid w:val="00BA19ED"/>
    <w:rsid w:val="00BA1A10"/>
    <w:rsid w:val="00BA1A4C"/>
    <w:rsid w:val="00BA1A55"/>
    <w:rsid w:val="00BA1B81"/>
    <w:rsid w:val="00BA1BF5"/>
    <w:rsid w:val="00BA1F29"/>
    <w:rsid w:val="00BA24E6"/>
    <w:rsid w:val="00BA25A9"/>
    <w:rsid w:val="00BA2877"/>
    <w:rsid w:val="00BA2B58"/>
    <w:rsid w:val="00BA2F92"/>
    <w:rsid w:val="00BA2F98"/>
    <w:rsid w:val="00BA3216"/>
    <w:rsid w:val="00BA3ADA"/>
    <w:rsid w:val="00BA3C3A"/>
    <w:rsid w:val="00BA3F29"/>
    <w:rsid w:val="00BA43ED"/>
    <w:rsid w:val="00BA49B4"/>
    <w:rsid w:val="00BA4CB1"/>
    <w:rsid w:val="00BA4FCE"/>
    <w:rsid w:val="00BA511B"/>
    <w:rsid w:val="00BA5230"/>
    <w:rsid w:val="00BA55B0"/>
    <w:rsid w:val="00BA56A1"/>
    <w:rsid w:val="00BA57B3"/>
    <w:rsid w:val="00BA59D8"/>
    <w:rsid w:val="00BA5AC2"/>
    <w:rsid w:val="00BA5D39"/>
    <w:rsid w:val="00BA60E1"/>
    <w:rsid w:val="00BA687D"/>
    <w:rsid w:val="00BA6926"/>
    <w:rsid w:val="00BA6B4F"/>
    <w:rsid w:val="00BA6C2F"/>
    <w:rsid w:val="00BA6D2B"/>
    <w:rsid w:val="00BA703E"/>
    <w:rsid w:val="00BA705A"/>
    <w:rsid w:val="00BA70CB"/>
    <w:rsid w:val="00BA71B6"/>
    <w:rsid w:val="00BA72B9"/>
    <w:rsid w:val="00BA7576"/>
    <w:rsid w:val="00BA7D6E"/>
    <w:rsid w:val="00BA7EA2"/>
    <w:rsid w:val="00BB031D"/>
    <w:rsid w:val="00BB03D6"/>
    <w:rsid w:val="00BB0411"/>
    <w:rsid w:val="00BB0A13"/>
    <w:rsid w:val="00BB0AB9"/>
    <w:rsid w:val="00BB0B79"/>
    <w:rsid w:val="00BB1622"/>
    <w:rsid w:val="00BB1662"/>
    <w:rsid w:val="00BB16E4"/>
    <w:rsid w:val="00BB18A9"/>
    <w:rsid w:val="00BB191E"/>
    <w:rsid w:val="00BB235D"/>
    <w:rsid w:val="00BB23F0"/>
    <w:rsid w:val="00BB293D"/>
    <w:rsid w:val="00BB2E10"/>
    <w:rsid w:val="00BB321E"/>
    <w:rsid w:val="00BB345F"/>
    <w:rsid w:val="00BB3646"/>
    <w:rsid w:val="00BB37D7"/>
    <w:rsid w:val="00BB3EAE"/>
    <w:rsid w:val="00BB4664"/>
    <w:rsid w:val="00BB4819"/>
    <w:rsid w:val="00BB48FD"/>
    <w:rsid w:val="00BB4A2D"/>
    <w:rsid w:val="00BB4A72"/>
    <w:rsid w:val="00BB4AD7"/>
    <w:rsid w:val="00BB4C84"/>
    <w:rsid w:val="00BB4ED2"/>
    <w:rsid w:val="00BB513A"/>
    <w:rsid w:val="00BB54CA"/>
    <w:rsid w:val="00BB5544"/>
    <w:rsid w:val="00BB5726"/>
    <w:rsid w:val="00BB579F"/>
    <w:rsid w:val="00BB5F69"/>
    <w:rsid w:val="00BB6212"/>
    <w:rsid w:val="00BB6349"/>
    <w:rsid w:val="00BB6475"/>
    <w:rsid w:val="00BB65C5"/>
    <w:rsid w:val="00BB66C0"/>
    <w:rsid w:val="00BB66EE"/>
    <w:rsid w:val="00BB6792"/>
    <w:rsid w:val="00BB69E8"/>
    <w:rsid w:val="00BB6A82"/>
    <w:rsid w:val="00BB6BA7"/>
    <w:rsid w:val="00BB6D89"/>
    <w:rsid w:val="00BB7318"/>
    <w:rsid w:val="00BB7876"/>
    <w:rsid w:val="00BB78E6"/>
    <w:rsid w:val="00BB798A"/>
    <w:rsid w:val="00BB7A01"/>
    <w:rsid w:val="00BB7BAD"/>
    <w:rsid w:val="00BC0035"/>
    <w:rsid w:val="00BC04F1"/>
    <w:rsid w:val="00BC059B"/>
    <w:rsid w:val="00BC0718"/>
    <w:rsid w:val="00BC0992"/>
    <w:rsid w:val="00BC0B45"/>
    <w:rsid w:val="00BC0F49"/>
    <w:rsid w:val="00BC1088"/>
    <w:rsid w:val="00BC11AA"/>
    <w:rsid w:val="00BC13E5"/>
    <w:rsid w:val="00BC1508"/>
    <w:rsid w:val="00BC17C8"/>
    <w:rsid w:val="00BC18C5"/>
    <w:rsid w:val="00BC1AFE"/>
    <w:rsid w:val="00BC1DAA"/>
    <w:rsid w:val="00BC1F29"/>
    <w:rsid w:val="00BC2005"/>
    <w:rsid w:val="00BC2A81"/>
    <w:rsid w:val="00BC2BDF"/>
    <w:rsid w:val="00BC2D23"/>
    <w:rsid w:val="00BC2E87"/>
    <w:rsid w:val="00BC3434"/>
    <w:rsid w:val="00BC36E0"/>
    <w:rsid w:val="00BC3927"/>
    <w:rsid w:val="00BC3B19"/>
    <w:rsid w:val="00BC3EDB"/>
    <w:rsid w:val="00BC4765"/>
    <w:rsid w:val="00BC49B0"/>
    <w:rsid w:val="00BC49D8"/>
    <w:rsid w:val="00BC4AA0"/>
    <w:rsid w:val="00BC4B0E"/>
    <w:rsid w:val="00BC4B63"/>
    <w:rsid w:val="00BC4BD8"/>
    <w:rsid w:val="00BC50B5"/>
    <w:rsid w:val="00BC52BD"/>
    <w:rsid w:val="00BC54A5"/>
    <w:rsid w:val="00BC580A"/>
    <w:rsid w:val="00BC5931"/>
    <w:rsid w:val="00BC5D80"/>
    <w:rsid w:val="00BC630D"/>
    <w:rsid w:val="00BC6528"/>
    <w:rsid w:val="00BC65CB"/>
    <w:rsid w:val="00BC65FE"/>
    <w:rsid w:val="00BC6A9F"/>
    <w:rsid w:val="00BC7717"/>
    <w:rsid w:val="00BC7725"/>
    <w:rsid w:val="00BC7836"/>
    <w:rsid w:val="00BD04EE"/>
    <w:rsid w:val="00BD0700"/>
    <w:rsid w:val="00BD079D"/>
    <w:rsid w:val="00BD0BE9"/>
    <w:rsid w:val="00BD0E62"/>
    <w:rsid w:val="00BD10BE"/>
    <w:rsid w:val="00BD121A"/>
    <w:rsid w:val="00BD12E0"/>
    <w:rsid w:val="00BD150A"/>
    <w:rsid w:val="00BD19B1"/>
    <w:rsid w:val="00BD19C3"/>
    <w:rsid w:val="00BD1B1D"/>
    <w:rsid w:val="00BD1DCB"/>
    <w:rsid w:val="00BD2442"/>
    <w:rsid w:val="00BD2646"/>
    <w:rsid w:val="00BD277C"/>
    <w:rsid w:val="00BD27A9"/>
    <w:rsid w:val="00BD2ADA"/>
    <w:rsid w:val="00BD2FB8"/>
    <w:rsid w:val="00BD3283"/>
    <w:rsid w:val="00BD32F3"/>
    <w:rsid w:val="00BD340D"/>
    <w:rsid w:val="00BD341B"/>
    <w:rsid w:val="00BD356C"/>
    <w:rsid w:val="00BD3615"/>
    <w:rsid w:val="00BD3B08"/>
    <w:rsid w:val="00BD3C90"/>
    <w:rsid w:val="00BD418E"/>
    <w:rsid w:val="00BD42A5"/>
    <w:rsid w:val="00BD43E6"/>
    <w:rsid w:val="00BD4403"/>
    <w:rsid w:val="00BD4410"/>
    <w:rsid w:val="00BD45C5"/>
    <w:rsid w:val="00BD46D2"/>
    <w:rsid w:val="00BD4F94"/>
    <w:rsid w:val="00BD57D3"/>
    <w:rsid w:val="00BD590E"/>
    <w:rsid w:val="00BD5E41"/>
    <w:rsid w:val="00BD5F4B"/>
    <w:rsid w:val="00BD647F"/>
    <w:rsid w:val="00BD6485"/>
    <w:rsid w:val="00BD66AC"/>
    <w:rsid w:val="00BD66FC"/>
    <w:rsid w:val="00BD6C60"/>
    <w:rsid w:val="00BD6EF3"/>
    <w:rsid w:val="00BD6F71"/>
    <w:rsid w:val="00BD7058"/>
    <w:rsid w:val="00BD767F"/>
    <w:rsid w:val="00BD76C5"/>
    <w:rsid w:val="00BD77CD"/>
    <w:rsid w:val="00BD7E00"/>
    <w:rsid w:val="00BD7F54"/>
    <w:rsid w:val="00BE04AF"/>
    <w:rsid w:val="00BE0CB4"/>
    <w:rsid w:val="00BE0D15"/>
    <w:rsid w:val="00BE0D16"/>
    <w:rsid w:val="00BE0EB4"/>
    <w:rsid w:val="00BE0F98"/>
    <w:rsid w:val="00BE1133"/>
    <w:rsid w:val="00BE120A"/>
    <w:rsid w:val="00BE123C"/>
    <w:rsid w:val="00BE1490"/>
    <w:rsid w:val="00BE15D9"/>
    <w:rsid w:val="00BE18C0"/>
    <w:rsid w:val="00BE18C2"/>
    <w:rsid w:val="00BE1AD0"/>
    <w:rsid w:val="00BE1E7C"/>
    <w:rsid w:val="00BE241A"/>
    <w:rsid w:val="00BE2479"/>
    <w:rsid w:val="00BE2738"/>
    <w:rsid w:val="00BE281D"/>
    <w:rsid w:val="00BE28F2"/>
    <w:rsid w:val="00BE2974"/>
    <w:rsid w:val="00BE29F8"/>
    <w:rsid w:val="00BE2CCE"/>
    <w:rsid w:val="00BE2F75"/>
    <w:rsid w:val="00BE3154"/>
    <w:rsid w:val="00BE3482"/>
    <w:rsid w:val="00BE3709"/>
    <w:rsid w:val="00BE38F0"/>
    <w:rsid w:val="00BE3998"/>
    <w:rsid w:val="00BE3B8C"/>
    <w:rsid w:val="00BE3C51"/>
    <w:rsid w:val="00BE3E51"/>
    <w:rsid w:val="00BE40C5"/>
    <w:rsid w:val="00BE4307"/>
    <w:rsid w:val="00BE4F0A"/>
    <w:rsid w:val="00BE5943"/>
    <w:rsid w:val="00BE5B3E"/>
    <w:rsid w:val="00BE5BF3"/>
    <w:rsid w:val="00BE5C5A"/>
    <w:rsid w:val="00BE5E58"/>
    <w:rsid w:val="00BE600A"/>
    <w:rsid w:val="00BE64CA"/>
    <w:rsid w:val="00BE64E5"/>
    <w:rsid w:val="00BE6A7C"/>
    <w:rsid w:val="00BE6FCA"/>
    <w:rsid w:val="00BE71E9"/>
    <w:rsid w:val="00BE72D3"/>
    <w:rsid w:val="00BE7325"/>
    <w:rsid w:val="00BE7535"/>
    <w:rsid w:val="00BE7629"/>
    <w:rsid w:val="00BE79BA"/>
    <w:rsid w:val="00BE7CC6"/>
    <w:rsid w:val="00BE7D96"/>
    <w:rsid w:val="00BE7E23"/>
    <w:rsid w:val="00BF06C3"/>
    <w:rsid w:val="00BF07C0"/>
    <w:rsid w:val="00BF0EFA"/>
    <w:rsid w:val="00BF1256"/>
    <w:rsid w:val="00BF13D9"/>
    <w:rsid w:val="00BF14C2"/>
    <w:rsid w:val="00BF1CEE"/>
    <w:rsid w:val="00BF1ED5"/>
    <w:rsid w:val="00BF1F44"/>
    <w:rsid w:val="00BF2188"/>
    <w:rsid w:val="00BF21AA"/>
    <w:rsid w:val="00BF22C5"/>
    <w:rsid w:val="00BF292A"/>
    <w:rsid w:val="00BF2A2E"/>
    <w:rsid w:val="00BF2EB4"/>
    <w:rsid w:val="00BF342E"/>
    <w:rsid w:val="00BF37CE"/>
    <w:rsid w:val="00BF3B02"/>
    <w:rsid w:val="00BF434A"/>
    <w:rsid w:val="00BF4462"/>
    <w:rsid w:val="00BF4A52"/>
    <w:rsid w:val="00BF4DA4"/>
    <w:rsid w:val="00BF4DBF"/>
    <w:rsid w:val="00BF4F46"/>
    <w:rsid w:val="00BF5029"/>
    <w:rsid w:val="00BF5302"/>
    <w:rsid w:val="00BF58CF"/>
    <w:rsid w:val="00BF58E3"/>
    <w:rsid w:val="00BF5A8A"/>
    <w:rsid w:val="00BF655F"/>
    <w:rsid w:val="00BF6CBE"/>
    <w:rsid w:val="00BF70BC"/>
    <w:rsid w:val="00BF7488"/>
    <w:rsid w:val="00BF76BF"/>
    <w:rsid w:val="00BF7F19"/>
    <w:rsid w:val="00C003EA"/>
    <w:rsid w:val="00C00627"/>
    <w:rsid w:val="00C007D7"/>
    <w:rsid w:val="00C0096C"/>
    <w:rsid w:val="00C00BBD"/>
    <w:rsid w:val="00C0106D"/>
    <w:rsid w:val="00C01838"/>
    <w:rsid w:val="00C01DE8"/>
    <w:rsid w:val="00C01F66"/>
    <w:rsid w:val="00C02294"/>
    <w:rsid w:val="00C022AE"/>
    <w:rsid w:val="00C0240D"/>
    <w:rsid w:val="00C029D1"/>
    <w:rsid w:val="00C02B3D"/>
    <w:rsid w:val="00C02F01"/>
    <w:rsid w:val="00C032E3"/>
    <w:rsid w:val="00C03493"/>
    <w:rsid w:val="00C0350D"/>
    <w:rsid w:val="00C03A7B"/>
    <w:rsid w:val="00C03C46"/>
    <w:rsid w:val="00C03E94"/>
    <w:rsid w:val="00C05091"/>
    <w:rsid w:val="00C05143"/>
    <w:rsid w:val="00C05210"/>
    <w:rsid w:val="00C053F8"/>
    <w:rsid w:val="00C054F5"/>
    <w:rsid w:val="00C05EBB"/>
    <w:rsid w:val="00C06343"/>
    <w:rsid w:val="00C06614"/>
    <w:rsid w:val="00C069D8"/>
    <w:rsid w:val="00C06AED"/>
    <w:rsid w:val="00C06CAE"/>
    <w:rsid w:val="00C07118"/>
    <w:rsid w:val="00C073AA"/>
    <w:rsid w:val="00C07412"/>
    <w:rsid w:val="00C07620"/>
    <w:rsid w:val="00C0781D"/>
    <w:rsid w:val="00C07A18"/>
    <w:rsid w:val="00C07A1B"/>
    <w:rsid w:val="00C07B00"/>
    <w:rsid w:val="00C07C01"/>
    <w:rsid w:val="00C07E6C"/>
    <w:rsid w:val="00C07FBB"/>
    <w:rsid w:val="00C103A2"/>
    <w:rsid w:val="00C1054E"/>
    <w:rsid w:val="00C105BE"/>
    <w:rsid w:val="00C107E3"/>
    <w:rsid w:val="00C107EB"/>
    <w:rsid w:val="00C109ED"/>
    <w:rsid w:val="00C10C31"/>
    <w:rsid w:val="00C10D82"/>
    <w:rsid w:val="00C10F1D"/>
    <w:rsid w:val="00C10FC3"/>
    <w:rsid w:val="00C1163B"/>
    <w:rsid w:val="00C11707"/>
    <w:rsid w:val="00C1176F"/>
    <w:rsid w:val="00C11927"/>
    <w:rsid w:val="00C119D6"/>
    <w:rsid w:val="00C11DBC"/>
    <w:rsid w:val="00C12040"/>
    <w:rsid w:val="00C12309"/>
    <w:rsid w:val="00C126C9"/>
    <w:rsid w:val="00C128F5"/>
    <w:rsid w:val="00C12C2D"/>
    <w:rsid w:val="00C12CF0"/>
    <w:rsid w:val="00C12E38"/>
    <w:rsid w:val="00C1341B"/>
    <w:rsid w:val="00C13813"/>
    <w:rsid w:val="00C1395D"/>
    <w:rsid w:val="00C13B26"/>
    <w:rsid w:val="00C13B9E"/>
    <w:rsid w:val="00C13C32"/>
    <w:rsid w:val="00C13E90"/>
    <w:rsid w:val="00C13F9E"/>
    <w:rsid w:val="00C141BA"/>
    <w:rsid w:val="00C144FE"/>
    <w:rsid w:val="00C14899"/>
    <w:rsid w:val="00C1491A"/>
    <w:rsid w:val="00C14C2D"/>
    <w:rsid w:val="00C14DC8"/>
    <w:rsid w:val="00C14F78"/>
    <w:rsid w:val="00C1509A"/>
    <w:rsid w:val="00C1511B"/>
    <w:rsid w:val="00C15B96"/>
    <w:rsid w:val="00C15EA2"/>
    <w:rsid w:val="00C15EE2"/>
    <w:rsid w:val="00C16415"/>
    <w:rsid w:val="00C16427"/>
    <w:rsid w:val="00C16584"/>
    <w:rsid w:val="00C169B1"/>
    <w:rsid w:val="00C169F4"/>
    <w:rsid w:val="00C16FBE"/>
    <w:rsid w:val="00C17012"/>
    <w:rsid w:val="00C17230"/>
    <w:rsid w:val="00C173BD"/>
    <w:rsid w:val="00C17436"/>
    <w:rsid w:val="00C1746F"/>
    <w:rsid w:val="00C17AB8"/>
    <w:rsid w:val="00C17FCF"/>
    <w:rsid w:val="00C200DD"/>
    <w:rsid w:val="00C20290"/>
    <w:rsid w:val="00C2047D"/>
    <w:rsid w:val="00C205CF"/>
    <w:rsid w:val="00C20674"/>
    <w:rsid w:val="00C206CE"/>
    <w:rsid w:val="00C20737"/>
    <w:rsid w:val="00C20AF0"/>
    <w:rsid w:val="00C20EAC"/>
    <w:rsid w:val="00C219E4"/>
    <w:rsid w:val="00C22142"/>
    <w:rsid w:val="00C224B3"/>
    <w:rsid w:val="00C22685"/>
    <w:rsid w:val="00C227FE"/>
    <w:rsid w:val="00C229F3"/>
    <w:rsid w:val="00C2301B"/>
    <w:rsid w:val="00C230A0"/>
    <w:rsid w:val="00C230BD"/>
    <w:rsid w:val="00C23273"/>
    <w:rsid w:val="00C23435"/>
    <w:rsid w:val="00C23E7D"/>
    <w:rsid w:val="00C23EA6"/>
    <w:rsid w:val="00C23EBD"/>
    <w:rsid w:val="00C23FF1"/>
    <w:rsid w:val="00C24124"/>
    <w:rsid w:val="00C24169"/>
    <w:rsid w:val="00C241A6"/>
    <w:rsid w:val="00C2444A"/>
    <w:rsid w:val="00C2449A"/>
    <w:rsid w:val="00C24921"/>
    <w:rsid w:val="00C257D8"/>
    <w:rsid w:val="00C25806"/>
    <w:rsid w:val="00C259A4"/>
    <w:rsid w:val="00C25B9F"/>
    <w:rsid w:val="00C25F6A"/>
    <w:rsid w:val="00C26017"/>
    <w:rsid w:val="00C263DE"/>
    <w:rsid w:val="00C26606"/>
    <w:rsid w:val="00C266AE"/>
    <w:rsid w:val="00C268D9"/>
    <w:rsid w:val="00C26C99"/>
    <w:rsid w:val="00C26EE5"/>
    <w:rsid w:val="00C27464"/>
    <w:rsid w:val="00C277C4"/>
    <w:rsid w:val="00C27A32"/>
    <w:rsid w:val="00C27D2D"/>
    <w:rsid w:val="00C30357"/>
    <w:rsid w:val="00C303B2"/>
    <w:rsid w:val="00C3058E"/>
    <w:rsid w:val="00C306F6"/>
    <w:rsid w:val="00C30E03"/>
    <w:rsid w:val="00C312CE"/>
    <w:rsid w:val="00C315E9"/>
    <w:rsid w:val="00C317D5"/>
    <w:rsid w:val="00C31A0E"/>
    <w:rsid w:val="00C31C29"/>
    <w:rsid w:val="00C3280A"/>
    <w:rsid w:val="00C32B53"/>
    <w:rsid w:val="00C33444"/>
    <w:rsid w:val="00C33A5A"/>
    <w:rsid w:val="00C33BD0"/>
    <w:rsid w:val="00C33C0D"/>
    <w:rsid w:val="00C33F25"/>
    <w:rsid w:val="00C34521"/>
    <w:rsid w:val="00C34959"/>
    <w:rsid w:val="00C34C9C"/>
    <w:rsid w:val="00C355E8"/>
    <w:rsid w:val="00C357F4"/>
    <w:rsid w:val="00C359ED"/>
    <w:rsid w:val="00C35A54"/>
    <w:rsid w:val="00C35ED4"/>
    <w:rsid w:val="00C35F37"/>
    <w:rsid w:val="00C3625F"/>
    <w:rsid w:val="00C3675C"/>
    <w:rsid w:val="00C36B79"/>
    <w:rsid w:val="00C36DE4"/>
    <w:rsid w:val="00C36FC5"/>
    <w:rsid w:val="00C36FF5"/>
    <w:rsid w:val="00C377C7"/>
    <w:rsid w:val="00C37BE8"/>
    <w:rsid w:val="00C40202"/>
    <w:rsid w:val="00C4021E"/>
    <w:rsid w:val="00C4033B"/>
    <w:rsid w:val="00C4041B"/>
    <w:rsid w:val="00C4060D"/>
    <w:rsid w:val="00C40679"/>
    <w:rsid w:val="00C40795"/>
    <w:rsid w:val="00C40934"/>
    <w:rsid w:val="00C40972"/>
    <w:rsid w:val="00C40CEA"/>
    <w:rsid w:val="00C41A40"/>
    <w:rsid w:val="00C41A96"/>
    <w:rsid w:val="00C41B54"/>
    <w:rsid w:val="00C41CCC"/>
    <w:rsid w:val="00C41D5B"/>
    <w:rsid w:val="00C42011"/>
    <w:rsid w:val="00C423DE"/>
    <w:rsid w:val="00C4251E"/>
    <w:rsid w:val="00C4284C"/>
    <w:rsid w:val="00C429F8"/>
    <w:rsid w:val="00C42B26"/>
    <w:rsid w:val="00C42BE2"/>
    <w:rsid w:val="00C42F6B"/>
    <w:rsid w:val="00C4357E"/>
    <w:rsid w:val="00C43594"/>
    <w:rsid w:val="00C43750"/>
    <w:rsid w:val="00C437F1"/>
    <w:rsid w:val="00C438F1"/>
    <w:rsid w:val="00C43C46"/>
    <w:rsid w:val="00C4430D"/>
    <w:rsid w:val="00C44402"/>
    <w:rsid w:val="00C44462"/>
    <w:rsid w:val="00C44527"/>
    <w:rsid w:val="00C4463F"/>
    <w:rsid w:val="00C446E8"/>
    <w:rsid w:val="00C45028"/>
    <w:rsid w:val="00C4571D"/>
    <w:rsid w:val="00C45898"/>
    <w:rsid w:val="00C45C7F"/>
    <w:rsid w:val="00C45C9C"/>
    <w:rsid w:val="00C45CEE"/>
    <w:rsid w:val="00C45CFD"/>
    <w:rsid w:val="00C45D5B"/>
    <w:rsid w:val="00C460FD"/>
    <w:rsid w:val="00C46216"/>
    <w:rsid w:val="00C46666"/>
    <w:rsid w:val="00C467C7"/>
    <w:rsid w:val="00C46A38"/>
    <w:rsid w:val="00C46B8C"/>
    <w:rsid w:val="00C46F0F"/>
    <w:rsid w:val="00C46FC3"/>
    <w:rsid w:val="00C471B3"/>
    <w:rsid w:val="00C47ABA"/>
    <w:rsid w:val="00C47CD9"/>
    <w:rsid w:val="00C47CE0"/>
    <w:rsid w:val="00C47D67"/>
    <w:rsid w:val="00C47D78"/>
    <w:rsid w:val="00C47DC5"/>
    <w:rsid w:val="00C47E9B"/>
    <w:rsid w:val="00C47F39"/>
    <w:rsid w:val="00C50391"/>
    <w:rsid w:val="00C505AC"/>
    <w:rsid w:val="00C509FB"/>
    <w:rsid w:val="00C50D0B"/>
    <w:rsid w:val="00C50E9F"/>
    <w:rsid w:val="00C51497"/>
    <w:rsid w:val="00C51513"/>
    <w:rsid w:val="00C518CC"/>
    <w:rsid w:val="00C51B61"/>
    <w:rsid w:val="00C51DEF"/>
    <w:rsid w:val="00C52049"/>
    <w:rsid w:val="00C52082"/>
    <w:rsid w:val="00C5217C"/>
    <w:rsid w:val="00C525F1"/>
    <w:rsid w:val="00C5284A"/>
    <w:rsid w:val="00C528C4"/>
    <w:rsid w:val="00C52D24"/>
    <w:rsid w:val="00C52EF6"/>
    <w:rsid w:val="00C53500"/>
    <w:rsid w:val="00C53596"/>
    <w:rsid w:val="00C535DC"/>
    <w:rsid w:val="00C538DB"/>
    <w:rsid w:val="00C53C10"/>
    <w:rsid w:val="00C53C5E"/>
    <w:rsid w:val="00C53F38"/>
    <w:rsid w:val="00C54149"/>
    <w:rsid w:val="00C542C4"/>
    <w:rsid w:val="00C5499A"/>
    <w:rsid w:val="00C54A7B"/>
    <w:rsid w:val="00C54CCF"/>
    <w:rsid w:val="00C54D73"/>
    <w:rsid w:val="00C55061"/>
    <w:rsid w:val="00C554D8"/>
    <w:rsid w:val="00C555CD"/>
    <w:rsid w:val="00C55968"/>
    <w:rsid w:val="00C55A64"/>
    <w:rsid w:val="00C55BF3"/>
    <w:rsid w:val="00C560FD"/>
    <w:rsid w:val="00C5647E"/>
    <w:rsid w:val="00C56A05"/>
    <w:rsid w:val="00C56BA6"/>
    <w:rsid w:val="00C5783E"/>
    <w:rsid w:val="00C578B3"/>
    <w:rsid w:val="00C57A93"/>
    <w:rsid w:val="00C57B6B"/>
    <w:rsid w:val="00C60021"/>
    <w:rsid w:val="00C60230"/>
    <w:rsid w:val="00C605C7"/>
    <w:rsid w:val="00C60795"/>
    <w:rsid w:val="00C608C6"/>
    <w:rsid w:val="00C610DB"/>
    <w:rsid w:val="00C610DD"/>
    <w:rsid w:val="00C616D8"/>
    <w:rsid w:val="00C61778"/>
    <w:rsid w:val="00C61FB9"/>
    <w:rsid w:val="00C62950"/>
    <w:rsid w:val="00C629FE"/>
    <w:rsid w:val="00C62C77"/>
    <w:rsid w:val="00C62E4F"/>
    <w:rsid w:val="00C62E94"/>
    <w:rsid w:val="00C632C4"/>
    <w:rsid w:val="00C63454"/>
    <w:rsid w:val="00C63EDC"/>
    <w:rsid w:val="00C63F18"/>
    <w:rsid w:val="00C63FE6"/>
    <w:rsid w:val="00C6416F"/>
    <w:rsid w:val="00C64297"/>
    <w:rsid w:val="00C64367"/>
    <w:rsid w:val="00C6455B"/>
    <w:rsid w:val="00C645AB"/>
    <w:rsid w:val="00C64B9E"/>
    <w:rsid w:val="00C64BCB"/>
    <w:rsid w:val="00C656C1"/>
    <w:rsid w:val="00C6595D"/>
    <w:rsid w:val="00C65E67"/>
    <w:rsid w:val="00C662BA"/>
    <w:rsid w:val="00C66686"/>
    <w:rsid w:val="00C667AE"/>
    <w:rsid w:val="00C66978"/>
    <w:rsid w:val="00C66BBA"/>
    <w:rsid w:val="00C671D1"/>
    <w:rsid w:val="00C672E6"/>
    <w:rsid w:val="00C67379"/>
    <w:rsid w:val="00C673D0"/>
    <w:rsid w:val="00C673D1"/>
    <w:rsid w:val="00C67757"/>
    <w:rsid w:val="00C67D4B"/>
    <w:rsid w:val="00C706FA"/>
    <w:rsid w:val="00C70FA8"/>
    <w:rsid w:val="00C715E1"/>
    <w:rsid w:val="00C7191E"/>
    <w:rsid w:val="00C71BDC"/>
    <w:rsid w:val="00C71FEB"/>
    <w:rsid w:val="00C722ED"/>
    <w:rsid w:val="00C7259C"/>
    <w:rsid w:val="00C725EE"/>
    <w:rsid w:val="00C7285C"/>
    <w:rsid w:val="00C72B45"/>
    <w:rsid w:val="00C72B5D"/>
    <w:rsid w:val="00C72BEE"/>
    <w:rsid w:val="00C7312A"/>
    <w:rsid w:val="00C73299"/>
    <w:rsid w:val="00C73333"/>
    <w:rsid w:val="00C7392B"/>
    <w:rsid w:val="00C73C3F"/>
    <w:rsid w:val="00C73E9E"/>
    <w:rsid w:val="00C73ED2"/>
    <w:rsid w:val="00C7405C"/>
    <w:rsid w:val="00C74072"/>
    <w:rsid w:val="00C74225"/>
    <w:rsid w:val="00C74687"/>
    <w:rsid w:val="00C746E3"/>
    <w:rsid w:val="00C74838"/>
    <w:rsid w:val="00C754B7"/>
    <w:rsid w:val="00C7566C"/>
    <w:rsid w:val="00C759E2"/>
    <w:rsid w:val="00C75D3C"/>
    <w:rsid w:val="00C760F2"/>
    <w:rsid w:val="00C761B4"/>
    <w:rsid w:val="00C76794"/>
    <w:rsid w:val="00C76B24"/>
    <w:rsid w:val="00C7703A"/>
    <w:rsid w:val="00C77321"/>
    <w:rsid w:val="00C7798A"/>
    <w:rsid w:val="00C77BEE"/>
    <w:rsid w:val="00C800FA"/>
    <w:rsid w:val="00C805AA"/>
    <w:rsid w:val="00C80625"/>
    <w:rsid w:val="00C80703"/>
    <w:rsid w:val="00C808F5"/>
    <w:rsid w:val="00C80968"/>
    <w:rsid w:val="00C80C8F"/>
    <w:rsid w:val="00C80E3D"/>
    <w:rsid w:val="00C81566"/>
    <w:rsid w:val="00C815C0"/>
    <w:rsid w:val="00C8166D"/>
    <w:rsid w:val="00C81763"/>
    <w:rsid w:val="00C8197F"/>
    <w:rsid w:val="00C81B37"/>
    <w:rsid w:val="00C82136"/>
    <w:rsid w:val="00C8221D"/>
    <w:rsid w:val="00C82374"/>
    <w:rsid w:val="00C828DC"/>
    <w:rsid w:val="00C82C20"/>
    <w:rsid w:val="00C82E91"/>
    <w:rsid w:val="00C82EEA"/>
    <w:rsid w:val="00C833EA"/>
    <w:rsid w:val="00C834CC"/>
    <w:rsid w:val="00C834D5"/>
    <w:rsid w:val="00C83CB8"/>
    <w:rsid w:val="00C84104"/>
    <w:rsid w:val="00C84BED"/>
    <w:rsid w:val="00C85A27"/>
    <w:rsid w:val="00C86360"/>
    <w:rsid w:val="00C86464"/>
    <w:rsid w:val="00C865A9"/>
    <w:rsid w:val="00C867F8"/>
    <w:rsid w:val="00C871D1"/>
    <w:rsid w:val="00C87391"/>
    <w:rsid w:val="00C87A41"/>
    <w:rsid w:val="00C87B06"/>
    <w:rsid w:val="00C900BF"/>
    <w:rsid w:val="00C903BF"/>
    <w:rsid w:val="00C9110B"/>
    <w:rsid w:val="00C911E4"/>
    <w:rsid w:val="00C91DCB"/>
    <w:rsid w:val="00C9226D"/>
    <w:rsid w:val="00C92449"/>
    <w:rsid w:val="00C9286E"/>
    <w:rsid w:val="00C92C80"/>
    <w:rsid w:val="00C92E4F"/>
    <w:rsid w:val="00C930E5"/>
    <w:rsid w:val="00C932FB"/>
    <w:rsid w:val="00C93548"/>
    <w:rsid w:val="00C93A0C"/>
    <w:rsid w:val="00C946F8"/>
    <w:rsid w:val="00C948BA"/>
    <w:rsid w:val="00C9547F"/>
    <w:rsid w:val="00C956B0"/>
    <w:rsid w:val="00C956B7"/>
    <w:rsid w:val="00C95712"/>
    <w:rsid w:val="00C9634A"/>
    <w:rsid w:val="00C963C3"/>
    <w:rsid w:val="00C964A7"/>
    <w:rsid w:val="00C968E3"/>
    <w:rsid w:val="00C96A63"/>
    <w:rsid w:val="00C96C4F"/>
    <w:rsid w:val="00C97066"/>
    <w:rsid w:val="00C970AF"/>
    <w:rsid w:val="00C9765A"/>
    <w:rsid w:val="00C97B2C"/>
    <w:rsid w:val="00C97C17"/>
    <w:rsid w:val="00CA0451"/>
    <w:rsid w:val="00CA05B5"/>
    <w:rsid w:val="00CA05BD"/>
    <w:rsid w:val="00CA0A60"/>
    <w:rsid w:val="00CA0A7C"/>
    <w:rsid w:val="00CA0B44"/>
    <w:rsid w:val="00CA0B62"/>
    <w:rsid w:val="00CA0C4B"/>
    <w:rsid w:val="00CA0E0C"/>
    <w:rsid w:val="00CA10A1"/>
    <w:rsid w:val="00CA1419"/>
    <w:rsid w:val="00CA1677"/>
    <w:rsid w:val="00CA16B3"/>
    <w:rsid w:val="00CA1AD8"/>
    <w:rsid w:val="00CA1E84"/>
    <w:rsid w:val="00CA1F26"/>
    <w:rsid w:val="00CA21A3"/>
    <w:rsid w:val="00CA21E4"/>
    <w:rsid w:val="00CA2234"/>
    <w:rsid w:val="00CA2347"/>
    <w:rsid w:val="00CA237E"/>
    <w:rsid w:val="00CA2564"/>
    <w:rsid w:val="00CA28BE"/>
    <w:rsid w:val="00CA3051"/>
    <w:rsid w:val="00CA3187"/>
    <w:rsid w:val="00CA4426"/>
    <w:rsid w:val="00CA476C"/>
    <w:rsid w:val="00CA4773"/>
    <w:rsid w:val="00CA49C5"/>
    <w:rsid w:val="00CA4B74"/>
    <w:rsid w:val="00CA5354"/>
    <w:rsid w:val="00CA5710"/>
    <w:rsid w:val="00CA57A0"/>
    <w:rsid w:val="00CA5A39"/>
    <w:rsid w:val="00CA5D2C"/>
    <w:rsid w:val="00CA5D52"/>
    <w:rsid w:val="00CA5D93"/>
    <w:rsid w:val="00CA607A"/>
    <w:rsid w:val="00CA622B"/>
    <w:rsid w:val="00CA6529"/>
    <w:rsid w:val="00CA691A"/>
    <w:rsid w:val="00CA6992"/>
    <w:rsid w:val="00CA6B6D"/>
    <w:rsid w:val="00CA6F6D"/>
    <w:rsid w:val="00CA6F87"/>
    <w:rsid w:val="00CA70BD"/>
    <w:rsid w:val="00CA7315"/>
    <w:rsid w:val="00CA766A"/>
    <w:rsid w:val="00CA778A"/>
    <w:rsid w:val="00CA7796"/>
    <w:rsid w:val="00CA7F01"/>
    <w:rsid w:val="00CB0110"/>
    <w:rsid w:val="00CB0641"/>
    <w:rsid w:val="00CB0A21"/>
    <w:rsid w:val="00CB1148"/>
    <w:rsid w:val="00CB168C"/>
    <w:rsid w:val="00CB180B"/>
    <w:rsid w:val="00CB1F27"/>
    <w:rsid w:val="00CB1F73"/>
    <w:rsid w:val="00CB205B"/>
    <w:rsid w:val="00CB2554"/>
    <w:rsid w:val="00CB25DC"/>
    <w:rsid w:val="00CB26E4"/>
    <w:rsid w:val="00CB2A1C"/>
    <w:rsid w:val="00CB2B09"/>
    <w:rsid w:val="00CB30AC"/>
    <w:rsid w:val="00CB3525"/>
    <w:rsid w:val="00CB3679"/>
    <w:rsid w:val="00CB36A4"/>
    <w:rsid w:val="00CB409F"/>
    <w:rsid w:val="00CB41EB"/>
    <w:rsid w:val="00CB4AC9"/>
    <w:rsid w:val="00CB4C22"/>
    <w:rsid w:val="00CB4CB2"/>
    <w:rsid w:val="00CB5094"/>
    <w:rsid w:val="00CB5444"/>
    <w:rsid w:val="00CB56E9"/>
    <w:rsid w:val="00CB57AB"/>
    <w:rsid w:val="00CB584E"/>
    <w:rsid w:val="00CB60DC"/>
    <w:rsid w:val="00CB620C"/>
    <w:rsid w:val="00CB64EC"/>
    <w:rsid w:val="00CB6586"/>
    <w:rsid w:val="00CB6BF0"/>
    <w:rsid w:val="00CB7BCD"/>
    <w:rsid w:val="00CB7FF7"/>
    <w:rsid w:val="00CC02C9"/>
    <w:rsid w:val="00CC062A"/>
    <w:rsid w:val="00CC0785"/>
    <w:rsid w:val="00CC09BE"/>
    <w:rsid w:val="00CC107D"/>
    <w:rsid w:val="00CC11CE"/>
    <w:rsid w:val="00CC1F67"/>
    <w:rsid w:val="00CC20D5"/>
    <w:rsid w:val="00CC215E"/>
    <w:rsid w:val="00CC2CD5"/>
    <w:rsid w:val="00CC2CFD"/>
    <w:rsid w:val="00CC2EED"/>
    <w:rsid w:val="00CC2EEF"/>
    <w:rsid w:val="00CC2F12"/>
    <w:rsid w:val="00CC2F4D"/>
    <w:rsid w:val="00CC30D0"/>
    <w:rsid w:val="00CC349F"/>
    <w:rsid w:val="00CC37C5"/>
    <w:rsid w:val="00CC3823"/>
    <w:rsid w:val="00CC3871"/>
    <w:rsid w:val="00CC3CF3"/>
    <w:rsid w:val="00CC3D53"/>
    <w:rsid w:val="00CC3F57"/>
    <w:rsid w:val="00CC433D"/>
    <w:rsid w:val="00CC4FBC"/>
    <w:rsid w:val="00CC5279"/>
    <w:rsid w:val="00CC539B"/>
    <w:rsid w:val="00CC54D3"/>
    <w:rsid w:val="00CC56CB"/>
    <w:rsid w:val="00CC5789"/>
    <w:rsid w:val="00CC5798"/>
    <w:rsid w:val="00CC5C21"/>
    <w:rsid w:val="00CC5CC3"/>
    <w:rsid w:val="00CC61A8"/>
    <w:rsid w:val="00CC6220"/>
    <w:rsid w:val="00CC68B8"/>
    <w:rsid w:val="00CC69AE"/>
    <w:rsid w:val="00CC6A8D"/>
    <w:rsid w:val="00CC6B9E"/>
    <w:rsid w:val="00CC7279"/>
    <w:rsid w:val="00CC72FE"/>
    <w:rsid w:val="00CC7637"/>
    <w:rsid w:val="00CC7655"/>
    <w:rsid w:val="00CC765B"/>
    <w:rsid w:val="00CC78F9"/>
    <w:rsid w:val="00CC7AE4"/>
    <w:rsid w:val="00CD032D"/>
    <w:rsid w:val="00CD037B"/>
    <w:rsid w:val="00CD0500"/>
    <w:rsid w:val="00CD0637"/>
    <w:rsid w:val="00CD0A9D"/>
    <w:rsid w:val="00CD0ABA"/>
    <w:rsid w:val="00CD0B71"/>
    <w:rsid w:val="00CD1104"/>
    <w:rsid w:val="00CD18F8"/>
    <w:rsid w:val="00CD1A3F"/>
    <w:rsid w:val="00CD1C79"/>
    <w:rsid w:val="00CD1D80"/>
    <w:rsid w:val="00CD223F"/>
    <w:rsid w:val="00CD27D1"/>
    <w:rsid w:val="00CD2CDB"/>
    <w:rsid w:val="00CD3000"/>
    <w:rsid w:val="00CD330C"/>
    <w:rsid w:val="00CD3461"/>
    <w:rsid w:val="00CD3511"/>
    <w:rsid w:val="00CD356C"/>
    <w:rsid w:val="00CD3A5B"/>
    <w:rsid w:val="00CD3D1D"/>
    <w:rsid w:val="00CD4AF7"/>
    <w:rsid w:val="00CD4F03"/>
    <w:rsid w:val="00CD5098"/>
    <w:rsid w:val="00CD50B9"/>
    <w:rsid w:val="00CD5293"/>
    <w:rsid w:val="00CD555C"/>
    <w:rsid w:val="00CD57A2"/>
    <w:rsid w:val="00CD5DB8"/>
    <w:rsid w:val="00CD6576"/>
    <w:rsid w:val="00CD65C7"/>
    <w:rsid w:val="00CD66A0"/>
    <w:rsid w:val="00CD68F5"/>
    <w:rsid w:val="00CD6BDE"/>
    <w:rsid w:val="00CD6F5C"/>
    <w:rsid w:val="00CD72B7"/>
    <w:rsid w:val="00CD7373"/>
    <w:rsid w:val="00CD73E0"/>
    <w:rsid w:val="00CD7B0B"/>
    <w:rsid w:val="00CD7DD2"/>
    <w:rsid w:val="00CD7E90"/>
    <w:rsid w:val="00CD7FD4"/>
    <w:rsid w:val="00CE015D"/>
    <w:rsid w:val="00CE018A"/>
    <w:rsid w:val="00CE01B8"/>
    <w:rsid w:val="00CE043C"/>
    <w:rsid w:val="00CE0700"/>
    <w:rsid w:val="00CE08F8"/>
    <w:rsid w:val="00CE0D95"/>
    <w:rsid w:val="00CE0E1A"/>
    <w:rsid w:val="00CE0F83"/>
    <w:rsid w:val="00CE1015"/>
    <w:rsid w:val="00CE110E"/>
    <w:rsid w:val="00CE19A0"/>
    <w:rsid w:val="00CE1A2B"/>
    <w:rsid w:val="00CE1AC6"/>
    <w:rsid w:val="00CE1B43"/>
    <w:rsid w:val="00CE2137"/>
    <w:rsid w:val="00CE2734"/>
    <w:rsid w:val="00CE27BC"/>
    <w:rsid w:val="00CE27DD"/>
    <w:rsid w:val="00CE28E5"/>
    <w:rsid w:val="00CE2A31"/>
    <w:rsid w:val="00CE2AD4"/>
    <w:rsid w:val="00CE2AFC"/>
    <w:rsid w:val="00CE3023"/>
    <w:rsid w:val="00CE39B9"/>
    <w:rsid w:val="00CE3B80"/>
    <w:rsid w:val="00CE3CDD"/>
    <w:rsid w:val="00CE3D6C"/>
    <w:rsid w:val="00CE400C"/>
    <w:rsid w:val="00CE4029"/>
    <w:rsid w:val="00CE43EC"/>
    <w:rsid w:val="00CE4601"/>
    <w:rsid w:val="00CE47F4"/>
    <w:rsid w:val="00CE4B17"/>
    <w:rsid w:val="00CE4B31"/>
    <w:rsid w:val="00CE4B44"/>
    <w:rsid w:val="00CE515A"/>
    <w:rsid w:val="00CE525B"/>
    <w:rsid w:val="00CE577A"/>
    <w:rsid w:val="00CE5793"/>
    <w:rsid w:val="00CE5C4B"/>
    <w:rsid w:val="00CE5CE4"/>
    <w:rsid w:val="00CE614C"/>
    <w:rsid w:val="00CE646D"/>
    <w:rsid w:val="00CE64E4"/>
    <w:rsid w:val="00CE6516"/>
    <w:rsid w:val="00CE65DB"/>
    <w:rsid w:val="00CE66D9"/>
    <w:rsid w:val="00CE6874"/>
    <w:rsid w:val="00CE6877"/>
    <w:rsid w:val="00CE6E5D"/>
    <w:rsid w:val="00CE717D"/>
    <w:rsid w:val="00CE740B"/>
    <w:rsid w:val="00CE79D4"/>
    <w:rsid w:val="00CE7FCB"/>
    <w:rsid w:val="00CF0315"/>
    <w:rsid w:val="00CF0355"/>
    <w:rsid w:val="00CF09EC"/>
    <w:rsid w:val="00CF0AF1"/>
    <w:rsid w:val="00CF0BA5"/>
    <w:rsid w:val="00CF0ED7"/>
    <w:rsid w:val="00CF165B"/>
    <w:rsid w:val="00CF1669"/>
    <w:rsid w:val="00CF1B04"/>
    <w:rsid w:val="00CF1E06"/>
    <w:rsid w:val="00CF25C0"/>
    <w:rsid w:val="00CF27C1"/>
    <w:rsid w:val="00CF2A47"/>
    <w:rsid w:val="00CF2C04"/>
    <w:rsid w:val="00CF2E22"/>
    <w:rsid w:val="00CF2E57"/>
    <w:rsid w:val="00CF321F"/>
    <w:rsid w:val="00CF3268"/>
    <w:rsid w:val="00CF381F"/>
    <w:rsid w:val="00CF3993"/>
    <w:rsid w:val="00CF3ADE"/>
    <w:rsid w:val="00CF46A9"/>
    <w:rsid w:val="00CF4720"/>
    <w:rsid w:val="00CF4A3B"/>
    <w:rsid w:val="00CF4BD0"/>
    <w:rsid w:val="00CF5248"/>
    <w:rsid w:val="00CF5522"/>
    <w:rsid w:val="00CF5A1F"/>
    <w:rsid w:val="00CF5FDC"/>
    <w:rsid w:val="00CF6164"/>
    <w:rsid w:val="00CF6210"/>
    <w:rsid w:val="00CF68F2"/>
    <w:rsid w:val="00CF6B3C"/>
    <w:rsid w:val="00CF6BC9"/>
    <w:rsid w:val="00CF70A3"/>
    <w:rsid w:val="00CF70EF"/>
    <w:rsid w:val="00CF72F1"/>
    <w:rsid w:val="00CF73C9"/>
    <w:rsid w:val="00CF759B"/>
    <w:rsid w:val="00CF7712"/>
    <w:rsid w:val="00CF77FF"/>
    <w:rsid w:val="00CF7EF7"/>
    <w:rsid w:val="00D001A5"/>
    <w:rsid w:val="00D0025F"/>
    <w:rsid w:val="00D00E5E"/>
    <w:rsid w:val="00D011C7"/>
    <w:rsid w:val="00D016DE"/>
    <w:rsid w:val="00D016E1"/>
    <w:rsid w:val="00D0184C"/>
    <w:rsid w:val="00D01CE2"/>
    <w:rsid w:val="00D01EC7"/>
    <w:rsid w:val="00D01F31"/>
    <w:rsid w:val="00D026BC"/>
    <w:rsid w:val="00D02891"/>
    <w:rsid w:val="00D02C73"/>
    <w:rsid w:val="00D03299"/>
    <w:rsid w:val="00D0338F"/>
    <w:rsid w:val="00D03999"/>
    <w:rsid w:val="00D03BE3"/>
    <w:rsid w:val="00D03FD0"/>
    <w:rsid w:val="00D04038"/>
    <w:rsid w:val="00D0442E"/>
    <w:rsid w:val="00D04653"/>
    <w:rsid w:val="00D04683"/>
    <w:rsid w:val="00D04899"/>
    <w:rsid w:val="00D04B5B"/>
    <w:rsid w:val="00D04DF2"/>
    <w:rsid w:val="00D04F6B"/>
    <w:rsid w:val="00D05023"/>
    <w:rsid w:val="00D05388"/>
    <w:rsid w:val="00D053E1"/>
    <w:rsid w:val="00D054A4"/>
    <w:rsid w:val="00D05C0E"/>
    <w:rsid w:val="00D05DD3"/>
    <w:rsid w:val="00D05F4B"/>
    <w:rsid w:val="00D06209"/>
    <w:rsid w:val="00D064C9"/>
    <w:rsid w:val="00D068DC"/>
    <w:rsid w:val="00D069D2"/>
    <w:rsid w:val="00D06FBE"/>
    <w:rsid w:val="00D07036"/>
    <w:rsid w:val="00D07105"/>
    <w:rsid w:val="00D071C5"/>
    <w:rsid w:val="00D07370"/>
    <w:rsid w:val="00D07438"/>
    <w:rsid w:val="00D0759B"/>
    <w:rsid w:val="00D07752"/>
    <w:rsid w:val="00D07FA6"/>
    <w:rsid w:val="00D10778"/>
    <w:rsid w:val="00D11040"/>
    <w:rsid w:val="00D113B5"/>
    <w:rsid w:val="00D11814"/>
    <w:rsid w:val="00D11B51"/>
    <w:rsid w:val="00D11C80"/>
    <w:rsid w:val="00D122B3"/>
    <w:rsid w:val="00D12404"/>
    <w:rsid w:val="00D125B6"/>
    <w:rsid w:val="00D125EE"/>
    <w:rsid w:val="00D12626"/>
    <w:rsid w:val="00D127BA"/>
    <w:rsid w:val="00D129B3"/>
    <w:rsid w:val="00D12AFC"/>
    <w:rsid w:val="00D135DE"/>
    <w:rsid w:val="00D136FC"/>
    <w:rsid w:val="00D138CA"/>
    <w:rsid w:val="00D138F3"/>
    <w:rsid w:val="00D13C35"/>
    <w:rsid w:val="00D13D7F"/>
    <w:rsid w:val="00D13D9D"/>
    <w:rsid w:val="00D13F95"/>
    <w:rsid w:val="00D1437B"/>
    <w:rsid w:val="00D143B5"/>
    <w:rsid w:val="00D1442D"/>
    <w:rsid w:val="00D145AB"/>
    <w:rsid w:val="00D14CE7"/>
    <w:rsid w:val="00D150B8"/>
    <w:rsid w:val="00D1553F"/>
    <w:rsid w:val="00D1597E"/>
    <w:rsid w:val="00D159A7"/>
    <w:rsid w:val="00D15BB6"/>
    <w:rsid w:val="00D15C2D"/>
    <w:rsid w:val="00D162ED"/>
    <w:rsid w:val="00D1659D"/>
    <w:rsid w:val="00D16745"/>
    <w:rsid w:val="00D167E8"/>
    <w:rsid w:val="00D1696B"/>
    <w:rsid w:val="00D16BCF"/>
    <w:rsid w:val="00D16CBB"/>
    <w:rsid w:val="00D16CCB"/>
    <w:rsid w:val="00D16FCB"/>
    <w:rsid w:val="00D17DA1"/>
    <w:rsid w:val="00D17DD9"/>
    <w:rsid w:val="00D17F56"/>
    <w:rsid w:val="00D203EA"/>
    <w:rsid w:val="00D207B4"/>
    <w:rsid w:val="00D20AD8"/>
    <w:rsid w:val="00D20D20"/>
    <w:rsid w:val="00D20D58"/>
    <w:rsid w:val="00D2112B"/>
    <w:rsid w:val="00D2121B"/>
    <w:rsid w:val="00D212CE"/>
    <w:rsid w:val="00D21A44"/>
    <w:rsid w:val="00D21A59"/>
    <w:rsid w:val="00D21AA7"/>
    <w:rsid w:val="00D21E4D"/>
    <w:rsid w:val="00D21F93"/>
    <w:rsid w:val="00D221E9"/>
    <w:rsid w:val="00D222F6"/>
    <w:rsid w:val="00D223C1"/>
    <w:rsid w:val="00D22711"/>
    <w:rsid w:val="00D22AB9"/>
    <w:rsid w:val="00D22B76"/>
    <w:rsid w:val="00D22BC7"/>
    <w:rsid w:val="00D22FF7"/>
    <w:rsid w:val="00D23546"/>
    <w:rsid w:val="00D23902"/>
    <w:rsid w:val="00D23905"/>
    <w:rsid w:val="00D23AD7"/>
    <w:rsid w:val="00D24184"/>
    <w:rsid w:val="00D241CE"/>
    <w:rsid w:val="00D24264"/>
    <w:rsid w:val="00D2433D"/>
    <w:rsid w:val="00D2490F"/>
    <w:rsid w:val="00D24969"/>
    <w:rsid w:val="00D24B7D"/>
    <w:rsid w:val="00D24BF3"/>
    <w:rsid w:val="00D24C3F"/>
    <w:rsid w:val="00D24DDE"/>
    <w:rsid w:val="00D251B5"/>
    <w:rsid w:val="00D252D8"/>
    <w:rsid w:val="00D2561B"/>
    <w:rsid w:val="00D2561C"/>
    <w:rsid w:val="00D25C04"/>
    <w:rsid w:val="00D25D9D"/>
    <w:rsid w:val="00D26DB2"/>
    <w:rsid w:val="00D26DCD"/>
    <w:rsid w:val="00D26F35"/>
    <w:rsid w:val="00D2721D"/>
    <w:rsid w:val="00D27350"/>
    <w:rsid w:val="00D27667"/>
    <w:rsid w:val="00D27929"/>
    <w:rsid w:val="00D27DB1"/>
    <w:rsid w:val="00D27F27"/>
    <w:rsid w:val="00D300A3"/>
    <w:rsid w:val="00D30873"/>
    <w:rsid w:val="00D31505"/>
    <w:rsid w:val="00D31595"/>
    <w:rsid w:val="00D31819"/>
    <w:rsid w:val="00D318A4"/>
    <w:rsid w:val="00D32134"/>
    <w:rsid w:val="00D3238C"/>
    <w:rsid w:val="00D32706"/>
    <w:rsid w:val="00D3275B"/>
    <w:rsid w:val="00D32BEC"/>
    <w:rsid w:val="00D32C77"/>
    <w:rsid w:val="00D32E38"/>
    <w:rsid w:val="00D331F4"/>
    <w:rsid w:val="00D333E1"/>
    <w:rsid w:val="00D334EB"/>
    <w:rsid w:val="00D33510"/>
    <w:rsid w:val="00D33AB2"/>
    <w:rsid w:val="00D33EC9"/>
    <w:rsid w:val="00D34067"/>
    <w:rsid w:val="00D34638"/>
    <w:rsid w:val="00D35415"/>
    <w:rsid w:val="00D354A7"/>
    <w:rsid w:val="00D35524"/>
    <w:rsid w:val="00D35736"/>
    <w:rsid w:val="00D35AE2"/>
    <w:rsid w:val="00D35F18"/>
    <w:rsid w:val="00D36233"/>
    <w:rsid w:val="00D36316"/>
    <w:rsid w:val="00D3645D"/>
    <w:rsid w:val="00D36771"/>
    <w:rsid w:val="00D36809"/>
    <w:rsid w:val="00D36850"/>
    <w:rsid w:val="00D36AD7"/>
    <w:rsid w:val="00D36AF4"/>
    <w:rsid w:val="00D36B6A"/>
    <w:rsid w:val="00D36B74"/>
    <w:rsid w:val="00D36BB3"/>
    <w:rsid w:val="00D36D4F"/>
    <w:rsid w:val="00D3765E"/>
    <w:rsid w:val="00D3799E"/>
    <w:rsid w:val="00D37EFD"/>
    <w:rsid w:val="00D401AB"/>
    <w:rsid w:val="00D40244"/>
    <w:rsid w:val="00D4056B"/>
    <w:rsid w:val="00D40A16"/>
    <w:rsid w:val="00D40FE6"/>
    <w:rsid w:val="00D41281"/>
    <w:rsid w:val="00D41820"/>
    <w:rsid w:val="00D41867"/>
    <w:rsid w:val="00D41893"/>
    <w:rsid w:val="00D41B3A"/>
    <w:rsid w:val="00D42198"/>
    <w:rsid w:val="00D42726"/>
    <w:rsid w:val="00D42D59"/>
    <w:rsid w:val="00D43096"/>
    <w:rsid w:val="00D431B3"/>
    <w:rsid w:val="00D4333D"/>
    <w:rsid w:val="00D43572"/>
    <w:rsid w:val="00D436C7"/>
    <w:rsid w:val="00D436EA"/>
    <w:rsid w:val="00D43709"/>
    <w:rsid w:val="00D43DE2"/>
    <w:rsid w:val="00D440AE"/>
    <w:rsid w:val="00D44152"/>
    <w:rsid w:val="00D44366"/>
    <w:rsid w:val="00D44434"/>
    <w:rsid w:val="00D45A3F"/>
    <w:rsid w:val="00D45AE8"/>
    <w:rsid w:val="00D45CAE"/>
    <w:rsid w:val="00D45E93"/>
    <w:rsid w:val="00D461D0"/>
    <w:rsid w:val="00D46A15"/>
    <w:rsid w:val="00D46C2B"/>
    <w:rsid w:val="00D4707C"/>
    <w:rsid w:val="00D473DC"/>
    <w:rsid w:val="00D4752C"/>
    <w:rsid w:val="00D476A0"/>
    <w:rsid w:val="00D478DC"/>
    <w:rsid w:val="00D47AD0"/>
    <w:rsid w:val="00D47B0A"/>
    <w:rsid w:val="00D502BC"/>
    <w:rsid w:val="00D5030F"/>
    <w:rsid w:val="00D5068A"/>
    <w:rsid w:val="00D5073F"/>
    <w:rsid w:val="00D50D80"/>
    <w:rsid w:val="00D50E45"/>
    <w:rsid w:val="00D516F9"/>
    <w:rsid w:val="00D52081"/>
    <w:rsid w:val="00D522B1"/>
    <w:rsid w:val="00D522DD"/>
    <w:rsid w:val="00D526DD"/>
    <w:rsid w:val="00D52979"/>
    <w:rsid w:val="00D52C5D"/>
    <w:rsid w:val="00D5325B"/>
    <w:rsid w:val="00D53337"/>
    <w:rsid w:val="00D53528"/>
    <w:rsid w:val="00D5352D"/>
    <w:rsid w:val="00D53665"/>
    <w:rsid w:val="00D5366E"/>
    <w:rsid w:val="00D53904"/>
    <w:rsid w:val="00D53B61"/>
    <w:rsid w:val="00D53D36"/>
    <w:rsid w:val="00D53D99"/>
    <w:rsid w:val="00D53E02"/>
    <w:rsid w:val="00D53F57"/>
    <w:rsid w:val="00D53F7A"/>
    <w:rsid w:val="00D53F94"/>
    <w:rsid w:val="00D54443"/>
    <w:rsid w:val="00D547CA"/>
    <w:rsid w:val="00D548E7"/>
    <w:rsid w:val="00D54999"/>
    <w:rsid w:val="00D54E4C"/>
    <w:rsid w:val="00D55070"/>
    <w:rsid w:val="00D553F7"/>
    <w:rsid w:val="00D558CE"/>
    <w:rsid w:val="00D5599A"/>
    <w:rsid w:val="00D5608E"/>
    <w:rsid w:val="00D560D4"/>
    <w:rsid w:val="00D5620F"/>
    <w:rsid w:val="00D56227"/>
    <w:rsid w:val="00D56A68"/>
    <w:rsid w:val="00D56A8D"/>
    <w:rsid w:val="00D56BF1"/>
    <w:rsid w:val="00D57127"/>
    <w:rsid w:val="00D573E4"/>
    <w:rsid w:val="00D575B1"/>
    <w:rsid w:val="00D5765E"/>
    <w:rsid w:val="00D57972"/>
    <w:rsid w:val="00D57C7A"/>
    <w:rsid w:val="00D57DDD"/>
    <w:rsid w:val="00D602A0"/>
    <w:rsid w:val="00D602E4"/>
    <w:rsid w:val="00D607E3"/>
    <w:rsid w:val="00D60E85"/>
    <w:rsid w:val="00D60FA1"/>
    <w:rsid w:val="00D61019"/>
    <w:rsid w:val="00D61509"/>
    <w:rsid w:val="00D61565"/>
    <w:rsid w:val="00D61679"/>
    <w:rsid w:val="00D61791"/>
    <w:rsid w:val="00D61947"/>
    <w:rsid w:val="00D62057"/>
    <w:rsid w:val="00D62442"/>
    <w:rsid w:val="00D62BC2"/>
    <w:rsid w:val="00D62D8A"/>
    <w:rsid w:val="00D63367"/>
    <w:rsid w:val="00D6373F"/>
    <w:rsid w:val="00D63AA0"/>
    <w:rsid w:val="00D63FD2"/>
    <w:rsid w:val="00D642D5"/>
    <w:rsid w:val="00D645E1"/>
    <w:rsid w:val="00D64994"/>
    <w:rsid w:val="00D649DA"/>
    <w:rsid w:val="00D64D91"/>
    <w:rsid w:val="00D64EA8"/>
    <w:rsid w:val="00D6542F"/>
    <w:rsid w:val="00D6549C"/>
    <w:rsid w:val="00D6552C"/>
    <w:rsid w:val="00D6553F"/>
    <w:rsid w:val="00D65562"/>
    <w:rsid w:val="00D6562D"/>
    <w:rsid w:val="00D6578A"/>
    <w:rsid w:val="00D657C3"/>
    <w:rsid w:val="00D65AB9"/>
    <w:rsid w:val="00D65EE3"/>
    <w:rsid w:val="00D66258"/>
    <w:rsid w:val="00D6642A"/>
    <w:rsid w:val="00D665B5"/>
    <w:rsid w:val="00D66838"/>
    <w:rsid w:val="00D669DB"/>
    <w:rsid w:val="00D66B1A"/>
    <w:rsid w:val="00D66E45"/>
    <w:rsid w:val="00D66E55"/>
    <w:rsid w:val="00D66EDF"/>
    <w:rsid w:val="00D66F75"/>
    <w:rsid w:val="00D670B5"/>
    <w:rsid w:val="00D67362"/>
    <w:rsid w:val="00D673A2"/>
    <w:rsid w:val="00D67539"/>
    <w:rsid w:val="00D675F9"/>
    <w:rsid w:val="00D6785C"/>
    <w:rsid w:val="00D67B98"/>
    <w:rsid w:val="00D67DF6"/>
    <w:rsid w:val="00D67ECA"/>
    <w:rsid w:val="00D67FCD"/>
    <w:rsid w:val="00D703D5"/>
    <w:rsid w:val="00D7041E"/>
    <w:rsid w:val="00D70577"/>
    <w:rsid w:val="00D707CC"/>
    <w:rsid w:val="00D70BD2"/>
    <w:rsid w:val="00D70D21"/>
    <w:rsid w:val="00D70D65"/>
    <w:rsid w:val="00D70EA2"/>
    <w:rsid w:val="00D71321"/>
    <w:rsid w:val="00D7162E"/>
    <w:rsid w:val="00D716F1"/>
    <w:rsid w:val="00D71842"/>
    <w:rsid w:val="00D71888"/>
    <w:rsid w:val="00D718CA"/>
    <w:rsid w:val="00D719E4"/>
    <w:rsid w:val="00D71C04"/>
    <w:rsid w:val="00D71C9E"/>
    <w:rsid w:val="00D71E44"/>
    <w:rsid w:val="00D72345"/>
    <w:rsid w:val="00D7238A"/>
    <w:rsid w:val="00D72896"/>
    <w:rsid w:val="00D72AA5"/>
    <w:rsid w:val="00D72C42"/>
    <w:rsid w:val="00D73125"/>
    <w:rsid w:val="00D733EB"/>
    <w:rsid w:val="00D73496"/>
    <w:rsid w:val="00D735CB"/>
    <w:rsid w:val="00D7394D"/>
    <w:rsid w:val="00D73A8D"/>
    <w:rsid w:val="00D73C5F"/>
    <w:rsid w:val="00D73DB6"/>
    <w:rsid w:val="00D7468B"/>
    <w:rsid w:val="00D748E8"/>
    <w:rsid w:val="00D74A0B"/>
    <w:rsid w:val="00D74A30"/>
    <w:rsid w:val="00D74B4D"/>
    <w:rsid w:val="00D74D16"/>
    <w:rsid w:val="00D74F86"/>
    <w:rsid w:val="00D74FC4"/>
    <w:rsid w:val="00D74FE6"/>
    <w:rsid w:val="00D7502F"/>
    <w:rsid w:val="00D7506C"/>
    <w:rsid w:val="00D750AE"/>
    <w:rsid w:val="00D751DA"/>
    <w:rsid w:val="00D75334"/>
    <w:rsid w:val="00D753EC"/>
    <w:rsid w:val="00D755FC"/>
    <w:rsid w:val="00D756FF"/>
    <w:rsid w:val="00D75D65"/>
    <w:rsid w:val="00D75FF2"/>
    <w:rsid w:val="00D7645D"/>
    <w:rsid w:val="00D767BF"/>
    <w:rsid w:val="00D7681F"/>
    <w:rsid w:val="00D76D1C"/>
    <w:rsid w:val="00D76E81"/>
    <w:rsid w:val="00D7754A"/>
    <w:rsid w:val="00D77BA6"/>
    <w:rsid w:val="00D80666"/>
    <w:rsid w:val="00D80778"/>
    <w:rsid w:val="00D80D9A"/>
    <w:rsid w:val="00D80FE9"/>
    <w:rsid w:val="00D811E0"/>
    <w:rsid w:val="00D8125D"/>
    <w:rsid w:val="00D81D56"/>
    <w:rsid w:val="00D81D95"/>
    <w:rsid w:val="00D820AE"/>
    <w:rsid w:val="00D82661"/>
    <w:rsid w:val="00D82D66"/>
    <w:rsid w:val="00D830C0"/>
    <w:rsid w:val="00D832ED"/>
    <w:rsid w:val="00D83452"/>
    <w:rsid w:val="00D837C6"/>
    <w:rsid w:val="00D83CFC"/>
    <w:rsid w:val="00D83F8B"/>
    <w:rsid w:val="00D84653"/>
    <w:rsid w:val="00D846EE"/>
    <w:rsid w:val="00D84946"/>
    <w:rsid w:val="00D84DA6"/>
    <w:rsid w:val="00D84E5B"/>
    <w:rsid w:val="00D84E92"/>
    <w:rsid w:val="00D84ED6"/>
    <w:rsid w:val="00D84EDB"/>
    <w:rsid w:val="00D85326"/>
    <w:rsid w:val="00D85816"/>
    <w:rsid w:val="00D85D40"/>
    <w:rsid w:val="00D86062"/>
    <w:rsid w:val="00D86120"/>
    <w:rsid w:val="00D863C3"/>
    <w:rsid w:val="00D86603"/>
    <w:rsid w:val="00D86BC7"/>
    <w:rsid w:val="00D871E2"/>
    <w:rsid w:val="00D872A8"/>
    <w:rsid w:val="00D8778C"/>
    <w:rsid w:val="00D879E7"/>
    <w:rsid w:val="00D90029"/>
    <w:rsid w:val="00D90248"/>
    <w:rsid w:val="00D9032A"/>
    <w:rsid w:val="00D90A32"/>
    <w:rsid w:val="00D90C2E"/>
    <w:rsid w:val="00D9129C"/>
    <w:rsid w:val="00D912EE"/>
    <w:rsid w:val="00D9140D"/>
    <w:rsid w:val="00D915C7"/>
    <w:rsid w:val="00D91BEB"/>
    <w:rsid w:val="00D91CA3"/>
    <w:rsid w:val="00D91DD6"/>
    <w:rsid w:val="00D91E4E"/>
    <w:rsid w:val="00D91E89"/>
    <w:rsid w:val="00D91F1F"/>
    <w:rsid w:val="00D92055"/>
    <w:rsid w:val="00D921A1"/>
    <w:rsid w:val="00D92330"/>
    <w:rsid w:val="00D923C7"/>
    <w:rsid w:val="00D923FC"/>
    <w:rsid w:val="00D92922"/>
    <w:rsid w:val="00D92AC5"/>
    <w:rsid w:val="00D92CEE"/>
    <w:rsid w:val="00D92EE7"/>
    <w:rsid w:val="00D9300A"/>
    <w:rsid w:val="00D9336E"/>
    <w:rsid w:val="00D93690"/>
    <w:rsid w:val="00D936F0"/>
    <w:rsid w:val="00D93D13"/>
    <w:rsid w:val="00D93F92"/>
    <w:rsid w:val="00D94521"/>
    <w:rsid w:val="00D94667"/>
    <w:rsid w:val="00D94668"/>
    <w:rsid w:val="00D949AB"/>
    <w:rsid w:val="00D94B7F"/>
    <w:rsid w:val="00D94D62"/>
    <w:rsid w:val="00D95143"/>
    <w:rsid w:val="00D95685"/>
    <w:rsid w:val="00D95EDB"/>
    <w:rsid w:val="00D963E6"/>
    <w:rsid w:val="00D9649A"/>
    <w:rsid w:val="00D9682B"/>
    <w:rsid w:val="00D96C21"/>
    <w:rsid w:val="00D9774D"/>
    <w:rsid w:val="00D97848"/>
    <w:rsid w:val="00D978AE"/>
    <w:rsid w:val="00D978BB"/>
    <w:rsid w:val="00D97C0B"/>
    <w:rsid w:val="00D97F0B"/>
    <w:rsid w:val="00DA003F"/>
    <w:rsid w:val="00DA0262"/>
    <w:rsid w:val="00DA0326"/>
    <w:rsid w:val="00DA05FE"/>
    <w:rsid w:val="00DA0634"/>
    <w:rsid w:val="00DA0B76"/>
    <w:rsid w:val="00DA0BBB"/>
    <w:rsid w:val="00DA0DB2"/>
    <w:rsid w:val="00DA16B0"/>
    <w:rsid w:val="00DA17CF"/>
    <w:rsid w:val="00DA1875"/>
    <w:rsid w:val="00DA2196"/>
    <w:rsid w:val="00DA2314"/>
    <w:rsid w:val="00DA27B0"/>
    <w:rsid w:val="00DA2A5F"/>
    <w:rsid w:val="00DA367A"/>
    <w:rsid w:val="00DA36D5"/>
    <w:rsid w:val="00DA3709"/>
    <w:rsid w:val="00DA39FC"/>
    <w:rsid w:val="00DA3A94"/>
    <w:rsid w:val="00DA3B19"/>
    <w:rsid w:val="00DA3B9E"/>
    <w:rsid w:val="00DA3EB9"/>
    <w:rsid w:val="00DA4175"/>
    <w:rsid w:val="00DA4601"/>
    <w:rsid w:val="00DA5470"/>
    <w:rsid w:val="00DA57E9"/>
    <w:rsid w:val="00DA57F4"/>
    <w:rsid w:val="00DA5D0A"/>
    <w:rsid w:val="00DA5FE6"/>
    <w:rsid w:val="00DA66BF"/>
    <w:rsid w:val="00DA6C11"/>
    <w:rsid w:val="00DA6C75"/>
    <w:rsid w:val="00DA6FC5"/>
    <w:rsid w:val="00DA7042"/>
    <w:rsid w:val="00DA7606"/>
    <w:rsid w:val="00DA7A57"/>
    <w:rsid w:val="00DA7D6D"/>
    <w:rsid w:val="00DA7DC0"/>
    <w:rsid w:val="00DB0227"/>
    <w:rsid w:val="00DB03A3"/>
    <w:rsid w:val="00DB0638"/>
    <w:rsid w:val="00DB0AC8"/>
    <w:rsid w:val="00DB0AF8"/>
    <w:rsid w:val="00DB0CBB"/>
    <w:rsid w:val="00DB1065"/>
    <w:rsid w:val="00DB1666"/>
    <w:rsid w:val="00DB1D9B"/>
    <w:rsid w:val="00DB1DEF"/>
    <w:rsid w:val="00DB201B"/>
    <w:rsid w:val="00DB2BDD"/>
    <w:rsid w:val="00DB2F1B"/>
    <w:rsid w:val="00DB2F1C"/>
    <w:rsid w:val="00DB3238"/>
    <w:rsid w:val="00DB3330"/>
    <w:rsid w:val="00DB3499"/>
    <w:rsid w:val="00DB37C6"/>
    <w:rsid w:val="00DB38A4"/>
    <w:rsid w:val="00DB3DAA"/>
    <w:rsid w:val="00DB41A3"/>
    <w:rsid w:val="00DB45CD"/>
    <w:rsid w:val="00DB4C29"/>
    <w:rsid w:val="00DB502F"/>
    <w:rsid w:val="00DB5081"/>
    <w:rsid w:val="00DB5103"/>
    <w:rsid w:val="00DB5419"/>
    <w:rsid w:val="00DB5AB4"/>
    <w:rsid w:val="00DB5AEE"/>
    <w:rsid w:val="00DB5B62"/>
    <w:rsid w:val="00DB6082"/>
    <w:rsid w:val="00DB626E"/>
    <w:rsid w:val="00DB6411"/>
    <w:rsid w:val="00DB647E"/>
    <w:rsid w:val="00DB6A93"/>
    <w:rsid w:val="00DB6DAF"/>
    <w:rsid w:val="00DB6DE9"/>
    <w:rsid w:val="00DB6FFE"/>
    <w:rsid w:val="00DB7079"/>
    <w:rsid w:val="00DB720B"/>
    <w:rsid w:val="00DB7259"/>
    <w:rsid w:val="00DB796B"/>
    <w:rsid w:val="00DC0315"/>
    <w:rsid w:val="00DC08A2"/>
    <w:rsid w:val="00DC0B14"/>
    <w:rsid w:val="00DC151E"/>
    <w:rsid w:val="00DC16BD"/>
    <w:rsid w:val="00DC192D"/>
    <w:rsid w:val="00DC1B9F"/>
    <w:rsid w:val="00DC1CC7"/>
    <w:rsid w:val="00DC23D0"/>
    <w:rsid w:val="00DC2880"/>
    <w:rsid w:val="00DC2A0C"/>
    <w:rsid w:val="00DC2E2C"/>
    <w:rsid w:val="00DC3012"/>
    <w:rsid w:val="00DC315D"/>
    <w:rsid w:val="00DC339C"/>
    <w:rsid w:val="00DC35BC"/>
    <w:rsid w:val="00DC39DC"/>
    <w:rsid w:val="00DC3CCB"/>
    <w:rsid w:val="00DC4348"/>
    <w:rsid w:val="00DC4A5C"/>
    <w:rsid w:val="00DC4F96"/>
    <w:rsid w:val="00DC5209"/>
    <w:rsid w:val="00DC549D"/>
    <w:rsid w:val="00DC5608"/>
    <w:rsid w:val="00DC56A7"/>
    <w:rsid w:val="00DC5EC0"/>
    <w:rsid w:val="00DC5F05"/>
    <w:rsid w:val="00DC60EE"/>
    <w:rsid w:val="00DC6CCC"/>
    <w:rsid w:val="00DC6F1A"/>
    <w:rsid w:val="00DC6FAE"/>
    <w:rsid w:val="00DC6FCD"/>
    <w:rsid w:val="00DC7456"/>
    <w:rsid w:val="00DC7BB2"/>
    <w:rsid w:val="00DC7D33"/>
    <w:rsid w:val="00DD077E"/>
    <w:rsid w:val="00DD0787"/>
    <w:rsid w:val="00DD0835"/>
    <w:rsid w:val="00DD08C8"/>
    <w:rsid w:val="00DD0DE2"/>
    <w:rsid w:val="00DD1021"/>
    <w:rsid w:val="00DD19AD"/>
    <w:rsid w:val="00DD1B12"/>
    <w:rsid w:val="00DD1D8C"/>
    <w:rsid w:val="00DD2186"/>
    <w:rsid w:val="00DD2503"/>
    <w:rsid w:val="00DD2E0C"/>
    <w:rsid w:val="00DD3504"/>
    <w:rsid w:val="00DD3542"/>
    <w:rsid w:val="00DD35B2"/>
    <w:rsid w:val="00DD3772"/>
    <w:rsid w:val="00DD3848"/>
    <w:rsid w:val="00DD3A13"/>
    <w:rsid w:val="00DD3E4B"/>
    <w:rsid w:val="00DD3EF5"/>
    <w:rsid w:val="00DD4225"/>
    <w:rsid w:val="00DD4656"/>
    <w:rsid w:val="00DD4D1D"/>
    <w:rsid w:val="00DD4F42"/>
    <w:rsid w:val="00DD5002"/>
    <w:rsid w:val="00DD5079"/>
    <w:rsid w:val="00DD51A1"/>
    <w:rsid w:val="00DD5441"/>
    <w:rsid w:val="00DD576F"/>
    <w:rsid w:val="00DD5964"/>
    <w:rsid w:val="00DD5AEE"/>
    <w:rsid w:val="00DD5C18"/>
    <w:rsid w:val="00DD5C48"/>
    <w:rsid w:val="00DD5C5D"/>
    <w:rsid w:val="00DD5C7A"/>
    <w:rsid w:val="00DD5E93"/>
    <w:rsid w:val="00DD6439"/>
    <w:rsid w:val="00DD64DA"/>
    <w:rsid w:val="00DD6649"/>
    <w:rsid w:val="00DD69A3"/>
    <w:rsid w:val="00DD6BEB"/>
    <w:rsid w:val="00DD71DF"/>
    <w:rsid w:val="00DD747C"/>
    <w:rsid w:val="00DD7515"/>
    <w:rsid w:val="00DD7BEF"/>
    <w:rsid w:val="00DD7D61"/>
    <w:rsid w:val="00DD7DE5"/>
    <w:rsid w:val="00DD7F2B"/>
    <w:rsid w:val="00DE0249"/>
    <w:rsid w:val="00DE0708"/>
    <w:rsid w:val="00DE0904"/>
    <w:rsid w:val="00DE0A7B"/>
    <w:rsid w:val="00DE0C46"/>
    <w:rsid w:val="00DE0F51"/>
    <w:rsid w:val="00DE1537"/>
    <w:rsid w:val="00DE17A7"/>
    <w:rsid w:val="00DE1ADD"/>
    <w:rsid w:val="00DE1D95"/>
    <w:rsid w:val="00DE1EC9"/>
    <w:rsid w:val="00DE2078"/>
    <w:rsid w:val="00DE2505"/>
    <w:rsid w:val="00DE250A"/>
    <w:rsid w:val="00DE2572"/>
    <w:rsid w:val="00DE3129"/>
    <w:rsid w:val="00DE35AB"/>
    <w:rsid w:val="00DE382E"/>
    <w:rsid w:val="00DE39C2"/>
    <w:rsid w:val="00DE3B66"/>
    <w:rsid w:val="00DE420F"/>
    <w:rsid w:val="00DE4222"/>
    <w:rsid w:val="00DE42CA"/>
    <w:rsid w:val="00DE4674"/>
    <w:rsid w:val="00DE468F"/>
    <w:rsid w:val="00DE4870"/>
    <w:rsid w:val="00DE48F1"/>
    <w:rsid w:val="00DE5085"/>
    <w:rsid w:val="00DE54A1"/>
    <w:rsid w:val="00DE5808"/>
    <w:rsid w:val="00DE587B"/>
    <w:rsid w:val="00DE594E"/>
    <w:rsid w:val="00DE59F8"/>
    <w:rsid w:val="00DE5C67"/>
    <w:rsid w:val="00DE5FC0"/>
    <w:rsid w:val="00DE6038"/>
    <w:rsid w:val="00DE6256"/>
    <w:rsid w:val="00DE6507"/>
    <w:rsid w:val="00DE667D"/>
    <w:rsid w:val="00DE68F1"/>
    <w:rsid w:val="00DE696C"/>
    <w:rsid w:val="00DE6EF5"/>
    <w:rsid w:val="00DE7A2D"/>
    <w:rsid w:val="00DE7D46"/>
    <w:rsid w:val="00DE7D7F"/>
    <w:rsid w:val="00DF001F"/>
    <w:rsid w:val="00DF00CF"/>
    <w:rsid w:val="00DF0237"/>
    <w:rsid w:val="00DF0296"/>
    <w:rsid w:val="00DF09FA"/>
    <w:rsid w:val="00DF0DC8"/>
    <w:rsid w:val="00DF1511"/>
    <w:rsid w:val="00DF18B8"/>
    <w:rsid w:val="00DF19F1"/>
    <w:rsid w:val="00DF1C77"/>
    <w:rsid w:val="00DF1E0D"/>
    <w:rsid w:val="00DF230B"/>
    <w:rsid w:val="00DF2629"/>
    <w:rsid w:val="00DF2664"/>
    <w:rsid w:val="00DF2682"/>
    <w:rsid w:val="00DF29B3"/>
    <w:rsid w:val="00DF2D3B"/>
    <w:rsid w:val="00DF3161"/>
    <w:rsid w:val="00DF320A"/>
    <w:rsid w:val="00DF39B7"/>
    <w:rsid w:val="00DF41AA"/>
    <w:rsid w:val="00DF4317"/>
    <w:rsid w:val="00DF43D0"/>
    <w:rsid w:val="00DF4427"/>
    <w:rsid w:val="00DF47B8"/>
    <w:rsid w:val="00DF4992"/>
    <w:rsid w:val="00DF4ADA"/>
    <w:rsid w:val="00DF4B7C"/>
    <w:rsid w:val="00DF4B92"/>
    <w:rsid w:val="00DF4DDE"/>
    <w:rsid w:val="00DF515B"/>
    <w:rsid w:val="00DF51B1"/>
    <w:rsid w:val="00DF5305"/>
    <w:rsid w:val="00DF53E3"/>
    <w:rsid w:val="00DF5499"/>
    <w:rsid w:val="00DF58B7"/>
    <w:rsid w:val="00DF6023"/>
    <w:rsid w:val="00DF6030"/>
    <w:rsid w:val="00DF6133"/>
    <w:rsid w:val="00DF61C9"/>
    <w:rsid w:val="00DF684D"/>
    <w:rsid w:val="00DF6D8F"/>
    <w:rsid w:val="00DF6E34"/>
    <w:rsid w:val="00DF704B"/>
    <w:rsid w:val="00DF7050"/>
    <w:rsid w:val="00DF72E8"/>
    <w:rsid w:val="00DF74AF"/>
    <w:rsid w:val="00DF75B8"/>
    <w:rsid w:val="00DF7723"/>
    <w:rsid w:val="00DF7863"/>
    <w:rsid w:val="00DF7949"/>
    <w:rsid w:val="00DF7B84"/>
    <w:rsid w:val="00DF7D23"/>
    <w:rsid w:val="00DF7ECD"/>
    <w:rsid w:val="00E00288"/>
    <w:rsid w:val="00E00577"/>
    <w:rsid w:val="00E00871"/>
    <w:rsid w:val="00E00C48"/>
    <w:rsid w:val="00E00D96"/>
    <w:rsid w:val="00E00F0E"/>
    <w:rsid w:val="00E01027"/>
    <w:rsid w:val="00E01531"/>
    <w:rsid w:val="00E01A02"/>
    <w:rsid w:val="00E02004"/>
    <w:rsid w:val="00E02A48"/>
    <w:rsid w:val="00E031A4"/>
    <w:rsid w:val="00E03828"/>
    <w:rsid w:val="00E03B30"/>
    <w:rsid w:val="00E0433E"/>
    <w:rsid w:val="00E043CC"/>
    <w:rsid w:val="00E04671"/>
    <w:rsid w:val="00E04C2C"/>
    <w:rsid w:val="00E04C90"/>
    <w:rsid w:val="00E052BA"/>
    <w:rsid w:val="00E05369"/>
    <w:rsid w:val="00E05BEB"/>
    <w:rsid w:val="00E05C4C"/>
    <w:rsid w:val="00E066B4"/>
    <w:rsid w:val="00E06D38"/>
    <w:rsid w:val="00E06F26"/>
    <w:rsid w:val="00E0714C"/>
    <w:rsid w:val="00E07997"/>
    <w:rsid w:val="00E1069D"/>
    <w:rsid w:val="00E10716"/>
    <w:rsid w:val="00E1072C"/>
    <w:rsid w:val="00E109C1"/>
    <w:rsid w:val="00E109CF"/>
    <w:rsid w:val="00E10B19"/>
    <w:rsid w:val="00E111CA"/>
    <w:rsid w:val="00E1140D"/>
    <w:rsid w:val="00E11473"/>
    <w:rsid w:val="00E11723"/>
    <w:rsid w:val="00E117A2"/>
    <w:rsid w:val="00E11981"/>
    <w:rsid w:val="00E11A5E"/>
    <w:rsid w:val="00E11B14"/>
    <w:rsid w:val="00E11DA0"/>
    <w:rsid w:val="00E11F9C"/>
    <w:rsid w:val="00E1214A"/>
    <w:rsid w:val="00E1225F"/>
    <w:rsid w:val="00E1247B"/>
    <w:rsid w:val="00E1252A"/>
    <w:rsid w:val="00E12649"/>
    <w:rsid w:val="00E12B01"/>
    <w:rsid w:val="00E1306B"/>
    <w:rsid w:val="00E1306D"/>
    <w:rsid w:val="00E130AD"/>
    <w:rsid w:val="00E131CE"/>
    <w:rsid w:val="00E133AC"/>
    <w:rsid w:val="00E134FA"/>
    <w:rsid w:val="00E13B94"/>
    <w:rsid w:val="00E13E93"/>
    <w:rsid w:val="00E143C9"/>
    <w:rsid w:val="00E146B3"/>
    <w:rsid w:val="00E147B5"/>
    <w:rsid w:val="00E147CD"/>
    <w:rsid w:val="00E1485B"/>
    <w:rsid w:val="00E148ED"/>
    <w:rsid w:val="00E14B8F"/>
    <w:rsid w:val="00E14DDF"/>
    <w:rsid w:val="00E14F47"/>
    <w:rsid w:val="00E14FE4"/>
    <w:rsid w:val="00E150F2"/>
    <w:rsid w:val="00E159EA"/>
    <w:rsid w:val="00E15A0C"/>
    <w:rsid w:val="00E161C2"/>
    <w:rsid w:val="00E1651D"/>
    <w:rsid w:val="00E171AA"/>
    <w:rsid w:val="00E1744B"/>
    <w:rsid w:val="00E20161"/>
    <w:rsid w:val="00E20736"/>
    <w:rsid w:val="00E2082E"/>
    <w:rsid w:val="00E20907"/>
    <w:rsid w:val="00E20BC0"/>
    <w:rsid w:val="00E211C5"/>
    <w:rsid w:val="00E214B3"/>
    <w:rsid w:val="00E21564"/>
    <w:rsid w:val="00E21590"/>
    <w:rsid w:val="00E217CC"/>
    <w:rsid w:val="00E2181F"/>
    <w:rsid w:val="00E21961"/>
    <w:rsid w:val="00E219AE"/>
    <w:rsid w:val="00E219EB"/>
    <w:rsid w:val="00E21B4E"/>
    <w:rsid w:val="00E21D50"/>
    <w:rsid w:val="00E2276F"/>
    <w:rsid w:val="00E22A31"/>
    <w:rsid w:val="00E23586"/>
    <w:rsid w:val="00E23E14"/>
    <w:rsid w:val="00E23F61"/>
    <w:rsid w:val="00E23FAB"/>
    <w:rsid w:val="00E2433A"/>
    <w:rsid w:val="00E246DA"/>
    <w:rsid w:val="00E246F4"/>
    <w:rsid w:val="00E24764"/>
    <w:rsid w:val="00E24845"/>
    <w:rsid w:val="00E24B65"/>
    <w:rsid w:val="00E24B8C"/>
    <w:rsid w:val="00E24BAA"/>
    <w:rsid w:val="00E24C7E"/>
    <w:rsid w:val="00E24CE8"/>
    <w:rsid w:val="00E24D95"/>
    <w:rsid w:val="00E25122"/>
    <w:rsid w:val="00E253EC"/>
    <w:rsid w:val="00E25454"/>
    <w:rsid w:val="00E2556B"/>
    <w:rsid w:val="00E255D7"/>
    <w:rsid w:val="00E257CD"/>
    <w:rsid w:val="00E258F8"/>
    <w:rsid w:val="00E259A7"/>
    <w:rsid w:val="00E25B22"/>
    <w:rsid w:val="00E25CDC"/>
    <w:rsid w:val="00E25D5E"/>
    <w:rsid w:val="00E25E41"/>
    <w:rsid w:val="00E260C6"/>
    <w:rsid w:val="00E264B6"/>
    <w:rsid w:val="00E269D3"/>
    <w:rsid w:val="00E26D7A"/>
    <w:rsid w:val="00E30B32"/>
    <w:rsid w:val="00E30BB1"/>
    <w:rsid w:val="00E30C6C"/>
    <w:rsid w:val="00E30EF8"/>
    <w:rsid w:val="00E311AC"/>
    <w:rsid w:val="00E311BC"/>
    <w:rsid w:val="00E313F0"/>
    <w:rsid w:val="00E31864"/>
    <w:rsid w:val="00E31A9F"/>
    <w:rsid w:val="00E31C63"/>
    <w:rsid w:val="00E32060"/>
    <w:rsid w:val="00E32284"/>
    <w:rsid w:val="00E32385"/>
    <w:rsid w:val="00E32870"/>
    <w:rsid w:val="00E3297B"/>
    <w:rsid w:val="00E33EAA"/>
    <w:rsid w:val="00E34575"/>
    <w:rsid w:val="00E34E6F"/>
    <w:rsid w:val="00E35265"/>
    <w:rsid w:val="00E352D4"/>
    <w:rsid w:val="00E35556"/>
    <w:rsid w:val="00E357E0"/>
    <w:rsid w:val="00E35CD8"/>
    <w:rsid w:val="00E35D7A"/>
    <w:rsid w:val="00E36025"/>
    <w:rsid w:val="00E36559"/>
    <w:rsid w:val="00E367BC"/>
    <w:rsid w:val="00E3688E"/>
    <w:rsid w:val="00E36920"/>
    <w:rsid w:val="00E37397"/>
    <w:rsid w:val="00E375AD"/>
    <w:rsid w:val="00E379B0"/>
    <w:rsid w:val="00E37A3A"/>
    <w:rsid w:val="00E37B6C"/>
    <w:rsid w:val="00E37C23"/>
    <w:rsid w:val="00E40247"/>
    <w:rsid w:val="00E40E63"/>
    <w:rsid w:val="00E412C8"/>
    <w:rsid w:val="00E4137B"/>
    <w:rsid w:val="00E414A7"/>
    <w:rsid w:val="00E418E7"/>
    <w:rsid w:val="00E41BB5"/>
    <w:rsid w:val="00E41D33"/>
    <w:rsid w:val="00E41D63"/>
    <w:rsid w:val="00E41E33"/>
    <w:rsid w:val="00E41FA1"/>
    <w:rsid w:val="00E42009"/>
    <w:rsid w:val="00E4217F"/>
    <w:rsid w:val="00E422B1"/>
    <w:rsid w:val="00E425BB"/>
    <w:rsid w:val="00E429BF"/>
    <w:rsid w:val="00E429CB"/>
    <w:rsid w:val="00E429D0"/>
    <w:rsid w:val="00E42C18"/>
    <w:rsid w:val="00E43143"/>
    <w:rsid w:val="00E43246"/>
    <w:rsid w:val="00E4349A"/>
    <w:rsid w:val="00E4371D"/>
    <w:rsid w:val="00E43922"/>
    <w:rsid w:val="00E43A32"/>
    <w:rsid w:val="00E43B19"/>
    <w:rsid w:val="00E43C79"/>
    <w:rsid w:val="00E45493"/>
    <w:rsid w:val="00E4550F"/>
    <w:rsid w:val="00E456DB"/>
    <w:rsid w:val="00E45BA7"/>
    <w:rsid w:val="00E45E4F"/>
    <w:rsid w:val="00E4604E"/>
    <w:rsid w:val="00E46716"/>
    <w:rsid w:val="00E46AAB"/>
    <w:rsid w:val="00E46CAB"/>
    <w:rsid w:val="00E46E7D"/>
    <w:rsid w:val="00E47287"/>
    <w:rsid w:val="00E472D4"/>
    <w:rsid w:val="00E47452"/>
    <w:rsid w:val="00E47689"/>
    <w:rsid w:val="00E476FE"/>
    <w:rsid w:val="00E47C0C"/>
    <w:rsid w:val="00E47CD5"/>
    <w:rsid w:val="00E47F4A"/>
    <w:rsid w:val="00E503DE"/>
    <w:rsid w:val="00E50541"/>
    <w:rsid w:val="00E505F9"/>
    <w:rsid w:val="00E5106D"/>
    <w:rsid w:val="00E512A5"/>
    <w:rsid w:val="00E512DE"/>
    <w:rsid w:val="00E516A1"/>
    <w:rsid w:val="00E517CA"/>
    <w:rsid w:val="00E51D44"/>
    <w:rsid w:val="00E52488"/>
    <w:rsid w:val="00E5257B"/>
    <w:rsid w:val="00E526A0"/>
    <w:rsid w:val="00E526B1"/>
    <w:rsid w:val="00E52E0E"/>
    <w:rsid w:val="00E52FF6"/>
    <w:rsid w:val="00E530FC"/>
    <w:rsid w:val="00E5325E"/>
    <w:rsid w:val="00E5327C"/>
    <w:rsid w:val="00E539E2"/>
    <w:rsid w:val="00E53D34"/>
    <w:rsid w:val="00E53E76"/>
    <w:rsid w:val="00E54743"/>
    <w:rsid w:val="00E54A00"/>
    <w:rsid w:val="00E54CBB"/>
    <w:rsid w:val="00E55871"/>
    <w:rsid w:val="00E55880"/>
    <w:rsid w:val="00E55A4B"/>
    <w:rsid w:val="00E55B5D"/>
    <w:rsid w:val="00E55B60"/>
    <w:rsid w:val="00E55C9F"/>
    <w:rsid w:val="00E55DE4"/>
    <w:rsid w:val="00E55F98"/>
    <w:rsid w:val="00E55FBD"/>
    <w:rsid w:val="00E563C9"/>
    <w:rsid w:val="00E56F93"/>
    <w:rsid w:val="00E56F95"/>
    <w:rsid w:val="00E576C7"/>
    <w:rsid w:val="00E600FD"/>
    <w:rsid w:val="00E6062F"/>
    <w:rsid w:val="00E60B40"/>
    <w:rsid w:val="00E60D6C"/>
    <w:rsid w:val="00E61B77"/>
    <w:rsid w:val="00E62315"/>
    <w:rsid w:val="00E623C2"/>
    <w:rsid w:val="00E626E9"/>
    <w:rsid w:val="00E62B33"/>
    <w:rsid w:val="00E63039"/>
    <w:rsid w:val="00E63040"/>
    <w:rsid w:val="00E63147"/>
    <w:rsid w:val="00E631C9"/>
    <w:rsid w:val="00E633A5"/>
    <w:rsid w:val="00E639B0"/>
    <w:rsid w:val="00E63AA0"/>
    <w:rsid w:val="00E63ABA"/>
    <w:rsid w:val="00E63C34"/>
    <w:rsid w:val="00E63D9D"/>
    <w:rsid w:val="00E6463B"/>
    <w:rsid w:val="00E647D5"/>
    <w:rsid w:val="00E647EF"/>
    <w:rsid w:val="00E64B3F"/>
    <w:rsid w:val="00E64CE6"/>
    <w:rsid w:val="00E654B8"/>
    <w:rsid w:val="00E657E5"/>
    <w:rsid w:val="00E65C59"/>
    <w:rsid w:val="00E65F71"/>
    <w:rsid w:val="00E6607C"/>
    <w:rsid w:val="00E66377"/>
    <w:rsid w:val="00E6648D"/>
    <w:rsid w:val="00E6656D"/>
    <w:rsid w:val="00E66B2C"/>
    <w:rsid w:val="00E66BE5"/>
    <w:rsid w:val="00E66C3E"/>
    <w:rsid w:val="00E66E9D"/>
    <w:rsid w:val="00E67174"/>
    <w:rsid w:val="00E6761A"/>
    <w:rsid w:val="00E67854"/>
    <w:rsid w:val="00E67885"/>
    <w:rsid w:val="00E67EF2"/>
    <w:rsid w:val="00E700E3"/>
    <w:rsid w:val="00E701E9"/>
    <w:rsid w:val="00E7037A"/>
    <w:rsid w:val="00E705CE"/>
    <w:rsid w:val="00E705DF"/>
    <w:rsid w:val="00E70834"/>
    <w:rsid w:val="00E7084B"/>
    <w:rsid w:val="00E708C7"/>
    <w:rsid w:val="00E710FA"/>
    <w:rsid w:val="00E716D5"/>
    <w:rsid w:val="00E716E6"/>
    <w:rsid w:val="00E7187B"/>
    <w:rsid w:val="00E71DEC"/>
    <w:rsid w:val="00E727DC"/>
    <w:rsid w:val="00E72C25"/>
    <w:rsid w:val="00E72E01"/>
    <w:rsid w:val="00E730FF"/>
    <w:rsid w:val="00E7353B"/>
    <w:rsid w:val="00E7357B"/>
    <w:rsid w:val="00E73799"/>
    <w:rsid w:val="00E738D1"/>
    <w:rsid w:val="00E73E6A"/>
    <w:rsid w:val="00E73FDB"/>
    <w:rsid w:val="00E74174"/>
    <w:rsid w:val="00E74267"/>
    <w:rsid w:val="00E745DB"/>
    <w:rsid w:val="00E74772"/>
    <w:rsid w:val="00E74B57"/>
    <w:rsid w:val="00E74F2B"/>
    <w:rsid w:val="00E75050"/>
    <w:rsid w:val="00E755B8"/>
    <w:rsid w:val="00E75A2D"/>
    <w:rsid w:val="00E75BA1"/>
    <w:rsid w:val="00E75ECA"/>
    <w:rsid w:val="00E76153"/>
    <w:rsid w:val="00E762C5"/>
    <w:rsid w:val="00E764E3"/>
    <w:rsid w:val="00E7675E"/>
    <w:rsid w:val="00E76906"/>
    <w:rsid w:val="00E76996"/>
    <w:rsid w:val="00E77602"/>
    <w:rsid w:val="00E77BF1"/>
    <w:rsid w:val="00E80829"/>
    <w:rsid w:val="00E80A64"/>
    <w:rsid w:val="00E80C2E"/>
    <w:rsid w:val="00E80CAC"/>
    <w:rsid w:val="00E80F0F"/>
    <w:rsid w:val="00E80FFC"/>
    <w:rsid w:val="00E8133E"/>
    <w:rsid w:val="00E817BA"/>
    <w:rsid w:val="00E817D0"/>
    <w:rsid w:val="00E82049"/>
    <w:rsid w:val="00E8224D"/>
    <w:rsid w:val="00E8228F"/>
    <w:rsid w:val="00E8270E"/>
    <w:rsid w:val="00E827F2"/>
    <w:rsid w:val="00E82AE6"/>
    <w:rsid w:val="00E82D50"/>
    <w:rsid w:val="00E83079"/>
    <w:rsid w:val="00E8309A"/>
    <w:rsid w:val="00E8354C"/>
    <w:rsid w:val="00E835DA"/>
    <w:rsid w:val="00E83A19"/>
    <w:rsid w:val="00E83E18"/>
    <w:rsid w:val="00E83EF1"/>
    <w:rsid w:val="00E83FF1"/>
    <w:rsid w:val="00E8423B"/>
    <w:rsid w:val="00E84335"/>
    <w:rsid w:val="00E84A1E"/>
    <w:rsid w:val="00E84FA6"/>
    <w:rsid w:val="00E850FC"/>
    <w:rsid w:val="00E856A1"/>
    <w:rsid w:val="00E85926"/>
    <w:rsid w:val="00E8599F"/>
    <w:rsid w:val="00E85A18"/>
    <w:rsid w:val="00E85E07"/>
    <w:rsid w:val="00E86187"/>
    <w:rsid w:val="00E86378"/>
    <w:rsid w:val="00E863B1"/>
    <w:rsid w:val="00E8641C"/>
    <w:rsid w:val="00E8663B"/>
    <w:rsid w:val="00E86756"/>
    <w:rsid w:val="00E86832"/>
    <w:rsid w:val="00E86FA3"/>
    <w:rsid w:val="00E87125"/>
    <w:rsid w:val="00E871FA"/>
    <w:rsid w:val="00E875A0"/>
    <w:rsid w:val="00E8766A"/>
    <w:rsid w:val="00E87D5B"/>
    <w:rsid w:val="00E905CD"/>
    <w:rsid w:val="00E90A5D"/>
    <w:rsid w:val="00E90CF8"/>
    <w:rsid w:val="00E90E89"/>
    <w:rsid w:val="00E914EC"/>
    <w:rsid w:val="00E91939"/>
    <w:rsid w:val="00E91BB2"/>
    <w:rsid w:val="00E91CFE"/>
    <w:rsid w:val="00E92251"/>
    <w:rsid w:val="00E923A9"/>
    <w:rsid w:val="00E923DF"/>
    <w:rsid w:val="00E92421"/>
    <w:rsid w:val="00E9255B"/>
    <w:rsid w:val="00E925C3"/>
    <w:rsid w:val="00E9270E"/>
    <w:rsid w:val="00E92773"/>
    <w:rsid w:val="00E92EA5"/>
    <w:rsid w:val="00E93187"/>
    <w:rsid w:val="00E934A3"/>
    <w:rsid w:val="00E935DA"/>
    <w:rsid w:val="00E93665"/>
    <w:rsid w:val="00E93BC8"/>
    <w:rsid w:val="00E94012"/>
    <w:rsid w:val="00E94290"/>
    <w:rsid w:val="00E9455F"/>
    <w:rsid w:val="00E94831"/>
    <w:rsid w:val="00E948C4"/>
    <w:rsid w:val="00E950E2"/>
    <w:rsid w:val="00E9545E"/>
    <w:rsid w:val="00E9554F"/>
    <w:rsid w:val="00E95553"/>
    <w:rsid w:val="00E955C4"/>
    <w:rsid w:val="00E95985"/>
    <w:rsid w:val="00E9606C"/>
    <w:rsid w:val="00E96739"/>
    <w:rsid w:val="00E9687A"/>
    <w:rsid w:val="00E96BE2"/>
    <w:rsid w:val="00E96CD3"/>
    <w:rsid w:val="00E97376"/>
    <w:rsid w:val="00E97D75"/>
    <w:rsid w:val="00E97E96"/>
    <w:rsid w:val="00E97FC6"/>
    <w:rsid w:val="00EA06C1"/>
    <w:rsid w:val="00EA0A62"/>
    <w:rsid w:val="00EA0CFB"/>
    <w:rsid w:val="00EA0E44"/>
    <w:rsid w:val="00EA1921"/>
    <w:rsid w:val="00EA19C8"/>
    <w:rsid w:val="00EA1BE0"/>
    <w:rsid w:val="00EA1C1A"/>
    <w:rsid w:val="00EA1D20"/>
    <w:rsid w:val="00EA20BE"/>
    <w:rsid w:val="00EA2156"/>
    <w:rsid w:val="00EA2437"/>
    <w:rsid w:val="00EA26AA"/>
    <w:rsid w:val="00EA27E7"/>
    <w:rsid w:val="00EA28CB"/>
    <w:rsid w:val="00EA2949"/>
    <w:rsid w:val="00EA2987"/>
    <w:rsid w:val="00EA30A8"/>
    <w:rsid w:val="00EA31E9"/>
    <w:rsid w:val="00EA3587"/>
    <w:rsid w:val="00EA3E6E"/>
    <w:rsid w:val="00EA4461"/>
    <w:rsid w:val="00EA4787"/>
    <w:rsid w:val="00EA4F99"/>
    <w:rsid w:val="00EA5496"/>
    <w:rsid w:val="00EA5654"/>
    <w:rsid w:val="00EA5A40"/>
    <w:rsid w:val="00EA5C33"/>
    <w:rsid w:val="00EA6397"/>
    <w:rsid w:val="00EA64FD"/>
    <w:rsid w:val="00EA6C8E"/>
    <w:rsid w:val="00EA6D78"/>
    <w:rsid w:val="00EA6E50"/>
    <w:rsid w:val="00EA71B7"/>
    <w:rsid w:val="00EA7293"/>
    <w:rsid w:val="00EA7393"/>
    <w:rsid w:val="00EA791D"/>
    <w:rsid w:val="00EA7B20"/>
    <w:rsid w:val="00EA7C07"/>
    <w:rsid w:val="00EA7DDB"/>
    <w:rsid w:val="00EA7E24"/>
    <w:rsid w:val="00EB0317"/>
    <w:rsid w:val="00EB031B"/>
    <w:rsid w:val="00EB06CA"/>
    <w:rsid w:val="00EB06CF"/>
    <w:rsid w:val="00EB0860"/>
    <w:rsid w:val="00EB09A7"/>
    <w:rsid w:val="00EB0BD7"/>
    <w:rsid w:val="00EB1223"/>
    <w:rsid w:val="00EB127B"/>
    <w:rsid w:val="00EB1A95"/>
    <w:rsid w:val="00EB1D0E"/>
    <w:rsid w:val="00EB1E96"/>
    <w:rsid w:val="00EB1FE6"/>
    <w:rsid w:val="00EB220E"/>
    <w:rsid w:val="00EB27C2"/>
    <w:rsid w:val="00EB2C53"/>
    <w:rsid w:val="00EB2CDB"/>
    <w:rsid w:val="00EB2E21"/>
    <w:rsid w:val="00EB2F45"/>
    <w:rsid w:val="00EB3037"/>
    <w:rsid w:val="00EB35B3"/>
    <w:rsid w:val="00EB35F1"/>
    <w:rsid w:val="00EB39F0"/>
    <w:rsid w:val="00EB3A02"/>
    <w:rsid w:val="00EB3BEF"/>
    <w:rsid w:val="00EB3C42"/>
    <w:rsid w:val="00EB3CF3"/>
    <w:rsid w:val="00EB4071"/>
    <w:rsid w:val="00EB42B3"/>
    <w:rsid w:val="00EB4325"/>
    <w:rsid w:val="00EB4B81"/>
    <w:rsid w:val="00EB5C49"/>
    <w:rsid w:val="00EB5FF3"/>
    <w:rsid w:val="00EB612E"/>
    <w:rsid w:val="00EB6294"/>
    <w:rsid w:val="00EB629B"/>
    <w:rsid w:val="00EB6C6B"/>
    <w:rsid w:val="00EB71AC"/>
    <w:rsid w:val="00EB741F"/>
    <w:rsid w:val="00EB7667"/>
    <w:rsid w:val="00EB79E3"/>
    <w:rsid w:val="00EC00F4"/>
    <w:rsid w:val="00EC03F2"/>
    <w:rsid w:val="00EC04FA"/>
    <w:rsid w:val="00EC06DB"/>
    <w:rsid w:val="00EC0A1E"/>
    <w:rsid w:val="00EC1405"/>
    <w:rsid w:val="00EC14DA"/>
    <w:rsid w:val="00EC1535"/>
    <w:rsid w:val="00EC15A4"/>
    <w:rsid w:val="00EC1842"/>
    <w:rsid w:val="00EC18DC"/>
    <w:rsid w:val="00EC1CAB"/>
    <w:rsid w:val="00EC1E37"/>
    <w:rsid w:val="00EC20C1"/>
    <w:rsid w:val="00EC234A"/>
    <w:rsid w:val="00EC2978"/>
    <w:rsid w:val="00EC2D80"/>
    <w:rsid w:val="00EC2E4B"/>
    <w:rsid w:val="00EC33DF"/>
    <w:rsid w:val="00EC3A23"/>
    <w:rsid w:val="00EC3AF8"/>
    <w:rsid w:val="00EC3E59"/>
    <w:rsid w:val="00EC3F8B"/>
    <w:rsid w:val="00EC42FA"/>
    <w:rsid w:val="00EC444B"/>
    <w:rsid w:val="00EC4646"/>
    <w:rsid w:val="00EC4B7A"/>
    <w:rsid w:val="00EC4D3D"/>
    <w:rsid w:val="00EC538F"/>
    <w:rsid w:val="00EC54DB"/>
    <w:rsid w:val="00EC5977"/>
    <w:rsid w:val="00EC5A7F"/>
    <w:rsid w:val="00EC5DC1"/>
    <w:rsid w:val="00EC600D"/>
    <w:rsid w:val="00EC6575"/>
    <w:rsid w:val="00EC68EB"/>
    <w:rsid w:val="00EC69F8"/>
    <w:rsid w:val="00EC6FFF"/>
    <w:rsid w:val="00EC76BD"/>
    <w:rsid w:val="00EC7CF5"/>
    <w:rsid w:val="00EC7E2F"/>
    <w:rsid w:val="00ED013E"/>
    <w:rsid w:val="00ED0203"/>
    <w:rsid w:val="00ED03ED"/>
    <w:rsid w:val="00ED0868"/>
    <w:rsid w:val="00ED0964"/>
    <w:rsid w:val="00ED0D6D"/>
    <w:rsid w:val="00ED0DEF"/>
    <w:rsid w:val="00ED12A3"/>
    <w:rsid w:val="00ED1519"/>
    <w:rsid w:val="00ED1835"/>
    <w:rsid w:val="00ED1975"/>
    <w:rsid w:val="00ED1A0B"/>
    <w:rsid w:val="00ED1E1C"/>
    <w:rsid w:val="00ED286E"/>
    <w:rsid w:val="00ED3242"/>
    <w:rsid w:val="00ED3287"/>
    <w:rsid w:val="00ED3525"/>
    <w:rsid w:val="00ED3735"/>
    <w:rsid w:val="00ED400F"/>
    <w:rsid w:val="00ED42AE"/>
    <w:rsid w:val="00ED42B1"/>
    <w:rsid w:val="00ED4881"/>
    <w:rsid w:val="00ED48CD"/>
    <w:rsid w:val="00ED4924"/>
    <w:rsid w:val="00ED49C8"/>
    <w:rsid w:val="00ED4A04"/>
    <w:rsid w:val="00ED4B46"/>
    <w:rsid w:val="00ED4D93"/>
    <w:rsid w:val="00ED4E59"/>
    <w:rsid w:val="00ED5083"/>
    <w:rsid w:val="00ED5426"/>
    <w:rsid w:val="00ED5D89"/>
    <w:rsid w:val="00ED5F25"/>
    <w:rsid w:val="00ED5F5E"/>
    <w:rsid w:val="00ED5FA9"/>
    <w:rsid w:val="00ED6199"/>
    <w:rsid w:val="00ED6382"/>
    <w:rsid w:val="00ED6660"/>
    <w:rsid w:val="00ED67A5"/>
    <w:rsid w:val="00ED67E1"/>
    <w:rsid w:val="00ED6823"/>
    <w:rsid w:val="00ED693A"/>
    <w:rsid w:val="00ED762A"/>
    <w:rsid w:val="00ED78BB"/>
    <w:rsid w:val="00ED7EE0"/>
    <w:rsid w:val="00EE03E2"/>
    <w:rsid w:val="00EE040F"/>
    <w:rsid w:val="00EE067A"/>
    <w:rsid w:val="00EE0BED"/>
    <w:rsid w:val="00EE0C91"/>
    <w:rsid w:val="00EE0EA6"/>
    <w:rsid w:val="00EE15A5"/>
    <w:rsid w:val="00EE1652"/>
    <w:rsid w:val="00EE17B3"/>
    <w:rsid w:val="00EE19D7"/>
    <w:rsid w:val="00EE1A79"/>
    <w:rsid w:val="00EE1D1F"/>
    <w:rsid w:val="00EE1D62"/>
    <w:rsid w:val="00EE20ED"/>
    <w:rsid w:val="00EE22C7"/>
    <w:rsid w:val="00EE24BC"/>
    <w:rsid w:val="00EE25C5"/>
    <w:rsid w:val="00EE27F2"/>
    <w:rsid w:val="00EE2876"/>
    <w:rsid w:val="00EE3022"/>
    <w:rsid w:val="00EE349E"/>
    <w:rsid w:val="00EE34F7"/>
    <w:rsid w:val="00EE38D6"/>
    <w:rsid w:val="00EE3C66"/>
    <w:rsid w:val="00EE3C74"/>
    <w:rsid w:val="00EE4068"/>
    <w:rsid w:val="00EE45AE"/>
    <w:rsid w:val="00EE4689"/>
    <w:rsid w:val="00EE4901"/>
    <w:rsid w:val="00EE4ACF"/>
    <w:rsid w:val="00EE4AD3"/>
    <w:rsid w:val="00EE4B2A"/>
    <w:rsid w:val="00EE5091"/>
    <w:rsid w:val="00EE5315"/>
    <w:rsid w:val="00EE53F3"/>
    <w:rsid w:val="00EE55A6"/>
    <w:rsid w:val="00EE56C7"/>
    <w:rsid w:val="00EE576D"/>
    <w:rsid w:val="00EE613A"/>
    <w:rsid w:val="00EE62B8"/>
    <w:rsid w:val="00EE65C2"/>
    <w:rsid w:val="00EE688E"/>
    <w:rsid w:val="00EE6AC5"/>
    <w:rsid w:val="00EE6D3A"/>
    <w:rsid w:val="00EE70CD"/>
    <w:rsid w:val="00EE740D"/>
    <w:rsid w:val="00EE744C"/>
    <w:rsid w:val="00EE783A"/>
    <w:rsid w:val="00EE7849"/>
    <w:rsid w:val="00EE7ADC"/>
    <w:rsid w:val="00EE7B76"/>
    <w:rsid w:val="00EE7BCC"/>
    <w:rsid w:val="00EE7FA0"/>
    <w:rsid w:val="00EE7FC6"/>
    <w:rsid w:val="00EF033D"/>
    <w:rsid w:val="00EF09F5"/>
    <w:rsid w:val="00EF13E8"/>
    <w:rsid w:val="00EF1472"/>
    <w:rsid w:val="00EF1502"/>
    <w:rsid w:val="00EF1628"/>
    <w:rsid w:val="00EF1856"/>
    <w:rsid w:val="00EF1BAF"/>
    <w:rsid w:val="00EF1C18"/>
    <w:rsid w:val="00EF1F51"/>
    <w:rsid w:val="00EF2130"/>
    <w:rsid w:val="00EF2193"/>
    <w:rsid w:val="00EF229D"/>
    <w:rsid w:val="00EF2367"/>
    <w:rsid w:val="00EF25D8"/>
    <w:rsid w:val="00EF26DA"/>
    <w:rsid w:val="00EF27AC"/>
    <w:rsid w:val="00EF2A73"/>
    <w:rsid w:val="00EF2B1A"/>
    <w:rsid w:val="00EF2C26"/>
    <w:rsid w:val="00EF2C6F"/>
    <w:rsid w:val="00EF3094"/>
    <w:rsid w:val="00EF31B3"/>
    <w:rsid w:val="00EF392F"/>
    <w:rsid w:val="00EF39AE"/>
    <w:rsid w:val="00EF3A62"/>
    <w:rsid w:val="00EF3C43"/>
    <w:rsid w:val="00EF3D76"/>
    <w:rsid w:val="00EF4067"/>
    <w:rsid w:val="00EF4473"/>
    <w:rsid w:val="00EF4950"/>
    <w:rsid w:val="00EF4AEE"/>
    <w:rsid w:val="00EF4E25"/>
    <w:rsid w:val="00EF5547"/>
    <w:rsid w:val="00EF5759"/>
    <w:rsid w:val="00EF5AB8"/>
    <w:rsid w:val="00EF5B99"/>
    <w:rsid w:val="00EF5C18"/>
    <w:rsid w:val="00EF5CEB"/>
    <w:rsid w:val="00EF5F48"/>
    <w:rsid w:val="00EF6216"/>
    <w:rsid w:val="00EF6748"/>
    <w:rsid w:val="00EF67A3"/>
    <w:rsid w:val="00EF68D9"/>
    <w:rsid w:val="00EF6C0E"/>
    <w:rsid w:val="00EF74D6"/>
    <w:rsid w:val="00EF77A4"/>
    <w:rsid w:val="00EF7EDF"/>
    <w:rsid w:val="00F00113"/>
    <w:rsid w:val="00F008F2"/>
    <w:rsid w:val="00F009C3"/>
    <w:rsid w:val="00F00ED6"/>
    <w:rsid w:val="00F00F94"/>
    <w:rsid w:val="00F0147C"/>
    <w:rsid w:val="00F01781"/>
    <w:rsid w:val="00F01B83"/>
    <w:rsid w:val="00F01FD8"/>
    <w:rsid w:val="00F026EB"/>
    <w:rsid w:val="00F0290C"/>
    <w:rsid w:val="00F02B20"/>
    <w:rsid w:val="00F02CC9"/>
    <w:rsid w:val="00F0340D"/>
    <w:rsid w:val="00F03A2C"/>
    <w:rsid w:val="00F03FE5"/>
    <w:rsid w:val="00F04327"/>
    <w:rsid w:val="00F0477A"/>
    <w:rsid w:val="00F04954"/>
    <w:rsid w:val="00F04998"/>
    <w:rsid w:val="00F04B61"/>
    <w:rsid w:val="00F04C60"/>
    <w:rsid w:val="00F05243"/>
    <w:rsid w:val="00F0551A"/>
    <w:rsid w:val="00F05C9E"/>
    <w:rsid w:val="00F05E30"/>
    <w:rsid w:val="00F05EB6"/>
    <w:rsid w:val="00F06019"/>
    <w:rsid w:val="00F061E9"/>
    <w:rsid w:val="00F0646B"/>
    <w:rsid w:val="00F06470"/>
    <w:rsid w:val="00F067D4"/>
    <w:rsid w:val="00F06B8F"/>
    <w:rsid w:val="00F06E89"/>
    <w:rsid w:val="00F075EB"/>
    <w:rsid w:val="00F07635"/>
    <w:rsid w:val="00F0768A"/>
    <w:rsid w:val="00F07917"/>
    <w:rsid w:val="00F07CE3"/>
    <w:rsid w:val="00F1068F"/>
    <w:rsid w:val="00F107C4"/>
    <w:rsid w:val="00F109EE"/>
    <w:rsid w:val="00F10C84"/>
    <w:rsid w:val="00F11006"/>
    <w:rsid w:val="00F110E5"/>
    <w:rsid w:val="00F110EF"/>
    <w:rsid w:val="00F113D8"/>
    <w:rsid w:val="00F11820"/>
    <w:rsid w:val="00F119B2"/>
    <w:rsid w:val="00F11AD0"/>
    <w:rsid w:val="00F11E17"/>
    <w:rsid w:val="00F11FF7"/>
    <w:rsid w:val="00F12038"/>
    <w:rsid w:val="00F120EF"/>
    <w:rsid w:val="00F127AA"/>
    <w:rsid w:val="00F12933"/>
    <w:rsid w:val="00F129DA"/>
    <w:rsid w:val="00F12A28"/>
    <w:rsid w:val="00F12B52"/>
    <w:rsid w:val="00F12FD2"/>
    <w:rsid w:val="00F13115"/>
    <w:rsid w:val="00F1343F"/>
    <w:rsid w:val="00F13513"/>
    <w:rsid w:val="00F138C2"/>
    <w:rsid w:val="00F138E4"/>
    <w:rsid w:val="00F13CF9"/>
    <w:rsid w:val="00F14187"/>
    <w:rsid w:val="00F14589"/>
    <w:rsid w:val="00F147BA"/>
    <w:rsid w:val="00F149AE"/>
    <w:rsid w:val="00F14AE2"/>
    <w:rsid w:val="00F14CF0"/>
    <w:rsid w:val="00F14D65"/>
    <w:rsid w:val="00F14F2F"/>
    <w:rsid w:val="00F154E9"/>
    <w:rsid w:val="00F15645"/>
    <w:rsid w:val="00F15ACD"/>
    <w:rsid w:val="00F15E62"/>
    <w:rsid w:val="00F15EBA"/>
    <w:rsid w:val="00F1605A"/>
    <w:rsid w:val="00F1627B"/>
    <w:rsid w:val="00F16857"/>
    <w:rsid w:val="00F16C80"/>
    <w:rsid w:val="00F16D19"/>
    <w:rsid w:val="00F171EF"/>
    <w:rsid w:val="00F17274"/>
    <w:rsid w:val="00F1732B"/>
    <w:rsid w:val="00F17447"/>
    <w:rsid w:val="00F17958"/>
    <w:rsid w:val="00F17B1C"/>
    <w:rsid w:val="00F17ED3"/>
    <w:rsid w:val="00F2004C"/>
    <w:rsid w:val="00F201CA"/>
    <w:rsid w:val="00F2055B"/>
    <w:rsid w:val="00F205DE"/>
    <w:rsid w:val="00F205E1"/>
    <w:rsid w:val="00F20A69"/>
    <w:rsid w:val="00F20D48"/>
    <w:rsid w:val="00F21366"/>
    <w:rsid w:val="00F21380"/>
    <w:rsid w:val="00F21843"/>
    <w:rsid w:val="00F219F0"/>
    <w:rsid w:val="00F21DF2"/>
    <w:rsid w:val="00F22343"/>
    <w:rsid w:val="00F2247B"/>
    <w:rsid w:val="00F226F5"/>
    <w:rsid w:val="00F22992"/>
    <w:rsid w:val="00F22CC1"/>
    <w:rsid w:val="00F231C6"/>
    <w:rsid w:val="00F23551"/>
    <w:rsid w:val="00F23D14"/>
    <w:rsid w:val="00F2435C"/>
    <w:rsid w:val="00F24436"/>
    <w:rsid w:val="00F245F8"/>
    <w:rsid w:val="00F24630"/>
    <w:rsid w:val="00F24980"/>
    <w:rsid w:val="00F24A8C"/>
    <w:rsid w:val="00F24B9E"/>
    <w:rsid w:val="00F24E8C"/>
    <w:rsid w:val="00F255F4"/>
    <w:rsid w:val="00F25A10"/>
    <w:rsid w:val="00F25A92"/>
    <w:rsid w:val="00F26143"/>
    <w:rsid w:val="00F264F1"/>
    <w:rsid w:val="00F26753"/>
    <w:rsid w:val="00F26D66"/>
    <w:rsid w:val="00F26ED7"/>
    <w:rsid w:val="00F275AF"/>
    <w:rsid w:val="00F2766A"/>
    <w:rsid w:val="00F27C20"/>
    <w:rsid w:val="00F27D40"/>
    <w:rsid w:val="00F27DE4"/>
    <w:rsid w:val="00F3002D"/>
    <w:rsid w:val="00F300A8"/>
    <w:rsid w:val="00F3023D"/>
    <w:rsid w:val="00F30415"/>
    <w:rsid w:val="00F305ED"/>
    <w:rsid w:val="00F30899"/>
    <w:rsid w:val="00F30C4E"/>
    <w:rsid w:val="00F30FD6"/>
    <w:rsid w:val="00F313DC"/>
    <w:rsid w:val="00F31910"/>
    <w:rsid w:val="00F31B85"/>
    <w:rsid w:val="00F31BA1"/>
    <w:rsid w:val="00F31E1E"/>
    <w:rsid w:val="00F31FB8"/>
    <w:rsid w:val="00F320DD"/>
    <w:rsid w:val="00F321E0"/>
    <w:rsid w:val="00F3224B"/>
    <w:rsid w:val="00F3271B"/>
    <w:rsid w:val="00F3290D"/>
    <w:rsid w:val="00F32BD6"/>
    <w:rsid w:val="00F32D98"/>
    <w:rsid w:val="00F32EB7"/>
    <w:rsid w:val="00F332F7"/>
    <w:rsid w:val="00F33A47"/>
    <w:rsid w:val="00F33DAB"/>
    <w:rsid w:val="00F33F6C"/>
    <w:rsid w:val="00F34092"/>
    <w:rsid w:val="00F348A8"/>
    <w:rsid w:val="00F34DE9"/>
    <w:rsid w:val="00F34E8E"/>
    <w:rsid w:val="00F353EC"/>
    <w:rsid w:val="00F3550C"/>
    <w:rsid w:val="00F359A4"/>
    <w:rsid w:val="00F35A43"/>
    <w:rsid w:val="00F35F93"/>
    <w:rsid w:val="00F36076"/>
    <w:rsid w:val="00F36198"/>
    <w:rsid w:val="00F3662E"/>
    <w:rsid w:val="00F36802"/>
    <w:rsid w:val="00F3689A"/>
    <w:rsid w:val="00F36943"/>
    <w:rsid w:val="00F36B7B"/>
    <w:rsid w:val="00F36C2F"/>
    <w:rsid w:val="00F36CB8"/>
    <w:rsid w:val="00F36F44"/>
    <w:rsid w:val="00F37CCE"/>
    <w:rsid w:val="00F4013B"/>
    <w:rsid w:val="00F40529"/>
    <w:rsid w:val="00F40573"/>
    <w:rsid w:val="00F40863"/>
    <w:rsid w:val="00F408BE"/>
    <w:rsid w:val="00F40A45"/>
    <w:rsid w:val="00F40A5B"/>
    <w:rsid w:val="00F40D61"/>
    <w:rsid w:val="00F411B7"/>
    <w:rsid w:val="00F41233"/>
    <w:rsid w:val="00F41508"/>
    <w:rsid w:val="00F41551"/>
    <w:rsid w:val="00F41555"/>
    <w:rsid w:val="00F41614"/>
    <w:rsid w:val="00F417A3"/>
    <w:rsid w:val="00F41BEA"/>
    <w:rsid w:val="00F41EDE"/>
    <w:rsid w:val="00F42361"/>
    <w:rsid w:val="00F42631"/>
    <w:rsid w:val="00F43201"/>
    <w:rsid w:val="00F43590"/>
    <w:rsid w:val="00F43767"/>
    <w:rsid w:val="00F43912"/>
    <w:rsid w:val="00F4393C"/>
    <w:rsid w:val="00F43B0B"/>
    <w:rsid w:val="00F43BF7"/>
    <w:rsid w:val="00F43C02"/>
    <w:rsid w:val="00F43D5E"/>
    <w:rsid w:val="00F440A6"/>
    <w:rsid w:val="00F4431B"/>
    <w:rsid w:val="00F44B8A"/>
    <w:rsid w:val="00F44C8F"/>
    <w:rsid w:val="00F4514A"/>
    <w:rsid w:val="00F452F8"/>
    <w:rsid w:val="00F45424"/>
    <w:rsid w:val="00F45457"/>
    <w:rsid w:val="00F454B5"/>
    <w:rsid w:val="00F45605"/>
    <w:rsid w:val="00F45863"/>
    <w:rsid w:val="00F4592D"/>
    <w:rsid w:val="00F45D06"/>
    <w:rsid w:val="00F45DB5"/>
    <w:rsid w:val="00F46333"/>
    <w:rsid w:val="00F466FE"/>
    <w:rsid w:val="00F46C59"/>
    <w:rsid w:val="00F4721A"/>
    <w:rsid w:val="00F474BB"/>
    <w:rsid w:val="00F4760F"/>
    <w:rsid w:val="00F47635"/>
    <w:rsid w:val="00F47780"/>
    <w:rsid w:val="00F47A6C"/>
    <w:rsid w:val="00F47AE9"/>
    <w:rsid w:val="00F47D57"/>
    <w:rsid w:val="00F50340"/>
    <w:rsid w:val="00F503DA"/>
    <w:rsid w:val="00F5052A"/>
    <w:rsid w:val="00F5064B"/>
    <w:rsid w:val="00F5100B"/>
    <w:rsid w:val="00F517C5"/>
    <w:rsid w:val="00F517F8"/>
    <w:rsid w:val="00F52AE3"/>
    <w:rsid w:val="00F52B8F"/>
    <w:rsid w:val="00F52DB4"/>
    <w:rsid w:val="00F52EAE"/>
    <w:rsid w:val="00F5320D"/>
    <w:rsid w:val="00F53325"/>
    <w:rsid w:val="00F53410"/>
    <w:rsid w:val="00F53851"/>
    <w:rsid w:val="00F544AE"/>
    <w:rsid w:val="00F544B6"/>
    <w:rsid w:val="00F5450C"/>
    <w:rsid w:val="00F54A17"/>
    <w:rsid w:val="00F5501C"/>
    <w:rsid w:val="00F551C0"/>
    <w:rsid w:val="00F554C2"/>
    <w:rsid w:val="00F555A7"/>
    <w:rsid w:val="00F55B80"/>
    <w:rsid w:val="00F55BD8"/>
    <w:rsid w:val="00F56271"/>
    <w:rsid w:val="00F56461"/>
    <w:rsid w:val="00F56556"/>
    <w:rsid w:val="00F565BD"/>
    <w:rsid w:val="00F5682B"/>
    <w:rsid w:val="00F56952"/>
    <w:rsid w:val="00F56A57"/>
    <w:rsid w:val="00F56AC6"/>
    <w:rsid w:val="00F56B66"/>
    <w:rsid w:val="00F56DDD"/>
    <w:rsid w:val="00F5708D"/>
    <w:rsid w:val="00F570C2"/>
    <w:rsid w:val="00F57657"/>
    <w:rsid w:val="00F57B9C"/>
    <w:rsid w:val="00F57C76"/>
    <w:rsid w:val="00F57DAC"/>
    <w:rsid w:val="00F60415"/>
    <w:rsid w:val="00F6093B"/>
    <w:rsid w:val="00F609D8"/>
    <w:rsid w:val="00F60ABE"/>
    <w:rsid w:val="00F60CC2"/>
    <w:rsid w:val="00F6166E"/>
    <w:rsid w:val="00F618DD"/>
    <w:rsid w:val="00F61AF3"/>
    <w:rsid w:val="00F61B0D"/>
    <w:rsid w:val="00F61DE3"/>
    <w:rsid w:val="00F62857"/>
    <w:rsid w:val="00F6294F"/>
    <w:rsid w:val="00F6317D"/>
    <w:rsid w:val="00F6335D"/>
    <w:rsid w:val="00F63735"/>
    <w:rsid w:val="00F63882"/>
    <w:rsid w:val="00F63DC9"/>
    <w:rsid w:val="00F64032"/>
    <w:rsid w:val="00F640DE"/>
    <w:rsid w:val="00F644F6"/>
    <w:rsid w:val="00F64579"/>
    <w:rsid w:val="00F649FF"/>
    <w:rsid w:val="00F64A05"/>
    <w:rsid w:val="00F64B94"/>
    <w:rsid w:val="00F64E48"/>
    <w:rsid w:val="00F64FD8"/>
    <w:rsid w:val="00F6500C"/>
    <w:rsid w:val="00F651FF"/>
    <w:rsid w:val="00F654CA"/>
    <w:rsid w:val="00F6562A"/>
    <w:rsid w:val="00F657F6"/>
    <w:rsid w:val="00F6596C"/>
    <w:rsid w:val="00F65DF0"/>
    <w:rsid w:val="00F65EA0"/>
    <w:rsid w:val="00F66039"/>
    <w:rsid w:val="00F66300"/>
    <w:rsid w:val="00F66416"/>
    <w:rsid w:val="00F6643A"/>
    <w:rsid w:val="00F66452"/>
    <w:rsid w:val="00F66569"/>
    <w:rsid w:val="00F66929"/>
    <w:rsid w:val="00F669DA"/>
    <w:rsid w:val="00F66B3D"/>
    <w:rsid w:val="00F66F3E"/>
    <w:rsid w:val="00F670A8"/>
    <w:rsid w:val="00F6713E"/>
    <w:rsid w:val="00F67149"/>
    <w:rsid w:val="00F6745A"/>
    <w:rsid w:val="00F674E2"/>
    <w:rsid w:val="00F67669"/>
    <w:rsid w:val="00F6774B"/>
    <w:rsid w:val="00F67B8F"/>
    <w:rsid w:val="00F67D37"/>
    <w:rsid w:val="00F70445"/>
    <w:rsid w:val="00F7047A"/>
    <w:rsid w:val="00F708BB"/>
    <w:rsid w:val="00F7118B"/>
    <w:rsid w:val="00F7120C"/>
    <w:rsid w:val="00F712DF"/>
    <w:rsid w:val="00F71320"/>
    <w:rsid w:val="00F7155F"/>
    <w:rsid w:val="00F71A9D"/>
    <w:rsid w:val="00F71AB2"/>
    <w:rsid w:val="00F721BA"/>
    <w:rsid w:val="00F7250D"/>
    <w:rsid w:val="00F7276E"/>
    <w:rsid w:val="00F731F3"/>
    <w:rsid w:val="00F73422"/>
    <w:rsid w:val="00F7354D"/>
    <w:rsid w:val="00F736E5"/>
    <w:rsid w:val="00F73942"/>
    <w:rsid w:val="00F7426F"/>
    <w:rsid w:val="00F742A5"/>
    <w:rsid w:val="00F7477F"/>
    <w:rsid w:val="00F74870"/>
    <w:rsid w:val="00F74D76"/>
    <w:rsid w:val="00F75580"/>
    <w:rsid w:val="00F75914"/>
    <w:rsid w:val="00F76700"/>
    <w:rsid w:val="00F7686B"/>
    <w:rsid w:val="00F76927"/>
    <w:rsid w:val="00F7730A"/>
    <w:rsid w:val="00F77484"/>
    <w:rsid w:val="00F775E6"/>
    <w:rsid w:val="00F7791D"/>
    <w:rsid w:val="00F77FA2"/>
    <w:rsid w:val="00F77FDB"/>
    <w:rsid w:val="00F8007B"/>
    <w:rsid w:val="00F80549"/>
    <w:rsid w:val="00F80639"/>
    <w:rsid w:val="00F806C3"/>
    <w:rsid w:val="00F809A7"/>
    <w:rsid w:val="00F80AE1"/>
    <w:rsid w:val="00F80D71"/>
    <w:rsid w:val="00F80D7C"/>
    <w:rsid w:val="00F80E54"/>
    <w:rsid w:val="00F80EF1"/>
    <w:rsid w:val="00F80F73"/>
    <w:rsid w:val="00F81045"/>
    <w:rsid w:val="00F812D8"/>
    <w:rsid w:val="00F8136E"/>
    <w:rsid w:val="00F81761"/>
    <w:rsid w:val="00F81DDB"/>
    <w:rsid w:val="00F82734"/>
    <w:rsid w:val="00F82789"/>
    <w:rsid w:val="00F82C12"/>
    <w:rsid w:val="00F82DD1"/>
    <w:rsid w:val="00F82E68"/>
    <w:rsid w:val="00F82F35"/>
    <w:rsid w:val="00F83314"/>
    <w:rsid w:val="00F83670"/>
    <w:rsid w:val="00F83C95"/>
    <w:rsid w:val="00F83EC4"/>
    <w:rsid w:val="00F8424B"/>
    <w:rsid w:val="00F8453C"/>
    <w:rsid w:val="00F8455C"/>
    <w:rsid w:val="00F846C1"/>
    <w:rsid w:val="00F84808"/>
    <w:rsid w:val="00F84A45"/>
    <w:rsid w:val="00F84CEF"/>
    <w:rsid w:val="00F84E94"/>
    <w:rsid w:val="00F84F7D"/>
    <w:rsid w:val="00F85557"/>
    <w:rsid w:val="00F8558F"/>
    <w:rsid w:val="00F858E9"/>
    <w:rsid w:val="00F85B19"/>
    <w:rsid w:val="00F86596"/>
    <w:rsid w:val="00F86683"/>
    <w:rsid w:val="00F866A1"/>
    <w:rsid w:val="00F86862"/>
    <w:rsid w:val="00F86A1E"/>
    <w:rsid w:val="00F86B35"/>
    <w:rsid w:val="00F86C0C"/>
    <w:rsid w:val="00F8717C"/>
    <w:rsid w:val="00F871D3"/>
    <w:rsid w:val="00F8730E"/>
    <w:rsid w:val="00F87789"/>
    <w:rsid w:val="00F87A39"/>
    <w:rsid w:val="00F87B7F"/>
    <w:rsid w:val="00F87C99"/>
    <w:rsid w:val="00F901BA"/>
    <w:rsid w:val="00F90305"/>
    <w:rsid w:val="00F90954"/>
    <w:rsid w:val="00F90A62"/>
    <w:rsid w:val="00F90DA8"/>
    <w:rsid w:val="00F9107B"/>
    <w:rsid w:val="00F915E6"/>
    <w:rsid w:val="00F9181F"/>
    <w:rsid w:val="00F91A31"/>
    <w:rsid w:val="00F91B74"/>
    <w:rsid w:val="00F91C67"/>
    <w:rsid w:val="00F91D8C"/>
    <w:rsid w:val="00F91FD9"/>
    <w:rsid w:val="00F921E1"/>
    <w:rsid w:val="00F923DF"/>
    <w:rsid w:val="00F928EA"/>
    <w:rsid w:val="00F929D2"/>
    <w:rsid w:val="00F92AF6"/>
    <w:rsid w:val="00F92F8A"/>
    <w:rsid w:val="00F92FE2"/>
    <w:rsid w:val="00F9340B"/>
    <w:rsid w:val="00F93524"/>
    <w:rsid w:val="00F93534"/>
    <w:rsid w:val="00F9367C"/>
    <w:rsid w:val="00F938CF"/>
    <w:rsid w:val="00F93D68"/>
    <w:rsid w:val="00F93F6E"/>
    <w:rsid w:val="00F94232"/>
    <w:rsid w:val="00F94353"/>
    <w:rsid w:val="00F94B2E"/>
    <w:rsid w:val="00F9518E"/>
    <w:rsid w:val="00F951C1"/>
    <w:rsid w:val="00F951E3"/>
    <w:rsid w:val="00F95274"/>
    <w:rsid w:val="00F9528A"/>
    <w:rsid w:val="00F95B01"/>
    <w:rsid w:val="00F96239"/>
    <w:rsid w:val="00F9645A"/>
    <w:rsid w:val="00F96509"/>
    <w:rsid w:val="00F967EF"/>
    <w:rsid w:val="00F968C0"/>
    <w:rsid w:val="00F968C1"/>
    <w:rsid w:val="00F96DA7"/>
    <w:rsid w:val="00F96FCB"/>
    <w:rsid w:val="00F974D7"/>
    <w:rsid w:val="00F976A4"/>
    <w:rsid w:val="00F977A0"/>
    <w:rsid w:val="00F979E5"/>
    <w:rsid w:val="00F97B62"/>
    <w:rsid w:val="00F97DB1"/>
    <w:rsid w:val="00F97E89"/>
    <w:rsid w:val="00FA0429"/>
    <w:rsid w:val="00FA093B"/>
    <w:rsid w:val="00FA0E76"/>
    <w:rsid w:val="00FA1502"/>
    <w:rsid w:val="00FA19DA"/>
    <w:rsid w:val="00FA1B9F"/>
    <w:rsid w:val="00FA1CB3"/>
    <w:rsid w:val="00FA1CF8"/>
    <w:rsid w:val="00FA1F74"/>
    <w:rsid w:val="00FA20FF"/>
    <w:rsid w:val="00FA232B"/>
    <w:rsid w:val="00FA2384"/>
    <w:rsid w:val="00FA36FA"/>
    <w:rsid w:val="00FA3804"/>
    <w:rsid w:val="00FA3939"/>
    <w:rsid w:val="00FA410A"/>
    <w:rsid w:val="00FA4E13"/>
    <w:rsid w:val="00FA4F0A"/>
    <w:rsid w:val="00FA5405"/>
    <w:rsid w:val="00FA5429"/>
    <w:rsid w:val="00FA5BBB"/>
    <w:rsid w:val="00FA5E7B"/>
    <w:rsid w:val="00FA5F34"/>
    <w:rsid w:val="00FA6226"/>
    <w:rsid w:val="00FA624D"/>
    <w:rsid w:val="00FA6507"/>
    <w:rsid w:val="00FA6A23"/>
    <w:rsid w:val="00FA6B17"/>
    <w:rsid w:val="00FA6DD2"/>
    <w:rsid w:val="00FA7220"/>
    <w:rsid w:val="00FA7452"/>
    <w:rsid w:val="00FA7A22"/>
    <w:rsid w:val="00FA7A70"/>
    <w:rsid w:val="00FA7CCD"/>
    <w:rsid w:val="00FA7D40"/>
    <w:rsid w:val="00FB0021"/>
    <w:rsid w:val="00FB013F"/>
    <w:rsid w:val="00FB0497"/>
    <w:rsid w:val="00FB06D1"/>
    <w:rsid w:val="00FB123D"/>
    <w:rsid w:val="00FB1240"/>
    <w:rsid w:val="00FB163C"/>
    <w:rsid w:val="00FB1701"/>
    <w:rsid w:val="00FB1BA6"/>
    <w:rsid w:val="00FB1E97"/>
    <w:rsid w:val="00FB29EE"/>
    <w:rsid w:val="00FB2A8A"/>
    <w:rsid w:val="00FB2B65"/>
    <w:rsid w:val="00FB2F6F"/>
    <w:rsid w:val="00FB30CE"/>
    <w:rsid w:val="00FB3160"/>
    <w:rsid w:val="00FB34BD"/>
    <w:rsid w:val="00FB3D60"/>
    <w:rsid w:val="00FB3D7E"/>
    <w:rsid w:val="00FB409A"/>
    <w:rsid w:val="00FB40A9"/>
    <w:rsid w:val="00FB419D"/>
    <w:rsid w:val="00FB45B9"/>
    <w:rsid w:val="00FB460F"/>
    <w:rsid w:val="00FB469A"/>
    <w:rsid w:val="00FB469D"/>
    <w:rsid w:val="00FB4989"/>
    <w:rsid w:val="00FB4B0E"/>
    <w:rsid w:val="00FB506A"/>
    <w:rsid w:val="00FB5304"/>
    <w:rsid w:val="00FB541B"/>
    <w:rsid w:val="00FB548B"/>
    <w:rsid w:val="00FB584E"/>
    <w:rsid w:val="00FB5AC2"/>
    <w:rsid w:val="00FB618D"/>
    <w:rsid w:val="00FB642E"/>
    <w:rsid w:val="00FB68EE"/>
    <w:rsid w:val="00FB6F78"/>
    <w:rsid w:val="00FB7111"/>
    <w:rsid w:val="00FB71E9"/>
    <w:rsid w:val="00FB749F"/>
    <w:rsid w:val="00FB74CD"/>
    <w:rsid w:val="00FB7527"/>
    <w:rsid w:val="00FB77CD"/>
    <w:rsid w:val="00FB7A36"/>
    <w:rsid w:val="00FB7A49"/>
    <w:rsid w:val="00FB7BAC"/>
    <w:rsid w:val="00FC0055"/>
    <w:rsid w:val="00FC0368"/>
    <w:rsid w:val="00FC05DD"/>
    <w:rsid w:val="00FC0939"/>
    <w:rsid w:val="00FC0E27"/>
    <w:rsid w:val="00FC0E98"/>
    <w:rsid w:val="00FC1039"/>
    <w:rsid w:val="00FC112E"/>
    <w:rsid w:val="00FC1538"/>
    <w:rsid w:val="00FC163A"/>
    <w:rsid w:val="00FC16F4"/>
    <w:rsid w:val="00FC1800"/>
    <w:rsid w:val="00FC1804"/>
    <w:rsid w:val="00FC1CE3"/>
    <w:rsid w:val="00FC1F3B"/>
    <w:rsid w:val="00FC1FAE"/>
    <w:rsid w:val="00FC213A"/>
    <w:rsid w:val="00FC2215"/>
    <w:rsid w:val="00FC2813"/>
    <w:rsid w:val="00FC30C0"/>
    <w:rsid w:val="00FC31FC"/>
    <w:rsid w:val="00FC3295"/>
    <w:rsid w:val="00FC375A"/>
    <w:rsid w:val="00FC383B"/>
    <w:rsid w:val="00FC3A84"/>
    <w:rsid w:val="00FC3B98"/>
    <w:rsid w:val="00FC3E75"/>
    <w:rsid w:val="00FC41BA"/>
    <w:rsid w:val="00FC42A2"/>
    <w:rsid w:val="00FC4B3C"/>
    <w:rsid w:val="00FC5089"/>
    <w:rsid w:val="00FC5384"/>
    <w:rsid w:val="00FC5482"/>
    <w:rsid w:val="00FC5B0C"/>
    <w:rsid w:val="00FC5BD3"/>
    <w:rsid w:val="00FC5C03"/>
    <w:rsid w:val="00FC5C69"/>
    <w:rsid w:val="00FC5D45"/>
    <w:rsid w:val="00FC5F15"/>
    <w:rsid w:val="00FC6AB2"/>
    <w:rsid w:val="00FC6CF5"/>
    <w:rsid w:val="00FC74F3"/>
    <w:rsid w:val="00FC7CEF"/>
    <w:rsid w:val="00FC7F5A"/>
    <w:rsid w:val="00FD047A"/>
    <w:rsid w:val="00FD0549"/>
    <w:rsid w:val="00FD0D22"/>
    <w:rsid w:val="00FD0D9E"/>
    <w:rsid w:val="00FD108C"/>
    <w:rsid w:val="00FD14C6"/>
    <w:rsid w:val="00FD14D8"/>
    <w:rsid w:val="00FD1808"/>
    <w:rsid w:val="00FD1899"/>
    <w:rsid w:val="00FD1A3F"/>
    <w:rsid w:val="00FD1BE9"/>
    <w:rsid w:val="00FD1CDD"/>
    <w:rsid w:val="00FD1E2C"/>
    <w:rsid w:val="00FD1E3F"/>
    <w:rsid w:val="00FD221E"/>
    <w:rsid w:val="00FD2345"/>
    <w:rsid w:val="00FD2627"/>
    <w:rsid w:val="00FD26DD"/>
    <w:rsid w:val="00FD27C9"/>
    <w:rsid w:val="00FD27FF"/>
    <w:rsid w:val="00FD3181"/>
    <w:rsid w:val="00FD31FF"/>
    <w:rsid w:val="00FD3390"/>
    <w:rsid w:val="00FD3526"/>
    <w:rsid w:val="00FD3728"/>
    <w:rsid w:val="00FD388F"/>
    <w:rsid w:val="00FD3A04"/>
    <w:rsid w:val="00FD3CC6"/>
    <w:rsid w:val="00FD420E"/>
    <w:rsid w:val="00FD45B1"/>
    <w:rsid w:val="00FD475B"/>
    <w:rsid w:val="00FD498B"/>
    <w:rsid w:val="00FD4CA8"/>
    <w:rsid w:val="00FD4DBD"/>
    <w:rsid w:val="00FD4DCD"/>
    <w:rsid w:val="00FD4DD2"/>
    <w:rsid w:val="00FD4F7C"/>
    <w:rsid w:val="00FD5382"/>
    <w:rsid w:val="00FD5476"/>
    <w:rsid w:val="00FD5D61"/>
    <w:rsid w:val="00FD5E9C"/>
    <w:rsid w:val="00FD630D"/>
    <w:rsid w:val="00FD6469"/>
    <w:rsid w:val="00FD66BD"/>
    <w:rsid w:val="00FD6A9B"/>
    <w:rsid w:val="00FD6F52"/>
    <w:rsid w:val="00FD7104"/>
    <w:rsid w:val="00FD779E"/>
    <w:rsid w:val="00FD77E8"/>
    <w:rsid w:val="00FD78D0"/>
    <w:rsid w:val="00FD7AC6"/>
    <w:rsid w:val="00FD7B88"/>
    <w:rsid w:val="00FD7C7A"/>
    <w:rsid w:val="00FD7F77"/>
    <w:rsid w:val="00FE0247"/>
    <w:rsid w:val="00FE03C1"/>
    <w:rsid w:val="00FE05E5"/>
    <w:rsid w:val="00FE0923"/>
    <w:rsid w:val="00FE0C50"/>
    <w:rsid w:val="00FE0D13"/>
    <w:rsid w:val="00FE0E09"/>
    <w:rsid w:val="00FE1618"/>
    <w:rsid w:val="00FE17AA"/>
    <w:rsid w:val="00FE1995"/>
    <w:rsid w:val="00FE1E38"/>
    <w:rsid w:val="00FE2226"/>
    <w:rsid w:val="00FE2C80"/>
    <w:rsid w:val="00FE2F66"/>
    <w:rsid w:val="00FE3047"/>
    <w:rsid w:val="00FE3269"/>
    <w:rsid w:val="00FE32A0"/>
    <w:rsid w:val="00FE33F0"/>
    <w:rsid w:val="00FE3752"/>
    <w:rsid w:val="00FE47EB"/>
    <w:rsid w:val="00FE4A9B"/>
    <w:rsid w:val="00FE4C82"/>
    <w:rsid w:val="00FE4EEB"/>
    <w:rsid w:val="00FE512D"/>
    <w:rsid w:val="00FE5499"/>
    <w:rsid w:val="00FE5866"/>
    <w:rsid w:val="00FE58DA"/>
    <w:rsid w:val="00FE5BC3"/>
    <w:rsid w:val="00FE5C2F"/>
    <w:rsid w:val="00FE5E95"/>
    <w:rsid w:val="00FE5F3B"/>
    <w:rsid w:val="00FE6001"/>
    <w:rsid w:val="00FE655E"/>
    <w:rsid w:val="00FE6EA5"/>
    <w:rsid w:val="00FE729A"/>
    <w:rsid w:val="00FE734C"/>
    <w:rsid w:val="00FE748D"/>
    <w:rsid w:val="00FE74C5"/>
    <w:rsid w:val="00FE760A"/>
    <w:rsid w:val="00FE76A5"/>
    <w:rsid w:val="00FE7BB0"/>
    <w:rsid w:val="00FE7CD5"/>
    <w:rsid w:val="00FF0040"/>
    <w:rsid w:val="00FF030C"/>
    <w:rsid w:val="00FF039A"/>
    <w:rsid w:val="00FF0704"/>
    <w:rsid w:val="00FF0815"/>
    <w:rsid w:val="00FF0A78"/>
    <w:rsid w:val="00FF0AB9"/>
    <w:rsid w:val="00FF0AD1"/>
    <w:rsid w:val="00FF1451"/>
    <w:rsid w:val="00FF146F"/>
    <w:rsid w:val="00FF1AFD"/>
    <w:rsid w:val="00FF1D08"/>
    <w:rsid w:val="00FF1D60"/>
    <w:rsid w:val="00FF1E74"/>
    <w:rsid w:val="00FF1EB9"/>
    <w:rsid w:val="00FF264D"/>
    <w:rsid w:val="00FF2D0E"/>
    <w:rsid w:val="00FF2E49"/>
    <w:rsid w:val="00FF3116"/>
    <w:rsid w:val="00FF3158"/>
    <w:rsid w:val="00FF34AD"/>
    <w:rsid w:val="00FF39C7"/>
    <w:rsid w:val="00FF3D21"/>
    <w:rsid w:val="00FF3E74"/>
    <w:rsid w:val="00FF402A"/>
    <w:rsid w:val="00FF447D"/>
    <w:rsid w:val="00FF46C8"/>
    <w:rsid w:val="00FF4D49"/>
    <w:rsid w:val="00FF55DA"/>
    <w:rsid w:val="00FF56EA"/>
    <w:rsid w:val="00FF5D4C"/>
    <w:rsid w:val="00FF5F71"/>
    <w:rsid w:val="00FF60E5"/>
    <w:rsid w:val="00FF612B"/>
    <w:rsid w:val="00FF65B3"/>
    <w:rsid w:val="00FF666F"/>
    <w:rsid w:val="00FF6B45"/>
    <w:rsid w:val="00FF7304"/>
    <w:rsid w:val="00FF743A"/>
    <w:rsid w:val="00FF77F8"/>
    <w:rsid w:val="00FF79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header" w:uiPriority="0"/>
    <w:lsdException w:name="caption" w:locked="1" w:uiPriority="0" w:qFormat="1"/>
    <w:lsdException w:name="annotation reference" w:uiPriority="0"/>
    <w:lsdException w:name="page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uiPriority="0"/>
    <w:lsdException w:name="Body Text 3" w:uiPriority="0"/>
    <w:lsdException w:name="Body Text Indent 3" w:uiPriority="0"/>
    <w:lsdException w:name="Hyperlink" w:uiPriority="0"/>
    <w:lsdException w:name="Strong" w:locked="1" w:semiHidden="0" w:uiPriority="22" w:unhideWhenUsed="0" w:qFormat="1"/>
    <w:lsdException w:name="Emphasis" w:locked="1" w:semiHidden="0" w:uiPriority="0" w:unhideWhenUsed="0" w:qFormat="1"/>
    <w:lsdException w:name="Normal (Web)" w:qFormat="1"/>
    <w:lsdException w:name="annotation subjec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341"/>
    <w:pPr>
      <w:spacing w:after="200" w:line="276" w:lineRule="auto"/>
    </w:pPr>
    <w:rPr>
      <w:rFonts w:cs="Times New Roman"/>
      <w:sz w:val="22"/>
      <w:szCs w:val="22"/>
    </w:rPr>
  </w:style>
  <w:style w:type="paragraph" w:styleId="1">
    <w:name w:val="heading 1"/>
    <w:basedOn w:val="a"/>
    <w:next w:val="a"/>
    <w:link w:val="10"/>
    <w:uiPriority w:val="99"/>
    <w:qFormat/>
    <w:locked/>
    <w:rsid w:val="00405F03"/>
    <w:pPr>
      <w:autoSpaceDE w:val="0"/>
      <w:autoSpaceDN w:val="0"/>
      <w:adjustRightInd w:val="0"/>
      <w:spacing w:before="108" w:after="108" w:line="240" w:lineRule="auto"/>
      <w:jc w:val="center"/>
      <w:outlineLvl w:val="0"/>
    </w:pPr>
    <w:rPr>
      <w:rFonts w:ascii="Cambria" w:hAnsi="Cambria"/>
      <w:b/>
      <w:kern w:val="32"/>
      <w:sz w:val="32"/>
      <w:szCs w:val="20"/>
      <w:lang w:val="x-none" w:eastAsia="x-none"/>
    </w:rPr>
  </w:style>
  <w:style w:type="paragraph" w:styleId="2">
    <w:name w:val="heading 2"/>
    <w:basedOn w:val="a"/>
    <w:next w:val="a"/>
    <w:link w:val="20"/>
    <w:qFormat/>
    <w:locked/>
    <w:rsid w:val="00110752"/>
    <w:pPr>
      <w:keepNext/>
      <w:spacing w:before="240" w:after="60"/>
      <w:outlineLvl w:val="1"/>
    </w:pPr>
    <w:rPr>
      <w:rFonts w:ascii="Arial" w:hAnsi="Arial" w:cs="Arial"/>
      <w:b/>
      <w:bCs/>
      <w:i/>
      <w:iCs/>
      <w:sz w:val="28"/>
      <w:szCs w:val="28"/>
    </w:rPr>
  </w:style>
  <w:style w:type="paragraph" w:styleId="3">
    <w:name w:val="heading 3"/>
    <w:basedOn w:val="a"/>
    <w:next w:val="a"/>
    <w:link w:val="30"/>
    <w:qFormat/>
    <w:locked/>
    <w:rsid w:val="00110752"/>
    <w:pPr>
      <w:keepNext/>
      <w:spacing w:before="240" w:after="60"/>
      <w:outlineLvl w:val="2"/>
    </w:pPr>
    <w:rPr>
      <w:rFonts w:ascii="Arial" w:hAnsi="Arial" w:cs="Arial"/>
      <w:b/>
      <w:bCs/>
      <w:sz w:val="26"/>
      <w:szCs w:val="26"/>
    </w:rPr>
  </w:style>
  <w:style w:type="paragraph" w:styleId="4">
    <w:name w:val="heading 4"/>
    <w:basedOn w:val="a"/>
    <w:next w:val="a"/>
    <w:link w:val="40"/>
    <w:qFormat/>
    <w:locked/>
    <w:rsid w:val="00110752"/>
    <w:pPr>
      <w:keepNext/>
      <w:spacing w:before="240" w:after="60"/>
      <w:outlineLvl w:val="3"/>
    </w:pPr>
    <w:rPr>
      <w:rFonts w:ascii="Times New Roman" w:hAnsi="Times New Roman"/>
      <w:b/>
      <w:bCs/>
      <w:sz w:val="28"/>
      <w:szCs w:val="28"/>
    </w:rPr>
  </w:style>
  <w:style w:type="paragraph" w:styleId="5">
    <w:name w:val="heading 5"/>
    <w:basedOn w:val="a"/>
    <w:next w:val="a"/>
    <w:link w:val="50"/>
    <w:qFormat/>
    <w:locked/>
    <w:rsid w:val="00D31819"/>
    <w:pPr>
      <w:spacing w:before="240" w:after="60" w:line="240" w:lineRule="auto"/>
      <w:outlineLvl w:val="4"/>
    </w:pPr>
    <w:rPr>
      <w:rFonts w:cs="Calibri"/>
      <w:b/>
      <w:bCs/>
      <w:i/>
      <w:iCs/>
      <w:sz w:val="26"/>
      <w:szCs w:val="26"/>
    </w:rPr>
  </w:style>
  <w:style w:type="paragraph" w:styleId="6">
    <w:name w:val="heading 6"/>
    <w:basedOn w:val="a"/>
    <w:next w:val="a"/>
    <w:link w:val="60"/>
    <w:qFormat/>
    <w:locked/>
    <w:rsid w:val="00110752"/>
    <w:pPr>
      <w:spacing w:before="240" w:after="60"/>
      <w:outlineLvl w:val="5"/>
    </w:pPr>
    <w:rPr>
      <w:rFonts w:ascii="Times New Roman" w:hAnsi="Times New Roman"/>
      <w:b/>
      <w:bCs/>
    </w:rPr>
  </w:style>
  <w:style w:type="paragraph" w:styleId="7">
    <w:name w:val="heading 7"/>
    <w:basedOn w:val="a"/>
    <w:next w:val="a"/>
    <w:link w:val="70"/>
    <w:qFormat/>
    <w:locked/>
    <w:rsid w:val="00110752"/>
    <w:pPr>
      <w:spacing w:before="240" w:after="60" w:line="240" w:lineRule="auto"/>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Pr>
      <w:rFonts w:ascii="Cambria" w:hAnsi="Cambria"/>
      <w:b/>
      <w:kern w:val="32"/>
      <w:sz w:val="32"/>
    </w:rPr>
  </w:style>
  <w:style w:type="character" w:customStyle="1" w:styleId="50">
    <w:name w:val="Заголовок 5 Знак"/>
    <w:link w:val="5"/>
    <w:rsid w:val="00D31819"/>
    <w:rPr>
      <w:b/>
      <w:bCs/>
      <w:i/>
      <w:iCs/>
      <w:sz w:val="26"/>
      <w:szCs w:val="26"/>
      <w:lang w:val="ru-RU" w:eastAsia="ru-RU" w:bidi="ar-SA"/>
    </w:rPr>
  </w:style>
  <w:style w:type="paragraph" w:customStyle="1" w:styleId="ConsPlusNormal">
    <w:name w:val="ConsPlusNormal"/>
    <w:rsid w:val="004C5C12"/>
    <w:pPr>
      <w:autoSpaceDE w:val="0"/>
      <w:autoSpaceDN w:val="0"/>
      <w:adjustRightInd w:val="0"/>
    </w:pPr>
    <w:rPr>
      <w:rFonts w:ascii="Times New Roman" w:hAnsi="Times New Roman" w:cs="Times New Roman"/>
      <w:sz w:val="24"/>
      <w:szCs w:val="24"/>
    </w:rPr>
  </w:style>
  <w:style w:type="paragraph" w:customStyle="1" w:styleId="Style7">
    <w:name w:val="Style7"/>
    <w:basedOn w:val="a"/>
    <w:uiPriority w:val="99"/>
    <w:rsid w:val="000217F0"/>
    <w:pPr>
      <w:widowControl w:val="0"/>
      <w:autoSpaceDE w:val="0"/>
      <w:autoSpaceDN w:val="0"/>
      <w:adjustRightInd w:val="0"/>
      <w:spacing w:after="0" w:line="240" w:lineRule="auto"/>
    </w:pPr>
    <w:rPr>
      <w:rFonts w:ascii="Times New Roman" w:hAnsi="Times New Roman"/>
      <w:sz w:val="24"/>
      <w:szCs w:val="24"/>
    </w:rPr>
  </w:style>
  <w:style w:type="paragraph" w:customStyle="1" w:styleId="ConsPlusCell">
    <w:name w:val="ConsPlusCell"/>
    <w:rsid w:val="00B078A5"/>
    <w:pPr>
      <w:autoSpaceDE w:val="0"/>
      <w:autoSpaceDN w:val="0"/>
      <w:adjustRightInd w:val="0"/>
    </w:pPr>
    <w:rPr>
      <w:rFonts w:ascii="Times New Roman" w:hAnsi="Times New Roman" w:cs="Times New Roman"/>
      <w:sz w:val="28"/>
      <w:szCs w:val="28"/>
    </w:rPr>
  </w:style>
  <w:style w:type="paragraph" w:styleId="a3">
    <w:name w:val="Body Text"/>
    <w:basedOn w:val="a"/>
    <w:link w:val="11"/>
    <w:uiPriority w:val="99"/>
    <w:rsid w:val="00B62A04"/>
    <w:pPr>
      <w:spacing w:after="0" w:line="240" w:lineRule="auto"/>
      <w:jc w:val="both"/>
    </w:pPr>
    <w:rPr>
      <w:rFonts w:ascii="Times New Roman" w:hAnsi="Times New Roman"/>
      <w:sz w:val="24"/>
      <w:szCs w:val="20"/>
      <w:lang w:val="x-none" w:eastAsia="x-none"/>
    </w:rPr>
  </w:style>
  <w:style w:type="character" w:customStyle="1" w:styleId="11">
    <w:name w:val="Основной текст Знак1"/>
    <w:link w:val="a3"/>
    <w:uiPriority w:val="99"/>
    <w:locked/>
    <w:rsid w:val="00B62A04"/>
    <w:rPr>
      <w:rFonts w:ascii="Times New Roman" w:hAnsi="Times New Roman"/>
      <w:sz w:val="24"/>
    </w:rPr>
  </w:style>
  <w:style w:type="character" w:customStyle="1" w:styleId="a4">
    <w:name w:val="Основной текст_"/>
    <w:link w:val="12"/>
    <w:locked/>
    <w:rsid w:val="001D43D4"/>
    <w:rPr>
      <w:sz w:val="24"/>
      <w:shd w:val="clear" w:color="auto" w:fill="FFFFFF"/>
    </w:rPr>
  </w:style>
  <w:style w:type="paragraph" w:customStyle="1" w:styleId="12">
    <w:name w:val="Основной текст1"/>
    <w:basedOn w:val="a"/>
    <w:link w:val="a4"/>
    <w:rsid w:val="001D43D4"/>
    <w:pPr>
      <w:shd w:val="clear" w:color="auto" w:fill="FFFFFF"/>
      <w:spacing w:before="360" w:after="0" w:line="302" w:lineRule="exact"/>
      <w:ind w:firstLine="340"/>
    </w:pPr>
    <w:rPr>
      <w:sz w:val="24"/>
      <w:szCs w:val="20"/>
      <w:lang w:val="x-none" w:eastAsia="x-none"/>
    </w:rPr>
  </w:style>
  <w:style w:type="paragraph" w:styleId="21">
    <w:name w:val="Body Text 2"/>
    <w:basedOn w:val="a"/>
    <w:link w:val="22"/>
    <w:rsid w:val="00883012"/>
    <w:pPr>
      <w:spacing w:after="120" w:line="480" w:lineRule="auto"/>
    </w:pPr>
    <w:rPr>
      <w:lang w:val="x-none" w:eastAsia="x-none"/>
    </w:rPr>
  </w:style>
  <w:style w:type="character" w:customStyle="1" w:styleId="22">
    <w:name w:val="Основной текст 2 Знак"/>
    <w:link w:val="21"/>
    <w:rsid w:val="000A56D1"/>
    <w:rPr>
      <w:rFonts w:cs="Times New Roman"/>
      <w:sz w:val="22"/>
      <w:szCs w:val="22"/>
    </w:rPr>
  </w:style>
  <w:style w:type="paragraph" w:styleId="a5">
    <w:name w:val="Body Text Indent"/>
    <w:basedOn w:val="a"/>
    <w:link w:val="a6"/>
    <w:uiPriority w:val="99"/>
    <w:rsid w:val="00DD3848"/>
    <w:pPr>
      <w:spacing w:after="120"/>
      <w:ind w:left="283"/>
    </w:pPr>
    <w:rPr>
      <w:lang w:val="x-none" w:eastAsia="x-none"/>
    </w:rPr>
  </w:style>
  <w:style w:type="character" w:customStyle="1" w:styleId="a6">
    <w:name w:val="Основной текст с отступом Знак"/>
    <w:link w:val="a5"/>
    <w:uiPriority w:val="99"/>
    <w:rsid w:val="000A56D1"/>
    <w:rPr>
      <w:rFonts w:cs="Times New Roman"/>
      <w:sz w:val="22"/>
      <w:szCs w:val="22"/>
    </w:rPr>
  </w:style>
  <w:style w:type="paragraph" w:customStyle="1" w:styleId="Default">
    <w:name w:val="Default"/>
    <w:rsid w:val="008377AB"/>
    <w:pPr>
      <w:autoSpaceDE w:val="0"/>
      <w:autoSpaceDN w:val="0"/>
      <w:adjustRightInd w:val="0"/>
    </w:pPr>
    <w:rPr>
      <w:rFonts w:ascii="Times New Roman" w:hAnsi="Times New Roman" w:cs="Times New Roman"/>
      <w:color w:val="000000"/>
      <w:sz w:val="24"/>
      <w:szCs w:val="24"/>
    </w:rPr>
  </w:style>
  <w:style w:type="paragraph" w:styleId="31">
    <w:name w:val="Body Text Indent 3"/>
    <w:basedOn w:val="a"/>
    <w:link w:val="32"/>
    <w:rsid w:val="00F3689A"/>
    <w:pPr>
      <w:spacing w:after="120" w:line="240" w:lineRule="auto"/>
      <w:ind w:left="283"/>
    </w:pPr>
    <w:rPr>
      <w:rFonts w:ascii="Times New Roman" w:hAnsi="Times New Roman"/>
      <w:sz w:val="16"/>
      <w:szCs w:val="16"/>
      <w:lang w:val="x-none" w:eastAsia="x-none"/>
    </w:rPr>
  </w:style>
  <w:style w:type="character" w:customStyle="1" w:styleId="32">
    <w:name w:val="Основной текст с отступом 3 Знак"/>
    <w:link w:val="31"/>
    <w:rsid w:val="000A56D1"/>
    <w:rPr>
      <w:rFonts w:ascii="Times New Roman" w:hAnsi="Times New Roman" w:cs="Times New Roman"/>
      <w:sz w:val="16"/>
      <w:szCs w:val="16"/>
    </w:rPr>
  </w:style>
  <w:style w:type="paragraph" w:styleId="a7">
    <w:name w:val="No Spacing"/>
    <w:aliases w:val="стандарт,БОРИСОВ"/>
    <w:link w:val="a8"/>
    <w:uiPriority w:val="1"/>
    <w:qFormat/>
    <w:rsid w:val="00CE110E"/>
    <w:rPr>
      <w:rFonts w:cs="Times New Roman"/>
      <w:sz w:val="22"/>
      <w:szCs w:val="22"/>
    </w:rPr>
  </w:style>
  <w:style w:type="character" w:customStyle="1" w:styleId="a8">
    <w:name w:val="Без интервала Знак"/>
    <w:aliases w:val="стандарт Знак,БОРИСОВ Знак"/>
    <w:link w:val="a7"/>
    <w:uiPriority w:val="1"/>
    <w:locked/>
    <w:rsid w:val="00CE110E"/>
    <w:rPr>
      <w:rFonts w:cs="Times New Roman"/>
      <w:sz w:val="22"/>
      <w:szCs w:val="22"/>
      <w:lang w:val="ru-RU" w:eastAsia="ru-RU" w:bidi="ar-SA"/>
    </w:rPr>
  </w:style>
  <w:style w:type="paragraph" w:styleId="a9">
    <w:name w:val="Normal (Web)"/>
    <w:basedOn w:val="a"/>
    <w:uiPriority w:val="99"/>
    <w:unhideWhenUsed/>
    <w:qFormat/>
    <w:rsid w:val="00CE110E"/>
    <w:pPr>
      <w:spacing w:after="0" w:line="240" w:lineRule="auto"/>
    </w:pPr>
    <w:rPr>
      <w:rFonts w:ascii="Times New Roman" w:eastAsia="Calibri" w:hAnsi="Times New Roman"/>
      <w:sz w:val="24"/>
      <w:szCs w:val="24"/>
    </w:rPr>
  </w:style>
  <w:style w:type="character" w:customStyle="1" w:styleId="aa">
    <w:name w:val="Основной текст Знак"/>
    <w:locked/>
    <w:rsid w:val="003E2974"/>
    <w:rPr>
      <w:rFonts w:cs="Times New Roman"/>
      <w:sz w:val="20"/>
      <w:szCs w:val="20"/>
    </w:rPr>
  </w:style>
  <w:style w:type="paragraph" w:customStyle="1" w:styleId="13">
    <w:name w:val="Без интервала1"/>
    <w:link w:val="NoSpacingChar"/>
    <w:rsid w:val="003E2974"/>
    <w:rPr>
      <w:sz w:val="22"/>
      <w:szCs w:val="22"/>
    </w:rPr>
  </w:style>
  <w:style w:type="character" w:customStyle="1" w:styleId="NoSpacingChar">
    <w:name w:val="No Spacing Char"/>
    <w:link w:val="13"/>
    <w:locked/>
    <w:rsid w:val="004D48EB"/>
    <w:rPr>
      <w:sz w:val="22"/>
      <w:szCs w:val="22"/>
      <w:lang w:val="ru-RU" w:eastAsia="ru-RU" w:bidi="ar-SA"/>
    </w:rPr>
  </w:style>
  <w:style w:type="paragraph" w:customStyle="1" w:styleId="ab">
    <w:name w:val="Нормальный (таблица)"/>
    <w:basedOn w:val="a"/>
    <w:next w:val="a"/>
    <w:uiPriority w:val="99"/>
    <w:rsid w:val="004D48EB"/>
    <w:pPr>
      <w:widowControl w:val="0"/>
      <w:autoSpaceDE w:val="0"/>
      <w:autoSpaceDN w:val="0"/>
      <w:adjustRightInd w:val="0"/>
      <w:spacing w:after="0" w:line="240" w:lineRule="auto"/>
      <w:jc w:val="both"/>
    </w:pPr>
    <w:rPr>
      <w:rFonts w:ascii="Arial" w:hAnsi="Arial"/>
      <w:sz w:val="24"/>
      <w:szCs w:val="24"/>
    </w:rPr>
  </w:style>
  <w:style w:type="paragraph" w:styleId="ac">
    <w:name w:val="Balloon Text"/>
    <w:basedOn w:val="a"/>
    <w:link w:val="ad"/>
    <w:semiHidden/>
    <w:rsid w:val="00C93A0C"/>
    <w:rPr>
      <w:rFonts w:ascii="Tahoma" w:hAnsi="Tahoma" w:cs="Tahoma"/>
      <w:sz w:val="16"/>
      <w:szCs w:val="16"/>
    </w:rPr>
  </w:style>
  <w:style w:type="paragraph" w:customStyle="1" w:styleId="ae">
    <w:name w:val="Прижатый влево"/>
    <w:basedOn w:val="a"/>
    <w:next w:val="a"/>
    <w:uiPriority w:val="99"/>
    <w:rsid w:val="00B837A0"/>
    <w:pPr>
      <w:autoSpaceDE w:val="0"/>
      <w:autoSpaceDN w:val="0"/>
      <w:adjustRightInd w:val="0"/>
      <w:spacing w:after="0" w:line="240" w:lineRule="auto"/>
    </w:pPr>
    <w:rPr>
      <w:rFonts w:ascii="Arial" w:hAnsi="Arial" w:cs="Arial"/>
      <w:sz w:val="24"/>
      <w:szCs w:val="24"/>
    </w:rPr>
  </w:style>
  <w:style w:type="paragraph" w:styleId="af">
    <w:name w:val="footer"/>
    <w:basedOn w:val="a"/>
    <w:link w:val="af0"/>
    <w:uiPriority w:val="99"/>
    <w:rsid w:val="007C76B7"/>
    <w:pPr>
      <w:tabs>
        <w:tab w:val="center" w:pos="4677"/>
        <w:tab w:val="right" w:pos="9355"/>
      </w:tabs>
    </w:pPr>
    <w:rPr>
      <w:lang w:val="x-none" w:eastAsia="x-none"/>
    </w:rPr>
  </w:style>
  <w:style w:type="character" w:customStyle="1" w:styleId="af0">
    <w:name w:val="Нижний колонтитул Знак"/>
    <w:link w:val="af"/>
    <w:uiPriority w:val="99"/>
    <w:rsid w:val="000A56D1"/>
    <w:rPr>
      <w:rFonts w:cs="Times New Roman"/>
      <w:sz w:val="22"/>
      <w:szCs w:val="22"/>
    </w:rPr>
  </w:style>
  <w:style w:type="character" w:styleId="af1">
    <w:name w:val="page number"/>
    <w:basedOn w:val="a0"/>
    <w:rsid w:val="007C76B7"/>
  </w:style>
  <w:style w:type="paragraph" w:customStyle="1" w:styleId="af2">
    <w:name w:val="Знак"/>
    <w:basedOn w:val="a"/>
    <w:rsid w:val="000A56D1"/>
    <w:pPr>
      <w:spacing w:after="160" w:line="240" w:lineRule="exact"/>
    </w:pPr>
    <w:rPr>
      <w:rFonts w:ascii="Verdana" w:hAnsi="Verdana"/>
      <w:sz w:val="20"/>
      <w:szCs w:val="20"/>
      <w:lang w:val="en-US" w:eastAsia="en-US"/>
    </w:rPr>
  </w:style>
  <w:style w:type="paragraph" w:styleId="af3">
    <w:name w:val="Title"/>
    <w:basedOn w:val="a"/>
    <w:link w:val="af4"/>
    <w:qFormat/>
    <w:locked/>
    <w:rsid w:val="000A56D1"/>
    <w:pPr>
      <w:widowControl w:val="0"/>
      <w:overflowPunct w:val="0"/>
      <w:autoSpaceDE w:val="0"/>
      <w:autoSpaceDN w:val="0"/>
      <w:adjustRightInd w:val="0"/>
      <w:spacing w:after="0" w:line="240" w:lineRule="auto"/>
      <w:jc w:val="center"/>
      <w:textAlignment w:val="baseline"/>
    </w:pPr>
    <w:rPr>
      <w:rFonts w:ascii="Times New Roman" w:hAnsi="Times New Roman"/>
      <w:b/>
      <w:sz w:val="24"/>
      <w:szCs w:val="20"/>
      <w:lang w:val="x-none" w:eastAsia="x-none"/>
    </w:rPr>
  </w:style>
  <w:style w:type="character" w:customStyle="1" w:styleId="af4">
    <w:name w:val="Название Знак"/>
    <w:link w:val="af3"/>
    <w:rsid w:val="000A56D1"/>
    <w:rPr>
      <w:rFonts w:ascii="Times New Roman" w:hAnsi="Times New Roman" w:cs="Times New Roman"/>
      <w:b/>
      <w:sz w:val="24"/>
    </w:rPr>
  </w:style>
  <w:style w:type="paragraph" w:customStyle="1" w:styleId="af5">
    <w:name w:val="Знак Знак Знак Знак"/>
    <w:basedOn w:val="a"/>
    <w:rsid w:val="000A56D1"/>
    <w:pPr>
      <w:spacing w:after="160" w:line="240" w:lineRule="exact"/>
    </w:pPr>
    <w:rPr>
      <w:rFonts w:ascii="Verdana" w:hAnsi="Verdana"/>
      <w:sz w:val="20"/>
      <w:szCs w:val="20"/>
      <w:lang w:val="en-US" w:eastAsia="en-US"/>
    </w:rPr>
  </w:style>
  <w:style w:type="paragraph" w:customStyle="1" w:styleId="23">
    <w:name w:val="Знак2"/>
    <w:basedOn w:val="a"/>
    <w:rsid w:val="000A56D1"/>
    <w:pPr>
      <w:spacing w:after="160" w:line="240" w:lineRule="exact"/>
    </w:pPr>
    <w:rPr>
      <w:rFonts w:ascii="Verdana" w:hAnsi="Verdana"/>
      <w:sz w:val="20"/>
      <w:szCs w:val="20"/>
      <w:lang w:val="en-US" w:eastAsia="en-US"/>
    </w:rPr>
  </w:style>
  <w:style w:type="paragraph" w:customStyle="1" w:styleId="14">
    <w:name w:val="Знак Знак Знак Знак Знак Знак Знак Знак Знак Знак Знак Знак Знак1 Знак Знак Знак Знак Знак Знак Знак Знак Знак Знак Знак Знак"/>
    <w:basedOn w:val="a"/>
    <w:rsid w:val="000A56D1"/>
    <w:pPr>
      <w:spacing w:after="160" w:line="240" w:lineRule="exact"/>
    </w:pPr>
    <w:rPr>
      <w:rFonts w:ascii="Tahoma" w:hAnsi="Tahoma"/>
      <w:sz w:val="20"/>
      <w:szCs w:val="20"/>
      <w:lang w:val="en-US" w:eastAsia="en-US"/>
    </w:rPr>
  </w:style>
  <w:style w:type="paragraph" w:styleId="af6">
    <w:name w:val="header"/>
    <w:basedOn w:val="a"/>
    <w:link w:val="af7"/>
    <w:rsid w:val="000A56D1"/>
    <w:pPr>
      <w:tabs>
        <w:tab w:val="center" w:pos="4677"/>
        <w:tab w:val="right" w:pos="9355"/>
      </w:tabs>
      <w:spacing w:after="0" w:line="240" w:lineRule="auto"/>
    </w:pPr>
    <w:rPr>
      <w:rFonts w:ascii="Times New Roman" w:hAnsi="Times New Roman"/>
      <w:sz w:val="24"/>
      <w:szCs w:val="24"/>
      <w:lang w:val="x-none" w:eastAsia="x-none"/>
    </w:rPr>
  </w:style>
  <w:style w:type="character" w:customStyle="1" w:styleId="af7">
    <w:name w:val="Верхний колонтитул Знак"/>
    <w:link w:val="af6"/>
    <w:rsid w:val="000A56D1"/>
    <w:rPr>
      <w:rFonts w:ascii="Times New Roman" w:hAnsi="Times New Roman" w:cs="Times New Roman"/>
      <w:sz w:val="24"/>
      <w:szCs w:val="24"/>
    </w:rPr>
  </w:style>
  <w:style w:type="paragraph" w:styleId="33">
    <w:name w:val="Body Text 3"/>
    <w:basedOn w:val="a"/>
    <w:link w:val="34"/>
    <w:rsid w:val="000A56D1"/>
    <w:pPr>
      <w:spacing w:after="120" w:line="240" w:lineRule="auto"/>
    </w:pPr>
    <w:rPr>
      <w:rFonts w:ascii="Times New Roman" w:hAnsi="Times New Roman"/>
      <w:sz w:val="16"/>
      <w:szCs w:val="16"/>
      <w:lang w:val="x-none" w:eastAsia="x-none"/>
    </w:rPr>
  </w:style>
  <w:style w:type="character" w:customStyle="1" w:styleId="34">
    <w:name w:val="Основной текст 3 Знак"/>
    <w:link w:val="33"/>
    <w:rsid w:val="000A56D1"/>
    <w:rPr>
      <w:rFonts w:ascii="Times New Roman" w:hAnsi="Times New Roman" w:cs="Times New Roman"/>
      <w:sz w:val="16"/>
      <w:szCs w:val="16"/>
    </w:rPr>
  </w:style>
  <w:style w:type="character" w:styleId="af8">
    <w:name w:val="Strong"/>
    <w:uiPriority w:val="22"/>
    <w:qFormat/>
    <w:locked/>
    <w:rsid w:val="000A56D1"/>
    <w:rPr>
      <w:rFonts w:cs="Times New Roman"/>
      <w:b/>
      <w:bCs/>
    </w:rPr>
  </w:style>
  <w:style w:type="paragraph" w:customStyle="1" w:styleId="ConsPlusTitle">
    <w:name w:val="ConsPlusTitle"/>
    <w:rsid w:val="000A56D1"/>
    <w:pPr>
      <w:widowControl w:val="0"/>
      <w:autoSpaceDE w:val="0"/>
      <w:autoSpaceDN w:val="0"/>
      <w:adjustRightInd w:val="0"/>
    </w:pPr>
    <w:rPr>
      <w:rFonts w:ascii="Arial" w:hAnsi="Arial" w:cs="Arial"/>
      <w:b/>
      <w:bCs/>
    </w:rPr>
  </w:style>
  <w:style w:type="paragraph" w:customStyle="1" w:styleId="ConsPlusNonformat">
    <w:name w:val="ConsPlusNonformat"/>
    <w:link w:val="ConsPlusNonformat0"/>
    <w:rsid w:val="000A56D1"/>
    <w:pPr>
      <w:widowControl w:val="0"/>
      <w:autoSpaceDE w:val="0"/>
      <w:autoSpaceDN w:val="0"/>
      <w:adjustRightInd w:val="0"/>
    </w:pPr>
    <w:rPr>
      <w:rFonts w:ascii="Courier New" w:hAnsi="Courier New" w:cs="Courier New"/>
    </w:rPr>
  </w:style>
  <w:style w:type="character" w:customStyle="1" w:styleId="ConsPlusNonformat0">
    <w:name w:val="ConsPlusNonformat Знак"/>
    <w:link w:val="ConsPlusNonformat"/>
    <w:locked/>
    <w:rsid w:val="000A56D1"/>
    <w:rPr>
      <w:rFonts w:ascii="Courier New" w:hAnsi="Courier New" w:cs="Courier New"/>
      <w:lang w:val="ru-RU" w:eastAsia="ru-RU" w:bidi="ar-SA"/>
    </w:rPr>
  </w:style>
  <w:style w:type="character" w:customStyle="1" w:styleId="af9">
    <w:name w:val="Гипертекстовая ссылка"/>
    <w:uiPriority w:val="99"/>
    <w:rsid w:val="000A56D1"/>
    <w:rPr>
      <w:color w:val="106BBE"/>
    </w:rPr>
  </w:style>
  <w:style w:type="paragraph" w:styleId="afa">
    <w:name w:val="Plain Text"/>
    <w:basedOn w:val="a"/>
    <w:link w:val="afb"/>
    <w:uiPriority w:val="99"/>
    <w:rsid w:val="000A56D1"/>
    <w:pPr>
      <w:spacing w:after="0" w:line="240" w:lineRule="auto"/>
    </w:pPr>
    <w:rPr>
      <w:rFonts w:ascii="Courier New" w:hAnsi="Courier New"/>
      <w:sz w:val="20"/>
      <w:szCs w:val="20"/>
      <w:lang w:val="x-none" w:eastAsia="x-none"/>
    </w:rPr>
  </w:style>
  <w:style w:type="character" w:customStyle="1" w:styleId="afb">
    <w:name w:val="Текст Знак"/>
    <w:link w:val="afa"/>
    <w:uiPriority w:val="99"/>
    <w:rsid w:val="000A56D1"/>
    <w:rPr>
      <w:rFonts w:ascii="Courier New" w:hAnsi="Courier New" w:cs="Times New Roman"/>
    </w:rPr>
  </w:style>
  <w:style w:type="paragraph" w:styleId="afc">
    <w:name w:val="List Paragraph"/>
    <w:aliases w:val="Нумерация 1),Нумерованый список,List Paragraph"/>
    <w:basedOn w:val="a"/>
    <w:link w:val="afd"/>
    <w:uiPriority w:val="34"/>
    <w:qFormat/>
    <w:rsid w:val="000A56D1"/>
    <w:pPr>
      <w:ind w:left="720"/>
      <w:contextualSpacing/>
    </w:pPr>
    <w:rPr>
      <w:rFonts w:ascii="Times New Roman" w:eastAsia="Calibri" w:hAnsi="Times New Roman"/>
      <w:sz w:val="26"/>
      <w:szCs w:val="26"/>
      <w:lang w:val="en-US" w:eastAsia="en-US" w:bidi="en-US"/>
    </w:rPr>
  </w:style>
  <w:style w:type="paragraph" w:customStyle="1" w:styleId="afe">
    <w:name w:val="Колонтитул (правый)"/>
    <w:basedOn w:val="a"/>
    <w:next w:val="a"/>
    <w:uiPriority w:val="99"/>
    <w:rsid w:val="000A56D1"/>
    <w:pPr>
      <w:widowControl w:val="0"/>
      <w:autoSpaceDE w:val="0"/>
      <w:autoSpaceDN w:val="0"/>
      <w:adjustRightInd w:val="0"/>
      <w:spacing w:after="0" w:line="240" w:lineRule="auto"/>
      <w:jc w:val="right"/>
    </w:pPr>
    <w:rPr>
      <w:rFonts w:ascii="Arial" w:hAnsi="Arial" w:cs="Arial"/>
      <w:sz w:val="14"/>
      <w:szCs w:val="14"/>
    </w:rPr>
  </w:style>
  <w:style w:type="paragraph" w:customStyle="1" w:styleId="ConsNormal">
    <w:name w:val="ConsNormal"/>
    <w:rsid w:val="000A56D1"/>
    <w:pPr>
      <w:widowControl w:val="0"/>
      <w:autoSpaceDE w:val="0"/>
      <w:autoSpaceDN w:val="0"/>
      <w:adjustRightInd w:val="0"/>
      <w:ind w:right="19772" w:firstLine="720"/>
    </w:pPr>
    <w:rPr>
      <w:rFonts w:ascii="Arial" w:hAnsi="Arial" w:cs="Arial"/>
    </w:rPr>
  </w:style>
  <w:style w:type="paragraph" w:styleId="24">
    <w:name w:val="Body Text Indent 2"/>
    <w:basedOn w:val="a"/>
    <w:link w:val="25"/>
    <w:uiPriority w:val="99"/>
    <w:rsid w:val="000A56D1"/>
    <w:pPr>
      <w:spacing w:after="120" w:line="480" w:lineRule="auto"/>
      <w:ind w:left="283"/>
    </w:pPr>
    <w:rPr>
      <w:rFonts w:ascii="Times New Roman" w:hAnsi="Times New Roman"/>
      <w:sz w:val="24"/>
      <w:szCs w:val="24"/>
      <w:lang w:val="x-none" w:eastAsia="x-none"/>
    </w:rPr>
  </w:style>
  <w:style w:type="character" w:customStyle="1" w:styleId="25">
    <w:name w:val="Основной текст с отступом 2 Знак"/>
    <w:link w:val="24"/>
    <w:uiPriority w:val="99"/>
    <w:rsid w:val="000A56D1"/>
    <w:rPr>
      <w:rFonts w:ascii="Times New Roman" w:hAnsi="Times New Roman" w:cs="Times New Roman"/>
      <w:sz w:val="24"/>
      <w:szCs w:val="24"/>
    </w:rPr>
  </w:style>
  <w:style w:type="paragraph" w:customStyle="1" w:styleId="110">
    <w:name w:val="Без интервала11"/>
    <w:rsid w:val="000A56D1"/>
    <w:rPr>
      <w:rFonts w:eastAsia="Calibri" w:cs="Times New Roman"/>
      <w:sz w:val="22"/>
      <w:szCs w:val="22"/>
    </w:rPr>
  </w:style>
  <w:style w:type="character" w:customStyle="1" w:styleId="aff">
    <w:name w:val="Цветовое выделение"/>
    <w:uiPriority w:val="99"/>
    <w:rsid w:val="000A56D1"/>
    <w:rPr>
      <w:b/>
      <w:bCs/>
      <w:color w:val="26282F"/>
    </w:rPr>
  </w:style>
  <w:style w:type="paragraph" w:styleId="HTML">
    <w:name w:val="HTML Preformatted"/>
    <w:basedOn w:val="a"/>
    <w:link w:val="HTML0"/>
    <w:uiPriority w:val="99"/>
    <w:unhideWhenUsed/>
    <w:rsid w:val="000A5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rPr>
  </w:style>
  <w:style w:type="character" w:customStyle="1" w:styleId="HTML0">
    <w:name w:val="Стандартный HTML Знак"/>
    <w:link w:val="HTML"/>
    <w:uiPriority w:val="99"/>
    <w:rsid w:val="000A56D1"/>
    <w:rPr>
      <w:rFonts w:ascii="Courier New" w:hAnsi="Courier New" w:cs="Courier New"/>
    </w:rPr>
  </w:style>
  <w:style w:type="character" w:styleId="aff0">
    <w:name w:val="annotation reference"/>
    <w:rsid w:val="00110752"/>
    <w:rPr>
      <w:sz w:val="16"/>
      <w:szCs w:val="16"/>
    </w:rPr>
  </w:style>
  <w:style w:type="paragraph" w:styleId="aff1">
    <w:name w:val="annotation text"/>
    <w:basedOn w:val="a"/>
    <w:link w:val="aff2"/>
    <w:rsid w:val="00110752"/>
    <w:pPr>
      <w:spacing w:after="0" w:line="240" w:lineRule="auto"/>
    </w:pPr>
    <w:rPr>
      <w:rFonts w:ascii="Times New Roman" w:hAnsi="Times New Roman"/>
      <w:sz w:val="20"/>
      <w:szCs w:val="20"/>
    </w:rPr>
  </w:style>
  <w:style w:type="paragraph" w:styleId="aff3">
    <w:name w:val="annotation subject"/>
    <w:basedOn w:val="aff1"/>
    <w:next w:val="aff1"/>
    <w:link w:val="aff4"/>
    <w:rsid w:val="00110752"/>
    <w:rPr>
      <w:b/>
      <w:bCs/>
      <w:lang w:val="x-none" w:eastAsia="x-none"/>
    </w:rPr>
  </w:style>
  <w:style w:type="paragraph" w:customStyle="1" w:styleId="aff5">
    <w:name w:val="a"/>
    <w:basedOn w:val="a"/>
    <w:rsid w:val="00110752"/>
    <w:pPr>
      <w:spacing w:before="100" w:beforeAutospacing="1" w:after="100" w:afterAutospacing="1" w:line="240" w:lineRule="auto"/>
    </w:pPr>
    <w:rPr>
      <w:rFonts w:ascii="Times New Roman" w:hAnsi="Times New Roman"/>
      <w:sz w:val="24"/>
      <w:szCs w:val="24"/>
    </w:rPr>
  </w:style>
  <w:style w:type="character" w:styleId="aff6">
    <w:name w:val="Hyperlink"/>
    <w:rsid w:val="00110752"/>
    <w:rPr>
      <w:color w:val="0000FF"/>
      <w:u w:val="single"/>
    </w:rPr>
  </w:style>
  <w:style w:type="paragraph" w:styleId="aff7">
    <w:name w:val="Revision"/>
    <w:hidden/>
    <w:semiHidden/>
    <w:rsid w:val="00BA7D6E"/>
    <w:rPr>
      <w:rFonts w:ascii="Times New Roman" w:hAnsi="Times New Roman" w:cs="Times New Roman"/>
      <w:sz w:val="24"/>
      <w:szCs w:val="24"/>
    </w:rPr>
  </w:style>
  <w:style w:type="table" w:styleId="aff8">
    <w:name w:val="Table Grid"/>
    <w:basedOn w:val="a1"/>
    <w:locked/>
    <w:rsid w:val="00BA7D6E"/>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
    <w:name w:val="Style2"/>
    <w:basedOn w:val="a"/>
    <w:rsid w:val="006F6447"/>
    <w:pPr>
      <w:widowControl w:val="0"/>
      <w:autoSpaceDE w:val="0"/>
      <w:autoSpaceDN w:val="0"/>
      <w:adjustRightInd w:val="0"/>
      <w:spacing w:after="160" w:line="480" w:lineRule="exact"/>
      <w:ind w:firstLine="713"/>
      <w:jc w:val="both"/>
    </w:pPr>
  </w:style>
  <w:style w:type="character" w:customStyle="1" w:styleId="FontStyle11">
    <w:name w:val="Font Style11"/>
    <w:rsid w:val="00320933"/>
    <w:rPr>
      <w:rFonts w:ascii="Times New Roman" w:hAnsi="Times New Roman" w:cs="Times New Roman"/>
      <w:sz w:val="26"/>
      <w:szCs w:val="26"/>
    </w:rPr>
  </w:style>
  <w:style w:type="paragraph" w:customStyle="1" w:styleId="Style3">
    <w:name w:val="Style3"/>
    <w:basedOn w:val="a"/>
    <w:rsid w:val="00F127AA"/>
    <w:pPr>
      <w:widowControl w:val="0"/>
      <w:autoSpaceDE w:val="0"/>
      <w:autoSpaceDN w:val="0"/>
      <w:adjustRightInd w:val="0"/>
      <w:spacing w:after="0" w:line="482" w:lineRule="exact"/>
      <w:jc w:val="both"/>
    </w:pPr>
    <w:rPr>
      <w:rFonts w:ascii="Times New Roman" w:hAnsi="Times New Roman"/>
      <w:sz w:val="24"/>
      <w:szCs w:val="24"/>
    </w:rPr>
  </w:style>
  <w:style w:type="paragraph" w:customStyle="1" w:styleId="aff9">
    <w:name w:val="Знак Знак Знак"/>
    <w:basedOn w:val="a"/>
    <w:rsid w:val="00E83EF1"/>
    <w:pPr>
      <w:spacing w:after="160" w:line="240" w:lineRule="exact"/>
    </w:pPr>
    <w:rPr>
      <w:rFonts w:ascii="Verdana" w:hAnsi="Verdana"/>
      <w:sz w:val="20"/>
      <w:szCs w:val="20"/>
      <w:lang w:val="en-US" w:eastAsia="en-US"/>
    </w:rPr>
  </w:style>
  <w:style w:type="character" w:customStyle="1" w:styleId="afd">
    <w:name w:val="Абзац списка Знак"/>
    <w:aliases w:val="Нумерация 1) Знак,Нумерованый список Знак,List Paragraph Знак"/>
    <w:link w:val="afc"/>
    <w:uiPriority w:val="34"/>
    <w:qFormat/>
    <w:locked/>
    <w:rsid w:val="00A929BE"/>
    <w:rPr>
      <w:rFonts w:ascii="Times New Roman" w:eastAsia="Calibri" w:hAnsi="Times New Roman" w:cs="Times New Roman"/>
      <w:sz w:val="26"/>
      <w:szCs w:val="26"/>
      <w:lang w:val="en-US" w:eastAsia="en-US" w:bidi="en-US"/>
    </w:rPr>
  </w:style>
  <w:style w:type="character" w:customStyle="1" w:styleId="FontStyle16">
    <w:name w:val="Font Style16"/>
    <w:uiPriority w:val="99"/>
    <w:rsid w:val="00242217"/>
    <w:rPr>
      <w:rFonts w:ascii="Times New Roman" w:hAnsi="Times New Roman" w:cs="Times New Roman"/>
      <w:sz w:val="16"/>
      <w:szCs w:val="16"/>
    </w:rPr>
  </w:style>
  <w:style w:type="character" w:customStyle="1" w:styleId="affa">
    <w:name w:val="Цветовое выделение для Текст"/>
    <w:rsid w:val="00430D69"/>
    <w:rPr>
      <w:sz w:val="24"/>
    </w:rPr>
  </w:style>
  <w:style w:type="character" w:customStyle="1" w:styleId="20">
    <w:name w:val="Заголовок 2 Знак"/>
    <w:link w:val="2"/>
    <w:rsid w:val="00A36989"/>
    <w:rPr>
      <w:rFonts w:ascii="Arial" w:hAnsi="Arial" w:cs="Arial"/>
      <w:b/>
      <w:bCs/>
      <w:i/>
      <w:iCs/>
      <w:sz w:val="28"/>
      <w:szCs w:val="28"/>
    </w:rPr>
  </w:style>
  <w:style w:type="character" w:customStyle="1" w:styleId="30">
    <w:name w:val="Заголовок 3 Знак"/>
    <w:link w:val="3"/>
    <w:rsid w:val="00A36989"/>
    <w:rPr>
      <w:rFonts w:ascii="Arial" w:hAnsi="Arial" w:cs="Arial"/>
      <w:b/>
      <w:bCs/>
      <w:sz w:val="26"/>
      <w:szCs w:val="26"/>
    </w:rPr>
  </w:style>
  <w:style w:type="character" w:customStyle="1" w:styleId="40">
    <w:name w:val="Заголовок 4 Знак"/>
    <w:link w:val="4"/>
    <w:rsid w:val="00A36989"/>
    <w:rPr>
      <w:rFonts w:ascii="Times New Roman" w:hAnsi="Times New Roman" w:cs="Times New Roman"/>
      <w:b/>
      <w:bCs/>
      <w:sz w:val="28"/>
      <w:szCs w:val="28"/>
    </w:rPr>
  </w:style>
  <w:style w:type="character" w:customStyle="1" w:styleId="60">
    <w:name w:val="Заголовок 6 Знак"/>
    <w:link w:val="6"/>
    <w:rsid w:val="00A36989"/>
    <w:rPr>
      <w:rFonts w:ascii="Times New Roman" w:hAnsi="Times New Roman" w:cs="Times New Roman"/>
      <w:b/>
      <w:bCs/>
      <w:sz w:val="22"/>
      <w:szCs w:val="22"/>
    </w:rPr>
  </w:style>
  <w:style w:type="character" w:customStyle="1" w:styleId="70">
    <w:name w:val="Заголовок 7 Знак"/>
    <w:link w:val="7"/>
    <w:rsid w:val="00A36989"/>
    <w:rPr>
      <w:rFonts w:cs="Times New Roman"/>
      <w:sz w:val="24"/>
      <w:szCs w:val="24"/>
    </w:rPr>
  </w:style>
  <w:style w:type="character" w:customStyle="1" w:styleId="ad">
    <w:name w:val="Текст выноски Знак"/>
    <w:link w:val="ac"/>
    <w:semiHidden/>
    <w:rsid w:val="00A36989"/>
    <w:rPr>
      <w:rFonts w:ascii="Tahoma" w:hAnsi="Tahoma" w:cs="Tahoma"/>
      <w:sz w:val="16"/>
      <w:szCs w:val="16"/>
    </w:rPr>
  </w:style>
  <w:style w:type="character" w:customStyle="1" w:styleId="aff2">
    <w:name w:val="Текст примечания Знак"/>
    <w:link w:val="aff1"/>
    <w:rsid w:val="00A36989"/>
    <w:rPr>
      <w:rFonts w:ascii="Times New Roman" w:hAnsi="Times New Roman" w:cs="Times New Roman"/>
    </w:rPr>
  </w:style>
  <w:style w:type="character" w:customStyle="1" w:styleId="aff4">
    <w:name w:val="Тема примечания Знак"/>
    <w:link w:val="aff3"/>
    <w:rsid w:val="00A36989"/>
    <w:rPr>
      <w:rFonts w:ascii="Times New Roman" w:hAnsi="Times New Roman" w:cs="Times New Roman"/>
      <w:b/>
      <w:bCs/>
      <w:lang w:val="x-none" w:eastAsia="x-none"/>
    </w:rPr>
  </w:style>
  <w:style w:type="paragraph" w:customStyle="1" w:styleId="35">
    <w:name w:val="Знак3"/>
    <w:basedOn w:val="a"/>
    <w:rsid w:val="00A36989"/>
    <w:pPr>
      <w:spacing w:after="160" w:line="240" w:lineRule="exact"/>
    </w:pPr>
    <w:rPr>
      <w:rFonts w:ascii="Verdana" w:hAnsi="Verdana"/>
      <w:sz w:val="20"/>
      <w:szCs w:val="20"/>
      <w:lang w:val="en-US" w:eastAsia="en-US"/>
    </w:rPr>
  </w:style>
  <w:style w:type="character" w:customStyle="1" w:styleId="26">
    <w:name w:val="Основной текст (2)"/>
    <w:rsid w:val="00032690"/>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27">
    <w:name w:val="Основной текст (2) + Полужирный"/>
    <w:rsid w:val="00032690"/>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paragraph" w:customStyle="1" w:styleId="ConsTitle">
    <w:name w:val="ConsTitle"/>
    <w:rsid w:val="00946B61"/>
    <w:pPr>
      <w:widowControl w:val="0"/>
      <w:autoSpaceDE w:val="0"/>
      <w:autoSpaceDN w:val="0"/>
      <w:adjustRightInd w:val="0"/>
      <w:ind w:right="19772"/>
    </w:pPr>
    <w:rPr>
      <w:rFonts w:ascii="Arial" w:hAnsi="Arial" w:cs="Arial"/>
      <w:b/>
      <w:bCs/>
    </w:rPr>
  </w:style>
  <w:style w:type="paragraph" w:customStyle="1" w:styleId="affb">
    <w:name w:val="Содержимое таблицы"/>
    <w:basedOn w:val="a"/>
    <w:qFormat/>
    <w:rsid w:val="005A406A"/>
    <w:pPr>
      <w:spacing w:after="0" w:line="240" w:lineRule="auto"/>
      <w:ind w:firstLine="851"/>
      <w:jc w:val="both"/>
    </w:pPr>
    <w:rPr>
      <w:rFonts w:ascii="Times New Roman" w:hAnsi="Times New Roman"/>
      <w:color w:val="00000A"/>
      <w:sz w:val="24"/>
    </w:rPr>
  </w:style>
  <w:style w:type="table" w:customStyle="1" w:styleId="28">
    <w:name w:val="Сетка таблицы светлая2"/>
    <w:basedOn w:val="a1"/>
    <w:uiPriority w:val="40"/>
    <w:qFormat/>
    <w:rsid w:val="005A406A"/>
    <w:rPr>
      <w:rFonts w:ascii="Times New Roman" w:hAnsi="Times New Roman" w:cs="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214pt">
    <w:name w:val="Основной текст (2) + 14 pt"/>
    <w:rsid w:val="00C317D5"/>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character" w:customStyle="1" w:styleId="212pt">
    <w:name w:val="Основной текст (2) + 12 pt"/>
    <w:rsid w:val="009B247B"/>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330">
    <w:name w:val="Основной текст (33)_"/>
    <w:link w:val="331"/>
    <w:locked/>
    <w:rsid w:val="0084240C"/>
    <w:rPr>
      <w:b/>
      <w:bCs/>
      <w:sz w:val="26"/>
      <w:szCs w:val="26"/>
      <w:shd w:val="clear" w:color="auto" w:fill="FFFFFF"/>
    </w:rPr>
  </w:style>
  <w:style w:type="paragraph" w:customStyle="1" w:styleId="331">
    <w:name w:val="Основной текст (33)"/>
    <w:basedOn w:val="a"/>
    <w:link w:val="330"/>
    <w:rsid w:val="0084240C"/>
    <w:pPr>
      <w:shd w:val="clear" w:color="auto" w:fill="FFFFFF"/>
      <w:spacing w:before="240" w:after="240" w:line="336" w:lineRule="exact"/>
      <w:ind w:firstLine="709"/>
      <w:jc w:val="both"/>
    </w:pPr>
    <w:rPr>
      <w:rFonts w:cs="Calibri"/>
      <w:b/>
      <w:bCs/>
      <w:sz w:val="26"/>
      <w:szCs w:val="26"/>
    </w:rPr>
  </w:style>
  <w:style w:type="character" w:customStyle="1" w:styleId="15">
    <w:name w:val="Основной шрифт абзаца1"/>
    <w:rsid w:val="007760CF"/>
  </w:style>
  <w:style w:type="paragraph" w:styleId="affc">
    <w:name w:val="caption"/>
    <w:basedOn w:val="a"/>
    <w:next w:val="a"/>
    <w:unhideWhenUsed/>
    <w:qFormat/>
    <w:locked/>
    <w:rsid w:val="00491D42"/>
    <w:pPr>
      <w:spacing w:line="240" w:lineRule="auto"/>
    </w:pPr>
    <w:rPr>
      <w:b/>
      <w:bCs/>
      <w:color w:val="4F81BD" w:themeColor="accent1"/>
      <w:sz w:val="18"/>
      <w:szCs w:val="18"/>
    </w:rPr>
  </w:style>
  <w:style w:type="character" w:customStyle="1" w:styleId="29">
    <w:name w:val="Основной текст (2)_"/>
    <w:qFormat/>
    <w:rsid w:val="006E425A"/>
    <w:rPr>
      <w:b/>
      <w:bCs/>
      <w:sz w:val="26"/>
      <w:szCs w:val="26"/>
      <w:shd w:val="clear" w:color="auto" w:fill="FFFFFF"/>
    </w:rPr>
  </w:style>
  <w:style w:type="paragraph" w:customStyle="1" w:styleId="16">
    <w:name w:val="Стиль1"/>
    <w:basedOn w:val="a"/>
    <w:link w:val="17"/>
    <w:qFormat/>
    <w:rsid w:val="00B83F6A"/>
    <w:pPr>
      <w:suppressAutoHyphens/>
      <w:spacing w:after="0" w:line="240" w:lineRule="auto"/>
      <w:ind w:firstLine="709"/>
      <w:jc w:val="both"/>
    </w:pPr>
    <w:rPr>
      <w:rFonts w:ascii="Times New Roman" w:hAnsi="Times New Roman"/>
      <w:sz w:val="26"/>
      <w:szCs w:val="26"/>
      <w:lang w:eastAsia="zh-CN"/>
    </w:rPr>
  </w:style>
  <w:style w:type="character" w:customStyle="1" w:styleId="17">
    <w:name w:val="Стиль1 Знак"/>
    <w:basedOn w:val="a0"/>
    <w:link w:val="16"/>
    <w:rsid w:val="00B83F6A"/>
    <w:rPr>
      <w:rFonts w:ascii="Times New Roman" w:hAnsi="Times New Roman" w:cs="Times New Roman"/>
      <w:sz w:val="26"/>
      <w:szCs w:val="26"/>
      <w:lang w:eastAsia="zh-CN"/>
    </w:rPr>
  </w:style>
  <w:style w:type="character" w:customStyle="1" w:styleId="ConsPlusNonformatText">
    <w:name w:val="ConsPlusNonformat Text"/>
    <w:uiPriority w:val="99"/>
    <w:rsid w:val="007C74AB"/>
    <w:rPr>
      <w:rFonts w:ascii="Courier New" w:hAnsi="Courier New" w:cs="Courier New"/>
      <w:lang w:val="ru-RU"/>
    </w:rPr>
  </w:style>
  <w:style w:type="character" w:customStyle="1" w:styleId="41">
    <w:name w:val="Заголовок №4_"/>
    <w:link w:val="42"/>
    <w:locked/>
    <w:rsid w:val="009F7CCB"/>
    <w:rPr>
      <w:rFonts w:ascii="Times New Roman" w:hAnsi="Times New Roman" w:cs="Times New Roman"/>
      <w:shd w:val="clear" w:color="auto" w:fill="FFFFFF"/>
    </w:rPr>
  </w:style>
  <w:style w:type="paragraph" w:customStyle="1" w:styleId="42">
    <w:name w:val="Заголовок №4"/>
    <w:basedOn w:val="a"/>
    <w:link w:val="41"/>
    <w:rsid w:val="009F7CCB"/>
    <w:pPr>
      <w:shd w:val="clear" w:color="auto" w:fill="FFFFFF"/>
      <w:spacing w:after="300" w:line="0" w:lineRule="atLeast"/>
      <w:ind w:hanging="480"/>
      <w:outlineLvl w:val="3"/>
    </w:pPr>
    <w:rPr>
      <w:rFonts w:ascii="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header" w:uiPriority="0"/>
    <w:lsdException w:name="caption" w:locked="1" w:uiPriority="0" w:qFormat="1"/>
    <w:lsdException w:name="annotation reference" w:uiPriority="0"/>
    <w:lsdException w:name="page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uiPriority="0"/>
    <w:lsdException w:name="Body Text 3" w:uiPriority="0"/>
    <w:lsdException w:name="Body Text Indent 3" w:uiPriority="0"/>
    <w:lsdException w:name="Hyperlink" w:uiPriority="0"/>
    <w:lsdException w:name="Strong" w:locked="1" w:semiHidden="0" w:uiPriority="22" w:unhideWhenUsed="0" w:qFormat="1"/>
    <w:lsdException w:name="Emphasis" w:locked="1" w:semiHidden="0" w:uiPriority="0" w:unhideWhenUsed="0" w:qFormat="1"/>
    <w:lsdException w:name="Normal (Web)" w:qFormat="1"/>
    <w:lsdException w:name="annotation subjec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341"/>
    <w:pPr>
      <w:spacing w:after="200" w:line="276" w:lineRule="auto"/>
    </w:pPr>
    <w:rPr>
      <w:rFonts w:cs="Times New Roman"/>
      <w:sz w:val="22"/>
      <w:szCs w:val="22"/>
    </w:rPr>
  </w:style>
  <w:style w:type="paragraph" w:styleId="1">
    <w:name w:val="heading 1"/>
    <w:basedOn w:val="a"/>
    <w:next w:val="a"/>
    <w:link w:val="10"/>
    <w:uiPriority w:val="99"/>
    <w:qFormat/>
    <w:locked/>
    <w:rsid w:val="00405F03"/>
    <w:pPr>
      <w:autoSpaceDE w:val="0"/>
      <w:autoSpaceDN w:val="0"/>
      <w:adjustRightInd w:val="0"/>
      <w:spacing w:before="108" w:after="108" w:line="240" w:lineRule="auto"/>
      <w:jc w:val="center"/>
      <w:outlineLvl w:val="0"/>
    </w:pPr>
    <w:rPr>
      <w:rFonts w:ascii="Cambria" w:hAnsi="Cambria"/>
      <w:b/>
      <w:kern w:val="32"/>
      <w:sz w:val="32"/>
      <w:szCs w:val="20"/>
      <w:lang w:val="x-none" w:eastAsia="x-none"/>
    </w:rPr>
  </w:style>
  <w:style w:type="paragraph" w:styleId="2">
    <w:name w:val="heading 2"/>
    <w:basedOn w:val="a"/>
    <w:next w:val="a"/>
    <w:link w:val="20"/>
    <w:qFormat/>
    <w:locked/>
    <w:rsid w:val="00110752"/>
    <w:pPr>
      <w:keepNext/>
      <w:spacing w:before="240" w:after="60"/>
      <w:outlineLvl w:val="1"/>
    </w:pPr>
    <w:rPr>
      <w:rFonts w:ascii="Arial" w:hAnsi="Arial" w:cs="Arial"/>
      <w:b/>
      <w:bCs/>
      <w:i/>
      <w:iCs/>
      <w:sz w:val="28"/>
      <w:szCs w:val="28"/>
    </w:rPr>
  </w:style>
  <w:style w:type="paragraph" w:styleId="3">
    <w:name w:val="heading 3"/>
    <w:basedOn w:val="a"/>
    <w:next w:val="a"/>
    <w:link w:val="30"/>
    <w:qFormat/>
    <w:locked/>
    <w:rsid w:val="00110752"/>
    <w:pPr>
      <w:keepNext/>
      <w:spacing w:before="240" w:after="60"/>
      <w:outlineLvl w:val="2"/>
    </w:pPr>
    <w:rPr>
      <w:rFonts w:ascii="Arial" w:hAnsi="Arial" w:cs="Arial"/>
      <w:b/>
      <w:bCs/>
      <w:sz w:val="26"/>
      <w:szCs w:val="26"/>
    </w:rPr>
  </w:style>
  <w:style w:type="paragraph" w:styleId="4">
    <w:name w:val="heading 4"/>
    <w:basedOn w:val="a"/>
    <w:next w:val="a"/>
    <w:link w:val="40"/>
    <w:qFormat/>
    <w:locked/>
    <w:rsid w:val="00110752"/>
    <w:pPr>
      <w:keepNext/>
      <w:spacing w:before="240" w:after="60"/>
      <w:outlineLvl w:val="3"/>
    </w:pPr>
    <w:rPr>
      <w:rFonts w:ascii="Times New Roman" w:hAnsi="Times New Roman"/>
      <w:b/>
      <w:bCs/>
      <w:sz w:val="28"/>
      <w:szCs w:val="28"/>
    </w:rPr>
  </w:style>
  <w:style w:type="paragraph" w:styleId="5">
    <w:name w:val="heading 5"/>
    <w:basedOn w:val="a"/>
    <w:next w:val="a"/>
    <w:link w:val="50"/>
    <w:qFormat/>
    <w:locked/>
    <w:rsid w:val="00D31819"/>
    <w:pPr>
      <w:spacing w:before="240" w:after="60" w:line="240" w:lineRule="auto"/>
      <w:outlineLvl w:val="4"/>
    </w:pPr>
    <w:rPr>
      <w:rFonts w:cs="Calibri"/>
      <w:b/>
      <w:bCs/>
      <w:i/>
      <w:iCs/>
      <w:sz w:val="26"/>
      <w:szCs w:val="26"/>
    </w:rPr>
  </w:style>
  <w:style w:type="paragraph" w:styleId="6">
    <w:name w:val="heading 6"/>
    <w:basedOn w:val="a"/>
    <w:next w:val="a"/>
    <w:link w:val="60"/>
    <w:qFormat/>
    <w:locked/>
    <w:rsid w:val="00110752"/>
    <w:pPr>
      <w:spacing w:before="240" w:after="60"/>
      <w:outlineLvl w:val="5"/>
    </w:pPr>
    <w:rPr>
      <w:rFonts w:ascii="Times New Roman" w:hAnsi="Times New Roman"/>
      <w:b/>
      <w:bCs/>
    </w:rPr>
  </w:style>
  <w:style w:type="paragraph" w:styleId="7">
    <w:name w:val="heading 7"/>
    <w:basedOn w:val="a"/>
    <w:next w:val="a"/>
    <w:link w:val="70"/>
    <w:qFormat/>
    <w:locked/>
    <w:rsid w:val="00110752"/>
    <w:pPr>
      <w:spacing w:before="240" w:after="60" w:line="240" w:lineRule="auto"/>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Pr>
      <w:rFonts w:ascii="Cambria" w:hAnsi="Cambria"/>
      <w:b/>
      <w:kern w:val="32"/>
      <w:sz w:val="32"/>
    </w:rPr>
  </w:style>
  <w:style w:type="character" w:customStyle="1" w:styleId="50">
    <w:name w:val="Заголовок 5 Знак"/>
    <w:link w:val="5"/>
    <w:rsid w:val="00D31819"/>
    <w:rPr>
      <w:b/>
      <w:bCs/>
      <w:i/>
      <w:iCs/>
      <w:sz w:val="26"/>
      <w:szCs w:val="26"/>
      <w:lang w:val="ru-RU" w:eastAsia="ru-RU" w:bidi="ar-SA"/>
    </w:rPr>
  </w:style>
  <w:style w:type="paragraph" w:customStyle="1" w:styleId="ConsPlusNormal">
    <w:name w:val="ConsPlusNormal"/>
    <w:rsid w:val="004C5C12"/>
    <w:pPr>
      <w:autoSpaceDE w:val="0"/>
      <w:autoSpaceDN w:val="0"/>
      <w:adjustRightInd w:val="0"/>
    </w:pPr>
    <w:rPr>
      <w:rFonts w:ascii="Times New Roman" w:hAnsi="Times New Roman" w:cs="Times New Roman"/>
      <w:sz w:val="24"/>
      <w:szCs w:val="24"/>
    </w:rPr>
  </w:style>
  <w:style w:type="paragraph" w:customStyle="1" w:styleId="Style7">
    <w:name w:val="Style7"/>
    <w:basedOn w:val="a"/>
    <w:uiPriority w:val="99"/>
    <w:rsid w:val="000217F0"/>
    <w:pPr>
      <w:widowControl w:val="0"/>
      <w:autoSpaceDE w:val="0"/>
      <w:autoSpaceDN w:val="0"/>
      <w:adjustRightInd w:val="0"/>
      <w:spacing w:after="0" w:line="240" w:lineRule="auto"/>
    </w:pPr>
    <w:rPr>
      <w:rFonts w:ascii="Times New Roman" w:hAnsi="Times New Roman"/>
      <w:sz w:val="24"/>
      <w:szCs w:val="24"/>
    </w:rPr>
  </w:style>
  <w:style w:type="paragraph" w:customStyle="1" w:styleId="ConsPlusCell">
    <w:name w:val="ConsPlusCell"/>
    <w:rsid w:val="00B078A5"/>
    <w:pPr>
      <w:autoSpaceDE w:val="0"/>
      <w:autoSpaceDN w:val="0"/>
      <w:adjustRightInd w:val="0"/>
    </w:pPr>
    <w:rPr>
      <w:rFonts w:ascii="Times New Roman" w:hAnsi="Times New Roman" w:cs="Times New Roman"/>
      <w:sz w:val="28"/>
      <w:szCs w:val="28"/>
    </w:rPr>
  </w:style>
  <w:style w:type="paragraph" w:styleId="a3">
    <w:name w:val="Body Text"/>
    <w:basedOn w:val="a"/>
    <w:link w:val="11"/>
    <w:uiPriority w:val="99"/>
    <w:rsid w:val="00B62A04"/>
    <w:pPr>
      <w:spacing w:after="0" w:line="240" w:lineRule="auto"/>
      <w:jc w:val="both"/>
    </w:pPr>
    <w:rPr>
      <w:rFonts w:ascii="Times New Roman" w:hAnsi="Times New Roman"/>
      <w:sz w:val="24"/>
      <w:szCs w:val="20"/>
      <w:lang w:val="x-none" w:eastAsia="x-none"/>
    </w:rPr>
  </w:style>
  <w:style w:type="character" w:customStyle="1" w:styleId="11">
    <w:name w:val="Основной текст Знак1"/>
    <w:link w:val="a3"/>
    <w:uiPriority w:val="99"/>
    <w:locked/>
    <w:rsid w:val="00B62A04"/>
    <w:rPr>
      <w:rFonts w:ascii="Times New Roman" w:hAnsi="Times New Roman"/>
      <w:sz w:val="24"/>
    </w:rPr>
  </w:style>
  <w:style w:type="character" w:customStyle="1" w:styleId="a4">
    <w:name w:val="Основной текст_"/>
    <w:link w:val="12"/>
    <w:locked/>
    <w:rsid w:val="001D43D4"/>
    <w:rPr>
      <w:sz w:val="24"/>
      <w:shd w:val="clear" w:color="auto" w:fill="FFFFFF"/>
    </w:rPr>
  </w:style>
  <w:style w:type="paragraph" w:customStyle="1" w:styleId="12">
    <w:name w:val="Основной текст1"/>
    <w:basedOn w:val="a"/>
    <w:link w:val="a4"/>
    <w:rsid w:val="001D43D4"/>
    <w:pPr>
      <w:shd w:val="clear" w:color="auto" w:fill="FFFFFF"/>
      <w:spacing w:before="360" w:after="0" w:line="302" w:lineRule="exact"/>
      <w:ind w:firstLine="340"/>
    </w:pPr>
    <w:rPr>
      <w:sz w:val="24"/>
      <w:szCs w:val="20"/>
      <w:lang w:val="x-none" w:eastAsia="x-none"/>
    </w:rPr>
  </w:style>
  <w:style w:type="paragraph" w:styleId="21">
    <w:name w:val="Body Text 2"/>
    <w:basedOn w:val="a"/>
    <w:link w:val="22"/>
    <w:rsid w:val="00883012"/>
    <w:pPr>
      <w:spacing w:after="120" w:line="480" w:lineRule="auto"/>
    </w:pPr>
    <w:rPr>
      <w:lang w:val="x-none" w:eastAsia="x-none"/>
    </w:rPr>
  </w:style>
  <w:style w:type="character" w:customStyle="1" w:styleId="22">
    <w:name w:val="Основной текст 2 Знак"/>
    <w:link w:val="21"/>
    <w:rsid w:val="000A56D1"/>
    <w:rPr>
      <w:rFonts w:cs="Times New Roman"/>
      <w:sz w:val="22"/>
      <w:szCs w:val="22"/>
    </w:rPr>
  </w:style>
  <w:style w:type="paragraph" w:styleId="a5">
    <w:name w:val="Body Text Indent"/>
    <w:basedOn w:val="a"/>
    <w:link w:val="a6"/>
    <w:uiPriority w:val="99"/>
    <w:rsid w:val="00DD3848"/>
    <w:pPr>
      <w:spacing w:after="120"/>
      <w:ind w:left="283"/>
    </w:pPr>
    <w:rPr>
      <w:lang w:val="x-none" w:eastAsia="x-none"/>
    </w:rPr>
  </w:style>
  <w:style w:type="character" w:customStyle="1" w:styleId="a6">
    <w:name w:val="Основной текст с отступом Знак"/>
    <w:link w:val="a5"/>
    <w:uiPriority w:val="99"/>
    <w:rsid w:val="000A56D1"/>
    <w:rPr>
      <w:rFonts w:cs="Times New Roman"/>
      <w:sz w:val="22"/>
      <w:szCs w:val="22"/>
    </w:rPr>
  </w:style>
  <w:style w:type="paragraph" w:customStyle="1" w:styleId="Default">
    <w:name w:val="Default"/>
    <w:rsid w:val="008377AB"/>
    <w:pPr>
      <w:autoSpaceDE w:val="0"/>
      <w:autoSpaceDN w:val="0"/>
      <w:adjustRightInd w:val="0"/>
    </w:pPr>
    <w:rPr>
      <w:rFonts w:ascii="Times New Roman" w:hAnsi="Times New Roman" w:cs="Times New Roman"/>
      <w:color w:val="000000"/>
      <w:sz w:val="24"/>
      <w:szCs w:val="24"/>
    </w:rPr>
  </w:style>
  <w:style w:type="paragraph" w:styleId="31">
    <w:name w:val="Body Text Indent 3"/>
    <w:basedOn w:val="a"/>
    <w:link w:val="32"/>
    <w:rsid w:val="00F3689A"/>
    <w:pPr>
      <w:spacing w:after="120" w:line="240" w:lineRule="auto"/>
      <w:ind w:left="283"/>
    </w:pPr>
    <w:rPr>
      <w:rFonts w:ascii="Times New Roman" w:hAnsi="Times New Roman"/>
      <w:sz w:val="16"/>
      <w:szCs w:val="16"/>
      <w:lang w:val="x-none" w:eastAsia="x-none"/>
    </w:rPr>
  </w:style>
  <w:style w:type="character" w:customStyle="1" w:styleId="32">
    <w:name w:val="Основной текст с отступом 3 Знак"/>
    <w:link w:val="31"/>
    <w:rsid w:val="000A56D1"/>
    <w:rPr>
      <w:rFonts w:ascii="Times New Roman" w:hAnsi="Times New Roman" w:cs="Times New Roman"/>
      <w:sz w:val="16"/>
      <w:szCs w:val="16"/>
    </w:rPr>
  </w:style>
  <w:style w:type="paragraph" w:styleId="a7">
    <w:name w:val="No Spacing"/>
    <w:aliases w:val="стандарт,БОРИСОВ"/>
    <w:link w:val="a8"/>
    <w:uiPriority w:val="1"/>
    <w:qFormat/>
    <w:rsid w:val="00CE110E"/>
    <w:rPr>
      <w:rFonts w:cs="Times New Roman"/>
      <w:sz w:val="22"/>
      <w:szCs w:val="22"/>
    </w:rPr>
  </w:style>
  <w:style w:type="character" w:customStyle="1" w:styleId="a8">
    <w:name w:val="Без интервала Знак"/>
    <w:aliases w:val="стандарт Знак,БОРИСОВ Знак"/>
    <w:link w:val="a7"/>
    <w:uiPriority w:val="1"/>
    <w:locked/>
    <w:rsid w:val="00CE110E"/>
    <w:rPr>
      <w:rFonts w:cs="Times New Roman"/>
      <w:sz w:val="22"/>
      <w:szCs w:val="22"/>
      <w:lang w:val="ru-RU" w:eastAsia="ru-RU" w:bidi="ar-SA"/>
    </w:rPr>
  </w:style>
  <w:style w:type="paragraph" w:styleId="a9">
    <w:name w:val="Normal (Web)"/>
    <w:basedOn w:val="a"/>
    <w:uiPriority w:val="99"/>
    <w:unhideWhenUsed/>
    <w:qFormat/>
    <w:rsid w:val="00CE110E"/>
    <w:pPr>
      <w:spacing w:after="0" w:line="240" w:lineRule="auto"/>
    </w:pPr>
    <w:rPr>
      <w:rFonts w:ascii="Times New Roman" w:eastAsia="Calibri" w:hAnsi="Times New Roman"/>
      <w:sz w:val="24"/>
      <w:szCs w:val="24"/>
    </w:rPr>
  </w:style>
  <w:style w:type="character" w:customStyle="1" w:styleId="aa">
    <w:name w:val="Основной текст Знак"/>
    <w:locked/>
    <w:rsid w:val="003E2974"/>
    <w:rPr>
      <w:rFonts w:cs="Times New Roman"/>
      <w:sz w:val="20"/>
      <w:szCs w:val="20"/>
    </w:rPr>
  </w:style>
  <w:style w:type="paragraph" w:customStyle="1" w:styleId="13">
    <w:name w:val="Без интервала1"/>
    <w:link w:val="NoSpacingChar"/>
    <w:rsid w:val="003E2974"/>
    <w:rPr>
      <w:sz w:val="22"/>
      <w:szCs w:val="22"/>
    </w:rPr>
  </w:style>
  <w:style w:type="character" w:customStyle="1" w:styleId="NoSpacingChar">
    <w:name w:val="No Spacing Char"/>
    <w:link w:val="13"/>
    <w:locked/>
    <w:rsid w:val="004D48EB"/>
    <w:rPr>
      <w:sz w:val="22"/>
      <w:szCs w:val="22"/>
      <w:lang w:val="ru-RU" w:eastAsia="ru-RU" w:bidi="ar-SA"/>
    </w:rPr>
  </w:style>
  <w:style w:type="paragraph" w:customStyle="1" w:styleId="ab">
    <w:name w:val="Нормальный (таблица)"/>
    <w:basedOn w:val="a"/>
    <w:next w:val="a"/>
    <w:uiPriority w:val="99"/>
    <w:rsid w:val="004D48EB"/>
    <w:pPr>
      <w:widowControl w:val="0"/>
      <w:autoSpaceDE w:val="0"/>
      <w:autoSpaceDN w:val="0"/>
      <w:adjustRightInd w:val="0"/>
      <w:spacing w:after="0" w:line="240" w:lineRule="auto"/>
      <w:jc w:val="both"/>
    </w:pPr>
    <w:rPr>
      <w:rFonts w:ascii="Arial" w:hAnsi="Arial"/>
      <w:sz w:val="24"/>
      <w:szCs w:val="24"/>
    </w:rPr>
  </w:style>
  <w:style w:type="paragraph" w:styleId="ac">
    <w:name w:val="Balloon Text"/>
    <w:basedOn w:val="a"/>
    <w:link w:val="ad"/>
    <w:semiHidden/>
    <w:rsid w:val="00C93A0C"/>
    <w:rPr>
      <w:rFonts w:ascii="Tahoma" w:hAnsi="Tahoma" w:cs="Tahoma"/>
      <w:sz w:val="16"/>
      <w:szCs w:val="16"/>
    </w:rPr>
  </w:style>
  <w:style w:type="paragraph" w:customStyle="1" w:styleId="ae">
    <w:name w:val="Прижатый влево"/>
    <w:basedOn w:val="a"/>
    <w:next w:val="a"/>
    <w:uiPriority w:val="99"/>
    <w:rsid w:val="00B837A0"/>
    <w:pPr>
      <w:autoSpaceDE w:val="0"/>
      <w:autoSpaceDN w:val="0"/>
      <w:adjustRightInd w:val="0"/>
      <w:spacing w:after="0" w:line="240" w:lineRule="auto"/>
    </w:pPr>
    <w:rPr>
      <w:rFonts w:ascii="Arial" w:hAnsi="Arial" w:cs="Arial"/>
      <w:sz w:val="24"/>
      <w:szCs w:val="24"/>
    </w:rPr>
  </w:style>
  <w:style w:type="paragraph" w:styleId="af">
    <w:name w:val="footer"/>
    <w:basedOn w:val="a"/>
    <w:link w:val="af0"/>
    <w:uiPriority w:val="99"/>
    <w:rsid w:val="007C76B7"/>
    <w:pPr>
      <w:tabs>
        <w:tab w:val="center" w:pos="4677"/>
        <w:tab w:val="right" w:pos="9355"/>
      </w:tabs>
    </w:pPr>
    <w:rPr>
      <w:lang w:val="x-none" w:eastAsia="x-none"/>
    </w:rPr>
  </w:style>
  <w:style w:type="character" w:customStyle="1" w:styleId="af0">
    <w:name w:val="Нижний колонтитул Знак"/>
    <w:link w:val="af"/>
    <w:uiPriority w:val="99"/>
    <w:rsid w:val="000A56D1"/>
    <w:rPr>
      <w:rFonts w:cs="Times New Roman"/>
      <w:sz w:val="22"/>
      <w:szCs w:val="22"/>
    </w:rPr>
  </w:style>
  <w:style w:type="character" w:styleId="af1">
    <w:name w:val="page number"/>
    <w:basedOn w:val="a0"/>
    <w:rsid w:val="007C76B7"/>
  </w:style>
  <w:style w:type="paragraph" w:customStyle="1" w:styleId="af2">
    <w:name w:val="Знак"/>
    <w:basedOn w:val="a"/>
    <w:rsid w:val="000A56D1"/>
    <w:pPr>
      <w:spacing w:after="160" w:line="240" w:lineRule="exact"/>
    </w:pPr>
    <w:rPr>
      <w:rFonts w:ascii="Verdana" w:hAnsi="Verdana"/>
      <w:sz w:val="20"/>
      <w:szCs w:val="20"/>
      <w:lang w:val="en-US" w:eastAsia="en-US"/>
    </w:rPr>
  </w:style>
  <w:style w:type="paragraph" w:styleId="af3">
    <w:name w:val="Title"/>
    <w:basedOn w:val="a"/>
    <w:link w:val="af4"/>
    <w:qFormat/>
    <w:locked/>
    <w:rsid w:val="000A56D1"/>
    <w:pPr>
      <w:widowControl w:val="0"/>
      <w:overflowPunct w:val="0"/>
      <w:autoSpaceDE w:val="0"/>
      <w:autoSpaceDN w:val="0"/>
      <w:adjustRightInd w:val="0"/>
      <w:spacing w:after="0" w:line="240" w:lineRule="auto"/>
      <w:jc w:val="center"/>
      <w:textAlignment w:val="baseline"/>
    </w:pPr>
    <w:rPr>
      <w:rFonts w:ascii="Times New Roman" w:hAnsi="Times New Roman"/>
      <w:b/>
      <w:sz w:val="24"/>
      <w:szCs w:val="20"/>
      <w:lang w:val="x-none" w:eastAsia="x-none"/>
    </w:rPr>
  </w:style>
  <w:style w:type="character" w:customStyle="1" w:styleId="af4">
    <w:name w:val="Название Знак"/>
    <w:link w:val="af3"/>
    <w:rsid w:val="000A56D1"/>
    <w:rPr>
      <w:rFonts w:ascii="Times New Roman" w:hAnsi="Times New Roman" w:cs="Times New Roman"/>
      <w:b/>
      <w:sz w:val="24"/>
    </w:rPr>
  </w:style>
  <w:style w:type="paragraph" w:customStyle="1" w:styleId="af5">
    <w:name w:val="Знак Знак Знак Знак"/>
    <w:basedOn w:val="a"/>
    <w:rsid w:val="000A56D1"/>
    <w:pPr>
      <w:spacing w:after="160" w:line="240" w:lineRule="exact"/>
    </w:pPr>
    <w:rPr>
      <w:rFonts w:ascii="Verdana" w:hAnsi="Verdana"/>
      <w:sz w:val="20"/>
      <w:szCs w:val="20"/>
      <w:lang w:val="en-US" w:eastAsia="en-US"/>
    </w:rPr>
  </w:style>
  <w:style w:type="paragraph" w:customStyle="1" w:styleId="23">
    <w:name w:val="Знак2"/>
    <w:basedOn w:val="a"/>
    <w:rsid w:val="000A56D1"/>
    <w:pPr>
      <w:spacing w:after="160" w:line="240" w:lineRule="exact"/>
    </w:pPr>
    <w:rPr>
      <w:rFonts w:ascii="Verdana" w:hAnsi="Verdana"/>
      <w:sz w:val="20"/>
      <w:szCs w:val="20"/>
      <w:lang w:val="en-US" w:eastAsia="en-US"/>
    </w:rPr>
  </w:style>
  <w:style w:type="paragraph" w:customStyle="1" w:styleId="14">
    <w:name w:val="Знак Знак Знак Знак Знак Знак Знак Знак Знак Знак Знак Знак Знак1 Знак Знак Знак Знак Знак Знак Знак Знак Знак Знак Знак Знак"/>
    <w:basedOn w:val="a"/>
    <w:rsid w:val="000A56D1"/>
    <w:pPr>
      <w:spacing w:after="160" w:line="240" w:lineRule="exact"/>
    </w:pPr>
    <w:rPr>
      <w:rFonts w:ascii="Tahoma" w:hAnsi="Tahoma"/>
      <w:sz w:val="20"/>
      <w:szCs w:val="20"/>
      <w:lang w:val="en-US" w:eastAsia="en-US"/>
    </w:rPr>
  </w:style>
  <w:style w:type="paragraph" w:styleId="af6">
    <w:name w:val="header"/>
    <w:basedOn w:val="a"/>
    <w:link w:val="af7"/>
    <w:rsid w:val="000A56D1"/>
    <w:pPr>
      <w:tabs>
        <w:tab w:val="center" w:pos="4677"/>
        <w:tab w:val="right" w:pos="9355"/>
      </w:tabs>
      <w:spacing w:after="0" w:line="240" w:lineRule="auto"/>
    </w:pPr>
    <w:rPr>
      <w:rFonts w:ascii="Times New Roman" w:hAnsi="Times New Roman"/>
      <w:sz w:val="24"/>
      <w:szCs w:val="24"/>
      <w:lang w:val="x-none" w:eastAsia="x-none"/>
    </w:rPr>
  </w:style>
  <w:style w:type="character" w:customStyle="1" w:styleId="af7">
    <w:name w:val="Верхний колонтитул Знак"/>
    <w:link w:val="af6"/>
    <w:rsid w:val="000A56D1"/>
    <w:rPr>
      <w:rFonts w:ascii="Times New Roman" w:hAnsi="Times New Roman" w:cs="Times New Roman"/>
      <w:sz w:val="24"/>
      <w:szCs w:val="24"/>
    </w:rPr>
  </w:style>
  <w:style w:type="paragraph" w:styleId="33">
    <w:name w:val="Body Text 3"/>
    <w:basedOn w:val="a"/>
    <w:link w:val="34"/>
    <w:rsid w:val="000A56D1"/>
    <w:pPr>
      <w:spacing w:after="120" w:line="240" w:lineRule="auto"/>
    </w:pPr>
    <w:rPr>
      <w:rFonts w:ascii="Times New Roman" w:hAnsi="Times New Roman"/>
      <w:sz w:val="16"/>
      <w:szCs w:val="16"/>
      <w:lang w:val="x-none" w:eastAsia="x-none"/>
    </w:rPr>
  </w:style>
  <w:style w:type="character" w:customStyle="1" w:styleId="34">
    <w:name w:val="Основной текст 3 Знак"/>
    <w:link w:val="33"/>
    <w:rsid w:val="000A56D1"/>
    <w:rPr>
      <w:rFonts w:ascii="Times New Roman" w:hAnsi="Times New Roman" w:cs="Times New Roman"/>
      <w:sz w:val="16"/>
      <w:szCs w:val="16"/>
    </w:rPr>
  </w:style>
  <w:style w:type="character" w:styleId="af8">
    <w:name w:val="Strong"/>
    <w:uiPriority w:val="22"/>
    <w:qFormat/>
    <w:locked/>
    <w:rsid w:val="000A56D1"/>
    <w:rPr>
      <w:rFonts w:cs="Times New Roman"/>
      <w:b/>
      <w:bCs/>
    </w:rPr>
  </w:style>
  <w:style w:type="paragraph" w:customStyle="1" w:styleId="ConsPlusTitle">
    <w:name w:val="ConsPlusTitle"/>
    <w:rsid w:val="000A56D1"/>
    <w:pPr>
      <w:widowControl w:val="0"/>
      <w:autoSpaceDE w:val="0"/>
      <w:autoSpaceDN w:val="0"/>
      <w:adjustRightInd w:val="0"/>
    </w:pPr>
    <w:rPr>
      <w:rFonts w:ascii="Arial" w:hAnsi="Arial" w:cs="Arial"/>
      <w:b/>
      <w:bCs/>
    </w:rPr>
  </w:style>
  <w:style w:type="paragraph" w:customStyle="1" w:styleId="ConsPlusNonformat">
    <w:name w:val="ConsPlusNonformat"/>
    <w:link w:val="ConsPlusNonformat0"/>
    <w:rsid w:val="000A56D1"/>
    <w:pPr>
      <w:widowControl w:val="0"/>
      <w:autoSpaceDE w:val="0"/>
      <w:autoSpaceDN w:val="0"/>
      <w:adjustRightInd w:val="0"/>
    </w:pPr>
    <w:rPr>
      <w:rFonts w:ascii="Courier New" w:hAnsi="Courier New" w:cs="Courier New"/>
    </w:rPr>
  </w:style>
  <w:style w:type="character" w:customStyle="1" w:styleId="ConsPlusNonformat0">
    <w:name w:val="ConsPlusNonformat Знак"/>
    <w:link w:val="ConsPlusNonformat"/>
    <w:locked/>
    <w:rsid w:val="000A56D1"/>
    <w:rPr>
      <w:rFonts w:ascii="Courier New" w:hAnsi="Courier New" w:cs="Courier New"/>
      <w:lang w:val="ru-RU" w:eastAsia="ru-RU" w:bidi="ar-SA"/>
    </w:rPr>
  </w:style>
  <w:style w:type="character" w:customStyle="1" w:styleId="af9">
    <w:name w:val="Гипертекстовая ссылка"/>
    <w:uiPriority w:val="99"/>
    <w:rsid w:val="000A56D1"/>
    <w:rPr>
      <w:color w:val="106BBE"/>
    </w:rPr>
  </w:style>
  <w:style w:type="paragraph" w:styleId="afa">
    <w:name w:val="Plain Text"/>
    <w:basedOn w:val="a"/>
    <w:link w:val="afb"/>
    <w:uiPriority w:val="99"/>
    <w:rsid w:val="000A56D1"/>
    <w:pPr>
      <w:spacing w:after="0" w:line="240" w:lineRule="auto"/>
    </w:pPr>
    <w:rPr>
      <w:rFonts w:ascii="Courier New" w:hAnsi="Courier New"/>
      <w:sz w:val="20"/>
      <w:szCs w:val="20"/>
      <w:lang w:val="x-none" w:eastAsia="x-none"/>
    </w:rPr>
  </w:style>
  <w:style w:type="character" w:customStyle="1" w:styleId="afb">
    <w:name w:val="Текст Знак"/>
    <w:link w:val="afa"/>
    <w:uiPriority w:val="99"/>
    <w:rsid w:val="000A56D1"/>
    <w:rPr>
      <w:rFonts w:ascii="Courier New" w:hAnsi="Courier New" w:cs="Times New Roman"/>
    </w:rPr>
  </w:style>
  <w:style w:type="paragraph" w:styleId="afc">
    <w:name w:val="List Paragraph"/>
    <w:aliases w:val="Нумерация 1),Нумерованый список,List Paragraph"/>
    <w:basedOn w:val="a"/>
    <w:link w:val="afd"/>
    <w:uiPriority w:val="34"/>
    <w:qFormat/>
    <w:rsid w:val="000A56D1"/>
    <w:pPr>
      <w:ind w:left="720"/>
      <w:contextualSpacing/>
    </w:pPr>
    <w:rPr>
      <w:rFonts w:ascii="Times New Roman" w:eastAsia="Calibri" w:hAnsi="Times New Roman"/>
      <w:sz w:val="26"/>
      <w:szCs w:val="26"/>
      <w:lang w:val="en-US" w:eastAsia="en-US" w:bidi="en-US"/>
    </w:rPr>
  </w:style>
  <w:style w:type="paragraph" w:customStyle="1" w:styleId="afe">
    <w:name w:val="Колонтитул (правый)"/>
    <w:basedOn w:val="a"/>
    <w:next w:val="a"/>
    <w:uiPriority w:val="99"/>
    <w:rsid w:val="000A56D1"/>
    <w:pPr>
      <w:widowControl w:val="0"/>
      <w:autoSpaceDE w:val="0"/>
      <w:autoSpaceDN w:val="0"/>
      <w:adjustRightInd w:val="0"/>
      <w:spacing w:after="0" w:line="240" w:lineRule="auto"/>
      <w:jc w:val="right"/>
    </w:pPr>
    <w:rPr>
      <w:rFonts w:ascii="Arial" w:hAnsi="Arial" w:cs="Arial"/>
      <w:sz w:val="14"/>
      <w:szCs w:val="14"/>
    </w:rPr>
  </w:style>
  <w:style w:type="paragraph" w:customStyle="1" w:styleId="ConsNormal">
    <w:name w:val="ConsNormal"/>
    <w:rsid w:val="000A56D1"/>
    <w:pPr>
      <w:widowControl w:val="0"/>
      <w:autoSpaceDE w:val="0"/>
      <w:autoSpaceDN w:val="0"/>
      <w:adjustRightInd w:val="0"/>
      <w:ind w:right="19772" w:firstLine="720"/>
    </w:pPr>
    <w:rPr>
      <w:rFonts w:ascii="Arial" w:hAnsi="Arial" w:cs="Arial"/>
    </w:rPr>
  </w:style>
  <w:style w:type="paragraph" w:styleId="24">
    <w:name w:val="Body Text Indent 2"/>
    <w:basedOn w:val="a"/>
    <w:link w:val="25"/>
    <w:uiPriority w:val="99"/>
    <w:rsid w:val="000A56D1"/>
    <w:pPr>
      <w:spacing w:after="120" w:line="480" w:lineRule="auto"/>
      <w:ind w:left="283"/>
    </w:pPr>
    <w:rPr>
      <w:rFonts w:ascii="Times New Roman" w:hAnsi="Times New Roman"/>
      <w:sz w:val="24"/>
      <w:szCs w:val="24"/>
      <w:lang w:val="x-none" w:eastAsia="x-none"/>
    </w:rPr>
  </w:style>
  <w:style w:type="character" w:customStyle="1" w:styleId="25">
    <w:name w:val="Основной текст с отступом 2 Знак"/>
    <w:link w:val="24"/>
    <w:uiPriority w:val="99"/>
    <w:rsid w:val="000A56D1"/>
    <w:rPr>
      <w:rFonts w:ascii="Times New Roman" w:hAnsi="Times New Roman" w:cs="Times New Roman"/>
      <w:sz w:val="24"/>
      <w:szCs w:val="24"/>
    </w:rPr>
  </w:style>
  <w:style w:type="paragraph" w:customStyle="1" w:styleId="110">
    <w:name w:val="Без интервала11"/>
    <w:rsid w:val="000A56D1"/>
    <w:rPr>
      <w:rFonts w:eastAsia="Calibri" w:cs="Times New Roman"/>
      <w:sz w:val="22"/>
      <w:szCs w:val="22"/>
    </w:rPr>
  </w:style>
  <w:style w:type="character" w:customStyle="1" w:styleId="aff">
    <w:name w:val="Цветовое выделение"/>
    <w:uiPriority w:val="99"/>
    <w:rsid w:val="000A56D1"/>
    <w:rPr>
      <w:b/>
      <w:bCs/>
      <w:color w:val="26282F"/>
    </w:rPr>
  </w:style>
  <w:style w:type="paragraph" w:styleId="HTML">
    <w:name w:val="HTML Preformatted"/>
    <w:basedOn w:val="a"/>
    <w:link w:val="HTML0"/>
    <w:uiPriority w:val="99"/>
    <w:unhideWhenUsed/>
    <w:rsid w:val="000A5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rPr>
  </w:style>
  <w:style w:type="character" w:customStyle="1" w:styleId="HTML0">
    <w:name w:val="Стандартный HTML Знак"/>
    <w:link w:val="HTML"/>
    <w:uiPriority w:val="99"/>
    <w:rsid w:val="000A56D1"/>
    <w:rPr>
      <w:rFonts w:ascii="Courier New" w:hAnsi="Courier New" w:cs="Courier New"/>
    </w:rPr>
  </w:style>
  <w:style w:type="character" w:styleId="aff0">
    <w:name w:val="annotation reference"/>
    <w:rsid w:val="00110752"/>
    <w:rPr>
      <w:sz w:val="16"/>
      <w:szCs w:val="16"/>
    </w:rPr>
  </w:style>
  <w:style w:type="paragraph" w:styleId="aff1">
    <w:name w:val="annotation text"/>
    <w:basedOn w:val="a"/>
    <w:link w:val="aff2"/>
    <w:rsid w:val="00110752"/>
    <w:pPr>
      <w:spacing w:after="0" w:line="240" w:lineRule="auto"/>
    </w:pPr>
    <w:rPr>
      <w:rFonts w:ascii="Times New Roman" w:hAnsi="Times New Roman"/>
      <w:sz w:val="20"/>
      <w:szCs w:val="20"/>
    </w:rPr>
  </w:style>
  <w:style w:type="paragraph" w:styleId="aff3">
    <w:name w:val="annotation subject"/>
    <w:basedOn w:val="aff1"/>
    <w:next w:val="aff1"/>
    <w:link w:val="aff4"/>
    <w:rsid w:val="00110752"/>
    <w:rPr>
      <w:b/>
      <w:bCs/>
      <w:lang w:val="x-none" w:eastAsia="x-none"/>
    </w:rPr>
  </w:style>
  <w:style w:type="paragraph" w:customStyle="1" w:styleId="aff5">
    <w:name w:val="a"/>
    <w:basedOn w:val="a"/>
    <w:rsid w:val="00110752"/>
    <w:pPr>
      <w:spacing w:before="100" w:beforeAutospacing="1" w:after="100" w:afterAutospacing="1" w:line="240" w:lineRule="auto"/>
    </w:pPr>
    <w:rPr>
      <w:rFonts w:ascii="Times New Roman" w:hAnsi="Times New Roman"/>
      <w:sz w:val="24"/>
      <w:szCs w:val="24"/>
    </w:rPr>
  </w:style>
  <w:style w:type="character" w:styleId="aff6">
    <w:name w:val="Hyperlink"/>
    <w:rsid w:val="00110752"/>
    <w:rPr>
      <w:color w:val="0000FF"/>
      <w:u w:val="single"/>
    </w:rPr>
  </w:style>
  <w:style w:type="paragraph" w:styleId="aff7">
    <w:name w:val="Revision"/>
    <w:hidden/>
    <w:semiHidden/>
    <w:rsid w:val="00BA7D6E"/>
    <w:rPr>
      <w:rFonts w:ascii="Times New Roman" w:hAnsi="Times New Roman" w:cs="Times New Roman"/>
      <w:sz w:val="24"/>
      <w:szCs w:val="24"/>
    </w:rPr>
  </w:style>
  <w:style w:type="table" w:styleId="aff8">
    <w:name w:val="Table Grid"/>
    <w:basedOn w:val="a1"/>
    <w:locked/>
    <w:rsid w:val="00BA7D6E"/>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
    <w:name w:val="Style2"/>
    <w:basedOn w:val="a"/>
    <w:rsid w:val="006F6447"/>
    <w:pPr>
      <w:widowControl w:val="0"/>
      <w:autoSpaceDE w:val="0"/>
      <w:autoSpaceDN w:val="0"/>
      <w:adjustRightInd w:val="0"/>
      <w:spacing w:after="160" w:line="480" w:lineRule="exact"/>
      <w:ind w:firstLine="713"/>
      <w:jc w:val="both"/>
    </w:pPr>
  </w:style>
  <w:style w:type="character" w:customStyle="1" w:styleId="FontStyle11">
    <w:name w:val="Font Style11"/>
    <w:rsid w:val="00320933"/>
    <w:rPr>
      <w:rFonts w:ascii="Times New Roman" w:hAnsi="Times New Roman" w:cs="Times New Roman"/>
      <w:sz w:val="26"/>
      <w:szCs w:val="26"/>
    </w:rPr>
  </w:style>
  <w:style w:type="paragraph" w:customStyle="1" w:styleId="Style3">
    <w:name w:val="Style3"/>
    <w:basedOn w:val="a"/>
    <w:rsid w:val="00F127AA"/>
    <w:pPr>
      <w:widowControl w:val="0"/>
      <w:autoSpaceDE w:val="0"/>
      <w:autoSpaceDN w:val="0"/>
      <w:adjustRightInd w:val="0"/>
      <w:spacing w:after="0" w:line="482" w:lineRule="exact"/>
      <w:jc w:val="both"/>
    </w:pPr>
    <w:rPr>
      <w:rFonts w:ascii="Times New Roman" w:hAnsi="Times New Roman"/>
      <w:sz w:val="24"/>
      <w:szCs w:val="24"/>
    </w:rPr>
  </w:style>
  <w:style w:type="paragraph" w:customStyle="1" w:styleId="aff9">
    <w:name w:val="Знак Знак Знак"/>
    <w:basedOn w:val="a"/>
    <w:rsid w:val="00E83EF1"/>
    <w:pPr>
      <w:spacing w:after="160" w:line="240" w:lineRule="exact"/>
    </w:pPr>
    <w:rPr>
      <w:rFonts w:ascii="Verdana" w:hAnsi="Verdana"/>
      <w:sz w:val="20"/>
      <w:szCs w:val="20"/>
      <w:lang w:val="en-US" w:eastAsia="en-US"/>
    </w:rPr>
  </w:style>
  <w:style w:type="character" w:customStyle="1" w:styleId="afd">
    <w:name w:val="Абзац списка Знак"/>
    <w:aliases w:val="Нумерация 1) Знак,Нумерованый список Знак,List Paragraph Знак"/>
    <w:link w:val="afc"/>
    <w:uiPriority w:val="34"/>
    <w:qFormat/>
    <w:locked/>
    <w:rsid w:val="00A929BE"/>
    <w:rPr>
      <w:rFonts w:ascii="Times New Roman" w:eastAsia="Calibri" w:hAnsi="Times New Roman" w:cs="Times New Roman"/>
      <w:sz w:val="26"/>
      <w:szCs w:val="26"/>
      <w:lang w:val="en-US" w:eastAsia="en-US" w:bidi="en-US"/>
    </w:rPr>
  </w:style>
  <w:style w:type="character" w:customStyle="1" w:styleId="FontStyle16">
    <w:name w:val="Font Style16"/>
    <w:uiPriority w:val="99"/>
    <w:rsid w:val="00242217"/>
    <w:rPr>
      <w:rFonts w:ascii="Times New Roman" w:hAnsi="Times New Roman" w:cs="Times New Roman"/>
      <w:sz w:val="16"/>
      <w:szCs w:val="16"/>
    </w:rPr>
  </w:style>
  <w:style w:type="character" w:customStyle="1" w:styleId="affa">
    <w:name w:val="Цветовое выделение для Текст"/>
    <w:rsid w:val="00430D69"/>
    <w:rPr>
      <w:sz w:val="24"/>
    </w:rPr>
  </w:style>
  <w:style w:type="character" w:customStyle="1" w:styleId="20">
    <w:name w:val="Заголовок 2 Знак"/>
    <w:link w:val="2"/>
    <w:rsid w:val="00A36989"/>
    <w:rPr>
      <w:rFonts w:ascii="Arial" w:hAnsi="Arial" w:cs="Arial"/>
      <w:b/>
      <w:bCs/>
      <w:i/>
      <w:iCs/>
      <w:sz w:val="28"/>
      <w:szCs w:val="28"/>
    </w:rPr>
  </w:style>
  <w:style w:type="character" w:customStyle="1" w:styleId="30">
    <w:name w:val="Заголовок 3 Знак"/>
    <w:link w:val="3"/>
    <w:rsid w:val="00A36989"/>
    <w:rPr>
      <w:rFonts w:ascii="Arial" w:hAnsi="Arial" w:cs="Arial"/>
      <w:b/>
      <w:bCs/>
      <w:sz w:val="26"/>
      <w:szCs w:val="26"/>
    </w:rPr>
  </w:style>
  <w:style w:type="character" w:customStyle="1" w:styleId="40">
    <w:name w:val="Заголовок 4 Знак"/>
    <w:link w:val="4"/>
    <w:rsid w:val="00A36989"/>
    <w:rPr>
      <w:rFonts w:ascii="Times New Roman" w:hAnsi="Times New Roman" w:cs="Times New Roman"/>
      <w:b/>
      <w:bCs/>
      <w:sz w:val="28"/>
      <w:szCs w:val="28"/>
    </w:rPr>
  </w:style>
  <w:style w:type="character" w:customStyle="1" w:styleId="60">
    <w:name w:val="Заголовок 6 Знак"/>
    <w:link w:val="6"/>
    <w:rsid w:val="00A36989"/>
    <w:rPr>
      <w:rFonts w:ascii="Times New Roman" w:hAnsi="Times New Roman" w:cs="Times New Roman"/>
      <w:b/>
      <w:bCs/>
      <w:sz w:val="22"/>
      <w:szCs w:val="22"/>
    </w:rPr>
  </w:style>
  <w:style w:type="character" w:customStyle="1" w:styleId="70">
    <w:name w:val="Заголовок 7 Знак"/>
    <w:link w:val="7"/>
    <w:rsid w:val="00A36989"/>
    <w:rPr>
      <w:rFonts w:cs="Times New Roman"/>
      <w:sz w:val="24"/>
      <w:szCs w:val="24"/>
    </w:rPr>
  </w:style>
  <w:style w:type="character" w:customStyle="1" w:styleId="ad">
    <w:name w:val="Текст выноски Знак"/>
    <w:link w:val="ac"/>
    <w:semiHidden/>
    <w:rsid w:val="00A36989"/>
    <w:rPr>
      <w:rFonts w:ascii="Tahoma" w:hAnsi="Tahoma" w:cs="Tahoma"/>
      <w:sz w:val="16"/>
      <w:szCs w:val="16"/>
    </w:rPr>
  </w:style>
  <w:style w:type="character" w:customStyle="1" w:styleId="aff2">
    <w:name w:val="Текст примечания Знак"/>
    <w:link w:val="aff1"/>
    <w:rsid w:val="00A36989"/>
    <w:rPr>
      <w:rFonts w:ascii="Times New Roman" w:hAnsi="Times New Roman" w:cs="Times New Roman"/>
    </w:rPr>
  </w:style>
  <w:style w:type="character" w:customStyle="1" w:styleId="aff4">
    <w:name w:val="Тема примечания Знак"/>
    <w:link w:val="aff3"/>
    <w:rsid w:val="00A36989"/>
    <w:rPr>
      <w:rFonts w:ascii="Times New Roman" w:hAnsi="Times New Roman" w:cs="Times New Roman"/>
      <w:b/>
      <w:bCs/>
      <w:lang w:val="x-none" w:eastAsia="x-none"/>
    </w:rPr>
  </w:style>
  <w:style w:type="paragraph" w:customStyle="1" w:styleId="35">
    <w:name w:val="Знак3"/>
    <w:basedOn w:val="a"/>
    <w:rsid w:val="00A36989"/>
    <w:pPr>
      <w:spacing w:after="160" w:line="240" w:lineRule="exact"/>
    </w:pPr>
    <w:rPr>
      <w:rFonts w:ascii="Verdana" w:hAnsi="Verdana"/>
      <w:sz w:val="20"/>
      <w:szCs w:val="20"/>
      <w:lang w:val="en-US" w:eastAsia="en-US"/>
    </w:rPr>
  </w:style>
  <w:style w:type="character" w:customStyle="1" w:styleId="26">
    <w:name w:val="Основной текст (2)"/>
    <w:rsid w:val="00032690"/>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27">
    <w:name w:val="Основной текст (2) + Полужирный"/>
    <w:rsid w:val="00032690"/>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paragraph" w:customStyle="1" w:styleId="ConsTitle">
    <w:name w:val="ConsTitle"/>
    <w:rsid w:val="00946B61"/>
    <w:pPr>
      <w:widowControl w:val="0"/>
      <w:autoSpaceDE w:val="0"/>
      <w:autoSpaceDN w:val="0"/>
      <w:adjustRightInd w:val="0"/>
      <w:ind w:right="19772"/>
    </w:pPr>
    <w:rPr>
      <w:rFonts w:ascii="Arial" w:hAnsi="Arial" w:cs="Arial"/>
      <w:b/>
      <w:bCs/>
    </w:rPr>
  </w:style>
  <w:style w:type="paragraph" w:customStyle="1" w:styleId="affb">
    <w:name w:val="Содержимое таблицы"/>
    <w:basedOn w:val="a"/>
    <w:qFormat/>
    <w:rsid w:val="005A406A"/>
    <w:pPr>
      <w:spacing w:after="0" w:line="240" w:lineRule="auto"/>
      <w:ind w:firstLine="851"/>
      <w:jc w:val="both"/>
    </w:pPr>
    <w:rPr>
      <w:rFonts w:ascii="Times New Roman" w:hAnsi="Times New Roman"/>
      <w:color w:val="00000A"/>
      <w:sz w:val="24"/>
    </w:rPr>
  </w:style>
  <w:style w:type="table" w:customStyle="1" w:styleId="28">
    <w:name w:val="Сетка таблицы светлая2"/>
    <w:basedOn w:val="a1"/>
    <w:uiPriority w:val="40"/>
    <w:qFormat/>
    <w:rsid w:val="005A406A"/>
    <w:rPr>
      <w:rFonts w:ascii="Times New Roman" w:hAnsi="Times New Roman" w:cs="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214pt">
    <w:name w:val="Основной текст (2) + 14 pt"/>
    <w:rsid w:val="00C317D5"/>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character" w:customStyle="1" w:styleId="212pt">
    <w:name w:val="Основной текст (2) + 12 pt"/>
    <w:rsid w:val="009B247B"/>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330">
    <w:name w:val="Основной текст (33)_"/>
    <w:link w:val="331"/>
    <w:locked/>
    <w:rsid w:val="0084240C"/>
    <w:rPr>
      <w:b/>
      <w:bCs/>
      <w:sz w:val="26"/>
      <w:szCs w:val="26"/>
      <w:shd w:val="clear" w:color="auto" w:fill="FFFFFF"/>
    </w:rPr>
  </w:style>
  <w:style w:type="paragraph" w:customStyle="1" w:styleId="331">
    <w:name w:val="Основной текст (33)"/>
    <w:basedOn w:val="a"/>
    <w:link w:val="330"/>
    <w:rsid w:val="0084240C"/>
    <w:pPr>
      <w:shd w:val="clear" w:color="auto" w:fill="FFFFFF"/>
      <w:spacing w:before="240" w:after="240" w:line="336" w:lineRule="exact"/>
      <w:ind w:firstLine="709"/>
      <w:jc w:val="both"/>
    </w:pPr>
    <w:rPr>
      <w:rFonts w:cs="Calibri"/>
      <w:b/>
      <w:bCs/>
      <w:sz w:val="26"/>
      <w:szCs w:val="26"/>
    </w:rPr>
  </w:style>
  <w:style w:type="character" w:customStyle="1" w:styleId="15">
    <w:name w:val="Основной шрифт абзаца1"/>
    <w:rsid w:val="007760CF"/>
  </w:style>
  <w:style w:type="paragraph" w:styleId="affc">
    <w:name w:val="caption"/>
    <w:basedOn w:val="a"/>
    <w:next w:val="a"/>
    <w:unhideWhenUsed/>
    <w:qFormat/>
    <w:locked/>
    <w:rsid w:val="00491D42"/>
    <w:pPr>
      <w:spacing w:line="240" w:lineRule="auto"/>
    </w:pPr>
    <w:rPr>
      <w:b/>
      <w:bCs/>
      <w:color w:val="4F81BD" w:themeColor="accent1"/>
      <w:sz w:val="18"/>
      <w:szCs w:val="18"/>
    </w:rPr>
  </w:style>
  <w:style w:type="character" w:customStyle="1" w:styleId="29">
    <w:name w:val="Основной текст (2)_"/>
    <w:qFormat/>
    <w:rsid w:val="006E425A"/>
    <w:rPr>
      <w:b/>
      <w:bCs/>
      <w:sz w:val="26"/>
      <w:szCs w:val="26"/>
      <w:shd w:val="clear" w:color="auto" w:fill="FFFFFF"/>
    </w:rPr>
  </w:style>
  <w:style w:type="paragraph" w:customStyle="1" w:styleId="16">
    <w:name w:val="Стиль1"/>
    <w:basedOn w:val="a"/>
    <w:link w:val="17"/>
    <w:qFormat/>
    <w:rsid w:val="00B83F6A"/>
    <w:pPr>
      <w:suppressAutoHyphens/>
      <w:spacing w:after="0" w:line="240" w:lineRule="auto"/>
      <w:ind w:firstLine="709"/>
      <w:jc w:val="both"/>
    </w:pPr>
    <w:rPr>
      <w:rFonts w:ascii="Times New Roman" w:hAnsi="Times New Roman"/>
      <w:sz w:val="26"/>
      <w:szCs w:val="26"/>
      <w:lang w:eastAsia="zh-CN"/>
    </w:rPr>
  </w:style>
  <w:style w:type="character" w:customStyle="1" w:styleId="17">
    <w:name w:val="Стиль1 Знак"/>
    <w:basedOn w:val="a0"/>
    <w:link w:val="16"/>
    <w:rsid w:val="00B83F6A"/>
    <w:rPr>
      <w:rFonts w:ascii="Times New Roman" w:hAnsi="Times New Roman" w:cs="Times New Roman"/>
      <w:sz w:val="26"/>
      <w:szCs w:val="26"/>
      <w:lang w:eastAsia="zh-CN"/>
    </w:rPr>
  </w:style>
  <w:style w:type="character" w:customStyle="1" w:styleId="ConsPlusNonformatText">
    <w:name w:val="ConsPlusNonformat Text"/>
    <w:uiPriority w:val="99"/>
    <w:rsid w:val="007C74AB"/>
    <w:rPr>
      <w:rFonts w:ascii="Courier New" w:hAnsi="Courier New" w:cs="Courier New"/>
      <w:lang w:val="ru-RU"/>
    </w:rPr>
  </w:style>
  <w:style w:type="character" w:customStyle="1" w:styleId="41">
    <w:name w:val="Заголовок №4_"/>
    <w:link w:val="42"/>
    <w:locked/>
    <w:rsid w:val="009F7CCB"/>
    <w:rPr>
      <w:rFonts w:ascii="Times New Roman" w:hAnsi="Times New Roman" w:cs="Times New Roman"/>
      <w:shd w:val="clear" w:color="auto" w:fill="FFFFFF"/>
    </w:rPr>
  </w:style>
  <w:style w:type="paragraph" w:customStyle="1" w:styleId="42">
    <w:name w:val="Заголовок №4"/>
    <w:basedOn w:val="a"/>
    <w:link w:val="41"/>
    <w:rsid w:val="009F7CCB"/>
    <w:pPr>
      <w:shd w:val="clear" w:color="auto" w:fill="FFFFFF"/>
      <w:spacing w:after="300" w:line="0" w:lineRule="atLeast"/>
      <w:ind w:hanging="480"/>
      <w:outlineLvl w:val="3"/>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711">
      <w:bodyDiv w:val="1"/>
      <w:marLeft w:val="0"/>
      <w:marRight w:val="0"/>
      <w:marTop w:val="0"/>
      <w:marBottom w:val="0"/>
      <w:divBdr>
        <w:top w:val="none" w:sz="0" w:space="0" w:color="auto"/>
        <w:left w:val="none" w:sz="0" w:space="0" w:color="auto"/>
        <w:bottom w:val="none" w:sz="0" w:space="0" w:color="auto"/>
        <w:right w:val="none" w:sz="0" w:space="0" w:color="auto"/>
      </w:divBdr>
    </w:div>
    <w:div w:id="4939478">
      <w:bodyDiv w:val="1"/>
      <w:marLeft w:val="0"/>
      <w:marRight w:val="0"/>
      <w:marTop w:val="0"/>
      <w:marBottom w:val="0"/>
      <w:divBdr>
        <w:top w:val="none" w:sz="0" w:space="0" w:color="auto"/>
        <w:left w:val="none" w:sz="0" w:space="0" w:color="auto"/>
        <w:bottom w:val="none" w:sz="0" w:space="0" w:color="auto"/>
        <w:right w:val="none" w:sz="0" w:space="0" w:color="auto"/>
      </w:divBdr>
    </w:div>
    <w:div w:id="5720268">
      <w:bodyDiv w:val="1"/>
      <w:marLeft w:val="0"/>
      <w:marRight w:val="0"/>
      <w:marTop w:val="0"/>
      <w:marBottom w:val="0"/>
      <w:divBdr>
        <w:top w:val="none" w:sz="0" w:space="0" w:color="auto"/>
        <w:left w:val="none" w:sz="0" w:space="0" w:color="auto"/>
        <w:bottom w:val="none" w:sz="0" w:space="0" w:color="auto"/>
        <w:right w:val="none" w:sz="0" w:space="0" w:color="auto"/>
      </w:divBdr>
    </w:div>
    <w:div w:id="19164132">
      <w:bodyDiv w:val="1"/>
      <w:marLeft w:val="0"/>
      <w:marRight w:val="0"/>
      <w:marTop w:val="0"/>
      <w:marBottom w:val="0"/>
      <w:divBdr>
        <w:top w:val="none" w:sz="0" w:space="0" w:color="auto"/>
        <w:left w:val="none" w:sz="0" w:space="0" w:color="auto"/>
        <w:bottom w:val="none" w:sz="0" w:space="0" w:color="auto"/>
        <w:right w:val="none" w:sz="0" w:space="0" w:color="auto"/>
      </w:divBdr>
    </w:div>
    <w:div w:id="38670628">
      <w:bodyDiv w:val="1"/>
      <w:marLeft w:val="0"/>
      <w:marRight w:val="0"/>
      <w:marTop w:val="0"/>
      <w:marBottom w:val="0"/>
      <w:divBdr>
        <w:top w:val="none" w:sz="0" w:space="0" w:color="auto"/>
        <w:left w:val="none" w:sz="0" w:space="0" w:color="auto"/>
        <w:bottom w:val="none" w:sz="0" w:space="0" w:color="auto"/>
        <w:right w:val="none" w:sz="0" w:space="0" w:color="auto"/>
      </w:divBdr>
    </w:div>
    <w:div w:id="41904387">
      <w:bodyDiv w:val="1"/>
      <w:marLeft w:val="0"/>
      <w:marRight w:val="0"/>
      <w:marTop w:val="0"/>
      <w:marBottom w:val="0"/>
      <w:divBdr>
        <w:top w:val="none" w:sz="0" w:space="0" w:color="auto"/>
        <w:left w:val="none" w:sz="0" w:space="0" w:color="auto"/>
        <w:bottom w:val="none" w:sz="0" w:space="0" w:color="auto"/>
        <w:right w:val="none" w:sz="0" w:space="0" w:color="auto"/>
      </w:divBdr>
    </w:div>
    <w:div w:id="43913397">
      <w:bodyDiv w:val="1"/>
      <w:marLeft w:val="0"/>
      <w:marRight w:val="0"/>
      <w:marTop w:val="0"/>
      <w:marBottom w:val="0"/>
      <w:divBdr>
        <w:top w:val="none" w:sz="0" w:space="0" w:color="auto"/>
        <w:left w:val="none" w:sz="0" w:space="0" w:color="auto"/>
        <w:bottom w:val="none" w:sz="0" w:space="0" w:color="auto"/>
        <w:right w:val="none" w:sz="0" w:space="0" w:color="auto"/>
      </w:divBdr>
    </w:div>
    <w:div w:id="44261886">
      <w:bodyDiv w:val="1"/>
      <w:marLeft w:val="0"/>
      <w:marRight w:val="0"/>
      <w:marTop w:val="0"/>
      <w:marBottom w:val="0"/>
      <w:divBdr>
        <w:top w:val="none" w:sz="0" w:space="0" w:color="auto"/>
        <w:left w:val="none" w:sz="0" w:space="0" w:color="auto"/>
        <w:bottom w:val="none" w:sz="0" w:space="0" w:color="auto"/>
        <w:right w:val="none" w:sz="0" w:space="0" w:color="auto"/>
      </w:divBdr>
    </w:div>
    <w:div w:id="49309530">
      <w:bodyDiv w:val="1"/>
      <w:marLeft w:val="0"/>
      <w:marRight w:val="0"/>
      <w:marTop w:val="0"/>
      <w:marBottom w:val="0"/>
      <w:divBdr>
        <w:top w:val="none" w:sz="0" w:space="0" w:color="auto"/>
        <w:left w:val="none" w:sz="0" w:space="0" w:color="auto"/>
        <w:bottom w:val="none" w:sz="0" w:space="0" w:color="auto"/>
        <w:right w:val="none" w:sz="0" w:space="0" w:color="auto"/>
      </w:divBdr>
    </w:div>
    <w:div w:id="52045493">
      <w:bodyDiv w:val="1"/>
      <w:marLeft w:val="0"/>
      <w:marRight w:val="0"/>
      <w:marTop w:val="0"/>
      <w:marBottom w:val="0"/>
      <w:divBdr>
        <w:top w:val="none" w:sz="0" w:space="0" w:color="auto"/>
        <w:left w:val="none" w:sz="0" w:space="0" w:color="auto"/>
        <w:bottom w:val="none" w:sz="0" w:space="0" w:color="auto"/>
        <w:right w:val="none" w:sz="0" w:space="0" w:color="auto"/>
      </w:divBdr>
    </w:div>
    <w:div w:id="55590822">
      <w:bodyDiv w:val="1"/>
      <w:marLeft w:val="0"/>
      <w:marRight w:val="0"/>
      <w:marTop w:val="0"/>
      <w:marBottom w:val="0"/>
      <w:divBdr>
        <w:top w:val="none" w:sz="0" w:space="0" w:color="auto"/>
        <w:left w:val="none" w:sz="0" w:space="0" w:color="auto"/>
        <w:bottom w:val="none" w:sz="0" w:space="0" w:color="auto"/>
        <w:right w:val="none" w:sz="0" w:space="0" w:color="auto"/>
      </w:divBdr>
    </w:div>
    <w:div w:id="61680371">
      <w:bodyDiv w:val="1"/>
      <w:marLeft w:val="0"/>
      <w:marRight w:val="0"/>
      <w:marTop w:val="0"/>
      <w:marBottom w:val="0"/>
      <w:divBdr>
        <w:top w:val="none" w:sz="0" w:space="0" w:color="auto"/>
        <w:left w:val="none" w:sz="0" w:space="0" w:color="auto"/>
        <w:bottom w:val="none" w:sz="0" w:space="0" w:color="auto"/>
        <w:right w:val="none" w:sz="0" w:space="0" w:color="auto"/>
      </w:divBdr>
    </w:div>
    <w:div w:id="72286825">
      <w:bodyDiv w:val="1"/>
      <w:marLeft w:val="0"/>
      <w:marRight w:val="0"/>
      <w:marTop w:val="0"/>
      <w:marBottom w:val="0"/>
      <w:divBdr>
        <w:top w:val="none" w:sz="0" w:space="0" w:color="auto"/>
        <w:left w:val="none" w:sz="0" w:space="0" w:color="auto"/>
        <w:bottom w:val="none" w:sz="0" w:space="0" w:color="auto"/>
        <w:right w:val="none" w:sz="0" w:space="0" w:color="auto"/>
      </w:divBdr>
    </w:div>
    <w:div w:id="81219621">
      <w:bodyDiv w:val="1"/>
      <w:marLeft w:val="0"/>
      <w:marRight w:val="0"/>
      <w:marTop w:val="0"/>
      <w:marBottom w:val="0"/>
      <w:divBdr>
        <w:top w:val="none" w:sz="0" w:space="0" w:color="auto"/>
        <w:left w:val="none" w:sz="0" w:space="0" w:color="auto"/>
        <w:bottom w:val="none" w:sz="0" w:space="0" w:color="auto"/>
        <w:right w:val="none" w:sz="0" w:space="0" w:color="auto"/>
      </w:divBdr>
    </w:div>
    <w:div w:id="83495298">
      <w:bodyDiv w:val="1"/>
      <w:marLeft w:val="0"/>
      <w:marRight w:val="0"/>
      <w:marTop w:val="0"/>
      <w:marBottom w:val="0"/>
      <w:divBdr>
        <w:top w:val="none" w:sz="0" w:space="0" w:color="auto"/>
        <w:left w:val="none" w:sz="0" w:space="0" w:color="auto"/>
        <w:bottom w:val="none" w:sz="0" w:space="0" w:color="auto"/>
        <w:right w:val="none" w:sz="0" w:space="0" w:color="auto"/>
      </w:divBdr>
    </w:div>
    <w:div w:id="85421417">
      <w:bodyDiv w:val="1"/>
      <w:marLeft w:val="0"/>
      <w:marRight w:val="0"/>
      <w:marTop w:val="0"/>
      <w:marBottom w:val="0"/>
      <w:divBdr>
        <w:top w:val="none" w:sz="0" w:space="0" w:color="auto"/>
        <w:left w:val="none" w:sz="0" w:space="0" w:color="auto"/>
        <w:bottom w:val="none" w:sz="0" w:space="0" w:color="auto"/>
        <w:right w:val="none" w:sz="0" w:space="0" w:color="auto"/>
      </w:divBdr>
    </w:div>
    <w:div w:id="86075664">
      <w:bodyDiv w:val="1"/>
      <w:marLeft w:val="0"/>
      <w:marRight w:val="0"/>
      <w:marTop w:val="0"/>
      <w:marBottom w:val="0"/>
      <w:divBdr>
        <w:top w:val="none" w:sz="0" w:space="0" w:color="auto"/>
        <w:left w:val="none" w:sz="0" w:space="0" w:color="auto"/>
        <w:bottom w:val="none" w:sz="0" w:space="0" w:color="auto"/>
        <w:right w:val="none" w:sz="0" w:space="0" w:color="auto"/>
      </w:divBdr>
    </w:div>
    <w:div w:id="88432843">
      <w:bodyDiv w:val="1"/>
      <w:marLeft w:val="0"/>
      <w:marRight w:val="0"/>
      <w:marTop w:val="0"/>
      <w:marBottom w:val="0"/>
      <w:divBdr>
        <w:top w:val="none" w:sz="0" w:space="0" w:color="auto"/>
        <w:left w:val="none" w:sz="0" w:space="0" w:color="auto"/>
        <w:bottom w:val="none" w:sz="0" w:space="0" w:color="auto"/>
        <w:right w:val="none" w:sz="0" w:space="0" w:color="auto"/>
      </w:divBdr>
    </w:div>
    <w:div w:id="93793015">
      <w:bodyDiv w:val="1"/>
      <w:marLeft w:val="0"/>
      <w:marRight w:val="0"/>
      <w:marTop w:val="0"/>
      <w:marBottom w:val="0"/>
      <w:divBdr>
        <w:top w:val="none" w:sz="0" w:space="0" w:color="auto"/>
        <w:left w:val="none" w:sz="0" w:space="0" w:color="auto"/>
        <w:bottom w:val="none" w:sz="0" w:space="0" w:color="auto"/>
        <w:right w:val="none" w:sz="0" w:space="0" w:color="auto"/>
      </w:divBdr>
    </w:div>
    <w:div w:id="95954095">
      <w:bodyDiv w:val="1"/>
      <w:marLeft w:val="0"/>
      <w:marRight w:val="0"/>
      <w:marTop w:val="0"/>
      <w:marBottom w:val="0"/>
      <w:divBdr>
        <w:top w:val="none" w:sz="0" w:space="0" w:color="auto"/>
        <w:left w:val="none" w:sz="0" w:space="0" w:color="auto"/>
        <w:bottom w:val="none" w:sz="0" w:space="0" w:color="auto"/>
        <w:right w:val="none" w:sz="0" w:space="0" w:color="auto"/>
      </w:divBdr>
    </w:div>
    <w:div w:id="101995882">
      <w:bodyDiv w:val="1"/>
      <w:marLeft w:val="0"/>
      <w:marRight w:val="0"/>
      <w:marTop w:val="0"/>
      <w:marBottom w:val="0"/>
      <w:divBdr>
        <w:top w:val="none" w:sz="0" w:space="0" w:color="auto"/>
        <w:left w:val="none" w:sz="0" w:space="0" w:color="auto"/>
        <w:bottom w:val="none" w:sz="0" w:space="0" w:color="auto"/>
        <w:right w:val="none" w:sz="0" w:space="0" w:color="auto"/>
      </w:divBdr>
    </w:div>
    <w:div w:id="105542116">
      <w:bodyDiv w:val="1"/>
      <w:marLeft w:val="0"/>
      <w:marRight w:val="0"/>
      <w:marTop w:val="0"/>
      <w:marBottom w:val="0"/>
      <w:divBdr>
        <w:top w:val="none" w:sz="0" w:space="0" w:color="auto"/>
        <w:left w:val="none" w:sz="0" w:space="0" w:color="auto"/>
        <w:bottom w:val="none" w:sz="0" w:space="0" w:color="auto"/>
        <w:right w:val="none" w:sz="0" w:space="0" w:color="auto"/>
      </w:divBdr>
    </w:div>
    <w:div w:id="106045129">
      <w:bodyDiv w:val="1"/>
      <w:marLeft w:val="0"/>
      <w:marRight w:val="0"/>
      <w:marTop w:val="0"/>
      <w:marBottom w:val="0"/>
      <w:divBdr>
        <w:top w:val="none" w:sz="0" w:space="0" w:color="auto"/>
        <w:left w:val="none" w:sz="0" w:space="0" w:color="auto"/>
        <w:bottom w:val="none" w:sz="0" w:space="0" w:color="auto"/>
        <w:right w:val="none" w:sz="0" w:space="0" w:color="auto"/>
      </w:divBdr>
    </w:div>
    <w:div w:id="106969053">
      <w:bodyDiv w:val="1"/>
      <w:marLeft w:val="0"/>
      <w:marRight w:val="0"/>
      <w:marTop w:val="0"/>
      <w:marBottom w:val="0"/>
      <w:divBdr>
        <w:top w:val="none" w:sz="0" w:space="0" w:color="auto"/>
        <w:left w:val="none" w:sz="0" w:space="0" w:color="auto"/>
        <w:bottom w:val="none" w:sz="0" w:space="0" w:color="auto"/>
        <w:right w:val="none" w:sz="0" w:space="0" w:color="auto"/>
      </w:divBdr>
    </w:div>
    <w:div w:id="107548219">
      <w:bodyDiv w:val="1"/>
      <w:marLeft w:val="0"/>
      <w:marRight w:val="0"/>
      <w:marTop w:val="0"/>
      <w:marBottom w:val="0"/>
      <w:divBdr>
        <w:top w:val="none" w:sz="0" w:space="0" w:color="auto"/>
        <w:left w:val="none" w:sz="0" w:space="0" w:color="auto"/>
        <w:bottom w:val="none" w:sz="0" w:space="0" w:color="auto"/>
        <w:right w:val="none" w:sz="0" w:space="0" w:color="auto"/>
      </w:divBdr>
    </w:div>
    <w:div w:id="111482588">
      <w:bodyDiv w:val="1"/>
      <w:marLeft w:val="0"/>
      <w:marRight w:val="0"/>
      <w:marTop w:val="0"/>
      <w:marBottom w:val="0"/>
      <w:divBdr>
        <w:top w:val="none" w:sz="0" w:space="0" w:color="auto"/>
        <w:left w:val="none" w:sz="0" w:space="0" w:color="auto"/>
        <w:bottom w:val="none" w:sz="0" w:space="0" w:color="auto"/>
        <w:right w:val="none" w:sz="0" w:space="0" w:color="auto"/>
      </w:divBdr>
    </w:div>
    <w:div w:id="112596152">
      <w:bodyDiv w:val="1"/>
      <w:marLeft w:val="0"/>
      <w:marRight w:val="0"/>
      <w:marTop w:val="0"/>
      <w:marBottom w:val="0"/>
      <w:divBdr>
        <w:top w:val="none" w:sz="0" w:space="0" w:color="auto"/>
        <w:left w:val="none" w:sz="0" w:space="0" w:color="auto"/>
        <w:bottom w:val="none" w:sz="0" w:space="0" w:color="auto"/>
        <w:right w:val="none" w:sz="0" w:space="0" w:color="auto"/>
      </w:divBdr>
    </w:div>
    <w:div w:id="113059115">
      <w:bodyDiv w:val="1"/>
      <w:marLeft w:val="0"/>
      <w:marRight w:val="0"/>
      <w:marTop w:val="0"/>
      <w:marBottom w:val="0"/>
      <w:divBdr>
        <w:top w:val="none" w:sz="0" w:space="0" w:color="auto"/>
        <w:left w:val="none" w:sz="0" w:space="0" w:color="auto"/>
        <w:bottom w:val="none" w:sz="0" w:space="0" w:color="auto"/>
        <w:right w:val="none" w:sz="0" w:space="0" w:color="auto"/>
      </w:divBdr>
    </w:div>
    <w:div w:id="115763064">
      <w:bodyDiv w:val="1"/>
      <w:marLeft w:val="0"/>
      <w:marRight w:val="0"/>
      <w:marTop w:val="0"/>
      <w:marBottom w:val="0"/>
      <w:divBdr>
        <w:top w:val="none" w:sz="0" w:space="0" w:color="auto"/>
        <w:left w:val="none" w:sz="0" w:space="0" w:color="auto"/>
        <w:bottom w:val="none" w:sz="0" w:space="0" w:color="auto"/>
        <w:right w:val="none" w:sz="0" w:space="0" w:color="auto"/>
      </w:divBdr>
    </w:div>
    <w:div w:id="117459562">
      <w:bodyDiv w:val="1"/>
      <w:marLeft w:val="0"/>
      <w:marRight w:val="0"/>
      <w:marTop w:val="0"/>
      <w:marBottom w:val="0"/>
      <w:divBdr>
        <w:top w:val="none" w:sz="0" w:space="0" w:color="auto"/>
        <w:left w:val="none" w:sz="0" w:space="0" w:color="auto"/>
        <w:bottom w:val="none" w:sz="0" w:space="0" w:color="auto"/>
        <w:right w:val="none" w:sz="0" w:space="0" w:color="auto"/>
      </w:divBdr>
    </w:div>
    <w:div w:id="117920629">
      <w:bodyDiv w:val="1"/>
      <w:marLeft w:val="0"/>
      <w:marRight w:val="0"/>
      <w:marTop w:val="0"/>
      <w:marBottom w:val="0"/>
      <w:divBdr>
        <w:top w:val="none" w:sz="0" w:space="0" w:color="auto"/>
        <w:left w:val="none" w:sz="0" w:space="0" w:color="auto"/>
        <w:bottom w:val="none" w:sz="0" w:space="0" w:color="auto"/>
        <w:right w:val="none" w:sz="0" w:space="0" w:color="auto"/>
      </w:divBdr>
    </w:div>
    <w:div w:id="120273038">
      <w:bodyDiv w:val="1"/>
      <w:marLeft w:val="0"/>
      <w:marRight w:val="0"/>
      <w:marTop w:val="0"/>
      <w:marBottom w:val="0"/>
      <w:divBdr>
        <w:top w:val="none" w:sz="0" w:space="0" w:color="auto"/>
        <w:left w:val="none" w:sz="0" w:space="0" w:color="auto"/>
        <w:bottom w:val="none" w:sz="0" w:space="0" w:color="auto"/>
        <w:right w:val="none" w:sz="0" w:space="0" w:color="auto"/>
      </w:divBdr>
    </w:div>
    <w:div w:id="123080543">
      <w:bodyDiv w:val="1"/>
      <w:marLeft w:val="0"/>
      <w:marRight w:val="0"/>
      <w:marTop w:val="0"/>
      <w:marBottom w:val="0"/>
      <w:divBdr>
        <w:top w:val="none" w:sz="0" w:space="0" w:color="auto"/>
        <w:left w:val="none" w:sz="0" w:space="0" w:color="auto"/>
        <w:bottom w:val="none" w:sz="0" w:space="0" w:color="auto"/>
        <w:right w:val="none" w:sz="0" w:space="0" w:color="auto"/>
      </w:divBdr>
    </w:div>
    <w:div w:id="126778316">
      <w:bodyDiv w:val="1"/>
      <w:marLeft w:val="0"/>
      <w:marRight w:val="0"/>
      <w:marTop w:val="0"/>
      <w:marBottom w:val="0"/>
      <w:divBdr>
        <w:top w:val="none" w:sz="0" w:space="0" w:color="auto"/>
        <w:left w:val="none" w:sz="0" w:space="0" w:color="auto"/>
        <w:bottom w:val="none" w:sz="0" w:space="0" w:color="auto"/>
        <w:right w:val="none" w:sz="0" w:space="0" w:color="auto"/>
      </w:divBdr>
    </w:div>
    <w:div w:id="128981940">
      <w:bodyDiv w:val="1"/>
      <w:marLeft w:val="0"/>
      <w:marRight w:val="0"/>
      <w:marTop w:val="0"/>
      <w:marBottom w:val="0"/>
      <w:divBdr>
        <w:top w:val="none" w:sz="0" w:space="0" w:color="auto"/>
        <w:left w:val="none" w:sz="0" w:space="0" w:color="auto"/>
        <w:bottom w:val="none" w:sz="0" w:space="0" w:color="auto"/>
        <w:right w:val="none" w:sz="0" w:space="0" w:color="auto"/>
      </w:divBdr>
    </w:div>
    <w:div w:id="129447235">
      <w:bodyDiv w:val="1"/>
      <w:marLeft w:val="0"/>
      <w:marRight w:val="0"/>
      <w:marTop w:val="0"/>
      <w:marBottom w:val="0"/>
      <w:divBdr>
        <w:top w:val="none" w:sz="0" w:space="0" w:color="auto"/>
        <w:left w:val="none" w:sz="0" w:space="0" w:color="auto"/>
        <w:bottom w:val="none" w:sz="0" w:space="0" w:color="auto"/>
        <w:right w:val="none" w:sz="0" w:space="0" w:color="auto"/>
      </w:divBdr>
    </w:div>
    <w:div w:id="129637265">
      <w:bodyDiv w:val="1"/>
      <w:marLeft w:val="0"/>
      <w:marRight w:val="0"/>
      <w:marTop w:val="0"/>
      <w:marBottom w:val="0"/>
      <w:divBdr>
        <w:top w:val="none" w:sz="0" w:space="0" w:color="auto"/>
        <w:left w:val="none" w:sz="0" w:space="0" w:color="auto"/>
        <w:bottom w:val="none" w:sz="0" w:space="0" w:color="auto"/>
        <w:right w:val="none" w:sz="0" w:space="0" w:color="auto"/>
      </w:divBdr>
    </w:div>
    <w:div w:id="130252385">
      <w:bodyDiv w:val="1"/>
      <w:marLeft w:val="0"/>
      <w:marRight w:val="0"/>
      <w:marTop w:val="0"/>
      <w:marBottom w:val="0"/>
      <w:divBdr>
        <w:top w:val="none" w:sz="0" w:space="0" w:color="auto"/>
        <w:left w:val="none" w:sz="0" w:space="0" w:color="auto"/>
        <w:bottom w:val="none" w:sz="0" w:space="0" w:color="auto"/>
        <w:right w:val="none" w:sz="0" w:space="0" w:color="auto"/>
      </w:divBdr>
    </w:div>
    <w:div w:id="130946158">
      <w:bodyDiv w:val="1"/>
      <w:marLeft w:val="0"/>
      <w:marRight w:val="0"/>
      <w:marTop w:val="0"/>
      <w:marBottom w:val="0"/>
      <w:divBdr>
        <w:top w:val="none" w:sz="0" w:space="0" w:color="auto"/>
        <w:left w:val="none" w:sz="0" w:space="0" w:color="auto"/>
        <w:bottom w:val="none" w:sz="0" w:space="0" w:color="auto"/>
        <w:right w:val="none" w:sz="0" w:space="0" w:color="auto"/>
      </w:divBdr>
    </w:div>
    <w:div w:id="140193667">
      <w:bodyDiv w:val="1"/>
      <w:marLeft w:val="0"/>
      <w:marRight w:val="0"/>
      <w:marTop w:val="0"/>
      <w:marBottom w:val="0"/>
      <w:divBdr>
        <w:top w:val="none" w:sz="0" w:space="0" w:color="auto"/>
        <w:left w:val="none" w:sz="0" w:space="0" w:color="auto"/>
        <w:bottom w:val="none" w:sz="0" w:space="0" w:color="auto"/>
        <w:right w:val="none" w:sz="0" w:space="0" w:color="auto"/>
      </w:divBdr>
    </w:div>
    <w:div w:id="142239542">
      <w:bodyDiv w:val="1"/>
      <w:marLeft w:val="0"/>
      <w:marRight w:val="0"/>
      <w:marTop w:val="0"/>
      <w:marBottom w:val="0"/>
      <w:divBdr>
        <w:top w:val="none" w:sz="0" w:space="0" w:color="auto"/>
        <w:left w:val="none" w:sz="0" w:space="0" w:color="auto"/>
        <w:bottom w:val="none" w:sz="0" w:space="0" w:color="auto"/>
        <w:right w:val="none" w:sz="0" w:space="0" w:color="auto"/>
      </w:divBdr>
    </w:div>
    <w:div w:id="144786223">
      <w:bodyDiv w:val="1"/>
      <w:marLeft w:val="0"/>
      <w:marRight w:val="0"/>
      <w:marTop w:val="0"/>
      <w:marBottom w:val="0"/>
      <w:divBdr>
        <w:top w:val="none" w:sz="0" w:space="0" w:color="auto"/>
        <w:left w:val="none" w:sz="0" w:space="0" w:color="auto"/>
        <w:bottom w:val="none" w:sz="0" w:space="0" w:color="auto"/>
        <w:right w:val="none" w:sz="0" w:space="0" w:color="auto"/>
      </w:divBdr>
    </w:div>
    <w:div w:id="166487720">
      <w:bodyDiv w:val="1"/>
      <w:marLeft w:val="0"/>
      <w:marRight w:val="0"/>
      <w:marTop w:val="0"/>
      <w:marBottom w:val="0"/>
      <w:divBdr>
        <w:top w:val="none" w:sz="0" w:space="0" w:color="auto"/>
        <w:left w:val="none" w:sz="0" w:space="0" w:color="auto"/>
        <w:bottom w:val="none" w:sz="0" w:space="0" w:color="auto"/>
        <w:right w:val="none" w:sz="0" w:space="0" w:color="auto"/>
      </w:divBdr>
    </w:div>
    <w:div w:id="170612649">
      <w:bodyDiv w:val="1"/>
      <w:marLeft w:val="0"/>
      <w:marRight w:val="0"/>
      <w:marTop w:val="0"/>
      <w:marBottom w:val="0"/>
      <w:divBdr>
        <w:top w:val="none" w:sz="0" w:space="0" w:color="auto"/>
        <w:left w:val="none" w:sz="0" w:space="0" w:color="auto"/>
        <w:bottom w:val="none" w:sz="0" w:space="0" w:color="auto"/>
        <w:right w:val="none" w:sz="0" w:space="0" w:color="auto"/>
      </w:divBdr>
    </w:div>
    <w:div w:id="174615568">
      <w:bodyDiv w:val="1"/>
      <w:marLeft w:val="0"/>
      <w:marRight w:val="0"/>
      <w:marTop w:val="0"/>
      <w:marBottom w:val="0"/>
      <w:divBdr>
        <w:top w:val="none" w:sz="0" w:space="0" w:color="auto"/>
        <w:left w:val="none" w:sz="0" w:space="0" w:color="auto"/>
        <w:bottom w:val="none" w:sz="0" w:space="0" w:color="auto"/>
        <w:right w:val="none" w:sz="0" w:space="0" w:color="auto"/>
      </w:divBdr>
    </w:div>
    <w:div w:id="187182517">
      <w:bodyDiv w:val="1"/>
      <w:marLeft w:val="0"/>
      <w:marRight w:val="0"/>
      <w:marTop w:val="0"/>
      <w:marBottom w:val="0"/>
      <w:divBdr>
        <w:top w:val="none" w:sz="0" w:space="0" w:color="auto"/>
        <w:left w:val="none" w:sz="0" w:space="0" w:color="auto"/>
        <w:bottom w:val="none" w:sz="0" w:space="0" w:color="auto"/>
        <w:right w:val="none" w:sz="0" w:space="0" w:color="auto"/>
      </w:divBdr>
    </w:div>
    <w:div w:id="189490021">
      <w:bodyDiv w:val="1"/>
      <w:marLeft w:val="0"/>
      <w:marRight w:val="0"/>
      <w:marTop w:val="0"/>
      <w:marBottom w:val="0"/>
      <w:divBdr>
        <w:top w:val="none" w:sz="0" w:space="0" w:color="auto"/>
        <w:left w:val="none" w:sz="0" w:space="0" w:color="auto"/>
        <w:bottom w:val="none" w:sz="0" w:space="0" w:color="auto"/>
        <w:right w:val="none" w:sz="0" w:space="0" w:color="auto"/>
      </w:divBdr>
    </w:div>
    <w:div w:id="196158951">
      <w:bodyDiv w:val="1"/>
      <w:marLeft w:val="0"/>
      <w:marRight w:val="0"/>
      <w:marTop w:val="0"/>
      <w:marBottom w:val="0"/>
      <w:divBdr>
        <w:top w:val="none" w:sz="0" w:space="0" w:color="auto"/>
        <w:left w:val="none" w:sz="0" w:space="0" w:color="auto"/>
        <w:bottom w:val="none" w:sz="0" w:space="0" w:color="auto"/>
        <w:right w:val="none" w:sz="0" w:space="0" w:color="auto"/>
      </w:divBdr>
    </w:div>
    <w:div w:id="197277643">
      <w:bodyDiv w:val="1"/>
      <w:marLeft w:val="0"/>
      <w:marRight w:val="0"/>
      <w:marTop w:val="0"/>
      <w:marBottom w:val="0"/>
      <w:divBdr>
        <w:top w:val="none" w:sz="0" w:space="0" w:color="auto"/>
        <w:left w:val="none" w:sz="0" w:space="0" w:color="auto"/>
        <w:bottom w:val="none" w:sz="0" w:space="0" w:color="auto"/>
        <w:right w:val="none" w:sz="0" w:space="0" w:color="auto"/>
      </w:divBdr>
    </w:div>
    <w:div w:id="197817438">
      <w:bodyDiv w:val="1"/>
      <w:marLeft w:val="0"/>
      <w:marRight w:val="0"/>
      <w:marTop w:val="0"/>
      <w:marBottom w:val="0"/>
      <w:divBdr>
        <w:top w:val="none" w:sz="0" w:space="0" w:color="auto"/>
        <w:left w:val="none" w:sz="0" w:space="0" w:color="auto"/>
        <w:bottom w:val="none" w:sz="0" w:space="0" w:color="auto"/>
        <w:right w:val="none" w:sz="0" w:space="0" w:color="auto"/>
      </w:divBdr>
    </w:div>
    <w:div w:id="198053405">
      <w:bodyDiv w:val="1"/>
      <w:marLeft w:val="0"/>
      <w:marRight w:val="0"/>
      <w:marTop w:val="0"/>
      <w:marBottom w:val="0"/>
      <w:divBdr>
        <w:top w:val="none" w:sz="0" w:space="0" w:color="auto"/>
        <w:left w:val="none" w:sz="0" w:space="0" w:color="auto"/>
        <w:bottom w:val="none" w:sz="0" w:space="0" w:color="auto"/>
        <w:right w:val="none" w:sz="0" w:space="0" w:color="auto"/>
      </w:divBdr>
    </w:div>
    <w:div w:id="209851876">
      <w:bodyDiv w:val="1"/>
      <w:marLeft w:val="0"/>
      <w:marRight w:val="0"/>
      <w:marTop w:val="0"/>
      <w:marBottom w:val="0"/>
      <w:divBdr>
        <w:top w:val="none" w:sz="0" w:space="0" w:color="auto"/>
        <w:left w:val="none" w:sz="0" w:space="0" w:color="auto"/>
        <w:bottom w:val="none" w:sz="0" w:space="0" w:color="auto"/>
        <w:right w:val="none" w:sz="0" w:space="0" w:color="auto"/>
      </w:divBdr>
    </w:div>
    <w:div w:id="212930738">
      <w:bodyDiv w:val="1"/>
      <w:marLeft w:val="0"/>
      <w:marRight w:val="0"/>
      <w:marTop w:val="0"/>
      <w:marBottom w:val="0"/>
      <w:divBdr>
        <w:top w:val="none" w:sz="0" w:space="0" w:color="auto"/>
        <w:left w:val="none" w:sz="0" w:space="0" w:color="auto"/>
        <w:bottom w:val="none" w:sz="0" w:space="0" w:color="auto"/>
        <w:right w:val="none" w:sz="0" w:space="0" w:color="auto"/>
      </w:divBdr>
    </w:div>
    <w:div w:id="216817621">
      <w:bodyDiv w:val="1"/>
      <w:marLeft w:val="0"/>
      <w:marRight w:val="0"/>
      <w:marTop w:val="0"/>
      <w:marBottom w:val="0"/>
      <w:divBdr>
        <w:top w:val="none" w:sz="0" w:space="0" w:color="auto"/>
        <w:left w:val="none" w:sz="0" w:space="0" w:color="auto"/>
        <w:bottom w:val="none" w:sz="0" w:space="0" w:color="auto"/>
        <w:right w:val="none" w:sz="0" w:space="0" w:color="auto"/>
      </w:divBdr>
    </w:div>
    <w:div w:id="227691648">
      <w:bodyDiv w:val="1"/>
      <w:marLeft w:val="0"/>
      <w:marRight w:val="0"/>
      <w:marTop w:val="0"/>
      <w:marBottom w:val="0"/>
      <w:divBdr>
        <w:top w:val="none" w:sz="0" w:space="0" w:color="auto"/>
        <w:left w:val="none" w:sz="0" w:space="0" w:color="auto"/>
        <w:bottom w:val="none" w:sz="0" w:space="0" w:color="auto"/>
        <w:right w:val="none" w:sz="0" w:space="0" w:color="auto"/>
      </w:divBdr>
    </w:div>
    <w:div w:id="229537033">
      <w:bodyDiv w:val="1"/>
      <w:marLeft w:val="0"/>
      <w:marRight w:val="0"/>
      <w:marTop w:val="0"/>
      <w:marBottom w:val="0"/>
      <w:divBdr>
        <w:top w:val="none" w:sz="0" w:space="0" w:color="auto"/>
        <w:left w:val="none" w:sz="0" w:space="0" w:color="auto"/>
        <w:bottom w:val="none" w:sz="0" w:space="0" w:color="auto"/>
        <w:right w:val="none" w:sz="0" w:space="0" w:color="auto"/>
      </w:divBdr>
    </w:div>
    <w:div w:id="232012118">
      <w:bodyDiv w:val="1"/>
      <w:marLeft w:val="0"/>
      <w:marRight w:val="0"/>
      <w:marTop w:val="0"/>
      <w:marBottom w:val="0"/>
      <w:divBdr>
        <w:top w:val="none" w:sz="0" w:space="0" w:color="auto"/>
        <w:left w:val="none" w:sz="0" w:space="0" w:color="auto"/>
        <w:bottom w:val="none" w:sz="0" w:space="0" w:color="auto"/>
        <w:right w:val="none" w:sz="0" w:space="0" w:color="auto"/>
      </w:divBdr>
    </w:div>
    <w:div w:id="243034507">
      <w:bodyDiv w:val="1"/>
      <w:marLeft w:val="0"/>
      <w:marRight w:val="0"/>
      <w:marTop w:val="0"/>
      <w:marBottom w:val="0"/>
      <w:divBdr>
        <w:top w:val="none" w:sz="0" w:space="0" w:color="auto"/>
        <w:left w:val="none" w:sz="0" w:space="0" w:color="auto"/>
        <w:bottom w:val="none" w:sz="0" w:space="0" w:color="auto"/>
        <w:right w:val="none" w:sz="0" w:space="0" w:color="auto"/>
      </w:divBdr>
    </w:div>
    <w:div w:id="243422950">
      <w:bodyDiv w:val="1"/>
      <w:marLeft w:val="0"/>
      <w:marRight w:val="0"/>
      <w:marTop w:val="0"/>
      <w:marBottom w:val="0"/>
      <w:divBdr>
        <w:top w:val="none" w:sz="0" w:space="0" w:color="auto"/>
        <w:left w:val="none" w:sz="0" w:space="0" w:color="auto"/>
        <w:bottom w:val="none" w:sz="0" w:space="0" w:color="auto"/>
        <w:right w:val="none" w:sz="0" w:space="0" w:color="auto"/>
      </w:divBdr>
    </w:div>
    <w:div w:id="252318510">
      <w:bodyDiv w:val="1"/>
      <w:marLeft w:val="0"/>
      <w:marRight w:val="0"/>
      <w:marTop w:val="0"/>
      <w:marBottom w:val="0"/>
      <w:divBdr>
        <w:top w:val="none" w:sz="0" w:space="0" w:color="auto"/>
        <w:left w:val="none" w:sz="0" w:space="0" w:color="auto"/>
        <w:bottom w:val="none" w:sz="0" w:space="0" w:color="auto"/>
        <w:right w:val="none" w:sz="0" w:space="0" w:color="auto"/>
      </w:divBdr>
    </w:div>
    <w:div w:id="253100573">
      <w:bodyDiv w:val="1"/>
      <w:marLeft w:val="0"/>
      <w:marRight w:val="0"/>
      <w:marTop w:val="0"/>
      <w:marBottom w:val="0"/>
      <w:divBdr>
        <w:top w:val="none" w:sz="0" w:space="0" w:color="auto"/>
        <w:left w:val="none" w:sz="0" w:space="0" w:color="auto"/>
        <w:bottom w:val="none" w:sz="0" w:space="0" w:color="auto"/>
        <w:right w:val="none" w:sz="0" w:space="0" w:color="auto"/>
      </w:divBdr>
    </w:div>
    <w:div w:id="268978140">
      <w:bodyDiv w:val="1"/>
      <w:marLeft w:val="0"/>
      <w:marRight w:val="0"/>
      <w:marTop w:val="0"/>
      <w:marBottom w:val="0"/>
      <w:divBdr>
        <w:top w:val="none" w:sz="0" w:space="0" w:color="auto"/>
        <w:left w:val="none" w:sz="0" w:space="0" w:color="auto"/>
        <w:bottom w:val="none" w:sz="0" w:space="0" w:color="auto"/>
        <w:right w:val="none" w:sz="0" w:space="0" w:color="auto"/>
      </w:divBdr>
    </w:div>
    <w:div w:id="271210450">
      <w:bodyDiv w:val="1"/>
      <w:marLeft w:val="0"/>
      <w:marRight w:val="0"/>
      <w:marTop w:val="0"/>
      <w:marBottom w:val="0"/>
      <w:divBdr>
        <w:top w:val="none" w:sz="0" w:space="0" w:color="auto"/>
        <w:left w:val="none" w:sz="0" w:space="0" w:color="auto"/>
        <w:bottom w:val="none" w:sz="0" w:space="0" w:color="auto"/>
        <w:right w:val="none" w:sz="0" w:space="0" w:color="auto"/>
      </w:divBdr>
    </w:div>
    <w:div w:id="272130981">
      <w:bodyDiv w:val="1"/>
      <w:marLeft w:val="0"/>
      <w:marRight w:val="0"/>
      <w:marTop w:val="0"/>
      <w:marBottom w:val="0"/>
      <w:divBdr>
        <w:top w:val="none" w:sz="0" w:space="0" w:color="auto"/>
        <w:left w:val="none" w:sz="0" w:space="0" w:color="auto"/>
        <w:bottom w:val="none" w:sz="0" w:space="0" w:color="auto"/>
        <w:right w:val="none" w:sz="0" w:space="0" w:color="auto"/>
      </w:divBdr>
    </w:div>
    <w:div w:id="280765158">
      <w:bodyDiv w:val="1"/>
      <w:marLeft w:val="0"/>
      <w:marRight w:val="0"/>
      <w:marTop w:val="0"/>
      <w:marBottom w:val="0"/>
      <w:divBdr>
        <w:top w:val="none" w:sz="0" w:space="0" w:color="auto"/>
        <w:left w:val="none" w:sz="0" w:space="0" w:color="auto"/>
        <w:bottom w:val="none" w:sz="0" w:space="0" w:color="auto"/>
        <w:right w:val="none" w:sz="0" w:space="0" w:color="auto"/>
      </w:divBdr>
    </w:div>
    <w:div w:id="284194379">
      <w:bodyDiv w:val="1"/>
      <w:marLeft w:val="0"/>
      <w:marRight w:val="0"/>
      <w:marTop w:val="0"/>
      <w:marBottom w:val="0"/>
      <w:divBdr>
        <w:top w:val="none" w:sz="0" w:space="0" w:color="auto"/>
        <w:left w:val="none" w:sz="0" w:space="0" w:color="auto"/>
        <w:bottom w:val="none" w:sz="0" w:space="0" w:color="auto"/>
        <w:right w:val="none" w:sz="0" w:space="0" w:color="auto"/>
      </w:divBdr>
    </w:div>
    <w:div w:id="286619960">
      <w:bodyDiv w:val="1"/>
      <w:marLeft w:val="0"/>
      <w:marRight w:val="0"/>
      <w:marTop w:val="0"/>
      <w:marBottom w:val="0"/>
      <w:divBdr>
        <w:top w:val="none" w:sz="0" w:space="0" w:color="auto"/>
        <w:left w:val="none" w:sz="0" w:space="0" w:color="auto"/>
        <w:bottom w:val="none" w:sz="0" w:space="0" w:color="auto"/>
        <w:right w:val="none" w:sz="0" w:space="0" w:color="auto"/>
      </w:divBdr>
    </w:div>
    <w:div w:id="287664103">
      <w:bodyDiv w:val="1"/>
      <w:marLeft w:val="0"/>
      <w:marRight w:val="0"/>
      <w:marTop w:val="0"/>
      <w:marBottom w:val="0"/>
      <w:divBdr>
        <w:top w:val="none" w:sz="0" w:space="0" w:color="auto"/>
        <w:left w:val="none" w:sz="0" w:space="0" w:color="auto"/>
        <w:bottom w:val="none" w:sz="0" w:space="0" w:color="auto"/>
        <w:right w:val="none" w:sz="0" w:space="0" w:color="auto"/>
      </w:divBdr>
    </w:div>
    <w:div w:id="288124949">
      <w:bodyDiv w:val="1"/>
      <w:marLeft w:val="0"/>
      <w:marRight w:val="0"/>
      <w:marTop w:val="0"/>
      <w:marBottom w:val="0"/>
      <w:divBdr>
        <w:top w:val="none" w:sz="0" w:space="0" w:color="auto"/>
        <w:left w:val="none" w:sz="0" w:space="0" w:color="auto"/>
        <w:bottom w:val="none" w:sz="0" w:space="0" w:color="auto"/>
        <w:right w:val="none" w:sz="0" w:space="0" w:color="auto"/>
      </w:divBdr>
    </w:div>
    <w:div w:id="303394896">
      <w:bodyDiv w:val="1"/>
      <w:marLeft w:val="0"/>
      <w:marRight w:val="0"/>
      <w:marTop w:val="0"/>
      <w:marBottom w:val="0"/>
      <w:divBdr>
        <w:top w:val="none" w:sz="0" w:space="0" w:color="auto"/>
        <w:left w:val="none" w:sz="0" w:space="0" w:color="auto"/>
        <w:bottom w:val="none" w:sz="0" w:space="0" w:color="auto"/>
        <w:right w:val="none" w:sz="0" w:space="0" w:color="auto"/>
      </w:divBdr>
    </w:div>
    <w:div w:id="307634686">
      <w:bodyDiv w:val="1"/>
      <w:marLeft w:val="0"/>
      <w:marRight w:val="0"/>
      <w:marTop w:val="0"/>
      <w:marBottom w:val="0"/>
      <w:divBdr>
        <w:top w:val="none" w:sz="0" w:space="0" w:color="auto"/>
        <w:left w:val="none" w:sz="0" w:space="0" w:color="auto"/>
        <w:bottom w:val="none" w:sz="0" w:space="0" w:color="auto"/>
        <w:right w:val="none" w:sz="0" w:space="0" w:color="auto"/>
      </w:divBdr>
    </w:div>
    <w:div w:id="310251699">
      <w:bodyDiv w:val="1"/>
      <w:marLeft w:val="0"/>
      <w:marRight w:val="0"/>
      <w:marTop w:val="0"/>
      <w:marBottom w:val="0"/>
      <w:divBdr>
        <w:top w:val="none" w:sz="0" w:space="0" w:color="auto"/>
        <w:left w:val="none" w:sz="0" w:space="0" w:color="auto"/>
        <w:bottom w:val="none" w:sz="0" w:space="0" w:color="auto"/>
        <w:right w:val="none" w:sz="0" w:space="0" w:color="auto"/>
      </w:divBdr>
    </w:div>
    <w:div w:id="311562369">
      <w:bodyDiv w:val="1"/>
      <w:marLeft w:val="0"/>
      <w:marRight w:val="0"/>
      <w:marTop w:val="0"/>
      <w:marBottom w:val="0"/>
      <w:divBdr>
        <w:top w:val="none" w:sz="0" w:space="0" w:color="auto"/>
        <w:left w:val="none" w:sz="0" w:space="0" w:color="auto"/>
        <w:bottom w:val="none" w:sz="0" w:space="0" w:color="auto"/>
        <w:right w:val="none" w:sz="0" w:space="0" w:color="auto"/>
      </w:divBdr>
    </w:div>
    <w:div w:id="312878212">
      <w:bodyDiv w:val="1"/>
      <w:marLeft w:val="0"/>
      <w:marRight w:val="0"/>
      <w:marTop w:val="0"/>
      <w:marBottom w:val="0"/>
      <w:divBdr>
        <w:top w:val="none" w:sz="0" w:space="0" w:color="auto"/>
        <w:left w:val="none" w:sz="0" w:space="0" w:color="auto"/>
        <w:bottom w:val="none" w:sz="0" w:space="0" w:color="auto"/>
        <w:right w:val="none" w:sz="0" w:space="0" w:color="auto"/>
      </w:divBdr>
    </w:div>
    <w:div w:id="322901524">
      <w:bodyDiv w:val="1"/>
      <w:marLeft w:val="0"/>
      <w:marRight w:val="0"/>
      <w:marTop w:val="0"/>
      <w:marBottom w:val="0"/>
      <w:divBdr>
        <w:top w:val="none" w:sz="0" w:space="0" w:color="auto"/>
        <w:left w:val="none" w:sz="0" w:space="0" w:color="auto"/>
        <w:bottom w:val="none" w:sz="0" w:space="0" w:color="auto"/>
        <w:right w:val="none" w:sz="0" w:space="0" w:color="auto"/>
      </w:divBdr>
    </w:div>
    <w:div w:id="327943162">
      <w:bodyDiv w:val="1"/>
      <w:marLeft w:val="0"/>
      <w:marRight w:val="0"/>
      <w:marTop w:val="0"/>
      <w:marBottom w:val="0"/>
      <w:divBdr>
        <w:top w:val="none" w:sz="0" w:space="0" w:color="auto"/>
        <w:left w:val="none" w:sz="0" w:space="0" w:color="auto"/>
        <w:bottom w:val="none" w:sz="0" w:space="0" w:color="auto"/>
        <w:right w:val="none" w:sz="0" w:space="0" w:color="auto"/>
      </w:divBdr>
    </w:div>
    <w:div w:id="328755512">
      <w:bodyDiv w:val="1"/>
      <w:marLeft w:val="0"/>
      <w:marRight w:val="0"/>
      <w:marTop w:val="0"/>
      <w:marBottom w:val="0"/>
      <w:divBdr>
        <w:top w:val="none" w:sz="0" w:space="0" w:color="auto"/>
        <w:left w:val="none" w:sz="0" w:space="0" w:color="auto"/>
        <w:bottom w:val="none" w:sz="0" w:space="0" w:color="auto"/>
        <w:right w:val="none" w:sz="0" w:space="0" w:color="auto"/>
      </w:divBdr>
    </w:div>
    <w:div w:id="332494770">
      <w:bodyDiv w:val="1"/>
      <w:marLeft w:val="0"/>
      <w:marRight w:val="0"/>
      <w:marTop w:val="0"/>
      <w:marBottom w:val="0"/>
      <w:divBdr>
        <w:top w:val="none" w:sz="0" w:space="0" w:color="auto"/>
        <w:left w:val="none" w:sz="0" w:space="0" w:color="auto"/>
        <w:bottom w:val="none" w:sz="0" w:space="0" w:color="auto"/>
        <w:right w:val="none" w:sz="0" w:space="0" w:color="auto"/>
      </w:divBdr>
    </w:div>
    <w:div w:id="333187115">
      <w:bodyDiv w:val="1"/>
      <w:marLeft w:val="0"/>
      <w:marRight w:val="0"/>
      <w:marTop w:val="0"/>
      <w:marBottom w:val="0"/>
      <w:divBdr>
        <w:top w:val="none" w:sz="0" w:space="0" w:color="auto"/>
        <w:left w:val="none" w:sz="0" w:space="0" w:color="auto"/>
        <w:bottom w:val="none" w:sz="0" w:space="0" w:color="auto"/>
        <w:right w:val="none" w:sz="0" w:space="0" w:color="auto"/>
      </w:divBdr>
    </w:div>
    <w:div w:id="337006565">
      <w:bodyDiv w:val="1"/>
      <w:marLeft w:val="0"/>
      <w:marRight w:val="0"/>
      <w:marTop w:val="0"/>
      <w:marBottom w:val="0"/>
      <w:divBdr>
        <w:top w:val="none" w:sz="0" w:space="0" w:color="auto"/>
        <w:left w:val="none" w:sz="0" w:space="0" w:color="auto"/>
        <w:bottom w:val="none" w:sz="0" w:space="0" w:color="auto"/>
        <w:right w:val="none" w:sz="0" w:space="0" w:color="auto"/>
      </w:divBdr>
    </w:div>
    <w:div w:id="340090578">
      <w:bodyDiv w:val="1"/>
      <w:marLeft w:val="0"/>
      <w:marRight w:val="0"/>
      <w:marTop w:val="0"/>
      <w:marBottom w:val="0"/>
      <w:divBdr>
        <w:top w:val="none" w:sz="0" w:space="0" w:color="auto"/>
        <w:left w:val="none" w:sz="0" w:space="0" w:color="auto"/>
        <w:bottom w:val="none" w:sz="0" w:space="0" w:color="auto"/>
        <w:right w:val="none" w:sz="0" w:space="0" w:color="auto"/>
      </w:divBdr>
    </w:div>
    <w:div w:id="341131599">
      <w:bodyDiv w:val="1"/>
      <w:marLeft w:val="0"/>
      <w:marRight w:val="0"/>
      <w:marTop w:val="0"/>
      <w:marBottom w:val="0"/>
      <w:divBdr>
        <w:top w:val="none" w:sz="0" w:space="0" w:color="auto"/>
        <w:left w:val="none" w:sz="0" w:space="0" w:color="auto"/>
        <w:bottom w:val="none" w:sz="0" w:space="0" w:color="auto"/>
        <w:right w:val="none" w:sz="0" w:space="0" w:color="auto"/>
      </w:divBdr>
    </w:div>
    <w:div w:id="342098812">
      <w:bodyDiv w:val="1"/>
      <w:marLeft w:val="0"/>
      <w:marRight w:val="0"/>
      <w:marTop w:val="0"/>
      <w:marBottom w:val="0"/>
      <w:divBdr>
        <w:top w:val="none" w:sz="0" w:space="0" w:color="auto"/>
        <w:left w:val="none" w:sz="0" w:space="0" w:color="auto"/>
        <w:bottom w:val="none" w:sz="0" w:space="0" w:color="auto"/>
        <w:right w:val="none" w:sz="0" w:space="0" w:color="auto"/>
      </w:divBdr>
    </w:div>
    <w:div w:id="342515426">
      <w:bodyDiv w:val="1"/>
      <w:marLeft w:val="0"/>
      <w:marRight w:val="0"/>
      <w:marTop w:val="0"/>
      <w:marBottom w:val="0"/>
      <w:divBdr>
        <w:top w:val="none" w:sz="0" w:space="0" w:color="auto"/>
        <w:left w:val="none" w:sz="0" w:space="0" w:color="auto"/>
        <w:bottom w:val="none" w:sz="0" w:space="0" w:color="auto"/>
        <w:right w:val="none" w:sz="0" w:space="0" w:color="auto"/>
      </w:divBdr>
    </w:div>
    <w:div w:id="346833401">
      <w:bodyDiv w:val="1"/>
      <w:marLeft w:val="0"/>
      <w:marRight w:val="0"/>
      <w:marTop w:val="0"/>
      <w:marBottom w:val="0"/>
      <w:divBdr>
        <w:top w:val="none" w:sz="0" w:space="0" w:color="auto"/>
        <w:left w:val="none" w:sz="0" w:space="0" w:color="auto"/>
        <w:bottom w:val="none" w:sz="0" w:space="0" w:color="auto"/>
        <w:right w:val="none" w:sz="0" w:space="0" w:color="auto"/>
      </w:divBdr>
    </w:div>
    <w:div w:id="348261138">
      <w:bodyDiv w:val="1"/>
      <w:marLeft w:val="0"/>
      <w:marRight w:val="0"/>
      <w:marTop w:val="0"/>
      <w:marBottom w:val="0"/>
      <w:divBdr>
        <w:top w:val="none" w:sz="0" w:space="0" w:color="auto"/>
        <w:left w:val="none" w:sz="0" w:space="0" w:color="auto"/>
        <w:bottom w:val="none" w:sz="0" w:space="0" w:color="auto"/>
        <w:right w:val="none" w:sz="0" w:space="0" w:color="auto"/>
      </w:divBdr>
    </w:div>
    <w:div w:id="351079650">
      <w:bodyDiv w:val="1"/>
      <w:marLeft w:val="0"/>
      <w:marRight w:val="0"/>
      <w:marTop w:val="0"/>
      <w:marBottom w:val="0"/>
      <w:divBdr>
        <w:top w:val="none" w:sz="0" w:space="0" w:color="auto"/>
        <w:left w:val="none" w:sz="0" w:space="0" w:color="auto"/>
        <w:bottom w:val="none" w:sz="0" w:space="0" w:color="auto"/>
        <w:right w:val="none" w:sz="0" w:space="0" w:color="auto"/>
      </w:divBdr>
    </w:div>
    <w:div w:id="354187417">
      <w:bodyDiv w:val="1"/>
      <w:marLeft w:val="0"/>
      <w:marRight w:val="0"/>
      <w:marTop w:val="0"/>
      <w:marBottom w:val="0"/>
      <w:divBdr>
        <w:top w:val="none" w:sz="0" w:space="0" w:color="auto"/>
        <w:left w:val="none" w:sz="0" w:space="0" w:color="auto"/>
        <w:bottom w:val="none" w:sz="0" w:space="0" w:color="auto"/>
        <w:right w:val="none" w:sz="0" w:space="0" w:color="auto"/>
      </w:divBdr>
    </w:div>
    <w:div w:id="364061097">
      <w:bodyDiv w:val="1"/>
      <w:marLeft w:val="0"/>
      <w:marRight w:val="0"/>
      <w:marTop w:val="0"/>
      <w:marBottom w:val="0"/>
      <w:divBdr>
        <w:top w:val="none" w:sz="0" w:space="0" w:color="auto"/>
        <w:left w:val="none" w:sz="0" w:space="0" w:color="auto"/>
        <w:bottom w:val="none" w:sz="0" w:space="0" w:color="auto"/>
        <w:right w:val="none" w:sz="0" w:space="0" w:color="auto"/>
      </w:divBdr>
    </w:div>
    <w:div w:id="366491030">
      <w:bodyDiv w:val="1"/>
      <w:marLeft w:val="0"/>
      <w:marRight w:val="0"/>
      <w:marTop w:val="0"/>
      <w:marBottom w:val="0"/>
      <w:divBdr>
        <w:top w:val="none" w:sz="0" w:space="0" w:color="auto"/>
        <w:left w:val="none" w:sz="0" w:space="0" w:color="auto"/>
        <w:bottom w:val="none" w:sz="0" w:space="0" w:color="auto"/>
        <w:right w:val="none" w:sz="0" w:space="0" w:color="auto"/>
      </w:divBdr>
    </w:div>
    <w:div w:id="368341946">
      <w:bodyDiv w:val="1"/>
      <w:marLeft w:val="0"/>
      <w:marRight w:val="0"/>
      <w:marTop w:val="0"/>
      <w:marBottom w:val="0"/>
      <w:divBdr>
        <w:top w:val="none" w:sz="0" w:space="0" w:color="auto"/>
        <w:left w:val="none" w:sz="0" w:space="0" w:color="auto"/>
        <w:bottom w:val="none" w:sz="0" w:space="0" w:color="auto"/>
        <w:right w:val="none" w:sz="0" w:space="0" w:color="auto"/>
      </w:divBdr>
    </w:div>
    <w:div w:id="374744171">
      <w:bodyDiv w:val="1"/>
      <w:marLeft w:val="0"/>
      <w:marRight w:val="0"/>
      <w:marTop w:val="0"/>
      <w:marBottom w:val="0"/>
      <w:divBdr>
        <w:top w:val="none" w:sz="0" w:space="0" w:color="auto"/>
        <w:left w:val="none" w:sz="0" w:space="0" w:color="auto"/>
        <w:bottom w:val="none" w:sz="0" w:space="0" w:color="auto"/>
        <w:right w:val="none" w:sz="0" w:space="0" w:color="auto"/>
      </w:divBdr>
    </w:div>
    <w:div w:id="374936397">
      <w:bodyDiv w:val="1"/>
      <w:marLeft w:val="0"/>
      <w:marRight w:val="0"/>
      <w:marTop w:val="0"/>
      <w:marBottom w:val="0"/>
      <w:divBdr>
        <w:top w:val="none" w:sz="0" w:space="0" w:color="auto"/>
        <w:left w:val="none" w:sz="0" w:space="0" w:color="auto"/>
        <w:bottom w:val="none" w:sz="0" w:space="0" w:color="auto"/>
        <w:right w:val="none" w:sz="0" w:space="0" w:color="auto"/>
      </w:divBdr>
    </w:div>
    <w:div w:id="378090804">
      <w:bodyDiv w:val="1"/>
      <w:marLeft w:val="0"/>
      <w:marRight w:val="0"/>
      <w:marTop w:val="0"/>
      <w:marBottom w:val="0"/>
      <w:divBdr>
        <w:top w:val="none" w:sz="0" w:space="0" w:color="auto"/>
        <w:left w:val="none" w:sz="0" w:space="0" w:color="auto"/>
        <w:bottom w:val="none" w:sz="0" w:space="0" w:color="auto"/>
        <w:right w:val="none" w:sz="0" w:space="0" w:color="auto"/>
      </w:divBdr>
    </w:div>
    <w:div w:id="378432796">
      <w:bodyDiv w:val="1"/>
      <w:marLeft w:val="0"/>
      <w:marRight w:val="0"/>
      <w:marTop w:val="0"/>
      <w:marBottom w:val="0"/>
      <w:divBdr>
        <w:top w:val="none" w:sz="0" w:space="0" w:color="auto"/>
        <w:left w:val="none" w:sz="0" w:space="0" w:color="auto"/>
        <w:bottom w:val="none" w:sz="0" w:space="0" w:color="auto"/>
        <w:right w:val="none" w:sz="0" w:space="0" w:color="auto"/>
      </w:divBdr>
    </w:div>
    <w:div w:id="381439234">
      <w:bodyDiv w:val="1"/>
      <w:marLeft w:val="0"/>
      <w:marRight w:val="0"/>
      <w:marTop w:val="0"/>
      <w:marBottom w:val="0"/>
      <w:divBdr>
        <w:top w:val="none" w:sz="0" w:space="0" w:color="auto"/>
        <w:left w:val="none" w:sz="0" w:space="0" w:color="auto"/>
        <w:bottom w:val="none" w:sz="0" w:space="0" w:color="auto"/>
        <w:right w:val="none" w:sz="0" w:space="0" w:color="auto"/>
      </w:divBdr>
    </w:div>
    <w:div w:id="382486450">
      <w:bodyDiv w:val="1"/>
      <w:marLeft w:val="0"/>
      <w:marRight w:val="0"/>
      <w:marTop w:val="0"/>
      <w:marBottom w:val="0"/>
      <w:divBdr>
        <w:top w:val="none" w:sz="0" w:space="0" w:color="auto"/>
        <w:left w:val="none" w:sz="0" w:space="0" w:color="auto"/>
        <w:bottom w:val="none" w:sz="0" w:space="0" w:color="auto"/>
        <w:right w:val="none" w:sz="0" w:space="0" w:color="auto"/>
      </w:divBdr>
    </w:div>
    <w:div w:id="383337973">
      <w:bodyDiv w:val="1"/>
      <w:marLeft w:val="0"/>
      <w:marRight w:val="0"/>
      <w:marTop w:val="0"/>
      <w:marBottom w:val="0"/>
      <w:divBdr>
        <w:top w:val="none" w:sz="0" w:space="0" w:color="auto"/>
        <w:left w:val="none" w:sz="0" w:space="0" w:color="auto"/>
        <w:bottom w:val="none" w:sz="0" w:space="0" w:color="auto"/>
        <w:right w:val="none" w:sz="0" w:space="0" w:color="auto"/>
      </w:divBdr>
    </w:div>
    <w:div w:id="389305837">
      <w:bodyDiv w:val="1"/>
      <w:marLeft w:val="0"/>
      <w:marRight w:val="0"/>
      <w:marTop w:val="0"/>
      <w:marBottom w:val="0"/>
      <w:divBdr>
        <w:top w:val="none" w:sz="0" w:space="0" w:color="auto"/>
        <w:left w:val="none" w:sz="0" w:space="0" w:color="auto"/>
        <w:bottom w:val="none" w:sz="0" w:space="0" w:color="auto"/>
        <w:right w:val="none" w:sz="0" w:space="0" w:color="auto"/>
      </w:divBdr>
    </w:div>
    <w:div w:id="389965042">
      <w:bodyDiv w:val="1"/>
      <w:marLeft w:val="0"/>
      <w:marRight w:val="0"/>
      <w:marTop w:val="0"/>
      <w:marBottom w:val="0"/>
      <w:divBdr>
        <w:top w:val="none" w:sz="0" w:space="0" w:color="auto"/>
        <w:left w:val="none" w:sz="0" w:space="0" w:color="auto"/>
        <w:bottom w:val="none" w:sz="0" w:space="0" w:color="auto"/>
        <w:right w:val="none" w:sz="0" w:space="0" w:color="auto"/>
      </w:divBdr>
    </w:div>
    <w:div w:id="390428995">
      <w:bodyDiv w:val="1"/>
      <w:marLeft w:val="0"/>
      <w:marRight w:val="0"/>
      <w:marTop w:val="0"/>
      <w:marBottom w:val="0"/>
      <w:divBdr>
        <w:top w:val="none" w:sz="0" w:space="0" w:color="auto"/>
        <w:left w:val="none" w:sz="0" w:space="0" w:color="auto"/>
        <w:bottom w:val="none" w:sz="0" w:space="0" w:color="auto"/>
        <w:right w:val="none" w:sz="0" w:space="0" w:color="auto"/>
      </w:divBdr>
    </w:div>
    <w:div w:id="393042184">
      <w:bodyDiv w:val="1"/>
      <w:marLeft w:val="0"/>
      <w:marRight w:val="0"/>
      <w:marTop w:val="0"/>
      <w:marBottom w:val="0"/>
      <w:divBdr>
        <w:top w:val="none" w:sz="0" w:space="0" w:color="auto"/>
        <w:left w:val="none" w:sz="0" w:space="0" w:color="auto"/>
        <w:bottom w:val="none" w:sz="0" w:space="0" w:color="auto"/>
        <w:right w:val="none" w:sz="0" w:space="0" w:color="auto"/>
      </w:divBdr>
    </w:div>
    <w:div w:id="399449078">
      <w:bodyDiv w:val="1"/>
      <w:marLeft w:val="0"/>
      <w:marRight w:val="0"/>
      <w:marTop w:val="0"/>
      <w:marBottom w:val="0"/>
      <w:divBdr>
        <w:top w:val="none" w:sz="0" w:space="0" w:color="auto"/>
        <w:left w:val="none" w:sz="0" w:space="0" w:color="auto"/>
        <w:bottom w:val="none" w:sz="0" w:space="0" w:color="auto"/>
        <w:right w:val="none" w:sz="0" w:space="0" w:color="auto"/>
      </w:divBdr>
    </w:div>
    <w:div w:id="407188258">
      <w:bodyDiv w:val="1"/>
      <w:marLeft w:val="0"/>
      <w:marRight w:val="0"/>
      <w:marTop w:val="0"/>
      <w:marBottom w:val="0"/>
      <w:divBdr>
        <w:top w:val="none" w:sz="0" w:space="0" w:color="auto"/>
        <w:left w:val="none" w:sz="0" w:space="0" w:color="auto"/>
        <w:bottom w:val="none" w:sz="0" w:space="0" w:color="auto"/>
        <w:right w:val="none" w:sz="0" w:space="0" w:color="auto"/>
      </w:divBdr>
    </w:div>
    <w:div w:id="407769116">
      <w:bodyDiv w:val="1"/>
      <w:marLeft w:val="0"/>
      <w:marRight w:val="0"/>
      <w:marTop w:val="0"/>
      <w:marBottom w:val="0"/>
      <w:divBdr>
        <w:top w:val="none" w:sz="0" w:space="0" w:color="auto"/>
        <w:left w:val="none" w:sz="0" w:space="0" w:color="auto"/>
        <w:bottom w:val="none" w:sz="0" w:space="0" w:color="auto"/>
        <w:right w:val="none" w:sz="0" w:space="0" w:color="auto"/>
      </w:divBdr>
    </w:div>
    <w:div w:id="414473892">
      <w:bodyDiv w:val="1"/>
      <w:marLeft w:val="0"/>
      <w:marRight w:val="0"/>
      <w:marTop w:val="0"/>
      <w:marBottom w:val="0"/>
      <w:divBdr>
        <w:top w:val="none" w:sz="0" w:space="0" w:color="auto"/>
        <w:left w:val="none" w:sz="0" w:space="0" w:color="auto"/>
        <w:bottom w:val="none" w:sz="0" w:space="0" w:color="auto"/>
        <w:right w:val="none" w:sz="0" w:space="0" w:color="auto"/>
      </w:divBdr>
    </w:div>
    <w:div w:id="416286368">
      <w:bodyDiv w:val="1"/>
      <w:marLeft w:val="0"/>
      <w:marRight w:val="0"/>
      <w:marTop w:val="0"/>
      <w:marBottom w:val="0"/>
      <w:divBdr>
        <w:top w:val="none" w:sz="0" w:space="0" w:color="auto"/>
        <w:left w:val="none" w:sz="0" w:space="0" w:color="auto"/>
        <w:bottom w:val="none" w:sz="0" w:space="0" w:color="auto"/>
        <w:right w:val="none" w:sz="0" w:space="0" w:color="auto"/>
      </w:divBdr>
    </w:div>
    <w:div w:id="417022484">
      <w:bodyDiv w:val="1"/>
      <w:marLeft w:val="0"/>
      <w:marRight w:val="0"/>
      <w:marTop w:val="0"/>
      <w:marBottom w:val="0"/>
      <w:divBdr>
        <w:top w:val="none" w:sz="0" w:space="0" w:color="auto"/>
        <w:left w:val="none" w:sz="0" w:space="0" w:color="auto"/>
        <w:bottom w:val="none" w:sz="0" w:space="0" w:color="auto"/>
        <w:right w:val="none" w:sz="0" w:space="0" w:color="auto"/>
      </w:divBdr>
    </w:div>
    <w:div w:id="426776991">
      <w:bodyDiv w:val="1"/>
      <w:marLeft w:val="0"/>
      <w:marRight w:val="0"/>
      <w:marTop w:val="0"/>
      <w:marBottom w:val="0"/>
      <w:divBdr>
        <w:top w:val="none" w:sz="0" w:space="0" w:color="auto"/>
        <w:left w:val="none" w:sz="0" w:space="0" w:color="auto"/>
        <w:bottom w:val="none" w:sz="0" w:space="0" w:color="auto"/>
        <w:right w:val="none" w:sz="0" w:space="0" w:color="auto"/>
      </w:divBdr>
    </w:div>
    <w:div w:id="428938094">
      <w:bodyDiv w:val="1"/>
      <w:marLeft w:val="0"/>
      <w:marRight w:val="0"/>
      <w:marTop w:val="0"/>
      <w:marBottom w:val="0"/>
      <w:divBdr>
        <w:top w:val="none" w:sz="0" w:space="0" w:color="auto"/>
        <w:left w:val="none" w:sz="0" w:space="0" w:color="auto"/>
        <w:bottom w:val="none" w:sz="0" w:space="0" w:color="auto"/>
        <w:right w:val="none" w:sz="0" w:space="0" w:color="auto"/>
      </w:divBdr>
    </w:div>
    <w:div w:id="429667462">
      <w:bodyDiv w:val="1"/>
      <w:marLeft w:val="0"/>
      <w:marRight w:val="0"/>
      <w:marTop w:val="0"/>
      <w:marBottom w:val="0"/>
      <w:divBdr>
        <w:top w:val="none" w:sz="0" w:space="0" w:color="auto"/>
        <w:left w:val="none" w:sz="0" w:space="0" w:color="auto"/>
        <w:bottom w:val="none" w:sz="0" w:space="0" w:color="auto"/>
        <w:right w:val="none" w:sz="0" w:space="0" w:color="auto"/>
      </w:divBdr>
    </w:div>
    <w:div w:id="432286572">
      <w:bodyDiv w:val="1"/>
      <w:marLeft w:val="0"/>
      <w:marRight w:val="0"/>
      <w:marTop w:val="0"/>
      <w:marBottom w:val="0"/>
      <w:divBdr>
        <w:top w:val="none" w:sz="0" w:space="0" w:color="auto"/>
        <w:left w:val="none" w:sz="0" w:space="0" w:color="auto"/>
        <w:bottom w:val="none" w:sz="0" w:space="0" w:color="auto"/>
        <w:right w:val="none" w:sz="0" w:space="0" w:color="auto"/>
      </w:divBdr>
    </w:div>
    <w:div w:id="437871813">
      <w:bodyDiv w:val="1"/>
      <w:marLeft w:val="0"/>
      <w:marRight w:val="0"/>
      <w:marTop w:val="0"/>
      <w:marBottom w:val="0"/>
      <w:divBdr>
        <w:top w:val="none" w:sz="0" w:space="0" w:color="auto"/>
        <w:left w:val="none" w:sz="0" w:space="0" w:color="auto"/>
        <w:bottom w:val="none" w:sz="0" w:space="0" w:color="auto"/>
        <w:right w:val="none" w:sz="0" w:space="0" w:color="auto"/>
      </w:divBdr>
    </w:div>
    <w:div w:id="440606933">
      <w:bodyDiv w:val="1"/>
      <w:marLeft w:val="0"/>
      <w:marRight w:val="0"/>
      <w:marTop w:val="0"/>
      <w:marBottom w:val="0"/>
      <w:divBdr>
        <w:top w:val="none" w:sz="0" w:space="0" w:color="auto"/>
        <w:left w:val="none" w:sz="0" w:space="0" w:color="auto"/>
        <w:bottom w:val="none" w:sz="0" w:space="0" w:color="auto"/>
        <w:right w:val="none" w:sz="0" w:space="0" w:color="auto"/>
      </w:divBdr>
    </w:div>
    <w:div w:id="443185035">
      <w:bodyDiv w:val="1"/>
      <w:marLeft w:val="0"/>
      <w:marRight w:val="0"/>
      <w:marTop w:val="0"/>
      <w:marBottom w:val="0"/>
      <w:divBdr>
        <w:top w:val="none" w:sz="0" w:space="0" w:color="auto"/>
        <w:left w:val="none" w:sz="0" w:space="0" w:color="auto"/>
        <w:bottom w:val="none" w:sz="0" w:space="0" w:color="auto"/>
        <w:right w:val="none" w:sz="0" w:space="0" w:color="auto"/>
      </w:divBdr>
    </w:div>
    <w:div w:id="447698328">
      <w:bodyDiv w:val="1"/>
      <w:marLeft w:val="0"/>
      <w:marRight w:val="0"/>
      <w:marTop w:val="0"/>
      <w:marBottom w:val="0"/>
      <w:divBdr>
        <w:top w:val="none" w:sz="0" w:space="0" w:color="auto"/>
        <w:left w:val="none" w:sz="0" w:space="0" w:color="auto"/>
        <w:bottom w:val="none" w:sz="0" w:space="0" w:color="auto"/>
        <w:right w:val="none" w:sz="0" w:space="0" w:color="auto"/>
      </w:divBdr>
    </w:div>
    <w:div w:id="450323308">
      <w:bodyDiv w:val="1"/>
      <w:marLeft w:val="0"/>
      <w:marRight w:val="0"/>
      <w:marTop w:val="0"/>
      <w:marBottom w:val="0"/>
      <w:divBdr>
        <w:top w:val="none" w:sz="0" w:space="0" w:color="auto"/>
        <w:left w:val="none" w:sz="0" w:space="0" w:color="auto"/>
        <w:bottom w:val="none" w:sz="0" w:space="0" w:color="auto"/>
        <w:right w:val="none" w:sz="0" w:space="0" w:color="auto"/>
      </w:divBdr>
    </w:div>
    <w:div w:id="451748636">
      <w:bodyDiv w:val="1"/>
      <w:marLeft w:val="0"/>
      <w:marRight w:val="0"/>
      <w:marTop w:val="0"/>
      <w:marBottom w:val="0"/>
      <w:divBdr>
        <w:top w:val="none" w:sz="0" w:space="0" w:color="auto"/>
        <w:left w:val="none" w:sz="0" w:space="0" w:color="auto"/>
        <w:bottom w:val="none" w:sz="0" w:space="0" w:color="auto"/>
        <w:right w:val="none" w:sz="0" w:space="0" w:color="auto"/>
      </w:divBdr>
    </w:div>
    <w:div w:id="454057058">
      <w:bodyDiv w:val="1"/>
      <w:marLeft w:val="0"/>
      <w:marRight w:val="0"/>
      <w:marTop w:val="0"/>
      <w:marBottom w:val="0"/>
      <w:divBdr>
        <w:top w:val="none" w:sz="0" w:space="0" w:color="auto"/>
        <w:left w:val="none" w:sz="0" w:space="0" w:color="auto"/>
        <w:bottom w:val="none" w:sz="0" w:space="0" w:color="auto"/>
        <w:right w:val="none" w:sz="0" w:space="0" w:color="auto"/>
      </w:divBdr>
    </w:div>
    <w:div w:id="455759595">
      <w:bodyDiv w:val="1"/>
      <w:marLeft w:val="0"/>
      <w:marRight w:val="0"/>
      <w:marTop w:val="0"/>
      <w:marBottom w:val="0"/>
      <w:divBdr>
        <w:top w:val="none" w:sz="0" w:space="0" w:color="auto"/>
        <w:left w:val="none" w:sz="0" w:space="0" w:color="auto"/>
        <w:bottom w:val="none" w:sz="0" w:space="0" w:color="auto"/>
        <w:right w:val="none" w:sz="0" w:space="0" w:color="auto"/>
      </w:divBdr>
    </w:div>
    <w:div w:id="457181908">
      <w:bodyDiv w:val="1"/>
      <w:marLeft w:val="0"/>
      <w:marRight w:val="0"/>
      <w:marTop w:val="0"/>
      <w:marBottom w:val="0"/>
      <w:divBdr>
        <w:top w:val="none" w:sz="0" w:space="0" w:color="auto"/>
        <w:left w:val="none" w:sz="0" w:space="0" w:color="auto"/>
        <w:bottom w:val="none" w:sz="0" w:space="0" w:color="auto"/>
        <w:right w:val="none" w:sz="0" w:space="0" w:color="auto"/>
      </w:divBdr>
    </w:div>
    <w:div w:id="467405799">
      <w:bodyDiv w:val="1"/>
      <w:marLeft w:val="0"/>
      <w:marRight w:val="0"/>
      <w:marTop w:val="0"/>
      <w:marBottom w:val="0"/>
      <w:divBdr>
        <w:top w:val="none" w:sz="0" w:space="0" w:color="auto"/>
        <w:left w:val="none" w:sz="0" w:space="0" w:color="auto"/>
        <w:bottom w:val="none" w:sz="0" w:space="0" w:color="auto"/>
        <w:right w:val="none" w:sz="0" w:space="0" w:color="auto"/>
      </w:divBdr>
    </w:div>
    <w:div w:id="476074658">
      <w:bodyDiv w:val="1"/>
      <w:marLeft w:val="0"/>
      <w:marRight w:val="0"/>
      <w:marTop w:val="0"/>
      <w:marBottom w:val="0"/>
      <w:divBdr>
        <w:top w:val="none" w:sz="0" w:space="0" w:color="auto"/>
        <w:left w:val="none" w:sz="0" w:space="0" w:color="auto"/>
        <w:bottom w:val="none" w:sz="0" w:space="0" w:color="auto"/>
        <w:right w:val="none" w:sz="0" w:space="0" w:color="auto"/>
      </w:divBdr>
    </w:div>
    <w:div w:id="482164677">
      <w:bodyDiv w:val="1"/>
      <w:marLeft w:val="0"/>
      <w:marRight w:val="0"/>
      <w:marTop w:val="0"/>
      <w:marBottom w:val="0"/>
      <w:divBdr>
        <w:top w:val="none" w:sz="0" w:space="0" w:color="auto"/>
        <w:left w:val="none" w:sz="0" w:space="0" w:color="auto"/>
        <w:bottom w:val="none" w:sz="0" w:space="0" w:color="auto"/>
        <w:right w:val="none" w:sz="0" w:space="0" w:color="auto"/>
      </w:divBdr>
    </w:div>
    <w:div w:id="492334382">
      <w:bodyDiv w:val="1"/>
      <w:marLeft w:val="0"/>
      <w:marRight w:val="0"/>
      <w:marTop w:val="0"/>
      <w:marBottom w:val="0"/>
      <w:divBdr>
        <w:top w:val="none" w:sz="0" w:space="0" w:color="auto"/>
        <w:left w:val="none" w:sz="0" w:space="0" w:color="auto"/>
        <w:bottom w:val="none" w:sz="0" w:space="0" w:color="auto"/>
        <w:right w:val="none" w:sz="0" w:space="0" w:color="auto"/>
      </w:divBdr>
    </w:div>
    <w:div w:id="494540118">
      <w:bodyDiv w:val="1"/>
      <w:marLeft w:val="0"/>
      <w:marRight w:val="0"/>
      <w:marTop w:val="0"/>
      <w:marBottom w:val="0"/>
      <w:divBdr>
        <w:top w:val="none" w:sz="0" w:space="0" w:color="auto"/>
        <w:left w:val="none" w:sz="0" w:space="0" w:color="auto"/>
        <w:bottom w:val="none" w:sz="0" w:space="0" w:color="auto"/>
        <w:right w:val="none" w:sz="0" w:space="0" w:color="auto"/>
      </w:divBdr>
    </w:div>
    <w:div w:id="498693007">
      <w:bodyDiv w:val="1"/>
      <w:marLeft w:val="0"/>
      <w:marRight w:val="0"/>
      <w:marTop w:val="0"/>
      <w:marBottom w:val="0"/>
      <w:divBdr>
        <w:top w:val="none" w:sz="0" w:space="0" w:color="auto"/>
        <w:left w:val="none" w:sz="0" w:space="0" w:color="auto"/>
        <w:bottom w:val="none" w:sz="0" w:space="0" w:color="auto"/>
        <w:right w:val="none" w:sz="0" w:space="0" w:color="auto"/>
      </w:divBdr>
    </w:div>
    <w:div w:id="500659767">
      <w:bodyDiv w:val="1"/>
      <w:marLeft w:val="0"/>
      <w:marRight w:val="0"/>
      <w:marTop w:val="0"/>
      <w:marBottom w:val="0"/>
      <w:divBdr>
        <w:top w:val="none" w:sz="0" w:space="0" w:color="auto"/>
        <w:left w:val="none" w:sz="0" w:space="0" w:color="auto"/>
        <w:bottom w:val="none" w:sz="0" w:space="0" w:color="auto"/>
        <w:right w:val="none" w:sz="0" w:space="0" w:color="auto"/>
      </w:divBdr>
    </w:div>
    <w:div w:id="504781656">
      <w:bodyDiv w:val="1"/>
      <w:marLeft w:val="0"/>
      <w:marRight w:val="0"/>
      <w:marTop w:val="0"/>
      <w:marBottom w:val="0"/>
      <w:divBdr>
        <w:top w:val="none" w:sz="0" w:space="0" w:color="auto"/>
        <w:left w:val="none" w:sz="0" w:space="0" w:color="auto"/>
        <w:bottom w:val="none" w:sz="0" w:space="0" w:color="auto"/>
        <w:right w:val="none" w:sz="0" w:space="0" w:color="auto"/>
      </w:divBdr>
    </w:div>
    <w:div w:id="521016035">
      <w:bodyDiv w:val="1"/>
      <w:marLeft w:val="0"/>
      <w:marRight w:val="0"/>
      <w:marTop w:val="0"/>
      <w:marBottom w:val="0"/>
      <w:divBdr>
        <w:top w:val="none" w:sz="0" w:space="0" w:color="auto"/>
        <w:left w:val="none" w:sz="0" w:space="0" w:color="auto"/>
        <w:bottom w:val="none" w:sz="0" w:space="0" w:color="auto"/>
        <w:right w:val="none" w:sz="0" w:space="0" w:color="auto"/>
      </w:divBdr>
    </w:div>
    <w:div w:id="522479575">
      <w:bodyDiv w:val="1"/>
      <w:marLeft w:val="0"/>
      <w:marRight w:val="0"/>
      <w:marTop w:val="0"/>
      <w:marBottom w:val="0"/>
      <w:divBdr>
        <w:top w:val="none" w:sz="0" w:space="0" w:color="auto"/>
        <w:left w:val="none" w:sz="0" w:space="0" w:color="auto"/>
        <w:bottom w:val="none" w:sz="0" w:space="0" w:color="auto"/>
        <w:right w:val="none" w:sz="0" w:space="0" w:color="auto"/>
      </w:divBdr>
    </w:div>
    <w:div w:id="530803999">
      <w:bodyDiv w:val="1"/>
      <w:marLeft w:val="0"/>
      <w:marRight w:val="0"/>
      <w:marTop w:val="0"/>
      <w:marBottom w:val="0"/>
      <w:divBdr>
        <w:top w:val="none" w:sz="0" w:space="0" w:color="auto"/>
        <w:left w:val="none" w:sz="0" w:space="0" w:color="auto"/>
        <w:bottom w:val="none" w:sz="0" w:space="0" w:color="auto"/>
        <w:right w:val="none" w:sz="0" w:space="0" w:color="auto"/>
      </w:divBdr>
    </w:div>
    <w:div w:id="532114084">
      <w:bodyDiv w:val="1"/>
      <w:marLeft w:val="0"/>
      <w:marRight w:val="0"/>
      <w:marTop w:val="0"/>
      <w:marBottom w:val="0"/>
      <w:divBdr>
        <w:top w:val="none" w:sz="0" w:space="0" w:color="auto"/>
        <w:left w:val="none" w:sz="0" w:space="0" w:color="auto"/>
        <w:bottom w:val="none" w:sz="0" w:space="0" w:color="auto"/>
        <w:right w:val="none" w:sz="0" w:space="0" w:color="auto"/>
      </w:divBdr>
    </w:div>
    <w:div w:id="532502534">
      <w:bodyDiv w:val="1"/>
      <w:marLeft w:val="0"/>
      <w:marRight w:val="0"/>
      <w:marTop w:val="0"/>
      <w:marBottom w:val="0"/>
      <w:divBdr>
        <w:top w:val="none" w:sz="0" w:space="0" w:color="auto"/>
        <w:left w:val="none" w:sz="0" w:space="0" w:color="auto"/>
        <w:bottom w:val="none" w:sz="0" w:space="0" w:color="auto"/>
        <w:right w:val="none" w:sz="0" w:space="0" w:color="auto"/>
      </w:divBdr>
    </w:div>
    <w:div w:id="532812851">
      <w:bodyDiv w:val="1"/>
      <w:marLeft w:val="0"/>
      <w:marRight w:val="0"/>
      <w:marTop w:val="0"/>
      <w:marBottom w:val="0"/>
      <w:divBdr>
        <w:top w:val="none" w:sz="0" w:space="0" w:color="auto"/>
        <w:left w:val="none" w:sz="0" w:space="0" w:color="auto"/>
        <w:bottom w:val="none" w:sz="0" w:space="0" w:color="auto"/>
        <w:right w:val="none" w:sz="0" w:space="0" w:color="auto"/>
      </w:divBdr>
    </w:div>
    <w:div w:id="534469043">
      <w:bodyDiv w:val="1"/>
      <w:marLeft w:val="0"/>
      <w:marRight w:val="0"/>
      <w:marTop w:val="0"/>
      <w:marBottom w:val="0"/>
      <w:divBdr>
        <w:top w:val="none" w:sz="0" w:space="0" w:color="auto"/>
        <w:left w:val="none" w:sz="0" w:space="0" w:color="auto"/>
        <w:bottom w:val="none" w:sz="0" w:space="0" w:color="auto"/>
        <w:right w:val="none" w:sz="0" w:space="0" w:color="auto"/>
      </w:divBdr>
    </w:div>
    <w:div w:id="535002571">
      <w:bodyDiv w:val="1"/>
      <w:marLeft w:val="0"/>
      <w:marRight w:val="0"/>
      <w:marTop w:val="0"/>
      <w:marBottom w:val="0"/>
      <w:divBdr>
        <w:top w:val="none" w:sz="0" w:space="0" w:color="auto"/>
        <w:left w:val="none" w:sz="0" w:space="0" w:color="auto"/>
        <w:bottom w:val="none" w:sz="0" w:space="0" w:color="auto"/>
        <w:right w:val="none" w:sz="0" w:space="0" w:color="auto"/>
      </w:divBdr>
    </w:div>
    <w:div w:id="535243665">
      <w:bodyDiv w:val="1"/>
      <w:marLeft w:val="0"/>
      <w:marRight w:val="0"/>
      <w:marTop w:val="0"/>
      <w:marBottom w:val="0"/>
      <w:divBdr>
        <w:top w:val="none" w:sz="0" w:space="0" w:color="auto"/>
        <w:left w:val="none" w:sz="0" w:space="0" w:color="auto"/>
        <w:bottom w:val="none" w:sz="0" w:space="0" w:color="auto"/>
        <w:right w:val="none" w:sz="0" w:space="0" w:color="auto"/>
      </w:divBdr>
    </w:div>
    <w:div w:id="535848059">
      <w:bodyDiv w:val="1"/>
      <w:marLeft w:val="0"/>
      <w:marRight w:val="0"/>
      <w:marTop w:val="0"/>
      <w:marBottom w:val="0"/>
      <w:divBdr>
        <w:top w:val="none" w:sz="0" w:space="0" w:color="auto"/>
        <w:left w:val="none" w:sz="0" w:space="0" w:color="auto"/>
        <w:bottom w:val="none" w:sz="0" w:space="0" w:color="auto"/>
        <w:right w:val="none" w:sz="0" w:space="0" w:color="auto"/>
      </w:divBdr>
    </w:div>
    <w:div w:id="540440692">
      <w:bodyDiv w:val="1"/>
      <w:marLeft w:val="0"/>
      <w:marRight w:val="0"/>
      <w:marTop w:val="0"/>
      <w:marBottom w:val="0"/>
      <w:divBdr>
        <w:top w:val="none" w:sz="0" w:space="0" w:color="auto"/>
        <w:left w:val="none" w:sz="0" w:space="0" w:color="auto"/>
        <w:bottom w:val="none" w:sz="0" w:space="0" w:color="auto"/>
        <w:right w:val="none" w:sz="0" w:space="0" w:color="auto"/>
      </w:divBdr>
    </w:div>
    <w:div w:id="544490818">
      <w:bodyDiv w:val="1"/>
      <w:marLeft w:val="0"/>
      <w:marRight w:val="0"/>
      <w:marTop w:val="0"/>
      <w:marBottom w:val="0"/>
      <w:divBdr>
        <w:top w:val="none" w:sz="0" w:space="0" w:color="auto"/>
        <w:left w:val="none" w:sz="0" w:space="0" w:color="auto"/>
        <w:bottom w:val="none" w:sz="0" w:space="0" w:color="auto"/>
        <w:right w:val="none" w:sz="0" w:space="0" w:color="auto"/>
      </w:divBdr>
    </w:div>
    <w:div w:id="553544245">
      <w:bodyDiv w:val="1"/>
      <w:marLeft w:val="0"/>
      <w:marRight w:val="0"/>
      <w:marTop w:val="0"/>
      <w:marBottom w:val="0"/>
      <w:divBdr>
        <w:top w:val="none" w:sz="0" w:space="0" w:color="auto"/>
        <w:left w:val="none" w:sz="0" w:space="0" w:color="auto"/>
        <w:bottom w:val="none" w:sz="0" w:space="0" w:color="auto"/>
        <w:right w:val="none" w:sz="0" w:space="0" w:color="auto"/>
      </w:divBdr>
    </w:div>
    <w:div w:id="562789522">
      <w:bodyDiv w:val="1"/>
      <w:marLeft w:val="0"/>
      <w:marRight w:val="0"/>
      <w:marTop w:val="0"/>
      <w:marBottom w:val="0"/>
      <w:divBdr>
        <w:top w:val="none" w:sz="0" w:space="0" w:color="auto"/>
        <w:left w:val="none" w:sz="0" w:space="0" w:color="auto"/>
        <w:bottom w:val="none" w:sz="0" w:space="0" w:color="auto"/>
        <w:right w:val="none" w:sz="0" w:space="0" w:color="auto"/>
      </w:divBdr>
    </w:div>
    <w:div w:id="563494581">
      <w:bodyDiv w:val="1"/>
      <w:marLeft w:val="0"/>
      <w:marRight w:val="0"/>
      <w:marTop w:val="0"/>
      <w:marBottom w:val="0"/>
      <w:divBdr>
        <w:top w:val="none" w:sz="0" w:space="0" w:color="auto"/>
        <w:left w:val="none" w:sz="0" w:space="0" w:color="auto"/>
        <w:bottom w:val="none" w:sz="0" w:space="0" w:color="auto"/>
        <w:right w:val="none" w:sz="0" w:space="0" w:color="auto"/>
      </w:divBdr>
    </w:div>
    <w:div w:id="563684778">
      <w:bodyDiv w:val="1"/>
      <w:marLeft w:val="0"/>
      <w:marRight w:val="0"/>
      <w:marTop w:val="0"/>
      <w:marBottom w:val="0"/>
      <w:divBdr>
        <w:top w:val="none" w:sz="0" w:space="0" w:color="auto"/>
        <w:left w:val="none" w:sz="0" w:space="0" w:color="auto"/>
        <w:bottom w:val="none" w:sz="0" w:space="0" w:color="auto"/>
        <w:right w:val="none" w:sz="0" w:space="0" w:color="auto"/>
      </w:divBdr>
    </w:div>
    <w:div w:id="568275836">
      <w:bodyDiv w:val="1"/>
      <w:marLeft w:val="0"/>
      <w:marRight w:val="0"/>
      <w:marTop w:val="0"/>
      <w:marBottom w:val="0"/>
      <w:divBdr>
        <w:top w:val="none" w:sz="0" w:space="0" w:color="auto"/>
        <w:left w:val="none" w:sz="0" w:space="0" w:color="auto"/>
        <w:bottom w:val="none" w:sz="0" w:space="0" w:color="auto"/>
        <w:right w:val="none" w:sz="0" w:space="0" w:color="auto"/>
      </w:divBdr>
    </w:div>
    <w:div w:id="574441631">
      <w:bodyDiv w:val="1"/>
      <w:marLeft w:val="0"/>
      <w:marRight w:val="0"/>
      <w:marTop w:val="0"/>
      <w:marBottom w:val="0"/>
      <w:divBdr>
        <w:top w:val="none" w:sz="0" w:space="0" w:color="auto"/>
        <w:left w:val="none" w:sz="0" w:space="0" w:color="auto"/>
        <w:bottom w:val="none" w:sz="0" w:space="0" w:color="auto"/>
        <w:right w:val="none" w:sz="0" w:space="0" w:color="auto"/>
      </w:divBdr>
    </w:div>
    <w:div w:id="577834871">
      <w:bodyDiv w:val="1"/>
      <w:marLeft w:val="0"/>
      <w:marRight w:val="0"/>
      <w:marTop w:val="0"/>
      <w:marBottom w:val="0"/>
      <w:divBdr>
        <w:top w:val="none" w:sz="0" w:space="0" w:color="auto"/>
        <w:left w:val="none" w:sz="0" w:space="0" w:color="auto"/>
        <w:bottom w:val="none" w:sz="0" w:space="0" w:color="auto"/>
        <w:right w:val="none" w:sz="0" w:space="0" w:color="auto"/>
      </w:divBdr>
    </w:div>
    <w:div w:id="594705723">
      <w:bodyDiv w:val="1"/>
      <w:marLeft w:val="0"/>
      <w:marRight w:val="0"/>
      <w:marTop w:val="0"/>
      <w:marBottom w:val="0"/>
      <w:divBdr>
        <w:top w:val="none" w:sz="0" w:space="0" w:color="auto"/>
        <w:left w:val="none" w:sz="0" w:space="0" w:color="auto"/>
        <w:bottom w:val="none" w:sz="0" w:space="0" w:color="auto"/>
        <w:right w:val="none" w:sz="0" w:space="0" w:color="auto"/>
      </w:divBdr>
    </w:div>
    <w:div w:id="605426359">
      <w:bodyDiv w:val="1"/>
      <w:marLeft w:val="0"/>
      <w:marRight w:val="0"/>
      <w:marTop w:val="0"/>
      <w:marBottom w:val="0"/>
      <w:divBdr>
        <w:top w:val="none" w:sz="0" w:space="0" w:color="auto"/>
        <w:left w:val="none" w:sz="0" w:space="0" w:color="auto"/>
        <w:bottom w:val="none" w:sz="0" w:space="0" w:color="auto"/>
        <w:right w:val="none" w:sz="0" w:space="0" w:color="auto"/>
      </w:divBdr>
    </w:div>
    <w:div w:id="605625878">
      <w:bodyDiv w:val="1"/>
      <w:marLeft w:val="0"/>
      <w:marRight w:val="0"/>
      <w:marTop w:val="0"/>
      <w:marBottom w:val="0"/>
      <w:divBdr>
        <w:top w:val="none" w:sz="0" w:space="0" w:color="auto"/>
        <w:left w:val="none" w:sz="0" w:space="0" w:color="auto"/>
        <w:bottom w:val="none" w:sz="0" w:space="0" w:color="auto"/>
        <w:right w:val="none" w:sz="0" w:space="0" w:color="auto"/>
      </w:divBdr>
    </w:div>
    <w:div w:id="610362487">
      <w:bodyDiv w:val="1"/>
      <w:marLeft w:val="0"/>
      <w:marRight w:val="0"/>
      <w:marTop w:val="0"/>
      <w:marBottom w:val="0"/>
      <w:divBdr>
        <w:top w:val="none" w:sz="0" w:space="0" w:color="auto"/>
        <w:left w:val="none" w:sz="0" w:space="0" w:color="auto"/>
        <w:bottom w:val="none" w:sz="0" w:space="0" w:color="auto"/>
        <w:right w:val="none" w:sz="0" w:space="0" w:color="auto"/>
      </w:divBdr>
    </w:div>
    <w:div w:id="612445371">
      <w:bodyDiv w:val="1"/>
      <w:marLeft w:val="0"/>
      <w:marRight w:val="0"/>
      <w:marTop w:val="0"/>
      <w:marBottom w:val="0"/>
      <w:divBdr>
        <w:top w:val="none" w:sz="0" w:space="0" w:color="auto"/>
        <w:left w:val="none" w:sz="0" w:space="0" w:color="auto"/>
        <w:bottom w:val="none" w:sz="0" w:space="0" w:color="auto"/>
        <w:right w:val="none" w:sz="0" w:space="0" w:color="auto"/>
      </w:divBdr>
    </w:div>
    <w:div w:id="614866857">
      <w:bodyDiv w:val="1"/>
      <w:marLeft w:val="0"/>
      <w:marRight w:val="0"/>
      <w:marTop w:val="0"/>
      <w:marBottom w:val="0"/>
      <w:divBdr>
        <w:top w:val="none" w:sz="0" w:space="0" w:color="auto"/>
        <w:left w:val="none" w:sz="0" w:space="0" w:color="auto"/>
        <w:bottom w:val="none" w:sz="0" w:space="0" w:color="auto"/>
        <w:right w:val="none" w:sz="0" w:space="0" w:color="auto"/>
      </w:divBdr>
    </w:div>
    <w:div w:id="620918530">
      <w:bodyDiv w:val="1"/>
      <w:marLeft w:val="0"/>
      <w:marRight w:val="0"/>
      <w:marTop w:val="0"/>
      <w:marBottom w:val="0"/>
      <w:divBdr>
        <w:top w:val="none" w:sz="0" w:space="0" w:color="auto"/>
        <w:left w:val="none" w:sz="0" w:space="0" w:color="auto"/>
        <w:bottom w:val="none" w:sz="0" w:space="0" w:color="auto"/>
        <w:right w:val="none" w:sz="0" w:space="0" w:color="auto"/>
      </w:divBdr>
    </w:div>
    <w:div w:id="622614525">
      <w:bodyDiv w:val="1"/>
      <w:marLeft w:val="0"/>
      <w:marRight w:val="0"/>
      <w:marTop w:val="0"/>
      <w:marBottom w:val="0"/>
      <w:divBdr>
        <w:top w:val="none" w:sz="0" w:space="0" w:color="auto"/>
        <w:left w:val="none" w:sz="0" w:space="0" w:color="auto"/>
        <w:bottom w:val="none" w:sz="0" w:space="0" w:color="auto"/>
        <w:right w:val="none" w:sz="0" w:space="0" w:color="auto"/>
      </w:divBdr>
    </w:div>
    <w:div w:id="626207306">
      <w:bodyDiv w:val="1"/>
      <w:marLeft w:val="0"/>
      <w:marRight w:val="0"/>
      <w:marTop w:val="0"/>
      <w:marBottom w:val="0"/>
      <w:divBdr>
        <w:top w:val="none" w:sz="0" w:space="0" w:color="auto"/>
        <w:left w:val="none" w:sz="0" w:space="0" w:color="auto"/>
        <w:bottom w:val="none" w:sz="0" w:space="0" w:color="auto"/>
        <w:right w:val="none" w:sz="0" w:space="0" w:color="auto"/>
      </w:divBdr>
    </w:div>
    <w:div w:id="626475560">
      <w:bodyDiv w:val="1"/>
      <w:marLeft w:val="0"/>
      <w:marRight w:val="0"/>
      <w:marTop w:val="0"/>
      <w:marBottom w:val="0"/>
      <w:divBdr>
        <w:top w:val="none" w:sz="0" w:space="0" w:color="auto"/>
        <w:left w:val="none" w:sz="0" w:space="0" w:color="auto"/>
        <w:bottom w:val="none" w:sz="0" w:space="0" w:color="auto"/>
        <w:right w:val="none" w:sz="0" w:space="0" w:color="auto"/>
      </w:divBdr>
    </w:div>
    <w:div w:id="627588090">
      <w:bodyDiv w:val="1"/>
      <w:marLeft w:val="0"/>
      <w:marRight w:val="0"/>
      <w:marTop w:val="0"/>
      <w:marBottom w:val="0"/>
      <w:divBdr>
        <w:top w:val="none" w:sz="0" w:space="0" w:color="auto"/>
        <w:left w:val="none" w:sz="0" w:space="0" w:color="auto"/>
        <w:bottom w:val="none" w:sz="0" w:space="0" w:color="auto"/>
        <w:right w:val="none" w:sz="0" w:space="0" w:color="auto"/>
      </w:divBdr>
    </w:div>
    <w:div w:id="634676094">
      <w:bodyDiv w:val="1"/>
      <w:marLeft w:val="0"/>
      <w:marRight w:val="0"/>
      <w:marTop w:val="0"/>
      <w:marBottom w:val="0"/>
      <w:divBdr>
        <w:top w:val="none" w:sz="0" w:space="0" w:color="auto"/>
        <w:left w:val="none" w:sz="0" w:space="0" w:color="auto"/>
        <w:bottom w:val="none" w:sz="0" w:space="0" w:color="auto"/>
        <w:right w:val="none" w:sz="0" w:space="0" w:color="auto"/>
      </w:divBdr>
    </w:div>
    <w:div w:id="636834900">
      <w:bodyDiv w:val="1"/>
      <w:marLeft w:val="0"/>
      <w:marRight w:val="0"/>
      <w:marTop w:val="0"/>
      <w:marBottom w:val="0"/>
      <w:divBdr>
        <w:top w:val="none" w:sz="0" w:space="0" w:color="auto"/>
        <w:left w:val="none" w:sz="0" w:space="0" w:color="auto"/>
        <w:bottom w:val="none" w:sz="0" w:space="0" w:color="auto"/>
        <w:right w:val="none" w:sz="0" w:space="0" w:color="auto"/>
      </w:divBdr>
    </w:div>
    <w:div w:id="637224635">
      <w:bodyDiv w:val="1"/>
      <w:marLeft w:val="0"/>
      <w:marRight w:val="0"/>
      <w:marTop w:val="0"/>
      <w:marBottom w:val="0"/>
      <w:divBdr>
        <w:top w:val="none" w:sz="0" w:space="0" w:color="auto"/>
        <w:left w:val="none" w:sz="0" w:space="0" w:color="auto"/>
        <w:bottom w:val="none" w:sz="0" w:space="0" w:color="auto"/>
        <w:right w:val="none" w:sz="0" w:space="0" w:color="auto"/>
      </w:divBdr>
    </w:div>
    <w:div w:id="637757386">
      <w:bodyDiv w:val="1"/>
      <w:marLeft w:val="0"/>
      <w:marRight w:val="0"/>
      <w:marTop w:val="0"/>
      <w:marBottom w:val="0"/>
      <w:divBdr>
        <w:top w:val="none" w:sz="0" w:space="0" w:color="auto"/>
        <w:left w:val="none" w:sz="0" w:space="0" w:color="auto"/>
        <w:bottom w:val="none" w:sz="0" w:space="0" w:color="auto"/>
        <w:right w:val="none" w:sz="0" w:space="0" w:color="auto"/>
      </w:divBdr>
    </w:div>
    <w:div w:id="652878854">
      <w:bodyDiv w:val="1"/>
      <w:marLeft w:val="0"/>
      <w:marRight w:val="0"/>
      <w:marTop w:val="0"/>
      <w:marBottom w:val="0"/>
      <w:divBdr>
        <w:top w:val="none" w:sz="0" w:space="0" w:color="auto"/>
        <w:left w:val="none" w:sz="0" w:space="0" w:color="auto"/>
        <w:bottom w:val="none" w:sz="0" w:space="0" w:color="auto"/>
        <w:right w:val="none" w:sz="0" w:space="0" w:color="auto"/>
      </w:divBdr>
    </w:div>
    <w:div w:id="654378657">
      <w:bodyDiv w:val="1"/>
      <w:marLeft w:val="0"/>
      <w:marRight w:val="0"/>
      <w:marTop w:val="0"/>
      <w:marBottom w:val="0"/>
      <w:divBdr>
        <w:top w:val="none" w:sz="0" w:space="0" w:color="auto"/>
        <w:left w:val="none" w:sz="0" w:space="0" w:color="auto"/>
        <w:bottom w:val="none" w:sz="0" w:space="0" w:color="auto"/>
        <w:right w:val="none" w:sz="0" w:space="0" w:color="auto"/>
      </w:divBdr>
    </w:div>
    <w:div w:id="654838201">
      <w:bodyDiv w:val="1"/>
      <w:marLeft w:val="0"/>
      <w:marRight w:val="0"/>
      <w:marTop w:val="0"/>
      <w:marBottom w:val="0"/>
      <w:divBdr>
        <w:top w:val="none" w:sz="0" w:space="0" w:color="auto"/>
        <w:left w:val="none" w:sz="0" w:space="0" w:color="auto"/>
        <w:bottom w:val="none" w:sz="0" w:space="0" w:color="auto"/>
        <w:right w:val="none" w:sz="0" w:space="0" w:color="auto"/>
      </w:divBdr>
    </w:div>
    <w:div w:id="655232040">
      <w:bodyDiv w:val="1"/>
      <w:marLeft w:val="0"/>
      <w:marRight w:val="0"/>
      <w:marTop w:val="0"/>
      <w:marBottom w:val="0"/>
      <w:divBdr>
        <w:top w:val="none" w:sz="0" w:space="0" w:color="auto"/>
        <w:left w:val="none" w:sz="0" w:space="0" w:color="auto"/>
        <w:bottom w:val="none" w:sz="0" w:space="0" w:color="auto"/>
        <w:right w:val="none" w:sz="0" w:space="0" w:color="auto"/>
      </w:divBdr>
    </w:div>
    <w:div w:id="655576006">
      <w:bodyDiv w:val="1"/>
      <w:marLeft w:val="0"/>
      <w:marRight w:val="0"/>
      <w:marTop w:val="0"/>
      <w:marBottom w:val="0"/>
      <w:divBdr>
        <w:top w:val="none" w:sz="0" w:space="0" w:color="auto"/>
        <w:left w:val="none" w:sz="0" w:space="0" w:color="auto"/>
        <w:bottom w:val="none" w:sz="0" w:space="0" w:color="auto"/>
        <w:right w:val="none" w:sz="0" w:space="0" w:color="auto"/>
      </w:divBdr>
    </w:div>
    <w:div w:id="655644940">
      <w:bodyDiv w:val="1"/>
      <w:marLeft w:val="0"/>
      <w:marRight w:val="0"/>
      <w:marTop w:val="0"/>
      <w:marBottom w:val="0"/>
      <w:divBdr>
        <w:top w:val="none" w:sz="0" w:space="0" w:color="auto"/>
        <w:left w:val="none" w:sz="0" w:space="0" w:color="auto"/>
        <w:bottom w:val="none" w:sz="0" w:space="0" w:color="auto"/>
        <w:right w:val="none" w:sz="0" w:space="0" w:color="auto"/>
      </w:divBdr>
    </w:div>
    <w:div w:id="656037144">
      <w:bodyDiv w:val="1"/>
      <w:marLeft w:val="0"/>
      <w:marRight w:val="0"/>
      <w:marTop w:val="0"/>
      <w:marBottom w:val="0"/>
      <w:divBdr>
        <w:top w:val="none" w:sz="0" w:space="0" w:color="auto"/>
        <w:left w:val="none" w:sz="0" w:space="0" w:color="auto"/>
        <w:bottom w:val="none" w:sz="0" w:space="0" w:color="auto"/>
        <w:right w:val="none" w:sz="0" w:space="0" w:color="auto"/>
      </w:divBdr>
    </w:div>
    <w:div w:id="658773223">
      <w:bodyDiv w:val="1"/>
      <w:marLeft w:val="0"/>
      <w:marRight w:val="0"/>
      <w:marTop w:val="0"/>
      <w:marBottom w:val="0"/>
      <w:divBdr>
        <w:top w:val="none" w:sz="0" w:space="0" w:color="auto"/>
        <w:left w:val="none" w:sz="0" w:space="0" w:color="auto"/>
        <w:bottom w:val="none" w:sz="0" w:space="0" w:color="auto"/>
        <w:right w:val="none" w:sz="0" w:space="0" w:color="auto"/>
      </w:divBdr>
    </w:div>
    <w:div w:id="665522712">
      <w:bodyDiv w:val="1"/>
      <w:marLeft w:val="0"/>
      <w:marRight w:val="0"/>
      <w:marTop w:val="0"/>
      <w:marBottom w:val="0"/>
      <w:divBdr>
        <w:top w:val="none" w:sz="0" w:space="0" w:color="auto"/>
        <w:left w:val="none" w:sz="0" w:space="0" w:color="auto"/>
        <w:bottom w:val="none" w:sz="0" w:space="0" w:color="auto"/>
        <w:right w:val="none" w:sz="0" w:space="0" w:color="auto"/>
      </w:divBdr>
    </w:div>
    <w:div w:id="667709815">
      <w:bodyDiv w:val="1"/>
      <w:marLeft w:val="0"/>
      <w:marRight w:val="0"/>
      <w:marTop w:val="0"/>
      <w:marBottom w:val="0"/>
      <w:divBdr>
        <w:top w:val="none" w:sz="0" w:space="0" w:color="auto"/>
        <w:left w:val="none" w:sz="0" w:space="0" w:color="auto"/>
        <w:bottom w:val="none" w:sz="0" w:space="0" w:color="auto"/>
        <w:right w:val="none" w:sz="0" w:space="0" w:color="auto"/>
      </w:divBdr>
    </w:div>
    <w:div w:id="669066367">
      <w:bodyDiv w:val="1"/>
      <w:marLeft w:val="0"/>
      <w:marRight w:val="0"/>
      <w:marTop w:val="0"/>
      <w:marBottom w:val="0"/>
      <w:divBdr>
        <w:top w:val="none" w:sz="0" w:space="0" w:color="auto"/>
        <w:left w:val="none" w:sz="0" w:space="0" w:color="auto"/>
        <w:bottom w:val="none" w:sz="0" w:space="0" w:color="auto"/>
        <w:right w:val="none" w:sz="0" w:space="0" w:color="auto"/>
      </w:divBdr>
    </w:div>
    <w:div w:id="670254123">
      <w:bodyDiv w:val="1"/>
      <w:marLeft w:val="0"/>
      <w:marRight w:val="0"/>
      <w:marTop w:val="0"/>
      <w:marBottom w:val="0"/>
      <w:divBdr>
        <w:top w:val="none" w:sz="0" w:space="0" w:color="auto"/>
        <w:left w:val="none" w:sz="0" w:space="0" w:color="auto"/>
        <w:bottom w:val="none" w:sz="0" w:space="0" w:color="auto"/>
        <w:right w:val="none" w:sz="0" w:space="0" w:color="auto"/>
      </w:divBdr>
    </w:div>
    <w:div w:id="670761357">
      <w:bodyDiv w:val="1"/>
      <w:marLeft w:val="0"/>
      <w:marRight w:val="0"/>
      <w:marTop w:val="0"/>
      <w:marBottom w:val="0"/>
      <w:divBdr>
        <w:top w:val="none" w:sz="0" w:space="0" w:color="auto"/>
        <w:left w:val="none" w:sz="0" w:space="0" w:color="auto"/>
        <w:bottom w:val="none" w:sz="0" w:space="0" w:color="auto"/>
        <w:right w:val="none" w:sz="0" w:space="0" w:color="auto"/>
      </w:divBdr>
    </w:div>
    <w:div w:id="676923528">
      <w:bodyDiv w:val="1"/>
      <w:marLeft w:val="0"/>
      <w:marRight w:val="0"/>
      <w:marTop w:val="0"/>
      <w:marBottom w:val="0"/>
      <w:divBdr>
        <w:top w:val="none" w:sz="0" w:space="0" w:color="auto"/>
        <w:left w:val="none" w:sz="0" w:space="0" w:color="auto"/>
        <w:bottom w:val="none" w:sz="0" w:space="0" w:color="auto"/>
        <w:right w:val="none" w:sz="0" w:space="0" w:color="auto"/>
      </w:divBdr>
    </w:div>
    <w:div w:id="678045390">
      <w:bodyDiv w:val="1"/>
      <w:marLeft w:val="0"/>
      <w:marRight w:val="0"/>
      <w:marTop w:val="0"/>
      <w:marBottom w:val="0"/>
      <w:divBdr>
        <w:top w:val="none" w:sz="0" w:space="0" w:color="auto"/>
        <w:left w:val="none" w:sz="0" w:space="0" w:color="auto"/>
        <w:bottom w:val="none" w:sz="0" w:space="0" w:color="auto"/>
        <w:right w:val="none" w:sz="0" w:space="0" w:color="auto"/>
      </w:divBdr>
    </w:div>
    <w:div w:id="682051472">
      <w:bodyDiv w:val="1"/>
      <w:marLeft w:val="0"/>
      <w:marRight w:val="0"/>
      <w:marTop w:val="0"/>
      <w:marBottom w:val="0"/>
      <w:divBdr>
        <w:top w:val="none" w:sz="0" w:space="0" w:color="auto"/>
        <w:left w:val="none" w:sz="0" w:space="0" w:color="auto"/>
        <w:bottom w:val="none" w:sz="0" w:space="0" w:color="auto"/>
        <w:right w:val="none" w:sz="0" w:space="0" w:color="auto"/>
      </w:divBdr>
    </w:div>
    <w:div w:id="687562771">
      <w:bodyDiv w:val="1"/>
      <w:marLeft w:val="0"/>
      <w:marRight w:val="0"/>
      <w:marTop w:val="0"/>
      <w:marBottom w:val="0"/>
      <w:divBdr>
        <w:top w:val="none" w:sz="0" w:space="0" w:color="auto"/>
        <w:left w:val="none" w:sz="0" w:space="0" w:color="auto"/>
        <w:bottom w:val="none" w:sz="0" w:space="0" w:color="auto"/>
        <w:right w:val="none" w:sz="0" w:space="0" w:color="auto"/>
      </w:divBdr>
    </w:div>
    <w:div w:id="690495267">
      <w:bodyDiv w:val="1"/>
      <w:marLeft w:val="0"/>
      <w:marRight w:val="0"/>
      <w:marTop w:val="0"/>
      <w:marBottom w:val="0"/>
      <w:divBdr>
        <w:top w:val="none" w:sz="0" w:space="0" w:color="auto"/>
        <w:left w:val="none" w:sz="0" w:space="0" w:color="auto"/>
        <w:bottom w:val="none" w:sz="0" w:space="0" w:color="auto"/>
        <w:right w:val="none" w:sz="0" w:space="0" w:color="auto"/>
      </w:divBdr>
    </w:div>
    <w:div w:id="697856993">
      <w:bodyDiv w:val="1"/>
      <w:marLeft w:val="0"/>
      <w:marRight w:val="0"/>
      <w:marTop w:val="0"/>
      <w:marBottom w:val="0"/>
      <w:divBdr>
        <w:top w:val="none" w:sz="0" w:space="0" w:color="auto"/>
        <w:left w:val="none" w:sz="0" w:space="0" w:color="auto"/>
        <w:bottom w:val="none" w:sz="0" w:space="0" w:color="auto"/>
        <w:right w:val="none" w:sz="0" w:space="0" w:color="auto"/>
      </w:divBdr>
    </w:div>
    <w:div w:id="699748817">
      <w:bodyDiv w:val="1"/>
      <w:marLeft w:val="0"/>
      <w:marRight w:val="0"/>
      <w:marTop w:val="0"/>
      <w:marBottom w:val="0"/>
      <w:divBdr>
        <w:top w:val="none" w:sz="0" w:space="0" w:color="auto"/>
        <w:left w:val="none" w:sz="0" w:space="0" w:color="auto"/>
        <w:bottom w:val="none" w:sz="0" w:space="0" w:color="auto"/>
        <w:right w:val="none" w:sz="0" w:space="0" w:color="auto"/>
      </w:divBdr>
    </w:div>
    <w:div w:id="711736052">
      <w:bodyDiv w:val="1"/>
      <w:marLeft w:val="0"/>
      <w:marRight w:val="0"/>
      <w:marTop w:val="0"/>
      <w:marBottom w:val="0"/>
      <w:divBdr>
        <w:top w:val="none" w:sz="0" w:space="0" w:color="auto"/>
        <w:left w:val="none" w:sz="0" w:space="0" w:color="auto"/>
        <w:bottom w:val="none" w:sz="0" w:space="0" w:color="auto"/>
        <w:right w:val="none" w:sz="0" w:space="0" w:color="auto"/>
      </w:divBdr>
    </w:div>
    <w:div w:id="717700223">
      <w:bodyDiv w:val="1"/>
      <w:marLeft w:val="0"/>
      <w:marRight w:val="0"/>
      <w:marTop w:val="0"/>
      <w:marBottom w:val="0"/>
      <w:divBdr>
        <w:top w:val="none" w:sz="0" w:space="0" w:color="auto"/>
        <w:left w:val="none" w:sz="0" w:space="0" w:color="auto"/>
        <w:bottom w:val="none" w:sz="0" w:space="0" w:color="auto"/>
        <w:right w:val="none" w:sz="0" w:space="0" w:color="auto"/>
      </w:divBdr>
    </w:div>
    <w:div w:id="719790831">
      <w:bodyDiv w:val="1"/>
      <w:marLeft w:val="0"/>
      <w:marRight w:val="0"/>
      <w:marTop w:val="0"/>
      <w:marBottom w:val="0"/>
      <w:divBdr>
        <w:top w:val="none" w:sz="0" w:space="0" w:color="auto"/>
        <w:left w:val="none" w:sz="0" w:space="0" w:color="auto"/>
        <w:bottom w:val="none" w:sz="0" w:space="0" w:color="auto"/>
        <w:right w:val="none" w:sz="0" w:space="0" w:color="auto"/>
      </w:divBdr>
    </w:div>
    <w:div w:id="726034733">
      <w:bodyDiv w:val="1"/>
      <w:marLeft w:val="0"/>
      <w:marRight w:val="0"/>
      <w:marTop w:val="0"/>
      <w:marBottom w:val="0"/>
      <w:divBdr>
        <w:top w:val="none" w:sz="0" w:space="0" w:color="auto"/>
        <w:left w:val="none" w:sz="0" w:space="0" w:color="auto"/>
        <w:bottom w:val="none" w:sz="0" w:space="0" w:color="auto"/>
        <w:right w:val="none" w:sz="0" w:space="0" w:color="auto"/>
      </w:divBdr>
    </w:div>
    <w:div w:id="729038200">
      <w:bodyDiv w:val="1"/>
      <w:marLeft w:val="0"/>
      <w:marRight w:val="0"/>
      <w:marTop w:val="0"/>
      <w:marBottom w:val="0"/>
      <w:divBdr>
        <w:top w:val="none" w:sz="0" w:space="0" w:color="auto"/>
        <w:left w:val="none" w:sz="0" w:space="0" w:color="auto"/>
        <w:bottom w:val="none" w:sz="0" w:space="0" w:color="auto"/>
        <w:right w:val="none" w:sz="0" w:space="0" w:color="auto"/>
      </w:divBdr>
    </w:div>
    <w:div w:id="738291393">
      <w:bodyDiv w:val="1"/>
      <w:marLeft w:val="0"/>
      <w:marRight w:val="0"/>
      <w:marTop w:val="0"/>
      <w:marBottom w:val="0"/>
      <w:divBdr>
        <w:top w:val="none" w:sz="0" w:space="0" w:color="auto"/>
        <w:left w:val="none" w:sz="0" w:space="0" w:color="auto"/>
        <w:bottom w:val="none" w:sz="0" w:space="0" w:color="auto"/>
        <w:right w:val="none" w:sz="0" w:space="0" w:color="auto"/>
      </w:divBdr>
    </w:div>
    <w:div w:id="751313898">
      <w:bodyDiv w:val="1"/>
      <w:marLeft w:val="0"/>
      <w:marRight w:val="0"/>
      <w:marTop w:val="0"/>
      <w:marBottom w:val="0"/>
      <w:divBdr>
        <w:top w:val="none" w:sz="0" w:space="0" w:color="auto"/>
        <w:left w:val="none" w:sz="0" w:space="0" w:color="auto"/>
        <w:bottom w:val="none" w:sz="0" w:space="0" w:color="auto"/>
        <w:right w:val="none" w:sz="0" w:space="0" w:color="auto"/>
      </w:divBdr>
    </w:div>
    <w:div w:id="774251844">
      <w:bodyDiv w:val="1"/>
      <w:marLeft w:val="0"/>
      <w:marRight w:val="0"/>
      <w:marTop w:val="0"/>
      <w:marBottom w:val="0"/>
      <w:divBdr>
        <w:top w:val="none" w:sz="0" w:space="0" w:color="auto"/>
        <w:left w:val="none" w:sz="0" w:space="0" w:color="auto"/>
        <w:bottom w:val="none" w:sz="0" w:space="0" w:color="auto"/>
        <w:right w:val="none" w:sz="0" w:space="0" w:color="auto"/>
      </w:divBdr>
    </w:div>
    <w:div w:id="777025268">
      <w:bodyDiv w:val="1"/>
      <w:marLeft w:val="0"/>
      <w:marRight w:val="0"/>
      <w:marTop w:val="0"/>
      <w:marBottom w:val="0"/>
      <w:divBdr>
        <w:top w:val="none" w:sz="0" w:space="0" w:color="auto"/>
        <w:left w:val="none" w:sz="0" w:space="0" w:color="auto"/>
        <w:bottom w:val="none" w:sz="0" w:space="0" w:color="auto"/>
        <w:right w:val="none" w:sz="0" w:space="0" w:color="auto"/>
      </w:divBdr>
    </w:div>
    <w:div w:id="786898333">
      <w:bodyDiv w:val="1"/>
      <w:marLeft w:val="0"/>
      <w:marRight w:val="0"/>
      <w:marTop w:val="0"/>
      <w:marBottom w:val="0"/>
      <w:divBdr>
        <w:top w:val="none" w:sz="0" w:space="0" w:color="auto"/>
        <w:left w:val="none" w:sz="0" w:space="0" w:color="auto"/>
        <w:bottom w:val="none" w:sz="0" w:space="0" w:color="auto"/>
        <w:right w:val="none" w:sz="0" w:space="0" w:color="auto"/>
      </w:divBdr>
    </w:div>
    <w:div w:id="788860424">
      <w:bodyDiv w:val="1"/>
      <w:marLeft w:val="0"/>
      <w:marRight w:val="0"/>
      <w:marTop w:val="0"/>
      <w:marBottom w:val="0"/>
      <w:divBdr>
        <w:top w:val="none" w:sz="0" w:space="0" w:color="auto"/>
        <w:left w:val="none" w:sz="0" w:space="0" w:color="auto"/>
        <w:bottom w:val="none" w:sz="0" w:space="0" w:color="auto"/>
        <w:right w:val="none" w:sz="0" w:space="0" w:color="auto"/>
      </w:divBdr>
    </w:div>
    <w:div w:id="792285335">
      <w:bodyDiv w:val="1"/>
      <w:marLeft w:val="0"/>
      <w:marRight w:val="0"/>
      <w:marTop w:val="0"/>
      <w:marBottom w:val="0"/>
      <w:divBdr>
        <w:top w:val="none" w:sz="0" w:space="0" w:color="auto"/>
        <w:left w:val="none" w:sz="0" w:space="0" w:color="auto"/>
        <w:bottom w:val="none" w:sz="0" w:space="0" w:color="auto"/>
        <w:right w:val="none" w:sz="0" w:space="0" w:color="auto"/>
      </w:divBdr>
    </w:div>
    <w:div w:id="792479306">
      <w:bodyDiv w:val="1"/>
      <w:marLeft w:val="0"/>
      <w:marRight w:val="0"/>
      <w:marTop w:val="0"/>
      <w:marBottom w:val="0"/>
      <w:divBdr>
        <w:top w:val="none" w:sz="0" w:space="0" w:color="auto"/>
        <w:left w:val="none" w:sz="0" w:space="0" w:color="auto"/>
        <w:bottom w:val="none" w:sz="0" w:space="0" w:color="auto"/>
        <w:right w:val="none" w:sz="0" w:space="0" w:color="auto"/>
      </w:divBdr>
    </w:div>
    <w:div w:id="794638502">
      <w:bodyDiv w:val="1"/>
      <w:marLeft w:val="0"/>
      <w:marRight w:val="0"/>
      <w:marTop w:val="0"/>
      <w:marBottom w:val="0"/>
      <w:divBdr>
        <w:top w:val="none" w:sz="0" w:space="0" w:color="auto"/>
        <w:left w:val="none" w:sz="0" w:space="0" w:color="auto"/>
        <w:bottom w:val="none" w:sz="0" w:space="0" w:color="auto"/>
        <w:right w:val="none" w:sz="0" w:space="0" w:color="auto"/>
      </w:divBdr>
    </w:div>
    <w:div w:id="797377930">
      <w:bodyDiv w:val="1"/>
      <w:marLeft w:val="0"/>
      <w:marRight w:val="0"/>
      <w:marTop w:val="0"/>
      <w:marBottom w:val="0"/>
      <w:divBdr>
        <w:top w:val="none" w:sz="0" w:space="0" w:color="auto"/>
        <w:left w:val="none" w:sz="0" w:space="0" w:color="auto"/>
        <w:bottom w:val="none" w:sz="0" w:space="0" w:color="auto"/>
        <w:right w:val="none" w:sz="0" w:space="0" w:color="auto"/>
      </w:divBdr>
    </w:div>
    <w:div w:id="798111706">
      <w:bodyDiv w:val="1"/>
      <w:marLeft w:val="0"/>
      <w:marRight w:val="0"/>
      <w:marTop w:val="0"/>
      <w:marBottom w:val="0"/>
      <w:divBdr>
        <w:top w:val="none" w:sz="0" w:space="0" w:color="auto"/>
        <w:left w:val="none" w:sz="0" w:space="0" w:color="auto"/>
        <w:bottom w:val="none" w:sz="0" w:space="0" w:color="auto"/>
        <w:right w:val="none" w:sz="0" w:space="0" w:color="auto"/>
      </w:divBdr>
    </w:div>
    <w:div w:id="798953575">
      <w:bodyDiv w:val="1"/>
      <w:marLeft w:val="0"/>
      <w:marRight w:val="0"/>
      <w:marTop w:val="0"/>
      <w:marBottom w:val="0"/>
      <w:divBdr>
        <w:top w:val="none" w:sz="0" w:space="0" w:color="auto"/>
        <w:left w:val="none" w:sz="0" w:space="0" w:color="auto"/>
        <w:bottom w:val="none" w:sz="0" w:space="0" w:color="auto"/>
        <w:right w:val="none" w:sz="0" w:space="0" w:color="auto"/>
      </w:divBdr>
    </w:div>
    <w:div w:id="800000363">
      <w:bodyDiv w:val="1"/>
      <w:marLeft w:val="0"/>
      <w:marRight w:val="0"/>
      <w:marTop w:val="0"/>
      <w:marBottom w:val="0"/>
      <w:divBdr>
        <w:top w:val="none" w:sz="0" w:space="0" w:color="auto"/>
        <w:left w:val="none" w:sz="0" w:space="0" w:color="auto"/>
        <w:bottom w:val="none" w:sz="0" w:space="0" w:color="auto"/>
        <w:right w:val="none" w:sz="0" w:space="0" w:color="auto"/>
      </w:divBdr>
    </w:div>
    <w:div w:id="801994251">
      <w:bodyDiv w:val="1"/>
      <w:marLeft w:val="0"/>
      <w:marRight w:val="0"/>
      <w:marTop w:val="0"/>
      <w:marBottom w:val="0"/>
      <w:divBdr>
        <w:top w:val="none" w:sz="0" w:space="0" w:color="auto"/>
        <w:left w:val="none" w:sz="0" w:space="0" w:color="auto"/>
        <w:bottom w:val="none" w:sz="0" w:space="0" w:color="auto"/>
        <w:right w:val="none" w:sz="0" w:space="0" w:color="auto"/>
      </w:divBdr>
    </w:div>
    <w:div w:id="802380900">
      <w:bodyDiv w:val="1"/>
      <w:marLeft w:val="0"/>
      <w:marRight w:val="0"/>
      <w:marTop w:val="0"/>
      <w:marBottom w:val="0"/>
      <w:divBdr>
        <w:top w:val="none" w:sz="0" w:space="0" w:color="auto"/>
        <w:left w:val="none" w:sz="0" w:space="0" w:color="auto"/>
        <w:bottom w:val="none" w:sz="0" w:space="0" w:color="auto"/>
        <w:right w:val="none" w:sz="0" w:space="0" w:color="auto"/>
      </w:divBdr>
    </w:div>
    <w:div w:id="812330499">
      <w:bodyDiv w:val="1"/>
      <w:marLeft w:val="0"/>
      <w:marRight w:val="0"/>
      <w:marTop w:val="0"/>
      <w:marBottom w:val="0"/>
      <w:divBdr>
        <w:top w:val="none" w:sz="0" w:space="0" w:color="auto"/>
        <w:left w:val="none" w:sz="0" w:space="0" w:color="auto"/>
        <w:bottom w:val="none" w:sz="0" w:space="0" w:color="auto"/>
        <w:right w:val="none" w:sz="0" w:space="0" w:color="auto"/>
      </w:divBdr>
    </w:div>
    <w:div w:id="814106381">
      <w:bodyDiv w:val="1"/>
      <w:marLeft w:val="0"/>
      <w:marRight w:val="0"/>
      <w:marTop w:val="0"/>
      <w:marBottom w:val="0"/>
      <w:divBdr>
        <w:top w:val="none" w:sz="0" w:space="0" w:color="auto"/>
        <w:left w:val="none" w:sz="0" w:space="0" w:color="auto"/>
        <w:bottom w:val="none" w:sz="0" w:space="0" w:color="auto"/>
        <w:right w:val="none" w:sz="0" w:space="0" w:color="auto"/>
      </w:divBdr>
    </w:div>
    <w:div w:id="826021649">
      <w:bodyDiv w:val="1"/>
      <w:marLeft w:val="0"/>
      <w:marRight w:val="0"/>
      <w:marTop w:val="0"/>
      <w:marBottom w:val="0"/>
      <w:divBdr>
        <w:top w:val="none" w:sz="0" w:space="0" w:color="auto"/>
        <w:left w:val="none" w:sz="0" w:space="0" w:color="auto"/>
        <w:bottom w:val="none" w:sz="0" w:space="0" w:color="auto"/>
        <w:right w:val="none" w:sz="0" w:space="0" w:color="auto"/>
      </w:divBdr>
    </w:div>
    <w:div w:id="828256617">
      <w:bodyDiv w:val="1"/>
      <w:marLeft w:val="0"/>
      <w:marRight w:val="0"/>
      <w:marTop w:val="0"/>
      <w:marBottom w:val="0"/>
      <w:divBdr>
        <w:top w:val="none" w:sz="0" w:space="0" w:color="auto"/>
        <w:left w:val="none" w:sz="0" w:space="0" w:color="auto"/>
        <w:bottom w:val="none" w:sz="0" w:space="0" w:color="auto"/>
        <w:right w:val="none" w:sz="0" w:space="0" w:color="auto"/>
      </w:divBdr>
    </w:div>
    <w:div w:id="833836624">
      <w:bodyDiv w:val="1"/>
      <w:marLeft w:val="0"/>
      <w:marRight w:val="0"/>
      <w:marTop w:val="0"/>
      <w:marBottom w:val="0"/>
      <w:divBdr>
        <w:top w:val="none" w:sz="0" w:space="0" w:color="auto"/>
        <w:left w:val="none" w:sz="0" w:space="0" w:color="auto"/>
        <w:bottom w:val="none" w:sz="0" w:space="0" w:color="auto"/>
        <w:right w:val="none" w:sz="0" w:space="0" w:color="auto"/>
      </w:divBdr>
    </w:div>
    <w:div w:id="836385515">
      <w:bodyDiv w:val="1"/>
      <w:marLeft w:val="0"/>
      <w:marRight w:val="0"/>
      <w:marTop w:val="0"/>
      <w:marBottom w:val="0"/>
      <w:divBdr>
        <w:top w:val="none" w:sz="0" w:space="0" w:color="auto"/>
        <w:left w:val="none" w:sz="0" w:space="0" w:color="auto"/>
        <w:bottom w:val="none" w:sz="0" w:space="0" w:color="auto"/>
        <w:right w:val="none" w:sz="0" w:space="0" w:color="auto"/>
      </w:divBdr>
    </w:div>
    <w:div w:id="836530429">
      <w:bodyDiv w:val="1"/>
      <w:marLeft w:val="0"/>
      <w:marRight w:val="0"/>
      <w:marTop w:val="0"/>
      <w:marBottom w:val="0"/>
      <w:divBdr>
        <w:top w:val="none" w:sz="0" w:space="0" w:color="auto"/>
        <w:left w:val="none" w:sz="0" w:space="0" w:color="auto"/>
        <w:bottom w:val="none" w:sz="0" w:space="0" w:color="auto"/>
        <w:right w:val="none" w:sz="0" w:space="0" w:color="auto"/>
      </w:divBdr>
    </w:div>
    <w:div w:id="838692784">
      <w:bodyDiv w:val="1"/>
      <w:marLeft w:val="0"/>
      <w:marRight w:val="0"/>
      <w:marTop w:val="0"/>
      <w:marBottom w:val="0"/>
      <w:divBdr>
        <w:top w:val="none" w:sz="0" w:space="0" w:color="auto"/>
        <w:left w:val="none" w:sz="0" w:space="0" w:color="auto"/>
        <w:bottom w:val="none" w:sz="0" w:space="0" w:color="auto"/>
        <w:right w:val="none" w:sz="0" w:space="0" w:color="auto"/>
      </w:divBdr>
    </w:div>
    <w:div w:id="842550086">
      <w:bodyDiv w:val="1"/>
      <w:marLeft w:val="0"/>
      <w:marRight w:val="0"/>
      <w:marTop w:val="0"/>
      <w:marBottom w:val="0"/>
      <w:divBdr>
        <w:top w:val="none" w:sz="0" w:space="0" w:color="auto"/>
        <w:left w:val="none" w:sz="0" w:space="0" w:color="auto"/>
        <w:bottom w:val="none" w:sz="0" w:space="0" w:color="auto"/>
        <w:right w:val="none" w:sz="0" w:space="0" w:color="auto"/>
      </w:divBdr>
    </w:div>
    <w:div w:id="844901036">
      <w:bodyDiv w:val="1"/>
      <w:marLeft w:val="0"/>
      <w:marRight w:val="0"/>
      <w:marTop w:val="0"/>
      <w:marBottom w:val="0"/>
      <w:divBdr>
        <w:top w:val="none" w:sz="0" w:space="0" w:color="auto"/>
        <w:left w:val="none" w:sz="0" w:space="0" w:color="auto"/>
        <w:bottom w:val="none" w:sz="0" w:space="0" w:color="auto"/>
        <w:right w:val="none" w:sz="0" w:space="0" w:color="auto"/>
      </w:divBdr>
    </w:div>
    <w:div w:id="852963077">
      <w:bodyDiv w:val="1"/>
      <w:marLeft w:val="0"/>
      <w:marRight w:val="0"/>
      <w:marTop w:val="0"/>
      <w:marBottom w:val="0"/>
      <w:divBdr>
        <w:top w:val="none" w:sz="0" w:space="0" w:color="auto"/>
        <w:left w:val="none" w:sz="0" w:space="0" w:color="auto"/>
        <w:bottom w:val="none" w:sz="0" w:space="0" w:color="auto"/>
        <w:right w:val="none" w:sz="0" w:space="0" w:color="auto"/>
      </w:divBdr>
    </w:div>
    <w:div w:id="853344264">
      <w:bodyDiv w:val="1"/>
      <w:marLeft w:val="0"/>
      <w:marRight w:val="0"/>
      <w:marTop w:val="0"/>
      <w:marBottom w:val="0"/>
      <w:divBdr>
        <w:top w:val="none" w:sz="0" w:space="0" w:color="auto"/>
        <w:left w:val="none" w:sz="0" w:space="0" w:color="auto"/>
        <w:bottom w:val="none" w:sz="0" w:space="0" w:color="auto"/>
        <w:right w:val="none" w:sz="0" w:space="0" w:color="auto"/>
      </w:divBdr>
    </w:div>
    <w:div w:id="855968002">
      <w:bodyDiv w:val="1"/>
      <w:marLeft w:val="0"/>
      <w:marRight w:val="0"/>
      <w:marTop w:val="0"/>
      <w:marBottom w:val="0"/>
      <w:divBdr>
        <w:top w:val="none" w:sz="0" w:space="0" w:color="auto"/>
        <w:left w:val="none" w:sz="0" w:space="0" w:color="auto"/>
        <w:bottom w:val="none" w:sz="0" w:space="0" w:color="auto"/>
        <w:right w:val="none" w:sz="0" w:space="0" w:color="auto"/>
      </w:divBdr>
    </w:div>
    <w:div w:id="864948364">
      <w:bodyDiv w:val="1"/>
      <w:marLeft w:val="0"/>
      <w:marRight w:val="0"/>
      <w:marTop w:val="0"/>
      <w:marBottom w:val="0"/>
      <w:divBdr>
        <w:top w:val="none" w:sz="0" w:space="0" w:color="auto"/>
        <w:left w:val="none" w:sz="0" w:space="0" w:color="auto"/>
        <w:bottom w:val="none" w:sz="0" w:space="0" w:color="auto"/>
        <w:right w:val="none" w:sz="0" w:space="0" w:color="auto"/>
      </w:divBdr>
    </w:div>
    <w:div w:id="869031910">
      <w:bodyDiv w:val="1"/>
      <w:marLeft w:val="0"/>
      <w:marRight w:val="0"/>
      <w:marTop w:val="0"/>
      <w:marBottom w:val="0"/>
      <w:divBdr>
        <w:top w:val="none" w:sz="0" w:space="0" w:color="auto"/>
        <w:left w:val="none" w:sz="0" w:space="0" w:color="auto"/>
        <w:bottom w:val="none" w:sz="0" w:space="0" w:color="auto"/>
        <w:right w:val="none" w:sz="0" w:space="0" w:color="auto"/>
      </w:divBdr>
    </w:div>
    <w:div w:id="874539460">
      <w:bodyDiv w:val="1"/>
      <w:marLeft w:val="0"/>
      <w:marRight w:val="0"/>
      <w:marTop w:val="0"/>
      <w:marBottom w:val="0"/>
      <w:divBdr>
        <w:top w:val="none" w:sz="0" w:space="0" w:color="auto"/>
        <w:left w:val="none" w:sz="0" w:space="0" w:color="auto"/>
        <w:bottom w:val="none" w:sz="0" w:space="0" w:color="auto"/>
        <w:right w:val="none" w:sz="0" w:space="0" w:color="auto"/>
      </w:divBdr>
    </w:div>
    <w:div w:id="889459539">
      <w:bodyDiv w:val="1"/>
      <w:marLeft w:val="0"/>
      <w:marRight w:val="0"/>
      <w:marTop w:val="0"/>
      <w:marBottom w:val="0"/>
      <w:divBdr>
        <w:top w:val="none" w:sz="0" w:space="0" w:color="auto"/>
        <w:left w:val="none" w:sz="0" w:space="0" w:color="auto"/>
        <w:bottom w:val="none" w:sz="0" w:space="0" w:color="auto"/>
        <w:right w:val="none" w:sz="0" w:space="0" w:color="auto"/>
      </w:divBdr>
    </w:div>
    <w:div w:id="889803937">
      <w:bodyDiv w:val="1"/>
      <w:marLeft w:val="0"/>
      <w:marRight w:val="0"/>
      <w:marTop w:val="0"/>
      <w:marBottom w:val="0"/>
      <w:divBdr>
        <w:top w:val="none" w:sz="0" w:space="0" w:color="auto"/>
        <w:left w:val="none" w:sz="0" w:space="0" w:color="auto"/>
        <w:bottom w:val="none" w:sz="0" w:space="0" w:color="auto"/>
        <w:right w:val="none" w:sz="0" w:space="0" w:color="auto"/>
      </w:divBdr>
    </w:div>
    <w:div w:id="901790130">
      <w:bodyDiv w:val="1"/>
      <w:marLeft w:val="0"/>
      <w:marRight w:val="0"/>
      <w:marTop w:val="0"/>
      <w:marBottom w:val="0"/>
      <w:divBdr>
        <w:top w:val="none" w:sz="0" w:space="0" w:color="auto"/>
        <w:left w:val="none" w:sz="0" w:space="0" w:color="auto"/>
        <w:bottom w:val="none" w:sz="0" w:space="0" w:color="auto"/>
        <w:right w:val="none" w:sz="0" w:space="0" w:color="auto"/>
      </w:divBdr>
    </w:div>
    <w:div w:id="901867989">
      <w:bodyDiv w:val="1"/>
      <w:marLeft w:val="0"/>
      <w:marRight w:val="0"/>
      <w:marTop w:val="0"/>
      <w:marBottom w:val="0"/>
      <w:divBdr>
        <w:top w:val="none" w:sz="0" w:space="0" w:color="auto"/>
        <w:left w:val="none" w:sz="0" w:space="0" w:color="auto"/>
        <w:bottom w:val="none" w:sz="0" w:space="0" w:color="auto"/>
        <w:right w:val="none" w:sz="0" w:space="0" w:color="auto"/>
      </w:divBdr>
    </w:div>
    <w:div w:id="904293893">
      <w:bodyDiv w:val="1"/>
      <w:marLeft w:val="0"/>
      <w:marRight w:val="0"/>
      <w:marTop w:val="0"/>
      <w:marBottom w:val="0"/>
      <w:divBdr>
        <w:top w:val="none" w:sz="0" w:space="0" w:color="auto"/>
        <w:left w:val="none" w:sz="0" w:space="0" w:color="auto"/>
        <w:bottom w:val="none" w:sz="0" w:space="0" w:color="auto"/>
        <w:right w:val="none" w:sz="0" w:space="0" w:color="auto"/>
      </w:divBdr>
    </w:div>
    <w:div w:id="907693399">
      <w:bodyDiv w:val="1"/>
      <w:marLeft w:val="0"/>
      <w:marRight w:val="0"/>
      <w:marTop w:val="0"/>
      <w:marBottom w:val="0"/>
      <w:divBdr>
        <w:top w:val="none" w:sz="0" w:space="0" w:color="auto"/>
        <w:left w:val="none" w:sz="0" w:space="0" w:color="auto"/>
        <w:bottom w:val="none" w:sz="0" w:space="0" w:color="auto"/>
        <w:right w:val="none" w:sz="0" w:space="0" w:color="auto"/>
      </w:divBdr>
    </w:div>
    <w:div w:id="913128116">
      <w:bodyDiv w:val="1"/>
      <w:marLeft w:val="0"/>
      <w:marRight w:val="0"/>
      <w:marTop w:val="0"/>
      <w:marBottom w:val="0"/>
      <w:divBdr>
        <w:top w:val="none" w:sz="0" w:space="0" w:color="auto"/>
        <w:left w:val="none" w:sz="0" w:space="0" w:color="auto"/>
        <w:bottom w:val="none" w:sz="0" w:space="0" w:color="auto"/>
        <w:right w:val="none" w:sz="0" w:space="0" w:color="auto"/>
      </w:divBdr>
    </w:div>
    <w:div w:id="913515511">
      <w:bodyDiv w:val="1"/>
      <w:marLeft w:val="0"/>
      <w:marRight w:val="0"/>
      <w:marTop w:val="0"/>
      <w:marBottom w:val="0"/>
      <w:divBdr>
        <w:top w:val="none" w:sz="0" w:space="0" w:color="auto"/>
        <w:left w:val="none" w:sz="0" w:space="0" w:color="auto"/>
        <w:bottom w:val="none" w:sz="0" w:space="0" w:color="auto"/>
        <w:right w:val="none" w:sz="0" w:space="0" w:color="auto"/>
      </w:divBdr>
    </w:div>
    <w:div w:id="917330597">
      <w:bodyDiv w:val="1"/>
      <w:marLeft w:val="0"/>
      <w:marRight w:val="0"/>
      <w:marTop w:val="0"/>
      <w:marBottom w:val="0"/>
      <w:divBdr>
        <w:top w:val="none" w:sz="0" w:space="0" w:color="auto"/>
        <w:left w:val="none" w:sz="0" w:space="0" w:color="auto"/>
        <w:bottom w:val="none" w:sz="0" w:space="0" w:color="auto"/>
        <w:right w:val="none" w:sz="0" w:space="0" w:color="auto"/>
      </w:divBdr>
    </w:div>
    <w:div w:id="926427689">
      <w:bodyDiv w:val="1"/>
      <w:marLeft w:val="0"/>
      <w:marRight w:val="0"/>
      <w:marTop w:val="0"/>
      <w:marBottom w:val="0"/>
      <w:divBdr>
        <w:top w:val="none" w:sz="0" w:space="0" w:color="auto"/>
        <w:left w:val="none" w:sz="0" w:space="0" w:color="auto"/>
        <w:bottom w:val="none" w:sz="0" w:space="0" w:color="auto"/>
        <w:right w:val="none" w:sz="0" w:space="0" w:color="auto"/>
      </w:divBdr>
    </w:div>
    <w:div w:id="928780249">
      <w:bodyDiv w:val="1"/>
      <w:marLeft w:val="0"/>
      <w:marRight w:val="0"/>
      <w:marTop w:val="0"/>
      <w:marBottom w:val="0"/>
      <w:divBdr>
        <w:top w:val="none" w:sz="0" w:space="0" w:color="auto"/>
        <w:left w:val="none" w:sz="0" w:space="0" w:color="auto"/>
        <w:bottom w:val="none" w:sz="0" w:space="0" w:color="auto"/>
        <w:right w:val="none" w:sz="0" w:space="0" w:color="auto"/>
      </w:divBdr>
    </w:div>
    <w:div w:id="936057615">
      <w:bodyDiv w:val="1"/>
      <w:marLeft w:val="0"/>
      <w:marRight w:val="0"/>
      <w:marTop w:val="0"/>
      <w:marBottom w:val="0"/>
      <w:divBdr>
        <w:top w:val="none" w:sz="0" w:space="0" w:color="auto"/>
        <w:left w:val="none" w:sz="0" w:space="0" w:color="auto"/>
        <w:bottom w:val="none" w:sz="0" w:space="0" w:color="auto"/>
        <w:right w:val="none" w:sz="0" w:space="0" w:color="auto"/>
      </w:divBdr>
    </w:div>
    <w:div w:id="936906451">
      <w:bodyDiv w:val="1"/>
      <w:marLeft w:val="0"/>
      <w:marRight w:val="0"/>
      <w:marTop w:val="0"/>
      <w:marBottom w:val="0"/>
      <w:divBdr>
        <w:top w:val="none" w:sz="0" w:space="0" w:color="auto"/>
        <w:left w:val="none" w:sz="0" w:space="0" w:color="auto"/>
        <w:bottom w:val="none" w:sz="0" w:space="0" w:color="auto"/>
        <w:right w:val="none" w:sz="0" w:space="0" w:color="auto"/>
      </w:divBdr>
    </w:div>
    <w:div w:id="939947284">
      <w:bodyDiv w:val="1"/>
      <w:marLeft w:val="0"/>
      <w:marRight w:val="0"/>
      <w:marTop w:val="0"/>
      <w:marBottom w:val="0"/>
      <w:divBdr>
        <w:top w:val="none" w:sz="0" w:space="0" w:color="auto"/>
        <w:left w:val="none" w:sz="0" w:space="0" w:color="auto"/>
        <w:bottom w:val="none" w:sz="0" w:space="0" w:color="auto"/>
        <w:right w:val="none" w:sz="0" w:space="0" w:color="auto"/>
      </w:divBdr>
    </w:div>
    <w:div w:id="944195764">
      <w:bodyDiv w:val="1"/>
      <w:marLeft w:val="0"/>
      <w:marRight w:val="0"/>
      <w:marTop w:val="0"/>
      <w:marBottom w:val="0"/>
      <w:divBdr>
        <w:top w:val="none" w:sz="0" w:space="0" w:color="auto"/>
        <w:left w:val="none" w:sz="0" w:space="0" w:color="auto"/>
        <w:bottom w:val="none" w:sz="0" w:space="0" w:color="auto"/>
        <w:right w:val="none" w:sz="0" w:space="0" w:color="auto"/>
      </w:divBdr>
    </w:div>
    <w:div w:id="955790517">
      <w:bodyDiv w:val="1"/>
      <w:marLeft w:val="0"/>
      <w:marRight w:val="0"/>
      <w:marTop w:val="0"/>
      <w:marBottom w:val="0"/>
      <w:divBdr>
        <w:top w:val="none" w:sz="0" w:space="0" w:color="auto"/>
        <w:left w:val="none" w:sz="0" w:space="0" w:color="auto"/>
        <w:bottom w:val="none" w:sz="0" w:space="0" w:color="auto"/>
        <w:right w:val="none" w:sz="0" w:space="0" w:color="auto"/>
      </w:divBdr>
    </w:div>
    <w:div w:id="964500910">
      <w:bodyDiv w:val="1"/>
      <w:marLeft w:val="0"/>
      <w:marRight w:val="0"/>
      <w:marTop w:val="0"/>
      <w:marBottom w:val="0"/>
      <w:divBdr>
        <w:top w:val="none" w:sz="0" w:space="0" w:color="auto"/>
        <w:left w:val="none" w:sz="0" w:space="0" w:color="auto"/>
        <w:bottom w:val="none" w:sz="0" w:space="0" w:color="auto"/>
        <w:right w:val="none" w:sz="0" w:space="0" w:color="auto"/>
      </w:divBdr>
    </w:div>
    <w:div w:id="965816598">
      <w:bodyDiv w:val="1"/>
      <w:marLeft w:val="0"/>
      <w:marRight w:val="0"/>
      <w:marTop w:val="0"/>
      <w:marBottom w:val="0"/>
      <w:divBdr>
        <w:top w:val="none" w:sz="0" w:space="0" w:color="auto"/>
        <w:left w:val="none" w:sz="0" w:space="0" w:color="auto"/>
        <w:bottom w:val="none" w:sz="0" w:space="0" w:color="auto"/>
        <w:right w:val="none" w:sz="0" w:space="0" w:color="auto"/>
      </w:divBdr>
    </w:div>
    <w:div w:id="966396761">
      <w:bodyDiv w:val="1"/>
      <w:marLeft w:val="0"/>
      <w:marRight w:val="0"/>
      <w:marTop w:val="0"/>
      <w:marBottom w:val="0"/>
      <w:divBdr>
        <w:top w:val="none" w:sz="0" w:space="0" w:color="auto"/>
        <w:left w:val="none" w:sz="0" w:space="0" w:color="auto"/>
        <w:bottom w:val="none" w:sz="0" w:space="0" w:color="auto"/>
        <w:right w:val="none" w:sz="0" w:space="0" w:color="auto"/>
      </w:divBdr>
    </w:div>
    <w:div w:id="972104000">
      <w:bodyDiv w:val="1"/>
      <w:marLeft w:val="0"/>
      <w:marRight w:val="0"/>
      <w:marTop w:val="0"/>
      <w:marBottom w:val="0"/>
      <w:divBdr>
        <w:top w:val="none" w:sz="0" w:space="0" w:color="auto"/>
        <w:left w:val="none" w:sz="0" w:space="0" w:color="auto"/>
        <w:bottom w:val="none" w:sz="0" w:space="0" w:color="auto"/>
        <w:right w:val="none" w:sz="0" w:space="0" w:color="auto"/>
      </w:divBdr>
    </w:div>
    <w:div w:id="981928704">
      <w:bodyDiv w:val="1"/>
      <w:marLeft w:val="0"/>
      <w:marRight w:val="0"/>
      <w:marTop w:val="0"/>
      <w:marBottom w:val="0"/>
      <w:divBdr>
        <w:top w:val="none" w:sz="0" w:space="0" w:color="auto"/>
        <w:left w:val="none" w:sz="0" w:space="0" w:color="auto"/>
        <w:bottom w:val="none" w:sz="0" w:space="0" w:color="auto"/>
        <w:right w:val="none" w:sz="0" w:space="0" w:color="auto"/>
      </w:divBdr>
    </w:div>
    <w:div w:id="983195512">
      <w:bodyDiv w:val="1"/>
      <w:marLeft w:val="0"/>
      <w:marRight w:val="0"/>
      <w:marTop w:val="0"/>
      <w:marBottom w:val="0"/>
      <w:divBdr>
        <w:top w:val="none" w:sz="0" w:space="0" w:color="auto"/>
        <w:left w:val="none" w:sz="0" w:space="0" w:color="auto"/>
        <w:bottom w:val="none" w:sz="0" w:space="0" w:color="auto"/>
        <w:right w:val="none" w:sz="0" w:space="0" w:color="auto"/>
      </w:divBdr>
    </w:div>
    <w:div w:id="989938841">
      <w:bodyDiv w:val="1"/>
      <w:marLeft w:val="0"/>
      <w:marRight w:val="0"/>
      <w:marTop w:val="0"/>
      <w:marBottom w:val="0"/>
      <w:divBdr>
        <w:top w:val="none" w:sz="0" w:space="0" w:color="auto"/>
        <w:left w:val="none" w:sz="0" w:space="0" w:color="auto"/>
        <w:bottom w:val="none" w:sz="0" w:space="0" w:color="auto"/>
        <w:right w:val="none" w:sz="0" w:space="0" w:color="auto"/>
      </w:divBdr>
    </w:div>
    <w:div w:id="996030229">
      <w:bodyDiv w:val="1"/>
      <w:marLeft w:val="0"/>
      <w:marRight w:val="0"/>
      <w:marTop w:val="0"/>
      <w:marBottom w:val="0"/>
      <w:divBdr>
        <w:top w:val="none" w:sz="0" w:space="0" w:color="auto"/>
        <w:left w:val="none" w:sz="0" w:space="0" w:color="auto"/>
        <w:bottom w:val="none" w:sz="0" w:space="0" w:color="auto"/>
        <w:right w:val="none" w:sz="0" w:space="0" w:color="auto"/>
      </w:divBdr>
    </w:div>
    <w:div w:id="998655778">
      <w:bodyDiv w:val="1"/>
      <w:marLeft w:val="0"/>
      <w:marRight w:val="0"/>
      <w:marTop w:val="0"/>
      <w:marBottom w:val="0"/>
      <w:divBdr>
        <w:top w:val="none" w:sz="0" w:space="0" w:color="auto"/>
        <w:left w:val="none" w:sz="0" w:space="0" w:color="auto"/>
        <w:bottom w:val="none" w:sz="0" w:space="0" w:color="auto"/>
        <w:right w:val="none" w:sz="0" w:space="0" w:color="auto"/>
      </w:divBdr>
    </w:div>
    <w:div w:id="1000620896">
      <w:bodyDiv w:val="1"/>
      <w:marLeft w:val="0"/>
      <w:marRight w:val="0"/>
      <w:marTop w:val="0"/>
      <w:marBottom w:val="0"/>
      <w:divBdr>
        <w:top w:val="none" w:sz="0" w:space="0" w:color="auto"/>
        <w:left w:val="none" w:sz="0" w:space="0" w:color="auto"/>
        <w:bottom w:val="none" w:sz="0" w:space="0" w:color="auto"/>
        <w:right w:val="none" w:sz="0" w:space="0" w:color="auto"/>
      </w:divBdr>
    </w:div>
    <w:div w:id="1002657003">
      <w:bodyDiv w:val="1"/>
      <w:marLeft w:val="0"/>
      <w:marRight w:val="0"/>
      <w:marTop w:val="0"/>
      <w:marBottom w:val="0"/>
      <w:divBdr>
        <w:top w:val="none" w:sz="0" w:space="0" w:color="auto"/>
        <w:left w:val="none" w:sz="0" w:space="0" w:color="auto"/>
        <w:bottom w:val="none" w:sz="0" w:space="0" w:color="auto"/>
        <w:right w:val="none" w:sz="0" w:space="0" w:color="auto"/>
      </w:divBdr>
    </w:div>
    <w:div w:id="1005474544">
      <w:bodyDiv w:val="1"/>
      <w:marLeft w:val="0"/>
      <w:marRight w:val="0"/>
      <w:marTop w:val="0"/>
      <w:marBottom w:val="0"/>
      <w:divBdr>
        <w:top w:val="none" w:sz="0" w:space="0" w:color="auto"/>
        <w:left w:val="none" w:sz="0" w:space="0" w:color="auto"/>
        <w:bottom w:val="none" w:sz="0" w:space="0" w:color="auto"/>
        <w:right w:val="none" w:sz="0" w:space="0" w:color="auto"/>
      </w:divBdr>
    </w:div>
    <w:div w:id="1008798852">
      <w:bodyDiv w:val="1"/>
      <w:marLeft w:val="0"/>
      <w:marRight w:val="0"/>
      <w:marTop w:val="0"/>
      <w:marBottom w:val="0"/>
      <w:divBdr>
        <w:top w:val="none" w:sz="0" w:space="0" w:color="auto"/>
        <w:left w:val="none" w:sz="0" w:space="0" w:color="auto"/>
        <w:bottom w:val="none" w:sz="0" w:space="0" w:color="auto"/>
        <w:right w:val="none" w:sz="0" w:space="0" w:color="auto"/>
      </w:divBdr>
    </w:div>
    <w:div w:id="1009063269">
      <w:bodyDiv w:val="1"/>
      <w:marLeft w:val="0"/>
      <w:marRight w:val="0"/>
      <w:marTop w:val="0"/>
      <w:marBottom w:val="0"/>
      <w:divBdr>
        <w:top w:val="none" w:sz="0" w:space="0" w:color="auto"/>
        <w:left w:val="none" w:sz="0" w:space="0" w:color="auto"/>
        <w:bottom w:val="none" w:sz="0" w:space="0" w:color="auto"/>
        <w:right w:val="none" w:sz="0" w:space="0" w:color="auto"/>
      </w:divBdr>
    </w:div>
    <w:div w:id="1012147389">
      <w:bodyDiv w:val="1"/>
      <w:marLeft w:val="0"/>
      <w:marRight w:val="0"/>
      <w:marTop w:val="0"/>
      <w:marBottom w:val="0"/>
      <w:divBdr>
        <w:top w:val="none" w:sz="0" w:space="0" w:color="auto"/>
        <w:left w:val="none" w:sz="0" w:space="0" w:color="auto"/>
        <w:bottom w:val="none" w:sz="0" w:space="0" w:color="auto"/>
        <w:right w:val="none" w:sz="0" w:space="0" w:color="auto"/>
      </w:divBdr>
    </w:div>
    <w:div w:id="1014766786">
      <w:bodyDiv w:val="1"/>
      <w:marLeft w:val="0"/>
      <w:marRight w:val="0"/>
      <w:marTop w:val="0"/>
      <w:marBottom w:val="0"/>
      <w:divBdr>
        <w:top w:val="none" w:sz="0" w:space="0" w:color="auto"/>
        <w:left w:val="none" w:sz="0" w:space="0" w:color="auto"/>
        <w:bottom w:val="none" w:sz="0" w:space="0" w:color="auto"/>
        <w:right w:val="none" w:sz="0" w:space="0" w:color="auto"/>
      </w:divBdr>
    </w:div>
    <w:div w:id="1016810781">
      <w:bodyDiv w:val="1"/>
      <w:marLeft w:val="0"/>
      <w:marRight w:val="0"/>
      <w:marTop w:val="0"/>
      <w:marBottom w:val="0"/>
      <w:divBdr>
        <w:top w:val="none" w:sz="0" w:space="0" w:color="auto"/>
        <w:left w:val="none" w:sz="0" w:space="0" w:color="auto"/>
        <w:bottom w:val="none" w:sz="0" w:space="0" w:color="auto"/>
        <w:right w:val="none" w:sz="0" w:space="0" w:color="auto"/>
      </w:divBdr>
    </w:div>
    <w:div w:id="1021584696">
      <w:bodyDiv w:val="1"/>
      <w:marLeft w:val="0"/>
      <w:marRight w:val="0"/>
      <w:marTop w:val="0"/>
      <w:marBottom w:val="0"/>
      <w:divBdr>
        <w:top w:val="none" w:sz="0" w:space="0" w:color="auto"/>
        <w:left w:val="none" w:sz="0" w:space="0" w:color="auto"/>
        <w:bottom w:val="none" w:sz="0" w:space="0" w:color="auto"/>
        <w:right w:val="none" w:sz="0" w:space="0" w:color="auto"/>
      </w:divBdr>
    </w:div>
    <w:div w:id="1023897548">
      <w:bodyDiv w:val="1"/>
      <w:marLeft w:val="0"/>
      <w:marRight w:val="0"/>
      <w:marTop w:val="0"/>
      <w:marBottom w:val="0"/>
      <w:divBdr>
        <w:top w:val="none" w:sz="0" w:space="0" w:color="auto"/>
        <w:left w:val="none" w:sz="0" w:space="0" w:color="auto"/>
        <w:bottom w:val="none" w:sz="0" w:space="0" w:color="auto"/>
        <w:right w:val="none" w:sz="0" w:space="0" w:color="auto"/>
      </w:divBdr>
    </w:div>
    <w:div w:id="1027564636">
      <w:bodyDiv w:val="1"/>
      <w:marLeft w:val="0"/>
      <w:marRight w:val="0"/>
      <w:marTop w:val="0"/>
      <w:marBottom w:val="0"/>
      <w:divBdr>
        <w:top w:val="none" w:sz="0" w:space="0" w:color="auto"/>
        <w:left w:val="none" w:sz="0" w:space="0" w:color="auto"/>
        <w:bottom w:val="none" w:sz="0" w:space="0" w:color="auto"/>
        <w:right w:val="none" w:sz="0" w:space="0" w:color="auto"/>
      </w:divBdr>
    </w:div>
    <w:div w:id="1029716982">
      <w:bodyDiv w:val="1"/>
      <w:marLeft w:val="0"/>
      <w:marRight w:val="0"/>
      <w:marTop w:val="0"/>
      <w:marBottom w:val="0"/>
      <w:divBdr>
        <w:top w:val="none" w:sz="0" w:space="0" w:color="auto"/>
        <w:left w:val="none" w:sz="0" w:space="0" w:color="auto"/>
        <w:bottom w:val="none" w:sz="0" w:space="0" w:color="auto"/>
        <w:right w:val="none" w:sz="0" w:space="0" w:color="auto"/>
      </w:divBdr>
    </w:div>
    <w:div w:id="1039478362">
      <w:bodyDiv w:val="1"/>
      <w:marLeft w:val="0"/>
      <w:marRight w:val="0"/>
      <w:marTop w:val="0"/>
      <w:marBottom w:val="0"/>
      <w:divBdr>
        <w:top w:val="none" w:sz="0" w:space="0" w:color="auto"/>
        <w:left w:val="none" w:sz="0" w:space="0" w:color="auto"/>
        <w:bottom w:val="none" w:sz="0" w:space="0" w:color="auto"/>
        <w:right w:val="none" w:sz="0" w:space="0" w:color="auto"/>
      </w:divBdr>
    </w:div>
    <w:div w:id="1041127716">
      <w:bodyDiv w:val="1"/>
      <w:marLeft w:val="0"/>
      <w:marRight w:val="0"/>
      <w:marTop w:val="0"/>
      <w:marBottom w:val="0"/>
      <w:divBdr>
        <w:top w:val="none" w:sz="0" w:space="0" w:color="auto"/>
        <w:left w:val="none" w:sz="0" w:space="0" w:color="auto"/>
        <w:bottom w:val="none" w:sz="0" w:space="0" w:color="auto"/>
        <w:right w:val="none" w:sz="0" w:space="0" w:color="auto"/>
      </w:divBdr>
    </w:div>
    <w:div w:id="1042901557">
      <w:bodyDiv w:val="1"/>
      <w:marLeft w:val="0"/>
      <w:marRight w:val="0"/>
      <w:marTop w:val="0"/>
      <w:marBottom w:val="0"/>
      <w:divBdr>
        <w:top w:val="none" w:sz="0" w:space="0" w:color="auto"/>
        <w:left w:val="none" w:sz="0" w:space="0" w:color="auto"/>
        <w:bottom w:val="none" w:sz="0" w:space="0" w:color="auto"/>
        <w:right w:val="none" w:sz="0" w:space="0" w:color="auto"/>
      </w:divBdr>
    </w:div>
    <w:div w:id="1043286988">
      <w:bodyDiv w:val="1"/>
      <w:marLeft w:val="0"/>
      <w:marRight w:val="0"/>
      <w:marTop w:val="0"/>
      <w:marBottom w:val="0"/>
      <w:divBdr>
        <w:top w:val="none" w:sz="0" w:space="0" w:color="auto"/>
        <w:left w:val="none" w:sz="0" w:space="0" w:color="auto"/>
        <w:bottom w:val="none" w:sz="0" w:space="0" w:color="auto"/>
        <w:right w:val="none" w:sz="0" w:space="0" w:color="auto"/>
      </w:divBdr>
    </w:div>
    <w:div w:id="1048846502">
      <w:bodyDiv w:val="1"/>
      <w:marLeft w:val="0"/>
      <w:marRight w:val="0"/>
      <w:marTop w:val="0"/>
      <w:marBottom w:val="0"/>
      <w:divBdr>
        <w:top w:val="none" w:sz="0" w:space="0" w:color="auto"/>
        <w:left w:val="none" w:sz="0" w:space="0" w:color="auto"/>
        <w:bottom w:val="none" w:sz="0" w:space="0" w:color="auto"/>
        <w:right w:val="none" w:sz="0" w:space="0" w:color="auto"/>
      </w:divBdr>
    </w:div>
    <w:div w:id="1061321526">
      <w:bodyDiv w:val="1"/>
      <w:marLeft w:val="0"/>
      <w:marRight w:val="0"/>
      <w:marTop w:val="0"/>
      <w:marBottom w:val="0"/>
      <w:divBdr>
        <w:top w:val="none" w:sz="0" w:space="0" w:color="auto"/>
        <w:left w:val="none" w:sz="0" w:space="0" w:color="auto"/>
        <w:bottom w:val="none" w:sz="0" w:space="0" w:color="auto"/>
        <w:right w:val="none" w:sz="0" w:space="0" w:color="auto"/>
      </w:divBdr>
    </w:div>
    <w:div w:id="1063136141">
      <w:bodyDiv w:val="1"/>
      <w:marLeft w:val="0"/>
      <w:marRight w:val="0"/>
      <w:marTop w:val="0"/>
      <w:marBottom w:val="0"/>
      <w:divBdr>
        <w:top w:val="none" w:sz="0" w:space="0" w:color="auto"/>
        <w:left w:val="none" w:sz="0" w:space="0" w:color="auto"/>
        <w:bottom w:val="none" w:sz="0" w:space="0" w:color="auto"/>
        <w:right w:val="none" w:sz="0" w:space="0" w:color="auto"/>
      </w:divBdr>
    </w:div>
    <w:div w:id="1064060603">
      <w:bodyDiv w:val="1"/>
      <w:marLeft w:val="0"/>
      <w:marRight w:val="0"/>
      <w:marTop w:val="0"/>
      <w:marBottom w:val="0"/>
      <w:divBdr>
        <w:top w:val="none" w:sz="0" w:space="0" w:color="auto"/>
        <w:left w:val="none" w:sz="0" w:space="0" w:color="auto"/>
        <w:bottom w:val="none" w:sz="0" w:space="0" w:color="auto"/>
        <w:right w:val="none" w:sz="0" w:space="0" w:color="auto"/>
      </w:divBdr>
    </w:div>
    <w:div w:id="1067874870">
      <w:bodyDiv w:val="1"/>
      <w:marLeft w:val="0"/>
      <w:marRight w:val="0"/>
      <w:marTop w:val="0"/>
      <w:marBottom w:val="0"/>
      <w:divBdr>
        <w:top w:val="none" w:sz="0" w:space="0" w:color="auto"/>
        <w:left w:val="none" w:sz="0" w:space="0" w:color="auto"/>
        <w:bottom w:val="none" w:sz="0" w:space="0" w:color="auto"/>
        <w:right w:val="none" w:sz="0" w:space="0" w:color="auto"/>
      </w:divBdr>
    </w:div>
    <w:div w:id="1068384280">
      <w:bodyDiv w:val="1"/>
      <w:marLeft w:val="0"/>
      <w:marRight w:val="0"/>
      <w:marTop w:val="0"/>
      <w:marBottom w:val="0"/>
      <w:divBdr>
        <w:top w:val="none" w:sz="0" w:space="0" w:color="auto"/>
        <w:left w:val="none" w:sz="0" w:space="0" w:color="auto"/>
        <w:bottom w:val="none" w:sz="0" w:space="0" w:color="auto"/>
        <w:right w:val="none" w:sz="0" w:space="0" w:color="auto"/>
      </w:divBdr>
    </w:div>
    <w:div w:id="1074280459">
      <w:bodyDiv w:val="1"/>
      <w:marLeft w:val="0"/>
      <w:marRight w:val="0"/>
      <w:marTop w:val="0"/>
      <w:marBottom w:val="0"/>
      <w:divBdr>
        <w:top w:val="none" w:sz="0" w:space="0" w:color="auto"/>
        <w:left w:val="none" w:sz="0" w:space="0" w:color="auto"/>
        <w:bottom w:val="none" w:sz="0" w:space="0" w:color="auto"/>
        <w:right w:val="none" w:sz="0" w:space="0" w:color="auto"/>
      </w:divBdr>
    </w:div>
    <w:div w:id="1087002331">
      <w:bodyDiv w:val="1"/>
      <w:marLeft w:val="0"/>
      <w:marRight w:val="0"/>
      <w:marTop w:val="0"/>
      <w:marBottom w:val="0"/>
      <w:divBdr>
        <w:top w:val="none" w:sz="0" w:space="0" w:color="auto"/>
        <w:left w:val="none" w:sz="0" w:space="0" w:color="auto"/>
        <w:bottom w:val="none" w:sz="0" w:space="0" w:color="auto"/>
        <w:right w:val="none" w:sz="0" w:space="0" w:color="auto"/>
      </w:divBdr>
    </w:div>
    <w:div w:id="1088231906">
      <w:bodyDiv w:val="1"/>
      <w:marLeft w:val="0"/>
      <w:marRight w:val="0"/>
      <w:marTop w:val="0"/>
      <w:marBottom w:val="0"/>
      <w:divBdr>
        <w:top w:val="none" w:sz="0" w:space="0" w:color="auto"/>
        <w:left w:val="none" w:sz="0" w:space="0" w:color="auto"/>
        <w:bottom w:val="none" w:sz="0" w:space="0" w:color="auto"/>
        <w:right w:val="none" w:sz="0" w:space="0" w:color="auto"/>
      </w:divBdr>
    </w:div>
    <w:div w:id="1089153477">
      <w:bodyDiv w:val="1"/>
      <w:marLeft w:val="0"/>
      <w:marRight w:val="0"/>
      <w:marTop w:val="0"/>
      <w:marBottom w:val="0"/>
      <w:divBdr>
        <w:top w:val="none" w:sz="0" w:space="0" w:color="auto"/>
        <w:left w:val="none" w:sz="0" w:space="0" w:color="auto"/>
        <w:bottom w:val="none" w:sz="0" w:space="0" w:color="auto"/>
        <w:right w:val="none" w:sz="0" w:space="0" w:color="auto"/>
      </w:divBdr>
    </w:div>
    <w:div w:id="1093476466">
      <w:bodyDiv w:val="1"/>
      <w:marLeft w:val="0"/>
      <w:marRight w:val="0"/>
      <w:marTop w:val="0"/>
      <w:marBottom w:val="0"/>
      <w:divBdr>
        <w:top w:val="none" w:sz="0" w:space="0" w:color="auto"/>
        <w:left w:val="none" w:sz="0" w:space="0" w:color="auto"/>
        <w:bottom w:val="none" w:sz="0" w:space="0" w:color="auto"/>
        <w:right w:val="none" w:sz="0" w:space="0" w:color="auto"/>
      </w:divBdr>
    </w:div>
    <w:div w:id="1098019786">
      <w:bodyDiv w:val="1"/>
      <w:marLeft w:val="0"/>
      <w:marRight w:val="0"/>
      <w:marTop w:val="0"/>
      <w:marBottom w:val="0"/>
      <w:divBdr>
        <w:top w:val="none" w:sz="0" w:space="0" w:color="auto"/>
        <w:left w:val="none" w:sz="0" w:space="0" w:color="auto"/>
        <w:bottom w:val="none" w:sz="0" w:space="0" w:color="auto"/>
        <w:right w:val="none" w:sz="0" w:space="0" w:color="auto"/>
      </w:divBdr>
    </w:div>
    <w:div w:id="1101533071">
      <w:bodyDiv w:val="1"/>
      <w:marLeft w:val="0"/>
      <w:marRight w:val="0"/>
      <w:marTop w:val="0"/>
      <w:marBottom w:val="0"/>
      <w:divBdr>
        <w:top w:val="none" w:sz="0" w:space="0" w:color="auto"/>
        <w:left w:val="none" w:sz="0" w:space="0" w:color="auto"/>
        <w:bottom w:val="none" w:sz="0" w:space="0" w:color="auto"/>
        <w:right w:val="none" w:sz="0" w:space="0" w:color="auto"/>
      </w:divBdr>
    </w:div>
    <w:div w:id="1102339947">
      <w:bodyDiv w:val="1"/>
      <w:marLeft w:val="0"/>
      <w:marRight w:val="0"/>
      <w:marTop w:val="0"/>
      <w:marBottom w:val="0"/>
      <w:divBdr>
        <w:top w:val="none" w:sz="0" w:space="0" w:color="auto"/>
        <w:left w:val="none" w:sz="0" w:space="0" w:color="auto"/>
        <w:bottom w:val="none" w:sz="0" w:space="0" w:color="auto"/>
        <w:right w:val="none" w:sz="0" w:space="0" w:color="auto"/>
      </w:divBdr>
    </w:div>
    <w:div w:id="1103302632">
      <w:bodyDiv w:val="1"/>
      <w:marLeft w:val="0"/>
      <w:marRight w:val="0"/>
      <w:marTop w:val="0"/>
      <w:marBottom w:val="0"/>
      <w:divBdr>
        <w:top w:val="none" w:sz="0" w:space="0" w:color="auto"/>
        <w:left w:val="none" w:sz="0" w:space="0" w:color="auto"/>
        <w:bottom w:val="none" w:sz="0" w:space="0" w:color="auto"/>
        <w:right w:val="none" w:sz="0" w:space="0" w:color="auto"/>
      </w:divBdr>
    </w:div>
    <w:div w:id="1103837417">
      <w:bodyDiv w:val="1"/>
      <w:marLeft w:val="0"/>
      <w:marRight w:val="0"/>
      <w:marTop w:val="0"/>
      <w:marBottom w:val="0"/>
      <w:divBdr>
        <w:top w:val="none" w:sz="0" w:space="0" w:color="auto"/>
        <w:left w:val="none" w:sz="0" w:space="0" w:color="auto"/>
        <w:bottom w:val="none" w:sz="0" w:space="0" w:color="auto"/>
        <w:right w:val="none" w:sz="0" w:space="0" w:color="auto"/>
      </w:divBdr>
    </w:div>
    <w:div w:id="1111165974">
      <w:bodyDiv w:val="1"/>
      <w:marLeft w:val="0"/>
      <w:marRight w:val="0"/>
      <w:marTop w:val="0"/>
      <w:marBottom w:val="0"/>
      <w:divBdr>
        <w:top w:val="none" w:sz="0" w:space="0" w:color="auto"/>
        <w:left w:val="none" w:sz="0" w:space="0" w:color="auto"/>
        <w:bottom w:val="none" w:sz="0" w:space="0" w:color="auto"/>
        <w:right w:val="none" w:sz="0" w:space="0" w:color="auto"/>
      </w:divBdr>
    </w:div>
    <w:div w:id="1115097079">
      <w:bodyDiv w:val="1"/>
      <w:marLeft w:val="0"/>
      <w:marRight w:val="0"/>
      <w:marTop w:val="0"/>
      <w:marBottom w:val="0"/>
      <w:divBdr>
        <w:top w:val="none" w:sz="0" w:space="0" w:color="auto"/>
        <w:left w:val="none" w:sz="0" w:space="0" w:color="auto"/>
        <w:bottom w:val="none" w:sz="0" w:space="0" w:color="auto"/>
        <w:right w:val="none" w:sz="0" w:space="0" w:color="auto"/>
      </w:divBdr>
    </w:div>
    <w:div w:id="1115755295">
      <w:bodyDiv w:val="1"/>
      <w:marLeft w:val="0"/>
      <w:marRight w:val="0"/>
      <w:marTop w:val="0"/>
      <w:marBottom w:val="0"/>
      <w:divBdr>
        <w:top w:val="none" w:sz="0" w:space="0" w:color="auto"/>
        <w:left w:val="none" w:sz="0" w:space="0" w:color="auto"/>
        <w:bottom w:val="none" w:sz="0" w:space="0" w:color="auto"/>
        <w:right w:val="none" w:sz="0" w:space="0" w:color="auto"/>
      </w:divBdr>
    </w:div>
    <w:div w:id="1118186878">
      <w:bodyDiv w:val="1"/>
      <w:marLeft w:val="0"/>
      <w:marRight w:val="0"/>
      <w:marTop w:val="0"/>
      <w:marBottom w:val="0"/>
      <w:divBdr>
        <w:top w:val="none" w:sz="0" w:space="0" w:color="auto"/>
        <w:left w:val="none" w:sz="0" w:space="0" w:color="auto"/>
        <w:bottom w:val="none" w:sz="0" w:space="0" w:color="auto"/>
        <w:right w:val="none" w:sz="0" w:space="0" w:color="auto"/>
      </w:divBdr>
    </w:div>
    <w:div w:id="1134173659">
      <w:bodyDiv w:val="1"/>
      <w:marLeft w:val="0"/>
      <w:marRight w:val="0"/>
      <w:marTop w:val="0"/>
      <w:marBottom w:val="0"/>
      <w:divBdr>
        <w:top w:val="none" w:sz="0" w:space="0" w:color="auto"/>
        <w:left w:val="none" w:sz="0" w:space="0" w:color="auto"/>
        <w:bottom w:val="none" w:sz="0" w:space="0" w:color="auto"/>
        <w:right w:val="none" w:sz="0" w:space="0" w:color="auto"/>
      </w:divBdr>
    </w:div>
    <w:div w:id="1134832531">
      <w:bodyDiv w:val="1"/>
      <w:marLeft w:val="0"/>
      <w:marRight w:val="0"/>
      <w:marTop w:val="0"/>
      <w:marBottom w:val="0"/>
      <w:divBdr>
        <w:top w:val="none" w:sz="0" w:space="0" w:color="auto"/>
        <w:left w:val="none" w:sz="0" w:space="0" w:color="auto"/>
        <w:bottom w:val="none" w:sz="0" w:space="0" w:color="auto"/>
        <w:right w:val="none" w:sz="0" w:space="0" w:color="auto"/>
      </w:divBdr>
    </w:div>
    <w:div w:id="1146510700">
      <w:bodyDiv w:val="1"/>
      <w:marLeft w:val="0"/>
      <w:marRight w:val="0"/>
      <w:marTop w:val="0"/>
      <w:marBottom w:val="0"/>
      <w:divBdr>
        <w:top w:val="none" w:sz="0" w:space="0" w:color="auto"/>
        <w:left w:val="none" w:sz="0" w:space="0" w:color="auto"/>
        <w:bottom w:val="none" w:sz="0" w:space="0" w:color="auto"/>
        <w:right w:val="none" w:sz="0" w:space="0" w:color="auto"/>
      </w:divBdr>
    </w:div>
    <w:div w:id="1150364476">
      <w:bodyDiv w:val="1"/>
      <w:marLeft w:val="0"/>
      <w:marRight w:val="0"/>
      <w:marTop w:val="0"/>
      <w:marBottom w:val="0"/>
      <w:divBdr>
        <w:top w:val="none" w:sz="0" w:space="0" w:color="auto"/>
        <w:left w:val="none" w:sz="0" w:space="0" w:color="auto"/>
        <w:bottom w:val="none" w:sz="0" w:space="0" w:color="auto"/>
        <w:right w:val="none" w:sz="0" w:space="0" w:color="auto"/>
      </w:divBdr>
    </w:div>
    <w:div w:id="1156798396">
      <w:bodyDiv w:val="1"/>
      <w:marLeft w:val="0"/>
      <w:marRight w:val="0"/>
      <w:marTop w:val="0"/>
      <w:marBottom w:val="0"/>
      <w:divBdr>
        <w:top w:val="none" w:sz="0" w:space="0" w:color="auto"/>
        <w:left w:val="none" w:sz="0" w:space="0" w:color="auto"/>
        <w:bottom w:val="none" w:sz="0" w:space="0" w:color="auto"/>
        <w:right w:val="none" w:sz="0" w:space="0" w:color="auto"/>
      </w:divBdr>
    </w:div>
    <w:div w:id="1164273062">
      <w:bodyDiv w:val="1"/>
      <w:marLeft w:val="0"/>
      <w:marRight w:val="0"/>
      <w:marTop w:val="0"/>
      <w:marBottom w:val="0"/>
      <w:divBdr>
        <w:top w:val="none" w:sz="0" w:space="0" w:color="auto"/>
        <w:left w:val="none" w:sz="0" w:space="0" w:color="auto"/>
        <w:bottom w:val="none" w:sz="0" w:space="0" w:color="auto"/>
        <w:right w:val="none" w:sz="0" w:space="0" w:color="auto"/>
      </w:divBdr>
    </w:div>
    <w:div w:id="1171019256">
      <w:bodyDiv w:val="1"/>
      <w:marLeft w:val="0"/>
      <w:marRight w:val="0"/>
      <w:marTop w:val="0"/>
      <w:marBottom w:val="0"/>
      <w:divBdr>
        <w:top w:val="none" w:sz="0" w:space="0" w:color="auto"/>
        <w:left w:val="none" w:sz="0" w:space="0" w:color="auto"/>
        <w:bottom w:val="none" w:sz="0" w:space="0" w:color="auto"/>
        <w:right w:val="none" w:sz="0" w:space="0" w:color="auto"/>
      </w:divBdr>
    </w:div>
    <w:div w:id="1175807845">
      <w:bodyDiv w:val="1"/>
      <w:marLeft w:val="0"/>
      <w:marRight w:val="0"/>
      <w:marTop w:val="0"/>
      <w:marBottom w:val="0"/>
      <w:divBdr>
        <w:top w:val="none" w:sz="0" w:space="0" w:color="auto"/>
        <w:left w:val="none" w:sz="0" w:space="0" w:color="auto"/>
        <w:bottom w:val="none" w:sz="0" w:space="0" w:color="auto"/>
        <w:right w:val="none" w:sz="0" w:space="0" w:color="auto"/>
      </w:divBdr>
    </w:div>
    <w:div w:id="1178469805">
      <w:bodyDiv w:val="1"/>
      <w:marLeft w:val="0"/>
      <w:marRight w:val="0"/>
      <w:marTop w:val="0"/>
      <w:marBottom w:val="0"/>
      <w:divBdr>
        <w:top w:val="none" w:sz="0" w:space="0" w:color="auto"/>
        <w:left w:val="none" w:sz="0" w:space="0" w:color="auto"/>
        <w:bottom w:val="none" w:sz="0" w:space="0" w:color="auto"/>
        <w:right w:val="none" w:sz="0" w:space="0" w:color="auto"/>
      </w:divBdr>
    </w:div>
    <w:div w:id="1189879850">
      <w:bodyDiv w:val="1"/>
      <w:marLeft w:val="0"/>
      <w:marRight w:val="0"/>
      <w:marTop w:val="0"/>
      <w:marBottom w:val="0"/>
      <w:divBdr>
        <w:top w:val="none" w:sz="0" w:space="0" w:color="auto"/>
        <w:left w:val="none" w:sz="0" w:space="0" w:color="auto"/>
        <w:bottom w:val="none" w:sz="0" w:space="0" w:color="auto"/>
        <w:right w:val="none" w:sz="0" w:space="0" w:color="auto"/>
      </w:divBdr>
    </w:div>
    <w:div w:id="1192838702">
      <w:bodyDiv w:val="1"/>
      <w:marLeft w:val="0"/>
      <w:marRight w:val="0"/>
      <w:marTop w:val="0"/>
      <w:marBottom w:val="0"/>
      <w:divBdr>
        <w:top w:val="none" w:sz="0" w:space="0" w:color="auto"/>
        <w:left w:val="none" w:sz="0" w:space="0" w:color="auto"/>
        <w:bottom w:val="none" w:sz="0" w:space="0" w:color="auto"/>
        <w:right w:val="none" w:sz="0" w:space="0" w:color="auto"/>
      </w:divBdr>
    </w:div>
    <w:div w:id="1195387986">
      <w:bodyDiv w:val="1"/>
      <w:marLeft w:val="0"/>
      <w:marRight w:val="0"/>
      <w:marTop w:val="0"/>
      <w:marBottom w:val="0"/>
      <w:divBdr>
        <w:top w:val="none" w:sz="0" w:space="0" w:color="auto"/>
        <w:left w:val="none" w:sz="0" w:space="0" w:color="auto"/>
        <w:bottom w:val="none" w:sz="0" w:space="0" w:color="auto"/>
        <w:right w:val="none" w:sz="0" w:space="0" w:color="auto"/>
      </w:divBdr>
    </w:div>
    <w:div w:id="1195921718">
      <w:bodyDiv w:val="1"/>
      <w:marLeft w:val="0"/>
      <w:marRight w:val="0"/>
      <w:marTop w:val="0"/>
      <w:marBottom w:val="0"/>
      <w:divBdr>
        <w:top w:val="none" w:sz="0" w:space="0" w:color="auto"/>
        <w:left w:val="none" w:sz="0" w:space="0" w:color="auto"/>
        <w:bottom w:val="none" w:sz="0" w:space="0" w:color="auto"/>
        <w:right w:val="none" w:sz="0" w:space="0" w:color="auto"/>
      </w:divBdr>
    </w:div>
    <w:div w:id="1198395338">
      <w:bodyDiv w:val="1"/>
      <w:marLeft w:val="0"/>
      <w:marRight w:val="0"/>
      <w:marTop w:val="0"/>
      <w:marBottom w:val="0"/>
      <w:divBdr>
        <w:top w:val="none" w:sz="0" w:space="0" w:color="auto"/>
        <w:left w:val="none" w:sz="0" w:space="0" w:color="auto"/>
        <w:bottom w:val="none" w:sz="0" w:space="0" w:color="auto"/>
        <w:right w:val="none" w:sz="0" w:space="0" w:color="auto"/>
      </w:divBdr>
    </w:div>
    <w:div w:id="1211653440">
      <w:bodyDiv w:val="1"/>
      <w:marLeft w:val="0"/>
      <w:marRight w:val="0"/>
      <w:marTop w:val="0"/>
      <w:marBottom w:val="0"/>
      <w:divBdr>
        <w:top w:val="none" w:sz="0" w:space="0" w:color="auto"/>
        <w:left w:val="none" w:sz="0" w:space="0" w:color="auto"/>
        <w:bottom w:val="none" w:sz="0" w:space="0" w:color="auto"/>
        <w:right w:val="none" w:sz="0" w:space="0" w:color="auto"/>
      </w:divBdr>
    </w:div>
    <w:div w:id="1218202782">
      <w:bodyDiv w:val="1"/>
      <w:marLeft w:val="0"/>
      <w:marRight w:val="0"/>
      <w:marTop w:val="0"/>
      <w:marBottom w:val="0"/>
      <w:divBdr>
        <w:top w:val="none" w:sz="0" w:space="0" w:color="auto"/>
        <w:left w:val="none" w:sz="0" w:space="0" w:color="auto"/>
        <w:bottom w:val="none" w:sz="0" w:space="0" w:color="auto"/>
        <w:right w:val="none" w:sz="0" w:space="0" w:color="auto"/>
      </w:divBdr>
    </w:div>
    <w:div w:id="1231306850">
      <w:bodyDiv w:val="1"/>
      <w:marLeft w:val="0"/>
      <w:marRight w:val="0"/>
      <w:marTop w:val="0"/>
      <w:marBottom w:val="0"/>
      <w:divBdr>
        <w:top w:val="none" w:sz="0" w:space="0" w:color="auto"/>
        <w:left w:val="none" w:sz="0" w:space="0" w:color="auto"/>
        <w:bottom w:val="none" w:sz="0" w:space="0" w:color="auto"/>
        <w:right w:val="none" w:sz="0" w:space="0" w:color="auto"/>
      </w:divBdr>
    </w:div>
    <w:div w:id="1232036782">
      <w:bodyDiv w:val="1"/>
      <w:marLeft w:val="0"/>
      <w:marRight w:val="0"/>
      <w:marTop w:val="0"/>
      <w:marBottom w:val="0"/>
      <w:divBdr>
        <w:top w:val="none" w:sz="0" w:space="0" w:color="auto"/>
        <w:left w:val="none" w:sz="0" w:space="0" w:color="auto"/>
        <w:bottom w:val="none" w:sz="0" w:space="0" w:color="auto"/>
        <w:right w:val="none" w:sz="0" w:space="0" w:color="auto"/>
      </w:divBdr>
    </w:div>
    <w:div w:id="1233462978">
      <w:bodyDiv w:val="1"/>
      <w:marLeft w:val="0"/>
      <w:marRight w:val="0"/>
      <w:marTop w:val="0"/>
      <w:marBottom w:val="0"/>
      <w:divBdr>
        <w:top w:val="none" w:sz="0" w:space="0" w:color="auto"/>
        <w:left w:val="none" w:sz="0" w:space="0" w:color="auto"/>
        <w:bottom w:val="none" w:sz="0" w:space="0" w:color="auto"/>
        <w:right w:val="none" w:sz="0" w:space="0" w:color="auto"/>
      </w:divBdr>
    </w:div>
    <w:div w:id="1241796753">
      <w:bodyDiv w:val="1"/>
      <w:marLeft w:val="0"/>
      <w:marRight w:val="0"/>
      <w:marTop w:val="0"/>
      <w:marBottom w:val="0"/>
      <w:divBdr>
        <w:top w:val="none" w:sz="0" w:space="0" w:color="auto"/>
        <w:left w:val="none" w:sz="0" w:space="0" w:color="auto"/>
        <w:bottom w:val="none" w:sz="0" w:space="0" w:color="auto"/>
        <w:right w:val="none" w:sz="0" w:space="0" w:color="auto"/>
      </w:divBdr>
    </w:div>
    <w:div w:id="1244489998">
      <w:bodyDiv w:val="1"/>
      <w:marLeft w:val="0"/>
      <w:marRight w:val="0"/>
      <w:marTop w:val="0"/>
      <w:marBottom w:val="0"/>
      <w:divBdr>
        <w:top w:val="none" w:sz="0" w:space="0" w:color="auto"/>
        <w:left w:val="none" w:sz="0" w:space="0" w:color="auto"/>
        <w:bottom w:val="none" w:sz="0" w:space="0" w:color="auto"/>
        <w:right w:val="none" w:sz="0" w:space="0" w:color="auto"/>
      </w:divBdr>
    </w:div>
    <w:div w:id="1245341261">
      <w:bodyDiv w:val="1"/>
      <w:marLeft w:val="0"/>
      <w:marRight w:val="0"/>
      <w:marTop w:val="0"/>
      <w:marBottom w:val="0"/>
      <w:divBdr>
        <w:top w:val="none" w:sz="0" w:space="0" w:color="auto"/>
        <w:left w:val="none" w:sz="0" w:space="0" w:color="auto"/>
        <w:bottom w:val="none" w:sz="0" w:space="0" w:color="auto"/>
        <w:right w:val="none" w:sz="0" w:space="0" w:color="auto"/>
      </w:divBdr>
    </w:div>
    <w:div w:id="1245802082">
      <w:bodyDiv w:val="1"/>
      <w:marLeft w:val="0"/>
      <w:marRight w:val="0"/>
      <w:marTop w:val="0"/>
      <w:marBottom w:val="0"/>
      <w:divBdr>
        <w:top w:val="none" w:sz="0" w:space="0" w:color="auto"/>
        <w:left w:val="none" w:sz="0" w:space="0" w:color="auto"/>
        <w:bottom w:val="none" w:sz="0" w:space="0" w:color="auto"/>
        <w:right w:val="none" w:sz="0" w:space="0" w:color="auto"/>
      </w:divBdr>
    </w:div>
    <w:div w:id="1247574564">
      <w:bodyDiv w:val="1"/>
      <w:marLeft w:val="0"/>
      <w:marRight w:val="0"/>
      <w:marTop w:val="0"/>
      <w:marBottom w:val="0"/>
      <w:divBdr>
        <w:top w:val="none" w:sz="0" w:space="0" w:color="auto"/>
        <w:left w:val="none" w:sz="0" w:space="0" w:color="auto"/>
        <w:bottom w:val="none" w:sz="0" w:space="0" w:color="auto"/>
        <w:right w:val="none" w:sz="0" w:space="0" w:color="auto"/>
      </w:divBdr>
    </w:div>
    <w:div w:id="1249074125">
      <w:bodyDiv w:val="1"/>
      <w:marLeft w:val="0"/>
      <w:marRight w:val="0"/>
      <w:marTop w:val="0"/>
      <w:marBottom w:val="0"/>
      <w:divBdr>
        <w:top w:val="none" w:sz="0" w:space="0" w:color="auto"/>
        <w:left w:val="none" w:sz="0" w:space="0" w:color="auto"/>
        <w:bottom w:val="none" w:sz="0" w:space="0" w:color="auto"/>
        <w:right w:val="none" w:sz="0" w:space="0" w:color="auto"/>
      </w:divBdr>
    </w:div>
    <w:div w:id="1250236628">
      <w:bodyDiv w:val="1"/>
      <w:marLeft w:val="0"/>
      <w:marRight w:val="0"/>
      <w:marTop w:val="0"/>
      <w:marBottom w:val="0"/>
      <w:divBdr>
        <w:top w:val="none" w:sz="0" w:space="0" w:color="auto"/>
        <w:left w:val="none" w:sz="0" w:space="0" w:color="auto"/>
        <w:bottom w:val="none" w:sz="0" w:space="0" w:color="auto"/>
        <w:right w:val="none" w:sz="0" w:space="0" w:color="auto"/>
      </w:divBdr>
    </w:div>
    <w:div w:id="1250308730">
      <w:bodyDiv w:val="1"/>
      <w:marLeft w:val="0"/>
      <w:marRight w:val="0"/>
      <w:marTop w:val="0"/>
      <w:marBottom w:val="0"/>
      <w:divBdr>
        <w:top w:val="none" w:sz="0" w:space="0" w:color="auto"/>
        <w:left w:val="none" w:sz="0" w:space="0" w:color="auto"/>
        <w:bottom w:val="none" w:sz="0" w:space="0" w:color="auto"/>
        <w:right w:val="none" w:sz="0" w:space="0" w:color="auto"/>
      </w:divBdr>
    </w:div>
    <w:div w:id="1260065641">
      <w:bodyDiv w:val="1"/>
      <w:marLeft w:val="0"/>
      <w:marRight w:val="0"/>
      <w:marTop w:val="0"/>
      <w:marBottom w:val="0"/>
      <w:divBdr>
        <w:top w:val="none" w:sz="0" w:space="0" w:color="auto"/>
        <w:left w:val="none" w:sz="0" w:space="0" w:color="auto"/>
        <w:bottom w:val="none" w:sz="0" w:space="0" w:color="auto"/>
        <w:right w:val="none" w:sz="0" w:space="0" w:color="auto"/>
      </w:divBdr>
    </w:div>
    <w:div w:id="1260483433">
      <w:bodyDiv w:val="1"/>
      <w:marLeft w:val="0"/>
      <w:marRight w:val="0"/>
      <w:marTop w:val="0"/>
      <w:marBottom w:val="0"/>
      <w:divBdr>
        <w:top w:val="none" w:sz="0" w:space="0" w:color="auto"/>
        <w:left w:val="none" w:sz="0" w:space="0" w:color="auto"/>
        <w:bottom w:val="none" w:sz="0" w:space="0" w:color="auto"/>
        <w:right w:val="none" w:sz="0" w:space="0" w:color="auto"/>
      </w:divBdr>
    </w:div>
    <w:div w:id="1261064624">
      <w:bodyDiv w:val="1"/>
      <w:marLeft w:val="0"/>
      <w:marRight w:val="0"/>
      <w:marTop w:val="0"/>
      <w:marBottom w:val="0"/>
      <w:divBdr>
        <w:top w:val="none" w:sz="0" w:space="0" w:color="auto"/>
        <w:left w:val="none" w:sz="0" w:space="0" w:color="auto"/>
        <w:bottom w:val="none" w:sz="0" w:space="0" w:color="auto"/>
        <w:right w:val="none" w:sz="0" w:space="0" w:color="auto"/>
      </w:divBdr>
    </w:div>
    <w:div w:id="1261521081">
      <w:bodyDiv w:val="1"/>
      <w:marLeft w:val="0"/>
      <w:marRight w:val="0"/>
      <w:marTop w:val="0"/>
      <w:marBottom w:val="0"/>
      <w:divBdr>
        <w:top w:val="none" w:sz="0" w:space="0" w:color="auto"/>
        <w:left w:val="none" w:sz="0" w:space="0" w:color="auto"/>
        <w:bottom w:val="none" w:sz="0" w:space="0" w:color="auto"/>
        <w:right w:val="none" w:sz="0" w:space="0" w:color="auto"/>
      </w:divBdr>
    </w:div>
    <w:div w:id="1270504220">
      <w:bodyDiv w:val="1"/>
      <w:marLeft w:val="0"/>
      <w:marRight w:val="0"/>
      <w:marTop w:val="0"/>
      <w:marBottom w:val="0"/>
      <w:divBdr>
        <w:top w:val="none" w:sz="0" w:space="0" w:color="auto"/>
        <w:left w:val="none" w:sz="0" w:space="0" w:color="auto"/>
        <w:bottom w:val="none" w:sz="0" w:space="0" w:color="auto"/>
        <w:right w:val="none" w:sz="0" w:space="0" w:color="auto"/>
      </w:divBdr>
    </w:div>
    <w:div w:id="1273902929">
      <w:bodyDiv w:val="1"/>
      <w:marLeft w:val="0"/>
      <w:marRight w:val="0"/>
      <w:marTop w:val="0"/>
      <w:marBottom w:val="0"/>
      <w:divBdr>
        <w:top w:val="none" w:sz="0" w:space="0" w:color="auto"/>
        <w:left w:val="none" w:sz="0" w:space="0" w:color="auto"/>
        <w:bottom w:val="none" w:sz="0" w:space="0" w:color="auto"/>
        <w:right w:val="none" w:sz="0" w:space="0" w:color="auto"/>
      </w:divBdr>
    </w:div>
    <w:div w:id="1277954943">
      <w:bodyDiv w:val="1"/>
      <w:marLeft w:val="0"/>
      <w:marRight w:val="0"/>
      <w:marTop w:val="0"/>
      <w:marBottom w:val="0"/>
      <w:divBdr>
        <w:top w:val="none" w:sz="0" w:space="0" w:color="auto"/>
        <w:left w:val="none" w:sz="0" w:space="0" w:color="auto"/>
        <w:bottom w:val="none" w:sz="0" w:space="0" w:color="auto"/>
        <w:right w:val="none" w:sz="0" w:space="0" w:color="auto"/>
      </w:divBdr>
    </w:div>
    <w:div w:id="1278870017">
      <w:bodyDiv w:val="1"/>
      <w:marLeft w:val="0"/>
      <w:marRight w:val="0"/>
      <w:marTop w:val="0"/>
      <w:marBottom w:val="0"/>
      <w:divBdr>
        <w:top w:val="none" w:sz="0" w:space="0" w:color="auto"/>
        <w:left w:val="none" w:sz="0" w:space="0" w:color="auto"/>
        <w:bottom w:val="none" w:sz="0" w:space="0" w:color="auto"/>
        <w:right w:val="none" w:sz="0" w:space="0" w:color="auto"/>
      </w:divBdr>
    </w:div>
    <w:div w:id="1280988147">
      <w:bodyDiv w:val="1"/>
      <w:marLeft w:val="0"/>
      <w:marRight w:val="0"/>
      <w:marTop w:val="0"/>
      <w:marBottom w:val="0"/>
      <w:divBdr>
        <w:top w:val="none" w:sz="0" w:space="0" w:color="auto"/>
        <w:left w:val="none" w:sz="0" w:space="0" w:color="auto"/>
        <w:bottom w:val="none" w:sz="0" w:space="0" w:color="auto"/>
        <w:right w:val="none" w:sz="0" w:space="0" w:color="auto"/>
      </w:divBdr>
    </w:div>
    <w:div w:id="1283732486">
      <w:bodyDiv w:val="1"/>
      <w:marLeft w:val="0"/>
      <w:marRight w:val="0"/>
      <w:marTop w:val="0"/>
      <w:marBottom w:val="0"/>
      <w:divBdr>
        <w:top w:val="none" w:sz="0" w:space="0" w:color="auto"/>
        <w:left w:val="none" w:sz="0" w:space="0" w:color="auto"/>
        <w:bottom w:val="none" w:sz="0" w:space="0" w:color="auto"/>
        <w:right w:val="none" w:sz="0" w:space="0" w:color="auto"/>
      </w:divBdr>
    </w:div>
    <w:div w:id="1294411591">
      <w:bodyDiv w:val="1"/>
      <w:marLeft w:val="0"/>
      <w:marRight w:val="0"/>
      <w:marTop w:val="0"/>
      <w:marBottom w:val="0"/>
      <w:divBdr>
        <w:top w:val="none" w:sz="0" w:space="0" w:color="auto"/>
        <w:left w:val="none" w:sz="0" w:space="0" w:color="auto"/>
        <w:bottom w:val="none" w:sz="0" w:space="0" w:color="auto"/>
        <w:right w:val="none" w:sz="0" w:space="0" w:color="auto"/>
      </w:divBdr>
    </w:div>
    <w:div w:id="1294747198">
      <w:bodyDiv w:val="1"/>
      <w:marLeft w:val="0"/>
      <w:marRight w:val="0"/>
      <w:marTop w:val="0"/>
      <w:marBottom w:val="0"/>
      <w:divBdr>
        <w:top w:val="none" w:sz="0" w:space="0" w:color="auto"/>
        <w:left w:val="none" w:sz="0" w:space="0" w:color="auto"/>
        <w:bottom w:val="none" w:sz="0" w:space="0" w:color="auto"/>
        <w:right w:val="none" w:sz="0" w:space="0" w:color="auto"/>
      </w:divBdr>
    </w:div>
    <w:div w:id="1297688137">
      <w:bodyDiv w:val="1"/>
      <w:marLeft w:val="0"/>
      <w:marRight w:val="0"/>
      <w:marTop w:val="0"/>
      <w:marBottom w:val="0"/>
      <w:divBdr>
        <w:top w:val="none" w:sz="0" w:space="0" w:color="auto"/>
        <w:left w:val="none" w:sz="0" w:space="0" w:color="auto"/>
        <w:bottom w:val="none" w:sz="0" w:space="0" w:color="auto"/>
        <w:right w:val="none" w:sz="0" w:space="0" w:color="auto"/>
      </w:divBdr>
    </w:div>
    <w:div w:id="1300304372">
      <w:bodyDiv w:val="1"/>
      <w:marLeft w:val="0"/>
      <w:marRight w:val="0"/>
      <w:marTop w:val="0"/>
      <w:marBottom w:val="0"/>
      <w:divBdr>
        <w:top w:val="none" w:sz="0" w:space="0" w:color="auto"/>
        <w:left w:val="none" w:sz="0" w:space="0" w:color="auto"/>
        <w:bottom w:val="none" w:sz="0" w:space="0" w:color="auto"/>
        <w:right w:val="none" w:sz="0" w:space="0" w:color="auto"/>
      </w:divBdr>
    </w:div>
    <w:div w:id="1307707676">
      <w:bodyDiv w:val="1"/>
      <w:marLeft w:val="0"/>
      <w:marRight w:val="0"/>
      <w:marTop w:val="0"/>
      <w:marBottom w:val="0"/>
      <w:divBdr>
        <w:top w:val="none" w:sz="0" w:space="0" w:color="auto"/>
        <w:left w:val="none" w:sz="0" w:space="0" w:color="auto"/>
        <w:bottom w:val="none" w:sz="0" w:space="0" w:color="auto"/>
        <w:right w:val="none" w:sz="0" w:space="0" w:color="auto"/>
      </w:divBdr>
    </w:div>
    <w:div w:id="1309476759">
      <w:bodyDiv w:val="1"/>
      <w:marLeft w:val="0"/>
      <w:marRight w:val="0"/>
      <w:marTop w:val="0"/>
      <w:marBottom w:val="0"/>
      <w:divBdr>
        <w:top w:val="none" w:sz="0" w:space="0" w:color="auto"/>
        <w:left w:val="none" w:sz="0" w:space="0" w:color="auto"/>
        <w:bottom w:val="none" w:sz="0" w:space="0" w:color="auto"/>
        <w:right w:val="none" w:sz="0" w:space="0" w:color="auto"/>
      </w:divBdr>
    </w:div>
    <w:div w:id="1310675484">
      <w:bodyDiv w:val="1"/>
      <w:marLeft w:val="0"/>
      <w:marRight w:val="0"/>
      <w:marTop w:val="0"/>
      <w:marBottom w:val="0"/>
      <w:divBdr>
        <w:top w:val="none" w:sz="0" w:space="0" w:color="auto"/>
        <w:left w:val="none" w:sz="0" w:space="0" w:color="auto"/>
        <w:bottom w:val="none" w:sz="0" w:space="0" w:color="auto"/>
        <w:right w:val="none" w:sz="0" w:space="0" w:color="auto"/>
      </w:divBdr>
    </w:div>
    <w:div w:id="1314872452">
      <w:bodyDiv w:val="1"/>
      <w:marLeft w:val="0"/>
      <w:marRight w:val="0"/>
      <w:marTop w:val="0"/>
      <w:marBottom w:val="0"/>
      <w:divBdr>
        <w:top w:val="none" w:sz="0" w:space="0" w:color="auto"/>
        <w:left w:val="none" w:sz="0" w:space="0" w:color="auto"/>
        <w:bottom w:val="none" w:sz="0" w:space="0" w:color="auto"/>
        <w:right w:val="none" w:sz="0" w:space="0" w:color="auto"/>
      </w:divBdr>
    </w:div>
    <w:div w:id="1316959323">
      <w:bodyDiv w:val="1"/>
      <w:marLeft w:val="0"/>
      <w:marRight w:val="0"/>
      <w:marTop w:val="0"/>
      <w:marBottom w:val="0"/>
      <w:divBdr>
        <w:top w:val="none" w:sz="0" w:space="0" w:color="auto"/>
        <w:left w:val="none" w:sz="0" w:space="0" w:color="auto"/>
        <w:bottom w:val="none" w:sz="0" w:space="0" w:color="auto"/>
        <w:right w:val="none" w:sz="0" w:space="0" w:color="auto"/>
      </w:divBdr>
    </w:div>
    <w:div w:id="1319575623">
      <w:bodyDiv w:val="1"/>
      <w:marLeft w:val="0"/>
      <w:marRight w:val="0"/>
      <w:marTop w:val="0"/>
      <w:marBottom w:val="0"/>
      <w:divBdr>
        <w:top w:val="none" w:sz="0" w:space="0" w:color="auto"/>
        <w:left w:val="none" w:sz="0" w:space="0" w:color="auto"/>
        <w:bottom w:val="none" w:sz="0" w:space="0" w:color="auto"/>
        <w:right w:val="none" w:sz="0" w:space="0" w:color="auto"/>
      </w:divBdr>
    </w:div>
    <w:div w:id="1331715343">
      <w:bodyDiv w:val="1"/>
      <w:marLeft w:val="0"/>
      <w:marRight w:val="0"/>
      <w:marTop w:val="0"/>
      <w:marBottom w:val="0"/>
      <w:divBdr>
        <w:top w:val="none" w:sz="0" w:space="0" w:color="auto"/>
        <w:left w:val="none" w:sz="0" w:space="0" w:color="auto"/>
        <w:bottom w:val="none" w:sz="0" w:space="0" w:color="auto"/>
        <w:right w:val="none" w:sz="0" w:space="0" w:color="auto"/>
      </w:divBdr>
    </w:div>
    <w:div w:id="1333992588">
      <w:bodyDiv w:val="1"/>
      <w:marLeft w:val="0"/>
      <w:marRight w:val="0"/>
      <w:marTop w:val="0"/>
      <w:marBottom w:val="0"/>
      <w:divBdr>
        <w:top w:val="none" w:sz="0" w:space="0" w:color="auto"/>
        <w:left w:val="none" w:sz="0" w:space="0" w:color="auto"/>
        <w:bottom w:val="none" w:sz="0" w:space="0" w:color="auto"/>
        <w:right w:val="none" w:sz="0" w:space="0" w:color="auto"/>
      </w:divBdr>
    </w:div>
    <w:div w:id="1336421117">
      <w:bodyDiv w:val="1"/>
      <w:marLeft w:val="0"/>
      <w:marRight w:val="0"/>
      <w:marTop w:val="0"/>
      <w:marBottom w:val="0"/>
      <w:divBdr>
        <w:top w:val="none" w:sz="0" w:space="0" w:color="auto"/>
        <w:left w:val="none" w:sz="0" w:space="0" w:color="auto"/>
        <w:bottom w:val="none" w:sz="0" w:space="0" w:color="auto"/>
        <w:right w:val="none" w:sz="0" w:space="0" w:color="auto"/>
      </w:divBdr>
    </w:div>
    <w:div w:id="1337079928">
      <w:bodyDiv w:val="1"/>
      <w:marLeft w:val="0"/>
      <w:marRight w:val="0"/>
      <w:marTop w:val="0"/>
      <w:marBottom w:val="0"/>
      <w:divBdr>
        <w:top w:val="none" w:sz="0" w:space="0" w:color="auto"/>
        <w:left w:val="none" w:sz="0" w:space="0" w:color="auto"/>
        <w:bottom w:val="none" w:sz="0" w:space="0" w:color="auto"/>
        <w:right w:val="none" w:sz="0" w:space="0" w:color="auto"/>
      </w:divBdr>
    </w:div>
    <w:div w:id="1340162955">
      <w:bodyDiv w:val="1"/>
      <w:marLeft w:val="0"/>
      <w:marRight w:val="0"/>
      <w:marTop w:val="0"/>
      <w:marBottom w:val="0"/>
      <w:divBdr>
        <w:top w:val="none" w:sz="0" w:space="0" w:color="auto"/>
        <w:left w:val="none" w:sz="0" w:space="0" w:color="auto"/>
        <w:bottom w:val="none" w:sz="0" w:space="0" w:color="auto"/>
        <w:right w:val="none" w:sz="0" w:space="0" w:color="auto"/>
      </w:divBdr>
    </w:div>
    <w:div w:id="1341158682">
      <w:bodyDiv w:val="1"/>
      <w:marLeft w:val="0"/>
      <w:marRight w:val="0"/>
      <w:marTop w:val="0"/>
      <w:marBottom w:val="0"/>
      <w:divBdr>
        <w:top w:val="none" w:sz="0" w:space="0" w:color="auto"/>
        <w:left w:val="none" w:sz="0" w:space="0" w:color="auto"/>
        <w:bottom w:val="none" w:sz="0" w:space="0" w:color="auto"/>
        <w:right w:val="none" w:sz="0" w:space="0" w:color="auto"/>
      </w:divBdr>
    </w:div>
    <w:div w:id="1342201613">
      <w:bodyDiv w:val="1"/>
      <w:marLeft w:val="0"/>
      <w:marRight w:val="0"/>
      <w:marTop w:val="0"/>
      <w:marBottom w:val="0"/>
      <w:divBdr>
        <w:top w:val="none" w:sz="0" w:space="0" w:color="auto"/>
        <w:left w:val="none" w:sz="0" w:space="0" w:color="auto"/>
        <w:bottom w:val="none" w:sz="0" w:space="0" w:color="auto"/>
        <w:right w:val="none" w:sz="0" w:space="0" w:color="auto"/>
      </w:divBdr>
    </w:div>
    <w:div w:id="1355956426">
      <w:bodyDiv w:val="1"/>
      <w:marLeft w:val="0"/>
      <w:marRight w:val="0"/>
      <w:marTop w:val="0"/>
      <w:marBottom w:val="0"/>
      <w:divBdr>
        <w:top w:val="none" w:sz="0" w:space="0" w:color="auto"/>
        <w:left w:val="none" w:sz="0" w:space="0" w:color="auto"/>
        <w:bottom w:val="none" w:sz="0" w:space="0" w:color="auto"/>
        <w:right w:val="none" w:sz="0" w:space="0" w:color="auto"/>
      </w:divBdr>
    </w:div>
    <w:div w:id="1356351490">
      <w:bodyDiv w:val="1"/>
      <w:marLeft w:val="0"/>
      <w:marRight w:val="0"/>
      <w:marTop w:val="0"/>
      <w:marBottom w:val="0"/>
      <w:divBdr>
        <w:top w:val="none" w:sz="0" w:space="0" w:color="auto"/>
        <w:left w:val="none" w:sz="0" w:space="0" w:color="auto"/>
        <w:bottom w:val="none" w:sz="0" w:space="0" w:color="auto"/>
        <w:right w:val="none" w:sz="0" w:space="0" w:color="auto"/>
      </w:divBdr>
    </w:div>
    <w:div w:id="1363021916">
      <w:bodyDiv w:val="1"/>
      <w:marLeft w:val="0"/>
      <w:marRight w:val="0"/>
      <w:marTop w:val="0"/>
      <w:marBottom w:val="0"/>
      <w:divBdr>
        <w:top w:val="none" w:sz="0" w:space="0" w:color="auto"/>
        <w:left w:val="none" w:sz="0" w:space="0" w:color="auto"/>
        <w:bottom w:val="none" w:sz="0" w:space="0" w:color="auto"/>
        <w:right w:val="none" w:sz="0" w:space="0" w:color="auto"/>
      </w:divBdr>
    </w:div>
    <w:div w:id="1364941144">
      <w:bodyDiv w:val="1"/>
      <w:marLeft w:val="0"/>
      <w:marRight w:val="0"/>
      <w:marTop w:val="0"/>
      <w:marBottom w:val="0"/>
      <w:divBdr>
        <w:top w:val="none" w:sz="0" w:space="0" w:color="auto"/>
        <w:left w:val="none" w:sz="0" w:space="0" w:color="auto"/>
        <w:bottom w:val="none" w:sz="0" w:space="0" w:color="auto"/>
        <w:right w:val="none" w:sz="0" w:space="0" w:color="auto"/>
      </w:divBdr>
    </w:div>
    <w:div w:id="1367869169">
      <w:bodyDiv w:val="1"/>
      <w:marLeft w:val="0"/>
      <w:marRight w:val="0"/>
      <w:marTop w:val="0"/>
      <w:marBottom w:val="0"/>
      <w:divBdr>
        <w:top w:val="none" w:sz="0" w:space="0" w:color="auto"/>
        <w:left w:val="none" w:sz="0" w:space="0" w:color="auto"/>
        <w:bottom w:val="none" w:sz="0" w:space="0" w:color="auto"/>
        <w:right w:val="none" w:sz="0" w:space="0" w:color="auto"/>
      </w:divBdr>
    </w:div>
    <w:div w:id="1373001836">
      <w:bodyDiv w:val="1"/>
      <w:marLeft w:val="0"/>
      <w:marRight w:val="0"/>
      <w:marTop w:val="0"/>
      <w:marBottom w:val="0"/>
      <w:divBdr>
        <w:top w:val="none" w:sz="0" w:space="0" w:color="auto"/>
        <w:left w:val="none" w:sz="0" w:space="0" w:color="auto"/>
        <w:bottom w:val="none" w:sz="0" w:space="0" w:color="auto"/>
        <w:right w:val="none" w:sz="0" w:space="0" w:color="auto"/>
      </w:divBdr>
    </w:div>
    <w:div w:id="1373068891">
      <w:bodyDiv w:val="1"/>
      <w:marLeft w:val="0"/>
      <w:marRight w:val="0"/>
      <w:marTop w:val="0"/>
      <w:marBottom w:val="0"/>
      <w:divBdr>
        <w:top w:val="none" w:sz="0" w:space="0" w:color="auto"/>
        <w:left w:val="none" w:sz="0" w:space="0" w:color="auto"/>
        <w:bottom w:val="none" w:sz="0" w:space="0" w:color="auto"/>
        <w:right w:val="none" w:sz="0" w:space="0" w:color="auto"/>
      </w:divBdr>
    </w:div>
    <w:div w:id="1373384248">
      <w:bodyDiv w:val="1"/>
      <w:marLeft w:val="0"/>
      <w:marRight w:val="0"/>
      <w:marTop w:val="0"/>
      <w:marBottom w:val="0"/>
      <w:divBdr>
        <w:top w:val="none" w:sz="0" w:space="0" w:color="auto"/>
        <w:left w:val="none" w:sz="0" w:space="0" w:color="auto"/>
        <w:bottom w:val="none" w:sz="0" w:space="0" w:color="auto"/>
        <w:right w:val="none" w:sz="0" w:space="0" w:color="auto"/>
      </w:divBdr>
    </w:div>
    <w:div w:id="1374381730">
      <w:bodyDiv w:val="1"/>
      <w:marLeft w:val="0"/>
      <w:marRight w:val="0"/>
      <w:marTop w:val="0"/>
      <w:marBottom w:val="0"/>
      <w:divBdr>
        <w:top w:val="none" w:sz="0" w:space="0" w:color="auto"/>
        <w:left w:val="none" w:sz="0" w:space="0" w:color="auto"/>
        <w:bottom w:val="none" w:sz="0" w:space="0" w:color="auto"/>
        <w:right w:val="none" w:sz="0" w:space="0" w:color="auto"/>
      </w:divBdr>
    </w:div>
    <w:div w:id="1374764739">
      <w:bodyDiv w:val="1"/>
      <w:marLeft w:val="0"/>
      <w:marRight w:val="0"/>
      <w:marTop w:val="0"/>
      <w:marBottom w:val="0"/>
      <w:divBdr>
        <w:top w:val="none" w:sz="0" w:space="0" w:color="auto"/>
        <w:left w:val="none" w:sz="0" w:space="0" w:color="auto"/>
        <w:bottom w:val="none" w:sz="0" w:space="0" w:color="auto"/>
        <w:right w:val="none" w:sz="0" w:space="0" w:color="auto"/>
      </w:divBdr>
    </w:div>
    <w:div w:id="1375230017">
      <w:bodyDiv w:val="1"/>
      <w:marLeft w:val="0"/>
      <w:marRight w:val="0"/>
      <w:marTop w:val="0"/>
      <w:marBottom w:val="0"/>
      <w:divBdr>
        <w:top w:val="none" w:sz="0" w:space="0" w:color="auto"/>
        <w:left w:val="none" w:sz="0" w:space="0" w:color="auto"/>
        <w:bottom w:val="none" w:sz="0" w:space="0" w:color="auto"/>
        <w:right w:val="none" w:sz="0" w:space="0" w:color="auto"/>
      </w:divBdr>
    </w:div>
    <w:div w:id="1379009430">
      <w:bodyDiv w:val="1"/>
      <w:marLeft w:val="0"/>
      <w:marRight w:val="0"/>
      <w:marTop w:val="0"/>
      <w:marBottom w:val="0"/>
      <w:divBdr>
        <w:top w:val="none" w:sz="0" w:space="0" w:color="auto"/>
        <w:left w:val="none" w:sz="0" w:space="0" w:color="auto"/>
        <w:bottom w:val="none" w:sz="0" w:space="0" w:color="auto"/>
        <w:right w:val="none" w:sz="0" w:space="0" w:color="auto"/>
      </w:divBdr>
    </w:div>
    <w:div w:id="1382703303">
      <w:bodyDiv w:val="1"/>
      <w:marLeft w:val="0"/>
      <w:marRight w:val="0"/>
      <w:marTop w:val="0"/>
      <w:marBottom w:val="0"/>
      <w:divBdr>
        <w:top w:val="none" w:sz="0" w:space="0" w:color="auto"/>
        <w:left w:val="none" w:sz="0" w:space="0" w:color="auto"/>
        <w:bottom w:val="none" w:sz="0" w:space="0" w:color="auto"/>
        <w:right w:val="none" w:sz="0" w:space="0" w:color="auto"/>
      </w:divBdr>
    </w:div>
    <w:div w:id="1392579151">
      <w:bodyDiv w:val="1"/>
      <w:marLeft w:val="0"/>
      <w:marRight w:val="0"/>
      <w:marTop w:val="0"/>
      <w:marBottom w:val="0"/>
      <w:divBdr>
        <w:top w:val="none" w:sz="0" w:space="0" w:color="auto"/>
        <w:left w:val="none" w:sz="0" w:space="0" w:color="auto"/>
        <w:bottom w:val="none" w:sz="0" w:space="0" w:color="auto"/>
        <w:right w:val="none" w:sz="0" w:space="0" w:color="auto"/>
      </w:divBdr>
    </w:div>
    <w:div w:id="1395353570">
      <w:bodyDiv w:val="1"/>
      <w:marLeft w:val="0"/>
      <w:marRight w:val="0"/>
      <w:marTop w:val="0"/>
      <w:marBottom w:val="0"/>
      <w:divBdr>
        <w:top w:val="none" w:sz="0" w:space="0" w:color="auto"/>
        <w:left w:val="none" w:sz="0" w:space="0" w:color="auto"/>
        <w:bottom w:val="none" w:sz="0" w:space="0" w:color="auto"/>
        <w:right w:val="none" w:sz="0" w:space="0" w:color="auto"/>
      </w:divBdr>
    </w:div>
    <w:div w:id="1395543806">
      <w:bodyDiv w:val="1"/>
      <w:marLeft w:val="0"/>
      <w:marRight w:val="0"/>
      <w:marTop w:val="0"/>
      <w:marBottom w:val="0"/>
      <w:divBdr>
        <w:top w:val="none" w:sz="0" w:space="0" w:color="auto"/>
        <w:left w:val="none" w:sz="0" w:space="0" w:color="auto"/>
        <w:bottom w:val="none" w:sz="0" w:space="0" w:color="auto"/>
        <w:right w:val="none" w:sz="0" w:space="0" w:color="auto"/>
      </w:divBdr>
    </w:div>
    <w:div w:id="1398941646">
      <w:bodyDiv w:val="1"/>
      <w:marLeft w:val="0"/>
      <w:marRight w:val="0"/>
      <w:marTop w:val="0"/>
      <w:marBottom w:val="0"/>
      <w:divBdr>
        <w:top w:val="none" w:sz="0" w:space="0" w:color="auto"/>
        <w:left w:val="none" w:sz="0" w:space="0" w:color="auto"/>
        <w:bottom w:val="none" w:sz="0" w:space="0" w:color="auto"/>
        <w:right w:val="none" w:sz="0" w:space="0" w:color="auto"/>
      </w:divBdr>
    </w:div>
    <w:div w:id="1402676457">
      <w:bodyDiv w:val="1"/>
      <w:marLeft w:val="0"/>
      <w:marRight w:val="0"/>
      <w:marTop w:val="0"/>
      <w:marBottom w:val="0"/>
      <w:divBdr>
        <w:top w:val="none" w:sz="0" w:space="0" w:color="auto"/>
        <w:left w:val="none" w:sz="0" w:space="0" w:color="auto"/>
        <w:bottom w:val="none" w:sz="0" w:space="0" w:color="auto"/>
        <w:right w:val="none" w:sz="0" w:space="0" w:color="auto"/>
      </w:divBdr>
    </w:div>
    <w:div w:id="1410813585">
      <w:bodyDiv w:val="1"/>
      <w:marLeft w:val="0"/>
      <w:marRight w:val="0"/>
      <w:marTop w:val="0"/>
      <w:marBottom w:val="0"/>
      <w:divBdr>
        <w:top w:val="none" w:sz="0" w:space="0" w:color="auto"/>
        <w:left w:val="none" w:sz="0" w:space="0" w:color="auto"/>
        <w:bottom w:val="none" w:sz="0" w:space="0" w:color="auto"/>
        <w:right w:val="none" w:sz="0" w:space="0" w:color="auto"/>
      </w:divBdr>
    </w:div>
    <w:div w:id="1411272336">
      <w:bodyDiv w:val="1"/>
      <w:marLeft w:val="0"/>
      <w:marRight w:val="0"/>
      <w:marTop w:val="0"/>
      <w:marBottom w:val="0"/>
      <w:divBdr>
        <w:top w:val="none" w:sz="0" w:space="0" w:color="auto"/>
        <w:left w:val="none" w:sz="0" w:space="0" w:color="auto"/>
        <w:bottom w:val="none" w:sz="0" w:space="0" w:color="auto"/>
        <w:right w:val="none" w:sz="0" w:space="0" w:color="auto"/>
      </w:divBdr>
    </w:div>
    <w:div w:id="1414811539">
      <w:bodyDiv w:val="1"/>
      <w:marLeft w:val="0"/>
      <w:marRight w:val="0"/>
      <w:marTop w:val="0"/>
      <w:marBottom w:val="0"/>
      <w:divBdr>
        <w:top w:val="none" w:sz="0" w:space="0" w:color="auto"/>
        <w:left w:val="none" w:sz="0" w:space="0" w:color="auto"/>
        <w:bottom w:val="none" w:sz="0" w:space="0" w:color="auto"/>
        <w:right w:val="none" w:sz="0" w:space="0" w:color="auto"/>
      </w:divBdr>
    </w:div>
    <w:div w:id="1416706549">
      <w:bodyDiv w:val="1"/>
      <w:marLeft w:val="0"/>
      <w:marRight w:val="0"/>
      <w:marTop w:val="0"/>
      <w:marBottom w:val="0"/>
      <w:divBdr>
        <w:top w:val="none" w:sz="0" w:space="0" w:color="auto"/>
        <w:left w:val="none" w:sz="0" w:space="0" w:color="auto"/>
        <w:bottom w:val="none" w:sz="0" w:space="0" w:color="auto"/>
        <w:right w:val="none" w:sz="0" w:space="0" w:color="auto"/>
      </w:divBdr>
    </w:div>
    <w:div w:id="1417244144">
      <w:bodyDiv w:val="1"/>
      <w:marLeft w:val="0"/>
      <w:marRight w:val="0"/>
      <w:marTop w:val="0"/>
      <w:marBottom w:val="0"/>
      <w:divBdr>
        <w:top w:val="none" w:sz="0" w:space="0" w:color="auto"/>
        <w:left w:val="none" w:sz="0" w:space="0" w:color="auto"/>
        <w:bottom w:val="none" w:sz="0" w:space="0" w:color="auto"/>
        <w:right w:val="none" w:sz="0" w:space="0" w:color="auto"/>
      </w:divBdr>
    </w:div>
    <w:div w:id="1417481334">
      <w:bodyDiv w:val="1"/>
      <w:marLeft w:val="0"/>
      <w:marRight w:val="0"/>
      <w:marTop w:val="0"/>
      <w:marBottom w:val="0"/>
      <w:divBdr>
        <w:top w:val="none" w:sz="0" w:space="0" w:color="auto"/>
        <w:left w:val="none" w:sz="0" w:space="0" w:color="auto"/>
        <w:bottom w:val="none" w:sz="0" w:space="0" w:color="auto"/>
        <w:right w:val="none" w:sz="0" w:space="0" w:color="auto"/>
      </w:divBdr>
    </w:div>
    <w:div w:id="1418400513">
      <w:bodyDiv w:val="1"/>
      <w:marLeft w:val="0"/>
      <w:marRight w:val="0"/>
      <w:marTop w:val="0"/>
      <w:marBottom w:val="0"/>
      <w:divBdr>
        <w:top w:val="none" w:sz="0" w:space="0" w:color="auto"/>
        <w:left w:val="none" w:sz="0" w:space="0" w:color="auto"/>
        <w:bottom w:val="none" w:sz="0" w:space="0" w:color="auto"/>
        <w:right w:val="none" w:sz="0" w:space="0" w:color="auto"/>
      </w:divBdr>
    </w:div>
    <w:div w:id="1418751636">
      <w:bodyDiv w:val="1"/>
      <w:marLeft w:val="0"/>
      <w:marRight w:val="0"/>
      <w:marTop w:val="0"/>
      <w:marBottom w:val="0"/>
      <w:divBdr>
        <w:top w:val="none" w:sz="0" w:space="0" w:color="auto"/>
        <w:left w:val="none" w:sz="0" w:space="0" w:color="auto"/>
        <w:bottom w:val="none" w:sz="0" w:space="0" w:color="auto"/>
        <w:right w:val="none" w:sz="0" w:space="0" w:color="auto"/>
      </w:divBdr>
    </w:div>
    <w:div w:id="1423254598">
      <w:bodyDiv w:val="1"/>
      <w:marLeft w:val="0"/>
      <w:marRight w:val="0"/>
      <w:marTop w:val="0"/>
      <w:marBottom w:val="0"/>
      <w:divBdr>
        <w:top w:val="none" w:sz="0" w:space="0" w:color="auto"/>
        <w:left w:val="none" w:sz="0" w:space="0" w:color="auto"/>
        <w:bottom w:val="none" w:sz="0" w:space="0" w:color="auto"/>
        <w:right w:val="none" w:sz="0" w:space="0" w:color="auto"/>
      </w:divBdr>
    </w:div>
    <w:div w:id="1431700671">
      <w:bodyDiv w:val="1"/>
      <w:marLeft w:val="0"/>
      <w:marRight w:val="0"/>
      <w:marTop w:val="0"/>
      <w:marBottom w:val="0"/>
      <w:divBdr>
        <w:top w:val="none" w:sz="0" w:space="0" w:color="auto"/>
        <w:left w:val="none" w:sz="0" w:space="0" w:color="auto"/>
        <w:bottom w:val="none" w:sz="0" w:space="0" w:color="auto"/>
        <w:right w:val="none" w:sz="0" w:space="0" w:color="auto"/>
      </w:divBdr>
    </w:div>
    <w:div w:id="1436828237">
      <w:bodyDiv w:val="1"/>
      <w:marLeft w:val="0"/>
      <w:marRight w:val="0"/>
      <w:marTop w:val="0"/>
      <w:marBottom w:val="0"/>
      <w:divBdr>
        <w:top w:val="none" w:sz="0" w:space="0" w:color="auto"/>
        <w:left w:val="none" w:sz="0" w:space="0" w:color="auto"/>
        <w:bottom w:val="none" w:sz="0" w:space="0" w:color="auto"/>
        <w:right w:val="none" w:sz="0" w:space="0" w:color="auto"/>
      </w:divBdr>
    </w:div>
    <w:div w:id="1437403463">
      <w:bodyDiv w:val="1"/>
      <w:marLeft w:val="0"/>
      <w:marRight w:val="0"/>
      <w:marTop w:val="0"/>
      <w:marBottom w:val="0"/>
      <w:divBdr>
        <w:top w:val="none" w:sz="0" w:space="0" w:color="auto"/>
        <w:left w:val="none" w:sz="0" w:space="0" w:color="auto"/>
        <w:bottom w:val="none" w:sz="0" w:space="0" w:color="auto"/>
        <w:right w:val="none" w:sz="0" w:space="0" w:color="auto"/>
      </w:divBdr>
    </w:div>
    <w:div w:id="1444957850">
      <w:bodyDiv w:val="1"/>
      <w:marLeft w:val="0"/>
      <w:marRight w:val="0"/>
      <w:marTop w:val="0"/>
      <w:marBottom w:val="0"/>
      <w:divBdr>
        <w:top w:val="none" w:sz="0" w:space="0" w:color="auto"/>
        <w:left w:val="none" w:sz="0" w:space="0" w:color="auto"/>
        <w:bottom w:val="none" w:sz="0" w:space="0" w:color="auto"/>
        <w:right w:val="none" w:sz="0" w:space="0" w:color="auto"/>
      </w:divBdr>
    </w:div>
    <w:div w:id="1447507068">
      <w:bodyDiv w:val="1"/>
      <w:marLeft w:val="0"/>
      <w:marRight w:val="0"/>
      <w:marTop w:val="0"/>
      <w:marBottom w:val="0"/>
      <w:divBdr>
        <w:top w:val="none" w:sz="0" w:space="0" w:color="auto"/>
        <w:left w:val="none" w:sz="0" w:space="0" w:color="auto"/>
        <w:bottom w:val="none" w:sz="0" w:space="0" w:color="auto"/>
        <w:right w:val="none" w:sz="0" w:space="0" w:color="auto"/>
      </w:divBdr>
    </w:div>
    <w:div w:id="1456024468">
      <w:bodyDiv w:val="1"/>
      <w:marLeft w:val="0"/>
      <w:marRight w:val="0"/>
      <w:marTop w:val="0"/>
      <w:marBottom w:val="0"/>
      <w:divBdr>
        <w:top w:val="none" w:sz="0" w:space="0" w:color="auto"/>
        <w:left w:val="none" w:sz="0" w:space="0" w:color="auto"/>
        <w:bottom w:val="none" w:sz="0" w:space="0" w:color="auto"/>
        <w:right w:val="none" w:sz="0" w:space="0" w:color="auto"/>
      </w:divBdr>
    </w:div>
    <w:div w:id="1458714918">
      <w:bodyDiv w:val="1"/>
      <w:marLeft w:val="0"/>
      <w:marRight w:val="0"/>
      <w:marTop w:val="0"/>
      <w:marBottom w:val="0"/>
      <w:divBdr>
        <w:top w:val="none" w:sz="0" w:space="0" w:color="auto"/>
        <w:left w:val="none" w:sz="0" w:space="0" w:color="auto"/>
        <w:bottom w:val="none" w:sz="0" w:space="0" w:color="auto"/>
        <w:right w:val="none" w:sz="0" w:space="0" w:color="auto"/>
      </w:divBdr>
    </w:div>
    <w:div w:id="1461387417">
      <w:bodyDiv w:val="1"/>
      <w:marLeft w:val="0"/>
      <w:marRight w:val="0"/>
      <w:marTop w:val="0"/>
      <w:marBottom w:val="0"/>
      <w:divBdr>
        <w:top w:val="none" w:sz="0" w:space="0" w:color="auto"/>
        <w:left w:val="none" w:sz="0" w:space="0" w:color="auto"/>
        <w:bottom w:val="none" w:sz="0" w:space="0" w:color="auto"/>
        <w:right w:val="none" w:sz="0" w:space="0" w:color="auto"/>
      </w:divBdr>
    </w:div>
    <w:div w:id="1462992789">
      <w:bodyDiv w:val="1"/>
      <w:marLeft w:val="0"/>
      <w:marRight w:val="0"/>
      <w:marTop w:val="0"/>
      <w:marBottom w:val="0"/>
      <w:divBdr>
        <w:top w:val="none" w:sz="0" w:space="0" w:color="auto"/>
        <w:left w:val="none" w:sz="0" w:space="0" w:color="auto"/>
        <w:bottom w:val="none" w:sz="0" w:space="0" w:color="auto"/>
        <w:right w:val="none" w:sz="0" w:space="0" w:color="auto"/>
      </w:divBdr>
    </w:div>
    <w:div w:id="1464810185">
      <w:bodyDiv w:val="1"/>
      <w:marLeft w:val="0"/>
      <w:marRight w:val="0"/>
      <w:marTop w:val="0"/>
      <w:marBottom w:val="0"/>
      <w:divBdr>
        <w:top w:val="none" w:sz="0" w:space="0" w:color="auto"/>
        <w:left w:val="none" w:sz="0" w:space="0" w:color="auto"/>
        <w:bottom w:val="none" w:sz="0" w:space="0" w:color="auto"/>
        <w:right w:val="none" w:sz="0" w:space="0" w:color="auto"/>
      </w:divBdr>
    </w:div>
    <w:div w:id="1467313742">
      <w:bodyDiv w:val="1"/>
      <w:marLeft w:val="0"/>
      <w:marRight w:val="0"/>
      <w:marTop w:val="0"/>
      <w:marBottom w:val="0"/>
      <w:divBdr>
        <w:top w:val="none" w:sz="0" w:space="0" w:color="auto"/>
        <w:left w:val="none" w:sz="0" w:space="0" w:color="auto"/>
        <w:bottom w:val="none" w:sz="0" w:space="0" w:color="auto"/>
        <w:right w:val="none" w:sz="0" w:space="0" w:color="auto"/>
      </w:divBdr>
    </w:div>
    <w:div w:id="1471441585">
      <w:bodyDiv w:val="1"/>
      <w:marLeft w:val="0"/>
      <w:marRight w:val="0"/>
      <w:marTop w:val="0"/>
      <w:marBottom w:val="0"/>
      <w:divBdr>
        <w:top w:val="none" w:sz="0" w:space="0" w:color="auto"/>
        <w:left w:val="none" w:sz="0" w:space="0" w:color="auto"/>
        <w:bottom w:val="none" w:sz="0" w:space="0" w:color="auto"/>
        <w:right w:val="none" w:sz="0" w:space="0" w:color="auto"/>
      </w:divBdr>
    </w:div>
    <w:div w:id="1484734489">
      <w:bodyDiv w:val="1"/>
      <w:marLeft w:val="0"/>
      <w:marRight w:val="0"/>
      <w:marTop w:val="0"/>
      <w:marBottom w:val="0"/>
      <w:divBdr>
        <w:top w:val="none" w:sz="0" w:space="0" w:color="auto"/>
        <w:left w:val="none" w:sz="0" w:space="0" w:color="auto"/>
        <w:bottom w:val="none" w:sz="0" w:space="0" w:color="auto"/>
        <w:right w:val="none" w:sz="0" w:space="0" w:color="auto"/>
      </w:divBdr>
    </w:div>
    <w:div w:id="1485312014">
      <w:bodyDiv w:val="1"/>
      <w:marLeft w:val="0"/>
      <w:marRight w:val="0"/>
      <w:marTop w:val="0"/>
      <w:marBottom w:val="0"/>
      <w:divBdr>
        <w:top w:val="none" w:sz="0" w:space="0" w:color="auto"/>
        <w:left w:val="none" w:sz="0" w:space="0" w:color="auto"/>
        <w:bottom w:val="none" w:sz="0" w:space="0" w:color="auto"/>
        <w:right w:val="none" w:sz="0" w:space="0" w:color="auto"/>
      </w:divBdr>
    </w:div>
    <w:div w:id="1486047051">
      <w:bodyDiv w:val="1"/>
      <w:marLeft w:val="0"/>
      <w:marRight w:val="0"/>
      <w:marTop w:val="0"/>
      <w:marBottom w:val="0"/>
      <w:divBdr>
        <w:top w:val="none" w:sz="0" w:space="0" w:color="auto"/>
        <w:left w:val="none" w:sz="0" w:space="0" w:color="auto"/>
        <w:bottom w:val="none" w:sz="0" w:space="0" w:color="auto"/>
        <w:right w:val="none" w:sz="0" w:space="0" w:color="auto"/>
      </w:divBdr>
    </w:div>
    <w:div w:id="1487471052">
      <w:bodyDiv w:val="1"/>
      <w:marLeft w:val="0"/>
      <w:marRight w:val="0"/>
      <w:marTop w:val="0"/>
      <w:marBottom w:val="0"/>
      <w:divBdr>
        <w:top w:val="none" w:sz="0" w:space="0" w:color="auto"/>
        <w:left w:val="none" w:sz="0" w:space="0" w:color="auto"/>
        <w:bottom w:val="none" w:sz="0" w:space="0" w:color="auto"/>
        <w:right w:val="none" w:sz="0" w:space="0" w:color="auto"/>
      </w:divBdr>
    </w:div>
    <w:div w:id="1487555524">
      <w:bodyDiv w:val="1"/>
      <w:marLeft w:val="0"/>
      <w:marRight w:val="0"/>
      <w:marTop w:val="0"/>
      <w:marBottom w:val="0"/>
      <w:divBdr>
        <w:top w:val="none" w:sz="0" w:space="0" w:color="auto"/>
        <w:left w:val="none" w:sz="0" w:space="0" w:color="auto"/>
        <w:bottom w:val="none" w:sz="0" w:space="0" w:color="auto"/>
        <w:right w:val="none" w:sz="0" w:space="0" w:color="auto"/>
      </w:divBdr>
    </w:div>
    <w:div w:id="1491558060">
      <w:bodyDiv w:val="1"/>
      <w:marLeft w:val="0"/>
      <w:marRight w:val="0"/>
      <w:marTop w:val="0"/>
      <w:marBottom w:val="0"/>
      <w:divBdr>
        <w:top w:val="none" w:sz="0" w:space="0" w:color="auto"/>
        <w:left w:val="none" w:sz="0" w:space="0" w:color="auto"/>
        <w:bottom w:val="none" w:sz="0" w:space="0" w:color="auto"/>
        <w:right w:val="none" w:sz="0" w:space="0" w:color="auto"/>
      </w:divBdr>
    </w:div>
    <w:div w:id="1498040065">
      <w:bodyDiv w:val="1"/>
      <w:marLeft w:val="0"/>
      <w:marRight w:val="0"/>
      <w:marTop w:val="0"/>
      <w:marBottom w:val="0"/>
      <w:divBdr>
        <w:top w:val="none" w:sz="0" w:space="0" w:color="auto"/>
        <w:left w:val="none" w:sz="0" w:space="0" w:color="auto"/>
        <w:bottom w:val="none" w:sz="0" w:space="0" w:color="auto"/>
        <w:right w:val="none" w:sz="0" w:space="0" w:color="auto"/>
      </w:divBdr>
    </w:div>
    <w:div w:id="1498419649">
      <w:bodyDiv w:val="1"/>
      <w:marLeft w:val="0"/>
      <w:marRight w:val="0"/>
      <w:marTop w:val="0"/>
      <w:marBottom w:val="0"/>
      <w:divBdr>
        <w:top w:val="none" w:sz="0" w:space="0" w:color="auto"/>
        <w:left w:val="none" w:sz="0" w:space="0" w:color="auto"/>
        <w:bottom w:val="none" w:sz="0" w:space="0" w:color="auto"/>
        <w:right w:val="none" w:sz="0" w:space="0" w:color="auto"/>
      </w:divBdr>
    </w:div>
    <w:div w:id="1504517428">
      <w:bodyDiv w:val="1"/>
      <w:marLeft w:val="0"/>
      <w:marRight w:val="0"/>
      <w:marTop w:val="0"/>
      <w:marBottom w:val="0"/>
      <w:divBdr>
        <w:top w:val="none" w:sz="0" w:space="0" w:color="auto"/>
        <w:left w:val="none" w:sz="0" w:space="0" w:color="auto"/>
        <w:bottom w:val="none" w:sz="0" w:space="0" w:color="auto"/>
        <w:right w:val="none" w:sz="0" w:space="0" w:color="auto"/>
      </w:divBdr>
    </w:div>
    <w:div w:id="1515340257">
      <w:bodyDiv w:val="1"/>
      <w:marLeft w:val="0"/>
      <w:marRight w:val="0"/>
      <w:marTop w:val="0"/>
      <w:marBottom w:val="0"/>
      <w:divBdr>
        <w:top w:val="none" w:sz="0" w:space="0" w:color="auto"/>
        <w:left w:val="none" w:sz="0" w:space="0" w:color="auto"/>
        <w:bottom w:val="none" w:sz="0" w:space="0" w:color="auto"/>
        <w:right w:val="none" w:sz="0" w:space="0" w:color="auto"/>
      </w:divBdr>
    </w:div>
    <w:div w:id="1524242568">
      <w:bodyDiv w:val="1"/>
      <w:marLeft w:val="0"/>
      <w:marRight w:val="0"/>
      <w:marTop w:val="0"/>
      <w:marBottom w:val="0"/>
      <w:divBdr>
        <w:top w:val="none" w:sz="0" w:space="0" w:color="auto"/>
        <w:left w:val="none" w:sz="0" w:space="0" w:color="auto"/>
        <w:bottom w:val="none" w:sz="0" w:space="0" w:color="auto"/>
        <w:right w:val="none" w:sz="0" w:space="0" w:color="auto"/>
      </w:divBdr>
    </w:div>
    <w:div w:id="1524899151">
      <w:bodyDiv w:val="1"/>
      <w:marLeft w:val="0"/>
      <w:marRight w:val="0"/>
      <w:marTop w:val="0"/>
      <w:marBottom w:val="0"/>
      <w:divBdr>
        <w:top w:val="none" w:sz="0" w:space="0" w:color="auto"/>
        <w:left w:val="none" w:sz="0" w:space="0" w:color="auto"/>
        <w:bottom w:val="none" w:sz="0" w:space="0" w:color="auto"/>
        <w:right w:val="none" w:sz="0" w:space="0" w:color="auto"/>
      </w:divBdr>
    </w:div>
    <w:div w:id="1528984324">
      <w:bodyDiv w:val="1"/>
      <w:marLeft w:val="0"/>
      <w:marRight w:val="0"/>
      <w:marTop w:val="0"/>
      <w:marBottom w:val="0"/>
      <w:divBdr>
        <w:top w:val="none" w:sz="0" w:space="0" w:color="auto"/>
        <w:left w:val="none" w:sz="0" w:space="0" w:color="auto"/>
        <w:bottom w:val="none" w:sz="0" w:space="0" w:color="auto"/>
        <w:right w:val="none" w:sz="0" w:space="0" w:color="auto"/>
      </w:divBdr>
    </w:div>
    <w:div w:id="1530871830">
      <w:bodyDiv w:val="1"/>
      <w:marLeft w:val="0"/>
      <w:marRight w:val="0"/>
      <w:marTop w:val="0"/>
      <w:marBottom w:val="0"/>
      <w:divBdr>
        <w:top w:val="none" w:sz="0" w:space="0" w:color="auto"/>
        <w:left w:val="none" w:sz="0" w:space="0" w:color="auto"/>
        <w:bottom w:val="none" w:sz="0" w:space="0" w:color="auto"/>
        <w:right w:val="none" w:sz="0" w:space="0" w:color="auto"/>
      </w:divBdr>
    </w:div>
    <w:div w:id="1537888444">
      <w:bodyDiv w:val="1"/>
      <w:marLeft w:val="0"/>
      <w:marRight w:val="0"/>
      <w:marTop w:val="0"/>
      <w:marBottom w:val="0"/>
      <w:divBdr>
        <w:top w:val="none" w:sz="0" w:space="0" w:color="auto"/>
        <w:left w:val="none" w:sz="0" w:space="0" w:color="auto"/>
        <w:bottom w:val="none" w:sz="0" w:space="0" w:color="auto"/>
        <w:right w:val="none" w:sz="0" w:space="0" w:color="auto"/>
      </w:divBdr>
    </w:div>
    <w:div w:id="1542941815">
      <w:bodyDiv w:val="1"/>
      <w:marLeft w:val="0"/>
      <w:marRight w:val="0"/>
      <w:marTop w:val="0"/>
      <w:marBottom w:val="0"/>
      <w:divBdr>
        <w:top w:val="none" w:sz="0" w:space="0" w:color="auto"/>
        <w:left w:val="none" w:sz="0" w:space="0" w:color="auto"/>
        <w:bottom w:val="none" w:sz="0" w:space="0" w:color="auto"/>
        <w:right w:val="none" w:sz="0" w:space="0" w:color="auto"/>
      </w:divBdr>
    </w:div>
    <w:div w:id="1544780975">
      <w:bodyDiv w:val="1"/>
      <w:marLeft w:val="0"/>
      <w:marRight w:val="0"/>
      <w:marTop w:val="0"/>
      <w:marBottom w:val="0"/>
      <w:divBdr>
        <w:top w:val="none" w:sz="0" w:space="0" w:color="auto"/>
        <w:left w:val="none" w:sz="0" w:space="0" w:color="auto"/>
        <w:bottom w:val="none" w:sz="0" w:space="0" w:color="auto"/>
        <w:right w:val="none" w:sz="0" w:space="0" w:color="auto"/>
      </w:divBdr>
    </w:div>
    <w:div w:id="1545170722">
      <w:bodyDiv w:val="1"/>
      <w:marLeft w:val="0"/>
      <w:marRight w:val="0"/>
      <w:marTop w:val="0"/>
      <w:marBottom w:val="0"/>
      <w:divBdr>
        <w:top w:val="none" w:sz="0" w:space="0" w:color="auto"/>
        <w:left w:val="none" w:sz="0" w:space="0" w:color="auto"/>
        <w:bottom w:val="none" w:sz="0" w:space="0" w:color="auto"/>
        <w:right w:val="none" w:sz="0" w:space="0" w:color="auto"/>
      </w:divBdr>
    </w:div>
    <w:div w:id="1546484639">
      <w:bodyDiv w:val="1"/>
      <w:marLeft w:val="0"/>
      <w:marRight w:val="0"/>
      <w:marTop w:val="0"/>
      <w:marBottom w:val="0"/>
      <w:divBdr>
        <w:top w:val="none" w:sz="0" w:space="0" w:color="auto"/>
        <w:left w:val="none" w:sz="0" w:space="0" w:color="auto"/>
        <w:bottom w:val="none" w:sz="0" w:space="0" w:color="auto"/>
        <w:right w:val="none" w:sz="0" w:space="0" w:color="auto"/>
      </w:divBdr>
    </w:div>
    <w:div w:id="1551115078">
      <w:bodyDiv w:val="1"/>
      <w:marLeft w:val="0"/>
      <w:marRight w:val="0"/>
      <w:marTop w:val="0"/>
      <w:marBottom w:val="0"/>
      <w:divBdr>
        <w:top w:val="none" w:sz="0" w:space="0" w:color="auto"/>
        <w:left w:val="none" w:sz="0" w:space="0" w:color="auto"/>
        <w:bottom w:val="none" w:sz="0" w:space="0" w:color="auto"/>
        <w:right w:val="none" w:sz="0" w:space="0" w:color="auto"/>
      </w:divBdr>
    </w:div>
    <w:div w:id="1555311260">
      <w:bodyDiv w:val="1"/>
      <w:marLeft w:val="0"/>
      <w:marRight w:val="0"/>
      <w:marTop w:val="0"/>
      <w:marBottom w:val="0"/>
      <w:divBdr>
        <w:top w:val="none" w:sz="0" w:space="0" w:color="auto"/>
        <w:left w:val="none" w:sz="0" w:space="0" w:color="auto"/>
        <w:bottom w:val="none" w:sz="0" w:space="0" w:color="auto"/>
        <w:right w:val="none" w:sz="0" w:space="0" w:color="auto"/>
      </w:divBdr>
    </w:div>
    <w:div w:id="1563709024">
      <w:bodyDiv w:val="1"/>
      <w:marLeft w:val="0"/>
      <w:marRight w:val="0"/>
      <w:marTop w:val="0"/>
      <w:marBottom w:val="0"/>
      <w:divBdr>
        <w:top w:val="none" w:sz="0" w:space="0" w:color="auto"/>
        <w:left w:val="none" w:sz="0" w:space="0" w:color="auto"/>
        <w:bottom w:val="none" w:sz="0" w:space="0" w:color="auto"/>
        <w:right w:val="none" w:sz="0" w:space="0" w:color="auto"/>
      </w:divBdr>
    </w:div>
    <w:div w:id="1565336305">
      <w:bodyDiv w:val="1"/>
      <w:marLeft w:val="0"/>
      <w:marRight w:val="0"/>
      <w:marTop w:val="0"/>
      <w:marBottom w:val="0"/>
      <w:divBdr>
        <w:top w:val="none" w:sz="0" w:space="0" w:color="auto"/>
        <w:left w:val="none" w:sz="0" w:space="0" w:color="auto"/>
        <w:bottom w:val="none" w:sz="0" w:space="0" w:color="auto"/>
        <w:right w:val="none" w:sz="0" w:space="0" w:color="auto"/>
      </w:divBdr>
    </w:div>
    <w:div w:id="1568342962">
      <w:bodyDiv w:val="1"/>
      <w:marLeft w:val="0"/>
      <w:marRight w:val="0"/>
      <w:marTop w:val="0"/>
      <w:marBottom w:val="0"/>
      <w:divBdr>
        <w:top w:val="none" w:sz="0" w:space="0" w:color="auto"/>
        <w:left w:val="none" w:sz="0" w:space="0" w:color="auto"/>
        <w:bottom w:val="none" w:sz="0" w:space="0" w:color="auto"/>
        <w:right w:val="none" w:sz="0" w:space="0" w:color="auto"/>
      </w:divBdr>
    </w:div>
    <w:div w:id="1573852662">
      <w:bodyDiv w:val="1"/>
      <w:marLeft w:val="0"/>
      <w:marRight w:val="0"/>
      <w:marTop w:val="0"/>
      <w:marBottom w:val="0"/>
      <w:divBdr>
        <w:top w:val="none" w:sz="0" w:space="0" w:color="auto"/>
        <w:left w:val="none" w:sz="0" w:space="0" w:color="auto"/>
        <w:bottom w:val="none" w:sz="0" w:space="0" w:color="auto"/>
        <w:right w:val="none" w:sz="0" w:space="0" w:color="auto"/>
      </w:divBdr>
    </w:div>
    <w:div w:id="1574925384">
      <w:bodyDiv w:val="1"/>
      <w:marLeft w:val="0"/>
      <w:marRight w:val="0"/>
      <w:marTop w:val="0"/>
      <w:marBottom w:val="0"/>
      <w:divBdr>
        <w:top w:val="none" w:sz="0" w:space="0" w:color="auto"/>
        <w:left w:val="none" w:sz="0" w:space="0" w:color="auto"/>
        <w:bottom w:val="none" w:sz="0" w:space="0" w:color="auto"/>
        <w:right w:val="none" w:sz="0" w:space="0" w:color="auto"/>
      </w:divBdr>
    </w:div>
    <w:div w:id="1576359947">
      <w:bodyDiv w:val="1"/>
      <w:marLeft w:val="0"/>
      <w:marRight w:val="0"/>
      <w:marTop w:val="0"/>
      <w:marBottom w:val="0"/>
      <w:divBdr>
        <w:top w:val="none" w:sz="0" w:space="0" w:color="auto"/>
        <w:left w:val="none" w:sz="0" w:space="0" w:color="auto"/>
        <w:bottom w:val="none" w:sz="0" w:space="0" w:color="auto"/>
        <w:right w:val="none" w:sz="0" w:space="0" w:color="auto"/>
      </w:divBdr>
    </w:div>
    <w:div w:id="1579364519">
      <w:bodyDiv w:val="1"/>
      <w:marLeft w:val="0"/>
      <w:marRight w:val="0"/>
      <w:marTop w:val="0"/>
      <w:marBottom w:val="0"/>
      <w:divBdr>
        <w:top w:val="none" w:sz="0" w:space="0" w:color="auto"/>
        <w:left w:val="none" w:sz="0" w:space="0" w:color="auto"/>
        <w:bottom w:val="none" w:sz="0" w:space="0" w:color="auto"/>
        <w:right w:val="none" w:sz="0" w:space="0" w:color="auto"/>
      </w:divBdr>
    </w:div>
    <w:div w:id="1580485617">
      <w:bodyDiv w:val="1"/>
      <w:marLeft w:val="0"/>
      <w:marRight w:val="0"/>
      <w:marTop w:val="0"/>
      <w:marBottom w:val="0"/>
      <w:divBdr>
        <w:top w:val="none" w:sz="0" w:space="0" w:color="auto"/>
        <w:left w:val="none" w:sz="0" w:space="0" w:color="auto"/>
        <w:bottom w:val="none" w:sz="0" w:space="0" w:color="auto"/>
        <w:right w:val="none" w:sz="0" w:space="0" w:color="auto"/>
      </w:divBdr>
    </w:div>
    <w:div w:id="1586449960">
      <w:bodyDiv w:val="1"/>
      <w:marLeft w:val="0"/>
      <w:marRight w:val="0"/>
      <w:marTop w:val="0"/>
      <w:marBottom w:val="0"/>
      <w:divBdr>
        <w:top w:val="none" w:sz="0" w:space="0" w:color="auto"/>
        <w:left w:val="none" w:sz="0" w:space="0" w:color="auto"/>
        <w:bottom w:val="none" w:sz="0" w:space="0" w:color="auto"/>
        <w:right w:val="none" w:sz="0" w:space="0" w:color="auto"/>
      </w:divBdr>
    </w:div>
    <w:div w:id="1587227586">
      <w:bodyDiv w:val="1"/>
      <w:marLeft w:val="0"/>
      <w:marRight w:val="0"/>
      <w:marTop w:val="0"/>
      <w:marBottom w:val="0"/>
      <w:divBdr>
        <w:top w:val="none" w:sz="0" w:space="0" w:color="auto"/>
        <w:left w:val="none" w:sz="0" w:space="0" w:color="auto"/>
        <w:bottom w:val="none" w:sz="0" w:space="0" w:color="auto"/>
        <w:right w:val="none" w:sz="0" w:space="0" w:color="auto"/>
      </w:divBdr>
    </w:div>
    <w:div w:id="1595748744">
      <w:bodyDiv w:val="1"/>
      <w:marLeft w:val="0"/>
      <w:marRight w:val="0"/>
      <w:marTop w:val="0"/>
      <w:marBottom w:val="0"/>
      <w:divBdr>
        <w:top w:val="none" w:sz="0" w:space="0" w:color="auto"/>
        <w:left w:val="none" w:sz="0" w:space="0" w:color="auto"/>
        <w:bottom w:val="none" w:sz="0" w:space="0" w:color="auto"/>
        <w:right w:val="none" w:sz="0" w:space="0" w:color="auto"/>
      </w:divBdr>
    </w:div>
    <w:div w:id="1596670881">
      <w:bodyDiv w:val="1"/>
      <w:marLeft w:val="0"/>
      <w:marRight w:val="0"/>
      <w:marTop w:val="0"/>
      <w:marBottom w:val="0"/>
      <w:divBdr>
        <w:top w:val="none" w:sz="0" w:space="0" w:color="auto"/>
        <w:left w:val="none" w:sz="0" w:space="0" w:color="auto"/>
        <w:bottom w:val="none" w:sz="0" w:space="0" w:color="auto"/>
        <w:right w:val="none" w:sz="0" w:space="0" w:color="auto"/>
      </w:divBdr>
    </w:div>
    <w:div w:id="1602491852">
      <w:bodyDiv w:val="1"/>
      <w:marLeft w:val="0"/>
      <w:marRight w:val="0"/>
      <w:marTop w:val="0"/>
      <w:marBottom w:val="0"/>
      <w:divBdr>
        <w:top w:val="none" w:sz="0" w:space="0" w:color="auto"/>
        <w:left w:val="none" w:sz="0" w:space="0" w:color="auto"/>
        <w:bottom w:val="none" w:sz="0" w:space="0" w:color="auto"/>
        <w:right w:val="none" w:sz="0" w:space="0" w:color="auto"/>
      </w:divBdr>
    </w:div>
    <w:div w:id="1605265388">
      <w:bodyDiv w:val="1"/>
      <w:marLeft w:val="0"/>
      <w:marRight w:val="0"/>
      <w:marTop w:val="0"/>
      <w:marBottom w:val="0"/>
      <w:divBdr>
        <w:top w:val="none" w:sz="0" w:space="0" w:color="auto"/>
        <w:left w:val="none" w:sz="0" w:space="0" w:color="auto"/>
        <w:bottom w:val="none" w:sz="0" w:space="0" w:color="auto"/>
        <w:right w:val="none" w:sz="0" w:space="0" w:color="auto"/>
      </w:divBdr>
    </w:div>
    <w:div w:id="1611664924">
      <w:bodyDiv w:val="1"/>
      <w:marLeft w:val="0"/>
      <w:marRight w:val="0"/>
      <w:marTop w:val="0"/>
      <w:marBottom w:val="0"/>
      <w:divBdr>
        <w:top w:val="none" w:sz="0" w:space="0" w:color="auto"/>
        <w:left w:val="none" w:sz="0" w:space="0" w:color="auto"/>
        <w:bottom w:val="none" w:sz="0" w:space="0" w:color="auto"/>
        <w:right w:val="none" w:sz="0" w:space="0" w:color="auto"/>
      </w:divBdr>
    </w:div>
    <w:div w:id="1616710282">
      <w:bodyDiv w:val="1"/>
      <w:marLeft w:val="0"/>
      <w:marRight w:val="0"/>
      <w:marTop w:val="0"/>
      <w:marBottom w:val="0"/>
      <w:divBdr>
        <w:top w:val="none" w:sz="0" w:space="0" w:color="auto"/>
        <w:left w:val="none" w:sz="0" w:space="0" w:color="auto"/>
        <w:bottom w:val="none" w:sz="0" w:space="0" w:color="auto"/>
        <w:right w:val="none" w:sz="0" w:space="0" w:color="auto"/>
      </w:divBdr>
    </w:div>
    <w:div w:id="1620722627">
      <w:bodyDiv w:val="1"/>
      <w:marLeft w:val="0"/>
      <w:marRight w:val="0"/>
      <w:marTop w:val="0"/>
      <w:marBottom w:val="0"/>
      <w:divBdr>
        <w:top w:val="none" w:sz="0" w:space="0" w:color="auto"/>
        <w:left w:val="none" w:sz="0" w:space="0" w:color="auto"/>
        <w:bottom w:val="none" w:sz="0" w:space="0" w:color="auto"/>
        <w:right w:val="none" w:sz="0" w:space="0" w:color="auto"/>
      </w:divBdr>
    </w:div>
    <w:div w:id="1626615396">
      <w:bodyDiv w:val="1"/>
      <w:marLeft w:val="0"/>
      <w:marRight w:val="0"/>
      <w:marTop w:val="0"/>
      <w:marBottom w:val="0"/>
      <w:divBdr>
        <w:top w:val="none" w:sz="0" w:space="0" w:color="auto"/>
        <w:left w:val="none" w:sz="0" w:space="0" w:color="auto"/>
        <w:bottom w:val="none" w:sz="0" w:space="0" w:color="auto"/>
        <w:right w:val="none" w:sz="0" w:space="0" w:color="auto"/>
      </w:divBdr>
    </w:div>
    <w:div w:id="1630209052">
      <w:bodyDiv w:val="1"/>
      <w:marLeft w:val="0"/>
      <w:marRight w:val="0"/>
      <w:marTop w:val="0"/>
      <w:marBottom w:val="0"/>
      <w:divBdr>
        <w:top w:val="none" w:sz="0" w:space="0" w:color="auto"/>
        <w:left w:val="none" w:sz="0" w:space="0" w:color="auto"/>
        <w:bottom w:val="none" w:sz="0" w:space="0" w:color="auto"/>
        <w:right w:val="none" w:sz="0" w:space="0" w:color="auto"/>
      </w:divBdr>
    </w:div>
    <w:div w:id="1632520720">
      <w:bodyDiv w:val="1"/>
      <w:marLeft w:val="0"/>
      <w:marRight w:val="0"/>
      <w:marTop w:val="0"/>
      <w:marBottom w:val="0"/>
      <w:divBdr>
        <w:top w:val="none" w:sz="0" w:space="0" w:color="auto"/>
        <w:left w:val="none" w:sz="0" w:space="0" w:color="auto"/>
        <w:bottom w:val="none" w:sz="0" w:space="0" w:color="auto"/>
        <w:right w:val="none" w:sz="0" w:space="0" w:color="auto"/>
      </w:divBdr>
    </w:div>
    <w:div w:id="1634210373">
      <w:bodyDiv w:val="1"/>
      <w:marLeft w:val="0"/>
      <w:marRight w:val="0"/>
      <w:marTop w:val="0"/>
      <w:marBottom w:val="0"/>
      <w:divBdr>
        <w:top w:val="none" w:sz="0" w:space="0" w:color="auto"/>
        <w:left w:val="none" w:sz="0" w:space="0" w:color="auto"/>
        <w:bottom w:val="none" w:sz="0" w:space="0" w:color="auto"/>
        <w:right w:val="none" w:sz="0" w:space="0" w:color="auto"/>
      </w:divBdr>
    </w:div>
    <w:div w:id="1637569135">
      <w:bodyDiv w:val="1"/>
      <w:marLeft w:val="0"/>
      <w:marRight w:val="0"/>
      <w:marTop w:val="0"/>
      <w:marBottom w:val="0"/>
      <w:divBdr>
        <w:top w:val="none" w:sz="0" w:space="0" w:color="auto"/>
        <w:left w:val="none" w:sz="0" w:space="0" w:color="auto"/>
        <w:bottom w:val="none" w:sz="0" w:space="0" w:color="auto"/>
        <w:right w:val="none" w:sz="0" w:space="0" w:color="auto"/>
      </w:divBdr>
    </w:div>
    <w:div w:id="1638141879">
      <w:bodyDiv w:val="1"/>
      <w:marLeft w:val="0"/>
      <w:marRight w:val="0"/>
      <w:marTop w:val="0"/>
      <w:marBottom w:val="0"/>
      <w:divBdr>
        <w:top w:val="none" w:sz="0" w:space="0" w:color="auto"/>
        <w:left w:val="none" w:sz="0" w:space="0" w:color="auto"/>
        <w:bottom w:val="none" w:sz="0" w:space="0" w:color="auto"/>
        <w:right w:val="none" w:sz="0" w:space="0" w:color="auto"/>
      </w:divBdr>
    </w:div>
    <w:div w:id="1639530202">
      <w:bodyDiv w:val="1"/>
      <w:marLeft w:val="0"/>
      <w:marRight w:val="0"/>
      <w:marTop w:val="0"/>
      <w:marBottom w:val="0"/>
      <w:divBdr>
        <w:top w:val="none" w:sz="0" w:space="0" w:color="auto"/>
        <w:left w:val="none" w:sz="0" w:space="0" w:color="auto"/>
        <w:bottom w:val="none" w:sz="0" w:space="0" w:color="auto"/>
        <w:right w:val="none" w:sz="0" w:space="0" w:color="auto"/>
      </w:divBdr>
    </w:div>
    <w:div w:id="1641617569">
      <w:bodyDiv w:val="1"/>
      <w:marLeft w:val="0"/>
      <w:marRight w:val="0"/>
      <w:marTop w:val="0"/>
      <w:marBottom w:val="0"/>
      <w:divBdr>
        <w:top w:val="none" w:sz="0" w:space="0" w:color="auto"/>
        <w:left w:val="none" w:sz="0" w:space="0" w:color="auto"/>
        <w:bottom w:val="none" w:sz="0" w:space="0" w:color="auto"/>
        <w:right w:val="none" w:sz="0" w:space="0" w:color="auto"/>
      </w:divBdr>
    </w:div>
    <w:div w:id="1644191540">
      <w:bodyDiv w:val="1"/>
      <w:marLeft w:val="0"/>
      <w:marRight w:val="0"/>
      <w:marTop w:val="0"/>
      <w:marBottom w:val="0"/>
      <w:divBdr>
        <w:top w:val="none" w:sz="0" w:space="0" w:color="auto"/>
        <w:left w:val="none" w:sz="0" w:space="0" w:color="auto"/>
        <w:bottom w:val="none" w:sz="0" w:space="0" w:color="auto"/>
        <w:right w:val="none" w:sz="0" w:space="0" w:color="auto"/>
      </w:divBdr>
    </w:div>
    <w:div w:id="1647055052">
      <w:bodyDiv w:val="1"/>
      <w:marLeft w:val="0"/>
      <w:marRight w:val="0"/>
      <w:marTop w:val="0"/>
      <w:marBottom w:val="0"/>
      <w:divBdr>
        <w:top w:val="none" w:sz="0" w:space="0" w:color="auto"/>
        <w:left w:val="none" w:sz="0" w:space="0" w:color="auto"/>
        <w:bottom w:val="none" w:sz="0" w:space="0" w:color="auto"/>
        <w:right w:val="none" w:sz="0" w:space="0" w:color="auto"/>
      </w:divBdr>
    </w:div>
    <w:div w:id="1651401172">
      <w:bodyDiv w:val="1"/>
      <w:marLeft w:val="0"/>
      <w:marRight w:val="0"/>
      <w:marTop w:val="0"/>
      <w:marBottom w:val="0"/>
      <w:divBdr>
        <w:top w:val="none" w:sz="0" w:space="0" w:color="auto"/>
        <w:left w:val="none" w:sz="0" w:space="0" w:color="auto"/>
        <w:bottom w:val="none" w:sz="0" w:space="0" w:color="auto"/>
        <w:right w:val="none" w:sz="0" w:space="0" w:color="auto"/>
      </w:divBdr>
    </w:div>
    <w:div w:id="1651982405">
      <w:bodyDiv w:val="1"/>
      <w:marLeft w:val="0"/>
      <w:marRight w:val="0"/>
      <w:marTop w:val="0"/>
      <w:marBottom w:val="0"/>
      <w:divBdr>
        <w:top w:val="none" w:sz="0" w:space="0" w:color="auto"/>
        <w:left w:val="none" w:sz="0" w:space="0" w:color="auto"/>
        <w:bottom w:val="none" w:sz="0" w:space="0" w:color="auto"/>
        <w:right w:val="none" w:sz="0" w:space="0" w:color="auto"/>
      </w:divBdr>
    </w:div>
    <w:div w:id="1655530553">
      <w:bodyDiv w:val="1"/>
      <w:marLeft w:val="0"/>
      <w:marRight w:val="0"/>
      <w:marTop w:val="0"/>
      <w:marBottom w:val="0"/>
      <w:divBdr>
        <w:top w:val="none" w:sz="0" w:space="0" w:color="auto"/>
        <w:left w:val="none" w:sz="0" w:space="0" w:color="auto"/>
        <w:bottom w:val="none" w:sz="0" w:space="0" w:color="auto"/>
        <w:right w:val="none" w:sz="0" w:space="0" w:color="auto"/>
      </w:divBdr>
    </w:div>
    <w:div w:id="1656571661">
      <w:bodyDiv w:val="1"/>
      <w:marLeft w:val="0"/>
      <w:marRight w:val="0"/>
      <w:marTop w:val="0"/>
      <w:marBottom w:val="0"/>
      <w:divBdr>
        <w:top w:val="none" w:sz="0" w:space="0" w:color="auto"/>
        <w:left w:val="none" w:sz="0" w:space="0" w:color="auto"/>
        <w:bottom w:val="none" w:sz="0" w:space="0" w:color="auto"/>
        <w:right w:val="none" w:sz="0" w:space="0" w:color="auto"/>
      </w:divBdr>
    </w:div>
    <w:div w:id="1664355119">
      <w:bodyDiv w:val="1"/>
      <w:marLeft w:val="0"/>
      <w:marRight w:val="0"/>
      <w:marTop w:val="0"/>
      <w:marBottom w:val="0"/>
      <w:divBdr>
        <w:top w:val="none" w:sz="0" w:space="0" w:color="auto"/>
        <w:left w:val="none" w:sz="0" w:space="0" w:color="auto"/>
        <w:bottom w:val="none" w:sz="0" w:space="0" w:color="auto"/>
        <w:right w:val="none" w:sz="0" w:space="0" w:color="auto"/>
      </w:divBdr>
    </w:div>
    <w:div w:id="1682009670">
      <w:bodyDiv w:val="1"/>
      <w:marLeft w:val="0"/>
      <w:marRight w:val="0"/>
      <w:marTop w:val="0"/>
      <w:marBottom w:val="0"/>
      <w:divBdr>
        <w:top w:val="none" w:sz="0" w:space="0" w:color="auto"/>
        <w:left w:val="none" w:sz="0" w:space="0" w:color="auto"/>
        <w:bottom w:val="none" w:sz="0" w:space="0" w:color="auto"/>
        <w:right w:val="none" w:sz="0" w:space="0" w:color="auto"/>
      </w:divBdr>
    </w:div>
    <w:div w:id="1685088846">
      <w:bodyDiv w:val="1"/>
      <w:marLeft w:val="0"/>
      <w:marRight w:val="0"/>
      <w:marTop w:val="0"/>
      <w:marBottom w:val="0"/>
      <w:divBdr>
        <w:top w:val="none" w:sz="0" w:space="0" w:color="auto"/>
        <w:left w:val="none" w:sz="0" w:space="0" w:color="auto"/>
        <w:bottom w:val="none" w:sz="0" w:space="0" w:color="auto"/>
        <w:right w:val="none" w:sz="0" w:space="0" w:color="auto"/>
      </w:divBdr>
    </w:div>
    <w:div w:id="1686977437">
      <w:bodyDiv w:val="1"/>
      <w:marLeft w:val="0"/>
      <w:marRight w:val="0"/>
      <w:marTop w:val="0"/>
      <w:marBottom w:val="0"/>
      <w:divBdr>
        <w:top w:val="none" w:sz="0" w:space="0" w:color="auto"/>
        <w:left w:val="none" w:sz="0" w:space="0" w:color="auto"/>
        <w:bottom w:val="none" w:sz="0" w:space="0" w:color="auto"/>
        <w:right w:val="none" w:sz="0" w:space="0" w:color="auto"/>
      </w:divBdr>
    </w:div>
    <w:div w:id="1687441093">
      <w:bodyDiv w:val="1"/>
      <w:marLeft w:val="0"/>
      <w:marRight w:val="0"/>
      <w:marTop w:val="0"/>
      <w:marBottom w:val="0"/>
      <w:divBdr>
        <w:top w:val="none" w:sz="0" w:space="0" w:color="auto"/>
        <w:left w:val="none" w:sz="0" w:space="0" w:color="auto"/>
        <w:bottom w:val="none" w:sz="0" w:space="0" w:color="auto"/>
        <w:right w:val="none" w:sz="0" w:space="0" w:color="auto"/>
      </w:divBdr>
    </w:div>
    <w:div w:id="1690715701">
      <w:bodyDiv w:val="1"/>
      <w:marLeft w:val="0"/>
      <w:marRight w:val="0"/>
      <w:marTop w:val="0"/>
      <w:marBottom w:val="0"/>
      <w:divBdr>
        <w:top w:val="none" w:sz="0" w:space="0" w:color="auto"/>
        <w:left w:val="none" w:sz="0" w:space="0" w:color="auto"/>
        <w:bottom w:val="none" w:sz="0" w:space="0" w:color="auto"/>
        <w:right w:val="none" w:sz="0" w:space="0" w:color="auto"/>
      </w:divBdr>
    </w:div>
    <w:div w:id="1694188274">
      <w:bodyDiv w:val="1"/>
      <w:marLeft w:val="0"/>
      <w:marRight w:val="0"/>
      <w:marTop w:val="0"/>
      <w:marBottom w:val="0"/>
      <w:divBdr>
        <w:top w:val="none" w:sz="0" w:space="0" w:color="auto"/>
        <w:left w:val="none" w:sz="0" w:space="0" w:color="auto"/>
        <w:bottom w:val="none" w:sz="0" w:space="0" w:color="auto"/>
        <w:right w:val="none" w:sz="0" w:space="0" w:color="auto"/>
      </w:divBdr>
    </w:div>
    <w:div w:id="1694838235">
      <w:bodyDiv w:val="1"/>
      <w:marLeft w:val="0"/>
      <w:marRight w:val="0"/>
      <w:marTop w:val="0"/>
      <w:marBottom w:val="0"/>
      <w:divBdr>
        <w:top w:val="none" w:sz="0" w:space="0" w:color="auto"/>
        <w:left w:val="none" w:sz="0" w:space="0" w:color="auto"/>
        <w:bottom w:val="none" w:sz="0" w:space="0" w:color="auto"/>
        <w:right w:val="none" w:sz="0" w:space="0" w:color="auto"/>
      </w:divBdr>
    </w:div>
    <w:div w:id="1694913081">
      <w:bodyDiv w:val="1"/>
      <w:marLeft w:val="0"/>
      <w:marRight w:val="0"/>
      <w:marTop w:val="0"/>
      <w:marBottom w:val="0"/>
      <w:divBdr>
        <w:top w:val="none" w:sz="0" w:space="0" w:color="auto"/>
        <w:left w:val="none" w:sz="0" w:space="0" w:color="auto"/>
        <w:bottom w:val="none" w:sz="0" w:space="0" w:color="auto"/>
        <w:right w:val="none" w:sz="0" w:space="0" w:color="auto"/>
      </w:divBdr>
    </w:div>
    <w:div w:id="1701055376">
      <w:bodyDiv w:val="1"/>
      <w:marLeft w:val="0"/>
      <w:marRight w:val="0"/>
      <w:marTop w:val="0"/>
      <w:marBottom w:val="0"/>
      <w:divBdr>
        <w:top w:val="none" w:sz="0" w:space="0" w:color="auto"/>
        <w:left w:val="none" w:sz="0" w:space="0" w:color="auto"/>
        <w:bottom w:val="none" w:sz="0" w:space="0" w:color="auto"/>
        <w:right w:val="none" w:sz="0" w:space="0" w:color="auto"/>
      </w:divBdr>
    </w:div>
    <w:div w:id="1704280454">
      <w:bodyDiv w:val="1"/>
      <w:marLeft w:val="0"/>
      <w:marRight w:val="0"/>
      <w:marTop w:val="0"/>
      <w:marBottom w:val="0"/>
      <w:divBdr>
        <w:top w:val="none" w:sz="0" w:space="0" w:color="auto"/>
        <w:left w:val="none" w:sz="0" w:space="0" w:color="auto"/>
        <w:bottom w:val="none" w:sz="0" w:space="0" w:color="auto"/>
        <w:right w:val="none" w:sz="0" w:space="0" w:color="auto"/>
      </w:divBdr>
    </w:div>
    <w:div w:id="1704791686">
      <w:bodyDiv w:val="1"/>
      <w:marLeft w:val="0"/>
      <w:marRight w:val="0"/>
      <w:marTop w:val="0"/>
      <w:marBottom w:val="0"/>
      <w:divBdr>
        <w:top w:val="none" w:sz="0" w:space="0" w:color="auto"/>
        <w:left w:val="none" w:sz="0" w:space="0" w:color="auto"/>
        <w:bottom w:val="none" w:sz="0" w:space="0" w:color="auto"/>
        <w:right w:val="none" w:sz="0" w:space="0" w:color="auto"/>
      </w:divBdr>
    </w:div>
    <w:div w:id="1722903595">
      <w:bodyDiv w:val="1"/>
      <w:marLeft w:val="0"/>
      <w:marRight w:val="0"/>
      <w:marTop w:val="0"/>
      <w:marBottom w:val="0"/>
      <w:divBdr>
        <w:top w:val="none" w:sz="0" w:space="0" w:color="auto"/>
        <w:left w:val="none" w:sz="0" w:space="0" w:color="auto"/>
        <w:bottom w:val="none" w:sz="0" w:space="0" w:color="auto"/>
        <w:right w:val="none" w:sz="0" w:space="0" w:color="auto"/>
      </w:divBdr>
    </w:div>
    <w:div w:id="1725447478">
      <w:bodyDiv w:val="1"/>
      <w:marLeft w:val="0"/>
      <w:marRight w:val="0"/>
      <w:marTop w:val="0"/>
      <w:marBottom w:val="0"/>
      <w:divBdr>
        <w:top w:val="none" w:sz="0" w:space="0" w:color="auto"/>
        <w:left w:val="none" w:sz="0" w:space="0" w:color="auto"/>
        <w:bottom w:val="none" w:sz="0" w:space="0" w:color="auto"/>
        <w:right w:val="none" w:sz="0" w:space="0" w:color="auto"/>
      </w:divBdr>
    </w:div>
    <w:div w:id="1730108810">
      <w:bodyDiv w:val="1"/>
      <w:marLeft w:val="0"/>
      <w:marRight w:val="0"/>
      <w:marTop w:val="0"/>
      <w:marBottom w:val="0"/>
      <w:divBdr>
        <w:top w:val="none" w:sz="0" w:space="0" w:color="auto"/>
        <w:left w:val="none" w:sz="0" w:space="0" w:color="auto"/>
        <w:bottom w:val="none" w:sz="0" w:space="0" w:color="auto"/>
        <w:right w:val="none" w:sz="0" w:space="0" w:color="auto"/>
      </w:divBdr>
    </w:div>
    <w:div w:id="1737826160">
      <w:bodyDiv w:val="1"/>
      <w:marLeft w:val="0"/>
      <w:marRight w:val="0"/>
      <w:marTop w:val="0"/>
      <w:marBottom w:val="0"/>
      <w:divBdr>
        <w:top w:val="none" w:sz="0" w:space="0" w:color="auto"/>
        <w:left w:val="none" w:sz="0" w:space="0" w:color="auto"/>
        <w:bottom w:val="none" w:sz="0" w:space="0" w:color="auto"/>
        <w:right w:val="none" w:sz="0" w:space="0" w:color="auto"/>
      </w:divBdr>
    </w:div>
    <w:div w:id="1741052705">
      <w:bodyDiv w:val="1"/>
      <w:marLeft w:val="0"/>
      <w:marRight w:val="0"/>
      <w:marTop w:val="0"/>
      <w:marBottom w:val="0"/>
      <w:divBdr>
        <w:top w:val="none" w:sz="0" w:space="0" w:color="auto"/>
        <w:left w:val="none" w:sz="0" w:space="0" w:color="auto"/>
        <w:bottom w:val="none" w:sz="0" w:space="0" w:color="auto"/>
        <w:right w:val="none" w:sz="0" w:space="0" w:color="auto"/>
      </w:divBdr>
    </w:div>
    <w:div w:id="1741367944">
      <w:bodyDiv w:val="1"/>
      <w:marLeft w:val="0"/>
      <w:marRight w:val="0"/>
      <w:marTop w:val="0"/>
      <w:marBottom w:val="0"/>
      <w:divBdr>
        <w:top w:val="none" w:sz="0" w:space="0" w:color="auto"/>
        <w:left w:val="none" w:sz="0" w:space="0" w:color="auto"/>
        <w:bottom w:val="none" w:sz="0" w:space="0" w:color="auto"/>
        <w:right w:val="none" w:sz="0" w:space="0" w:color="auto"/>
      </w:divBdr>
    </w:div>
    <w:div w:id="1741638020">
      <w:bodyDiv w:val="1"/>
      <w:marLeft w:val="0"/>
      <w:marRight w:val="0"/>
      <w:marTop w:val="0"/>
      <w:marBottom w:val="0"/>
      <w:divBdr>
        <w:top w:val="none" w:sz="0" w:space="0" w:color="auto"/>
        <w:left w:val="none" w:sz="0" w:space="0" w:color="auto"/>
        <w:bottom w:val="none" w:sz="0" w:space="0" w:color="auto"/>
        <w:right w:val="none" w:sz="0" w:space="0" w:color="auto"/>
      </w:divBdr>
    </w:div>
    <w:div w:id="1742219267">
      <w:bodyDiv w:val="1"/>
      <w:marLeft w:val="0"/>
      <w:marRight w:val="0"/>
      <w:marTop w:val="0"/>
      <w:marBottom w:val="0"/>
      <w:divBdr>
        <w:top w:val="none" w:sz="0" w:space="0" w:color="auto"/>
        <w:left w:val="none" w:sz="0" w:space="0" w:color="auto"/>
        <w:bottom w:val="none" w:sz="0" w:space="0" w:color="auto"/>
        <w:right w:val="none" w:sz="0" w:space="0" w:color="auto"/>
      </w:divBdr>
    </w:div>
    <w:div w:id="1746996405">
      <w:bodyDiv w:val="1"/>
      <w:marLeft w:val="0"/>
      <w:marRight w:val="0"/>
      <w:marTop w:val="0"/>
      <w:marBottom w:val="0"/>
      <w:divBdr>
        <w:top w:val="none" w:sz="0" w:space="0" w:color="auto"/>
        <w:left w:val="none" w:sz="0" w:space="0" w:color="auto"/>
        <w:bottom w:val="none" w:sz="0" w:space="0" w:color="auto"/>
        <w:right w:val="none" w:sz="0" w:space="0" w:color="auto"/>
      </w:divBdr>
    </w:div>
    <w:div w:id="1747876445">
      <w:bodyDiv w:val="1"/>
      <w:marLeft w:val="0"/>
      <w:marRight w:val="0"/>
      <w:marTop w:val="0"/>
      <w:marBottom w:val="0"/>
      <w:divBdr>
        <w:top w:val="none" w:sz="0" w:space="0" w:color="auto"/>
        <w:left w:val="none" w:sz="0" w:space="0" w:color="auto"/>
        <w:bottom w:val="none" w:sz="0" w:space="0" w:color="auto"/>
        <w:right w:val="none" w:sz="0" w:space="0" w:color="auto"/>
      </w:divBdr>
    </w:div>
    <w:div w:id="1750082531">
      <w:bodyDiv w:val="1"/>
      <w:marLeft w:val="0"/>
      <w:marRight w:val="0"/>
      <w:marTop w:val="0"/>
      <w:marBottom w:val="0"/>
      <w:divBdr>
        <w:top w:val="none" w:sz="0" w:space="0" w:color="auto"/>
        <w:left w:val="none" w:sz="0" w:space="0" w:color="auto"/>
        <w:bottom w:val="none" w:sz="0" w:space="0" w:color="auto"/>
        <w:right w:val="none" w:sz="0" w:space="0" w:color="auto"/>
      </w:divBdr>
    </w:div>
    <w:div w:id="1752659350">
      <w:bodyDiv w:val="1"/>
      <w:marLeft w:val="0"/>
      <w:marRight w:val="0"/>
      <w:marTop w:val="0"/>
      <w:marBottom w:val="0"/>
      <w:divBdr>
        <w:top w:val="none" w:sz="0" w:space="0" w:color="auto"/>
        <w:left w:val="none" w:sz="0" w:space="0" w:color="auto"/>
        <w:bottom w:val="none" w:sz="0" w:space="0" w:color="auto"/>
        <w:right w:val="none" w:sz="0" w:space="0" w:color="auto"/>
      </w:divBdr>
    </w:div>
    <w:div w:id="1755400109">
      <w:bodyDiv w:val="1"/>
      <w:marLeft w:val="0"/>
      <w:marRight w:val="0"/>
      <w:marTop w:val="0"/>
      <w:marBottom w:val="0"/>
      <w:divBdr>
        <w:top w:val="none" w:sz="0" w:space="0" w:color="auto"/>
        <w:left w:val="none" w:sz="0" w:space="0" w:color="auto"/>
        <w:bottom w:val="none" w:sz="0" w:space="0" w:color="auto"/>
        <w:right w:val="none" w:sz="0" w:space="0" w:color="auto"/>
      </w:divBdr>
    </w:div>
    <w:div w:id="1761443191">
      <w:bodyDiv w:val="1"/>
      <w:marLeft w:val="0"/>
      <w:marRight w:val="0"/>
      <w:marTop w:val="0"/>
      <w:marBottom w:val="0"/>
      <w:divBdr>
        <w:top w:val="none" w:sz="0" w:space="0" w:color="auto"/>
        <w:left w:val="none" w:sz="0" w:space="0" w:color="auto"/>
        <w:bottom w:val="none" w:sz="0" w:space="0" w:color="auto"/>
        <w:right w:val="none" w:sz="0" w:space="0" w:color="auto"/>
      </w:divBdr>
    </w:div>
    <w:div w:id="1762722087">
      <w:bodyDiv w:val="1"/>
      <w:marLeft w:val="0"/>
      <w:marRight w:val="0"/>
      <w:marTop w:val="0"/>
      <w:marBottom w:val="0"/>
      <w:divBdr>
        <w:top w:val="none" w:sz="0" w:space="0" w:color="auto"/>
        <w:left w:val="none" w:sz="0" w:space="0" w:color="auto"/>
        <w:bottom w:val="none" w:sz="0" w:space="0" w:color="auto"/>
        <w:right w:val="none" w:sz="0" w:space="0" w:color="auto"/>
      </w:divBdr>
    </w:div>
    <w:div w:id="1764689027">
      <w:bodyDiv w:val="1"/>
      <w:marLeft w:val="0"/>
      <w:marRight w:val="0"/>
      <w:marTop w:val="0"/>
      <w:marBottom w:val="0"/>
      <w:divBdr>
        <w:top w:val="none" w:sz="0" w:space="0" w:color="auto"/>
        <w:left w:val="none" w:sz="0" w:space="0" w:color="auto"/>
        <w:bottom w:val="none" w:sz="0" w:space="0" w:color="auto"/>
        <w:right w:val="none" w:sz="0" w:space="0" w:color="auto"/>
      </w:divBdr>
    </w:div>
    <w:div w:id="1765298010">
      <w:bodyDiv w:val="1"/>
      <w:marLeft w:val="0"/>
      <w:marRight w:val="0"/>
      <w:marTop w:val="0"/>
      <w:marBottom w:val="0"/>
      <w:divBdr>
        <w:top w:val="none" w:sz="0" w:space="0" w:color="auto"/>
        <w:left w:val="none" w:sz="0" w:space="0" w:color="auto"/>
        <w:bottom w:val="none" w:sz="0" w:space="0" w:color="auto"/>
        <w:right w:val="none" w:sz="0" w:space="0" w:color="auto"/>
      </w:divBdr>
    </w:div>
    <w:div w:id="1781410854">
      <w:bodyDiv w:val="1"/>
      <w:marLeft w:val="0"/>
      <w:marRight w:val="0"/>
      <w:marTop w:val="0"/>
      <w:marBottom w:val="0"/>
      <w:divBdr>
        <w:top w:val="none" w:sz="0" w:space="0" w:color="auto"/>
        <w:left w:val="none" w:sz="0" w:space="0" w:color="auto"/>
        <w:bottom w:val="none" w:sz="0" w:space="0" w:color="auto"/>
        <w:right w:val="none" w:sz="0" w:space="0" w:color="auto"/>
      </w:divBdr>
    </w:div>
    <w:div w:id="1796562267">
      <w:bodyDiv w:val="1"/>
      <w:marLeft w:val="0"/>
      <w:marRight w:val="0"/>
      <w:marTop w:val="0"/>
      <w:marBottom w:val="0"/>
      <w:divBdr>
        <w:top w:val="none" w:sz="0" w:space="0" w:color="auto"/>
        <w:left w:val="none" w:sz="0" w:space="0" w:color="auto"/>
        <w:bottom w:val="none" w:sz="0" w:space="0" w:color="auto"/>
        <w:right w:val="none" w:sz="0" w:space="0" w:color="auto"/>
      </w:divBdr>
    </w:div>
    <w:div w:id="1798527881">
      <w:bodyDiv w:val="1"/>
      <w:marLeft w:val="0"/>
      <w:marRight w:val="0"/>
      <w:marTop w:val="0"/>
      <w:marBottom w:val="0"/>
      <w:divBdr>
        <w:top w:val="none" w:sz="0" w:space="0" w:color="auto"/>
        <w:left w:val="none" w:sz="0" w:space="0" w:color="auto"/>
        <w:bottom w:val="none" w:sz="0" w:space="0" w:color="auto"/>
        <w:right w:val="none" w:sz="0" w:space="0" w:color="auto"/>
      </w:divBdr>
    </w:div>
    <w:div w:id="1801655509">
      <w:bodyDiv w:val="1"/>
      <w:marLeft w:val="0"/>
      <w:marRight w:val="0"/>
      <w:marTop w:val="0"/>
      <w:marBottom w:val="0"/>
      <w:divBdr>
        <w:top w:val="none" w:sz="0" w:space="0" w:color="auto"/>
        <w:left w:val="none" w:sz="0" w:space="0" w:color="auto"/>
        <w:bottom w:val="none" w:sz="0" w:space="0" w:color="auto"/>
        <w:right w:val="none" w:sz="0" w:space="0" w:color="auto"/>
      </w:divBdr>
    </w:div>
    <w:div w:id="1811945511">
      <w:bodyDiv w:val="1"/>
      <w:marLeft w:val="0"/>
      <w:marRight w:val="0"/>
      <w:marTop w:val="0"/>
      <w:marBottom w:val="0"/>
      <w:divBdr>
        <w:top w:val="none" w:sz="0" w:space="0" w:color="auto"/>
        <w:left w:val="none" w:sz="0" w:space="0" w:color="auto"/>
        <w:bottom w:val="none" w:sz="0" w:space="0" w:color="auto"/>
        <w:right w:val="none" w:sz="0" w:space="0" w:color="auto"/>
      </w:divBdr>
    </w:div>
    <w:div w:id="1812208211">
      <w:bodyDiv w:val="1"/>
      <w:marLeft w:val="0"/>
      <w:marRight w:val="0"/>
      <w:marTop w:val="0"/>
      <w:marBottom w:val="0"/>
      <w:divBdr>
        <w:top w:val="none" w:sz="0" w:space="0" w:color="auto"/>
        <w:left w:val="none" w:sz="0" w:space="0" w:color="auto"/>
        <w:bottom w:val="none" w:sz="0" w:space="0" w:color="auto"/>
        <w:right w:val="none" w:sz="0" w:space="0" w:color="auto"/>
      </w:divBdr>
    </w:div>
    <w:div w:id="1812944984">
      <w:bodyDiv w:val="1"/>
      <w:marLeft w:val="0"/>
      <w:marRight w:val="0"/>
      <w:marTop w:val="0"/>
      <w:marBottom w:val="0"/>
      <w:divBdr>
        <w:top w:val="none" w:sz="0" w:space="0" w:color="auto"/>
        <w:left w:val="none" w:sz="0" w:space="0" w:color="auto"/>
        <w:bottom w:val="none" w:sz="0" w:space="0" w:color="auto"/>
        <w:right w:val="none" w:sz="0" w:space="0" w:color="auto"/>
      </w:divBdr>
    </w:div>
    <w:div w:id="1821144646">
      <w:bodyDiv w:val="1"/>
      <w:marLeft w:val="0"/>
      <w:marRight w:val="0"/>
      <w:marTop w:val="0"/>
      <w:marBottom w:val="0"/>
      <w:divBdr>
        <w:top w:val="none" w:sz="0" w:space="0" w:color="auto"/>
        <w:left w:val="none" w:sz="0" w:space="0" w:color="auto"/>
        <w:bottom w:val="none" w:sz="0" w:space="0" w:color="auto"/>
        <w:right w:val="none" w:sz="0" w:space="0" w:color="auto"/>
      </w:divBdr>
    </w:div>
    <w:div w:id="1828588891">
      <w:bodyDiv w:val="1"/>
      <w:marLeft w:val="0"/>
      <w:marRight w:val="0"/>
      <w:marTop w:val="0"/>
      <w:marBottom w:val="0"/>
      <w:divBdr>
        <w:top w:val="none" w:sz="0" w:space="0" w:color="auto"/>
        <w:left w:val="none" w:sz="0" w:space="0" w:color="auto"/>
        <w:bottom w:val="none" w:sz="0" w:space="0" w:color="auto"/>
        <w:right w:val="none" w:sz="0" w:space="0" w:color="auto"/>
      </w:divBdr>
    </w:div>
    <w:div w:id="1842500670">
      <w:bodyDiv w:val="1"/>
      <w:marLeft w:val="0"/>
      <w:marRight w:val="0"/>
      <w:marTop w:val="0"/>
      <w:marBottom w:val="0"/>
      <w:divBdr>
        <w:top w:val="none" w:sz="0" w:space="0" w:color="auto"/>
        <w:left w:val="none" w:sz="0" w:space="0" w:color="auto"/>
        <w:bottom w:val="none" w:sz="0" w:space="0" w:color="auto"/>
        <w:right w:val="none" w:sz="0" w:space="0" w:color="auto"/>
      </w:divBdr>
    </w:div>
    <w:div w:id="1844006838">
      <w:bodyDiv w:val="1"/>
      <w:marLeft w:val="0"/>
      <w:marRight w:val="0"/>
      <w:marTop w:val="0"/>
      <w:marBottom w:val="0"/>
      <w:divBdr>
        <w:top w:val="none" w:sz="0" w:space="0" w:color="auto"/>
        <w:left w:val="none" w:sz="0" w:space="0" w:color="auto"/>
        <w:bottom w:val="none" w:sz="0" w:space="0" w:color="auto"/>
        <w:right w:val="none" w:sz="0" w:space="0" w:color="auto"/>
      </w:divBdr>
    </w:div>
    <w:div w:id="1848671016">
      <w:bodyDiv w:val="1"/>
      <w:marLeft w:val="0"/>
      <w:marRight w:val="0"/>
      <w:marTop w:val="0"/>
      <w:marBottom w:val="0"/>
      <w:divBdr>
        <w:top w:val="none" w:sz="0" w:space="0" w:color="auto"/>
        <w:left w:val="none" w:sz="0" w:space="0" w:color="auto"/>
        <w:bottom w:val="none" w:sz="0" w:space="0" w:color="auto"/>
        <w:right w:val="none" w:sz="0" w:space="0" w:color="auto"/>
      </w:divBdr>
    </w:div>
    <w:div w:id="1855071196">
      <w:bodyDiv w:val="1"/>
      <w:marLeft w:val="0"/>
      <w:marRight w:val="0"/>
      <w:marTop w:val="0"/>
      <w:marBottom w:val="0"/>
      <w:divBdr>
        <w:top w:val="none" w:sz="0" w:space="0" w:color="auto"/>
        <w:left w:val="none" w:sz="0" w:space="0" w:color="auto"/>
        <w:bottom w:val="none" w:sz="0" w:space="0" w:color="auto"/>
        <w:right w:val="none" w:sz="0" w:space="0" w:color="auto"/>
      </w:divBdr>
    </w:div>
    <w:div w:id="1861819435">
      <w:bodyDiv w:val="1"/>
      <w:marLeft w:val="0"/>
      <w:marRight w:val="0"/>
      <w:marTop w:val="0"/>
      <w:marBottom w:val="0"/>
      <w:divBdr>
        <w:top w:val="none" w:sz="0" w:space="0" w:color="auto"/>
        <w:left w:val="none" w:sz="0" w:space="0" w:color="auto"/>
        <w:bottom w:val="none" w:sz="0" w:space="0" w:color="auto"/>
        <w:right w:val="none" w:sz="0" w:space="0" w:color="auto"/>
      </w:divBdr>
    </w:div>
    <w:div w:id="1864633336">
      <w:bodyDiv w:val="1"/>
      <w:marLeft w:val="0"/>
      <w:marRight w:val="0"/>
      <w:marTop w:val="0"/>
      <w:marBottom w:val="0"/>
      <w:divBdr>
        <w:top w:val="none" w:sz="0" w:space="0" w:color="auto"/>
        <w:left w:val="none" w:sz="0" w:space="0" w:color="auto"/>
        <w:bottom w:val="none" w:sz="0" w:space="0" w:color="auto"/>
        <w:right w:val="none" w:sz="0" w:space="0" w:color="auto"/>
      </w:divBdr>
    </w:div>
    <w:div w:id="1864973668">
      <w:bodyDiv w:val="1"/>
      <w:marLeft w:val="0"/>
      <w:marRight w:val="0"/>
      <w:marTop w:val="0"/>
      <w:marBottom w:val="0"/>
      <w:divBdr>
        <w:top w:val="none" w:sz="0" w:space="0" w:color="auto"/>
        <w:left w:val="none" w:sz="0" w:space="0" w:color="auto"/>
        <w:bottom w:val="none" w:sz="0" w:space="0" w:color="auto"/>
        <w:right w:val="none" w:sz="0" w:space="0" w:color="auto"/>
      </w:divBdr>
    </w:div>
    <w:div w:id="1868441782">
      <w:bodyDiv w:val="1"/>
      <w:marLeft w:val="0"/>
      <w:marRight w:val="0"/>
      <w:marTop w:val="0"/>
      <w:marBottom w:val="0"/>
      <w:divBdr>
        <w:top w:val="none" w:sz="0" w:space="0" w:color="auto"/>
        <w:left w:val="none" w:sz="0" w:space="0" w:color="auto"/>
        <w:bottom w:val="none" w:sz="0" w:space="0" w:color="auto"/>
        <w:right w:val="none" w:sz="0" w:space="0" w:color="auto"/>
      </w:divBdr>
    </w:div>
    <w:div w:id="1874884224">
      <w:bodyDiv w:val="1"/>
      <w:marLeft w:val="0"/>
      <w:marRight w:val="0"/>
      <w:marTop w:val="0"/>
      <w:marBottom w:val="0"/>
      <w:divBdr>
        <w:top w:val="none" w:sz="0" w:space="0" w:color="auto"/>
        <w:left w:val="none" w:sz="0" w:space="0" w:color="auto"/>
        <w:bottom w:val="none" w:sz="0" w:space="0" w:color="auto"/>
        <w:right w:val="none" w:sz="0" w:space="0" w:color="auto"/>
      </w:divBdr>
    </w:div>
    <w:div w:id="1875846137">
      <w:bodyDiv w:val="1"/>
      <w:marLeft w:val="0"/>
      <w:marRight w:val="0"/>
      <w:marTop w:val="0"/>
      <w:marBottom w:val="0"/>
      <w:divBdr>
        <w:top w:val="none" w:sz="0" w:space="0" w:color="auto"/>
        <w:left w:val="none" w:sz="0" w:space="0" w:color="auto"/>
        <w:bottom w:val="none" w:sz="0" w:space="0" w:color="auto"/>
        <w:right w:val="none" w:sz="0" w:space="0" w:color="auto"/>
      </w:divBdr>
    </w:div>
    <w:div w:id="1877113540">
      <w:bodyDiv w:val="1"/>
      <w:marLeft w:val="0"/>
      <w:marRight w:val="0"/>
      <w:marTop w:val="0"/>
      <w:marBottom w:val="0"/>
      <w:divBdr>
        <w:top w:val="none" w:sz="0" w:space="0" w:color="auto"/>
        <w:left w:val="none" w:sz="0" w:space="0" w:color="auto"/>
        <w:bottom w:val="none" w:sz="0" w:space="0" w:color="auto"/>
        <w:right w:val="none" w:sz="0" w:space="0" w:color="auto"/>
      </w:divBdr>
    </w:div>
    <w:div w:id="1884059296">
      <w:bodyDiv w:val="1"/>
      <w:marLeft w:val="0"/>
      <w:marRight w:val="0"/>
      <w:marTop w:val="0"/>
      <w:marBottom w:val="0"/>
      <w:divBdr>
        <w:top w:val="none" w:sz="0" w:space="0" w:color="auto"/>
        <w:left w:val="none" w:sz="0" w:space="0" w:color="auto"/>
        <w:bottom w:val="none" w:sz="0" w:space="0" w:color="auto"/>
        <w:right w:val="none" w:sz="0" w:space="0" w:color="auto"/>
      </w:divBdr>
    </w:div>
    <w:div w:id="1887181543">
      <w:bodyDiv w:val="1"/>
      <w:marLeft w:val="0"/>
      <w:marRight w:val="0"/>
      <w:marTop w:val="0"/>
      <w:marBottom w:val="0"/>
      <w:divBdr>
        <w:top w:val="none" w:sz="0" w:space="0" w:color="auto"/>
        <w:left w:val="none" w:sz="0" w:space="0" w:color="auto"/>
        <w:bottom w:val="none" w:sz="0" w:space="0" w:color="auto"/>
        <w:right w:val="none" w:sz="0" w:space="0" w:color="auto"/>
      </w:divBdr>
    </w:div>
    <w:div w:id="1890023537">
      <w:bodyDiv w:val="1"/>
      <w:marLeft w:val="0"/>
      <w:marRight w:val="0"/>
      <w:marTop w:val="0"/>
      <w:marBottom w:val="0"/>
      <w:divBdr>
        <w:top w:val="none" w:sz="0" w:space="0" w:color="auto"/>
        <w:left w:val="none" w:sz="0" w:space="0" w:color="auto"/>
        <w:bottom w:val="none" w:sz="0" w:space="0" w:color="auto"/>
        <w:right w:val="none" w:sz="0" w:space="0" w:color="auto"/>
      </w:divBdr>
    </w:div>
    <w:div w:id="1898929526">
      <w:bodyDiv w:val="1"/>
      <w:marLeft w:val="0"/>
      <w:marRight w:val="0"/>
      <w:marTop w:val="0"/>
      <w:marBottom w:val="0"/>
      <w:divBdr>
        <w:top w:val="none" w:sz="0" w:space="0" w:color="auto"/>
        <w:left w:val="none" w:sz="0" w:space="0" w:color="auto"/>
        <w:bottom w:val="none" w:sz="0" w:space="0" w:color="auto"/>
        <w:right w:val="none" w:sz="0" w:space="0" w:color="auto"/>
      </w:divBdr>
    </w:div>
    <w:div w:id="1902058542">
      <w:bodyDiv w:val="1"/>
      <w:marLeft w:val="0"/>
      <w:marRight w:val="0"/>
      <w:marTop w:val="0"/>
      <w:marBottom w:val="0"/>
      <w:divBdr>
        <w:top w:val="none" w:sz="0" w:space="0" w:color="auto"/>
        <w:left w:val="none" w:sz="0" w:space="0" w:color="auto"/>
        <w:bottom w:val="none" w:sz="0" w:space="0" w:color="auto"/>
        <w:right w:val="none" w:sz="0" w:space="0" w:color="auto"/>
      </w:divBdr>
    </w:div>
    <w:div w:id="1902666174">
      <w:bodyDiv w:val="1"/>
      <w:marLeft w:val="0"/>
      <w:marRight w:val="0"/>
      <w:marTop w:val="0"/>
      <w:marBottom w:val="0"/>
      <w:divBdr>
        <w:top w:val="none" w:sz="0" w:space="0" w:color="auto"/>
        <w:left w:val="none" w:sz="0" w:space="0" w:color="auto"/>
        <w:bottom w:val="none" w:sz="0" w:space="0" w:color="auto"/>
        <w:right w:val="none" w:sz="0" w:space="0" w:color="auto"/>
      </w:divBdr>
    </w:div>
    <w:div w:id="1903903978">
      <w:bodyDiv w:val="1"/>
      <w:marLeft w:val="0"/>
      <w:marRight w:val="0"/>
      <w:marTop w:val="0"/>
      <w:marBottom w:val="0"/>
      <w:divBdr>
        <w:top w:val="none" w:sz="0" w:space="0" w:color="auto"/>
        <w:left w:val="none" w:sz="0" w:space="0" w:color="auto"/>
        <w:bottom w:val="none" w:sz="0" w:space="0" w:color="auto"/>
        <w:right w:val="none" w:sz="0" w:space="0" w:color="auto"/>
      </w:divBdr>
    </w:div>
    <w:div w:id="1913277214">
      <w:bodyDiv w:val="1"/>
      <w:marLeft w:val="0"/>
      <w:marRight w:val="0"/>
      <w:marTop w:val="0"/>
      <w:marBottom w:val="0"/>
      <w:divBdr>
        <w:top w:val="none" w:sz="0" w:space="0" w:color="auto"/>
        <w:left w:val="none" w:sz="0" w:space="0" w:color="auto"/>
        <w:bottom w:val="none" w:sz="0" w:space="0" w:color="auto"/>
        <w:right w:val="none" w:sz="0" w:space="0" w:color="auto"/>
      </w:divBdr>
    </w:div>
    <w:div w:id="1914855791">
      <w:bodyDiv w:val="1"/>
      <w:marLeft w:val="0"/>
      <w:marRight w:val="0"/>
      <w:marTop w:val="0"/>
      <w:marBottom w:val="0"/>
      <w:divBdr>
        <w:top w:val="none" w:sz="0" w:space="0" w:color="auto"/>
        <w:left w:val="none" w:sz="0" w:space="0" w:color="auto"/>
        <w:bottom w:val="none" w:sz="0" w:space="0" w:color="auto"/>
        <w:right w:val="none" w:sz="0" w:space="0" w:color="auto"/>
      </w:divBdr>
    </w:div>
    <w:div w:id="1920169035">
      <w:bodyDiv w:val="1"/>
      <w:marLeft w:val="0"/>
      <w:marRight w:val="0"/>
      <w:marTop w:val="0"/>
      <w:marBottom w:val="0"/>
      <w:divBdr>
        <w:top w:val="none" w:sz="0" w:space="0" w:color="auto"/>
        <w:left w:val="none" w:sz="0" w:space="0" w:color="auto"/>
        <w:bottom w:val="none" w:sz="0" w:space="0" w:color="auto"/>
        <w:right w:val="none" w:sz="0" w:space="0" w:color="auto"/>
      </w:divBdr>
    </w:div>
    <w:div w:id="1923369758">
      <w:bodyDiv w:val="1"/>
      <w:marLeft w:val="0"/>
      <w:marRight w:val="0"/>
      <w:marTop w:val="0"/>
      <w:marBottom w:val="0"/>
      <w:divBdr>
        <w:top w:val="none" w:sz="0" w:space="0" w:color="auto"/>
        <w:left w:val="none" w:sz="0" w:space="0" w:color="auto"/>
        <w:bottom w:val="none" w:sz="0" w:space="0" w:color="auto"/>
        <w:right w:val="none" w:sz="0" w:space="0" w:color="auto"/>
      </w:divBdr>
    </w:div>
    <w:div w:id="1925382924">
      <w:bodyDiv w:val="1"/>
      <w:marLeft w:val="0"/>
      <w:marRight w:val="0"/>
      <w:marTop w:val="0"/>
      <w:marBottom w:val="0"/>
      <w:divBdr>
        <w:top w:val="none" w:sz="0" w:space="0" w:color="auto"/>
        <w:left w:val="none" w:sz="0" w:space="0" w:color="auto"/>
        <w:bottom w:val="none" w:sz="0" w:space="0" w:color="auto"/>
        <w:right w:val="none" w:sz="0" w:space="0" w:color="auto"/>
      </w:divBdr>
    </w:div>
    <w:div w:id="1928341082">
      <w:bodyDiv w:val="1"/>
      <w:marLeft w:val="0"/>
      <w:marRight w:val="0"/>
      <w:marTop w:val="0"/>
      <w:marBottom w:val="0"/>
      <w:divBdr>
        <w:top w:val="none" w:sz="0" w:space="0" w:color="auto"/>
        <w:left w:val="none" w:sz="0" w:space="0" w:color="auto"/>
        <w:bottom w:val="none" w:sz="0" w:space="0" w:color="auto"/>
        <w:right w:val="none" w:sz="0" w:space="0" w:color="auto"/>
      </w:divBdr>
    </w:div>
    <w:div w:id="1928801660">
      <w:bodyDiv w:val="1"/>
      <w:marLeft w:val="0"/>
      <w:marRight w:val="0"/>
      <w:marTop w:val="0"/>
      <w:marBottom w:val="0"/>
      <w:divBdr>
        <w:top w:val="none" w:sz="0" w:space="0" w:color="auto"/>
        <w:left w:val="none" w:sz="0" w:space="0" w:color="auto"/>
        <w:bottom w:val="none" w:sz="0" w:space="0" w:color="auto"/>
        <w:right w:val="none" w:sz="0" w:space="0" w:color="auto"/>
      </w:divBdr>
    </w:div>
    <w:div w:id="1928999370">
      <w:bodyDiv w:val="1"/>
      <w:marLeft w:val="0"/>
      <w:marRight w:val="0"/>
      <w:marTop w:val="0"/>
      <w:marBottom w:val="0"/>
      <w:divBdr>
        <w:top w:val="none" w:sz="0" w:space="0" w:color="auto"/>
        <w:left w:val="none" w:sz="0" w:space="0" w:color="auto"/>
        <w:bottom w:val="none" w:sz="0" w:space="0" w:color="auto"/>
        <w:right w:val="none" w:sz="0" w:space="0" w:color="auto"/>
      </w:divBdr>
    </w:div>
    <w:div w:id="1935092553">
      <w:bodyDiv w:val="1"/>
      <w:marLeft w:val="0"/>
      <w:marRight w:val="0"/>
      <w:marTop w:val="0"/>
      <w:marBottom w:val="0"/>
      <w:divBdr>
        <w:top w:val="none" w:sz="0" w:space="0" w:color="auto"/>
        <w:left w:val="none" w:sz="0" w:space="0" w:color="auto"/>
        <w:bottom w:val="none" w:sz="0" w:space="0" w:color="auto"/>
        <w:right w:val="none" w:sz="0" w:space="0" w:color="auto"/>
      </w:divBdr>
    </w:div>
    <w:div w:id="1939866464">
      <w:bodyDiv w:val="1"/>
      <w:marLeft w:val="0"/>
      <w:marRight w:val="0"/>
      <w:marTop w:val="0"/>
      <w:marBottom w:val="0"/>
      <w:divBdr>
        <w:top w:val="none" w:sz="0" w:space="0" w:color="auto"/>
        <w:left w:val="none" w:sz="0" w:space="0" w:color="auto"/>
        <w:bottom w:val="none" w:sz="0" w:space="0" w:color="auto"/>
        <w:right w:val="none" w:sz="0" w:space="0" w:color="auto"/>
      </w:divBdr>
    </w:div>
    <w:div w:id="1944339954">
      <w:bodyDiv w:val="1"/>
      <w:marLeft w:val="0"/>
      <w:marRight w:val="0"/>
      <w:marTop w:val="0"/>
      <w:marBottom w:val="0"/>
      <w:divBdr>
        <w:top w:val="none" w:sz="0" w:space="0" w:color="auto"/>
        <w:left w:val="none" w:sz="0" w:space="0" w:color="auto"/>
        <w:bottom w:val="none" w:sz="0" w:space="0" w:color="auto"/>
        <w:right w:val="none" w:sz="0" w:space="0" w:color="auto"/>
      </w:divBdr>
    </w:div>
    <w:div w:id="1946187594">
      <w:bodyDiv w:val="1"/>
      <w:marLeft w:val="0"/>
      <w:marRight w:val="0"/>
      <w:marTop w:val="0"/>
      <w:marBottom w:val="0"/>
      <w:divBdr>
        <w:top w:val="none" w:sz="0" w:space="0" w:color="auto"/>
        <w:left w:val="none" w:sz="0" w:space="0" w:color="auto"/>
        <w:bottom w:val="none" w:sz="0" w:space="0" w:color="auto"/>
        <w:right w:val="none" w:sz="0" w:space="0" w:color="auto"/>
      </w:divBdr>
    </w:div>
    <w:div w:id="1947539144">
      <w:bodyDiv w:val="1"/>
      <w:marLeft w:val="0"/>
      <w:marRight w:val="0"/>
      <w:marTop w:val="0"/>
      <w:marBottom w:val="0"/>
      <w:divBdr>
        <w:top w:val="none" w:sz="0" w:space="0" w:color="auto"/>
        <w:left w:val="none" w:sz="0" w:space="0" w:color="auto"/>
        <w:bottom w:val="none" w:sz="0" w:space="0" w:color="auto"/>
        <w:right w:val="none" w:sz="0" w:space="0" w:color="auto"/>
      </w:divBdr>
    </w:div>
    <w:div w:id="1955088473">
      <w:bodyDiv w:val="1"/>
      <w:marLeft w:val="0"/>
      <w:marRight w:val="0"/>
      <w:marTop w:val="0"/>
      <w:marBottom w:val="0"/>
      <w:divBdr>
        <w:top w:val="none" w:sz="0" w:space="0" w:color="auto"/>
        <w:left w:val="none" w:sz="0" w:space="0" w:color="auto"/>
        <w:bottom w:val="none" w:sz="0" w:space="0" w:color="auto"/>
        <w:right w:val="none" w:sz="0" w:space="0" w:color="auto"/>
      </w:divBdr>
    </w:div>
    <w:div w:id="1974172315">
      <w:bodyDiv w:val="1"/>
      <w:marLeft w:val="0"/>
      <w:marRight w:val="0"/>
      <w:marTop w:val="0"/>
      <w:marBottom w:val="0"/>
      <w:divBdr>
        <w:top w:val="none" w:sz="0" w:space="0" w:color="auto"/>
        <w:left w:val="none" w:sz="0" w:space="0" w:color="auto"/>
        <w:bottom w:val="none" w:sz="0" w:space="0" w:color="auto"/>
        <w:right w:val="none" w:sz="0" w:space="0" w:color="auto"/>
      </w:divBdr>
    </w:div>
    <w:div w:id="1974864368">
      <w:bodyDiv w:val="1"/>
      <w:marLeft w:val="0"/>
      <w:marRight w:val="0"/>
      <w:marTop w:val="0"/>
      <w:marBottom w:val="0"/>
      <w:divBdr>
        <w:top w:val="none" w:sz="0" w:space="0" w:color="auto"/>
        <w:left w:val="none" w:sz="0" w:space="0" w:color="auto"/>
        <w:bottom w:val="none" w:sz="0" w:space="0" w:color="auto"/>
        <w:right w:val="none" w:sz="0" w:space="0" w:color="auto"/>
      </w:divBdr>
    </w:div>
    <w:div w:id="1978602574">
      <w:bodyDiv w:val="1"/>
      <w:marLeft w:val="0"/>
      <w:marRight w:val="0"/>
      <w:marTop w:val="0"/>
      <w:marBottom w:val="0"/>
      <w:divBdr>
        <w:top w:val="none" w:sz="0" w:space="0" w:color="auto"/>
        <w:left w:val="none" w:sz="0" w:space="0" w:color="auto"/>
        <w:bottom w:val="none" w:sz="0" w:space="0" w:color="auto"/>
        <w:right w:val="none" w:sz="0" w:space="0" w:color="auto"/>
      </w:divBdr>
    </w:div>
    <w:div w:id="1980651932">
      <w:bodyDiv w:val="1"/>
      <w:marLeft w:val="0"/>
      <w:marRight w:val="0"/>
      <w:marTop w:val="0"/>
      <w:marBottom w:val="0"/>
      <w:divBdr>
        <w:top w:val="none" w:sz="0" w:space="0" w:color="auto"/>
        <w:left w:val="none" w:sz="0" w:space="0" w:color="auto"/>
        <w:bottom w:val="none" w:sz="0" w:space="0" w:color="auto"/>
        <w:right w:val="none" w:sz="0" w:space="0" w:color="auto"/>
      </w:divBdr>
    </w:div>
    <w:div w:id="1981109213">
      <w:bodyDiv w:val="1"/>
      <w:marLeft w:val="0"/>
      <w:marRight w:val="0"/>
      <w:marTop w:val="0"/>
      <w:marBottom w:val="0"/>
      <w:divBdr>
        <w:top w:val="none" w:sz="0" w:space="0" w:color="auto"/>
        <w:left w:val="none" w:sz="0" w:space="0" w:color="auto"/>
        <w:bottom w:val="none" w:sz="0" w:space="0" w:color="auto"/>
        <w:right w:val="none" w:sz="0" w:space="0" w:color="auto"/>
      </w:divBdr>
    </w:div>
    <w:div w:id="1983801790">
      <w:bodyDiv w:val="1"/>
      <w:marLeft w:val="0"/>
      <w:marRight w:val="0"/>
      <w:marTop w:val="0"/>
      <w:marBottom w:val="0"/>
      <w:divBdr>
        <w:top w:val="none" w:sz="0" w:space="0" w:color="auto"/>
        <w:left w:val="none" w:sz="0" w:space="0" w:color="auto"/>
        <w:bottom w:val="none" w:sz="0" w:space="0" w:color="auto"/>
        <w:right w:val="none" w:sz="0" w:space="0" w:color="auto"/>
      </w:divBdr>
    </w:div>
    <w:div w:id="1991514323">
      <w:bodyDiv w:val="1"/>
      <w:marLeft w:val="0"/>
      <w:marRight w:val="0"/>
      <w:marTop w:val="0"/>
      <w:marBottom w:val="0"/>
      <w:divBdr>
        <w:top w:val="none" w:sz="0" w:space="0" w:color="auto"/>
        <w:left w:val="none" w:sz="0" w:space="0" w:color="auto"/>
        <w:bottom w:val="none" w:sz="0" w:space="0" w:color="auto"/>
        <w:right w:val="none" w:sz="0" w:space="0" w:color="auto"/>
      </w:divBdr>
    </w:div>
    <w:div w:id="1992513275">
      <w:bodyDiv w:val="1"/>
      <w:marLeft w:val="0"/>
      <w:marRight w:val="0"/>
      <w:marTop w:val="0"/>
      <w:marBottom w:val="0"/>
      <w:divBdr>
        <w:top w:val="none" w:sz="0" w:space="0" w:color="auto"/>
        <w:left w:val="none" w:sz="0" w:space="0" w:color="auto"/>
        <w:bottom w:val="none" w:sz="0" w:space="0" w:color="auto"/>
        <w:right w:val="none" w:sz="0" w:space="0" w:color="auto"/>
      </w:divBdr>
    </w:div>
    <w:div w:id="1993634532">
      <w:bodyDiv w:val="1"/>
      <w:marLeft w:val="0"/>
      <w:marRight w:val="0"/>
      <w:marTop w:val="0"/>
      <w:marBottom w:val="0"/>
      <w:divBdr>
        <w:top w:val="none" w:sz="0" w:space="0" w:color="auto"/>
        <w:left w:val="none" w:sz="0" w:space="0" w:color="auto"/>
        <w:bottom w:val="none" w:sz="0" w:space="0" w:color="auto"/>
        <w:right w:val="none" w:sz="0" w:space="0" w:color="auto"/>
      </w:divBdr>
    </w:div>
    <w:div w:id="2016373628">
      <w:bodyDiv w:val="1"/>
      <w:marLeft w:val="0"/>
      <w:marRight w:val="0"/>
      <w:marTop w:val="0"/>
      <w:marBottom w:val="0"/>
      <w:divBdr>
        <w:top w:val="none" w:sz="0" w:space="0" w:color="auto"/>
        <w:left w:val="none" w:sz="0" w:space="0" w:color="auto"/>
        <w:bottom w:val="none" w:sz="0" w:space="0" w:color="auto"/>
        <w:right w:val="none" w:sz="0" w:space="0" w:color="auto"/>
      </w:divBdr>
    </w:div>
    <w:div w:id="2028166294">
      <w:bodyDiv w:val="1"/>
      <w:marLeft w:val="0"/>
      <w:marRight w:val="0"/>
      <w:marTop w:val="0"/>
      <w:marBottom w:val="0"/>
      <w:divBdr>
        <w:top w:val="none" w:sz="0" w:space="0" w:color="auto"/>
        <w:left w:val="none" w:sz="0" w:space="0" w:color="auto"/>
        <w:bottom w:val="none" w:sz="0" w:space="0" w:color="auto"/>
        <w:right w:val="none" w:sz="0" w:space="0" w:color="auto"/>
      </w:divBdr>
    </w:div>
    <w:div w:id="2035836754">
      <w:bodyDiv w:val="1"/>
      <w:marLeft w:val="0"/>
      <w:marRight w:val="0"/>
      <w:marTop w:val="0"/>
      <w:marBottom w:val="0"/>
      <w:divBdr>
        <w:top w:val="none" w:sz="0" w:space="0" w:color="auto"/>
        <w:left w:val="none" w:sz="0" w:space="0" w:color="auto"/>
        <w:bottom w:val="none" w:sz="0" w:space="0" w:color="auto"/>
        <w:right w:val="none" w:sz="0" w:space="0" w:color="auto"/>
      </w:divBdr>
    </w:div>
    <w:div w:id="2039697454">
      <w:bodyDiv w:val="1"/>
      <w:marLeft w:val="0"/>
      <w:marRight w:val="0"/>
      <w:marTop w:val="0"/>
      <w:marBottom w:val="0"/>
      <w:divBdr>
        <w:top w:val="none" w:sz="0" w:space="0" w:color="auto"/>
        <w:left w:val="none" w:sz="0" w:space="0" w:color="auto"/>
        <w:bottom w:val="none" w:sz="0" w:space="0" w:color="auto"/>
        <w:right w:val="none" w:sz="0" w:space="0" w:color="auto"/>
      </w:divBdr>
    </w:div>
    <w:div w:id="2046784873">
      <w:bodyDiv w:val="1"/>
      <w:marLeft w:val="0"/>
      <w:marRight w:val="0"/>
      <w:marTop w:val="0"/>
      <w:marBottom w:val="0"/>
      <w:divBdr>
        <w:top w:val="none" w:sz="0" w:space="0" w:color="auto"/>
        <w:left w:val="none" w:sz="0" w:space="0" w:color="auto"/>
        <w:bottom w:val="none" w:sz="0" w:space="0" w:color="auto"/>
        <w:right w:val="none" w:sz="0" w:space="0" w:color="auto"/>
      </w:divBdr>
    </w:div>
    <w:div w:id="2053071593">
      <w:bodyDiv w:val="1"/>
      <w:marLeft w:val="0"/>
      <w:marRight w:val="0"/>
      <w:marTop w:val="0"/>
      <w:marBottom w:val="0"/>
      <w:divBdr>
        <w:top w:val="none" w:sz="0" w:space="0" w:color="auto"/>
        <w:left w:val="none" w:sz="0" w:space="0" w:color="auto"/>
        <w:bottom w:val="none" w:sz="0" w:space="0" w:color="auto"/>
        <w:right w:val="none" w:sz="0" w:space="0" w:color="auto"/>
      </w:divBdr>
    </w:div>
    <w:div w:id="2070031915">
      <w:bodyDiv w:val="1"/>
      <w:marLeft w:val="0"/>
      <w:marRight w:val="0"/>
      <w:marTop w:val="0"/>
      <w:marBottom w:val="0"/>
      <w:divBdr>
        <w:top w:val="none" w:sz="0" w:space="0" w:color="auto"/>
        <w:left w:val="none" w:sz="0" w:space="0" w:color="auto"/>
        <w:bottom w:val="none" w:sz="0" w:space="0" w:color="auto"/>
        <w:right w:val="none" w:sz="0" w:space="0" w:color="auto"/>
      </w:divBdr>
    </w:div>
    <w:div w:id="2071925626">
      <w:bodyDiv w:val="1"/>
      <w:marLeft w:val="0"/>
      <w:marRight w:val="0"/>
      <w:marTop w:val="0"/>
      <w:marBottom w:val="0"/>
      <w:divBdr>
        <w:top w:val="none" w:sz="0" w:space="0" w:color="auto"/>
        <w:left w:val="none" w:sz="0" w:space="0" w:color="auto"/>
        <w:bottom w:val="none" w:sz="0" w:space="0" w:color="auto"/>
        <w:right w:val="none" w:sz="0" w:space="0" w:color="auto"/>
      </w:divBdr>
    </w:div>
    <w:div w:id="2073431509">
      <w:bodyDiv w:val="1"/>
      <w:marLeft w:val="0"/>
      <w:marRight w:val="0"/>
      <w:marTop w:val="0"/>
      <w:marBottom w:val="0"/>
      <w:divBdr>
        <w:top w:val="none" w:sz="0" w:space="0" w:color="auto"/>
        <w:left w:val="none" w:sz="0" w:space="0" w:color="auto"/>
        <w:bottom w:val="none" w:sz="0" w:space="0" w:color="auto"/>
        <w:right w:val="none" w:sz="0" w:space="0" w:color="auto"/>
      </w:divBdr>
    </w:div>
    <w:div w:id="2079284324">
      <w:bodyDiv w:val="1"/>
      <w:marLeft w:val="0"/>
      <w:marRight w:val="0"/>
      <w:marTop w:val="0"/>
      <w:marBottom w:val="0"/>
      <w:divBdr>
        <w:top w:val="none" w:sz="0" w:space="0" w:color="auto"/>
        <w:left w:val="none" w:sz="0" w:space="0" w:color="auto"/>
        <w:bottom w:val="none" w:sz="0" w:space="0" w:color="auto"/>
        <w:right w:val="none" w:sz="0" w:space="0" w:color="auto"/>
      </w:divBdr>
    </w:div>
    <w:div w:id="2079858937">
      <w:bodyDiv w:val="1"/>
      <w:marLeft w:val="0"/>
      <w:marRight w:val="0"/>
      <w:marTop w:val="0"/>
      <w:marBottom w:val="0"/>
      <w:divBdr>
        <w:top w:val="none" w:sz="0" w:space="0" w:color="auto"/>
        <w:left w:val="none" w:sz="0" w:space="0" w:color="auto"/>
        <w:bottom w:val="none" w:sz="0" w:space="0" w:color="auto"/>
        <w:right w:val="none" w:sz="0" w:space="0" w:color="auto"/>
      </w:divBdr>
    </w:div>
    <w:div w:id="2080243973">
      <w:bodyDiv w:val="1"/>
      <w:marLeft w:val="0"/>
      <w:marRight w:val="0"/>
      <w:marTop w:val="0"/>
      <w:marBottom w:val="0"/>
      <w:divBdr>
        <w:top w:val="none" w:sz="0" w:space="0" w:color="auto"/>
        <w:left w:val="none" w:sz="0" w:space="0" w:color="auto"/>
        <w:bottom w:val="none" w:sz="0" w:space="0" w:color="auto"/>
        <w:right w:val="none" w:sz="0" w:space="0" w:color="auto"/>
      </w:divBdr>
    </w:div>
    <w:div w:id="2080328202">
      <w:bodyDiv w:val="1"/>
      <w:marLeft w:val="0"/>
      <w:marRight w:val="0"/>
      <w:marTop w:val="0"/>
      <w:marBottom w:val="0"/>
      <w:divBdr>
        <w:top w:val="none" w:sz="0" w:space="0" w:color="auto"/>
        <w:left w:val="none" w:sz="0" w:space="0" w:color="auto"/>
        <w:bottom w:val="none" w:sz="0" w:space="0" w:color="auto"/>
        <w:right w:val="none" w:sz="0" w:space="0" w:color="auto"/>
      </w:divBdr>
    </w:div>
    <w:div w:id="2082290024">
      <w:bodyDiv w:val="1"/>
      <w:marLeft w:val="0"/>
      <w:marRight w:val="0"/>
      <w:marTop w:val="0"/>
      <w:marBottom w:val="0"/>
      <w:divBdr>
        <w:top w:val="none" w:sz="0" w:space="0" w:color="auto"/>
        <w:left w:val="none" w:sz="0" w:space="0" w:color="auto"/>
        <w:bottom w:val="none" w:sz="0" w:space="0" w:color="auto"/>
        <w:right w:val="none" w:sz="0" w:space="0" w:color="auto"/>
      </w:divBdr>
    </w:div>
    <w:div w:id="2111463405">
      <w:bodyDiv w:val="1"/>
      <w:marLeft w:val="0"/>
      <w:marRight w:val="0"/>
      <w:marTop w:val="0"/>
      <w:marBottom w:val="0"/>
      <w:divBdr>
        <w:top w:val="none" w:sz="0" w:space="0" w:color="auto"/>
        <w:left w:val="none" w:sz="0" w:space="0" w:color="auto"/>
        <w:bottom w:val="none" w:sz="0" w:space="0" w:color="auto"/>
        <w:right w:val="none" w:sz="0" w:space="0" w:color="auto"/>
      </w:divBdr>
    </w:div>
    <w:div w:id="2112897920">
      <w:bodyDiv w:val="1"/>
      <w:marLeft w:val="0"/>
      <w:marRight w:val="0"/>
      <w:marTop w:val="0"/>
      <w:marBottom w:val="0"/>
      <w:divBdr>
        <w:top w:val="none" w:sz="0" w:space="0" w:color="auto"/>
        <w:left w:val="none" w:sz="0" w:space="0" w:color="auto"/>
        <w:bottom w:val="none" w:sz="0" w:space="0" w:color="auto"/>
        <w:right w:val="none" w:sz="0" w:space="0" w:color="auto"/>
      </w:divBdr>
    </w:div>
    <w:div w:id="2114280258">
      <w:bodyDiv w:val="1"/>
      <w:marLeft w:val="0"/>
      <w:marRight w:val="0"/>
      <w:marTop w:val="0"/>
      <w:marBottom w:val="0"/>
      <w:divBdr>
        <w:top w:val="none" w:sz="0" w:space="0" w:color="auto"/>
        <w:left w:val="none" w:sz="0" w:space="0" w:color="auto"/>
        <w:bottom w:val="none" w:sz="0" w:space="0" w:color="auto"/>
        <w:right w:val="none" w:sz="0" w:space="0" w:color="auto"/>
      </w:divBdr>
    </w:div>
    <w:div w:id="2123108762">
      <w:bodyDiv w:val="1"/>
      <w:marLeft w:val="0"/>
      <w:marRight w:val="0"/>
      <w:marTop w:val="0"/>
      <w:marBottom w:val="0"/>
      <w:divBdr>
        <w:top w:val="none" w:sz="0" w:space="0" w:color="auto"/>
        <w:left w:val="none" w:sz="0" w:space="0" w:color="auto"/>
        <w:bottom w:val="none" w:sz="0" w:space="0" w:color="auto"/>
        <w:right w:val="none" w:sz="0" w:space="0" w:color="auto"/>
      </w:divBdr>
    </w:div>
    <w:div w:id="2125147650">
      <w:bodyDiv w:val="1"/>
      <w:marLeft w:val="0"/>
      <w:marRight w:val="0"/>
      <w:marTop w:val="0"/>
      <w:marBottom w:val="0"/>
      <w:divBdr>
        <w:top w:val="none" w:sz="0" w:space="0" w:color="auto"/>
        <w:left w:val="none" w:sz="0" w:space="0" w:color="auto"/>
        <w:bottom w:val="none" w:sz="0" w:space="0" w:color="auto"/>
        <w:right w:val="none" w:sz="0" w:space="0" w:color="auto"/>
      </w:divBdr>
    </w:div>
    <w:div w:id="2125953732">
      <w:bodyDiv w:val="1"/>
      <w:marLeft w:val="0"/>
      <w:marRight w:val="0"/>
      <w:marTop w:val="0"/>
      <w:marBottom w:val="0"/>
      <w:divBdr>
        <w:top w:val="none" w:sz="0" w:space="0" w:color="auto"/>
        <w:left w:val="none" w:sz="0" w:space="0" w:color="auto"/>
        <w:bottom w:val="none" w:sz="0" w:space="0" w:color="auto"/>
        <w:right w:val="none" w:sz="0" w:space="0" w:color="auto"/>
      </w:divBdr>
    </w:div>
    <w:div w:id="2129814617">
      <w:bodyDiv w:val="1"/>
      <w:marLeft w:val="0"/>
      <w:marRight w:val="0"/>
      <w:marTop w:val="0"/>
      <w:marBottom w:val="0"/>
      <w:divBdr>
        <w:top w:val="none" w:sz="0" w:space="0" w:color="auto"/>
        <w:left w:val="none" w:sz="0" w:space="0" w:color="auto"/>
        <w:bottom w:val="none" w:sz="0" w:space="0" w:color="auto"/>
        <w:right w:val="none" w:sz="0" w:space="0" w:color="auto"/>
      </w:divBdr>
    </w:div>
    <w:div w:id="2130853031">
      <w:bodyDiv w:val="1"/>
      <w:marLeft w:val="0"/>
      <w:marRight w:val="0"/>
      <w:marTop w:val="0"/>
      <w:marBottom w:val="0"/>
      <w:divBdr>
        <w:top w:val="none" w:sz="0" w:space="0" w:color="auto"/>
        <w:left w:val="none" w:sz="0" w:space="0" w:color="auto"/>
        <w:bottom w:val="none" w:sz="0" w:space="0" w:color="auto"/>
        <w:right w:val="none" w:sz="0" w:space="0" w:color="auto"/>
      </w:divBdr>
    </w:div>
    <w:div w:id="2131630218">
      <w:bodyDiv w:val="1"/>
      <w:marLeft w:val="0"/>
      <w:marRight w:val="0"/>
      <w:marTop w:val="0"/>
      <w:marBottom w:val="0"/>
      <w:divBdr>
        <w:top w:val="none" w:sz="0" w:space="0" w:color="auto"/>
        <w:left w:val="none" w:sz="0" w:space="0" w:color="auto"/>
        <w:bottom w:val="none" w:sz="0" w:space="0" w:color="auto"/>
        <w:right w:val="none" w:sz="0" w:space="0" w:color="auto"/>
      </w:divBdr>
    </w:div>
    <w:div w:id="2138524098">
      <w:bodyDiv w:val="1"/>
      <w:marLeft w:val="0"/>
      <w:marRight w:val="0"/>
      <w:marTop w:val="0"/>
      <w:marBottom w:val="0"/>
      <w:divBdr>
        <w:top w:val="none" w:sz="0" w:space="0" w:color="auto"/>
        <w:left w:val="none" w:sz="0" w:space="0" w:color="auto"/>
        <w:bottom w:val="none" w:sz="0" w:space="0" w:color="auto"/>
        <w:right w:val="none" w:sz="0" w:space="0" w:color="auto"/>
      </w:divBdr>
    </w:div>
    <w:div w:id="2139295492">
      <w:bodyDiv w:val="1"/>
      <w:marLeft w:val="0"/>
      <w:marRight w:val="0"/>
      <w:marTop w:val="0"/>
      <w:marBottom w:val="0"/>
      <w:divBdr>
        <w:top w:val="none" w:sz="0" w:space="0" w:color="auto"/>
        <w:left w:val="none" w:sz="0" w:space="0" w:color="auto"/>
        <w:bottom w:val="none" w:sz="0" w:space="0" w:color="auto"/>
        <w:right w:val="none" w:sz="0" w:space="0" w:color="auto"/>
      </w:divBdr>
    </w:div>
    <w:div w:id="2140104769">
      <w:bodyDiv w:val="1"/>
      <w:marLeft w:val="0"/>
      <w:marRight w:val="0"/>
      <w:marTop w:val="0"/>
      <w:marBottom w:val="0"/>
      <w:divBdr>
        <w:top w:val="none" w:sz="0" w:space="0" w:color="auto"/>
        <w:left w:val="none" w:sz="0" w:space="0" w:color="auto"/>
        <w:bottom w:val="none" w:sz="0" w:space="0" w:color="auto"/>
        <w:right w:val="none" w:sz="0" w:space="0" w:color="auto"/>
      </w:divBdr>
    </w:div>
    <w:div w:id="214592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consultantplus://offline/ref=A52B25ABCF679C49C4AD4B9E7BE5315F573F1610BF870785A10A18B8D64953A9DD16E902312AA4EBEBEE77I82AB" TargetMode="External"/><Relationship Id="rId4" Type="http://schemas.microsoft.com/office/2007/relationships/stylesWithEffects" Target="stylesWithEffects.xml"/><Relationship Id="rId9" Type="http://schemas.openxmlformats.org/officeDocument/2006/relationships/hyperlink" Target="http://chptegvekinot.edusite.ru/p66aal.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02A69-C7B5-4685-A233-66530B82B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5535</TotalTime>
  <Pages>72</Pages>
  <Words>37304</Words>
  <Characters>252709</Characters>
  <Application>Microsoft Office Word</Application>
  <DocSecurity>0</DocSecurity>
  <Lines>2105</Lines>
  <Paragraphs>578</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Microsoft</Company>
  <LinksUpToDate>false</LinksUpToDate>
  <CharactersWithSpaces>289435</CharactersWithSpaces>
  <SharedDoc>false</SharedDoc>
  <HLinks>
    <vt:vector size="36" baseType="variant">
      <vt:variant>
        <vt:i4>72024100</vt:i4>
      </vt:variant>
      <vt:variant>
        <vt:i4>21</vt:i4>
      </vt:variant>
      <vt:variant>
        <vt:i4>0</vt:i4>
      </vt:variant>
      <vt:variant>
        <vt:i4>5</vt:i4>
      </vt:variant>
      <vt:variant>
        <vt:lpwstr>http://чукотка.рф/</vt:lpwstr>
      </vt:variant>
      <vt:variant>
        <vt:lpwstr/>
      </vt:variant>
      <vt:variant>
        <vt:i4>4784218</vt:i4>
      </vt:variant>
      <vt:variant>
        <vt:i4>18</vt:i4>
      </vt:variant>
      <vt:variant>
        <vt:i4>0</vt:i4>
      </vt:variant>
      <vt:variant>
        <vt:i4>5</vt:i4>
      </vt:variant>
      <vt:variant>
        <vt:lpwstr>http://trud87.ru/</vt:lpwstr>
      </vt:variant>
      <vt:variant>
        <vt:lpwstr/>
      </vt:variant>
      <vt:variant>
        <vt:i4>4784218</vt:i4>
      </vt:variant>
      <vt:variant>
        <vt:i4>15</vt:i4>
      </vt:variant>
      <vt:variant>
        <vt:i4>0</vt:i4>
      </vt:variant>
      <vt:variant>
        <vt:i4>5</vt:i4>
      </vt:variant>
      <vt:variant>
        <vt:lpwstr>http://trud87.ru/</vt:lpwstr>
      </vt:variant>
      <vt:variant>
        <vt:lpwstr/>
      </vt:variant>
      <vt:variant>
        <vt:i4>74448993</vt:i4>
      </vt:variant>
      <vt:variant>
        <vt:i4>12</vt:i4>
      </vt:variant>
      <vt:variant>
        <vt:i4>0</vt:i4>
      </vt:variant>
      <vt:variant>
        <vt:i4>5</vt:i4>
      </vt:variant>
      <vt:variant>
        <vt:lpwstr>http://окн87.рф/</vt:lpwstr>
      </vt:variant>
      <vt:variant>
        <vt:lpwstr/>
      </vt:variant>
      <vt:variant>
        <vt:i4>1966170</vt:i4>
      </vt:variant>
      <vt:variant>
        <vt:i4>9</vt:i4>
      </vt:variant>
      <vt:variant>
        <vt:i4>0</vt:i4>
      </vt:variant>
      <vt:variant>
        <vt:i4>5</vt:i4>
      </vt:variant>
      <vt:variant>
        <vt:lpwstr>consultantplus://offline/ref=A52B25ABCF679C49C4AD4B9E7BE5315F573F1610BF870785A10A18B8D64953A9DD16E902312AA4EBEBEE77I82AB</vt:lpwstr>
      </vt:variant>
      <vt:variant>
        <vt:lpwstr/>
      </vt:variant>
      <vt:variant>
        <vt:i4>2293864</vt:i4>
      </vt:variant>
      <vt:variant>
        <vt:i4>6</vt:i4>
      </vt:variant>
      <vt:variant>
        <vt:i4>0</vt:i4>
      </vt:variant>
      <vt:variant>
        <vt:i4>5</vt:i4>
      </vt:variant>
      <vt:variant>
        <vt:lpwstr>consultantplus://offline/ref=89E56F889A3E7AE13F2DAEB604F1434A80809BFEB0C6B598C1A3413C846EB3AFDD2680CC9E50B9E9F3045FAA7E428BC3Y7Q4A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creator>Фоминых Вероника Игоревна</dc:creator>
  <cp:lastModifiedBy>Белова Ирина Юрьевна</cp:lastModifiedBy>
  <cp:revision>49</cp:revision>
  <cp:lastPrinted>2024-03-25T21:56:00Z</cp:lastPrinted>
  <dcterms:created xsi:type="dcterms:W3CDTF">2023-04-23T22:20:00Z</dcterms:created>
  <dcterms:modified xsi:type="dcterms:W3CDTF">2024-04-21T23:59:00Z</dcterms:modified>
</cp:coreProperties>
</file>