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2AE" w:rsidRDefault="00FB12AE" w:rsidP="00FB12AE">
      <w:pPr>
        <w:spacing w:after="0" w:line="240" w:lineRule="auto"/>
        <w:jc w:val="center"/>
        <w:rPr>
          <w:rFonts w:ascii="Times New Roman" w:hAnsi="Times New Roman"/>
          <w:b/>
          <w:sz w:val="24"/>
        </w:rPr>
      </w:pPr>
      <w:r>
        <w:rPr>
          <w:rFonts w:ascii="Times New Roman" w:hAnsi="Times New Roman"/>
          <w:b/>
          <w:sz w:val="24"/>
        </w:rPr>
        <w:t>ОБЪЯВЛЕНИЕ</w:t>
      </w:r>
    </w:p>
    <w:p w:rsidR="00FB12AE" w:rsidRDefault="00FB12AE" w:rsidP="00FB12AE">
      <w:pPr>
        <w:spacing w:after="0" w:line="240" w:lineRule="auto"/>
        <w:jc w:val="center"/>
        <w:rPr>
          <w:rFonts w:ascii="Times New Roman" w:hAnsi="Times New Roman"/>
          <w:b/>
          <w:sz w:val="24"/>
        </w:rPr>
      </w:pPr>
    </w:p>
    <w:p w:rsidR="00FB12AE" w:rsidRDefault="00FB12AE" w:rsidP="00FB12AE">
      <w:pPr>
        <w:spacing w:after="0" w:line="240" w:lineRule="auto"/>
        <w:jc w:val="center"/>
        <w:rPr>
          <w:rFonts w:ascii="Times New Roman" w:hAnsi="Times New Roman"/>
          <w:b/>
          <w:sz w:val="24"/>
        </w:rPr>
      </w:pPr>
      <w:r w:rsidRPr="007B360F">
        <w:rPr>
          <w:rFonts w:ascii="Times New Roman" w:hAnsi="Times New Roman"/>
          <w:b/>
          <w:sz w:val="24"/>
        </w:rPr>
        <w:t>о проведении отбора</w:t>
      </w:r>
      <w:r>
        <w:rPr>
          <w:rFonts w:ascii="Times New Roman" w:hAnsi="Times New Roman"/>
          <w:b/>
          <w:sz w:val="24"/>
        </w:rPr>
        <w:t xml:space="preserve"> на </w:t>
      </w:r>
      <w:r w:rsidRPr="004F7B53">
        <w:rPr>
          <w:rFonts w:ascii="Times New Roman" w:hAnsi="Times New Roman"/>
          <w:b/>
          <w:sz w:val="24"/>
        </w:rPr>
        <w:t>предоставлени</w:t>
      </w:r>
      <w:r>
        <w:rPr>
          <w:rFonts w:ascii="Times New Roman" w:hAnsi="Times New Roman"/>
          <w:b/>
          <w:sz w:val="24"/>
        </w:rPr>
        <w:t>е</w:t>
      </w:r>
      <w:r w:rsidRPr="004F7B53">
        <w:rPr>
          <w:rFonts w:ascii="Times New Roman" w:hAnsi="Times New Roman"/>
          <w:b/>
          <w:sz w:val="24"/>
        </w:rPr>
        <w:t xml:space="preserve"> государственной поддержки начинающим субъектам малого</w:t>
      </w:r>
      <w:r>
        <w:rPr>
          <w:rFonts w:ascii="Times New Roman" w:hAnsi="Times New Roman"/>
          <w:b/>
          <w:sz w:val="24"/>
        </w:rPr>
        <w:t xml:space="preserve"> </w:t>
      </w:r>
      <w:r w:rsidRPr="004F7B53">
        <w:rPr>
          <w:rFonts w:ascii="Times New Roman" w:hAnsi="Times New Roman"/>
          <w:b/>
          <w:sz w:val="24"/>
        </w:rPr>
        <w:t>предпринимательства на создание собственного дела</w:t>
      </w:r>
    </w:p>
    <w:p w:rsidR="00FB12AE" w:rsidRDefault="00FB12AE" w:rsidP="00FB12AE">
      <w:pPr>
        <w:spacing w:after="0" w:line="240" w:lineRule="auto"/>
        <w:rPr>
          <w:rFonts w:ascii="Times New Roman" w:hAnsi="Times New Roman"/>
          <w:b/>
          <w:sz w:val="24"/>
        </w:rPr>
      </w:pPr>
    </w:p>
    <w:p w:rsidR="00FB12AE" w:rsidRDefault="00FB12AE" w:rsidP="00FB12AE">
      <w:pPr>
        <w:spacing w:after="0" w:line="240" w:lineRule="auto"/>
        <w:rPr>
          <w:rFonts w:ascii="Times New Roman" w:hAnsi="Times New Roman"/>
          <w:b/>
          <w:sz w:val="24"/>
        </w:rPr>
      </w:pPr>
    </w:p>
    <w:p w:rsidR="00D50051" w:rsidRPr="00D50051" w:rsidRDefault="00D50051" w:rsidP="00D50051">
      <w:pPr>
        <w:spacing w:after="0"/>
        <w:ind w:firstLine="709"/>
        <w:jc w:val="both"/>
        <w:rPr>
          <w:rFonts w:ascii="Times New Roman" w:hAnsi="Times New Roman"/>
          <w:sz w:val="24"/>
          <w:szCs w:val="24"/>
        </w:rPr>
      </w:pPr>
      <w:r w:rsidRPr="00D50051">
        <w:rPr>
          <w:rFonts w:ascii="Times New Roman" w:hAnsi="Times New Roman"/>
          <w:sz w:val="24"/>
          <w:szCs w:val="24"/>
        </w:rPr>
        <w:t>Департамент экономики и инвестиций Чукотского автономного округа извещает начинающих предпринимателей о начале приёма заявок на предоставление в 2025 году для субсидии начинающим субъектам малого предпринимательства, зарегистрированным на территории Чукотского автономного округа (далее – грант), в целях финансирования части целевых расходов начинающего субъекта малого предпринимательства, связанных с началом предпринимательской деятельности.</w:t>
      </w:r>
    </w:p>
    <w:p w:rsidR="00FB12AE" w:rsidRPr="00D50051" w:rsidRDefault="00FB12AE" w:rsidP="00D50051">
      <w:pPr>
        <w:spacing w:after="0"/>
        <w:jc w:val="center"/>
        <w:rPr>
          <w:rFonts w:ascii="Times New Roman" w:hAnsi="Times New Roman"/>
          <w:b/>
          <w:bCs/>
          <w:sz w:val="24"/>
          <w:szCs w:val="24"/>
        </w:rPr>
      </w:pPr>
    </w:p>
    <w:p w:rsidR="00D50051" w:rsidRPr="00D50051" w:rsidRDefault="00D50051" w:rsidP="00D50051">
      <w:pPr>
        <w:ind w:firstLine="709"/>
        <w:jc w:val="both"/>
        <w:rPr>
          <w:rFonts w:ascii="Times New Roman" w:hAnsi="Times New Roman"/>
          <w:sz w:val="24"/>
          <w:szCs w:val="24"/>
        </w:rPr>
      </w:pPr>
      <w:r w:rsidRPr="00D50051">
        <w:rPr>
          <w:rFonts w:ascii="Times New Roman" w:hAnsi="Times New Roman"/>
          <w:sz w:val="24"/>
          <w:szCs w:val="24"/>
        </w:rPr>
        <w:t>Грант предоставляется Департаментом по результатам проведения отбора, осуществляемого в виде конкурса, при определении получателя гранта исходя из наилучших условий достижения результатов, в целях достижения которых предоставляется грант.</w:t>
      </w:r>
    </w:p>
    <w:p w:rsidR="00D50051" w:rsidRPr="00D50051" w:rsidRDefault="00D50051" w:rsidP="00D50051">
      <w:pPr>
        <w:ind w:firstLine="709"/>
        <w:jc w:val="both"/>
        <w:rPr>
          <w:rFonts w:ascii="Times New Roman" w:hAnsi="Times New Roman"/>
          <w:sz w:val="24"/>
          <w:szCs w:val="24"/>
        </w:rPr>
      </w:pPr>
      <w:r w:rsidRPr="00D50051">
        <w:rPr>
          <w:rFonts w:ascii="Times New Roman" w:hAnsi="Times New Roman"/>
          <w:sz w:val="24"/>
          <w:szCs w:val="24"/>
        </w:rPr>
        <w:t xml:space="preserve">Приём заявок осуществляется в соответствии с Порядком предоставления государственной поддержки начинающим субъектам малого предпринимательства на создание собственного дела, утверждённого Постановлением Правительства Чукотского автономного округа от 07 июля 2020 года № 328 (далее – Порядок), размещенным на сайте Департамента экономики и инвестиций Чукотского автономного округа (dep.invest-chukotka.ru) в разделе: Документы / Поддержка малого и среднего предпринимательства. </w:t>
      </w:r>
    </w:p>
    <w:p w:rsidR="00FB12AE" w:rsidRPr="00D50051" w:rsidRDefault="00FB12AE" w:rsidP="00D50051">
      <w:pPr>
        <w:spacing w:after="0"/>
        <w:ind w:firstLine="709"/>
        <w:jc w:val="both"/>
        <w:rPr>
          <w:rFonts w:ascii="Times New Roman" w:hAnsi="Times New Roman"/>
          <w:sz w:val="24"/>
          <w:szCs w:val="24"/>
        </w:rPr>
      </w:pPr>
    </w:p>
    <w:p w:rsidR="00CE166A" w:rsidRPr="00D50051" w:rsidRDefault="00611A89" w:rsidP="00D50051">
      <w:pPr>
        <w:spacing w:after="0"/>
        <w:jc w:val="center"/>
        <w:rPr>
          <w:rFonts w:ascii="Times New Roman" w:hAnsi="Times New Roman"/>
          <w:b/>
          <w:sz w:val="24"/>
          <w:szCs w:val="24"/>
        </w:rPr>
      </w:pPr>
      <w:r w:rsidRPr="00D50051">
        <w:rPr>
          <w:rFonts w:ascii="Times New Roman" w:hAnsi="Times New Roman"/>
          <w:b/>
          <w:sz w:val="24"/>
          <w:szCs w:val="24"/>
        </w:rPr>
        <w:t>СРОКИ ПРОВЕДЕНИЯ ОТБОРА</w:t>
      </w:r>
    </w:p>
    <w:p w:rsidR="00611A89" w:rsidRPr="00D50051" w:rsidRDefault="00611A89" w:rsidP="00D50051">
      <w:pPr>
        <w:spacing w:after="0"/>
        <w:jc w:val="center"/>
        <w:rPr>
          <w:rFonts w:ascii="Times New Roman" w:hAnsi="Times New Roman"/>
          <w:b/>
          <w:sz w:val="24"/>
          <w:szCs w:val="24"/>
        </w:rPr>
      </w:pPr>
    </w:p>
    <w:p w:rsidR="00FB12AE" w:rsidRPr="00D50051" w:rsidRDefault="00FB12AE" w:rsidP="00D50051">
      <w:pPr>
        <w:pStyle w:val="a8"/>
        <w:spacing w:after="0"/>
        <w:ind w:left="709"/>
        <w:jc w:val="both"/>
        <w:rPr>
          <w:rFonts w:ascii="Times New Roman" w:hAnsi="Times New Roman"/>
          <w:sz w:val="24"/>
          <w:szCs w:val="24"/>
        </w:rPr>
      </w:pPr>
      <w:r w:rsidRPr="00D50051">
        <w:rPr>
          <w:rFonts w:ascii="Times New Roman" w:hAnsi="Times New Roman"/>
          <w:sz w:val="24"/>
          <w:szCs w:val="24"/>
        </w:rPr>
        <w:t>начало приема заявок: 09:00 часов местного времени 1</w:t>
      </w:r>
      <w:r w:rsidR="00940557" w:rsidRPr="00940557">
        <w:rPr>
          <w:rFonts w:ascii="Times New Roman" w:hAnsi="Times New Roman"/>
          <w:sz w:val="24"/>
          <w:szCs w:val="24"/>
        </w:rPr>
        <w:t>7</w:t>
      </w:r>
      <w:r w:rsidRPr="00D50051">
        <w:rPr>
          <w:rFonts w:ascii="Times New Roman" w:hAnsi="Times New Roman"/>
          <w:sz w:val="24"/>
          <w:szCs w:val="24"/>
        </w:rPr>
        <w:t xml:space="preserve"> февраля 202</w:t>
      </w:r>
      <w:r w:rsidR="00A56C67">
        <w:rPr>
          <w:rFonts w:ascii="Times New Roman" w:hAnsi="Times New Roman"/>
          <w:sz w:val="24"/>
          <w:szCs w:val="24"/>
        </w:rPr>
        <w:t>5</w:t>
      </w:r>
      <w:r w:rsidRPr="00D50051">
        <w:rPr>
          <w:rFonts w:ascii="Times New Roman" w:hAnsi="Times New Roman"/>
          <w:sz w:val="24"/>
          <w:szCs w:val="24"/>
        </w:rPr>
        <w:t xml:space="preserve"> года;</w:t>
      </w:r>
    </w:p>
    <w:p w:rsidR="00CE166A" w:rsidRPr="00D50051" w:rsidRDefault="00FB12AE" w:rsidP="00D50051">
      <w:pPr>
        <w:pStyle w:val="a8"/>
        <w:spacing w:after="0"/>
        <w:ind w:left="709"/>
        <w:jc w:val="both"/>
        <w:rPr>
          <w:rFonts w:ascii="Times New Roman" w:hAnsi="Times New Roman"/>
          <w:sz w:val="24"/>
          <w:szCs w:val="24"/>
        </w:rPr>
      </w:pPr>
      <w:r w:rsidRPr="00D50051">
        <w:rPr>
          <w:rFonts w:ascii="Times New Roman" w:hAnsi="Times New Roman"/>
          <w:sz w:val="24"/>
          <w:szCs w:val="24"/>
        </w:rPr>
        <w:t>окончание приема заявок: 18:</w:t>
      </w:r>
      <w:r w:rsidR="00B31F9A">
        <w:rPr>
          <w:rFonts w:ascii="Times New Roman" w:hAnsi="Times New Roman"/>
          <w:sz w:val="24"/>
          <w:szCs w:val="24"/>
        </w:rPr>
        <w:t>00</w:t>
      </w:r>
      <w:r w:rsidRPr="00D50051">
        <w:rPr>
          <w:rFonts w:ascii="Times New Roman" w:hAnsi="Times New Roman"/>
          <w:sz w:val="24"/>
          <w:szCs w:val="24"/>
        </w:rPr>
        <w:t xml:space="preserve"> часов местного времени </w:t>
      </w:r>
      <w:r w:rsidR="00940557" w:rsidRPr="00940557">
        <w:rPr>
          <w:rFonts w:ascii="Times New Roman" w:hAnsi="Times New Roman"/>
          <w:sz w:val="24"/>
          <w:szCs w:val="24"/>
        </w:rPr>
        <w:t>31</w:t>
      </w:r>
      <w:r w:rsidRPr="00D50051">
        <w:rPr>
          <w:rFonts w:ascii="Times New Roman" w:hAnsi="Times New Roman"/>
          <w:sz w:val="24"/>
          <w:szCs w:val="24"/>
        </w:rPr>
        <w:t xml:space="preserve"> марта 202</w:t>
      </w:r>
      <w:r w:rsidR="00A56C67">
        <w:rPr>
          <w:rFonts w:ascii="Times New Roman" w:hAnsi="Times New Roman"/>
          <w:sz w:val="24"/>
          <w:szCs w:val="24"/>
        </w:rPr>
        <w:t>5</w:t>
      </w:r>
      <w:r w:rsidRPr="00D50051">
        <w:rPr>
          <w:rFonts w:ascii="Times New Roman" w:hAnsi="Times New Roman"/>
          <w:sz w:val="24"/>
          <w:szCs w:val="24"/>
        </w:rPr>
        <w:t xml:space="preserve"> года.</w:t>
      </w:r>
    </w:p>
    <w:p w:rsidR="00CE166A" w:rsidRPr="00D50051" w:rsidRDefault="00CE166A" w:rsidP="00D50051">
      <w:pPr>
        <w:spacing w:after="0"/>
        <w:ind w:firstLine="709"/>
        <w:jc w:val="both"/>
        <w:rPr>
          <w:rFonts w:ascii="Times New Roman" w:hAnsi="Times New Roman"/>
          <w:sz w:val="24"/>
          <w:szCs w:val="24"/>
        </w:rPr>
      </w:pPr>
    </w:p>
    <w:p w:rsidR="00611A89" w:rsidRPr="00D50051" w:rsidRDefault="00611A89" w:rsidP="00D50051">
      <w:pPr>
        <w:spacing w:after="0"/>
        <w:ind w:firstLine="709"/>
        <w:jc w:val="center"/>
        <w:rPr>
          <w:rFonts w:ascii="Times New Roman" w:hAnsi="Times New Roman"/>
          <w:b/>
          <w:sz w:val="24"/>
          <w:szCs w:val="24"/>
        </w:rPr>
      </w:pPr>
      <w:r w:rsidRPr="00D50051">
        <w:rPr>
          <w:rFonts w:ascii="Times New Roman" w:hAnsi="Times New Roman"/>
          <w:b/>
          <w:sz w:val="24"/>
          <w:szCs w:val="24"/>
        </w:rPr>
        <w:t>НАИМЕНОВАНИЕ, МЕСТО НАХОЖДЕНИЯ, ПОЧТОВЫЙ АДРЕС,</w:t>
      </w:r>
    </w:p>
    <w:p w:rsidR="00611A89" w:rsidRPr="00D50051" w:rsidRDefault="00611A89" w:rsidP="00D50051">
      <w:pPr>
        <w:spacing w:after="0"/>
        <w:ind w:firstLine="709"/>
        <w:jc w:val="center"/>
        <w:rPr>
          <w:rFonts w:ascii="Times New Roman" w:hAnsi="Times New Roman"/>
          <w:b/>
          <w:sz w:val="24"/>
          <w:szCs w:val="24"/>
        </w:rPr>
      </w:pPr>
      <w:r w:rsidRPr="00D50051">
        <w:rPr>
          <w:rFonts w:ascii="Times New Roman" w:hAnsi="Times New Roman"/>
          <w:b/>
          <w:sz w:val="24"/>
          <w:szCs w:val="24"/>
        </w:rPr>
        <w:t>АДРЕС ЭЛЕКТРОННОЙ ПОЧТЫ ДЕПАРТАМЕНТА</w:t>
      </w:r>
    </w:p>
    <w:p w:rsidR="00611A89" w:rsidRPr="00D50051" w:rsidRDefault="00611A89" w:rsidP="00D50051">
      <w:pPr>
        <w:spacing w:after="0"/>
        <w:ind w:firstLine="709"/>
        <w:jc w:val="both"/>
        <w:rPr>
          <w:rFonts w:ascii="Times New Roman" w:hAnsi="Times New Roman"/>
          <w:bCs/>
          <w:sz w:val="24"/>
          <w:szCs w:val="24"/>
        </w:rPr>
      </w:pPr>
    </w:p>
    <w:p w:rsidR="00FB12AE" w:rsidRPr="00D50051" w:rsidRDefault="00FB12AE" w:rsidP="00D50051">
      <w:pPr>
        <w:spacing w:after="0"/>
        <w:ind w:firstLine="709"/>
        <w:contextualSpacing/>
        <w:jc w:val="both"/>
        <w:rPr>
          <w:rFonts w:ascii="Times New Roman" w:hAnsi="Times New Roman"/>
          <w:color w:val="000000" w:themeColor="text1"/>
          <w:sz w:val="24"/>
          <w:szCs w:val="24"/>
        </w:rPr>
      </w:pPr>
      <w:r w:rsidRPr="00D50051">
        <w:rPr>
          <w:rFonts w:ascii="Times New Roman" w:hAnsi="Times New Roman"/>
          <w:color w:val="000000" w:themeColor="text1"/>
          <w:sz w:val="24"/>
          <w:szCs w:val="24"/>
        </w:rPr>
        <w:t>689000, Чукотский автономный округ, г. Анадырь, ул. </w:t>
      </w:r>
      <w:proofErr w:type="spellStart"/>
      <w:r w:rsidRPr="00D50051">
        <w:rPr>
          <w:rFonts w:ascii="Times New Roman" w:hAnsi="Times New Roman"/>
          <w:color w:val="000000" w:themeColor="text1"/>
          <w:sz w:val="24"/>
          <w:szCs w:val="24"/>
        </w:rPr>
        <w:t>Отке</w:t>
      </w:r>
      <w:proofErr w:type="spellEnd"/>
      <w:r w:rsidRPr="00D50051">
        <w:rPr>
          <w:rFonts w:ascii="Times New Roman" w:hAnsi="Times New Roman"/>
          <w:color w:val="000000" w:themeColor="text1"/>
          <w:sz w:val="24"/>
          <w:szCs w:val="24"/>
        </w:rPr>
        <w:t>, д. 2, Управление поддержки предпринимательских проектов Департамента экономики и инвестиций Чукотского автономного округа (далее – Департамент).</w:t>
      </w:r>
    </w:p>
    <w:p w:rsidR="00CE166A" w:rsidRPr="00D50051" w:rsidRDefault="00CE166A" w:rsidP="00D50051">
      <w:pPr>
        <w:spacing w:after="0"/>
        <w:ind w:firstLine="709"/>
        <w:jc w:val="both"/>
        <w:rPr>
          <w:rFonts w:ascii="Times New Roman" w:hAnsi="Times New Roman"/>
          <w:sz w:val="24"/>
          <w:szCs w:val="24"/>
        </w:rPr>
      </w:pPr>
    </w:p>
    <w:p w:rsidR="00CE166A" w:rsidRPr="00D50051" w:rsidRDefault="00FB12AE" w:rsidP="00D50051">
      <w:pPr>
        <w:spacing w:after="0"/>
        <w:ind w:firstLine="709"/>
        <w:jc w:val="both"/>
        <w:rPr>
          <w:rFonts w:ascii="Times New Roman" w:hAnsi="Times New Roman"/>
          <w:b/>
          <w:sz w:val="24"/>
          <w:szCs w:val="24"/>
        </w:rPr>
      </w:pPr>
      <w:r w:rsidRPr="00D50051">
        <w:rPr>
          <w:rFonts w:ascii="Times New Roman" w:hAnsi="Times New Roman"/>
          <w:b/>
          <w:color w:val="000000" w:themeColor="text1"/>
          <w:sz w:val="24"/>
          <w:szCs w:val="24"/>
        </w:rPr>
        <w:t>Контактные лица</w:t>
      </w:r>
      <w:r w:rsidR="0086179A" w:rsidRPr="00D50051">
        <w:rPr>
          <w:rFonts w:ascii="Times New Roman" w:hAnsi="Times New Roman"/>
          <w:b/>
          <w:sz w:val="24"/>
          <w:szCs w:val="24"/>
        </w:rPr>
        <w:t>:</w:t>
      </w:r>
    </w:p>
    <w:p w:rsidR="007A2808" w:rsidRPr="00D50051" w:rsidRDefault="007A2808" w:rsidP="00D50051">
      <w:pPr>
        <w:spacing w:after="0"/>
        <w:ind w:firstLine="709"/>
        <w:jc w:val="both"/>
        <w:rPr>
          <w:rFonts w:ascii="Times New Roman" w:hAnsi="Times New Roman"/>
          <w:bCs/>
          <w:sz w:val="24"/>
          <w:szCs w:val="24"/>
        </w:rPr>
      </w:pPr>
    </w:p>
    <w:p w:rsidR="00CE166A" w:rsidRPr="00D50051" w:rsidRDefault="007A2808" w:rsidP="00D50051">
      <w:pPr>
        <w:pStyle w:val="a8"/>
        <w:numPr>
          <w:ilvl w:val="0"/>
          <w:numId w:val="1"/>
        </w:numPr>
        <w:spacing w:after="0"/>
        <w:ind w:left="709" w:hanging="709"/>
        <w:jc w:val="both"/>
        <w:rPr>
          <w:rFonts w:ascii="Times New Roman" w:hAnsi="Times New Roman"/>
          <w:b/>
          <w:sz w:val="24"/>
          <w:szCs w:val="24"/>
        </w:rPr>
      </w:pPr>
      <w:proofErr w:type="spellStart"/>
      <w:r w:rsidRPr="00D50051">
        <w:rPr>
          <w:rFonts w:ascii="Times New Roman" w:hAnsi="Times New Roman"/>
          <w:b/>
          <w:sz w:val="24"/>
          <w:szCs w:val="24"/>
        </w:rPr>
        <w:t>Хаджаев</w:t>
      </w:r>
      <w:proofErr w:type="spellEnd"/>
      <w:r w:rsidRPr="00D50051">
        <w:rPr>
          <w:rFonts w:ascii="Times New Roman" w:hAnsi="Times New Roman"/>
          <w:b/>
          <w:sz w:val="24"/>
          <w:szCs w:val="24"/>
        </w:rPr>
        <w:t xml:space="preserve"> Андрей Николаевич</w:t>
      </w:r>
    </w:p>
    <w:p w:rsidR="00CE166A" w:rsidRPr="00D50051" w:rsidRDefault="0086179A" w:rsidP="00D50051">
      <w:pPr>
        <w:spacing w:after="0"/>
        <w:ind w:left="709"/>
        <w:jc w:val="both"/>
        <w:rPr>
          <w:rFonts w:ascii="Times New Roman" w:hAnsi="Times New Roman"/>
          <w:sz w:val="24"/>
          <w:szCs w:val="24"/>
        </w:rPr>
      </w:pPr>
      <w:r w:rsidRPr="00D50051">
        <w:rPr>
          <w:rFonts w:ascii="Times New Roman" w:hAnsi="Times New Roman"/>
          <w:sz w:val="24"/>
          <w:szCs w:val="24"/>
        </w:rPr>
        <w:t xml:space="preserve">Адрес электронной почты: </w:t>
      </w:r>
      <w:r w:rsidR="007A2808" w:rsidRPr="00D50051">
        <w:rPr>
          <w:rFonts w:ascii="Times New Roman" w:hAnsi="Times New Roman"/>
          <w:sz w:val="24"/>
          <w:szCs w:val="24"/>
        </w:rPr>
        <w:t>akhadzhaev@invest.chukotka-gov.ru;</w:t>
      </w:r>
    </w:p>
    <w:p w:rsidR="00CE166A" w:rsidRPr="00D50051" w:rsidRDefault="0086179A" w:rsidP="00D50051">
      <w:pPr>
        <w:spacing w:after="0"/>
        <w:ind w:left="709"/>
        <w:jc w:val="both"/>
        <w:rPr>
          <w:rFonts w:ascii="Times New Roman" w:hAnsi="Times New Roman"/>
          <w:sz w:val="24"/>
          <w:szCs w:val="24"/>
        </w:rPr>
      </w:pPr>
      <w:r w:rsidRPr="00D50051">
        <w:rPr>
          <w:rFonts w:ascii="Times New Roman" w:hAnsi="Times New Roman"/>
          <w:sz w:val="24"/>
          <w:szCs w:val="24"/>
        </w:rPr>
        <w:t>Контактный телефон: 8-(42722)-6-93-36;</w:t>
      </w:r>
      <w:r w:rsidR="007A2808" w:rsidRPr="00D50051">
        <w:rPr>
          <w:rFonts w:ascii="Times New Roman" w:hAnsi="Times New Roman"/>
          <w:sz w:val="24"/>
          <w:szCs w:val="24"/>
        </w:rPr>
        <w:t xml:space="preserve"> 8-924-668-88-18.</w:t>
      </w:r>
    </w:p>
    <w:p w:rsidR="00CE166A" w:rsidRPr="00D50051" w:rsidRDefault="007A2808" w:rsidP="00D50051">
      <w:pPr>
        <w:pStyle w:val="a8"/>
        <w:numPr>
          <w:ilvl w:val="0"/>
          <w:numId w:val="2"/>
        </w:numPr>
        <w:spacing w:after="0"/>
        <w:ind w:left="709" w:hanging="709"/>
        <w:jc w:val="both"/>
        <w:rPr>
          <w:rFonts w:ascii="Times New Roman" w:hAnsi="Times New Roman"/>
          <w:b/>
          <w:sz w:val="24"/>
          <w:szCs w:val="24"/>
        </w:rPr>
      </w:pPr>
      <w:r w:rsidRPr="00D50051">
        <w:rPr>
          <w:rFonts w:ascii="Times New Roman" w:hAnsi="Times New Roman"/>
          <w:b/>
          <w:sz w:val="24"/>
          <w:szCs w:val="24"/>
        </w:rPr>
        <w:t>Радченко Глеб Викторович</w:t>
      </w:r>
    </w:p>
    <w:p w:rsidR="00CE166A" w:rsidRPr="00D50051" w:rsidRDefault="0086179A" w:rsidP="00D50051">
      <w:pPr>
        <w:spacing w:after="0"/>
        <w:ind w:left="709"/>
        <w:jc w:val="both"/>
        <w:rPr>
          <w:rFonts w:ascii="Times New Roman" w:hAnsi="Times New Roman"/>
          <w:sz w:val="24"/>
          <w:szCs w:val="24"/>
        </w:rPr>
      </w:pPr>
      <w:r w:rsidRPr="00D50051">
        <w:rPr>
          <w:rFonts w:ascii="Times New Roman" w:hAnsi="Times New Roman"/>
          <w:sz w:val="24"/>
          <w:szCs w:val="24"/>
        </w:rPr>
        <w:t xml:space="preserve">Адрес электронной почты: </w:t>
      </w:r>
      <w:r w:rsidR="007A2808" w:rsidRPr="00D50051">
        <w:rPr>
          <w:rFonts w:ascii="Times New Roman" w:hAnsi="Times New Roman"/>
          <w:sz w:val="24"/>
          <w:szCs w:val="24"/>
        </w:rPr>
        <w:t>g.radchenko@invest.chukotka-gov.ru</w:t>
      </w:r>
      <w:r w:rsidRPr="00D50051">
        <w:rPr>
          <w:rFonts w:ascii="Times New Roman" w:hAnsi="Times New Roman"/>
          <w:sz w:val="24"/>
          <w:szCs w:val="24"/>
        </w:rPr>
        <w:t>;</w:t>
      </w:r>
    </w:p>
    <w:p w:rsidR="00CE166A" w:rsidRPr="00D50051" w:rsidRDefault="0086179A" w:rsidP="00D50051">
      <w:pPr>
        <w:spacing w:after="0"/>
        <w:ind w:left="709"/>
        <w:jc w:val="both"/>
        <w:rPr>
          <w:rFonts w:ascii="Times New Roman" w:hAnsi="Times New Roman"/>
          <w:sz w:val="24"/>
          <w:szCs w:val="24"/>
        </w:rPr>
      </w:pPr>
      <w:r w:rsidRPr="00D50051">
        <w:rPr>
          <w:rFonts w:ascii="Times New Roman" w:hAnsi="Times New Roman"/>
          <w:sz w:val="24"/>
          <w:szCs w:val="24"/>
        </w:rPr>
        <w:t xml:space="preserve">Контактный телефон: </w:t>
      </w:r>
      <w:r w:rsidR="007A2808" w:rsidRPr="00D50051">
        <w:rPr>
          <w:rFonts w:ascii="Times New Roman" w:hAnsi="Times New Roman"/>
          <w:sz w:val="24"/>
          <w:szCs w:val="24"/>
        </w:rPr>
        <w:t>8-(42722)-6-93-36; 8-924-668-88-18.</w:t>
      </w:r>
    </w:p>
    <w:p w:rsidR="00CE166A" w:rsidRPr="00D50051" w:rsidRDefault="00CE166A" w:rsidP="00D50051">
      <w:pPr>
        <w:spacing w:after="0"/>
        <w:jc w:val="both"/>
        <w:rPr>
          <w:rFonts w:ascii="Times New Roman" w:hAnsi="Times New Roman"/>
          <w:sz w:val="24"/>
          <w:szCs w:val="24"/>
        </w:rPr>
      </w:pPr>
    </w:p>
    <w:p w:rsidR="00CC58B6" w:rsidRPr="00D50051" w:rsidRDefault="00CC58B6" w:rsidP="00D50051">
      <w:pPr>
        <w:spacing w:after="0"/>
        <w:jc w:val="center"/>
        <w:rPr>
          <w:rFonts w:ascii="Times New Roman" w:hAnsi="Times New Roman"/>
          <w:b/>
          <w:bCs/>
          <w:sz w:val="24"/>
          <w:szCs w:val="24"/>
        </w:rPr>
      </w:pPr>
      <w:r w:rsidRPr="00D50051">
        <w:rPr>
          <w:rFonts w:ascii="Times New Roman" w:hAnsi="Times New Roman"/>
          <w:b/>
          <w:bCs/>
          <w:sz w:val="24"/>
          <w:szCs w:val="24"/>
        </w:rPr>
        <w:t>РЕЗУЛЬТАТ ПРЕДОСТАВЛЕНИЯ ГРАНТА</w:t>
      </w:r>
    </w:p>
    <w:p w:rsidR="00CC58B6" w:rsidRPr="00D50051" w:rsidRDefault="00CC58B6" w:rsidP="00D50051">
      <w:pPr>
        <w:spacing w:after="0"/>
        <w:jc w:val="both"/>
        <w:rPr>
          <w:rFonts w:ascii="Times New Roman" w:hAnsi="Times New Roman"/>
          <w:sz w:val="24"/>
          <w:szCs w:val="24"/>
        </w:rPr>
      </w:pPr>
    </w:p>
    <w:p w:rsidR="009B0FD4" w:rsidRPr="00D50051" w:rsidRDefault="009B0FD4" w:rsidP="00D50051">
      <w:pPr>
        <w:spacing w:after="0"/>
        <w:ind w:firstLine="709"/>
        <w:jc w:val="both"/>
        <w:rPr>
          <w:rFonts w:ascii="Times New Roman" w:hAnsi="Times New Roman"/>
          <w:bCs/>
          <w:sz w:val="24"/>
          <w:szCs w:val="24"/>
        </w:rPr>
      </w:pPr>
      <w:r w:rsidRPr="00D50051">
        <w:rPr>
          <w:rFonts w:ascii="Times New Roman" w:hAnsi="Times New Roman"/>
          <w:bCs/>
          <w:sz w:val="24"/>
          <w:szCs w:val="24"/>
        </w:rPr>
        <w:t xml:space="preserve">Результатом предоставления гранта (тип результата предоставления гранта </w:t>
      </w:r>
      <w:r w:rsidRPr="00D50051">
        <w:rPr>
          <w:rFonts w:ascii="Times New Roman" w:hAnsi="Times New Roman"/>
          <w:bCs/>
          <w:sz w:val="24"/>
          <w:szCs w:val="24"/>
        </w:rPr>
        <w:br/>
        <w:t xml:space="preserve">в соответствии с Порядком проведения мониторинга достижения результатов </w:t>
      </w:r>
      <w:r w:rsidRPr="00D50051">
        <w:rPr>
          <w:rFonts w:ascii="Times New Roman" w:hAnsi="Times New Roman"/>
          <w:bCs/>
          <w:sz w:val="24"/>
          <w:szCs w:val="24"/>
        </w:rPr>
        <w:lastRenderedPageBreak/>
        <w:t>предоставления субсидий, в том числе грантов в форме субсидий, юридическим лицам, в том числе бюджетным и автономным учреждениям, индивидуальным предпринимателям, физическим лицам - производителям товаров, работ, услуг, утверждённым Приказом Министерства финансов Российской Федерации от 27 апреля 2024 года № 53н – оказание услуг (выполнение работ)), является «Субъектом малого предпринимательства реализован новый проект по созданию своего дела».</w:t>
      </w:r>
    </w:p>
    <w:p w:rsidR="009B0FD4" w:rsidRPr="00D50051" w:rsidRDefault="009B0FD4" w:rsidP="00D50051">
      <w:pPr>
        <w:spacing w:after="0"/>
        <w:ind w:firstLine="709"/>
        <w:jc w:val="both"/>
        <w:rPr>
          <w:rFonts w:ascii="Times New Roman" w:hAnsi="Times New Roman"/>
          <w:bCs/>
          <w:sz w:val="24"/>
          <w:szCs w:val="24"/>
        </w:rPr>
      </w:pPr>
      <w:r w:rsidRPr="00D50051">
        <w:rPr>
          <w:rFonts w:ascii="Times New Roman" w:hAnsi="Times New Roman"/>
          <w:bCs/>
          <w:sz w:val="24"/>
          <w:szCs w:val="24"/>
        </w:rPr>
        <w:t>Плановое значение результата предоставления гранта устанавливается Департаментом в Соглашении для каждого получателя гранта в размере, равном одному.</w:t>
      </w:r>
    </w:p>
    <w:p w:rsidR="009B0FD4" w:rsidRPr="00D50051" w:rsidRDefault="009B0FD4" w:rsidP="00D50051">
      <w:pPr>
        <w:spacing w:after="0"/>
        <w:ind w:firstLine="709"/>
        <w:jc w:val="both"/>
        <w:rPr>
          <w:rFonts w:ascii="Times New Roman" w:hAnsi="Times New Roman"/>
          <w:bCs/>
          <w:sz w:val="24"/>
          <w:szCs w:val="24"/>
        </w:rPr>
      </w:pPr>
      <w:r w:rsidRPr="00D50051">
        <w:rPr>
          <w:rFonts w:ascii="Times New Roman" w:hAnsi="Times New Roman"/>
          <w:bCs/>
          <w:sz w:val="24"/>
          <w:szCs w:val="24"/>
        </w:rPr>
        <w:t>Характеристиками результата предоставления гранта (показателями, необходимыми для достижения результата предоставления гранта (далее - показатель) являются:</w:t>
      </w:r>
    </w:p>
    <w:p w:rsidR="009B0FD4" w:rsidRPr="00D50051" w:rsidRDefault="009B0FD4" w:rsidP="00D50051">
      <w:pPr>
        <w:spacing w:after="0"/>
        <w:ind w:firstLine="709"/>
        <w:jc w:val="both"/>
        <w:rPr>
          <w:rFonts w:ascii="Times New Roman" w:hAnsi="Times New Roman"/>
          <w:bCs/>
          <w:sz w:val="24"/>
          <w:szCs w:val="24"/>
        </w:rPr>
      </w:pPr>
    </w:p>
    <w:p w:rsidR="009B0FD4" w:rsidRPr="00D50051" w:rsidRDefault="009B0FD4" w:rsidP="00D50051">
      <w:pPr>
        <w:pStyle w:val="a8"/>
        <w:numPr>
          <w:ilvl w:val="0"/>
          <w:numId w:val="17"/>
        </w:numPr>
        <w:spacing w:after="0"/>
        <w:ind w:left="0" w:firstLine="709"/>
        <w:jc w:val="both"/>
        <w:rPr>
          <w:rFonts w:ascii="Times New Roman" w:hAnsi="Times New Roman"/>
          <w:bCs/>
          <w:sz w:val="24"/>
          <w:szCs w:val="24"/>
        </w:rPr>
      </w:pPr>
      <w:r w:rsidRPr="00D50051">
        <w:rPr>
          <w:rFonts w:ascii="Times New Roman" w:hAnsi="Times New Roman"/>
          <w:bCs/>
          <w:sz w:val="24"/>
          <w:szCs w:val="24"/>
        </w:rPr>
        <w:t>количество вновь созданных рабочих мест (включая вновь зарегистрированных индивидуальных предпринимателей) субъектами малого предпринимательства, получившими государственную поддержку, ед.;</w:t>
      </w:r>
    </w:p>
    <w:p w:rsidR="009B0FD4" w:rsidRPr="00D50051" w:rsidRDefault="009B0FD4" w:rsidP="00D50051">
      <w:pPr>
        <w:pStyle w:val="a8"/>
        <w:numPr>
          <w:ilvl w:val="0"/>
          <w:numId w:val="17"/>
        </w:numPr>
        <w:spacing w:after="0"/>
        <w:ind w:left="0" w:firstLine="709"/>
        <w:jc w:val="both"/>
        <w:rPr>
          <w:rFonts w:ascii="Times New Roman" w:hAnsi="Times New Roman"/>
          <w:bCs/>
          <w:sz w:val="24"/>
          <w:szCs w:val="24"/>
        </w:rPr>
      </w:pPr>
      <w:r w:rsidRPr="00D50051">
        <w:rPr>
          <w:rFonts w:ascii="Times New Roman" w:hAnsi="Times New Roman"/>
          <w:bCs/>
          <w:sz w:val="24"/>
          <w:szCs w:val="24"/>
        </w:rPr>
        <w:t>объём отгруженных товаров собственного производства, выполненных работ и услуг собственными силами (без НДС, акцизов и аналогичных обязательных платежей), тыс. рублей.</w:t>
      </w:r>
    </w:p>
    <w:p w:rsidR="00CE166A" w:rsidRPr="00D50051" w:rsidRDefault="009B0FD4" w:rsidP="00D50051">
      <w:pPr>
        <w:spacing w:after="0"/>
        <w:ind w:firstLine="709"/>
        <w:jc w:val="both"/>
        <w:rPr>
          <w:rFonts w:ascii="Times New Roman" w:hAnsi="Times New Roman"/>
          <w:bCs/>
          <w:sz w:val="24"/>
          <w:szCs w:val="24"/>
        </w:rPr>
      </w:pPr>
      <w:r w:rsidRPr="00D50051">
        <w:rPr>
          <w:rFonts w:ascii="Times New Roman" w:hAnsi="Times New Roman"/>
          <w:bCs/>
          <w:sz w:val="24"/>
          <w:szCs w:val="24"/>
        </w:rPr>
        <w:t xml:space="preserve">Количественные значения показателей устанавливаются Департаментом </w:t>
      </w:r>
      <w:r w:rsidRPr="00D50051">
        <w:rPr>
          <w:rFonts w:ascii="Times New Roman" w:hAnsi="Times New Roman"/>
          <w:bCs/>
          <w:sz w:val="24"/>
          <w:szCs w:val="24"/>
        </w:rPr>
        <w:br/>
        <w:t>в Соглашении индивидуально для каждого получателя гранта на основании информации, указанной в заявке и бизнес-плане получателя гранта.</w:t>
      </w:r>
    </w:p>
    <w:p w:rsidR="009B0FD4" w:rsidRPr="00D50051" w:rsidRDefault="009B0FD4" w:rsidP="00D50051">
      <w:pPr>
        <w:spacing w:after="0"/>
        <w:ind w:firstLine="709"/>
        <w:jc w:val="both"/>
        <w:rPr>
          <w:rFonts w:ascii="Times New Roman" w:hAnsi="Times New Roman"/>
          <w:bCs/>
          <w:sz w:val="24"/>
          <w:szCs w:val="24"/>
        </w:rPr>
      </w:pPr>
    </w:p>
    <w:p w:rsidR="009B0FD4" w:rsidRPr="00D50051" w:rsidRDefault="009B0FD4" w:rsidP="00D50051">
      <w:pPr>
        <w:spacing w:after="0"/>
        <w:ind w:firstLine="709"/>
        <w:jc w:val="center"/>
        <w:rPr>
          <w:rFonts w:ascii="Times New Roman" w:hAnsi="Times New Roman"/>
          <w:b/>
          <w:sz w:val="24"/>
          <w:szCs w:val="24"/>
        </w:rPr>
      </w:pPr>
      <w:r w:rsidRPr="00D50051">
        <w:rPr>
          <w:rFonts w:ascii="Times New Roman" w:hAnsi="Times New Roman"/>
          <w:b/>
          <w:sz w:val="24"/>
          <w:szCs w:val="24"/>
        </w:rPr>
        <w:t>ДОМЕННОЕ ИМЯ И (ИЛИ) УКАЗАТЕЛИ СТРАНИЦ ГОСУДАРСТВЕННОЙ ИНФОРМАЦИОННОЙ СИСТЕМЫ В СЕТИ «ИНТЕРНЕТ»</w:t>
      </w:r>
    </w:p>
    <w:p w:rsidR="009B0FD4" w:rsidRPr="00D50051" w:rsidRDefault="009B0FD4" w:rsidP="00D50051">
      <w:pPr>
        <w:spacing w:after="0"/>
        <w:ind w:firstLine="709"/>
        <w:jc w:val="both"/>
        <w:rPr>
          <w:rFonts w:ascii="Times New Roman" w:hAnsi="Times New Roman"/>
          <w:bCs/>
          <w:sz w:val="24"/>
          <w:szCs w:val="24"/>
        </w:rPr>
      </w:pPr>
    </w:p>
    <w:p w:rsidR="009B0FD4" w:rsidRPr="00D50051" w:rsidRDefault="009B0FD4" w:rsidP="00D50051">
      <w:pPr>
        <w:spacing w:after="0"/>
        <w:ind w:firstLine="709"/>
        <w:jc w:val="both"/>
        <w:rPr>
          <w:rFonts w:ascii="Times New Roman" w:hAnsi="Times New Roman"/>
          <w:bCs/>
          <w:sz w:val="24"/>
          <w:szCs w:val="24"/>
        </w:rPr>
      </w:pPr>
      <w:r w:rsidRPr="00D50051">
        <w:rPr>
          <w:rFonts w:ascii="Times New Roman" w:hAnsi="Times New Roman"/>
          <w:bCs/>
          <w:sz w:val="24"/>
          <w:szCs w:val="24"/>
        </w:rPr>
        <w:t>Проведение отбора получателей грантов обеспечивается на Портале предоставления мер финансовой государственной поддержки (promote.budget.gov.ru) государственной интегрированной информационной системы управления общественными финансами «Электронный бюджет» в информационно-телекоммуникационной сети «Интернет»</w:t>
      </w:r>
      <w:r w:rsidRPr="00D50051">
        <w:rPr>
          <w:rFonts w:ascii="Times New Roman" w:hAnsi="Times New Roman"/>
          <w:bCs/>
          <w:sz w:val="24"/>
          <w:szCs w:val="24"/>
        </w:rPr>
        <w:br/>
        <w:t xml:space="preserve"> (далее соответственно – система «Электронный бюджет», сеть «Интернет») с использованием федеральной государственной информационной системы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(далее – ФГИС «Единая система»).</w:t>
      </w:r>
    </w:p>
    <w:p w:rsidR="009B0FD4" w:rsidRPr="00D50051" w:rsidRDefault="009B0FD4" w:rsidP="00D50051">
      <w:pPr>
        <w:spacing w:after="0"/>
        <w:ind w:firstLine="709"/>
        <w:jc w:val="both"/>
        <w:rPr>
          <w:rFonts w:ascii="Times New Roman" w:hAnsi="Times New Roman"/>
          <w:bCs/>
          <w:sz w:val="24"/>
          <w:szCs w:val="24"/>
        </w:rPr>
      </w:pPr>
      <w:r w:rsidRPr="00D50051">
        <w:rPr>
          <w:rFonts w:ascii="Times New Roman" w:hAnsi="Times New Roman"/>
          <w:bCs/>
          <w:sz w:val="24"/>
          <w:szCs w:val="24"/>
        </w:rPr>
        <w:t xml:space="preserve">Доступ к системе </w:t>
      </w:r>
      <w:r w:rsidR="00E707B5" w:rsidRPr="00D50051">
        <w:rPr>
          <w:rFonts w:ascii="Times New Roman" w:hAnsi="Times New Roman"/>
          <w:bCs/>
          <w:sz w:val="24"/>
          <w:szCs w:val="24"/>
        </w:rPr>
        <w:t>«</w:t>
      </w:r>
      <w:r w:rsidRPr="00D50051">
        <w:rPr>
          <w:rFonts w:ascii="Times New Roman" w:hAnsi="Times New Roman"/>
          <w:bCs/>
          <w:sz w:val="24"/>
          <w:szCs w:val="24"/>
        </w:rPr>
        <w:t>Электронный бюджет</w:t>
      </w:r>
      <w:r w:rsidR="00E707B5" w:rsidRPr="00D50051">
        <w:rPr>
          <w:rFonts w:ascii="Times New Roman" w:hAnsi="Times New Roman"/>
          <w:bCs/>
          <w:sz w:val="24"/>
          <w:szCs w:val="24"/>
        </w:rPr>
        <w:t>»</w:t>
      </w:r>
      <w:r w:rsidRPr="00D50051">
        <w:rPr>
          <w:rFonts w:ascii="Times New Roman" w:hAnsi="Times New Roman"/>
          <w:bCs/>
          <w:sz w:val="24"/>
          <w:szCs w:val="24"/>
        </w:rPr>
        <w:t>, в которой осуществляется взаимодействие Департамента, а также конкурсной комиссии с участниками отбора с использованием документов в электронном виде, обеспечивается с использованием ФГИС "Единая система</w:t>
      </w:r>
      <w:r w:rsidR="00E707B5" w:rsidRPr="00D50051">
        <w:rPr>
          <w:rFonts w:ascii="Times New Roman" w:hAnsi="Times New Roman"/>
          <w:bCs/>
          <w:sz w:val="24"/>
          <w:szCs w:val="24"/>
        </w:rPr>
        <w:t>»</w:t>
      </w:r>
      <w:r w:rsidRPr="00D50051">
        <w:rPr>
          <w:rFonts w:ascii="Times New Roman" w:hAnsi="Times New Roman"/>
          <w:bCs/>
          <w:sz w:val="24"/>
          <w:szCs w:val="24"/>
        </w:rPr>
        <w:t>.</w:t>
      </w:r>
    </w:p>
    <w:p w:rsidR="00CE166A" w:rsidRPr="00D50051" w:rsidRDefault="00CE166A" w:rsidP="00D50051">
      <w:pPr>
        <w:spacing w:after="0"/>
        <w:jc w:val="both"/>
        <w:rPr>
          <w:rFonts w:ascii="Times New Roman" w:hAnsi="Times New Roman"/>
          <w:sz w:val="24"/>
          <w:szCs w:val="24"/>
        </w:rPr>
      </w:pPr>
    </w:p>
    <w:p w:rsidR="00FB5C9C" w:rsidRPr="00D50051" w:rsidRDefault="00FB5C9C" w:rsidP="00D50051">
      <w:pPr>
        <w:pStyle w:val="a8"/>
        <w:ind w:left="0" w:firstLine="709"/>
        <w:jc w:val="center"/>
        <w:rPr>
          <w:rFonts w:ascii="Times New Roman" w:hAnsi="Times New Roman"/>
          <w:color w:val="000000" w:themeColor="text1"/>
          <w:sz w:val="24"/>
          <w:szCs w:val="24"/>
        </w:rPr>
      </w:pPr>
      <w:r w:rsidRPr="00D50051">
        <w:rPr>
          <w:rFonts w:ascii="Times New Roman" w:hAnsi="Times New Roman"/>
          <w:b/>
          <w:color w:val="000000" w:themeColor="text1"/>
          <w:sz w:val="24"/>
          <w:szCs w:val="24"/>
        </w:rPr>
        <w:t>Требова</w:t>
      </w:r>
      <w:r w:rsidR="00964362" w:rsidRPr="00D50051">
        <w:rPr>
          <w:rFonts w:ascii="Times New Roman" w:hAnsi="Times New Roman"/>
          <w:b/>
          <w:color w:val="000000" w:themeColor="text1"/>
          <w:sz w:val="24"/>
          <w:szCs w:val="24"/>
        </w:rPr>
        <w:t>ния к участникам отбора и переч</w:t>
      </w:r>
      <w:r w:rsidRPr="00D50051">
        <w:rPr>
          <w:rFonts w:ascii="Times New Roman" w:hAnsi="Times New Roman"/>
          <w:b/>
          <w:color w:val="000000" w:themeColor="text1"/>
          <w:sz w:val="24"/>
          <w:szCs w:val="24"/>
        </w:rPr>
        <w:t>н</w:t>
      </w:r>
      <w:r w:rsidR="00903277" w:rsidRPr="00D50051">
        <w:rPr>
          <w:rFonts w:ascii="Times New Roman" w:hAnsi="Times New Roman"/>
          <w:b/>
          <w:color w:val="000000" w:themeColor="text1"/>
          <w:sz w:val="24"/>
          <w:szCs w:val="24"/>
        </w:rPr>
        <w:t>ю</w:t>
      </w:r>
      <w:r w:rsidRPr="00D50051">
        <w:rPr>
          <w:rFonts w:ascii="Times New Roman" w:hAnsi="Times New Roman"/>
          <w:b/>
          <w:color w:val="000000" w:themeColor="text1"/>
          <w:sz w:val="24"/>
          <w:szCs w:val="24"/>
        </w:rPr>
        <w:t xml:space="preserve"> документов, представляемых участниками отбора для подтверждения их соответствия указанным требованиям</w:t>
      </w:r>
    </w:p>
    <w:p w:rsidR="00FB5C9C" w:rsidRPr="00D50051" w:rsidRDefault="00FB5C9C" w:rsidP="00D50051">
      <w:pPr>
        <w:spacing w:after="0"/>
        <w:ind w:firstLine="709"/>
        <w:jc w:val="both"/>
        <w:rPr>
          <w:rFonts w:ascii="Times New Roman" w:hAnsi="Times New Roman"/>
          <w:sz w:val="24"/>
          <w:szCs w:val="24"/>
        </w:rPr>
      </w:pPr>
      <w:r w:rsidRPr="00D50051">
        <w:rPr>
          <w:rFonts w:ascii="Times New Roman" w:hAnsi="Times New Roman"/>
          <w:sz w:val="24"/>
          <w:szCs w:val="24"/>
        </w:rPr>
        <w:t>Участник отбора на дату подачи заявки, рассмотрения заявки и заключения Соглашения, должен соответствовать следующим требованиям:</w:t>
      </w:r>
    </w:p>
    <w:p w:rsidR="00FB12AE" w:rsidRPr="00D50051" w:rsidRDefault="00FB12AE"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 xml:space="preserve">1) участник отбора не является иностранным юридическим лицом, в том числе местом регистрации которого является государство или территория, включенные в утвержденный Министерством финансов Российской Федерации перечень государств и территорий, используемых для промежуточного (офшорного) владения активами в Российской Федерации (далее - офшорные компании), а также российским юридическим лицом, в </w:t>
      </w:r>
      <w:r w:rsidRPr="00D50051">
        <w:rPr>
          <w:rFonts w:ascii="Times New Roman" w:hAnsi="Times New Roman"/>
          <w:sz w:val="24"/>
          <w:szCs w:val="24"/>
        </w:rPr>
        <w:lastRenderedPageBreak/>
        <w:t>уставном (складочном) капитале которого доля прямого или косвенного (через третьих лиц) участия офшорных компаний в совокупности превышает 25 процентов (если иное не предусмотрено законодательством Российской Федерации). При расчете доли участия офшорных компаний в капитале российских юридических лиц не учитывается прямое и (или) косвенное участие офшорных компаний в капитале публичных акционерных обществ (в том числе со статусом международной компании), акции которых обращаются на организованных торгах в Российской Федерации, а также косвенное участие офшорных компаний в капитале других российских юридических лиц, реализованное через участие в капитале указанных публичных акционерных обществ;</w:t>
      </w:r>
    </w:p>
    <w:p w:rsidR="00FB12AE" w:rsidRPr="00D50051" w:rsidRDefault="00FB12AE"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2) участник отбора не находится в перечне организаций и физических лиц, в отношении которых имеются сведения об их причастности к экстремистской деятельности или терроризму;</w:t>
      </w:r>
    </w:p>
    <w:p w:rsidR="00FB12AE" w:rsidRPr="00D50051" w:rsidRDefault="00FB12AE"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 xml:space="preserve">3) участник отбора не находится в составляемых, в рамках реализации </w:t>
      </w:r>
      <w:proofErr w:type="gramStart"/>
      <w:r w:rsidRPr="00D50051">
        <w:rPr>
          <w:rFonts w:ascii="Times New Roman" w:hAnsi="Times New Roman"/>
          <w:sz w:val="24"/>
          <w:szCs w:val="24"/>
        </w:rPr>
        <w:t>полномочий</w:t>
      </w:r>
      <w:proofErr w:type="gramEnd"/>
      <w:r w:rsidRPr="00D50051">
        <w:rPr>
          <w:rFonts w:ascii="Times New Roman" w:hAnsi="Times New Roman"/>
          <w:sz w:val="24"/>
          <w:szCs w:val="24"/>
        </w:rPr>
        <w:t xml:space="preserve"> предусмотренных главой VII Устава ООН, Советом Безопасности ООН или органами, специально созданными решениями Совета Безопасности ООН, перечнях организаций и физических лиц, связанных с террористическими организациями и террористами или с распространением оружия массового уничтожения;</w:t>
      </w:r>
    </w:p>
    <w:p w:rsidR="00FB12AE" w:rsidRPr="00D50051" w:rsidRDefault="00FB12AE"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4) участник отбора не является иностранным агентом в соответствии с Федеральным законом от 14 июля 2022 года № 255-ФЗ «О контроле за деятельностью лиц, находящихся под иностранным влиянием»;</w:t>
      </w:r>
    </w:p>
    <w:p w:rsidR="00FB12AE" w:rsidRPr="00D50051" w:rsidRDefault="00FB12AE"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5) участник отбора не находится в процессе реорганизации (за исключением реорганизации в форме присоединения к юридическому лицу, являющемуся получателем гранта (участником отбора), другого юридического лица), ликвидации, в отношении юридического лица не введена процедура банкротства, деятельность участника отбора не приостановлена в порядке, предусмотренном законодательством Российской Федерации (в отношении юридических лиц), не прекратил деятельность в качестве индивидуального предпринимателя (в отношении индивидуальных предпринимателей);</w:t>
      </w:r>
    </w:p>
    <w:p w:rsidR="00FB12AE" w:rsidRPr="00D50051" w:rsidRDefault="00FB12AE"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6) на едином налоговом счете по состоянию на любую дату в течение 20 календарных дней, предшествующих дате подачи заявки участником отбора, отсутствует или не превышает размер, определенный пунктом 3 статьи 47 Налогового кодекса Российской Федерации, задолженность по уплате налогов, сборов и страховых взносов в бюджеты бюджетной системы Российской Федерации;</w:t>
      </w:r>
    </w:p>
    <w:p w:rsidR="00FB12AE" w:rsidRPr="00D50051" w:rsidRDefault="00FB12AE"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7) участник отбора не получает средства из окружного бюджета на основании иных нормативных правовых актов Чукотского автономного округа на цели, установленные пунктом 1.2 раздела 1 Порядка;</w:t>
      </w:r>
    </w:p>
    <w:p w:rsidR="00FB12AE" w:rsidRPr="00D50051" w:rsidRDefault="00FB12AE"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8) участник отбора не является получателем аналогичной поддержки (поддержки, условия оказания которой совпадают, включая форму, вид поддержки и цели ее оказания) и сроки ее оказания не истекли;</w:t>
      </w:r>
    </w:p>
    <w:p w:rsidR="00FB12AE" w:rsidRPr="00D50051" w:rsidRDefault="00FB12AE"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9) у участника отбора отсутствует просроченная задолженность по возврату в окружной бюджет иных субсидий, бюджетных инвестиций, предоставленных в том числе в соответствии с иными правовыми актами Чукотского автономного округа, а также иная просроченная задолженность по денежным обязательствам перед Чукотским автономным округом;</w:t>
      </w:r>
    </w:p>
    <w:p w:rsidR="00FB12AE" w:rsidRPr="00D50051" w:rsidRDefault="00FB12AE"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 xml:space="preserve">10) участник отбора не допускал нарушение порядка и условий оказания поддержки или с даты признания субъекта малого предпринимательства совершившим нарушение порядка и условий оказания поддержки прошел один год и более (за исключением случая более раннего устранения субъектом малого предпринимательства такого нарушения при </w:t>
      </w:r>
      <w:r w:rsidRPr="00D50051">
        <w:rPr>
          <w:rFonts w:ascii="Times New Roman" w:hAnsi="Times New Roman"/>
          <w:sz w:val="24"/>
          <w:szCs w:val="24"/>
        </w:rPr>
        <w:lastRenderedPageBreak/>
        <w:t>условии соблюдения им срока устранения такого нарушения, установленного органом или организацией, оказавшими поддержку), а в случае, если нарушение порядка и условий оказания поддержки связано с нецелевым использованием средств поддержки или представлением недостоверных сведений и документов, с даты признания субъекта малого предпринимательства совершившим такое нарушение прошло три года и более;</w:t>
      </w:r>
    </w:p>
    <w:p w:rsidR="00FB12AE" w:rsidRPr="00D50051" w:rsidRDefault="00FB12AE"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11) участник отбора не является кредитной организацией, страховой организацией (за исключением потребительских кооперативов), инвестиционным фондом, негосударственным пенсионным фондом, профессиональным участником рынка ценных бумаг, ломбардом;</w:t>
      </w:r>
    </w:p>
    <w:p w:rsidR="00FB12AE" w:rsidRPr="00D50051" w:rsidRDefault="00FB12AE"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12) участник отбора не является участником соглашений о разделе продукции;</w:t>
      </w:r>
    </w:p>
    <w:p w:rsidR="00FB12AE" w:rsidRPr="00D50051" w:rsidRDefault="00FB12AE"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13) участник отбора не осуществляет предпринимательскую деятельность в сфере игорного бизнеса;</w:t>
      </w:r>
    </w:p>
    <w:p w:rsidR="00FB12AE" w:rsidRPr="00D50051" w:rsidRDefault="00FB12AE"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14) участник отбора не является в порядке, установленном законодательством Российской Федерации о валютном регулировании и валютном контроле, нерезидентом Российской Федерации, за исключением случаев, предусмотренных международными договорами Российской Федерации;</w:t>
      </w:r>
    </w:p>
    <w:p w:rsidR="00FB12AE" w:rsidRPr="00D50051" w:rsidRDefault="00FB12AE"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15) участник отбора не осуществляет производство и (или) реализацию подакцизных товаров, а также добычу и (или) реализацию полезных ископаемых, за исключением общераспространенных полезных ископаемых и минеральных питьевых вод;</w:t>
      </w:r>
    </w:p>
    <w:p w:rsidR="00FB12AE" w:rsidRPr="00D50051" w:rsidRDefault="00FB12AE"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16) отсутствуют сведения в реестре недобросовестных поставщиков, в реестре недобросовестных поставщиков (подрядчиков, исполнителей), в реестре недобросовестных подрядных организаций.</w:t>
      </w:r>
    </w:p>
    <w:p w:rsidR="00FB12AE" w:rsidRPr="00D50051" w:rsidRDefault="00FB12AE" w:rsidP="00D50051">
      <w:pPr>
        <w:spacing w:after="0"/>
        <w:ind w:firstLine="709"/>
        <w:jc w:val="both"/>
        <w:rPr>
          <w:rFonts w:ascii="Times New Roman" w:hAnsi="Times New Roman"/>
          <w:b/>
          <w:sz w:val="24"/>
          <w:szCs w:val="24"/>
        </w:rPr>
      </w:pPr>
    </w:p>
    <w:p w:rsidR="00964362" w:rsidRPr="00D50051" w:rsidRDefault="00964362" w:rsidP="00D50051">
      <w:pPr>
        <w:spacing w:after="0"/>
        <w:ind w:firstLine="709"/>
        <w:jc w:val="center"/>
        <w:rPr>
          <w:rFonts w:ascii="Times New Roman" w:hAnsi="Times New Roman"/>
          <w:b/>
          <w:sz w:val="24"/>
          <w:szCs w:val="24"/>
        </w:rPr>
      </w:pPr>
      <w:r w:rsidRPr="00D50051">
        <w:rPr>
          <w:rFonts w:ascii="Times New Roman" w:hAnsi="Times New Roman"/>
          <w:b/>
          <w:sz w:val="24"/>
          <w:szCs w:val="24"/>
        </w:rPr>
        <w:t>Документы, предоставляемые участником отбора должны соответствовать следующим требованиям</w:t>
      </w:r>
    </w:p>
    <w:p w:rsidR="00964362" w:rsidRPr="00D50051" w:rsidRDefault="00964362" w:rsidP="00D50051">
      <w:pPr>
        <w:spacing w:after="0"/>
        <w:ind w:firstLine="709"/>
        <w:jc w:val="center"/>
        <w:rPr>
          <w:rFonts w:ascii="Times New Roman" w:hAnsi="Times New Roman"/>
          <w:b/>
          <w:sz w:val="24"/>
          <w:szCs w:val="24"/>
        </w:rPr>
      </w:pPr>
    </w:p>
    <w:p w:rsidR="00964362" w:rsidRPr="00D50051" w:rsidRDefault="00964362" w:rsidP="00D50051">
      <w:pPr>
        <w:pStyle w:val="a8"/>
        <w:numPr>
          <w:ilvl w:val="0"/>
          <w:numId w:val="26"/>
        </w:numPr>
        <w:spacing w:after="0"/>
        <w:ind w:left="0" w:firstLine="709"/>
        <w:jc w:val="both"/>
        <w:rPr>
          <w:rFonts w:ascii="Times New Roman" w:hAnsi="Times New Roman"/>
          <w:sz w:val="24"/>
          <w:szCs w:val="24"/>
        </w:rPr>
      </w:pPr>
      <w:r w:rsidRPr="00D50051">
        <w:rPr>
          <w:rFonts w:ascii="Times New Roman" w:eastAsia="PT Serif" w:hAnsi="Times New Roman"/>
          <w:sz w:val="24"/>
          <w:szCs w:val="24"/>
          <w:shd w:val="clear" w:color="auto" w:fill="FFFFFF"/>
        </w:rPr>
        <w:t>должны иметь распространенные открытые форматы, обеспечивающие возможность просмотра всего документа либо его фрагмента средствами общедоступного программного обеспечения просмотра информации, и не должны быть зашифрованы или защищены средствами, не позволяющими осуществить ознакомление с их содержимым без специальных программных или технологических средств</w:t>
      </w:r>
      <w:r w:rsidRPr="00D50051">
        <w:rPr>
          <w:rFonts w:ascii="Times New Roman" w:hAnsi="Times New Roman"/>
          <w:sz w:val="24"/>
          <w:szCs w:val="24"/>
        </w:rPr>
        <w:t>;</w:t>
      </w:r>
    </w:p>
    <w:p w:rsidR="00964362" w:rsidRPr="00D50051" w:rsidRDefault="00964362" w:rsidP="00D50051">
      <w:pPr>
        <w:pStyle w:val="a8"/>
        <w:numPr>
          <w:ilvl w:val="0"/>
          <w:numId w:val="26"/>
        </w:numPr>
        <w:spacing w:after="0"/>
        <w:ind w:left="0" w:firstLine="709"/>
        <w:jc w:val="both"/>
        <w:rPr>
          <w:rFonts w:ascii="Times New Roman" w:hAnsi="Times New Roman"/>
          <w:b/>
          <w:bCs/>
          <w:i/>
          <w:iCs/>
          <w:sz w:val="24"/>
          <w:szCs w:val="24"/>
        </w:rPr>
      </w:pPr>
      <w:r w:rsidRPr="00D50051">
        <w:rPr>
          <w:rFonts w:ascii="Times New Roman" w:hAnsi="Times New Roman"/>
          <w:sz w:val="24"/>
          <w:szCs w:val="24"/>
        </w:rPr>
        <w:t xml:space="preserve">должны быть подписаны (заверены) подписью руководителя участника отбора или уполномоченного им лица и заверены оттиском печати (при наличии печати, за исключением документа, указанного в подпункте 6 пункта 2.3 </w:t>
      </w:r>
      <w:r w:rsidR="00AF1397">
        <w:rPr>
          <w:rFonts w:ascii="Times New Roman" w:hAnsi="Times New Roman"/>
          <w:sz w:val="24"/>
          <w:szCs w:val="24"/>
        </w:rPr>
        <w:t>Порядка</w:t>
      </w:r>
      <w:r w:rsidRPr="00D50051">
        <w:rPr>
          <w:rFonts w:ascii="Times New Roman" w:hAnsi="Times New Roman"/>
          <w:sz w:val="24"/>
          <w:szCs w:val="24"/>
        </w:rPr>
        <w:t xml:space="preserve">, который должен быть подписан должностным лицом органа, выдавшего документ); </w:t>
      </w:r>
    </w:p>
    <w:p w:rsidR="00964362" w:rsidRPr="00D50051" w:rsidRDefault="00964362" w:rsidP="00D50051">
      <w:pPr>
        <w:pStyle w:val="a8"/>
        <w:numPr>
          <w:ilvl w:val="0"/>
          <w:numId w:val="26"/>
        </w:numPr>
        <w:spacing w:after="0"/>
        <w:ind w:left="0" w:firstLine="709"/>
        <w:jc w:val="both"/>
        <w:rPr>
          <w:rFonts w:ascii="Times New Roman" w:hAnsi="Times New Roman"/>
          <w:sz w:val="24"/>
          <w:szCs w:val="24"/>
        </w:rPr>
      </w:pPr>
      <w:r w:rsidRPr="00D50051">
        <w:rPr>
          <w:rFonts w:ascii="Times New Roman" w:hAnsi="Times New Roman"/>
          <w:sz w:val="24"/>
          <w:szCs w:val="24"/>
        </w:rPr>
        <w:t>не должны содержать подчистки, приписки, зачеркнутые слова;</w:t>
      </w:r>
    </w:p>
    <w:p w:rsidR="00964362" w:rsidRPr="00D50051" w:rsidRDefault="00964362" w:rsidP="00D50051">
      <w:pPr>
        <w:pStyle w:val="a8"/>
        <w:numPr>
          <w:ilvl w:val="0"/>
          <w:numId w:val="26"/>
        </w:numPr>
        <w:spacing w:after="0"/>
        <w:ind w:left="0" w:firstLine="709"/>
        <w:jc w:val="both"/>
        <w:rPr>
          <w:rFonts w:ascii="Times New Roman" w:hAnsi="Times New Roman"/>
          <w:sz w:val="24"/>
          <w:szCs w:val="24"/>
        </w:rPr>
      </w:pPr>
      <w:r w:rsidRPr="00D50051">
        <w:rPr>
          <w:rFonts w:ascii="Times New Roman" w:hAnsi="Times New Roman"/>
          <w:sz w:val="24"/>
          <w:szCs w:val="24"/>
        </w:rPr>
        <w:t>не должны иметь повреждения (бумаги), которые не позволяют читать текст и определить их полное или частичное смысловое содержание (отсутствие части слов, цифр или предложений).</w:t>
      </w:r>
    </w:p>
    <w:p w:rsidR="00964362" w:rsidRPr="00D50051" w:rsidRDefault="00964362"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Датой представления участником отбора заявки считается день подписания участником отбора заявки с присвоением ей регистрационного номера в системе «Электронный бюджет».</w:t>
      </w:r>
    </w:p>
    <w:p w:rsidR="00964362" w:rsidRPr="00D50051" w:rsidRDefault="00964362" w:rsidP="00D50051">
      <w:pPr>
        <w:spacing w:after="0"/>
        <w:ind w:firstLine="709"/>
        <w:jc w:val="both"/>
        <w:rPr>
          <w:rFonts w:ascii="Times New Roman" w:hAnsi="Times New Roman"/>
          <w:b/>
          <w:sz w:val="24"/>
          <w:szCs w:val="24"/>
        </w:rPr>
      </w:pPr>
      <w:r w:rsidRPr="00D50051">
        <w:rPr>
          <w:rFonts w:ascii="Times New Roman" w:hAnsi="Times New Roman"/>
          <w:sz w:val="24"/>
          <w:szCs w:val="24"/>
        </w:rPr>
        <w:t>Участники отбора несут ответственность за полноту информации, содержащейся в заявке, и ее соответствия требованиям Порядка, а также за достоверность представленных сведений и документов в соответствии с законодательством Российской Федерации</w:t>
      </w:r>
    </w:p>
    <w:p w:rsidR="00964362" w:rsidRPr="00D50051" w:rsidRDefault="00964362" w:rsidP="00D50051">
      <w:pPr>
        <w:spacing w:after="0"/>
        <w:ind w:firstLine="709"/>
        <w:jc w:val="both"/>
        <w:rPr>
          <w:rFonts w:ascii="Times New Roman" w:hAnsi="Times New Roman"/>
          <w:b/>
          <w:sz w:val="24"/>
          <w:szCs w:val="24"/>
        </w:rPr>
      </w:pPr>
    </w:p>
    <w:p w:rsidR="00903277" w:rsidRPr="00D50051" w:rsidRDefault="00903277" w:rsidP="00D50051">
      <w:pPr>
        <w:spacing w:after="0"/>
        <w:ind w:firstLine="709"/>
        <w:jc w:val="both"/>
        <w:rPr>
          <w:rFonts w:ascii="Times New Roman" w:hAnsi="Times New Roman"/>
          <w:b/>
          <w:sz w:val="24"/>
          <w:szCs w:val="24"/>
        </w:rPr>
      </w:pPr>
      <w:r w:rsidRPr="00D50051">
        <w:rPr>
          <w:rFonts w:ascii="Times New Roman" w:hAnsi="Times New Roman"/>
          <w:b/>
          <w:sz w:val="24"/>
          <w:szCs w:val="24"/>
        </w:rPr>
        <w:lastRenderedPageBreak/>
        <w:t>К категории субъектов малого предпринимательства, имеющих право на получение гранта, относятся субъекты малого предпринимательства, соответствующие одновременно следующим условиям:</w:t>
      </w:r>
    </w:p>
    <w:p w:rsidR="00903277" w:rsidRPr="00D50051" w:rsidRDefault="00903277" w:rsidP="00D50051">
      <w:pPr>
        <w:spacing w:after="0"/>
        <w:ind w:firstLine="709"/>
        <w:jc w:val="both"/>
        <w:rPr>
          <w:rFonts w:ascii="Times New Roman" w:hAnsi="Times New Roman"/>
          <w:b/>
          <w:sz w:val="24"/>
          <w:szCs w:val="24"/>
        </w:rPr>
      </w:pPr>
    </w:p>
    <w:p w:rsidR="00903277" w:rsidRPr="00D50051" w:rsidRDefault="00903277" w:rsidP="00D50051">
      <w:pPr>
        <w:spacing w:after="0"/>
        <w:ind w:firstLine="709"/>
        <w:jc w:val="both"/>
        <w:rPr>
          <w:rFonts w:ascii="Times New Roman" w:hAnsi="Times New Roman"/>
          <w:sz w:val="24"/>
          <w:szCs w:val="24"/>
        </w:rPr>
      </w:pPr>
      <w:bookmarkStart w:id="0" w:name="sub_1010"/>
      <w:r w:rsidRPr="00D50051">
        <w:rPr>
          <w:rFonts w:ascii="Times New Roman" w:hAnsi="Times New Roman"/>
          <w:sz w:val="24"/>
          <w:szCs w:val="24"/>
        </w:rPr>
        <w:t>1) указанные в части 1 статьи 4 Федерального закона от 24 июля 2007 года № 209-ФЗ «О развитии малого и среднего предпринимательства в Российской Федерации» (далее - Федеральный закон «О развитии малого и среднего предпринимательства в Российской Федерации») и внесенные в Единый реестр субъектов малого и среднего предпринимательства;</w:t>
      </w:r>
    </w:p>
    <w:p w:rsidR="00903277" w:rsidRPr="00D50051" w:rsidRDefault="00903277" w:rsidP="00D50051">
      <w:pPr>
        <w:spacing w:after="0"/>
        <w:ind w:firstLine="709"/>
        <w:jc w:val="both"/>
        <w:rPr>
          <w:rFonts w:ascii="Times New Roman" w:hAnsi="Times New Roman"/>
          <w:sz w:val="24"/>
          <w:szCs w:val="24"/>
        </w:rPr>
      </w:pPr>
      <w:bookmarkStart w:id="1" w:name="sub_1011"/>
      <w:bookmarkEnd w:id="0"/>
      <w:r w:rsidRPr="00D50051">
        <w:rPr>
          <w:rFonts w:ascii="Times New Roman" w:hAnsi="Times New Roman"/>
          <w:sz w:val="24"/>
          <w:szCs w:val="24"/>
        </w:rPr>
        <w:t>2) впервые зарегистрированные и осуществляющие свою деятельность на территории Чукотского автономного округа, с момента первой постановки на налоговый учет которых прошло менее 366 дней на момент подачи заявки на предоставление гранта;</w:t>
      </w:r>
    </w:p>
    <w:p w:rsidR="00903277" w:rsidRPr="00D50051" w:rsidRDefault="00903277" w:rsidP="00D50051">
      <w:pPr>
        <w:spacing w:after="0"/>
        <w:ind w:firstLine="709"/>
        <w:jc w:val="both"/>
        <w:rPr>
          <w:rFonts w:ascii="Times New Roman" w:hAnsi="Times New Roman"/>
          <w:sz w:val="24"/>
          <w:szCs w:val="24"/>
        </w:rPr>
      </w:pPr>
      <w:bookmarkStart w:id="2" w:name="sub_10014"/>
      <w:bookmarkEnd w:id="1"/>
      <w:r w:rsidRPr="00D50051">
        <w:rPr>
          <w:rFonts w:ascii="Times New Roman" w:hAnsi="Times New Roman"/>
          <w:sz w:val="24"/>
          <w:szCs w:val="24"/>
        </w:rPr>
        <w:t>3) состоящие на налоговом учете в налоговых органах Чукотского автономного округа;</w:t>
      </w:r>
    </w:p>
    <w:p w:rsidR="00903277" w:rsidRPr="00D50051" w:rsidRDefault="00903277" w:rsidP="00D50051">
      <w:pPr>
        <w:spacing w:after="0"/>
        <w:ind w:firstLine="709"/>
        <w:jc w:val="both"/>
        <w:rPr>
          <w:rFonts w:ascii="Times New Roman" w:hAnsi="Times New Roman"/>
          <w:sz w:val="24"/>
          <w:szCs w:val="24"/>
        </w:rPr>
      </w:pPr>
      <w:bookmarkStart w:id="3" w:name="sub_10015"/>
      <w:bookmarkEnd w:id="2"/>
      <w:r w:rsidRPr="00D50051">
        <w:rPr>
          <w:rFonts w:ascii="Times New Roman" w:hAnsi="Times New Roman"/>
          <w:sz w:val="24"/>
          <w:szCs w:val="24"/>
        </w:rPr>
        <w:t>4) представившие проект (бизнес-план), соответствующий одновременно следующим требованиям:</w:t>
      </w:r>
    </w:p>
    <w:bookmarkEnd w:id="3"/>
    <w:p w:rsidR="00903277" w:rsidRPr="00D50051" w:rsidRDefault="00903277" w:rsidP="00D50051">
      <w:pPr>
        <w:spacing w:after="0"/>
        <w:ind w:firstLine="709"/>
        <w:jc w:val="both"/>
        <w:rPr>
          <w:rFonts w:ascii="Times New Roman" w:hAnsi="Times New Roman"/>
          <w:sz w:val="24"/>
          <w:szCs w:val="24"/>
        </w:rPr>
      </w:pPr>
      <w:r w:rsidRPr="00D50051">
        <w:rPr>
          <w:rFonts w:ascii="Times New Roman" w:hAnsi="Times New Roman"/>
          <w:sz w:val="24"/>
          <w:szCs w:val="24"/>
        </w:rPr>
        <w:t>реализуемый проект не должен быть основан на ранее существующем бизнесе или его частях;</w:t>
      </w:r>
    </w:p>
    <w:p w:rsidR="00903277" w:rsidRPr="00D50051" w:rsidRDefault="00903277" w:rsidP="00D50051">
      <w:pPr>
        <w:spacing w:after="0"/>
        <w:ind w:firstLine="709"/>
        <w:jc w:val="both"/>
        <w:rPr>
          <w:rFonts w:ascii="Times New Roman" w:hAnsi="Times New Roman"/>
          <w:sz w:val="24"/>
          <w:szCs w:val="24"/>
        </w:rPr>
      </w:pPr>
      <w:r w:rsidRPr="00D50051">
        <w:rPr>
          <w:rFonts w:ascii="Times New Roman" w:hAnsi="Times New Roman"/>
          <w:sz w:val="24"/>
          <w:szCs w:val="24"/>
        </w:rPr>
        <w:t xml:space="preserve">проект реализуется на условиях долевого </w:t>
      </w:r>
      <w:proofErr w:type="spellStart"/>
      <w:r w:rsidRPr="00D50051">
        <w:rPr>
          <w:rFonts w:ascii="Times New Roman" w:hAnsi="Times New Roman"/>
          <w:sz w:val="24"/>
          <w:szCs w:val="24"/>
        </w:rPr>
        <w:t>софинансирования</w:t>
      </w:r>
      <w:proofErr w:type="spellEnd"/>
      <w:r w:rsidRPr="00D50051">
        <w:rPr>
          <w:rFonts w:ascii="Times New Roman" w:hAnsi="Times New Roman"/>
          <w:sz w:val="24"/>
          <w:szCs w:val="24"/>
        </w:rPr>
        <w:t xml:space="preserve"> расходов, в которых доля собственных средств субъекта малого предпринимательства должна составлять не менее 30 процентов от размера запрашиваемого гранта;</w:t>
      </w:r>
    </w:p>
    <w:p w:rsidR="00903277" w:rsidRPr="00D50051" w:rsidRDefault="00903277" w:rsidP="00D50051">
      <w:pPr>
        <w:spacing w:after="0"/>
        <w:ind w:firstLine="709"/>
        <w:jc w:val="both"/>
        <w:rPr>
          <w:rFonts w:ascii="Times New Roman" w:hAnsi="Times New Roman"/>
          <w:sz w:val="24"/>
          <w:szCs w:val="24"/>
        </w:rPr>
      </w:pPr>
      <w:r w:rsidRPr="00D50051">
        <w:rPr>
          <w:rFonts w:ascii="Times New Roman" w:hAnsi="Times New Roman"/>
          <w:sz w:val="24"/>
          <w:szCs w:val="24"/>
        </w:rPr>
        <w:t xml:space="preserve">проект не направлен на ведение видов экономической деятельности Общероссийского классификатора видов экономической деятельности (ОК 029-2014 (КДЕС РЕД. 2)), входящих в раздел G «Торговля оптовая и розничная; ремонт автотранспортных средств и мотоциклов» (за исключением видов деятельности по кодам 45.2 «Техническое обслуживание и ремонт автотранспортных средств»); </w:t>
      </w:r>
    </w:p>
    <w:p w:rsidR="00903277" w:rsidRPr="00D50051" w:rsidRDefault="00903277" w:rsidP="00D50051">
      <w:pPr>
        <w:spacing w:after="0"/>
        <w:ind w:firstLine="709"/>
        <w:jc w:val="both"/>
        <w:rPr>
          <w:rFonts w:ascii="Times New Roman" w:hAnsi="Times New Roman"/>
          <w:sz w:val="24"/>
          <w:szCs w:val="24"/>
        </w:rPr>
      </w:pPr>
      <w:r w:rsidRPr="00D50051">
        <w:rPr>
          <w:rFonts w:ascii="Times New Roman" w:hAnsi="Times New Roman"/>
          <w:sz w:val="24"/>
          <w:szCs w:val="24"/>
        </w:rPr>
        <w:t>размер запрашиваемого гранта составляет не более 1 500,0 тыс. рублей;</w:t>
      </w:r>
    </w:p>
    <w:p w:rsidR="00903277" w:rsidRPr="00D50051" w:rsidRDefault="00903277" w:rsidP="00D50051">
      <w:pPr>
        <w:spacing w:after="0"/>
        <w:ind w:firstLine="709"/>
        <w:jc w:val="both"/>
        <w:rPr>
          <w:rFonts w:ascii="Times New Roman" w:hAnsi="Times New Roman"/>
          <w:sz w:val="24"/>
          <w:szCs w:val="24"/>
        </w:rPr>
      </w:pPr>
      <w:r w:rsidRPr="00D50051">
        <w:rPr>
          <w:rFonts w:ascii="Times New Roman" w:hAnsi="Times New Roman"/>
          <w:sz w:val="24"/>
          <w:szCs w:val="24"/>
        </w:rPr>
        <w:t>расходы, предусмотренные проектом за счет средств гранта, соответствуют перечню направлений затрат, на которые предоставляется грант, установленному пунктом 3.9 раздела 3 Порядка;</w:t>
      </w:r>
    </w:p>
    <w:p w:rsidR="00903277" w:rsidRPr="00D50051" w:rsidRDefault="00903277" w:rsidP="00D50051">
      <w:pPr>
        <w:spacing w:after="0"/>
        <w:ind w:firstLine="709"/>
        <w:jc w:val="both"/>
        <w:rPr>
          <w:rFonts w:ascii="Times New Roman" w:hAnsi="Times New Roman"/>
          <w:sz w:val="24"/>
          <w:szCs w:val="24"/>
        </w:rPr>
      </w:pPr>
      <w:bookmarkStart w:id="4" w:name="sub_100159"/>
      <w:r w:rsidRPr="00D50051">
        <w:rPr>
          <w:rFonts w:ascii="Times New Roman" w:hAnsi="Times New Roman"/>
          <w:sz w:val="24"/>
          <w:szCs w:val="24"/>
        </w:rPr>
        <w:t>рассчитанный срок окупаемости бизнес-плана не должен превышать трех лет.</w:t>
      </w:r>
    </w:p>
    <w:p w:rsidR="00903277" w:rsidRPr="00D50051" w:rsidRDefault="00903277" w:rsidP="00D50051">
      <w:pPr>
        <w:spacing w:after="0"/>
        <w:ind w:firstLine="709"/>
        <w:jc w:val="both"/>
        <w:rPr>
          <w:rFonts w:ascii="Times New Roman" w:hAnsi="Times New Roman"/>
          <w:sz w:val="24"/>
          <w:szCs w:val="24"/>
        </w:rPr>
      </w:pPr>
      <w:bookmarkStart w:id="5" w:name="sub_10016"/>
      <w:bookmarkEnd w:id="4"/>
      <w:r w:rsidRPr="00D50051">
        <w:rPr>
          <w:rFonts w:ascii="Times New Roman" w:hAnsi="Times New Roman"/>
          <w:sz w:val="24"/>
          <w:szCs w:val="24"/>
        </w:rPr>
        <w:t xml:space="preserve">5) представившие документальное подтверждение наличия возможности </w:t>
      </w:r>
      <w:proofErr w:type="spellStart"/>
      <w:r w:rsidRPr="00D50051">
        <w:rPr>
          <w:rFonts w:ascii="Times New Roman" w:hAnsi="Times New Roman"/>
          <w:sz w:val="24"/>
          <w:szCs w:val="24"/>
        </w:rPr>
        <w:t>софинансирования</w:t>
      </w:r>
      <w:proofErr w:type="spellEnd"/>
      <w:r w:rsidRPr="00D50051">
        <w:rPr>
          <w:rFonts w:ascii="Times New Roman" w:hAnsi="Times New Roman"/>
          <w:sz w:val="24"/>
          <w:szCs w:val="24"/>
        </w:rPr>
        <w:t xml:space="preserve"> расходов, предусмотренных бизнес-планом.</w:t>
      </w:r>
    </w:p>
    <w:bookmarkEnd w:id="5"/>
    <w:p w:rsidR="00903277" w:rsidRPr="00D50051" w:rsidRDefault="00903277" w:rsidP="00D50051">
      <w:pPr>
        <w:spacing w:after="0"/>
        <w:ind w:firstLine="709"/>
        <w:jc w:val="both"/>
        <w:rPr>
          <w:rFonts w:ascii="Times New Roman" w:hAnsi="Times New Roman"/>
          <w:b/>
          <w:sz w:val="24"/>
          <w:szCs w:val="24"/>
        </w:rPr>
      </w:pPr>
    </w:p>
    <w:p w:rsidR="00903277" w:rsidRPr="00D50051" w:rsidRDefault="00903277" w:rsidP="00D50051">
      <w:pPr>
        <w:jc w:val="center"/>
        <w:rPr>
          <w:rFonts w:ascii="Times New Roman" w:hAnsi="Times New Roman"/>
          <w:b/>
          <w:sz w:val="24"/>
          <w:szCs w:val="24"/>
        </w:rPr>
      </w:pPr>
      <w:bookmarkStart w:id="6" w:name="sub_1014"/>
      <w:r w:rsidRPr="00D50051">
        <w:rPr>
          <w:rFonts w:ascii="Times New Roman" w:hAnsi="Times New Roman"/>
          <w:b/>
          <w:sz w:val="24"/>
          <w:szCs w:val="24"/>
        </w:rPr>
        <w:t>Критерии оценки заявок (бизнес-планов)</w:t>
      </w:r>
    </w:p>
    <w:bookmarkEnd w:id="6"/>
    <w:p w:rsidR="00903277" w:rsidRPr="00D50051" w:rsidRDefault="00903277" w:rsidP="00D50051">
      <w:pPr>
        <w:spacing w:after="0"/>
        <w:ind w:firstLine="709"/>
        <w:jc w:val="both"/>
        <w:rPr>
          <w:rFonts w:ascii="Times New Roman" w:hAnsi="Times New Roman"/>
          <w:sz w:val="24"/>
          <w:szCs w:val="24"/>
        </w:rPr>
      </w:pPr>
      <w:r w:rsidRPr="00D50051">
        <w:rPr>
          <w:rFonts w:ascii="Times New Roman" w:hAnsi="Times New Roman"/>
          <w:sz w:val="24"/>
          <w:szCs w:val="24"/>
        </w:rPr>
        <w:t>Минимально необходимое значение итогового балла бизнес-плана, представленного в составе заявки на предоставление гранта субъектом малого предпринимательства, при котором субъект малого предпринимательства признается получателем гранта, составляет 30 баллов</w:t>
      </w:r>
      <w:r w:rsidR="0016475A" w:rsidRPr="00D50051">
        <w:rPr>
          <w:rFonts w:ascii="Times New Roman" w:hAnsi="Times New Roman"/>
          <w:sz w:val="24"/>
          <w:szCs w:val="24"/>
        </w:rPr>
        <w:t>.</w:t>
      </w:r>
    </w:p>
    <w:p w:rsidR="00903277" w:rsidRPr="00D50051" w:rsidRDefault="00903277" w:rsidP="00D50051">
      <w:pPr>
        <w:spacing w:after="0"/>
        <w:ind w:firstLine="709"/>
        <w:jc w:val="both"/>
        <w:rPr>
          <w:rFonts w:ascii="Times New Roman" w:hAnsi="Times New Roman"/>
          <w:b/>
          <w:sz w:val="24"/>
          <w:szCs w:val="24"/>
        </w:rPr>
      </w:pPr>
    </w:p>
    <w:p w:rsidR="00903277" w:rsidRPr="00D50051" w:rsidRDefault="00903277" w:rsidP="00D50051">
      <w:pPr>
        <w:spacing w:after="0"/>
        <w:ind w:firstLine="709"/>
        <w:jc w:val="both"/>
        <w:rPr>
          <w:rFonts w:ascii="Times New Roman" w:hAnsi="Times New Roman"/>
          <w:b/>
          <w:sz w:val="24"/>
          <w:szCs w:val="24"/>
        </w:rPr>
      </w:pPr>
    </w:p>
    <w:p w:rsidR="00773BDD" w:rsidRPr="00D50051" w:rsidRDefault="00773BDD" w:rsidP="00D50051">
      <w:pPr>
        <w:pStyle w:val="a8"/>
        <w:ind w:left="0" w:firstLine="709"/>
        <w:jc w:val="center"/>
        <w:rPr>
          <w:rFonts w:ascii="Times New Roman" w:hAnsi="Times New Roman"/>
          <w:b/>
          <w:color w:val="auto"/>
          <w:sz w:val="24"/>
          <w:szCs w:val="24"/>
        </w:rPr>
      </w:pPr>
      <w:bookmarkStart w:id="7" w:name="sub_10381"/>
      <w:r w:rsidRPr="00D50051">
        <w:rPr>
          <w:rFonts w:ascii="Times New Roman" w:hAnsi="Times New Roman"/>
          <w:b/>
          <w:color w:val="auto"/>
          <w:sz w:val="24"/>
          <w:szCs w:val="24"/>
        </w:rPr>
        <w:t xml:space="preserve">Порядок подачи участниками отбора заявок и требования, предъявляемые к форме и содержанию заявок, подаваемых участниками </w:t>
      </w:r>
      <w:r w:rsidR="00964362" w:rsidRPr="00D50051">
        <w:rPr>
          <w:rFonts w:ascii="Times New Roman" w:hAnsi="Times New Roman"/>
          <w:b/>
          <w:color w:val="auto"/>
          <w:sz w:val="24"/>
          <w:szCs w:val="24"/>
        </w:rPr>
        <w:t>отбора</w:t>
      </w:r>
    </w:p>
    <w:p w:rsidR="00773BDD" w:rsidRPr="00D50051" w:rsidRDefault="00773BDD" w:rsidP="00D50051">
      <w:pPr>
        <w:pStyle w:val="a8"/>
        <w:ind w:left="0" w:firstLine="709"/>
        <w:jc w:val="center"/>
        <w:rPr>
          <w:rFonts w:ascii="Times New Roman" w:hAnsi="Times New Roman"/>
          <w:b/>
          <w:color w:val="auto"/>
          <w:sz w:val="24"/>
          <w:szCs w:val="24"/>
        </w:rPr>
      </w:pPr>
    </w:p>
    <w:p w:rsidR="00773BDD" w:rsidRPr="00D50051" w:rsidRDefault="00773BDD" w:rsidP="00D50051">
      <w:pPr>
        <w:pStyle w:val="a8"/>
        <w:ind w:left="0" w:firstLine="709"/>
        <w:jc w:val="both"/>
        <w:rPr>
          <w:rFonts w:ascii="Times New Roman" w:hAnsi="Times New Roman"/>
          <w:color w:val="auto"/>
          <w:sz w:val="24"/>
          <w:szCs w:val="24"/>
        </w:rPr>
      </w:pPr>
      <w:r w:rsidRPr="00D50051">
        <w:rPr>
          <w:rFonts w:ascii="Times New Roman" w:hAnsi="Times New Roman"/>
          <w:color w:val="auto"/>
          <w:sz w:val="24"/>
          <w:szCs w:val="24"/>
        </w:rPr>
        <w:t xml:space="preserve">Для участия в отборе участник отбора в установленный срок формирует заявку в электронной форме посредством заполнения соответствующих экранных форм веб-интерфейса системы «Электронный бюджет» и представляет в систему «Электронный </w:t>
      </w:r>
      <w:r w:rsidRPr="00D50051">
        <w:rPr>
          <w:rFonts w:ascii="Times New Roman" w:hAnsi="Times New Roman"/>
          <w:color w:val="auto"/>
          <w:sz w:val="24"/>
          <w:szCs w:val="24"/>
        </w:rPr>
        <w:lastRenderedPageBreak/>
        <w:t>бюджет» в виде электронных копий (документов на бумажном носителе, преобразованных в электронную форму путем сканирования) следующие документы:</w:t>
      </w:r>
    </w:p>
    <w:bookmarkEnd w:id="7"/>
    <w:p w:rsidR="00773BDD" w:rsidRPr="00D50051" w:rsidRDefault="00773BDD" w:rsidP="00AF1397">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1) бизнес-план, предусматривающий организацию собственного дела, составленного по типовой форме, установленной приложением 3 к Порядку, или в произвольной форме, содержащей следующие обязательные сведения:</w:t>
      </w:r>
    </w:p>
    <w:p w:rsidR="00773BDD" w:rsidRPr="00D50051" w:rsidRDefault="00773BD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полное наименование бизнес-плана;</w:t>
      </w:r>
    </w:p>
    <w:p w:rsidR="00773BDD" w:rsidRPr="00D50051" w:rsidRDefault="00773BD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сроки его выполнения;</w:t>
      </w:r>
    </w:p>
    <w:p w:rsidR="00773BDD" w:rsidRPr="00D50051" w:rsidRDefault="00773BD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перечень планируемых (произведенных) затрат на создание собственного дела за счет средств гранта и собственных средств по форме, установленной в таблице 2 приложения 2 к бизнес-плану, представленному в приложении 3 к Порядку;</w:t>
      </w:r>
    </w:p>
    <w:p w:rsidR="00773BDD" w:rsidRPr="00D50051" w:rsidRDefault="00773BD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программу производства и реализации продукции (работ, услуг);</w:t>
      </w:r>
    </w:p>
    <w:p w:rsidR="00773BDD" w:rsidRPr="00D50051" w:rsidRDefault="00773BD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планируемую численность работающих, расходы на оплату труда и уплату страховых взносов в соответствующие фонды;</w:t>
      </w:r>
    </w:p>
    <w:p w:rsidR="00773BDD" w:rsidRPr="00D50051" w:rsidRDefault="00773BD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описание коммерческого продукта - товара (работ, услуг) с указанием основных технических характеристик;</w:t>
      </w:r>
    </w:p>
    <w:p w:rsidR="00773BDD" w:rsidRPr="00D50051" w:rsidRDefault="00773BD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затраты на производство продукции (работ, услуг) на годовой объем;</w:t>
      </w:r>
    </w:p>
    <w:p w:rsidR="00773BDD" w:rsidRPr="00D50051" w:rsidRDefault="00773BD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степень готовности бизнес-плана (проектно-сметная документация, макеты, опытные образцы, подготовлено или осуществляется производство и другие);</w:t>
      </w:r>
    </w:p>
    <w:p w:rsidR="00773BDD" w:rsidRPr="00D50051" w:rsidRDefault="00773BD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информацию о безопасности применяемого сырья, технологиях, утилизации отходов;</w:t>
      </w:r>
    </w:p>
    <w:p w:rsidR="00773BDD" w:rsidRPr="00D50051" w:rsidRDefault="00773BD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планируемые (ожидаемые) конечные результаты бизнес-плана - социальные, экономические;</w:t>
      </w:r>
    </w:p>
    <w:p w:rsidR="00773BDD" w:rsidRPr="00D50051" w:rsidRDefault="00773BD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расчет срока окупаемости бизнес-плана;</w:t>
      </w:r>
    </w:p>
    <w:p w:rsidR="00773BDD" w:rsidRPr="00D50051" w:rsidRDefault="00773BD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место ведения предпринимательской деятельности.</w:t>
      </w:r>
    </w:p>
    <w:p w:rsidR="00773BDD" w:rsidRPr="00D50051" w:rsidRDefault="00773BDD" w:rsidP="00AF1397">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В целях реализации Порядка местом ведения предпринимательской деятельности признается населенный пункт Чукотского автономного округа, указанный в бизнес-плане.</w:t>
      </w:r>
    </w:p>
    <w:p w:rsidR="00773BDD" w:rsidRPr="00D50051" w:rsidRDefault="00773BDD" w:rsidP="00D50051">
      <w:pPr>
        <w:pStyle w:val="a8"/>
        <w:numPr>
          <w:ilvl w:val="0"/>
          <w:numId w:val="23"/>
        </w:numPr>
        <w:spacing w:after="0"/>
        <w:ind w:left="0" w:firstLine="709"/>
        <w:jc w:val="both"/>
        <w:rPr>
          <w:rFonts w:ascii="Times New Roman" w:hAnsi="Times New Roman"/>
          <w:sz w:val="24"/>
          <w:szCs w:val="24"/>
        </w:rPr>
      </w:pPr>
      <w:r w:rsidRPr="00D50051">
        <w:rPr>
          <w:rFonts w:ascii="Times New Roman" w:hAnsi="Times New Roman"/>
          <w:sz w:val="24"/>
          <w:szCs w:val="24"/>
        </w:rPr>
        <w:t>документы согласно перечню, приведенному в приложении 1 к Порядку:</w:t>
      </w:r>
    </w:p>
    <w:p w:rsidR="0033648A" w:rsidRPr="00D50051" w:rsidRDefault="0033648A" w:rsidP="00D50051">
      <w:pPr>
        <w:pStyle w:val="a8"/>
        <w:spacing w:after="0"/>
        <w:ind w:left="709"/>
        <w:jc w:val="both"/>
        <w:rPr>
          <w:rFonts w:ascii="Times New Roman" w:hAnsi="Times New Roman"/>
          <w:sz w:val="24"/>
          <w:szCs w:val="24"/>
        </w:rPr>
      </w:pPr>
    </w:p>
    <w:p w:rsidR="00773BDD" w:rsidRPr="00D50051" w:rsidRDefault="00773BDD" w:rsidP="00D50051">
      <w:pPr>
        <w:pStyle w:val="af"/>
        <w:spacing w:line="264" w:lineRule="auto"/>
        <w:jc w:val="center"/>
        <w:rPr>
          <w:rFonts w:ascii="Times New Roman" w:hAnsi="Times New Roman" w:cs="Times New Roman"/>
          <w:b/>
          <w:color w:val="000000"/>
          <w:sz w:val="24"/>
          <w:szCs w:val="24"/>
          <w:u w:val="single"/>
        </w:rPr>
      </w:pPr>
      <w:r w:rsidRPr="00D50051">
        <w:rPr>
          <w:rFonts w:ascii="Times New Roman" w:hAnsi="Times New Roman" w:cs="Times New Roman"/>
          <w:b/>
          <w:color w:val="000000"/>
          <w:sz w:val="24"/>
          <w:szCs w:val="24"/>
          <w:u w:val="single"/>
        </w:rPr>
        <w:t>Для юридических лиц</w:t>
      </w:r>
    </w:p>
    <w:p w:rsidR="006A7E16" w:rsidRPr="00D50051" w:rsidRDefault="006A7E16" w:rsidP="00D50051">
      <w:pPr>
        <w:rPr>
          <w:rFonts w:ascii="Times New Roman" w:hAnsi="Times New Roman"/>
          <w:sz w:val="24"/>
          <w:szCs w:val="24"/>
        </w:rPr>
      </w:pPr>
    </w:p>
    <w:p w:rsidR="00773BDD" w:rsidRPr="00D50051" w:rsidRDefault="00F605B4" w:rsidP="00D50051">
      <w:pPr>
        <w:pStyle w:val="a8"/>
        <w:numPr>
          <w:ilvl w:val="0"/>
          <w:numId w:val="24"/>
        </w:numPr>
        <w:tabs>
          <w:tab w:val="right" w:pos="9356"/>
        </w:tabs>
        <w:spacing w:after="0"/>
        <w:jc w:val="both"/>
        <w:rPr>
          <w:rFonts w:ascii="Times New Roman" w:hAnsi="Times New Roman"/>
          <w:sz w:val="24"/>
          <w:szCs w:val="24"/>
        </w:rPr>
      </w:pPr>
      <w:r w:rsidRPr="00D50051">
        <w:rPr>
          <w:rFonts w:ascii="Times New Roman" w:hAnsi="Times New Roman"/>
          <w:sz w:val="24"/>
          <w:szCs w:val="24"/>
        </w:rPr>
        <w:t>к</w:t>
      </w:r>
      <w:r w:rsidR="00773BDD" w:rsidRPr="00D50051">
        <w:rPr>
          <w:rFonts w:ascii="Times New Roman" w:hAnsi="Times New Roman"/>
          <w:sz w:val="24"/>
          <w:szCs w:val="24"/>
        </w:rPr>
        <w:t>опия устава юридического лица и изменений к нему или копия устава юридического лица с изменениями, действующими на момент подписания заявки начинающего субъекта малого предпринимательства на предоставление гранта на создание собственного дела (далее – заявка) (документ не предоставляется в случае, если юридическое лицо действует на основании типового устава, утвержденного в порядке, предусмотренном законодательством Российской Федерации)</w:t>
      </w:r>
      <w:r w:rsidRPr="00D50051">
        <w:rPr>
          <w:rFonts w:ascii="Times New Roman" w:hAnsi="Times New Roman"/>
          <w:sz w:val="24"/>
          <w:szCs w:val="24"/>
        </w:rPr>
        <w:t>;</w:t>
      </w:r>
    </w:p>
    <w:p w:rsidR="00F605B4" w:rsidRPr="00D50051" w:rsidRDefault="00F605B4" w:rsidP="00D50051">
      <w:pPr>
        <w:pStyle w:val="a8"/>
        <w:tabs>
          <w:tab w:val="right" w:pos="9356"/>
        </w:tabs>
        <w:spacing w:after="0"/>
        <w:jc w:val="both"/>
        <w:rPr>
          <w:rFonts w:ascii="Times New Roman" w:hAnsi="Times New Roman"/>
          <w:sz w:val="24"/>
          <w:szCs w:val="24"/>
        </w:rPr>
      </w:pPr>
    </w:p>
    <w:p w:rsidR="00773BDD" w:rsidRPr="00D50051" w:rsidRDefault="00F605B4" w:rsidP="00D50051">
      <w:pPr>
        <w:pStyle w:val="a8"/>
        <w:numPr>
          <w:ilvl w:val="0"/>
          <w:numId w:val="24"/>
        </w:numPr>
        <w:tabs>
          <w:tab w:val="right" w:pos="9356"/>
        </w:tabs>
        <w:spacing w:after="0"/>
        <w:jc w:val="both"/>
        <w:rPr>
          <w:rFonts w:ascii="Times New Roman" w:hAnsi="Times New Roman"/>
          <w:sz w:val="24"/>
          <w:szCs w:val="24"/>
        </w:rPr>
      </w:pPr>
      <w:r w:rsidRPr="00D50051">
        <w:rPr>
          <w:rFonts w:ascii="Times New Roman" w:hAnsi="Times New Roman"/>
          <w:sz w:val="24"/>
          <w:szCs w:val="24"/>
        </w:rPr>
        <w:t>к</w:t>
      </w:r>
      <w:r w:rsidR="00773BDD" w:rsidRPr="00D50051">
        <w:rPr>
          <w:rFonts w:ascii="Times New Roman" w:hAnsi="Times New Roman"/>
          <w:sz w:val="24"/>
          <w:szCs w:val="24"/>
        </w:rPr>
        <w:t>опия документа о назначении руководителя на должность</w:t>
      </w:r>
      <w:r w:rsidRPr="00D50051">
        <w:rPr>
          <w:rFonts w:ascii="Times New Roman" w:hAnsi="Times New Roman"/>
          <w:sz w:val="24"/>
          <w:szCs w:val="24"/>
        </w:rPr>
        <w:t>;</w:t>
      </w:r>
    </w:p>
    <w:p w:rsidR="00F605B4" w:rsidRPr="00D50051" w:rsidRDefault="00F605B4" w:rsidP="00D50051">
      <w:pPr>
        <w:pStyle w:val="a8"/>
        <w:tabs>
          <w:tab w:val="right" w:pos="9356"/>
        </w:tabs>
        <w:spacing w:after="0"/>
        <w:jc w:val="both"/>
        <w:rPr>
          <w:rFonts w:ascii="Times New Roman" w:hAnsi="Times New Roman"/>
          <w:sz w:val="24"/>
          <w:szCs w:val="24"/>
        </w:rPr>
      </w:pPr>
    </w:p>
    <w:p w:rsidR="00773BDD" w:rsidRPr="00D50051" w:rsidRDefault="00F605B4" w:rsidP="00D50051">
      <w:pPr>
        <w:pStyle w:val="a8"/>
        <w:numPr>
          <w:ilvl w:val="0"/>
          <w:numId w:val="24"/>
        </w:numPr>
        <w:tabs>
          <w:tab w:val="right" w:pos="9356"/>
        </w:tabs>
        <w:spacing w:after="0"/>
        <w:jc w:val="both"/>
        <w:rPr>
          <w:rFonts w:ascii="Times New Roman" w:hAnsi="Times New Roman"/>
          <w:sz w:val="24"/>
          <w:szCs w:val="24"/>
        </w:rPr>
      </w:pPr>
      <w:r w:rsidRPr="00D50051">
        <w:rPr>
          <w:rFonts w:ascii="Times New Roman" w:hAnsi="Times New Roman"/>
          <w:sz w:val="24"/>
          <w:szCs w:val="24"/>
        </w:rPr>
        <w:t>к</w:t>
      </w:r>
      <w:r w:rsidR="00773BDD" w:rsidRPr="00D50051">
        <w:rPr>
          <w:rFonts w:ascii="Times New Roman" w:hAnsi="Times New Roman"/>
          <w:sz w:val="24"/>
          <w:szCs w:val="24"/>
        </w:rPr>
        <w:t>опия уведомления кредитной организации об открытии расчетного счета (для перечисления средств гранта</w:t>
      </w:r>
      <w:r w:rsidRPr="00D50051">
        <w:rPr>
          <w:rFonts w:ascii="Times New Roman" w:hAnsi="Times New Roman"/>
          <w:sz w:val="24"/>
          <w:szCs w:val="24"/>
        </w:rPr>
        <w:t>;</w:t>
      </w:r>
    </w:p>
    <w:p w:rsidR="00F605B4" w:rsidRPr="00D50051" w:rsidRDefault="00F605B4" w:rsidP="00D50051">
      <w:pPr>
        <w:pStyle w:val="a8"/>
        <w:tabs>
          <w:tab w:val="right" w:pos="9356"/>
        </w:tabs>
        <w:spacing w:after="0"/>
        <w:jc w:val="both"/>
        <w:rPr>
          <w:rFonts w:ascii="Times New Roman" w:hAnsi="Times New Roman"/>
          <w:sz w:val="24"/>
          <w:szCs w:val="24"/>
        </w:rPr>
      </w:pPr>
    </w:p>
    <w:p w:rsidR="00773BDD" w:rsidRPr="00D50051" w:rsidRDefault="00F605B4" w:rsidP="00D50051">
      <w:pPr>
        <w:pStyle w:val="a8"/>
        <w:numPr>
          <w:ilvl w:val="0"/>
          <w:numId w:val="24"/>
        </w:numPr>
        <w:tabs>
          <w:tab w:val="right" w:pos="9356"/>
        </w:tabs>
        <w:spacing w:after="0"/>
        <w:jc w:val="both"/>
        <w:rPr>
          <w:rFonts w:ascii="Times New Roman" w:hAnsi="Times New Roman"/>
          <w:sz w:val="24"/>
          <w:szCs w:val="24"/>
        </w:rPr>
      </w:pPr>
      <w:r w:rsidRPr="00D50051">
        <w:rPr>
          <w:rFonts w:ascii="Times New Roman" w:hAnsi="Times New Roman"/>
          <w:sz w:val="24"/>
          <w:szCs w:val="24"/>
        </w:rPr>
        <w:t>к</w:t>
      </w:r>
      <w:r w:rsidR="00773BDD" w:rsidRPr="00D50051">
        <w:rPr>
          <w:rFonts w:ascii="Times New Roman" w:hAnsi="Times New Roman"/>
          <w:sz w:val="24"/>
          <w:szCs w:val="24"/>
        </w:rPr>
        <w:t xml:space="preserve">опии документов, подтверждающих </w:t>
      </w:r>
      <w:proofErr w:type="spellStart"/>
      <w:r w:rsidR="00773BDD" w:rsidRPr="00D50051">
        <w:rPr>
          <w:rFonts w:ascii="Times New Roman" w:hAnsi="Times New Roman"/>
          <w:sz w:val="24"/>
          <w:szCs w:val="24"/>
        </w:rPr>
        <w:t>софинансирование</w:t>
      </w:r>
      <w:proofErr w:type="spellEnd"/>
      <w:r w:rsidR="00773BDD" w:rsidRPr="00D50051">
        <w:rPr>
          <w:rFonts w:ascii="Times New Roman" w:hAnsi="Times New Roman"/>
          <w:sz w:val="24"/>
          <w:szCs w:val="24"/>
        </w:rPr>
        <w:t xml:space="preserve"> субъектом малого предпринимательства расходов на реализацию бизнес-плана (копии договоров, накладных, актов, копии платежных документов с отметкой кредитной организации, а также копии других документов, подтверждающих факт оплаты расходов, произведенных с момента регистрации юридического лица, и (или) письменное </w:t>
      </w:r>
      <w:r w:rsidR="00773BDD" w:rsidRPr="00D50051">
        <w:rPr>
          <w:rFonts w:ascii="Times New Roman" w:hAnsi="Times New Roman"/>
          <w:sz w:val="24"/>
          <w:szCs w:val="24"/>
        </w:rPr>
        <w:lastRenderedPageBreak/>
        <w:t xml:space="preserve">гарантийное обязательство в произвольной форме о долевом участии в расходах на реализацию бизнес-плана с документальным подтверждением наличия возможности </w:t>
      </w:r>
      <w:proofErr w:type="spellStart"/>
      <w:r w:rsidR="00773BDD" w:rsidRPr="00D50051">
        <w:rPr>
          <w:rFonts w:ascii="Times New Roman" w:hAnsi="Times New Roman"/>
          <w:sz w:val="24"/>
          <w:szCs w:val="24"/>
        </w:rPr>
        <w:t>софинансирования</w:t>
      </w:r>
      <w:proofErr w:type="spellEnd"/>
      <w:r w:rsidR="00773BDD" w:rsidRPr="00D50051">
        <w:rPr>
          <w:rFonts w:ascii="Times New Roman" w:hAnsi="Times New Roman"/>
          <w:sz w:val="24"/>
          <w:szCs w:val="24"/>
        </w:rPr>
        <w:t xml:space="preserve"> расходов, предусмотренных бизнес-планом за счет собственных и (или) заемных средств (представляется справка кредитной организации об остатках средств, находящихся на расчетном счете субъекта малого предпринимательства, размер которых должен соответствовать или превышать указанный в бизнес-плане размер расходов, осуществляемый за счет собственных средств, а также справка кредитной организации о размере кредита, который кредитная организация готова предоставить субъекту малого предпринимательства (с указанием цели и срока его предоставления) или нотариально удостоверенный договор займа, заключенный с организацией или физическим лицом (с указанием цели и срока его использования), размер кредитных (заемных) средств в которых должен соответствовать или превышать значение, определяемое как разность между стоимостью проекта и суммой размера запрашиваемого гранта и остатков средств, находящихся на расчетном счете субъекта малого предпринимательства</w:t>
      </w:r>
      <w:r w:rsidRPr="00D50051">
        <w:rPr>
          <w:rFonts w:ascii="Times New Roman" w:hAnsi="Times New Roman"/>
          <w:sz w:val="24"/>
          <w:szCs w:val="24"/>
        </w:rPr>
        <w:t>.</w:t>
      </w:r>
    </w:p>
    <w:p w:rsidR="00773BDD" w:rsidRPr="00D50051" w:rsidRDefault="00773BDD" w:rsidP="00D50051">
      <w:pPr>
        <w:pStyle w:val="a8"/>
        <w:tabs>
          <w:tab w:val="right" w:pos="9356"/>
        </w:tabs>
        <w:spacing w:after="0"/>
        <w:ind w:left="1429"/>
        <w:jc w:val="both"/>
        <w:rPr>
          <w:rFonts w:ascii="Times New Roman" w:hAnsi="Times New Roman"/>
          <w:sz w:val="24"/>
          <w:szCs w:val="24"/>
        </w:rPr>
      </w:pPr>
    </w:p>
    <w:p w:rsidR="00773BDD" w:rsidRPr="00D50051" w:rsidRDefault="00773BDD" w:rsidP="00D50051">
      <w:pPr>
        <w:pStyle w:val="af"/>
        <w:spacing w:line="264" w:lineRule="auto"/>
        <w:jc w:val="center"/>
        <w:rPr>
          <w:rFonts w:ascii="Times New Roman" w:hAnsi="Times New Roman" w:cs="Times New Roman"/>
          <w:b/>
          <w:color w:val="000000"/>
          <w:sz w:val="24"/>
          <w:szCs w:val="24"/>
          <w:u w:val="single"/>
        </w:rPr>
      </w:pPr>
      <w:r w:rsidRPr="00D50051">
        <w:rPr>
          <w:rFonts w:ascii="Times New Roman" w:hAnsi="Times New Roman" w:cs="Times New Roman"/>
          <w:b/>
          <w:color w:val="000000"/>
          <w:sz w:val="24"/>
          <w:szCs w:val="24"/>
          <w:u w:val="single"/>
        </w:rPr>
        <w:t>Для индивидуальных предпринимателей</w:t>
      </w:r>
      <w:r w:rsidR="006A7E16" w:rsidRPr="00D50051">
        <w:rPr>
          <w:rFonts w:ascii="Times New Roman" w:hAnsi="Times New Roman" w:cs="Times New Roman"/>
          <w:b/>
          <w:color w:val="000000"/>
          <w:sz w:val="24"/>
          <w:szCs w:val="24"/>
          <w:u w:val="single"/>
        </w:rPr>
        <w:t>:</w:t>
      </w:r>
    </w:p>
    <w:p w:rsidR="006A7E16" w:rsidRPr="00D50051" w:rsidRDefault="006A7E16" w:rsidP="00D50051">
      <w:pPr>
        <w:rPr>
          <w:rFonts w:ascii="Times New Roman" w:hAnsi="Times New Roman"/>
          <w:sz w:val="24"/>
          <w:szCs w:val="24"/>
        </w:rPr>
      </w:pPr>
    </w:p>
    <w:p w:rsidR="00773BDD" w:rsidRPr="00D50051" w:rsidRDefault="00F605B4" w:rsidP="00D50051">
      <w:pPr>
        <w:pStyle w:val="a8"/>
        <w:numPr>
          <w:ilvl w:val="0"/>
          <w:numId w:val="24"/>
        </w:numPr>
        <w:tabs>
          <w:tab w:val="right" w:pos="9356"/>
        </w:tabs>
        <w:spacing w:after="0"/>
        <w:jc w:val="both"/>
        <w:rPr>
          <w:rFonts w:ascii="Times New Roman" w:hAnsi="Times New Roman"/>
          <w:sz w:val="24"/>
          <w:szCs w:val="24"/>
        </w:rPr>
      </w:pPr>
      <w:r w:rsidRPr="00D50051">
        <w:rPr>
          <w:rFonts w:ascii="Times New Roman" w:hAnsi="Times New Roman"/>
          <w:sz w:val="24"/>
          <w:szCs w:val="24"/>
        </w:rPr>
        <w:t>к</w:t>
      </w:r>
      <w:r w:rsidR="00773BDD" w:rsidRPr="00D50051">
        <w:rPr>
          <w:rFonts w:ascii="Times New Roman" w:hAnsi="Times New Roman"/>
          <w:sz w:val="24"/>
          <w:szCs w:val="24"/>
        </w:rPr>
        <w:t>опия содержащих информацию страниц документа, удостоверяющего личность</w:t>
      </w:r>
      <w:r w:rsidRPr="00D50051">
        <w:rPr>
          <w:rFonts w:ascii="Times New Roman" w:hAnsi="Times New Roman"/>
          <w:sz w:val="24"/>
          <w:szCs w:val="24"/>
        </w:rPr>
        <w:t>;</w:t>
      </w:r>
    </w:p>
    <w:p w:rsidR="00773BDD" w:rsidRPr="00D50051" w:rsidRDefault="00773BDD" w:rsidP="00D50051">
      <w:pPr>
        <w:pStyle w:val="a8"/>
        <w:tabs>
          <w:tab w:val="right" w:pos="9356"/>
        </w:tabs>
        <w:spacing w:after="0"/>
        <w:ind w:left="0"/>
        <w:jc w:val="both"/>
        <w:rPr>
          <w:rFonts w:ascii="Times New Roman" w:hAnsi="Times New Roman"/>
          <w:sz w:val="24"/>
          <w:szCs w:val="24"/>
        </w:rPr>
      </w:pPr>
    </w:p>
    <w:p w:rsidR="00773BDD" w:rsidRPr="00D50051" w:rsidRDefault="00F605B4" w:rsidP="00D50051">
      <w:pPr>
        <w:pStyle w:val="a8"/>
        <w:numPr>
          <w:ilvl w:val="0"/>
          <w:numId w:val="24"/>
        </w:numPr>
        <w:tabs>
          <w:tab w:val="right" w:pos="9356"/>
        </w:tabs>
        <w:spacing w:after="0"/>
        <w:jc w:val="both"/>
        <w:rPr>
          <w:rFonts w:ascii="Times New Roman" w:hAnsi="Times New Roman"/>
          <w:sz w:val="24"/>
          <w:szCs w:val="24"/>
        </w:rPr>
      </w:pPr>
      <w:r w:rsidRPr="00D50051">
        <w:rPr>
          <w:rFonts w:ascii="Times New Roman" w:hAnsi="Times New Roman"/>
          <w:sz w:val="24"/>
          <w:szCs w:val="24"/>
        </w:rPr>
        <w:t>к</w:t>
      </w:r>
      <w:r w:rsidR="00773BDD" w:rsidRPr="00D50051">
        <w:rPr>
          <w:rFonts w:ascii="Times New Roman" w:hAnsi="Times New Roman"/>
          <w:sz w:val="24"/>
          <w:szCs w:val="24"/>
        </w:rPr>
        <w:t>опия уведомления кредитной организации об открытии расчетного счета (для перечисления средств гранта)</w:t>
      </w:r>
      <w:r w:rsidRPr="00D50051">
        <w:rPr>
          <w:rFonts w:ascii="Times New Roman" w:hAnsi="Times New Roman"/>
          <w:sz w:val="24"/>
          <w:szCs w:val="24"/>
        </w:rPr>
        <w:t>;</w:t>
      </w:r>
    </w:p>
    <w:p w:rsidR="00F605B4" w:rsidRPr="00D50051" w:rsidRDefault="00F605B4" w:rsidP="00D50051">
      <w:pPr>
        <w:pStyle w:val="a8"/>
        <w:tabs>
          <w:tab w:val="right" w:pos="9356"/>
        </w:tabs>
        <w:spacing w:after="0"/>
        <w:ind w:left="0"/>
        <w:jc w:val="both"/>
        <w:rPr>
          <w:rFonts w:ascii="Times New Roman" w:hAnsi="Times New Roman"/>
          <w:sz w:val="24"/>
          <w:szCs w:val="24"/>
        </w:rPr>
      </w:pPr>
    </w:p>
    <w:p w:rsidR="00773BDD" w:rsidRPr="00D50051" w:rsidRDefault="00F605B4" w:rsidP="00D50051">
      <w:pPr>
        <w:pStyle w:val="a8"/>
        <w:numPr>
          <w:ilvl w:val="0"/>
          <w:numId w:val="24"/>
        </w:numPr>
        <w:tabs>
          <w:tab w:val="right" w:pos="9356"/>
        </w:tabs>
        <w:spacing w:after="0"/>
        <w:jc w:val="both"/>
        <w:rPr>
          <w:rFonts w:ascii="Times New Roman" w:hAnsi="Times New Roman"/>
          <w:sz w:val="24"/>
          <w:szCs w:val="24"/>
        </w:rPr>
      </w:pPr>
      <w:r w:rsidRPr="00D50051">
        <w:rPr>
          <w:rFonts w:ascii="Times New Roman" w:hAnsi="Times New Roman"/>
          <w:sz w:val="24"/>
          <w:szCs w:val="24"/>
        </w:rPr>
        <w:t xml:space="preserve">копии документов, подтверждающих </w:t>
      </w:r>
      <w:proofErr w:type="spellStart"/>
      <w:r w:rsidRPr="00D50051">
        <w:rPr>
          <w:rFonts w:ascii="Times New Roman" w:hAnsi="Times New Roman"/>
          <w:sz w:val="24"/>
          <w:szCs w:val="24"/>
        </w:rPr>
        <w:t>софинансирование</w:t>
      </w:r>
      <w:proofErr w:type="spellEnd"/>
      <w:r w:rsidRPr="00D50051">
        <w:rPr>
          <w:rFonts w:ascii="Times New Roman" w:hAnsi="Times New Roman"/>
          <w:sz w:val="24"/>
          <w:szCs w:val="24"/>
        </w:rPr>
        <w:t xml:space="preserve"> субъектом малого предпринимательства расходов на реализацию бизнес-плана (копии договоров, накладных, актов, копии платежных документов с отметкой кредитной организации, а также копии других документов, подтверждающих факт оплаты расходов, произведенных с момента регистрации юридического лица, и (или) письменное гарантийное обязательство в произвольной форме о долевом участии в расходах на реализацию бизнес-плана с документальным подтверждением наличия возможности </w:t>
      </w:r>
      <w:proofErr w:type="spellStart"/>
      <w:r w:rsidRPr="00D50051">
        <w:rPr>
          <w:rFonts w:ascii="Times New Roman" w:hAnsi="Times New Roman"/>
          <w:sz w:val="24"/>
          <w:szCs w:val="24"/>
        </w:rPr>
        <w:t>софинансирования</w:t>
      </w:r>
      <w:proofErr w:type="spellEnd"/>
      <w:r w:rsidRPr="00D50051">
        <w:rPr>
          <w:rFonts w:ascii="Times New Roman" w:hAnsi="Times New Roman"/>
          <w:sz w:val="24"/>
          <w:szCs w:val="24"/>
        </w:rPr>
        <w:t xml:space="preserve"> расходов, предусмотренных бизнес-планом за счет собственных и (или) заемных средств (представляется справка кредитной организации об остатках средств, находящихся на расчетном счете субъекта малого предпринимательства, размер которых должен соответствовать или превышать указанный в бизнес-плане размер расходов, осуществляемый за счет собственных средств, а также справка кредитной организации о размере кредита, который кредитная организация готова предоставить субъекту малого предпринимательства (с указанием цели и срока его предоставления) или нотариально удостоверенный договор займа, заключенный с организацией или физическим лицом (с указанием цели и срока его использования), размер кредитных (заемных) средств в которых должен соответствовать или превышать значение, определяемое как разность между стоимостью проекта и суммой размера запрашиваемого гранта и остатков средств, находящихся на расчетном счете субъекта малого предпринимательства).</w:t>
      </w:r>
    </w:p>
    <w:p w:rsidR="00F605B4" w:rsidRPr="00D50051" w:rsidRDefault="00F605B4" w:rsidP="00D50051">
      <w:pPr>
        <w:pStyle w:val="a8"/>
        <w:tabs>
          <w:tab w:val="right" w:pos="9356"/>
        </w:tabs>
        <w:spacing w:after="0"/>
        <w:ind w:left="1429"/>
        <w:jc w:val="both"/>
        <w:rPr>
          <w:rFonts w:ascii="Times New Roman" w:hAnsi="Times New Roman"/>
          <w:sz w:val="24"/>
          <w:szCs w:val="24"/>
        </w:rPr>
      </w:pPr>
    </w:p>
    <w:p w:rsidR="00773BDD" w:rsidRPr="00D50051" w:rsidRDefault="00F605B4"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 xml:space="preserve">3. </w:t>
      </w:r>
      <w:r w:rsidR="00773BDD" w:rsidRPr="00D50051">
        <w:rPr>
          <w:rFonts w:ascii="Times New Roman" w:hAnsi="Times New Roman"/>
          <w:sz w:val="24"/>
          <w:szCs w:val="24"/>
        </w:rPr>
        <w:t xml:space="preserve">заявление о соответствии вновь созданного юридического лица и вновь зарегистрированного индивидуального предпринимателя условиям отнесения к субъектам малого и среднего предпринимательства, установленным Федеральным законом «О развитии </w:t>
      </w:r>
      <w:r w:rsidR="00773BDD" w:rsidRPr="00D50051">
        <w:rPr>
          <w:rFonts w:ascii="Times New Roman" w:hAnsi="Times New Roman"/>
          <w:sz w:val="24"/>
          <w:szCs w:val="24"/>
        </w:rPr>
        <w:lastRenderedPageBreak/>
        <w:t>малого и среднего предпринимательства в Российской Федерации», по форме, утвержденной Приказом Министерства экономического развития Российской Федерации от 10 марта 2016 года № 113 «Об утверждении формы заявления о соответствии вновь созданного юридического лица и вновь зарегистрированного индивидуального предпринимателя условиям отнесения к субъектам малого и среднего предпринимательства, установленным Федеральным законом от 24 июля 2007 года № 209-ФЗ «О развитии малого и среднего предпринимательства в Российской Федерации» (представляют вновь созданные юридические лица и вновь зарегистрированные индивидуальные предприниматели, сведения о которых внесены в единый реестр субъектов малого и среднего предпринимательства в соответствии со статьей 4.1 Федерального закона «О развитии малого и среднего предпринимательства в Российской Федерации»);</w:t>
      </w:r>
    </w:p>
    <w:p w:rsidR="00F605B4" w:rsidRPr="00D50051" w:rsidRDefault="00F605B4" w:rsidP="00D50051">
      <w:pPr>
        <w:tabs>
          <w:tab w:val="right" w:pos="9356"/>
        </w:tabs>
        <w:spacing w:after="0"/>
        <w:ind w:firstLine="709"/>
        <w:jc w:val="both"/>
        <w:rPr>
          <w:rFonts w:ascii="Times New Roman" w:hAnsi="Times New Roman"/>
          <w:sz w:val="24"/>
          <w:szCs w:val="24"/>
        </w:rPr>
      </w:pPr>
    </w:p>
    <w:p w:rsidR="00773BDD" w:rsidRPr="00D50051" w:rsidRDefault="00F605B4"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 xml:space="preserve">4. </w:t>
      </w:r>
      <w:r w:rsidR="00773BDD" w:rsidRPr="00D50051">
        <w:rPr>
          <w:rFonts w:ascii="Times New Roman" w:hAnsi="Times New Roman"/>
          <w:sz w:val="24"/>
          <w:szCs w:val="24"/>
        </w:rPr>
        <w:t>сведения (документы), подтверждающие отношение не менее 50 процентов из числа учредителей юридического лица или индивидуального предпринимателя к приоритетным целевым группам получателей гранта, указанным в пункте 3 Порядка оценки заявок (бизнес-планов), представленных начинающими субъектами малого предпринимательства на предоставление гранта на создание собственного дела, приведенного в приложении 2 к Порядку;</w:t>
      </w:r>
    </w:p>
    <w:p w:rsidR="00F605B4" w:rsidRPr="00D50051" w:rsidRDefault="00F605B4" w:rsidP="00D50051">
      <w:pPr>
        <w:tabs>
          <w:tab w:val="right" w:pos="9356"/>
        </w:tabs>
        <w:spacing w:after="0"/>
        <w:ind w:firstLine="709"/>
        <w:jc w:val="both"/>
        <w:rPr>
          <w:rFonts w:ascii="Times New Roman" w:hAnsi="Times New Roman"/>
          <w:sz w:val="24"/>
          <w:szCs w:val="24"/>
        </w:rPr>
      </w:pPr>
    </w:p>
    <w:p w:rsidR="00773BDD" w:rsidRPr="00D50051" w:rsidRDefault="00F605B4"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 xml:space="preserve">5. </w:t>
      </w:r>
      <w:r w:rsidR="00773BDD" w:rsidRPr="00D50051">
        <w:rPr>
          <w:rFonts w:ascii="Times New Roman" w:hAnsi="Times New Roman"/>
          <w:sz w:val="24"/>
          <w:szCs w:val="24"/>
        </w:rPr>
        <w:t>согласие на публикацию (размещение) в информационно-телекоммуникационной сети «Интернет» информации об участнике отбора, о подаваемой им заявке, иной информации, связанной с предоставлением государственной поддержки начинающим субъектам малого предпринимательства на создание собственного дела, по форме, установленной приложением 4 к Порядку;</w:t>
      </w:r>
    </w:p>
    <w:p w:rsidR="00F605B4" w:rsidRPr="00D50051" w:rsidRDefault="00F605B4" w:rsidP="00D50051">
      <w:pPr>
        <w:pStyle w:val="a8"/>
        <w:tabs>
          <w:tab w:val="right" w:pos="9356"/>
        </w:tabs>
        <w:spacing w:after="0"/>
        <w:ind w:left="1429"/>
        <w:jc w:val="both"/>
        <w:rPr>
          <w:rFonts w:ascii="Times New Roman" w:hAnsi="Times New Roman"/>
          <w:sz w:val="24"/>
          <w:szCs w:val="24"/>
        </w:rPr>
      </w:pPr>
    </w:p>
    <w:p w:rsidR="00773BDD" w:rsidRPr="00D50051" w:rsidRDefault="00773BD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6</w:t>
      </w:r>
      <w:r w:rsidR="00F605B4" w:rsidRPr="00D50051">
        <w:rPr>
          <w:rFonts w:ascii="Times New Roman" w:hAnsi="Times New Roman"/>
          <w:sz w:val="24"/>
          <w:szCs w:val="24"/>
        </w:rPr>
        <w:t>.</w:t>
      </w:r>
      <w:r w:rsidRPr="00D50051">
        <w:rPr>
          <w:rFonts w:ascii="Times New Roman" w:hAnsi="Times New Roman"/>
          <w:sz w:val="24"/>
          <w:szCs w:val="24"/>
        </w:rPr>
        <w:t xml:space="preserve"> справку о наличии у участника отбора положительного, отрицательного или нулевого сальдо единого налогового счета налогоплательщика, плательщика сбора, плательщика страховых взносов или налогового агента по форме, утвержденной Приказом Федеральной налоговой службы от 30 ноября 2022 года № ЕД-7-8/1128@, выданная налоговым органом по состоянию на любую дату в течение 20 календарных дней, предшествующих дате подачи заявки участником отбора.</w:t>
      </w:r>
    </w:p>
    <w:p w:rsidR="00FB12AE" w:rsidRPr="00D50051" w:rsidRDefault="00FB12AE" w:rsidP="00D50051">
      <w:pPr>
        <w:spacing w:after="0"/>
        <w:ind w:firstLine="709"/>
        <w:jc w:val="both"/>
        <w:rPr>
          <w:rFonts w:ascii="Times New Roman" w:hAnsi="Times New Roman"/>
          <w:b/>
          <w:sz w:val="24"/>
          <w:szCs w:val="24"/>
        </w:rPr>
      </w:pPr>
    </w:p>
    <w:p w:rsidR="00964362" w:rsidRPr="00D50051" w:rsidRDefault="00964362" w:rsidP="00D50051">
      <w:pPr>
        <w:pStyle w:val="s1"/>
        <w:shd w:val="clear" w:color="auto" w:fill="FFFFFF"/>
        <w:spacing w:before="0" w:beforeAutospacing="0" w:after="0" w:afterAutospacing="0" w:line="264" w:lineRule="auto"/>
        <w:ind w:firstLine="709"/>
        <w:jc w:val="center"/>
        <w:rPr>
          <w:b/>
          <w:color w:val="000000"/>
          <w:u w:val="single"/>
        </w:rPr>
      </w:pPr>
      <w:r w:rsidRPr="00D50051">
        <w:rPr>
          <w:b/>
          <w:color w:val="000000"/>
          <w:u w:val="single"/>
        </w:rPr>
        <w:t>Заявка участника отбора включает в себя:</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1) информацию и документы об участнике отбора:</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полное и сокращённое наименование участника отбора (для юридических лиц);</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фамилию, имя, отчество (при наличии) индивидуального предпринимателя;</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основной государственный регистрационный номер участника отбора;</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идентификационный номер налогоплательщика;</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дату государственной регистрации физического лица в качестве индивидуального предпринимателя или юридического лица;</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адрес юридического лица, адрес регистрации (индивидуального предпринимателя);</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адрес фактического местонахождения (почтовый адрес);</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информацию о руководителе юридического лица (фамилию, имя, отчество (при наличии), идентификационный номер налогоплательщика, должность);</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 xml:space="preserve">номер контактного телефона, почтовый адрес и адрес электронной почты для направления юридически значимых сообщений; </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lastRenderedPageBreak/>
        <w:t>2) информацию о запрашиваемом гранте:</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 xml:space="preserve">размер запрашиваемого гранта, который не может быть выше максимального размера, </w:t>
      </w:r>
      <w:r w:rsidRPr="00D50051">
        <w:rPr>
          <w:color w:val="000000"/>
          <w:shd w:val="clear" w:color="auto" w:fill="FFFFFF"/>
        </w:rPr>
        <w:t>установленного подпунктом</w:t>
      </w:r>
      <w:r w:rsidRPr="00D50051">
        <w:rPr>
          <w:color w:val="000000"/>
        </w:rPr>
        <w:t xml:space="preserve"> 4 пункта 1.5 </w:t>
      </w:r>
      <w:r w:rsidRPr="00D50051">
        <w:rPr>
          <w:color w:val="000000"/>
          <w:shd w:val="clear" w:color="auto" w:fill="FFFFFF"/>
        </w:rPr>
        <w:t>Порядка</w:t>
      </w:r>
      <w:r w:rsidRPr="00D50051">
        <w:rPr>
          <w:color w:val="000000"/>
        </w:rPr>
        <w:t>;</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способ предоставления гранта (на финансовое обеспечение части затрат);</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наименование бизнес-плана, в целях реализации которого запрашивается грант;</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вид экономической деятельности, соответствующий виду экономической деятельности ОК 029-2014 с расшифровкой, направленный на реализацию бизнес-плана;</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наличие помещения (-</w:t>
      </w:r>
      <w:proofErr w:type="spellStart"/>
      <w:r w:rsidRPr="00D50051">
        <w:rPr>
          <w:color w:val="000000"/>
        </w:rPr>
        <w:t>ий</w:t>
      </w:r>
      <w:proofErr w:type="spellEnd"/>
      <w:r w:rsidRPr="00D50051">
        <w:rPr>
          <w:color w:val="000000"/>
        </w:rPr>
        <w:t>) для осуществления предпринимательской деятельности;</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3) информацию об отношении к следующим приоритетным целевым группам получателей поддержки:</w:t>
      </w:r>
    </w:p>
    <w:p w:rsidR="00964362" w:rsidRPr="00D50051" w:rsidRDefault="00964362" w:rsidP="00D50051">
      <w:pPr>
        <w:spacing w:after="0"/>
        <w:jc w:val="both"/>
        <w:rPr>
          <w:rStyle w:val="af1"/>
          <w:rFonts w:ascii="Times New Roman" w:hAnsi="Times New Roman" w:cs="Times New Roman"/>
          <w:sz w:val="24"/>
          <w:szCs w:val="24"/>
        </w:rPr>
      </w:pPr>
      <w:r w:rsidRPr="00D50051">
        <w:rPr>
          <w:rStyle w:val="af1"/>
          <w:rFonts w:ascii="Times New Roman" w:hAnsi="Times New Roman" w:cs="Times New Roman"/>
          <w:sz w:val="24"/>
          <w:szCs w:val="24"/>
        </w:rPr>
        <w:t>Юридические лица, имеющие не менее 50 процентов из числа учредителей юридического лица, или индивидуальные предприниматели, относящиеся к одной из следующих категорий:</w:t>
      </w:r>
    </w:p>
    <w:p w:rsidR="00964362" w:rsidRPr="00D50051" w:rsidRDefault="00964362" w:rsidP="00D50051">
      <w:pPr>
        <w:spacing w:after="0"/>
        <w:ind w:firstLine="709"/>
        <w:jc w:val="both"/>
        <w:rPr>
          <w:rStyle w:val="af1"/>
          <w:rFonts w:ascii="Times New Roman" w:hAnsi="Times New Roman" w:cs="Times New Roman"/>
          <w:sz w:val="24"/>
          <w:szCs w:val="24"/>
        </w:rPr>
      </w:pPr>
      <w:bookmarkStart w:id="8" w:name="sub_19311"/>
      <w:r w:rsidRPr="00D50051">
        <w:rPr>
          <w:rStyle w:val="af1"/>
          <w:rFonts w:ascii="Times New Roman" w:hAnsi="Times New Roman" w:cs="Times New Roman"/>
          <w:sz w:val="24"/>
          <w:szCs w:val="24"/>
        </w:rPr>
        <w:t>а) безработные граждане, зарегистрированные в государственной службе занятости населения, при условии признания безработными в течение 60 дней, предшествующих дате государственной регистрации в качестве индивидуального предпринимателя (создания в качестве учредителя юридического лица);</w:t>
      </w:r>
    </w:p>
    <w:p w:rsidR="00964362" w:rsidRPr="00D50051" w:rsidRDefault="00964362" w:rsidP="00D50051">
      <w:pPr>
        <w:spacing w:after="0"/>
        <w:ind w:firstLine="709"/>
        <w:jc w:val="both"/>
        <w:rPr>
          <w:rStyle w:val="af1"/>
          <w:rFonts w:ascii="Times New Roman" w:hAnsi="Times New Roman" w:cs="Times New Roman"/>
          <w:sz w:val="24"/>
          <w:szCs w:val="24"/>
        </w:rPr>
      </w:pPr>
      <w:bookmarkStart w:id="9" w:name="sub_19312"/>
      <w:bookmarkEnd w:id="8"/>
      <w:r w:rsidRPr="00D50051">
        <w:rPr>
          <w:rStyle w:val="af1"/>
          <w:rFonts w:ascii="Times New Roman" w:hAnsi="Times New Roman" w:cs="Times New Roman"/>
          <w:sz w:val="24"/>
          <w:szCs w:val="24"/>
        </w:rPr>
        <w:t>б) молодые семьи, имеющие детей (в том числе усыновленных, переданных под опеку (попечительство), в приемную или патронатную семью), в том числе неполные молодые семьи, состоящие из одного молодого родителя и одного и более детей, при условии, что возраст каждого из супругов либо одного родителя в неполной семье не превышает 35 лет на дату подписания заявки или на день государственной регистрации в качестве индивидуального предпринимателя (создания в качестве учредителя юридического лица);</w:t>
      </w:r>
    </w:p>
    <w:p w:rsidR="00964362" w:rsidRPr="00D50051" w:rsidRDefault="00964362" w:rsidP="00D50051">
      <w:pPr>
        <w:spacing w:after="0"/>
        <w:ind w:firstLine="709"/>
        <w:jc w:val="both"/>
        <w:rPr>
          <w:rStyle w:val="af1"/>
          <w:rFonts w:ascii="Times New Roman" w:hAnsi="Times New Roman" w:cs="Times New Roman"/>
          <w:sz w:val="24"/>
          <w:szCs w:val="24"/>
        </w:rPr>
      </w:pPr>
      <w:bookmarkStart w:id="10" w:name="sub_19313"/>
      <w:bookmarkEnd w:id="9"/>
      <w:r w:rsidRPr="00D50051">
        <w:rPr>
          <w:rStyle w:val="af1"/>
          <w:rFonts w:ascii="Times New Roman" w:hAnsi="Times New Roman" w:cs="Times New Roman"/>
          <w:sz w:val="24"/>
          <w:szCs w:val="24"/>
        </w:rPr>
        <w:t xml:space="preserve">в) многодетные семьи, при условии действия удостоверения многодетной семьи на дату подписания заявки или на день государственной регистрации в качестве индивидуального предпринимателя (созданию в качестве учредителя юридического лица) - для многодетных семей (к многодетным семьям относятся семьи, определенные </w:t>
      </w:r>
      <w:r w:rsidRPr="00D50051">
        <w:rPr>
          <w:rFonts w:ascii="Times New Roman" w:eastAsia="PT Serif" w:hAnsi="Times New Roman"/>
          <w:sz w:val="24"/>
          <w:szCs w:val="24"/>
          <w:shd w:val="clear" w:color="auto" w:fill="FFFFFF"/>
        </w:rPr>
        <w:t>Постановлением Правительства Чукотского автономного округа от 30 сентября 2024 года          № 341 «О ведении учёта многодетных семей и порядке выдачи удостоверений, подтверждающих их статус»</w:t>
      </w:r>
      <w:r w:rsidRPr="00D50051">
        <w:rPr>
          <w:rStyle w:val="af1"/>
          <w:rFonts w:ascii="Times New Roman" w:hAnsi="Times New Roman" w:cs="Times New Roman"/>
          <w:sz w:val="24"/>
          <w:szCs w:val="24"/>
        </w:rPr>
        <w:t>);</w:t>
      </w:r>
    </w:p>
    <w:p w:rsidR="00964362" w:rsidRPr="00D50051" w:rsidRDefault="00964362" w:rsidP="00D50051">
      <w:pPr>
        <w:spacing w:after="0"/>
        <w:ind w:firstLine="709"/>
        <w:jc w:val="both"/>
        <w:rPr>
          <w:rStyle w:val="af1"/>
          <w:rFonts w:ascii="Times New Roman" w:hAnsi="Times New Roman" w:cs="Times New Roman"/>
          <w:sz w:val="24"/>
          <w:szCs w:val="24"/>
        </w:rPr>
      </w:pPr>
      <w:bookmarkStart w:id="11" w:name="sub_19314"/>
      <w:bookmarkEnd w:id="10"/>
      <w:r w:rsidRPr="00D50051">
        <w:rPr>
          <w:rStyle w:val="af1"/>
          <w:rFonts w:ascii="Times New Roman" w:hAnsi="Times New Roman" w:cs="Times New Roman"/>
          <w:sz w:val="24"/>
          <w:szCs w:val="24"/>
        </w:rPr>
        <w:t>г) семьи, воспитывающие детей-инвалидов, при условии действия инвалидности ребенка на дату подписания заявки;</w:t>
      </w:r>
    </w:p>
    <w:p w:rsidR="00964362" w:rsidRPr="00D50051" w:rsidRDefault="00964362" w:rsidP="00D50051">
      <w:pPr>
        <w:spacing w:after="0"/>
        <w:ind w:firstLine="709"/>
        <w:jc w:val="both"/>
        <w:rPr>
          <w:rStyle w:val="af1"/>
          <w:rFonts w:ascii="Times New Roman" w:hAnsi="Times New Roman" w:cs="Times New Roman"/>
          <w:sz w:val="24"/>
          <w:szCs w:val="24"/>
        </w:rPr>
      </w:pPr>
      <w:bookmarkStart w:id="12" w:name="sub_19315"/>
      <w:bookmarkEnd w:id="11"/>
      <w:r w:rsidRPr="00D50051">
        <w:rPr>
          <w:rStyle w:val="af1"/>
          <w:rFonts w:ascii="Times New Roman" w:hAnsi="Times New Roman" w:cs="Times New Roman"/>
          <w:sz w:val="24"/>
          <w:szCs w:val="24"/>
        </w:rPr>
        <w:t xml:space="preserve">д) физические лица в возрасте до 35 лет (включительно), при условии </w:t>
      </w:r>
      <w:r w:rsidR="00473562" w:rsidRPr="00D50051">
        <w:rPr>
          <w:rStyle w:val="af1"/>
          <w:rFonts w:ascii="Times New Roman" w:hAnsi="Times New Roman" w:cs="Times New Roman"/>
          <w:sz w:val="24"/>
          <w:szCs w:val="24"/>
        </w:rPr>
        <w:t>не превышения</w:t>
      </w:r>
      <w:r w:rsidRPr="00D50051">
        <w:rPr>
          <w:rStyle w:val="af1"/>
          <w:rFonts w:ascii="Times New Roman" w:hAnsi="Times New Roman" w:cs="Times New Roman"/>
          <w:sz w:val="24"/>
          <w:szCs w:val="24"/>
        </w:rPr>
        <w:t xml:space="preserve"> указанного возраста на день государственной регистрации в качестве индивидуального предпринимателя (создания в качестве учредителя юридического лица);</w:t>
      </w:r>
    </w:p>
    <w:p w:rsidR="00964362" w:rsidRPr="00D50051" w:rsidRDefault="00964362" w:rsidP="00D50051">
      <w:pPr>
        <w:spacing w:after="0"/>
        <w:jc w:val="both"/>
        <w:rPr>
          <w:rStyle w:val="af1"/>
          <w:rFonts w:ascii="Times New Roman" w:hAnsi="Times New Roman" w:cs="Times New Roman"/>
          <w:sz w:val="24"/>
          <w:szCs w:val="24"/>
        </w:rPr>
      </w:pPr>
      <w:bookmarkStart w:id="13" w:name="sub_19316"/>
      <w:bookmarkEnd w:id="12"/>
      <w:r w:rsidRPr="00D50051">
        <w:rPr>
          <w:rStyle w:val="af1"/>
          <w:rFonts w:ascii="Times New Roman" w:hAnsi="Times New Roman" w:cs="Times New Roman"/>
          <w:sz w:val="24"/>
          <w:szCs w:val="24"/>
        </w:rPr>
        <w:t xml:space="preserve">е) участники программы «Дальневосточный гектар», при условии действующего на дату подписания заявки договора безвозмездного пользования земельным участком, расположенном на территории Чукотского автономного округа и предоставленным в соответствии </w:t>
      </w:r>
      <w:bookmarkStart w:id="14" w:name="_GoBack"/>
      <w:r w:rsidRPr="00B31F9A">
        <w:rPr>
          <w:rStyle w:val="af1"/>
          <w:rFonts w:ascii="Times New Roman" w:hAnsi="Times New Roman" w:cs="Times New Roman"/>
          <w:sz w:val="24"/>
          <w:szCs w:val="24"/>
        </w:rPr>
        <w:t>с Федеральным законом от</w:t>
      </w:r>
      <w:r w:rsidRPr="00D50051">
        <w:rPr>
          <w:rStyle w:val="af1"/>
          <w:rFonts w:ascii="Times New Roman" w:hAnsi="Times New Roman" w:cs="Times New Roman"/>
          <w:sz w:val="24"/>
          <w:szCs w:val="24"/>
        </w:rPr>
        <w:t xml:space="preserve"> </w:t>
      </w:r>
      <w:bookmarkEnd w:id="14"/>
      <w:r w:rsidRPr="00D50051">
        <w:rPr>
          <w:rStyle w:val="af1"/>
          <w:rFonts w:ascii="Times New Roman" w:hAnsi="Times New Roman" w:cs="Times New Roman"/>
          <w:sz w:val="24"/>
          <w:szCs w:val="24"/>
        </w:rPr>
        <w:t>1 мая 2016 года № 119-ФЗ «Об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 используемым для осуществления предпринимательской деятельности в представленном бизнес-плане;</w:t>
      </w:r>
    </w:p>
    <w:p w:rsidR="00964362" w:rsidRPr="00D50051" w:rsidRDefault="00964362" w:rsidP="00D50051">
      <w:pPr>
        <w:spacing w:after="0"/>
        <w:ind w:firstLine="709"/>
        <w:jc w:val="both"/>
        <w:rPr>
          <w:rStyle w:val="af1"/>
          <w:rFonts w:ascii="Times New Roman" w:hAnsi="Times New Roman" w:cs="Times New Roman"/>
          <w:sz w:val="24"/>
          <w:szCs w:val="24"/>
        </w:rPr>
      </w:pPr>
      <w:bookmarkStart w:id="15" w:name="sub_10189"/>
      <w:bookmarkEnd w:id="13"/>
      <w:r w:rsidRPr="00D50051">
        <w:rPr>
          <w:rStyle w:val="af1"/>
          <w:rFonts w:ascii="Times New Roman" w:hAnsi="Times New Roman" w:cs="Times New Roman"/>
          <w:sz w:val="24"/>
          <w:szCs w:val="24"/>
        </w:rPr>
        <w:lastRenderedPageBreak/>
        <w:t>ж) субъекты малого предпринимательства, осуществляющие деятельность в сфере социального предпринимательства, состоящие в Едином реестре субъектов малого и среднего предпринимательства и в перечне субъектов малого и среднего предпринимательства, имеющих статус социального предприятия, формируемом Департаментом;</w:t>
      </w:r>
      <w:r w:rsidRPr="00D50051">
        <w:rPr>
          <w:rStyle w:val="af1"/>
          <w:rFonts w:ascii="Times New Roman" w:hAnsi="Times New Roman" w:cs="Times New Roman"/>
          <w:i/>
          <w:sz w:val="24"/>
          <w:szCs w:val="24"/>
        </w:rPr>
        <w:t xml:space="preserve"> </w:t>
      </w:r>
    </w:p>
    <w:bookmarkEnd w:id="15"/>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rStyle w:val="af1"/>
          <w:rFonts w:ascii="Times New Roman" w:hAnsi="Times New Roman" w:cs="Times New Roman"/>
          <w:color w:val="000000"/>
        </w:rPr>
        <w:t>4) информацию о применяемой системе налогообложения;</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5) информацию о счетах в соответствии с законодательством Российской Федерации для перечисления гранта, а также о лице, уполномоченном на подписание Соглашения;</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6) информацию и документы, подтверждающие соответствие участника отбора требованиям, установленным </w:t>
      </w:r>
      <w:r w:rsidRPr="00D50051">
        <w:rPr>
          <w:rStyle w:val="a7"/>
          <w:color w:val="000000"/>
        </w:rPr>
        <w:t>пунктом 2.2</w:t>
      </w:r>
      <w:r w:rsidRPr="00D50051">
        <w:rPr>
          <w:color w:val="000000"/>
        </w:rPr>
        <w:t> </w:t>
      </w:r>
      <w:r w:rsidR="00473562">
        <w:rPr>
          <w:color w:val="000000"/>
        </w:rPr>
        <w:t>Порядка</w:t>
      </w:r>
      <w:r w:rsidRPr="00D50051">
        <w:rPr>
          <w:color w:val="000000"/>
        </w:rPr>
        <w:t>;</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7) информацию и документы, представляемые участником отбора при проведении отбора в процессе документооборота:</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согласие на обработку персональных данных, подаваемое посредством заполнения соответствующих экранных форм веб-интерфейса системы «Электронный бюджет» (для физических лиц);</w:t>
      </w:r>
    </w:p>
    <w:p w:rsidR="00964362" w:rsidRPr="00D50051" w:rsidRDefault="00964362" w:rsidP="00D50051">
      <w:pPr>
        <w:pStyle w:val="s1"/>
        <w:shd w:val="clear" w:color="auto" w:fill="FFFFFF"/>
        <w:spacing w:before="0" w:beforeAutospacing="0" w:after="0" w:afterAutospacing="0" w:line="264" w:lineRule="auto"/>
        <w:ind w:firstLine="709"/>
        <w:jc w:val="both"/>
        <w:rPr>
          <w:color w:val="000000"/>
        </w:rPr>
      </w:pPr>
      <w:r w:rsidRPr="00D50051">
        <w:rPr>
          <w:color w:val="000000"/>
        </w:rPr>
        <w:t xml:space="preserve">предлагаемые участником отбора значения результата предоставления гранта, указанного в пункте 3.7 раздела 3 Порядка. </w:t>
      </w:r>
    </w:p>
    <w:p w:rsidR="00964362" w:rsidRPr="00D50051" w:rsidRDefault="00964362" w:rsidP="00D50051">
      <w:pPr>
        <w:spacing w:after="0"/>
        <w:ind w:firstLine="709"/>
        <w:jc w:val="both"/>
        <w:rPr>
          <w:rFonts w:ascii="Times New Roman" w:hAnsi="Times New Roman"/>
          <w:b/>
          <w:sz w:val="24"/>
          <w:szCs w:val="24"/>
        </w:rPr>
      </w:pPr>
    </w:p>
    <w:p w:rsidR="00964362" w:rsidRPr="00D50051" w:rsidRDefault="00964362" w:rsidP="00D50051">
      <w:pPr>
        <w:spacing w:after="0"/>
        <w:ind w:firstLine="709"/>
        <w:contextualSpacing/>
        <w:jc w:val="both"/>
        <w:rPr>
          <w:rFonts w:ascii="Times New Roman" w:hAnsi="Times New Roman"/>
          <w:sz w:val="24"/>
          <w:szCs w:val="24"/>
          <w:u w:val="single"/>
        </w:rPr>
      </w:pPr>
      <w:r w:rsidRPr="00D50051">
        <w:rPr>
          <w:rFonts w:ascii="Times New Roman" w:hAnsi="Times New Roman"/>
          <w:sz w:val="24"/>
          <w:szCs w:val="24"/>
          <w:u w:val="single"/>
        </w:rPr>
        <w:t>Заявка должна быть подписана усиленной квалифицированной электронной подписью руководителя участника отбора или уполномоченного им лица (для юридических лиц и индивидуальных предпринимателей).</w:t>
      </w:r>
    </w:p>
    <w:p w:rsidR="00964362" w:rsidRPr="00D50051" w:rsidRDefault="00964362" w:rsidP="00D50051">
      <w:pPr>
        <w:spacing w:after="0"/>
        <w:ind w:firstLine="709"/>
        <w:jc w:val="both"/>
        <w:rPr>
          <w:rFonts w:ascii="Times New Roman" w:hAnsi="Times New Roman"/>
          <w:b/>
          <w:sz w:val="24"/>
          <w:szCs w:val="24"/>
        </w:rPr>
      </w:pPr>
    </w:p>
    <w:p w:rsidR="00964362" w:rsidRPr="00D50051" w:rsidRDefault="00964362" w:rsidP="00D50051">
      <w:pPr>
        <w:spacing w:after="0"/>
        <w:ind w:firstLine="709"/>
        <w:jc w:val="both"/>
        <w:rPr>
          <w:rFonts w:ascii="Times New Roman" w:hAnsi="Times New Roman"/>
          <w:b/>
          <w:sz w:val="24"/>
          <w:szCs w:val="24"/>
        </w:rPr>
      </w:pPr>
    </w:p>
    <w:p w:rsidR="00903277" w:rsidRPr="00D50051" w:rsidRDefault="00964362" w:rsidP="00D50051">
      <w:pPr>
        <w:pStyle w:val="a8"/>
        <w:ind w:left="0" w:firstLine="709"/>
        <w:jc w:val="center"/>
        <w:rPr>
          <w:rFonts w:ascii="Times New Roman" w:hAnsi="Times New Roman"/>
          <w:b/>
          <w:color w:val="auto"/>
          <w:sz w:val="24"/>
          <w:szCs w:val="24"/>
        </w:rPr>
      </w:pPr>
      <w:r w:rsidRPr="00D50051">
        <w:rPr>
          <w:rFonts w:ascii="Times New Roman" w:hAnsi="Times New Roman"/>
          <w:b/>
          <w:color w:val="auto"/>
          <w:sz w:val="24"/>
          <w:szCs w:val="24"/>
        </w:rPr>
        <w:t xml:space="preserve">Порядок отзыва участниками отбора заявок, порядок их возврата, определяющий в том числе основания для возврата заявок, порядок внесения изменений в заявки </w:t>
      </w:r>
    </w:p>
    <w:p w:rsidR="006A7E16" w:rsidRPr="00D50051" w:rsidRDefault="006A7E16" w:rsidP="00D50051">
      <w:pPr>
        <w:spacing w:after="0"/>
        <w:ind w:firstLine="709"/>
        <w:jc w:val="both"/>
        <w:rPr>
          <w:rFonts w:ascii="Times New Roman" w:hAnsi="Times New Roman"/>
          <w:b/>
          <w:sz w:val="24"/>
          <w:szCs w:val="24"/>
        </w:rPr>
      </w:pPr>
    </w:p>
    <w:p w:rsidR="00964362" w:rsidRPr="00D50051" w:rsidRDefault="00964362" w:rsidP="00D50051">
      <w:pPr>
        <w:tabs>
          <w:tab w:val="right" w:pos="9356"/>
        </w:tabs>
        <w:ind w:firstLine="709"/>
        <w:jc w:val="both"/>
        <w:rPr>
          <w:rFonts w:ascii="Times New Roman" w:hAnsi="Times New Roman"/>
          <w:sz w:val="24"/>
          <w:szCs w:val="24"/>
        </w:rPr>
      </w:pPr>
      <w:r w:rsidRPr="00D50051">
        <w:rPr>
          <w:rFonts w:ascii="Times New Roman" w:hAnsi="Times New Roman"/>
          <w:sz w:val="24"/>
          <w:szCs w:val="24"/>
        </w:rPr>
        <w:t xml:space="preserve">Изменения в поданную заявку для участия в отборе допускаются не позднее даты и времени окончания приема заявок, установленных указанным в пункте 2.1 </w:t>
      </w:r>
      <w:r w:rsidR="00473562">
        <w:rPr>
          <w:rFonts w:ascii="Times New Roman" w:hAnsi="Times New Roman"/>
          <w:sz w:val="24"/>
          <w:szCs w:val="24"/>
        </w:rPr>
        <w:t>Порядка</w:t>
      </w:r>
      <w:r w:rsidRPr="00D50051">
        <w:rPr>
          <w:rFonts w:ascii="Times New Roman" w:hAnsi="Times New Roman"/>
          <w:sz w:val="24"/>
          <w:szCs w:val="24"/>
        </w:rPr>
        <w:t xml:space="preserve"> объявлением, путем отзыва ранее поданной заявки и подачи новой заявки в порядке, установленном пунктом 2.3 </w:t>
      </w:r>
      <w:r w:rsidR="00473562">
        <w:rPr>
          <w:rFonts w:ascii="Times New Roman" w:hAnsi="Times New Roman"/>
          <w:sz w:val="24"/>
          <w:szCs w:val="24"/>
        </w:rPr>
        <w:t>Порядка</w:t>
      </w:r>
      <w:r w:rsidRPr="00D50051">
        <w:rPr>
          <w:rFonts w:ascii="Times New Roman" w:hAnsi="Times New Roman"/>
          <w:sz w:val="24"/>
          <w:szCs w:val="24"/>
        </w:rPr>
        <w:t>.</w:t>
      </w:r>
    </w:p>
    <w:p w:rsidR="00964362" w:rsidRPr="00D50051" w:rsidRDefault="00964362" w:rsidP="00D50051">
      <w:pPr>
        <w:tabs>
          <w:tab w:val="right" w:pos="9356"/>
        </w:tabs>
        <w:ind w:firstLine="709"/>
        <w:jc w:val="both"/>
        <w:rPr>
          <w:rFonts w:ascii="Times New Roman" w:hAnsi="Times New Roman"/>
          <w:sz w:val="24"/>
          <w:szCs w:val="24"/>
        </w:rPr>
      </w:pPr>
      <w:r w:rsidRPr="00D50051">
        <w:rPr>
          <w:rFonts w:ascii="Times New Roman" w:hAnsi="Times New Roman"/>
          <w:sz w:val="24"/>
          <w:szCs w:val="24"/>
        </w:rPr>
        <w:t xml:space="preserve">Заявка может быть отозвана участником отбора до окончания указанного срока приема заявок, установленного в объявлении согласно пункту 2.1 </w:t>
      </w:r>
      <w:r w:rsidR="00473562">
        <w:rPr>
          <w:rFonts w:ascii="Times New Roman" w:hAnsi="Times New Roman"/>
          <w:sz w:val="24"/>
          <w:szCs w:val="24"/>
        </w:rPr>
        <w:t>Порядка</w:t>
      </w:r>
      <w:r w:rsidRPr="00D50051">
        <w:rPr>
          <w:rFonts w:ascii="Times New Roman" w:hAnsi="Times New Roman"/>
          <w:sz w:val="24"/>
          <w:szCs w:val="24"/>
        </w:rPr>
        <w:t>, посредством заполнения соответствующей экранной формы веб-интерфейса системы «Электронный бюджет» и подписания усиленной квалифицированной электронной подписью руководителя участника отбора или уполномоченного им лица.</w:t>
      </w:r>
    </w:p>
    <w:p w:rsidR="0070428D" w:rsidRPr="00D50051" w:rsidRDefault="0070428D" w:rsidP="00D50051">
      <w:pPr>
        <w:tabs>
          <w:tab w:val="right" w:pos="9356"/>
        </w:tabs>
        <w:ind w:firstLine="709"/>
        <w:jc w:val="both"/>
        <w:rPr>
          <w:rFonts w:ascii="Times New Roman" w:hAnsi="Times New Roman"/>
          <w:sz w:val="24"/>
          <w:szCs w:val="24"/>
        </w:rPr>
      </w:pPr>
      <w:r w:rsidRPr="00D50051">
        <w:rPr>
          <w:rFonts w:ascii="Times New Roman" w:hAnsi="Times New Roman"/>
          <w:sz w:val="24"/>
          <w:szCs w:val="24"/>
        </w:rPr>
        <w:t xml:space="preserve">В случае наличия оснований для возврата заявок участникам отбора на доработку, указанных в пункте 2.15 </w:t>
      </w:r>
      <w:r w:rsidR="00473562">
        <w:rPr>
          <w:rFonts w:ascii="Times New Roman" w:hAnsi="Times New Roman"/>
          <w:sz w:val="24"/>
          <w:szCs w:val="24"/>
        </w:rPr>
        <w:t>Порядка</w:t>
      </w:r>
      <w:r w:rsidRPr="00D50051">
        <w:rPr>
          <w:rFonts w:ascii="Times New Roman" w:hAnsi="Times New Roman"/>
          <w:sz w:val="24"/>
          <w:szCs w:val="24"/>
        </w:rPr>
        <w:t>, Департамент в течение пяти рабочих дней со дня размещения на едином портале протокола вскрытия заявок принимает в системе «Электронный бюджет» решение о возврате заявок участникам отбора на доработку с указанием оснований для возврата заявок, а также положений заявок, требующих доработки.</w:t>
      </w:r>
    </w:p>
    <w:p w:rsidR="00903277" w:rsidRPr="00D50051" w:rsidRDefault="0070428D" w:rsidP="00D50051">
      <w:pPr>
        <w:spacing w:after="0"/>
        <w:ind w:firstLine="709"/>
        <w:jc w:val="both"/>
        <w:rPr>
          <w:rFonts w:ascii="Times New Roman" w:hAnsi="Times New Roman"/>
          <w:sz w:val="24"/>
          <w:szCs w:val="24"/>
        </w:rPr>
      </w:pPr>
      <w:r w:rsidRPr="00D50051">
        <w:rPr>
          <w:rFonts w:ascii="Times New Roman" w:hAnsi="Times New Roman"/>
          <w:sz w:val="24"/>
          <w:szCs w:val="24"/>
        </w:rPr>
        <w:t>При внесении изменений в заявку на этапе рассмотрения и оценки заявок не допускается изменение информации и документов по указанным в объявлении критериям оценки, по которым участнику отбора присваивается итоговое количество баллов.</w:t>
      </w:r>
    </w:p>
    <w:p w:rsidR="00903277" w:rsidRPr="00D50051" w:rsidRDefault="00903277" w:rsidP="00D50051">
      <w:pPr>
        <w:spacing w:after="0"/>
        <w:ind w:firstLine="709"/>
        <w:jc w:val="both"/>
        <w:rPr>
          <w:rFonts w:ascii="Times New Roman" w:hAnsi="Times New Roman"/>
          <w:sz w:val="24"/>
          <w:szCs w:val="24"/>
        </w:rPr>
      </w:pP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lastRenderedPageBreak/>
        <w:t>Основаниями для возврата заявки участника отбора на доработку являются:</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1) неполнота заполнения формы заявки;</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2) наличие арифметической или грамматической ошибки, неверное указание сведений, внесенных в заявку.</w:t>
      </w:r>
    </w:p>
    <w:p w:rsidR="00903277" w:rsidRPr="00D50051" w:rsidRDefault="00903277" w:rsidP="00D50051">
      <w:pPr>
        <w:spacing w:after="0"/>
        <w:ind w:firstLine="709"/>
        <w:jc w:val="both"/>
        <w:rPr>
          <w:rFonts w:ascii="Times New Roman" w:hAnsi="Times New Roman"/>
          <w:b/>
          <w:sz w:val="24"/>
          <w:szCs w:val="24"/>
        </w:rPr>
      </w:pPr>
    </w:p>
    <w:p w:rsidR="00903277" w:rsidRPr="00D50051" w:rsidRDefault="0070428D" w:rsidP="00D50051">
      <w:pPr>
        <w:spacing w:after="0"/>
        <w:jc w:val="center"/>
        <w:rPr>
          <w:rFonts w:ascii="Times New Roman" w:hAnsi="Times New Roman"/>
          <w:b/>
          <w:color w:val="auto"/>
          <w:sz w:val="24"/>
          <w:szCs w:val="24"/>
        </w:rPr>
      </w:pPr>
      <w:r w:rsidRPr="00D50051">
        <w:rPr>
          <w:rFonts w:ascii="Times New Roman" w:hAnsi="Times New Roman"/>
          <w:b/>
          <w:color w:val="auto"/>
          <w:sz w:val="24"/>
          <w:szCs w:val="24"/>
        </w:rPr>
        <w:t>Правила рассмотрения и оценки заявок участников отбора</w:t>
      </w:r>
    </w:p>
    <w:p w:rsidR="00903277" w:rsidRPr="00D50051" w:rsidRDefault="00903277" w:rsidP="00D50051">
      <w:pPr>
        <w:spacing w:after="0"/>
        <w:ind w:firstLine="709"/>
        <w:jc w:val="both"/>
        <w:rPr>
          <w:rFonts w:ascii="Times New Roman" w:hAnsi="Times New Roman"/>
          <w:b/>
          <w:sz w:val="24"/>
          <w:szCs w:val="24"/>
        </w:rPr>
      </w:pPr>
    </w:p>
    <w:p w:rsidR="00903277" w:rsidRPr="00D50051" w:rsidRDefault="0070428D" w:rsidP="00D50051">
      <w:pPr>
        <w:spacing w:after="0"/>
        <w:ind w:firstLine="709"/>
        <w:jc w:val="both"/>
        <w:rPr>
          <w:rFonts w:ascii="Times New Roman" w:hAnsi="Times New Roman"/>
          <w:b/>
          <w:sz w:val="24"/>
          <w:szCs w:val="24"/>
        </w:rPr>
      </w:pPr>
      <w:r w:rsidRPr="00D50051">
        <w:rPr>
          <w:rFonts w:ascii="Times New Roman" w:hAnsi="Times New Roman"/>
          <w:sz w:val="24"/>
          <w:szCs w:val="24"/>
        </w:rPr>
        <w:t>Проверка участника отбора на соответствие требованиям осуществляется автоматически в системе «Электронный бюджет» на основании данных государственных информационных систем, в том числе с использованием системы межведомственного электронного взаимодействия (при наличии технической возможности).</w:t>
      </w:r>
    </w:p>
    <w:p w:rsidR="00903277" w:rsidRPr="00D50051" w:rsidRDefault="00903277" w:rsidP="00D50051">
      <w:pPr>
        <w:spacing w:after="0"/>
        <w:ind w:firstLine="709"/>
        <w:jc w:val="both"/>
        <w:rPr>
          <w:rFonts w:ascii="Times New Roman" w:hAnsi="Times New Roman"/>
          <w:b/>
          <w:sz w:val="24"/>
          <w:szCs w:val="24"/>
        </w:rPr>
      </w:pPr>
    </w:p>
    <w:p w:rsidR="00903277" w:rsidRPr="00D50051" w:rsidRDefault="0070428D" w:rsidP="00D50051">
      <w:pPr>
        <w:spacing w:after="0"/>
        <w:ind w:firstLine="709"/>
        <w:jc w:val="both"/>
        <w:rPr>
          <w:rFonts w:ascii="Times New Roman" w:hAnsi="Times New Roman"/>
          <w:b/>
          <w:sz w:val="24"/>
          <w:szCs w:val="24"/>
        </w:rPr>
      </w:pPr>
      <w:r w:rsidRPr="00D50051">
        <w:rPr>
          <w:rFonts w:ascii="Times New Roman" w:hAnsi="Times New Roman"/>
          <w:sz w:val="24"/>
          <w:szCs w:val="24"/>
        </w:rPr>
        <w:t>Подтверждение соответствия участника отбора требованиям, в случае отсутствия технической возможности осуществления автоматической проверки в системе «Электронный бюджет» осуществляется путем проставления в электронном виде участником отбора отметок о соответствии указанным требованиям посредством заполнения соответствующих экранных форм веб-интерфейса системы «Электронный бюджет».</w:t>
      </w:r>
    </w:p>
    <w:p w:rsidR="00903277" w:rsidRPr="00D50051" w:rsidRDefault="00903277" w:rsidP="00D50051">
      <w:pPr>
        <w:spacing w:after="0"/>
        <w:ind w:firstLine="709"/>
        <w:jc w:val="both"/>
        <w:rPr>
          <w:rFonts w:ascii="Times New Roman" w:hAnsi="Times New Roman"/>
          <w:b/>
          <w:sz w:val="24"/>
          <w:szCs w:val="24"/>
        </w:rPr>
      </w:pPr>
    </w:p>
    <w:p w:rsidR="0070428D" w:rsidRPr="00D50051" w:rsidRDefault="0070428D" w:rsidP="00D50051">
      <w:pPr>
        <w:ind w:firstLine="709"/>
        <w:jc w:val="both"/>
        <w:rPr>
          <w:rFonts w:ascii="Times New Roman" w:hAnsi="Times New Roman"/>
          <w:sz w:val="24"/>
          <w:szCs w:val="24"/>
        </w:rPr>
      </w:pPr>
      <w:r w:rsidRPr="00D50051">
        <w:rPr>
          <w:rFonts w:ascii="Times New Roman" w:hAnsi="Times New Roman"/>
          <w:sz w:val="24"/>
          <w:szCs w:val="24"/>
        </w:rPr>
        <w:t>Для рассмотрения и оценки заявок (бизнес-планов) участников отбора формируется комиссия, положение и состав которой утверждается Правительством Чукотского автономного округа.</w:t>
      </w:r>
    </w:p>
    <w:p w:rsidR="00903277" w:rsidRPr="00D50051" w:rsidRDefault="00903277" w:rsidP="00D50051">
      <w:pPr>
        <w:spacing w:after="0"/>
        <w:ind w:firstLine="709"/>
        <w:jc w:val="both"/>
        <w:rPr>
          <w:rFonts w:ascii="Times New Roman" w:hAnsi="Times New Roman"/>
          <w:b/>
          <w:sz w:val="24"/>
          <w:szCs w:val="24"/>
        </w:rPr>
      </w:pPr>
    </w:p>
    <w:p w:rsidR="0070428D" w:rsidRPr="00D50051" w:rsidRDefault="0070428D" w:rsidP="00D50051">
      <w:pPr>
        <w:ind w:firstLine="709"/>
        <w:jc w:val="both"/>
        <w:rPr>
          <w:rFonts w:ascii="Times New Roman" w:hAnsi="Times New Roman"/>
          <w:sz w:val="24"/>
          <w:szCs w:val="24"/>
        </w:rPr>
      </w:pPr>
      <w:r w:rsidRPr="00D50051">
        <w:rPr>
          <w:rFonts w:ascii="Times New Roman" w:hAnsi="Times New Roman"/>
          <w:sz w:val="24"/>
          <w:szCs w:val="24"/>
        </w:rPr>
        <w:t>Департаменту, а также комиссии не позднее одного рабочего дня, следующего за днем окончания срока подачи заявок, установленного в объявлении о проведении отбора, в системе «Электронный бюджет» открывается доступ к поданным участниками отбора заявкам для их рассмотрения и оценки.</w:t>
      </w:r>
    </w:p>
    <w:p w:rsidR="0070428D" w:rsidRPr="00D50051" w:rsidRDefault="0070428D" w:rsidP="00D50051">
      <w:pPr>
        <w:tabs>
          <w:tab w:val="right" w:pos="9356"/>
        </w:tabs>
        <w:ind w:firstLine="709"/>
        <w:jc w:val="both"/>
        <w:rPr>
          <w:rFonts w:ascii="Times New Roman" w:hAnsi="Times New Roman"/>
          <w:sz w:val="24"/>
          <w:szCs w:val="24"/>
        </w:rPr>
      </w:pPr>
      <w:r w:rsidRPr="00D50051">
        <w:rPr>
          <w:rFonts w:ascii="Times New Roman" w:hAnsi="Times New Roman"/>
          <w:sz w:val="24"/>
          <w:szCs w:val="24"/>
        </w:rPr>
        <w:t>Протокол вскрытия заявок формируется автоматически на Едином портале, подписывается усиленной квалифицированной электронной подписью председателя конкурсной комиссии и членов комиссии в системе «Электронный бюджет», а также размещается на Едином портале не позднее одного рабочего дня, следующего за днем его подписания.</w:t>
      </w:r>
    </w:p>
    <w:p w:rsidR="0070428D" w:rsidRPr="00D50051" w:rsidRDefault="0070428D" w:rsidP="00D50051">
      <w:pPr>
        <w:tabs>
          <w:tab w:val="right" w:pos="9356"/>
        </w:tabs>
        <w:ind w:firstLine="709"/>
        <w:jc w:val="both"/>
        <w:rPr>
          <w:rFonts w:ascii="Times New Roman" w:hAnsi="Times New Roman"/>
          <w:sz w:val="24"/>
          <w:szCs w:val="24"/>
        </w:rPr>
      </w:pPr>
      <w:r w:rsidRPr="00D50051">
        <w:rPr>
          <w:rFonts w:ascii="Times New Roman" w:hAnsi="Times New Roman"/>
          <w:sz w:val="24"/>
          <w:szCs w:val="24"/>
        </w:rPr>
        <w:t>В случае наличия оснований, установленного в подпункте 1 пункта 2.22 Порядка, в протоколе вскрытия заявок указывается информация о признании отбора несостоявшимся.</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 xml:space="preserve">Департамент и комиссия с использованием документов, установленных пунктом 2.3 </w:t>
      </w:r>
      <w:r w:rsidR="00473562">
        <w:rPr>
          <w:rFonts w:ascii="Times New Roman" w:hAnsi="Times New Roman"/>
          <w:sz w:val="24"/>
          <w:szCs w:val="24"/>
        </w:rPr>
        <w:t>Порядка</w:t>
      </w:r>
      <w:r w:rsidRPr="00D50051">
        <w:rPr>
          <w:rFonts w:ascii="Times New Roman" w:hAnsi="Times New Roman"/>
          <w:sz w:val="24"/>
          <w:szCs w:val="24"/>
        </w:rPr>
        <w:t xml:space="preserve">, сведений, полученных в порядке межведомственного информационного взаимодействия (в том числе в электронной форме), а также из открытых источников (в том числе путем анализа официальной общедоступной информации о деятельности государственных органов), сервисов официальных </w:t>
      </w:r>
      <w:proofErr w:type="spellStart"/>
      <w:r w:rsidRPr="00D50051">
        <w:rPr>
          <w:rFonts w:ascii="Times New Roman" w:hAnsi="Times New Roman"/>
          <w:sz w:val="24"/>
          <w:szCs w:val="24"/>
        </w:rPr>
        <w:t>интернет-ресурсов</w:t>
      </w:r>
      <w:proofErr w:type="spellEnd"/>
      <w:r w:rsidRPr="00D50051">
        <w:rPr>
          <w:rFonts w:ascii="Times New Roman" w:hAnsi="Times New Roman"/>
          <w:sz w:val="24"/>
          <w:szCs w:val="24"/>
        </w:rPr>
        <w:t xml:space="preserve">, государственных реестров, размещаемых в сети «Интернет», проводит проверку достоверности предоставленной участником отбора информации, а также проверку на соответствие участника отбора и предоставленных им документов (копий документов) требованиям </w:t>
      </w:r>
      <w:r w:rsidR="00473562">
        <w:rPr>
          <w:rFonts w:ascii="Times New Roman" w:hAnsi="Times New Roman"/>
          <w:sz w:val="24"/>
          <w:szCs w:val="24"/>
        </w:rPr>
        <w:t>Порядка</w:t>
      </w:r>
      <w:r w:rsidRPr="00D50051">
        <w:rPr>
          <w:rFonts w:ascii="Times New Roman" w:hAnsi="Times New Roman"/>
          <w:sz w:val="24"/>
          <w:szCs w:val="24"/>
        </w:rPr>
        <w:t>:</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1) в течение пяти рабочих дней, следующих за датой окончания срока приема заявок, Департамент получает в отношении участников отбора информацию (сведения):</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lastRenderedPageBreak/>
        <w:t>из Единого государственного реестра юридических лиц и индивидуальных предпринимателей на сайте в сети «Интернет» (https://egrul.nalog.ru/index.html);</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из перечня организаций и физических лиц, в отношении которых имеются сведения об их причастности к экстремистской деятельности или терроризму, а также сведения из перечня организаций и физических лиц, связанных с терроризмом или с распространением оружия массового уничтожения, составляемые в соответствии с решениями Совета Безопасности ООН на сайте в сети «Интернет» (https://fedsfm.ru);</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из реестра иностранных агентов на сайте в сети «Интернет» (www.minjust.gov.ru);</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из Единого федерального реестра сведений о банкротстве на сайте в сети «Интернет» (https://bankrot.fedresurs.ru/);</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 xml:space="preserve">от органов исполнительной власти Чукотского автономного округа и органов местного самоуправления Чукотского автономного округа о неполучении (получении) средств из окружного бюджета или бюджетов муниципальных образований Чукотского автономного округа в соответствии с иными нормативными правовыми актами Чукотского автономного округа или муниципальными нормативными правовыми актами на цели, указанные в пункте 1.2 раздела 1 </w:t>
      </w:r>
      <w:r w:rsidR="00473562">
        <w:rPr>
          <w:rFonts w:ascii="Times New Roman" w:hAnsi="Times New Roman"/>
          <w:sz w:val="24"/>
          <w:szCs w:val="24"/>
        </w:rPr>
        <w:t>Порядка</w:t>
      </w:r>
      <w:r w:rsidRPr="00D50051">
        <w:rPr>
          <w:rFonts w:ascii="Times New Roman" w:hAnsi="Times New Roman"/>
          <w:sz w:val="24"/>
          <w:szCs w:val="24"/>
        </w:rPr>
        <w:t>;</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от органов исполнительной власти Чукотского автономного округа об отсутствии (наличии) просроченной задолженности по возврату в окружной бюджет иных субсидий, бюджетных инвестиций, предоставленных в том числе в соответствии с иными правовыми актами Чукотского автономного округа, а также иной просроченной задолженности по денежным обязательствам перед Чукотским автономным округом;</w:t>
      </w:r>
    </w:p>
    <w:p w:rsidR="0070428D" w:rsidRPr="00D50051" w:rsidRDefault="0070428D" w:rsidP="00D50051">
      <w:pPr>
        <w:spacing w:after="0"/>
        <w:jc w:val="both"/>
        <w:rPr>
          <w:rFonts w:ascii="Times New Roman" w:hAnsi="Times New Roman"/>
          <w:sz w:val="24"/>
          <w:szCs w:val="24"/>
        </w:rPr>
      </w:pPr>
      <w:r w:rsidRPr="00D50051">
        <w:rPr>
          <w:rFonts w:ascii="Times New Roman" w:hAnsi="Times New Roman"/>
          <w:sz w:val="24"/>
          <w:szCs w:val="24"/>
        </w:rPr>
        <w:t xml:space="preserve">от органов исполнительной власти Чукотского автономного округа и органов местного самоуправления Чукотского автономного округа сведения о наличии (отсутствии) нарушений порядка и условий оказания поддержки, выплаченной из окружного бюджета или бюджетов муниципальных образований Чукотского автономного округа, указанных в подпункте 10 пункта 2.2 </w:t>
      </w:r>
      <w:r w:rsidR="00473562">
        <w:rPr>
          <w:rFonts w:ascii="Times New Roman" w:hAnsi="Times New Roman"/>
          <w:sz w:val="24"/>
          <w:szCs w:val="24"/>
        </w:rPr>
        <w:t>Порядка</w:t>
      </w:r>
      <w:r w:rsidRPr="00D50051">
        <w:rPr>
          <w:rFonts w:ascii="Times New Roman" w:hAnsi="Times New Roman"/>
          <w:sz w:val="24"/>
          <w:szCs w:val="24"/>
        </w:rPr>
        <w:t>;</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от органов исполнительной власти муниципальных образований Чукотского автономного округа об отсутствии в месте реализации проекта субъекта малого предпринимательства, претендующего на получение гранта, идентичного бизнеса;</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наличие (отсутствие) сведений в государственном реестре ломбардов на официальном сайте Банка России в сети «Интернет» (только в отношении субъекта малого предпринимательства, являющегося юридическим лицом);</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от Федеральной налоговой службы России о наличии (отсутствии) статуса участника соглашений о разделе продукции;</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от Федеральной налоговой службы России об осуществлении (неосуществлении) производства и (или) реализации подакцизных товаров;</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из реестра недобросовестных поставщиков (подрядчиков, исполнителей; zakupki.gov.ru).</w:t>
      </w:r>
    </w:p>
    <w:p w:rsidR="00903277" w:rsidRPr="00D50051" w:rsidRDefault="0070428D" w:rsidP="00D50051">
      <w:pPr>
        <w:spacing w:after="0"/>
        <w:ind w:firstLine="709"/>
        <w:jc w:val="both"/>
        <w:rPr>
          <w:rFonts w:ascii="Times New Roman" w:hAnsi="Times New Roman"/>
          <w:b/>
          <w:sz w:val="24"/>
          <w:szCs w:val="24"/>
        </w:rPr>
      </w:pPr>
      <w:r w:rsidRPr="00D50051">
        <w:rPr>
          <w:rFonts w:ascii="Times New Roman" w:hAnsi="Times New Roman"/>
          <w:sz w:val="24"/>
          <w:szCs w:val="24"/>
        </w:rPr>
        <w:t>2) в течение 15 рабочих дней, следующих за датой окончания срока приема заявок, комиссия рассматривает и проводит проверку представленных участниками отбора заявок и документов на соответствие требованиям.</w:t>
      </w:r>
    </w:p>
    <w:p w:rsidR="00903277" w:rsidRPr="00D50051" w:rsidRDefault="00903277" w:rsidP="00D50051">
      <w:pPr>
        <w:spacing w:after="0"/>
        <w:ind w:firstLine="709"/>
        <w:jc w:val="both"/>
        <w:rPr>
          <w:rFonts w:ascii="Times New Roman" w:hAnsi="Times New Roman"/>
          <w:b/>
          <w:sz w:val="24"/>
          <w:szCs w:val="24"/>
        </w:rPr>
      </w:pPr>
    </w:p>
    <w:p w:rsidR="00903277" w:rsidRPr="00D50051" w:rsidRDefault="0070428D" w:rsidP="00D50051">
      <w:pPr>
        <w:spacing w:after="0"/>
        <w:ind w:firstLine="709"/>
        <w:jc w:val="both"/>
        <w:rPr>
          <w:rFonts w:ascii="Times New Roman" w:hAnsi="Times New Roman"/>
          <w:b/>
          <w:sz w:val="24"/>
          <w:szCs w:val="24"/>
        </w:rPr>
      </w:pPr>
      <w:r w:rsidRPr="00D50051">
        <w:rPr>
          <w:rFonts w:ascii="Times New Roman" w:hAnsi="Times New Roman"/>
          <w:sz w:val="24"/>
          <w:szCs w:val="24"/>
        </w:rPr>
        <w:t xml:space="preserve">По результатам рассмотрения заявок не позднее двух рабочих дней со дня окончания срока рассмотрения заявок подготавливается протокол рассмотрения заявок, включающий информацию о количестве поступивших и рассмотренных заявок, а также информацию по каждому участнику отбора о признании его заявки надлежащей или об отклонении его заявки </w:t>
      </w:r>
      <w:r w:rsidRPr="00D50051">
        <w:rPr>
          <w:rFonts w:ascii="Times New Roman" w:hAnsi="Times New Roman"/>
          <w:sz w:val="24"/>
          <w:szCs w:val="24"/>
        </w:rPr>
        <w:lastRenderedPageBreak/>
        <w:t xml:space="preserve">с указанием оснований для отклонения, установленных в соответствии с пунктом 2.21 </w:t>
      </w:r>
      <w:r w:rsidR="00473562">
        <w:rPr>
          <w:rFonts w:ascii="Times New Roman" w:hAnsi="Times New Roman"/>
          <w:sz w:val="24"/>
          <w:szCs w:val="24"/>
        </w:rPr>
        <w:t>Порядка</w:t>
      </w:r>
      <w:r w:rsidRPr="00D50051">
        <w:rPr>
          <w:rFonts w:ascii="Times New Roman" w:hAnsi="Times New Roman"/>
          <w:sz w:val="24"/>
          <w:szCs w:val="24"/>
        </w:rPr>
        <w:t>.</w:t>
      </w:r>
    </w:p>
    <w:p w:rsidR="0070428D" w:rsidRPr="00D50051" w:rsidRDefault="0070428D" w:rsidP="00D50051">
      <w:pPr>
        <w:ind w:firstLine="709"/>
        <w:jc w:val="both"/>
        <w:rPr>
          <w:rFonts w:ascii="Times New Roman" w:hAnsi="Times New Roman"/>
          <w:sz w:val="24"/>
          <w:szCs w:val="24"/>
        </w:rPr>
      </w:pPr>
      <w:r w:rsidRPr="00D50051">
        <w:rPr>
          <w:rFonts w:ascii="Times New Roman" w:hAnsi="Times New Roman"/>
          <w:sz w:val="24"/>
          <w:szCs w:val="24"/>
        </w:rPr>
        <w:t xml:space="preserve">Протокол рассмотрения заявок формируется автоматически на Едином портале на основании результатов рассмотрения заявок и подписывается усиленной квалифицированной электронной подписью председателя и членов конкурсной комиссии в системе «Электронный бюджет», а также размещается на Едином портале не позднее одного рабочего дня, следующего за днём его подписания. </w:t>
      </w:r>
    </w:p>
    <w:p w:rsidR="0070428D" w:rsidRPr="00D50051" w:rsidRDefault="0070428D" w:rsidP="00D50051">
      <w:pPr>
        <w:ind w:firstLine="709"/>
        <w:jc w:val="both"/>
        <w:rPr>
          <w:rFonts w:ascii="Times New Roman" w:hAnsi="Times New Roman"/>
          <w:sz w:val="24"/>
          <w:szCs w:val="24"/>
        </w:rPr>
      </w:pPr>
      <w:r w:rsidRPr="00D50051">
        <w:rPr>
          <w:rFonts w:ascii="Times New Roman" w:hAnsi="Times New Roman"/>
          <w:sz w:val="24"/>
          <w:szCs w:val="24"/>
        </w:rPr>
        <w:t>Внесение изменений в протокол рассмотрения заявок осуществляется не позднее 10 календарных дней со дня подписания первой версии протокола рассмотрения заявок путем формирования новой версии указанного протокола с указанием причин внесения изменений.</w:t>
      </w:r>
    </w:p>
    <w:p w:rsidR="00903277" w:rsidRPr="00D50051" w:rsidRDefault="0070428D" w:rsidP="00D50051">
      <w:pPr>
        <w:tabs>
          <w:tab w:val="right" w:pos="9356"/>
        </w:tabs>
        <w:ind w:firstLine="709"/>
        <w:jc w:val="both"/>
        <w:rPr>
          <w:rFonts w:ascii="Times New Roman" w:hAnsi="Times New Roman"/>
          <w:sz w:val="24"/>
          <w:szCs w:val="24"/>
        </w:rPr>
      </w:pPr>
      <w:r w:rsidRPr="00D50051">
        <w:rPr>
          <w:rFonts w:ascii="Times New Roman" w:hAnsi="Times New Roman"/>
          <w:sz w:val="24"/>
          <w:szCs w:val="24"/>
        </w:rPr>
        <w:t xml:space="preserve">Оценка заявок (бизнес-планов) осуществляется комиссией в течение пяти рабочих дней, следующих за датой рассмотрения заявок, путем ранжирования поступивших заявок по мере уменьшения полученных баллов по итогам оценки заявок и очерёдности поступления заявок в случае равенства количества полученных баллов  в соответствии с Порядком оценки заявок (бизнес-планов), представленных начинающими субъектами малого предпринимательства на предоставление гранта на создание собственного дела, установленном приложением 2 </w:t>
      </w:r>
      <w:r w:rsidR="00473562">
        <w:rPr>
          <w:rFonts w:ascii="Times New Roman" w:hAnsi="Times New Roman"/>
          <w:sz w:val="24"/>
          <w:szCs w:val="24"/>
        </w:rPr>
        <w:t>к Порядку</w:t>
      </w:r>
      <w:r w:rsidRPr="00D50051">
        <w:rPr>
          <w:rFonts w:ascii="Times New Roman" w:hAnsi="Times New Roman"/>
          <w:sz w:val="24"/>
          <w:szCs w:val="24"/>
        </w:rPr>
        <w:t>.</w:t>
      </w:r>
    </w:p>
    <w:p w:rsidR="0070428D" w:rsidRPr="00D50051" w:rsidRDefault="0070428D" w:rsidP="00D50051">
      <w:pPr>
        <w:ind w:firstLine="709"/>
        <w:jc w:val="both"/>
        <w:rPr>
          <w:rFonts w:ascii="Times New Roman" w:hAnsi="Times New Roman"/>
          <w:sz w:val="24"/>
          <w:szCs w:val="24"/>
        </w:rPr>
      </w:pPr>
      <w:r w:rsidRPr="00D50051">
        <w:rPr>
          <w:rFonts w:ascii="Times New Roman" w:hAnsi="Times New Roman"/>
          <w:sz w:val="24"/>
          <w:szCs w:val="24"/>
        </w:rPr>
        <w:t xml:space="preserve">Протокол подведения итогов отбора формируется автоматически на Едином портале на основании результатов рассмотрения и оценки заявок и подписывается усиленной квалифицированной электронной подписью председателя и членов конкурсной комиссии в системе «Электронный бюджет», а также размещается на Едином портале не позднее одного рабочего дня, следующего за днём его подписания. </w:t>
      </w:r>
    </w:p>
    <w:p w:rsidR="0070428D" w:rsidRPr="00D50051" w:rsidRDefault="0070428D" w:rsidP="00D50051">
      <w:pPr>
        <w:ind w:firstLine="709"/>
        <w:jc w:val="both"/>
        <w:rPr>
          <w:rFonts w:ascii="Times New Roman" w:hAnsi="Times New Roman"/>
          <w:sz w:val="24"/>
          <w:szCs w:val="24"/>
        </w:rPr>
      </w:pPr>
      <w:r w:rsidRPr="00D50051">
        <w:rPr>
          <w:rFonts w:ascii="Times New Roman" w:hAnsi="Times New Roman"/>
          <w:sz w:val="24"/>
          <w:szCs w:val="24"/>
        </w:rPr>
        <w:t>Изменения в протокол подведения итогов отбора осуществляется не позднее 10 календарных дней со дня подписания первой версии протокола подведения итогов отбора путем формирования новой версии указанного протокола с указанием причин внесения изменений.</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Протокол подведения итогов отбора включает в себя следующие сведения:</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1) дата, время и место проведения рассмотрения заявок;</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2) дата, время и место оценки заявок;</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3) информация об участниках отбора, заявки которых были рассмотрены и оценены;</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 xml:space="preserve">4) информация об участниках отбора, заявки которых были отклонены, с указанием причин их отклонения, в том числе положений объявления о проведении отбора, которым не соответствуют заявки, предусмотренных пунктом 2.21 </w:t>
      </w:r>
      <w:r w:rsidR="00473562">
        <w:rPr>
          <w:rFonts w:ascii="Times New Roman" w:hAnsi="Times New Roman"/>
          <w:sz w:val="24"/>
          <w:szCs w:val="24"/>
        </w:rPr>
        <w:t>Порядка</w:t>
      </w:r>
      <w:r w:rsidRPr="00D50051">
        <w:rPr>
          <w:rFonts w:ascii="Times New Roman" w:hAnsi="Times New Roman"/>
          <w:sz w:val="24"/>
          <w:szCs w:val="24"/>
        </w:rPr>
        <w:t>;</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5) последовательность оценки заявок, присвоенные заявкам значения по каждому из предусмотренных критериев оценки, принятое на основании результатов оценки заявок решение о присвоении заявкам порядковых номеров;</w:t>
      </w:r>
    </w:p>
    <w:p w:rsidR="0070428D" w:rsidRPr="00D50051" w:rsidRDefault="0070428D"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6) наименование получателя (получателей) гранта, с которым (которыми) заключается Соглашение, и размер предоставляемой ему (им) гранта.</w:t>
      </w:r>
    </w:p>
    <w:p w:rsidR="0070428D" w:rsidRPr="00D50051" w:rsidRDefault="0070428D" w:rsidP="00D50051">
      <w:pPr>
        <w:tabs>
          <w:tab w:val="right" w:pos="9356"/>
        </w:tabs>
        <w:ind w:firstLine="709"/>
        <w:jc w:val="both"/>
        <w:rPr>
          <w:rFonts w:ascii="Times New Roman" w:hAnsi="Times New Roman"/>
          <w:sz w:val="24"/>
          <w:szCs w:val="24"/>
        </w:rPr>
      </w:pPr>
      <w:r w:rsidRPr="00D50051">
        <w:rPr>
          <w:rFonts w:ascii="Times New Roman" w:hAnsi="Times New Roman"/>
          <w:sz w:val="24"/>
          <w:szCs w:val="24"/>
        </w:rPr>
        <w:t xml:space="preserve">В случае наличия основания, установленного в подпункте 2 пункта 2.22 </w:t>
      </w:r>
      <w:r w:rsidR="00473562">
        <w:rPr>
          <w:rFonts w:ascii="Times New Roman" w:hAnsi="Times New Roman"/>
          <w:sz w:val="24"/>
          <w:szCs w:val="24"/>
        </w:rPr>
        <w:t>Порядка</w:t>
      </w:r>
      <w:r w:rsidRPr="00D50051">
        <w:rPr>
          <w:rFonts w:ascii="Times New Roman" w:hAnsi="Times New Roman"/>
          <w:sz w:val="24"/>
          <w:szCs w:val="24"/>
        </w:rPr>
        <w:t>, в протоколе подведения итогов отбора указывается информация о признании отбора несостоявшимся.</w:t>
      </w:r>
    </w:p>
    <w:p w:rsidR="00903277" w:rsidRPr="00D50051" w:rsidRDefault="00903277" w:rsidP="00D50051">
      <w:pPr>
        <w:spacing w:after="0"/>
        <w:ind w:firstLine="709"/>
        <w:jc w:val="both"/>
        <w:rPr>
          <w:rFonts w:ascii="Times New Roman" w:hAnsi="Times New Roman"/>
          <w:b/>
          <w:sz w:val="24"/>
          <w:szCs w:val="24"/>
        </w:rPr>
      </w:pPr>
    </w:p>
    <w:p w:rsidR="00B31F9A" w:rsidRDefault="00B31F9A" w:rsidP="00D50051">
      <w:pPr>
        <w:spacing w:after="0"/>
        <w:jc w:val="center"/>
        <w:rPr>
          <w:rFonts w:ascii="Times New Roman" w:hAnsi="Times New Roman"/>
          <w:b/>
          <w:sz w:val="24"/>
          <w:szCs w:val="24"/>
        </w:rPr>
      </w:pPr>
    </w:p>
    <w:p w:rsidR="00B31F9A" w:rsidRDefault="00B31F9A" w:rsidP="00D50051">
      <w:pPr>
        <w:spacing w:after="0"/>
        <w:jc w:val="center"/>
        <w:rPr>
          <w:rFonts w:ascii="Times New Roman" w:hAnsi="Times New Roman"/>
          <w:b/>
          <w:sz w:val="24"/>
          <w:szCs w:val="24"/>
        </w:rPr>
      </w:pPr>
    </w:p>
    <w:p w:rsidR="00903277" w:rsidRPr="00D50051" w:rsidRDefault="0070428D" w:rsidP="00D50051">
      <w:pPr>
        <w:spacing w:after="0"/>
        <w:jc w:val="center"/>
        <w:rPr>
          <w:rFonts w:ascii="Times New Roman" w:hAnsi="Times New Roman"/>
          <w:b/>
          <w:sz w:val="24"/>
          <w:szCs w:val="24"/>
        </w:rPr>
      </w:pPr>
      <w:r w:rsidRPr="00D50051">
        <w:rPr>
          <w:rFonts w:ascii="Times New Roman" w:hAnsi="Times New Roman"/>
          <w:b/>
          <w:sz w:val="24"/>
          <w:szCs w:val="24"/>
        </w:rPr>
        <w:lastRenderedPageBreak/>
        <w:t>Порядок возврата заявок на доработку</w:t>
      </w:r>
    </w:p>
    <w:p w:rsidR="00903277" w:rsidRPr="00D50051" w:rsidRDefault="00903277" w:rsidP="00D50051">
      <w:pPr>
        <w:spacing w:after="0"/>
        <w:ind w:firstLine="709"/>
        <w:jc w:val="both"/>
        <w:rPr>
          <w:rFonts w:ascii="Times New Roman" w:hAnsi="Times New Roman"/>
          <w:b/>
          <w:sz w:val="24"/>
          <w:szCs w:val="24"/>
        </w:rPr>
      </w:pPr>
    </w:p>
    <w:p w:rsidR="0070428D" w:rsidRPr="00D50051" w:rsidRDefault="0070428D" w:rsidP="00D50051">
      <w:pPr>
        <w:tabs>
          <w:tab w:val="right" w:pos="9356"/>
        </w:tabs>
        <w:ind w:firstLine="709"/>
        <w:jc w:val="both"/>
        <w:rPr>
          <w:rFonts w:ascii="Times New Roman" w:hAnsi="Times New Roman"/>
          <w:sz w:val="24"/>
          <w:szCs w:val="24"/>
        </w:rPr>
      </w:pPr>
      <w:r w:rsidRPr="00D50051">
        <w:rPr>
          <w:rFonts w:ascii="Times New Roman" w:hAnsi="Times New Roman"/>
          <w:sz w:val="24"/>
          <w:szCs w:val="24"/>
        </w:rPr>
        <w:t>В случае наличия оснований для возврата заявок участникам отбора на доработку Департамент в течение пяти рабочих дней со дня размещения на едином портале протокола вскрытия заявок принимает в системе «Электронный бюджет» решение о возврате заявок участникам отбора на доработку с указанием оснований для возврата заявок, а также положений заявок, требующих доработки.</w:t>
      </w:r>
    </w:p>
    <w:p w:rsidR="0070428D" w:rsidRPr="00D50051" w:rsidRDefault="0070428D" w:rsidP="00D50051">
      <w:pPr>
        <w:tabs>
          <w:tab w:val="right" w:pos="9356"/>
        </w:tabs>
        <w:ind w:firstLine="709"/>
        <w:jc w:val="both"/>
        <w:rPr>
          <w:rFonts w:ascii="Times New Roman" w:hAnsi="Times New Roman"/>
          <w:sz w:val="24"/>
          <w:szCs w:val="24"/>
        </w:rPr>
      </w:pPr>
      <w:r w:rsidRPr="00D50051">
        <w:rPr>
          <w:rFonts w:ascii="Times New Roman" w:hAnsi="Times New Roman"/>
          <w:sz w:val="24"/>
          <w:szCs w:val="24"/>
        </w:rPr>
        <w:t>При внесении изменений в заявку на этапе рассмотрения и оценки заявок не допускается изменение информации и документов по указанным в объявлении критериям оценки, по которым участнику отбора присваивается итоговое количество баллов.</w:t>
      </w:r>
    </w:p>
    <w:p w:rsidR="0070428D" w:rsidRPr="00D50051" w:rsidRDefault="0070428D" w:rsidP="00D50051">
      <w:pPr>
        <w:tabs>
          <w:tab w:val="right" w:pos="9356"/>
        </w:tabs>
        <w:spacing w:after="0"/>
        <w:ind w:firstLine="709"/>
        <w:jc w:val="center"/>
        <w:rPr>
          <w:rFonts w:ascii="Times New Roman" w:hAnsi="Times New Roman"/>
          <w:sz w:val="24"/>
          <w:szCs w:val="24"/>
          <w:u w:val="single"/>
        </w:rPr>
      </w:pPr>
      <w:r w:rsidRPr="00D50051">
        <w:rPr>
          <w:rFonts w:ascii="Times New Roman" w:hAnsi="Times New Roman"/>
          <w:sz w:val="24"/>
          <w:szCs w:val="24"/>
          <w:u w:val="single"/>
        </w:rPr>
        <w:t>Основаниями для возврата заявки участника отбора на доработку являются:</w:t>
      </w:r>
    </w:p>
    <w:p w:rsidR="0070428D" w:rsidRPr="00D50051" w:rsidRDefault="0070428D" w:rsidP="00D50051">
      <w:pPr>
        <w:tabs>
          <w:tab w:val="right" w:pos="9356"/>
        </w:tabs>
        <w:spacing w:after="0"/>
        <w:jc w:val="both"/>
        <w:rPr>
          <w:rFonts w:ascii="Times New Roman" w:hAnsi="Times New Roman"/>
          <w:sz w:val="24"/>
          <w:szCs w:val="24"/>
        </w:rPr>
      </w:pPr>
      <w:r w:rsidRPr="00D50051">
        <w:rPr>
          <w:rFonts w:ascii="Times New Roman" w:hAnsi="Times New Roman"/>
          <w:sz w:val="24"/>
          <w:szCs w:val="24"/>
        </w:rPr>
        <w:t>1) неполнота заполнения формы заявки;</w:t>
      </w:r>
    </w:p>
    <w:p w:rsidR="0070428D" w:rsidRPr="00D50051" w:rsidRDefault="0070428D" w:rsidP="00D50051">
      <w:pPr>
        <w:tabs>
          <w:tab w:val="right" w:pos="9356"/>
        </w:tabs>
        <w:spacing w:after="0"/>
        <w:jc w:val="both"/>
        <w:rPr>
          <w:rFonts w:ascii="Times New Roman" w:hAnsi="Times New Roman"/>
          <w:sz w:val="24"/>
          <w:szCs w:val="24"/>
        </w:rPr>
      </w:pPr>
      <w:r w:rsidRPr="00D50051">
        <w:rPr>
          <w:rFonts w:ascii="Times New Roman" w:hAnsi="Times New Roman"/>
          <w:sz w:val="24"/>
          <w:szCs w:val="24"/>
        </w:rPr>
        <w:t>2) наличие арифметической или грамматической ошибки, неверное указание сведений, внесенных в заявку.</w:t>
      </w:r>
    </w:p>
    <w:p w:rsidR="00903277" w:rsidRPr="00D50051" w:rsidRDefault="00903277" w:rsidP="00D50051">
      <w:pPr>
        <w:spacing w:after="0"/>
        <w:ind w:firstLine="709"/>
        <w:jc w:val="both"/>
        <w:rPr>
          <w:rFonts w:ascii="Times New Roman" w:hAnsi="Times New Roman"/>
          <w:b/>
          <w:sz w:val="24"/>
          <w:szCs w:val="24"/>
        </w:rPr>
      </w:pPr>
    </w:p>
    <w:p w:rsidR="00903277" w:rsidRPr="00D50051" w:rsidRDefault="0070428D" w:rsidP="00D50051">
      <w:pPr>
        <w:spacing w:after="0"/>
        <w:jc w:val="center"/>
        <w:rPr>
          <w:rFonts w:ascii="Times New Roman" w:hAnsi="Times New Roman"/>
          <w:b/>
          <w:sz w:val="24"/>
          <w:szCs w:val="24"/>
        </w:rPr>
      </w:pPr>
      <w:r w:rsidRPr="00D50051">
        <w:rPr>
          <w:rFonts w:ascii="Times New Roman" w:hAnsi="Times New Roman"/>
          <w:b/>
          <w:sz w:val="24"/>
          <w:szCs w:val="24"/>
        </w:rPr>
        <w:t>Порядок</w:t>
      </w:r>
      <w:r w:rsidR="00F66365" w:rsidRPr="00D50051">
        <w:rPr>
          <w:rFonts w:ascii="Times New Roman" w:hAnsi="Times New Roman"/>
          <w:b/>
          <w:sz w:val="24"/>
          <w:szCs w:val="24"/>
        </w:rPr>
        <w:t xml:space="preserve"> и основания отклонения заявок</w:t>
      </w:r>
    </w:p>
    <w:p w:rsidR="00F66365" w:rsidRPr="00D50051" w:rsidRDefault="00F66365" w:rsidP="00D50051">
      <w:pPr>
        <w:spacing w:after="0"/>
        <w:jc w:val="center"/>
        <w:rPr>
          <w:rFonts w:ascii="Times New Roman" w:hAnsi="Times New Roman"/>
          <w:b/>
          <w:sz w:val="24"/>
          <w:szCs w:val="24"/>
        </w:rPr>
      </w:pPr>
    </w:p>
    <w:p w:rsidR="00903277" w:rsidRPr="00D50051" w:rsidRDefault="00F66365" w:rsidP="00D50051">
      <w:pPr>
        <w:spacing w:after="0"/>
        <w:ind w:firstLine="709"/>
        <w:jc w:val="both"/>
        <w:rPr>
          <w:rFonts w:ascii="Times New Roman" w:hAnsi="Times New Roman"/>
          <w:b/>
          <w:sz w:val="24"/>
          <w:szCs w:val="24"/>
        </w:rPr>
      </w:pPr>
      <w:r w:rsidRPr="00D50051">
        <w:rPr>
          <w:rFonts w:ascii="Times New Roman" w:hAnsi="Times New Roman"/>
          <w:sz w:val="24"/>
          <w:szCs w:val="24"/>
        </w:rPr>
        <w:t>Заявка отклоняется, если она не соответствует требованиям, установленным пунктом 2.17 Порядка.</w:t>
      </w:r>
    </w:p>
    <w:p w:rsidR="00F66365" w:rsidRPr="00D50051" w:rsidRDefault="00F66365" w:rsidP="00D50051">
      <w:pPr>
        <w:spacing w:after="0"/>
        <w:ind w:firstLine="709"/>
        <w:jc w:val="both"/>
        <w:rPr>
          <w:rFonts w:ascii="Times New Roman" w:hAnsi="Times New Roman"/>
          <w:b/>
          <w:sz w:val="24"/>
          <w:szCs w:val="24"/>
        </w:rPr>
      </w:pPr>
    </w:p>
    <w:p w:rsidR="00F66365" w:rsidRPr="00D50051" w:rsidRDefault="00F66365"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Основания для отклонения заявки участника отбора (отказа в предоставлении гранта) являются:</w:t>
      </w:r>
    </w:p>
    <w:p w:rsidR="00F66365" w:rsidRPr="00D50051" w:rsidRDefault="00F66365"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 xml:space="preserve">1) несоответствие участника отбора требованиям, установленным пунктом 2.2 </w:t>
      </w:r>
      <w:r w:rsidR="00473562">
        <w:rPr>
          <w:rFonts w:ascii="Times New Roman" w:hAnsi="Times New Roman"/>
          <w:sz w:val="24"/>
          <w:szCs w:val="24"/>
        </w:rPr>
        <w:t>Порядка</w:t>
      </w:r>
      <w:r w:rsidRPr="00D50051">
        <w:rPr>
          <w:rFonts w:ascii="Times New Roman" w:hAnsi="Times New Roman"/>
          <w:sz w:val="24"/>
          <w:szCs w:val="24"/>
        </w:rPr>
        <w:t>;</w:t>
      </w:r>
    </w:p>
    <w:p w:rsidR="00F66365" w:rsidRPr="00D50051" w:rsidRDefault="00F66365"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 xml:space="preserve">2) несоответствие участника отбора категории, установленной в объявлении, предусмотренной пунктом 1.5 раздела 1 </w:t>
      </w:r>
      <w:r w:rsidR="00473562">
        <w:rPr>
          <w:rFonts w:ascii="Times New Roman" w:hAnsi="Times New Roman"/>
          <w:sz w:val="24"/>
          <w:szCs w:val="24"/>
        </w:rPr>
        <w:t>Порядка</w:t>
      </w:r>
      <w:r w:rsidRPr="00D50051">
        <w:rPr>
          <w:rFonts w:ascii="Times New Roman" w:hAnsi="Times New Roman"/>
          <w:sz w:val="24"/>
          <w:szCs w:val="24"/>
        </w:rPr>
        <w:t>;</w:t>
      </w:r>
    </w:p>
    <w:p w:rsidR="00F66365" w:rsidRPr="00D50051" w:rsidRDefault="00F66365"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 xml:space="preserve">3) непредставление (представление не в полном объеме) документов, указанных в объявлении, предусмотренных пунктом 2.3 </w:t>
      </w:r>
      <w:r w:rsidR="00473562">
        <w:rPr>
          <w:rFonts w:ascii="Times New Roman" w:hAnsi="Times New Roman"/>
          <w:sz w:val="24"/>
          <w:szCs w:val="24"/>
        </w:rPr>
        <w:t>Порядка</w:t>
      </w:r>
      <w:r w:rsidRPr="00D50051">
        <w:rPr>
          <w:rFonts w:ascii="Times New Roman" w:hAnsi="Times New Roman"/>
          <w:sz w:val="24"/>
          <w:szCs w:val="24"/>
        </w:rPr>
        <w:t>;</w:t>
      </w:r>
    </w:p>
    <w:p w:rsidR="00F66365" w:rsidRPr="00D50051" w:rsidRDefault="00F66365"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 xml:space="preserve">4) несоответствие представленных участником отбора заявок и (или) документов требованиям, установленным в объявлении, предусмотренных пунктом 2.4 и 2.5 </w:t>
      </w:r>
      <w:r w:rsidR="00473562">
        <w:rPr>
          <w:rFonts w:ascii="Times New Roman" w:hAnsi="Times New Roman"/>
          <w:sz w:val="24"/>
          <w:szCs w:val="24"/>
        </w:rPr>
        <w:t>Порядка</w:t>
      </w:r>
      <w:r w:rsidRPr="00D50051">
        <w:rPr>
          <w:rFonts w:ascii="Times New Roman" w:hAnsi="Times New Roman"/>
          <w:sz w:val="24"/>
          <w:szCs w:val="24"/>
        </w:rPr>
        <w:t>;</w:t>
      </w:r>
    </w:p>
    <w:p w:rsidR="00F66365" w:rsidRPr="00D50051" w:rsidRDefault="00F66365" w:rsidP="00D50051">
      <w:pPr>
        <w:tabs>
          <w:tab w:val="right" w:pos="9356"/>
        </w:tabs>
        <w:spacing w:after="0"/>
        <w:ind w:firstLine="709"/>
        <w:jc w:val="both"/>
        <w:rPr>
          <w:rFonts w:ascii="Times New Roman" w:hAnsi="Times New Roman"/>
          <w:sz w:val="24"/>
          <w:szCs w:val="24"/>
        </w:rPr>
      </w:pPr>
      <w:r w:rsidRPr="00D50051">
        <w:rPr>
          <w:rFonts w:ascii="Times New Roman" w:hAnsi="Times New Roman"/>
          <w:sz w:val="24"/>
          <w:szCs w:val="24"/>
        </w:rPr>
        <w:t xml:space="preserve">5) недостоверность информации, содержащейся в документах, представленных участником отбора в целях подтверждения соответствия категории и требованиям, установленным пунктами 1.5, 1.6 раздела 1 </w:t>
      </w:r>
      <w:r w:rsidR="00473562">
        <w:rPr>
          <w:rFonts w:ascii="Times New Roman" w:hAnsi="Times New Roman"/>
          <w:sz w:val="24"/>
          <w:szCs w:val="24"/>
        </w:rPr>
        <w:t>Порядка</w:t>
      </w:r>
      <w:r w:rsidRPr="00D50051">
        <w:rPr>
          <w:rFonts w:ascii="Times New Roman" w:hAnsi="Times New Roman"/>
          <w:sz w:val="24"/>
          <w:szCs w:val="24"/>
        </w:rPr>
        <w:t xml:space="preserve"> и пунктом 2.2 </w:t>
      </w:r>
      <w:r w:rsidR="00473562">
        <w:rPr>
          <w:rFonts w:ascii="Times New Roman" w:hAnsi="Times New Roman"/>
          <w:sz w:val="24"/>
          <w:szCs w:val="24"/>
        </w:rPr>
        <w:t>Порядка</w:t>
      </w:r>
      <w:r w:rsidRPr="00D50051">
        <w:rPr>
          <w:rFonts w:ascii="Times New Roman" w:hAnsi="Times New Roman"/>
          <w:sz w:val="24"/>
          <w:szCs w:val="24"/>
        </w:rPr>
        <w:t>.</w:t>
      </w:r>
    </w:p>
    <w:p w:rsidR="00F66365" w:rsidRPr="00D50051" w:rsidRDefault="00F66365" w:rsidP="00D50051">
      <w:pPr>
        <w:spacing w:after="0"/>
        <w:ind w:firstLine="709"/>
        <w:jc w:val="both"/>
        <w:rPr>
          <w:rFonts w:ascii="Times New Roman" w:hAnsi="Times New Roman"/>
          <w:b/>
          <w:sz w:val="24"/>
          <w:szCs w:val="24"/>
        </w:rPr>
      </w:pPr>
    </w:p>
    <w:p w:rsidR="00F66365" w:rsidRPr="00D50051" w:rsidRDefault="00F66365" w:rsidP="00D50051">
      <w:pPr>
        <w:pStyle w:val="a8"/>
        <w:ind w:left="0" w:firstLine="709"/>
        <w:jc w:val="center"/>
        <w:rPr>
          <w:rFonts w:ascii="Times New Roman" w:hAnsi="Times New Roman"/>
          <w:b/>
          <w:color w:val="000000" w:themeColor="text1"/>
          <w:sz w:val="24"/>
          <w:szCs w:val="24"/>
        </w:rPr>
      </w:pPr>
      <w:r w:rsidRPr="00D50051">
        <w:rPr>
          <w:rFonts w:ascii="Times New Roman" w:hAnsi="Times New Roman"/>
          <w:b/>
          <w:color w:val="000000" w:themeColor="text1"/>
          <w:sz w:val="24"/>
          <w:szCs w:val="24"/>
        </w:rPr>
        <w:t>Лимиты распределяемой субсидии в рамках отбора, порядок расчета размера гранта, и правила распределения гранта по результатам отбора.</w:t>
      </w:r>
    </w:p>
    <w:p w:rsidR="00CE166A" w:rsidRPr="00D50051" w:rsidRDefault="00CE166A" w:rsidP="00D50051">
      <w:pPr>
        <w:spacing w:after="0"/>
        <w:rPr>
          <w:rFonts w:ascii="Times New Roman" w:hAnsi="Times New Roman"/>
          <w:i/>
          <w:sz w:val="24"/>
          <w:szCs w:val="24"/>
        </w:rPr>
      </w:pPr>
    </w:p>
    <w:p w:rsidR="00F66365" w:rsidRPr="00D50051" w:rsidRDefault="00F66365" w:rsidP="00D50051">
      <w:pPr>
        <w:spacing w:after="0"/>
        <w:ind w:firstLine="709"/>
        <w:jc w:val="both"/>
        <w:rPr>
          <w:rFonts w:ascii="Times New Roman" w:hAnsi="Times New Roman"/>
          <w:i/>
          <w:sz w:val="24"/>
          <w:szCs w:val="24"/>
        </w:rPr>
      </w:pPr>
      <w:r w:rsidRPr="00D50051">
        <w:rPr>
          <w:rFonts w:ascii="Times New Roman" w:hAnsi="Times New Roman"/>
          <w:sz w:val="24"/>
          <w:szCs w:val="24"/>
        </w:rPr>
        <w:t xml:space="preserve">Предоставление гранта осуществляется в пределах лимитов бюджетных обязательств, предусмотренных на реализацию мероприятия «Гранты начинающим субъектам малого предпринимательства» регионального проекта «Финансовая поддержка субъектов малого и среднего предпринимательства» Перечня расходных обязательств Государственной программы «Стимулирование экономической активности населения Чукотского автономного округа», утвержденного Постановлением Правительства Чукотского автономного округа от 29 декабря 2023 года № 532, Государственной программы «Стимулирование экономической активности населения Чукотского автономного округа», </w:t>
      </w:r>
      <w:r w:rsidRPr="00D50051">
        <w:rPr>
          <w:rFonts w:ascii="Times New Roman" w:hAnsi="Times New Roman"/>
          <w:sz w:val="24"/>
          <w:szCs w:val="24"/>
        </w:rPr>
        <w:lastRenderedPageBreak/>
        <w:t>утвержденной Постановлением Правительства Чукотского автономного округа от 29 декабря 2023 года № 538</w:t>
      </w:r>
    </w:p>
    <w:p w:rsidR="00F66365" w:rsidRPr="00D50051" w:rsidRDefault="00F66365" w:rsidP="00D50051">
      <w:pPr>
        <w:spacing w:after="0"/>
        <w:jc w:val="both"/>
        <w:rPr>
          <w:rFonts w:ascii="Times New Roman" w:hAnsi="Times New Roman"/>
          <w:i/>
          <w:sz w:val="24"/>
          <w:szCs w:val="24"/>
        </w:rPr>
      </w:pPr>
    </w:p>
    <w:p w:rsidR="00F66365" w:rsidRPr="00D50051" w:rsidRDefault="00F66365" w:rsidP="00D50051">
      <w:pPr>
        <w:ind w:firstLine="709"/>
        <w:jc w:val="both"/>
        <w:rPr>
          <w:rStyle w:val="af1"/>
          <w:rFonts w:ascii="Times New Roman" w:hAnsi="Times New Roman" w:cs="Times New Roman"/>
          <w:sz w:val="24"/>
          <w:szCs w:val="24"/>
        </w:rPr>
      </w:pPr>
      <w:r w:rsidRPr="00D50051">
        <w:rPr>
          <w:rStyle w:val="af1"/>
          <w:rFonts w:ascii="Times New Roman" w:hAnsi="Times New Roman" w:cs="Times New Roman"/>
          <w:sz w:val="24"/>
          <w:szCs w:val="24"/>
        </w:rPr>
        <w:t xml:space="preserve">Размер гранта, предоставляемого субъекту малого предпринимательства, с рассчитанным значением итогового балла бизнес-плана, равным или превышающим минимальный уровень, установленный </w:t>
      </w:r>
      <w:r w:rsidRPr="00B31F9A">
        <w:rPr>
          <w:rStyle w:val="af1"/>
          <w:rFonts w:ascii="Times New Roman" w:hAnsi="Times New Roman" w:cs="Times New Roman"/>
        </w:rPr>
        <w:t>пунктом 1.6 раздела 1</w:t>
      </w:r>
      <w:r w:rsidRPr="00D50051">
        <w:rPr>
          <w:rStyle w:val="af1"/>
          <w:rFonts w:ascii="Times New Roman" w:hAnsi="Times New Roman" w:cs="Times New Roman"/>
          <w:sz w:val="24"/>
          <w:szCs w:val="24"/>
        </w:rPr>
        <w:t xml:space="preserve"> </w:t>
      </w:r>
      <w:r w:rsidR="00473562">
        <w:rPr>
          <w:rStyle w:val="af1"/>
          <w:rFonts w:ascii="Times New Roman" w:hAnsi="Times New Roman" w:cs="Times New Roman"/>
          <w:sz w:val="24"/>
          <w:szCs w:val="24"/>
        </w:rPr>
        <w:t>Порядка</w:t>
      </w:r>
      <w:r w:rsidRPr="00D50051">
        <w:rPr>
          <w:rStyle w:val="af1"/>
          <w:rFonts w:ascii="Times New Roman" w:hAnsi="Times New Roman" w:cs="Times New Roman"/>
          <w:sz w:val="24"/>
          <w:szCs w:val="24"/>
        </w:rPr>
        <w:t>, указанному под первым порядковым номером в Протоколе подведения итогов отбора (</w:t>
      </w:r>
      <w:r w:rsidRPr="00D50051">
        <w:rPr>
          <w:rStyle w:val="af1"/>
          <w:rFonts w:ascii="Times New Roman" w:hAnsi="Times New Roman" w:cs="Times New Roman"/>
          <w:i/>
          <w:sz w:val="24"/>
          <w:szCs w:val="24"/>
        </w:rPr>
        <w:t>R</w:t>
      </w:r>
      <w:r w:rsidRPr="00D50051">
        <w:rPr>
          <w:rStyle w:val="af1"/>
          <w:rFonts w:ascii="Times New Roman" w:hAnsi="Times New Roman" w:cs="Times New Roman"/>
          <w:sz w:val="24"/>
          <w:szCs w:val="24"/>
          <w:vertAlign w:val="subscript"/>
        </w:rPr>
        <w:t> </w:t>
      </w:r>
      <w:proofErr w:type="gramStart"/>
      <w:r w:rsidRPr="00D50051">
        <w:rPr>
          <w:rStyle w:val="af1"/>
          <w:rFonts w:ascii="Times New Roman" w:hAnsi="Times New Roman" w:cs="Times New Roman"/>
          <w:sz w:val="24"/>
          <w:szCs w:val="24"/>
          <w:vertAlign w:val="subscript"/>
        </w:rPr>
        <w:t>1</w:t>
      </w:r>
      <w:r w:rsidRPr="00D50051">
        <w:rPr>
          <w:rStyle w:val="af1"/>
          <w:rFonts w:ascii="Times New Roman" w:hAnsi="Times New Roman" w:cs="Times New Roman"/>
          <w:sz w:val="24"/>
          <w:szCs w:val="24"/>
        </w:rPr>
        <w:t> )</w:t>
      </w:r>
      <w:proofErr w:type="gramEnd"/>
      <w:r w:rsidRPr="00D50051">
        <w:rPr>
          <w:rStyle w:val="af1"/>
          <w:rFonts w:ascii="Times New Roman" w:hAnsi="Times New Roman" w:cs="Times New Roman"/>
          <w:sz w:val="24"/>
          <w:szCs w:val="24"/>
        </w:rPr>
        <w:t>, определяется по формуле:</w:t>
      </w:r>
    </w:p>
    <w:p w:rsidR="00F66365" w:rsidRPr="00D50051" w:rsidRDefault="00F66365" w:rsidP="00D50051">
      <w:pPr>
        <w:jc w:val="both"/>
        <w:rPr>
          <w:rStyle w:val="af1"/>
          <w:rFonts w:ascii="Times New Roman" w:hAnsi="Times New Roman" w:cs="Times New Roman"/>
          <w:sz w:val="24"/>
          <w:szCs w:val="24"/>
        </w:rPr>
      </w:pPr>
    </w:p>
    <w:p w:rsidR="00F66365" w:rsidRPr="00D50051" w:rsidRDefault="00F66365" w:rsidP="00D50051">
      <w:pPr>
        <w:jc w:val="center"/>
        <w:rPr>
          <w:rStyle w:val="af1"/>
          <w:rFonts w:ascii="Times New Roman" w:hAnsi="Times New Roman" w:cs="Times New Roman"/>
          <w:sz w:val="24"/>
          <w:szCs w:val="24"/>
        </w:rPr>
      </w:pPr>
      <w:r w:rsidRPr="00D50051">
        <w:rPr>
          <w:rStyle w:val="af1"/>
          <w:rFonts w:ascii="Times New Roman" w:hAnsi="Times New Roman" w:cs="Times New Roman"/>
          <w:i/>
          <w:sz w:val="24"/>
          <w:szCs w:val="24"/>
        </w:rPr>
        <w:t>R</w:t>
      </w:r>
      <w:r w:rsidRPr="00D50051">
        <w:rPr>
          <w:rStyle w:val="af1"/>
          <w:rFonts w:ascii="Times New Roman" w:hAnsi="Times New Roman" w:cs="Times New Roman"/>
          <w:sz w:val="24"/>
          <w:szCs w:val="24"/>
          <w:vertAlign w:val="subscript"/>
        </w:rPr>
        <w:t> 1</w:t>
      </w:r>
      <w:r w:rsidRPr="00D50051">
        <w:rPr>
          <w:rStyle w:val="af1"/>
          <w:rFonts w:ascii="Times New Roman" w:hAnsi="Times New Roman" w:cs="Times New Roman"/>
          <w:sz w:val="24"/>
          <w:szCs w:val="24"/>
        </w:rPr>
        <w:t>=</w:t>
      </w:r>
      <w:proofErr w:type="spellStart"/>
      <w:r w:rsidRPr="00D50051">
        <w:rPr>
          <w:rStyle w:val="af1"/>
          <w:rFonts w:ascii="Times New Roman" w:hAnsi="Times New Roman" w:cs="Times New Roman"/>
          <w:i/>
          <w:sz w:val="24"/>
          <w:szCs w:val="24"/>
        </w:rPr>
        <w:t>Rз</w:t>
      </w:r>
      <w:proofErr w:type="spellEnd"/>
      <w:r w:rsidRPr="00D50051">
        <w:rPr>
          <w:rStyle w:val="af1"/>
          <w:rFonts w:ascii="Times New Roman" w:hAnsi="Times New Roman" w:cs="Times New Roman"/>
          <w:sz w:val="24"/>
          <w:szCs w:val="24"/>
        </w:rPr>
        <w:t>, где:</w:t>
      </w:r>
    </w:p>
    <w:p w:rsidR="00F66365" w:rsidRPr="00D50051" w:rsidRDefault="00F66365" w:rsidP="00D50051">
      <w:pPr>
        <w:ind w:firstLine="709"/>
        <w:jc w:val="both"/>
        <w:rPr>
          <w:rStyle w:val="af1"/>
          <w:rFonts w:ascii="Times New Roman" w:hAnsi="Times New Roman" w:cs="Times New Roman"/>
          <w:sz w:val="24"/>
          <w:szCs w:val="24"/>
        </w:rPr>
      </w:pPr>
      <w:proofErr w:type="spellStart"/>
      <w:r w:rsidRPr="00D50051">
        <w:rPr>
          <w:rStyle w:val="af1"/>
          <w:rFonts w:ascii="Times New Roman" w:hAnsi="Times New Roman" w:cs="Times New Roman"/>
          <w:i/>
          <w:sz w:val="24"/>
          <w:szCs w:val="24"/>
        </w:rPr>
        <w:t>Rз</w:t>
      </w:r>
      <w:proofErr w:type="spellEnd"/>
      <w:r w:rsidRPr="00D50051">
        <w:rPr>
          <w:rStyle w:val="af1"/>
          <w:rFonts w:ascii="Times New Roman" w:hAnsi="Times New Roman" w:cs="Times New Roman"/>
          <w:sz w:val="24"/>
          <w:szCs w:val="24"/>
        </w:rPr>
        <w:t xml:space="preserve"> - размер гранта, указанный в заявке субъекта малого предпринимательства, принятой к участию в отборе в соответствии с абзацем вторым </w:t>
      </w:r>
      <w:r w:rsidRPr="00B31F9A">
        <w:rPr>
          <w:rStyle w:val="af1"/>
          <w:rFonts w:ascii="Times New Roman" w:hAnsi="Times New Roman" w:cs="Times New Roman"/>
        </w:rPr>
        <w:t>подпункта 2 пункта 2.4 раздела 2</w:t>
      </w:r>
      <w:r w:rsidRPr="00D50051">
        <w:rPr>
          <w:rStyle w:val="af1"/>
          <w:rFonts w:ascii="Times New Roman" w:hAnsi="Times New Roman" w:cs="Times New Roman"/>
          <w:sz w:val="24"/>
          <w:szCs w:val="24"/>
        </w:rPr>
        <w:t xml:space="preserve"> </w:t>
      </w:r>
      <w:r w:rsidR="00473562">
        <w:rPr>
          <w:rStyle w:val="af1"/>
          <w:rFonts w:ascii="Times New Roman" w:hAnsi="Times New Roman" w:cs="Times New Roman"/>
          <w:sz w:val="24"/>
          <w:szCs w:val="24"/>
        </w:rPr>
        <w:t>Порядка</w:t>
      </w:r>
      <w:r w:rsidRPr="00D50051">
        <w:rPr>
          <w:rStyle w:val="af1"/>
          <w:rFonts w:ascii="Times New Roman" w:hAnsi="Times New Roman" w:cs="Times New Roman"/>
          <w:sz w:val="24"/>
          <w:szCs w:val="24"/>
        </w:rPr>
        <w:t>, рублей.</w:t>
      </w:r>
    </w:p>
    <w:p w:rsidR="00F66365" w:rsidRPr="00D50051" w:rsidRDefault="00F66365" w:rsidP="00D50051">
      <w:pPr>
        <w:ind w:firstLine="709"/>
        <w:jc w:val="both"/>
        <w:rPr>
          <w:rStyle w:val="af1"/>
          <w:rFonts w:ascii="Times New Roman" w:hAnsi="Times New Roman" w:cs="Times New Roman"/>
          <w:sz w:val="24"/>
          <w:szCs w:val="24"/>
        </w:rPr>
      </w:pPr>
      <w:r w:rsidRPr="00D50051">
        <w:rPr>
          <w:rStyle w:val="af1"/>
          <w:rFonts w:ascii="Times New Roman" w:hAnsi="Times New Roman" w:cs="Times New Roman"/>
          <w:sz w:val="24"/>
          <w:szCs w:val="24"/>
        </w:rPr>
        <w:t>Размер гранта, предоставляемого субъекту малого предпринимательства, указанному под вторым и последующими порядковыми номерами в Протоколе подведения итогов отбора (</w:t>
      </w:r>
      <w:proofErr w:type="spellStart"/>
      <w:r w:rsidRPr="00D50051">
        <w:rPr>
          <w:rStyle w:val="af1"/>
          <w:rFonts w:ascii="Times New Roman" w:hAnsi="Times New Roman" w:cs="Times New Roman"/>
          <w:i/>
          <w:sz w:val="24"/>
          <w:szCs w:val="24"/>
        </w:rPr>
        <w:t>Ri</w:t>
      </w:r>
      <w:proofErr w:type="spellEnd"/>
      <w:r w:rsidRPr="00D50051">
        <w:rPr>
          <w:rStyle w:val="af1"/>
          <w:rFonts w:ascii="Times New Roman" w:hAnsi="Times New Roman" w:cs="Times New Roman"/>
          <w:sz w:val="24"/>
          <w:szCs w:val="24"/>
        </w:rPr>
        <w:t xml:space="preserve">), с рассчитанным значением итогового балла бизнес-плана, равным или превышающим минимальный уровень, установленный </w:t>
      </w:r>
      <w:r w:rsidRPr="00B31F9A">
        <w:rPr>
          <w:rStyle w:val="af1"/>
          <w:rFonts w:ascii="Times New Roman" w:hAnsi="Times New Roman" w:cs="Times New Roman"/>
        </w:rPr>
        <w:t>пунктом 1.6 раздела 1</w:t>
      </w:r>
      <w:r w:rsidRPr="00B31F9A">
        <w:rPr>
          <w:rStyle w:val="af1"/>
          <w:rFonts w:ascii="Times New Roman" w:hAnsi="Times New Roman" w:cs="Times New Roman"/>
          <w:sz w:val="24"/>
          <w:szCs w:val="24"/>
        </w:rPr>
        <w:t xml:space="preserve"> </w:t>
      </w:r>
      <w:r w:rsidR="00473562">
        <w:rPr>
          <w:rStyle w:val="af1"/>
          <w:rFonts w:ascii="Times New Roman" w:hAnsi="Times New Roman" w:cs="Times New Roman"/>
          <w:sz w:val="24"/>
          <w:szCs w:val="24"/>
        </w:rPr>
        <w:t>Порядка</w:t>
      </w:r>
      <w:r w:rsidRPr="00D50051">
        <w:rPr>
          <w:rStyle w:val="af1"/>
          <w:rFonts w:ascii="Times New Roman" w:hAnsi="Times New Roman" w:cs="Times New Roman"/>
          <w:sz w:val="24"/>
          <w:szCs w:val="24"/>
        </w:rPr>
        <w:t>, определяется по формуле:</w:t>
      </w:r>
    </w:p>
    <w:p w:rsidR="00F66365" w:rsidRPr="00D50051" w:rsidRDefault="00F66365" w:rsidP="00D50051">
      <w:pPr>
        <w:jc w:val="both"/>
        <w:rPr>
          <w:rStyle w:val="af1"/>
          <w:rFonts w:ascii="Times New Roman" w:hAnsi="Times New Roman" w:cs="Times New Roman"/>
          <w:sz w:val="24"/>
          <w:szCs w:val="24"/>
        </w:rPr>
      </w:pPr>
    </w:p>
    <w:p w:rsidR="00F66365" w:rsidRPr="00D50051" w:rsidRDefault="00F66365" w:rsidP="00D50051">
      <w:pPr>
        <w:jc w:val="center"/>
        <w:rPr>
          <w:rStyle w:val="af1"/>
          <w:rFonts w:ascii="Times New Roman" w:hAnsi="Times New Roman" w:cs="Times New Roman"/>
          <w:sz w:val="24"/>
          <w:szCs w:val="24"/>
        </w:rPr>
      </w:pPr>
      <w:proofErr w:type="spellStart"/>
      <w:r w:rsidRPr="00D50051">
        <w:rPr>
          <w:rStyle w:val="af1"/>
          <w:rFonts w:ascii="Times New Roman" w:hAnsi="Times New Roman" w:cs="Times New Roman"/>
          <w:i/>
          <w:sz w:val="24"/>
          <w:szCs w:val="24"/>
        </w:rPr>
        <w:t>Ri</w:t>
      </w:r>
      <w:proofErr w:type="spellEnd"/>
      <w:r w:rsidRPr="00D50051">
        <w:rPr>
          <w:rStyle w:val="af1"/>
          <w:rFonts w:ascii="Times New Roman" w:hAnsi="Times New Roman" w:cs="Times New Roman"/>
          <w:sz w:val="24"/>
          <w:szCs w:val="24"/>
        </w:rPr>
        <w:t>=</w:t>
      </w:r>
      <w:proofErr w:type="spellStart"/>
      <w:r w:rsidRPr="00D50051">
        <w:rPr>
          <w:rStyle w:val="af1"/>
          <w:rFonts w:ascii="Times New Roman" w:hAnsi="Times New Roman" w:cs="Times New Roman"/>
          <w:i/>
          <w:sz w:val="24"/>
          <w:szCs w:val="24"/>
        </w:rPr>
        <w:t>Rз</w:t>
      </w:r>
      <w:proofErr w:type="spellEnd"/>
      <w:r w:rsidRPr="00D50051">
        <w:rPr>
          <w:rStyle w:val="af1"/>
          <w:rFonts w:ascii="Times New Roman" w:hAnsi="Times New Roman" w:cs="Times New Roman"/>
          <w:sz w:val="24"/>
          <w:szCs w:val="24"/>
        </w:rPr>
        <w:t xml:space="preserve">, при условии, что </w:t>
      </w:r>
      <w:proofErr w:type="spellStart"/>
      <w:r w:rsidRPr="00D50051">
        <w:rPr>
          <w:rStyle w:val="af1"/>
          <w:rFonts w:ascii="Times New Roman" w:hAnsi="Times New Roman" w:cs="Times New Roman"/>
          <w:sz w:val="24"/>
          <w:szCs w:val="24"/>
        </w:rPr>
        <w:t>Ri</w:t>
      </w:r>
      <w:proofErr w:type="spellEnd"/>
      <w:r w:rsidRPr="00D50051">
        <w:rPr>
          <w:rStyle w:val="af1"/>
          <w:rFonts w:ascii="Times New Roman" w:hAnsi="Times New Roman" w:cs="Times New Roman"/>
          <w:sz w:val="24"/>
          <w:szCs w:val="24"/>
        </w:rPr>
        <w:t xml:space="preserve"> &lt;= V - (R1 + R2 + R3 +</w:t>
      </w:r>
      <w:proofErr w:type="gramStart"/>
      <w:r w:rsidRPr="00D50051">
        <w:rPr>
          <w:rStyle w:val="af1"/>
          <w:rFonts w:ascii="Times New Roman" w:hAnsi="Times New Roman" w:cs="Times New Roman"/>
          <w:sz w:val="24"/>
          <w:szCs w:val="24"/>
        </w:rPr>
        <w:t xml:space="preserve"> ....</w:t>
      </w:r>
      <w:proofErr w:type="gramEnd"/>
      <w:r w:rsidRPr="00D50051">
        <w:rPr>
          <w:rStyle w:val="af1"/>
          <w:rFonts w:ascii="Times New Roman" w:hAnsi="Times New Roman" w:cs="Times New Roman"/>
          <w:sz w:val="24"/>
          <w:szCs w:val="24"/>
        </w:rPr>
        <w:t>. + Ri-1),</w:t>
      </w:r>
    </w:p>
    <w:p w:rsidR="00F66365" w:rsidRPr="00D50051" w:rsidRDefault="00F66365" w:rsidP="00D50051">
      <w:pPr>
        <w:ind w:firstLine="709"/>
        <w:jc w:val="both"/>
        <w:rPr>
          <w:rStyle w:val="af1"/>
          <w:rFonts w:ascii="Times New Roman" w:hAnsi="Times New Roman" w:cs="Times New Roman"/>
          <w:sz w:val="24"/>
          <w:szCs w:val="24"/>
        </w:rPr>
      </w:pPr>
      <w:r w:rsidRPr="00D50051">
        <w:rPr>
          <w:rStyle w:val="af1"/>
          <w:rFonts w:ascii="Times New Roman" w:hAnsi="Times New Roman" w:cs="Times New Roman"/>
          <w:sz w:val="24"/>
          <w:szCs w:val="24"/>
        </w:rPr>
        <w:t>где:</w:t>
      </w:r>
    </w:p>
    <w:p w:rsidR="00F66365" w:rsidRPr="00D50051" w:rsidRDefault="00F66365" w:rsidP="00D50051">
      <w:pPr>
        <w:ind w:firstLine="709"/>
        <w:jc w:val="both"/>
        <w:rPr>
          <w:rStyle w:val="af1"/>
          <w:rFonts w:ascii="Times New Roman" w:hAnsi="Times New Roman" w:cs="Times New Roman"/>
          <w:sz w:val="24"/>
          <w:szCs w:val="24"/>
        </w:rPr>
      </w:pPr>
      <w:r w:rsidRPr="00D50051">
        <w:rPr>
          <w:rStyle w:val="af1"/>
          <w:rFonts w:ascii="Times New Roman" w:hAnsi="Times New Roman" w:cs="Times New Roman"/>
          <w:sz w:val="24"/>
          <w:szCs w:val="24"/>
        </w:rPr>
        <w:t>V - размер бюджетных ассигнований, предусмотренных на предоставление грантов в текущем финансовом году, рублей;</w:t>
      </w:r>
    </w:p>
    <w:p w:rsidR="00F66365" w:rsidRPr="00D50051" w:rsidRDefault="00F66365" w:rsidP="00D50051">
      <w:pPr>
        <w:ind w:firstLine="709"/>
        <w:jc w:val="both"/>
        <w:rPr>
          <w:rStyle w:val="af1"/>
          <w:rFonts w:ascii="Times New Roman" w:hAnsi="Times New Roman" w:cs="Times New Roman"/>
          <w:sz w:val="24"/>
          <w:szCs w:val="24"/>
        </w:rPr>
      </w:pPr>
      <w:r w:rsidRPr="00D50051">
        <w:rPr>
          <w:rStyle w:val="af1"/>
          <w:rFonts w:ascii="Times New Roman" w:hAnsi="Times New Roman" w:cs="Times New Roman"/>
          <w:sz w:val="24"/>
          <w:szCs w:val="24"/>
        </w:rPr>
        <w:t>R1 + R2 + R3 +</w:t>
      </w:r>
      <w:proofErr w:type="gramStart"/>
      <w:r w:rsidRPr="00D50051">
        <w:rPr>
          <w:rStyle w:val="af1"/>
          <w:rFonts w:ascii="Times New Roman" w:hAnsi="Times New Roman" w:cs="Times New Roman"/>
          <w:sz w:val="24"/>
          <w:szCs w:val="24"/>
        </w:rPr>
        <w:t xml:space="preserve"> ....</w:t>
      </w:r>
      <w:proofErr w:type="gramEnd"/>
      <w:r w:rsidRPr="00D50051">
        <w:rPr>
          <w:rStyle w:val="af1"/>
          <w:rFonts w:ascii="Times New Roman" w:hAnsi="Times New Roman" w:cs="Times New Roman"/>
          <w:sz w:val="24"/>
          <w:szCs w:val="24"/>
        </w:rPr>
        <w:t xml:space="preserve">. + Ri-1 - размеры грантов, указанные в заявках субъектов малого предпринимательства, принятых к участию в отборе в соответствии с </w:t>
      </w:r>
      <w:r w:rsidRPr="00B31F9A">
        <w:rPr>
          <w:rStyle w:val="af1"/>
          <w:rFonts w:ascii="Times New Roman" w:hAnsi="Times New Roman" w:cs="Times New Roman"/>
        </w:rPr>
        <w:t>абзацем вторым подпункта 2 пункта 2.4 раздела 2</w:t>
      </w:r>
      <w:r w:rsidRPr="00D50051">
        <w:rPr>
          <w:rStyle w:val="af1"/>
          <w:rFonts w:ascii="Times New Roman" w:hAnsi="Times New Roman" w:cs="Times New Roman"/>
          <w:sz w:val="24"/>
          <w:szCs w:val="24"/>
        </w:rPr>
        <w:t xml:space="preserve"> </w:t>
      </w:r>
      <w:r w:rsidR="00473562">
        <w:rPr>
          <w:rStyle w:val="af1"/>
          <w:rFonts w:ascii="Times New Roman" w:hAnsi="Times New Roman" w:cs="Times New Roman"/>
          <w:sz w:val="24"/>
          <w:szCs w:val="24"/>
        </w:rPr>
        <w:t>Порядка</w:t>
      </w:r>
      <w:r w:rsidRPr="00D50051">
        <w:rPr>
          <w:rStyle w:val="af1"/>
          <w:rFonts w:ascii="Times New Roman" w:hAnsi="Times New Roman" w:cs="Times New Roman"/>
          <w:sz w:val="24"/>
          <w:szCs w:val="24"/>
        </w:rPr>
        <w:t xml:space="preserve">, указанным под вторым и последующими порядковыми номерами в Протоколе подведения итогов, с рассчитанным значением итогового балла бизнес-плана, равным или превышающим минимальный уровень, установленный </w:t>
      </w:r>
      <w:r w:rsidRPr="00B31F9A">
        <w:rPr>
          <w:rStyle w:val="af1"/>
          <w:rFonts w:ascii="Times New Roman" w:hAnsi="Times New Roman" w:cs="Times New Roman"/>
        </w:rPr>
        <w:t>пунктом 1.6 раздела 1</w:t>
      </w:r>
      <w:r w:rsidRPr="00D50051">
        <w:rPr>
          <w:rStyle w:val="af1"/>
          <w:rFonts w:ascii="Times New Roman" w:hAnsi="Times New Roman" w:cs="Times New Roman"/>
          <w:sz w:val="24"/>
          <w:szCs w:val="24"/>
        </w:rPr>
        <w:t xml:space="preserve"> </w:t>
      </w:r>
      <w:r w:rsidR="00473562">
        <w:rPr>
          <w:rStyle w:val="af1"/>
          <w:rFonts w:ascii="Times New Roman" w:hAnsi="Times New Roman" w:cs="Times New Roman"/>
          <w:sz w:val="24"/>
          <w:szCs w:val="24"/>
        </w:rPr>
        <w:t>Порядка</w:t>
      </w:r>
      <w:r w:rsidRPr="00D50051">
        <w:rPr>
          <w:rStyle w:val="af1"/>
          <w:rFonts w:ascii="Times New Roman" w:hAnsi="Times New Roman" w:cs="Times New Roman"/>
          <w:sz w:val="24"/>
          <w:szCs w:val="24"/>
        </w:rPr>
        <w:t>.</w:t>
      </w:r>
    </w:p>
    <w:p w:rsidR="00F66365" w:rsidRPr="00D50051" w:rsidRDefault="00F66365" w:rsidP="00D50051">
      <w:pPr>
        <w:spacing w:after="0"/>
        <w:rPr>
          <w:rFonts w:ascii="Times New Roman" w:hAnsi="Times New Roman"/>
          <w:i/>
          <w:sz w:val="24"/>
          <w:szCs w:val="24"/>
        </w:rPr>
      </w:pPr>
    </w:p>
    <w:p w:rsidR="00F66365" w:rsidRPr="00D50051" w:rsidRDefault="00F66365" w:rsidP="00D50051">
      <w:pPr>
        <w:spacing w:after="0"/>
        <w:jc w:val="center"/>
        <w:rPr>
          <w:rFonts w:ascii="Times New Roman" w:hAnsi="Times New Roman"/>
          <w:b/>
          <w:sz w:val="24"/>
          <w:szCs w:val="24"/>
        </w:rPr>
      </w:pPr>
      <w:r w:rsidRPr="00D50051">
        <w:rPr>
          <w:rFonts w:ascii="Times New Roman" w:hAnsi="Times New Roman"/>
          <w:b/>
          <w:sz w:val="24"/>
          <w:szCs w:val="24"/>
        </w:rPr>
        <w:t>Порядок предоставления участникам отбора разъяснений положений объявления</w:t>
      </w:r>
    </w:p>
    <w:p w:rsidR="00F66365" w:rsidRPr="00D50051" w:rsidRDefault="00F66365" w:rsidP="00D50051">
      <w:pPr>
        <w:spacing w:after="0"/>
        <w:jc w:val="center"/>
        <w:rPr>
          <w:rFonts w:ascii="Times New Roman" w:hAnsi="Times New Roman"/>
          <w:b/>
          <w:sz w:val="24"/>
          <w:szCs w:val="24"/>
        </w:rPr>
      </w:pPr>
    </w:p>
    <w:p w:rsidR="00F66365" w:rsidRPr="00D50051" w:rsidRDefault="00F66365" w:rsidP="00D50051">
      <w:pPr>
        <w:tabs>
          <w:tab w:val="right" w:pos="9356"/>
        </w:tabs>
        <w:ind w:firstLine="709"/>
        <w:jc w:val="both"/>
        <w:rPr>
          <w:rFonts w:ascii="Times New Roman" w:hAnsi="Times New Roman"/>
          <w:sz w:val="24"/>
          <w:szCs w:val="24"/>
        </w:rPr>
      </w:pPr>
      <w:r w:rsidRPr="00D50051">
        <w:rPr>
          <w:rFonts w:ascii="Times New Roman" w:hAnsi="Times New Roman"/>
          <w:sz w:val="24"/>
          <w:szCs w:val="24"/>
        </w:rPr>
        <w:t xml:space="preserve">Участник отбора вправе направить в Департамент запрос о разъяснении положений, содержащихся в объявлении путем формирования в системе «Электронный бюджет» соответствующего запроса, в срок не позднее трех рабочих дней до даты окончания срока приема заявок, установленного в объявлении согласно пункту 2.1 </w:t>
      </w:r>
      <w:r w:rsidR="00473562">
        <w:rPr>
          <w:rFonts w:ascii="Times New Roman" w:hAnsi="Times New Roman"/>
          <w:sz w:val="24"/>
          <w:szCs w:val="24"/>
        </w:rPr>
        <w:t>Порядка</w:t>
      </w:r>
      <w:r w:rsidRPr="00D50051">
        <w:rPr>
          <w:rFonts w:ascii="Times New Roman" w:hAnsi="Times New Roman"/>
          <w:sz w:val="24"/>
          <w:szCs w:val="24"/>
        </w:rPr>
        <w:t>.</w:t>
      </w:r>
    </w:p>
    <w:p w:rsidR="00F66365" w:rsidRPr="00D50051" w:rsidRDefault="00F66365" w:rsidP="00D50051">
      <w:pPr>
        <w:tabs>
          <w:tab w:val="right" w:pos="9356"/>
        </w:tabs>
        <w:ind w:firstLine="709"/>
        <w:jc w:val="both"/>
        <w:rPr>
          <w:rFonts w:ascii="Times New Roman" w:hAnsi="Times New Roman"/>
          <w:sz w:val="24"/>
          <w:szCs w:val="24"/>
        </w:rPr>
      </w:pPr>
      <w:r w:rsidRPr="00D50051">
        <w:rPr>
          <w:rFonts w:ascii="Times New Roman" w:hAnsi="Times New Roman"/>
          <w:sz w:val="24"/>
          <w:szCs w:val="24"/>
        </w:rPr>
        <w:t>Департамент в ответ на запрос в течение двух рабочих дней с даты поступления указанного запроса направляет разъяснение положений объявления о проведении отбора путем формирования в системе «Электронный бюджет» соответствующего разъяснения.</w:t>
      </w:r>
    </w:p>
    <w:p w:rsidR="00F66365" w:rsidRPr="00D50051" w:rsidRDefault="00F66365" w:rsidP="00D50051">
      <w:pPr>
        <w:tabs>
          <w:tab w:val="right" w:pos="9356"/>
        </w:tabs>
        <w:ind w:firstLine="709"/>
        <w:jc w:val="both"/>
        <w:rPr>
          <w:rFonts w:ascii="Times New Roman" w:hAnsi="Times New Roman"/>
          <w:sz w:val="24"/>
          <w:szCs w:val="24"/>
        </w:rPr>
      </w:pPr>
      <w:r w:rsidRPr="00D50051">
        <w:rPr>
          <w:rFonts w:ascii="Times New Roman" w:hAnsi="Times New Roman"/>
          <w:sz w:val="24"/>
          <w:szCs w:val="24"/>
        </w:rPr>
        <w:t>В случае направления участником отбора запроса позже срока запрос Департаментом не рассматривается и разъяснения по такому запросу не предоставляются.</w:t>
      </w:r>
    </w:p>
    <w:p w:rsidR="00F66365" w:rsidRPr="00D50051" w:rsidRDefault="00F66365" w:rsidP="00D50051">
      <w:pPr>
        <w:tabs>
          <w:tab w:val="right" w:pos="9356"/>
        </w:tabs>
        <w:ind w:firstLine="709"/>
        <w:jc w:val="both"/>
        <w:rPr>
          <w:rFonts w:ascii="Times New Roman" w:hAnsi="Times New Roman"/>
          <w:sz w:val="24"/>
          <w:szCs w:val="24"/>
        </w:rPr>
      </w:pPr>
      <w:r w:rsidRPr="00D50051">
        <w:rPr>
          <w:rFonts w:ascii="Times New Roman" w:hAnsi="Times New Roman"/>
          <w:sz w:val="24"/>
          <w:szCs w:val="24"/>
        </w:rPr>
        <w:lastRenderedPageBreak/>
        <w:t>Доступ к разъяснению, формируемому в системе «Электронный бюджет» предоставляется всем участникам отбора.</w:t>
      </w:r>
    </w:p>
    <w:p w:rsidR="00F66365" w:rsidRPr="00D50051" w:rsidRDefault="00F66365" w:rsidP="00D50051">
      <w:pPr>
        <w:pStyle w:val="a8"/>
        <w:ind w:left="0" w:firstLine="709"/>
        <w:jc w:val="center"/>
        <w:rPr>
          <w:rFonts w:ascii="Times New Roman" w:hAnsi="Times New Roman"/>
          <w:color w:val="000000" w:themeColor="text1"/>
          <w:sz w:val="24"/>
          <w:szCs w:val="24"/>
        </w:rPr>
      </w:pPr>
      <w:r w:rsidRPr="00D50051">
        <w:rPr>
          <w:rFonts w:ascii="Times New Roman" w:hAnsi="Times New Roman"/>
          <w:b/>
          <w:color w:val="000000" w:themeColor="text1"/>
          <w:sz w:val="24"/>
          <w:szCs w:val="24"/>
        </w:rPr>
        <w:t>Срок, в течение которого победитель (победители) отбора, должен подписать соглашение о предоставлении субсидии</w:t>
      </w:r>
    </w:p>
    <w:p w:rsidR="00F66365" w:rsidRPr="00D50051" w:rsidRDefault="006869ED" w:rsidP="00D50051">
      <w:pPr>
        <w:spacing w:after="0"/>
        <w:ind w:firstLine="709"/>
        <w:jc w:val="both"/>
        <w:rPr>
          <w:rFonts w:ascii="Times New Roman" w:hAnsi="Times New Roman"/>
          <w:sz w:val="24"/>
          <w:szCs w:val="24"/>
        </w:rPr>
      </w:pPr>
      <w:r w:rsidRPr="00D50051">
        <w:rPr>
          <w:rFonts w:ascii="Times New Roman" w:hAnsi="Times New Roman"/>
          <w:sz w:val="24"/>
          <w:szCs w:val="24"/>
        </w:rPr>
        <w:t>Получатель субсидии</w:t>
      </w:r>
      <w:r w:rsidR="00F66365" w:rsidRPr="00D50051">
        <w:rPr>
          <w:rFonts w:ascii="Times New Roman" w:hAnsi="Times New Roman"/>
          <w:sz w:val="24"/>
          <w:szCs w:val="24"/>
        </w:rPr>
        <w:t xml:space="preserve"> в течение двух рабочих дней со дня получения проекта Соглашения от Департамента подписывает и скрепляет печатью (при наличии печати) его со своей стороны и возвращает на бумажном носителе в двух экземплярах в Департамент.</w:t>
      </w:r>
    </w:p>
    <w:p w:rsidR="006869ED" w:rsidRPr="00D50051" w:rsidRDefault="006869ED" w:rsidP="00D50051">
      <w:pPr>
        <w:spacing w:after="0"/>
        <w:jc w:val="center"/>
        <w:rPr>
          <w:rStyle w:val="af1"/>
          <w:rFonts w:ascii="Times New Roman" w:hAnsi="Times New Roman" w:cs="Times New Roman"/>
          <w:sz w:val="24"/>
          <w:szCs w:val="24"/>
        </w:rPr>
      </w:pPr>
    </w:p>
    <w:p w:rsidR="006869ED" w:rsidRPr="00D50051" w:rsidRDefault="006869ED" w:rsidP="00D50051">
      <w:pPr>
        <w:pStyle w:val="a8"/>
        <w:ind w:left="0"/>
        <w:jc w:val="center"/>
        <w:rPr>
          <w:rFonts w:ascii="Times New Roman" w:hAnsi="Times New Roman"/>
          <w:b/>
          <w:i/>
          <w:color w:val="000000" w:themeColor="text1"/>
          <w:sz w:val="24"/>
          <w:szCs w:val="24"/>
        </w:rPr>
      </w:pPr>
      <w:r w:rsidRPr="00D50051">
        <w:rPr>
          <w:rFonts w:ascii="Times New Roman" w:hAnsi="Times New Roman"/>
          <w:b/>
          <w:color w:val="000000" w:themeColor="text1"/>
          <w:sz w:val="24"/>
          <w:szCs w:val="24"/>
        </w:rPr>
        <w:t>Условия признания победителя (победителей) отбора уклони</w:t>
      </w:r>
      <w:r w:rsidR="0016475A" w:rsidRPr="00D50051">
        <w:rPr>
          <w:rFonts w:ascii="Times New Roman" w:hAnsi="Times New Roman"/>
          <w:b/>
          <w:color w:val="000000" w:themeColor="text1"/>
          <w:sz w:val="24"/>
          <w:szCs w:val="24"/>
        </w:rPr>
        <w:t>вшимся от заключения соглашения</w:t>
      </w:r>
    </w:p>
    <w:p w:rsidR="006869ED" w:rsidRPr="00D50051" w:rsidRDefault="006869ED" w:rsidP="00D50051">
      <w:pPr>
        <w:spacing w:after="0"/>
        <w:ind w:firstLine="709"/>
        <w:contextualSpacing/>
        <w:jc w:val="both"/>
        <w:rPr>
          <w:rFonts w:ascii="Times New Roman" w:hAnsi="Times New Roman"/>
          <w:sz w:val="24"/>
          <w:szCs w:val="24"/>
        </w:rPr>
      </w:pPr>
      <w:r w:rsidRPr="00D50051">
        <w:rPr>
          <w:rFonts w:ascii="Times New Roman" w:hAnsi="Times New Roman"/>
          <w:sz w:val="24"/>
          <w:szCs w:val="24"/>
        </w:rPr>
        <w:t>Получатель субсидии, не подписавший Соглашение течение двух рабочих дней со его дня поступления, признается уклонившимся от заключения Соглашения.</w:t>
      </w:r>
    </w:p>
    <w:p w:rsidR="006869ED" w:rsidRPr="00D50051" w:rsidRDefault="006869ED" w:rsidP="00D50051">
      <w:pPr>
        <w:spacing w:after="0"/>
        <w:jc w:val="center"/>
        <w:rPr>
          <w:rFonts w:ascii="Times New Roman" w:hAnsi="Times New Roman"/>
          <w:b/>
          <w:i/>
          <w:sz w:val="24"/>
          <w:szCs w:val="24"/>
        </w:rPr>
      </w:pPr>
    </w:p>
    <w:p w:rsidR="006869ED" w:rsidRPr="00D50051" w:rsidRDefault="006869ED" w:rsidP="00D50051">
      <w:pPr>
        <w:pStyle w:val="a8"/>
        <w:ind w:left="0" w:firstLine="709"/>
        <w:jc w:val="center"/>
        <w:rPr>
          <w:rFonts w:ascii="Times New Roman" w:hAnsi="Times New Roman"/>
          <w:b/>
          <w:color w:val="000000" w:themeColor="text1"/>
          <w:sz w:val="24"/>
          <w:szCs w:val="24"/>
        </w:rPr>
      </w:pPr>
      <w:r w:rsidRPr="00D50051">
        <w:rPr>
          <w:rFonts w:ascii="Times New Roman" w:hAnsi="Times New Roman"/>
          <w:b/>
          <w:color w:val="000000" w:themeColor="text1"/>
          <w:sz w:val="24"/>
          <w:szCs w:val="24"/>
        </w:rPr>
        <w:t>Размещение результатов отбора</w:t>
      </w:r>
    </w:p>
    <w:p w:rsidR="006869ED" w:rsidRPr="00D50051" w:rsidRDefault="006869ED" w:rsidP="00D50051">
      <w:pPr>
        <w:pStyle w:val="a8"/>
        <w:ind w:left="0" w:firstLine="709"/>
        <w:jc w:val="both"/>
        <w:rPr>
          <w:rFonts w:ascii="Times New Roman" w:eastAsiaTheme="minorHAnsi" w:hAnsi="Times New Roman"/>
          <w:color w:val="auto"/>
          <w:sz w:val="24"/>
          <w:szCs w:val="24"/>
          <w:lang w:eastAsia="en-US"/>
        </w:rPr>
      </w:pPr>
      <w:r w:rsidRPr="00D50051">
        <w:rPr>
          <w:rFonts w:ascii="Times New Roman" w:eastAsiaTheme="minorHAnsi" w:hAnsi="Times New Roman"/>
          <w:color w:val="auto"/>
          <w:sz w:val="24"/>
          <w:szCs w:val="24"/>
          <w:lang w:eastAsia="en-US"/>
        </w:rPr>
        <w:t xml:space="preserve">Информация о результатах рассмотрения заявок и документов размещается Департаментом на официальном сайте Департамента (dep.invest-chukotka.ru) в сети «Интернет» не позднее 14-го календарного дня, следующего за днем принятия решения, указанного в пункте 2.15 Порядка, с включением следующих сведений: </w:t>
      </w:r>
    </w:p>
    <w:p w:rsidR="006869ED" w:rsidRPr="00D50051" w:rsidRDefault="006869ED" w:rsidP="00D50051">
      <w:pPr>
        <w:pStyle w:val="a8"/>
        <w:ind w:left="0" w:firstLine="709"/>
        <w:jc w:val="both"/>
        <w:rPr>
          <w:rFonts w:ascii="Times New Roman" w:eastAsiaTheme="minorHAnsi" w:hAnsi="Times New Roman"/>
          <w:color w:val="auto"/>
          <w:sz w:val="24"/>
          <w:szCs w:val="24"/>
          <w:lang w:eastAsia="en-US"/>
        </w:rPr>
      </w:pPr>
      <w:r w:rsidRPr="00D50051">
        <w:rPr>
          <w:rFonts w:ascii="Times New Roman" w:eastAsiaTheme="minorHAnsi" w:hAnsi="Times New Roman"/>
          <w:color w:val="auto"/>
          <w:sz w:val="24"/>
          <w:szCs w:val="24"/>
          <w:lang w:eastAsia="en-US"/>
        </w:rPr>
        <w:t xml:space="preserve">1) дата, время и место проведения рассмотрения заявок; </w:t>
      </w:r>
    </w:p>
    <w:p w:rsidR="006869ED" w:rsidRPr="00D50051" w:rsidRDefault="006869ED" w:rsidP="00D50051">
      <w:pPr>
        <w:pStyle w:val="a8"/>
        <w:ind w:left="0" w:firstLine="709"/>
        <w:jc w:val="both"/>
        <w:rPr>
          <w:rFonts w:ascii="Times New Roman" w:eastAsiaTheme="minorHAnsi" w:hAnsi="Times New Roman"/>
          <w:color w:val="auto"/>
          <w:sz w:val="24"/>
          <w:szCs w:val="24"/>
          <w:lang w:eastAsia="en-US"/>
        </w:rPr>
      </w:pPr>
      <w:r w:rsidRPr="00D50051">
        <w:rPr>
          <w:rFonts w:ascii="Times New Roman" w:eastAsiaTheme="minorHAnsi" w:hAnsi="Times New Roman"/>
          <w:color w:val="auto"/>
          <w:sz w:val="24"/>
          <w:szCs w:val="24"/>
          <w:lang w:eastAsia="en-US"/>
        </w:rPr>
        <w:t xml:space="preserve">2) информация об участниках отбора, заявки которых были рассмотрены; </w:t>
      </w:r>
    </w:p>
    <w:p w:rsidR="006869ED" w:rsidRPr="00D50051" w:rsidRDefault="006869ED" w:rsidP="00D50051">
      <w:pPr>
        <w:pStyle w:val="a8"/>
        <w:ind w:left="0" w:firstLine="709"/>
        <w:jc w:val="both"/>
        <w:rPr>
          <w:rFonts w:ascii="Times New Roman" w:eastAsiaTheme="minorHAnsi" w:hAnsi="Times New Roman"/>
          <w:color w:val="auto"/>
          <w:sz w:val="24"/>
          <w:szCs w:val="24"/>
          <w:lang w:eastAsia="en-US"/>
        </w:rPr>
      </w:pPr>
      <w:r w:rsidRPr="00D50051">
        <w:rPr>
          <w:rFonts w:ascii="Times New Roman" w:eastAsiaTheme="minorHAnsi" w:hAnsi="Times New Roman"/>
          <w:color w:val="auto"/>
          <w:sz w:val="24"/>
          <w:szCs w:val="24"/>
          <w:lang w:eastAsia="en-US"/>
        </w:rPr>
        <w:t xml:space="preserve">3) информация об участниках отбора, заявки которых были отклонены, с указанием причин их отклонения, в том числе положений объявления о проведении отбора, которым не соответствуют такие заявки; </w:t>
      </w:r>
    </w:p>
    <w:p w:rsidR="006869ED" w:rsidRPr="00D50051" w:rsidRDefault="006869ED" w:rsidP="00D50051">
      <w:pPr>
        <w:pStyle w:val="a8"/>
        <w:ind w:left="0" w:firstLine="709"/>
        <w:jc w:val="both"/>
        <w:rPr>
          <w:rFonts w:ascii="Times New Roman" w:eastAsiaTheme="minorHAnsi" w:hAnsi="Times New Roman"/>
          <w:color w:val="auto"/>
          <w:sz w:val="24"/>
          <w:szCs w:val="24"/>
          <w:lang w:eastAsia="en-US"/>
        </w:rPr>
      </w:pPr>
      <w:r w:rsidRPr="00D50051">
        <w:rPr>
          <w:rFonts w:ascii="Times New Roman" w:eastAsiaTheme="minorHAnsi" w:hAnsi="Times New Roman"/>
          <w:color w:val="auto"/>
          <w:sz w:val="24"/>
          <w:szCs w:val="24"/>
          <w:lang w:eastAsia="en-US"/>
        </w:rPr>
        <w:t>4) наименование участников отбора, с которыми заключается Соглашение, и размер предоставляемой ему Субсидии.</w:t>
      </w:r>
    </w:p>
    <w:p w:rsidR="006869ED" w:rsidRPr="00D50051" w:rsidRDefault="006869ED" w:rsidP="00D50051">
      <w:pPr>
        <w:spacing w:after="0"/>
        <w:jc w:val="center"/>
        <w:rPr>
          <w:rFonts w:ascii="Times New Roman" w:hAnsi="Times New Roman"/>
          <w:b/>
          <w:i/>
          <w:sz w:val="24"/>
          <w:szCs w:val="24"/>
        </w:rPr>
      </w:pPr>
    </w:p>
    <w:p w:rsidR="006869ED" w:rsidRPr="00D50051" w:rsidRDefault="006869ED" w:rsidP="00D50051">
      <w:pPr>
        <w:pStyle w:val="a8"/>
        <w:ind w:left="0"/>
        <w:jc w:val="center"/>
        <w:rPr>
          <w:rFonts w:ascii="Times New Roman" w:hAnsi="Times New Roman"/>
          <w:b/>
          <w:i/>
          <w:color w:val="000000" w:themeColor="text1"/>
          <w:sz w:val="24"/>
          <w:szCs w:val="24"/>
        </w:rPr>
      </w:pPr>
      <w:r w:rsidRPr="00D50051">
        <w:rPr>
          <w:rFonts w:ascii="Times New Roman" w:hAnsi="Times New Roman"/>
          <w:b/>
          <w:color w:val="000000" w:themeColor="text1"/>
          <w:sz w:val="24"/>
          <w:szCs w:val="24"/>
        </w:rPr>
        <w:t xml:space="preserve">Порядок и случаи отмены проведения отбора получателей субсидии, случаи </w:t>
      </w:r>
      <w:r w:rsidR="0016475A" w:rsidRPr="00D50051">
        <w:rPr>
          <w:rFonts w:ascii="Times New Roman" w:hAnsi="Times New Roman"/>
          <w:b/>
          <w:color w:val="000000" w:themeColor="text1"/>
          <w:sz w:val="24"/>
          <w:szCs w:val="24"/>
        </w:rPr>
        <w:t>признания отбора несостоявшимся</w:t>
      </w:r>
    </w:p>
    <w:p w:rsidR="0016475A" w:rsidRPr="00D50051" w:rsidRDefault="0016475A" w:rsidP="00B31F9A">
      <w:pPr>
        <w:tabs>
          <w:tab w:val="right" w:pos="9356"/>
        </w:tabs>
        <w:spacing w:after="0"/>
        <w:jc w:val="both"/>
        <w:rPr>
          <w:rFonts w:ascii="Times New Roman" w:hAnsi="Times New Roman"/>
          <w:sz w:val="24"/>
          <w:szCs w:val="24"/>
        </w:rPr>
      </w:pPr>
      <w:r w:rsidRPr="00D50051">
        <w:rPr>
          <w:rFonts w:ascii="Times New Roman" w:hAnsi="Times New Roman"/>
          <w:sz w:val="24"/>
          <w:szCs w:val="24"/>
        </w:rPr>
        <w:t>Отбор признается несостоявшимся в следующих случаях:</w:t>
      </w:r>
    </w:p>
    <w:p w:rsidR="0016475A" w:rsidRPr="00D50051" w:rsidRDefault="0016475A" w:rsidP="00B31F9A">
      <w:pPr>
        <w:tabs>
          <w:tab w:val="right" w:pos="9356"/>
        </w:tabs>
        <w:spacing w:after="0"/>
        <w:jc w:val="both"/>
        <w:rPr>
          <w:rFonts w:ascii="Times New Roman" w:hAnsi="Times New Roman"/>
          <w:sz w:val="24"/>
          <w:szCs w:val="24"/>
        </w:rPr>
      </w:pPr>
      <w:r w:rsidRPr="00D50051">
        <w:rPr>
          <w:rFonts w:ascii="Times New Roman" w:hAnsi="Times New Roman"/>
          <w:sz w:val="24"/>
          <w:szCs w:val="24"/>
        </w:rPr>
        <w:t>1) по окончании срока подачи заявок не подано ни одной заявки;</w:t>
      </w:r>
    </w:p>
    <w:p w:rsidR="0016475A" w:rsidRPr="00D50051" w:rsidRDefault="0016475A" w:rsidP="00B31F9A">
      <w:pPr>
        <w:tabs>
          <w:tab w:val="right" w:pos="9356"/>
        </w:tabs>
        <w:spacing w:after="0"/>
        <w:jc w:val="both"/>
        <w:rPr>
          <w:rFonts w:ascii="Times New Roman" w:hAnsi="Times New Roman"/>
          <w:sz w:val="24"/>
          <w:szCs w:val="24"/>
        </w:rPr>
      </w:pPr>
      <w:r w:rsidRPr="00D50051">
        <w:rPr>
          <w:rFonts w:ascii="Times New Roman" w:hAnsi="Times New Roman"/>
          <w:sz w:val="24"/>
          <w:szCs w:val="24"/>
        </w:rPr>
        <w:t>2) по результатам рассмотрения заявок отклонены все заявки.</w:t>
      </w:r>
    </w:p>
    <w:p w:rsidR="0016475A" w:rsidRPr="00D50051" w:rsidRDefault="0016475A" w:rsidP="00D50051">
      <w:pPr>
        <w:tabs>
          <w:tab w:val="right" w:pos="9356"/>
        </w:tabs>
        <w:spacing w:after="0"/>
        <w:ind w:firstLine="709"/>
        <w:jc w:val="both"/>
        <w:rPr>
          <w:rFonts w:ascii="Times New Roman" w:hAnsi="Times New Roman"/>
          <w:sz w:val="24"/>
          <w:szCs w:val="24"/>
        </w:rPr>
      </w:pPr>
    </w:p>
    <w:p w:rsidR="0016475A" w:rsidRPr="00D50051" w:rsidRDefault="0016475A" w:rsidP="00B31F9A">
      <w:pPr>
        <w:tabs>
          <w:tab w:val="right" w:pos="9356"/>
        </w:tabs>
        <w:spacing w:after="0"/>
        <w:jc w:val="both"/>
        <w:rPr>
          <w:rFonts w:ascii="Times New Roman" w:hAnsi="Times New Roman"/>
          <w:sz w:val="24"/>
          <w:szCs w:val="24"/>
        </w:rPr>
      </w:pPr>
      <w:r w:rsidRPr="00D50051">
        <w:rPr>
          <w:rFonts w:ascii="Times New Roman" w:hAnsi="Times New Roman"/>
          <w:sz w:val="24"/>
          <w:szCs w:val="24"/>
        </w:rPr>
        <w:t>Департамент вправе отменить отбор:</w:t>
      </w:r>
    </w:p>
    <w:p w:rsidR="0016475A" w:rsidRPr="00D50051" w:rsidRDefault="0016475A" w:rsidP="00B31F9A">
      <w:pPr>
        <w:tabs>
          <w:tab w:val="right" w:pos="9356"/>
        </w:tabs>
        <w:spacing w:after="0"/>
        <w:jc w:val="both"/>
        <w:rPr>
          <w:rFonts w:ascii="Times New Roman" w:hAnsi="Times New Roman"/>
          <w:sz w:val="24"/>
          <w:szCs w:val="24"/>
        </w:rPr>
      </w:pPr>
      <w:r w:rsidRPr="00D50051">
        <w:rPr>
          <w:rFonts w:ascii="Times New Roman" w:hAnsi="Times New Roman"/>
          <w:sz w:val="24"/>
          <w:szCs w:val="24"/>
        </w:rPr>
        <w:t xml:space="preserve">1) в случае отзыва или изменения лимитов бюджетных обязательств, указанных в объявлении, в соответствии с пунктом 1.4 раздела 1 </w:t>
      </w:r>
      <w:r w:rsidR="00473562">
        <w:rPr>
          <w:rFonts w:ascii="Times New Roman" w:hAnsi="Times New Roman"/>
          <w:sz w:val="24"/>
          <w:szCs w:val="24"/>
        </w:rPr>
        <w:t>Порядка</w:t>
      </w:r>
      <w:r w:rsidRPr="00D50051">
        <w:rPr>
          <w:rFonts w:ascii="Times New Roman" w:hAnsi="Times New Roman"/>
          <w:sz w:val="24"/>
          <w:szCs w:val="24"/>
        </w:rPr>
        <w:t>;</w:t>
      </w:r>
    </w:p>
    <w:p w:rsidR="0016475A" w:rsidRPr="00D50051" w:rsidRDefault="0016475A" w:rsidP="00B31F9A">
      <w:pPr>
        <w:tabs>
          <w:tab w:val="right" w:pos="9356"/>
        </w:tabs>
        <w:spacing w:after="0"/>
        <w:jc w:val="both"/>
        <w:rPr>
          <w:rFonts w:ascii="Times New Roman" w:hAnsi="Times New Roman"/>
          <w:sz w:val="24"/>
          <w:szCs w:val="24"/>
        </w:rPr>
      </w:pPr>
      <w:r w:rsidRPr="00D50051">
        <w:rPr>
          <w:rFonts w:ascii="Times New Roman" w:hAnsi="Times New Roman"/>
          <w:sz w:val="24"/>
          <w:szCs w:val="24"/>
        </w:rPr>
        <w:t>2) в случае выявления технических ошибок в объявлении.</w:t>
      </w:r>
    </w:p>
    <w:p w:rsidR="0016475A" w:rsidRPr="00D50051" w:rsidRDefault="0016475A" w:rsidP="00D50051">
      <w:pPr>
        <w:tabs>
          <w:tab w:val="right" w:pos="9356"/>
        </w:tabs>
        <w:spacing w:after="0"/>
        <w:ind w:firstLine="709"/>
        <w:jc w:val="both"/>
        <w:rPr>
          <w:rFonts w:ascii="Times New Roman" w:hAnsi="Times New Roman"/>
          <w:sz w:val="24"/>
          <w:szCs w:val="24"/>
        </w:rPr>
      </w:pPr>
    </w:p>
    <w:p w:rsidR="0016475A" w:rsidRPr="00D50051" w:rsidRDefault="0016475A" w:rsidP="00D50051">
      <w:pPr>
        <w:tabs>
          <w:tab w:val="right" w:pos="9356"/>
        </w:tabs>
        <w:ind w:firstLine="709"/>
        <w:jc w:val="both"/>
        <w:rPr>
          <w:rFonts w:ascii="Times New Roman" w:hAnsi="Times New Roman"/>
          <w:sz w:val="24"/>
          <w:szCs w:val="24"/>
        </w:rPr>
      </w:pPr>
      <w:r w:rsidRPr="00D50051">
        <w:rPr>
          <w:rFonts w:ascii="Times New Roman" w:hAnsi="Times New Roman"/>
          <w:sz w:val="24"/>
          <w:szCs w:val="24"/>
        </w:rPr>
        <w:t>Объявление об отмене отбора формируется в электронной форме посредством заполнения соответствующих экранных форм веб-интерфейса системы «Электронный бюджет», подписывается усиленной квалифицированной электронной подписью руководителя Департамента (уполномоченного им лица).</w:t>
      </w:r>
    </w:p>
    <w:p w:rsidR="0016475A" w:rsidRPr="00D50051" w:rsidRDefault="0016475A" w:rsidP="00D50051">
      <w:pPr>
        <w:tabs>
          <w:tab w:val="right" w:pos="9356"/>
        </w:tabs>
        <w:ind w:firstLine="709"/>
        <w:jc w:val="both"/>
        <w:rPr>
          <w:rFonts w:ascii="Times New Roman" w:hAnsi="Times New Roman"/>
          <w:sz w:val="24"/>
          <w:szCs w:val="24"/>
        </w:rPr>
      </w:pPr>
      <w:r w:rsidRPr="00D50051">
        <w:rPr>
          <w:rFonts w:ascii="Times New Roman" w:hAnsi="Times New Roman"/>
          <w:sz w:val="24"/>
          <w:szCs w:val="24"/>
        </w:rPr>
        <w:t xml:space="preserve">Объявление об отмене отбора с указанием информации о причинах отмены отбора размещается на Едином портале, а также на сайте Департамента не позднее одного рабочего </w:t>
      </w:r>
      <w:r w:rsidRPr="00D50051">
        <w:rPr>
          <w:rFonts w:ascii="Times New Roman" w:hAnsi="Times New Roman"/>
          <w:sz w:val="24"/>
          <w:szCs w:val="24"/>
        </w:rPr>
        <w:lastRenderedPageBreak/>
        <w:t>дня, следующего за днем его подписания, и не позднее чем за один рабочий день до даты окончания срока приема заявок, указанного в объявлении.</w:t>
      </w:r>
    </w:p>
    <w:p w:rsidR="0016475A" w:rsidRPr="00D50051" w:rsidRDefault="0016475A" w:rsidP="00D50051">
      <w:pPr>
        <w:tabs>
          <w:tab w:val="right" w:pos="9356"/>
        </w:tabs>
        <w:ind w:firstLine="709"/>
        <w:jc w:val="both"/>
        <w:rPr>
          <w:rFonts w:ascii="Times New Roman" w:hAnsi="Times New Roman"/>
          <w:sz w:val="24"/>
          <w:szCs w:val="24"/>
        </w:rPr>
      </w:pPr>
      <w:r w:rsidRPr="00D50051">
        <w:rPr>
          <w:rFonts w:ascii="Times New Roman" w:hAnsi="Times New Roman"/>
          <w:sz w:val="24"/>
          <w:szCs w:val="24"/>
        </w:rPr>
        <w:t>Участники отбора, подавшие заявки, информируются об отмене проведения отбора в системе «Электронный бюджет» в течение одного рабочего дня, следующего за днем размещения объявления об отмене отбора на Едином портале.</w:t>
      </w:r>
    </w:p>
    <w:p w:rsidR="0016475A" w:rsidRPr="00D50051" w:rsidRDefault="0016475A" w:rsidP="00D50051">
      <w:pPr>
        <w:tabs>
          <w:tab w:val="right" w:pos="9356"/>
        </w:tabs>
        <w:ind w:firstLine="709"/>
        <w:jc w:val="both"/>
        <w:rPr>
          <w:rFonts w:ascii="Times New Roman" w:hAnsi="Times New Roman"/>
          <w:sz w:val="24"/>
          <w:szCs w:val="24"/>
        </w:rPr>
      </w:pPr>
      <w:r w:rsidRPr="00D50051">
        <w:rPr>
          <w:rFonts w:ascii="Times New Roman" w:hAnsi="Times New Roman"/>
          <w:sz w:val="24"/>
          <w:szCs w:val="24"/>
        </w:rPr>
        <w:t>Отбор считается отмененным со дня размещения объявления об отмене отбора на Едином портале.</w:t>
      </w:r>
    </w:p>
    <w:p w:rsidR="006869ED" w:rsidRPr="00D50051" w:rsidRDefault="006869ED" w:rsidP="00D50051">
      <w:pPr>
        <w:spacing w:after="0"/>
        <w:jc w:val="center"/>
        <w:rPr>
          <w:rFonts w:ascii="Times New Roman" w:hAnsi="Times New Roman"/>
          <w:b/>
          <w:i/>
          <w:sz w:val="24"/>
          <w:szCs w:val="24"/>
        </w:rPr>
      </w:pPr>
    </w:p>
    <w:p w:rsidR="0016475A" w:rsidRPr="00D50051" w:rsidRDefault="0016475A" w:rsidP="00D50051">
      <w:pPr>
        <w:spacing w:after="0"/>
        <w:jc w:val="center"/>
        <w:rPr>
          <w:rFonts w:ascii="Times New Roman" w:hAnsi="Times New Roman"/>
          <w:b/>
          <w:sz w:val="24"/>
          <w:szCs w:val="24"/>
        </w:rPr>
      </w:pPr>
      <w:r w:rsidRPr="00D50051">
        <w:rPr>
          <w:rFonts w:ascii="Times New Roman" w:hAnsi="Times New Roman"/>
          <w:b/>
          <w:sz w:val="24"/>
          <w:szCs w:val="24"/>
        </w:rPr>
        <w:t>Порядок оценки заявок, включающий критерии оценки, и их весовое значение в общей оценке, необходимую для представления участником отбора информацию по каждому критерию оценки, сведения, документы и материалы, подтверждающие такую информацию, минимальный проходной балл, который необходимо набрать по результатам оценки заявок участникам отбора для признания их победителями отбора, сроки оценки заявок, а также информацию об участии или неучастии комиссии в оценке заявок</w:t>
      </w:r>
    </w:p>
    <w:p w:rsidR="0016475A" w:rsidRPr="00D50051" w:rsidRDefault="0016475A" w:rsidP="00D50051">
      <w:pPr>
        <w:spacing w:after="0"/>
        <w:jc w:val="center"/>
        <w:rPr>
          <w:rFonts w:ascii="Times New Roman" w:hAnsi="Times New Roman"/>
          <w:sz w:val="24"/>
          <w:szCs w:val="24"/>
        </w:rPr>
      </w:pPr>
    </w:p>
    <w:p w:rsidR="0016475A" w:rsidRPr="00D50051" w:rsidRDefault="0016475A" w:rsidP="00D50051">
      <w:pPr>
        <w:ind w:firstLine="709"/>
        <w:jc w:val="both"/>
        <w:rPr>
          <w:rStyle w:val="af1"/>
          <w:rFonts w:ascii="Times New Roman" w:hAnsi="Times New Roman" w:cs="Times New Roman"/>
          <w:sz w:val="24"/>
          <w:szCs w:val="24"/>
        </w:rPr>
      </w:pPr>
      <w:bookmarkStart w:id="16" w:name="sub_1501"/>
      <w:r w:rsidRPr="00D50051">
        <w:rPr>
          <w:rStyle w:val="af1"/>
          <w:rFonts w:ascii="Times New Roman" w:hAnsi="Times New Roman" w:cs="Times New Roman"/>
          <w:sz w:val="24"/>
          <w:szCs w:val="24"/>
        </w:rPr>
        <w:t>1. Критериями оценки бизнес-плана, представленного начинающим субъектом малого предпринимательства в составе заявки на предоставление гранта на создание собственного дела, являются следующие социальные и экономические показатели реализации бизнес-плана:</w:t>
      </w:r>
    </w:p>
    <w:p w:rsidR="0016475A" w:rsidRPr="00D50051" w:rsidRDefault="0016475A" w:rsidP="00D50051">
      <w:pPr>
        <w:jc w:val="both"/>
        <w:rPr>
          <w:rStyle w:val="af1"/>
          <w:rFonts w:ascii="Times New Roman" w:hAnsi="Times New Roman" w:cs="Times New Roman"/>
          <w:sz w:val="24"/>
          <w:szCs w:val="24"/>
        </w:rPr>
      </w:pPr>
      <w:bookmarkStart w:id="17" w:name="sub_15011"/>
      <w:bookmarkEnd w:id="16"/>
      <w:r w:rsidRPr="00D50051">
        <w:rPr>
          <w:rStyle w:val="af1"/>
          <w:rFonts w:ascii="Times New Roman" w:hAnsi="Times New Roman" w:cs="Times New Roman"/>
          <w:sz w:val="24"/>
          <w:szCs w:val="24"/>
        </w:rPr>
        <w:t>1) вид деятельности начинающего субъекта малого предпринимательства;</w:t>
      </w:r>
    </w:p>
    <w:p w:rsidR="0016475A" w:rsidRPr="00D50051" w:rsidRDefault="0016475A" w:rsidP="00D50051">
      <w:pPr>
        <w:jc w:val="both"/>
        <w:rPr>
          <w:rStyle w:val="af1"/>
          <w:rFonts w:ascii="Times New Roman" w:hAnsi="Times New Roman" w:cs="Times New Roman"/>
          <w:sz w:val="24"/>
          <w:szCs w:val="24"/>
        </w:rPr>
      </w:pPr>
      <w:bookmarkStart w:id="18" w:name="sub_15012"/>
      <w:bookmarkEnd w:id="17"/>
      <w:r w:rsidRPr="00D50051">
        <w:rPr>
          <w:rStyle w:val="af1"/>
          <w:rFonts w:ascii="Times New Roman" w:hAnsi="Times New Roman" w:cs="Times New Roman"/>
          <w:sz w:val="24"/>
          <w:szCs w:val="24"/>
        </w:rPr>
        <w:t>2) создание новых рабочих мест в период реализации бизнес-плана;</w:t>
      </w:r>
    </w:p>
    <w:p w:rsidR="0016475A" w:rsidRPr="00D50051" w:rsidRDefault="0016475A" w:rsidP="00D50051">
      <w:pPr>
        <w:jc w:val="both"/>
        <w:rPr>
          <w:rStyle w:val="af1"/>
          <w:rFonts w:ascii="Times New Roman" w:hAnsi="Times New Roman" w:cs="Times New Roman"/>
          <w:sz w:val="24"/>
          <w:szCs w:val="24"/>
        </w:rPr>
      </w:pPr>
      <w:bookmarkStart w:id="19" w:name="sub_15013"/>
      <w:bookmarkEnd w:id="18"/>
      <w:r w:rsidRPr="00D50051">
        <w:rPr>
          <w:rStyle w:val="af1"/>
          <w:rFonts w:ascii="Times New Roman" w:hAnsi="Times New Roman" w:cs="Times New Roman"/>
          <w:sz w:val="24"/>
          <w:szCs w:val="24"/>
        </w:rPr>
        <w:t>3) место ведения предпринимательской деятельности;</w:t>
      </w:r>
    </w:p>
    <w:p w:rsidR="0016475A" w:rsidRPr="00D50051" w:rsidRDefault="0016475A" w:rsidP="00D50051">
      <w:pPr>
        <w:jc w:val="both"/>
        <w:rPr>
          <w:rStyle w:val="af1"/>
          <w:rFonts w:ascii="Times New Roman" w:hAnsi="Times New Roman" w:cs="Times New Roman"/>
          <w:sz w:val="24"/>
          <w:szCs w:val="24"/>
        </w:rPr>
      </w:pPr>
      <w:bookmarkStart w:id="20" w:name="sub_15014"/>
      <w:bookmarkEnd w:id="19"/>
      <w:r w:rsidRPr="00D50051">
        <w:rPr>
          <w:rStyle w:val="af1"/>
          <w:rFonts w:ascii="Times New Roman" w:hAnsi="Times New Roman" w:cs="Times New Roman"/>
          <w:sz w:val="24"/>
          <w:szCs w:val="24"/>
        </w:rPr>
        <w:t xml:space="preserve">4) размер </w:t>
      </w:r>
      <w:proofErr w:type="spellStart"/>
      <w:r w:rsidRPr="00D50051">
        <w:rPr>
          <w:rStyle w:val="af1"/>
          <w:rFonts w:ascii="Times New Roman" w:hAnsi="Times New Roman" w:cs="Times New Roman"/>
          <w:sz w:val="24"/>
          <w:szCs w:val="24"/>
        </w:rPr>
        <w:t>софинансирования</w:t>
      </w:r>
      <w:proofErr w:type="spellEnd"/>
      <w:r w:rsidRPr="00D50051">
        <w:rPr>
          <w:rStyle w:val="af1"/>
          <w:rFonts w:ascii="Times New Roman" w:hAnsi="Times New Roman" w:cs="Times New Roman"/>
          <w:sz w:val="24"/>
          <w:szCs w:val="24"/>
        </w:rPr>
        <w:t xml:space="preserve"> претендентом расходов на реализацию бизнес-плана;</w:t>
      </w:r>
    </w:p>
    <w:p w:rsidR="0016475A" w:rsidRPr="00D50051" w:rsidRDefault="0016475A" w:rsidP="00D50051">
      <w:pPr>
        <w:jc w:val="both"/>
        <w:rPr>
          <w:rStyle w:val="af1"/>
          <w:rFonts w:ascii="Times New Roman" w:hAnsi="Times New Roman" w:cs="Times New Roman"/>
          <w:sz w:val="24"/>
          <w:szCs w:val="24"/>
        </w:rPr>
      </w:pPr>
      <w:bookmarkStart w:id="21" w:name="sub_15015"/>
      <w:bookmarkEnd w:id="20"/>
      <w:r w:rsidRPr="00D50051">
        <w:rPr>
          <w:rStyle w:val="af1"/>
          <w:rFonts w:ascii="Times New Roman" w:hAnsi="Times New Roman" w:cs="Times New Roman"/>
          <w:sz w:val="24"/>
          <w:szCs w:val="24"/>
        </w:rPr>
        <w:t>5) уровень обоснованности запрашиваемых средств для реализации бизнес-плана (оценивается соответствие запрашиваемых средств на реализацию мероприятий проекта, экономичность предложенных затрат (отсутствие излишних затрат и завышенных расходов), наличие и достаточность обоснований, расчетов, а также системность и логическая последовательность заявленных мероприятий);</w:t>
      </w:r>
    </w:p>
    <w:p w:rsidR="0016475A" w:rsidRPr="00D50051" w:rsidRDefault="0016475A" w:rsidP="00D50051">
      <w:pPr>
        <w:jc w:val="both"/>
        <w:rPr>
          <w:rStyle w:val="af1"/>
          <w:rFonts w:ascii="Times New Roman" w:hAnsi="Times New Roman" w:cs="Times New Roman"/>
          <w:sz w:val="24"/>
          <w:szCs w:val="24"/>
        </w:rPr>
      </w:pPr>
      <w:r w:rsidRPr="00D50051">
        <w:rPr>
          <w:rStyle w:val="af1"/>
          <w:rFonts w:ascii="Times New Roman" w:hAnsi="Times New Roman" w:cs="Times New Roman"/>
          <w:sz w:val="24"/>
          <w:szCs w:val="24"/>
        </w:rPr>
        <w:t>6) отношение к приоритетным целевым группам получателей гранта.</w:t>
      </w:r>
    </w:p>
    <w:p w:rsidR="0016475A" w:rsidRPr="00D50051" w:rsidRDefault="0016475A" w:rsidP="00D50051">
      <w:pPr>
        <w:ind w:firstLine="709"/>
        <w:jc w:val="both"/>
        <w:rPr>
          <w:rStyle w:val="af1"/>
          <w:rFonts w:ascii="Times New Roman" w:hAnsi="Times New Roman" w:cs="Times New Roman"/>
          <w:sz w:val="24"/>
          <w:szCs w:val="24"/>
        </w:rPr>
      </w:pPr>
      <w:bookmarkStart w:id="22" w:name="sub_1507"/>
      <w:bookmarkEnd w:id="21"/>
      <w:r w:rsidRPr="00D50051">
        <w:rPr>
          <w:rStyle w:val="af1"/>
          <w:rFonts w:ascii="Times New Roman" w:hAnsi="Times New Roman" w:cs="Times New Roman"/>
          <w:sz w:val="24"/>
          <w:szCs w:val="24"/>
        </w:rPr>
        <w:t>2. Перечень показателей критериев оценки бизнес-плана, представленного начинающим субъектом малого предпринимательства в составе заявки на предоставление гранта на создание собственного дела:</w:t>
      </w:r>
    </w:p>
    <w:bookmarkEnd w:id="22"/>
    <w:p w:rsidR="0016475A" w:rsidRPr="004853B2" w:rsidRDefault="0016475A" w:rsidP="0016475A">
      <w:pPr>
        <w:rPr>
          <w:rStyle w:val="af1"/>
          <w:rFonts w:ascii="Times New Roman" w:hAnsi="Times New Roman"/>
        </w:rPr>
      </w:pPr>
    </w:p>
    <w:tbl>
      <w:tblPr>
        <w:tblW w:w="9387" w:type="dxa"/>
        <w:tblInd w:w="108"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680"/>
        <w:gridCol w:w="6011"/>
        <w:gridCol w:w="1279"/>
        <w:gridCol w:w="1417"/>
      </w:tblGrid>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w:t>
            </w:r>
            <w:r w:rsidRPr="004853B2">
              <w:rPr>
                <w:rFonts w:ascii="Times New Roman" w:hAnsi="Times New Roman" w:cs="Times New Roman"/>
                <w:color w:val="000000"/>
                <w:sz w:val="24"/>
                <w:szCs w:val="24"/>
              </w:rPr>
              <w:br/>
              <w:t>п/п</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ConsPlusTitle"/>
              <w:jc w:val="center"/>
              <w:rPr>
                <w:rFonts w:ascii="Times New Roman" w:hAnsi="Times New Roman"/>
                <w:b w:val="0"/>
                <w:bCs/>
                <w:sz w:val="28"/>
              </w:rPr>
            </w:pPr>
            <w:r w:rsidRPr="004853B2">
              <w:rPr>
                <w:rFonts w:ascii="Times New Roman" w:hAnsi="Times New Roman"/>
                <w:b w:val="0"/>
                <w:bCs/>
                <w:sz w:val="24"/>
                <w:szCs w:val="24"/>
              </w:rPr>
              <w:t>Критерии оценки</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Значение, баллов</w:t>
            </w:r>
          </w:p>
        </w:tc>
        <w:tc>
          <w:tcPr>
            <w:tcW w:w="1417" w:type="dxa"/>
            <w:tcBorders>
              <w:top w:val="single" w:sz="4" w:space="0" w:color="000000"/>
              <w:left w:val="single" w:sz="4" w:space="0" w:color="000000"/>
              <w:bottom w:val="single" w:sz="4" w:space="0" w:color="000000"/>
              <w:right w:val="single" w:sz="4" w:space="0" w:color="000000"/>
            </w:tcBorders>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Весовое значение в общей оценке, %</w:t>
            </w: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b/>
                <w:bCs/>
                <w:color w:val="000000"/>
                <w:sz w:val="24"/>
                <w:szCs w:val="24"/>
              </w:rPr>
            </w:pPr>
            <w:r w:rsidRPr="004853B2">
              <w:rPr>
                <w:rFonts w:ascii="Times New Roman" w:hAnsi="Times New Roman" w:cs="Times New Roman"/>
                <w:b/>
                <w:bCs/>
                <w:color w:val="000000"/>
                <w:sz w:val="24"/>
                <w:szCs w:val="24"/>
              </w:rPr>
              <w:t>1.</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b/>
                <w:bCs/>
                <w:color w:val="000000"/>
                <w:sz w:val="24"/>
                <w:szCs w:val="24"/>
              </w:rPr>
            </w:pPr>
            <w:r w:rsidRPr="00903277">
              <w:rPr>
                <w:rFonts w:ascii="Times New Roman" w:hAnsi="Times New Roman" w:cs="Times New Roman"/>
                <w:b/>
                <w:bCs/>
                <w:color w:val="000000"/>
                <w:sz w:val="24"/>
                <w:szCs w:val="24"/>
              </w:rPr>
              <w:t>Вид деятельности начинающего субъекта малого предпринимательства</w:t>
            </w:r>
          </w:p>
        </w:tc>
        <w:tc>
          <w:tcPr>
            <w:tcW w:w="1417" w:type="dxa"/>
            <w:vMerge w:val="restart"/>
            <w:tcBorders>
              <w:top w:val="single" w:sz="4" w:space="0" w:color="000000"/>
              <w:left w:val="single" w:sz="4" w:space="0" w:color="000000"/>
              <w:right w:val="single" w:sz="4" w:space="0" w:color="000000"/>
            </w:tcBorders>
            <w:vAlign w:val="cente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30</w:t>
            </w: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1.1.</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color w:val="000000"/>
                <w:sz w:val="24"/>
                <w:szCs w:val="24"/>
                <w:shd w:val="clear" w:color="auto" w:fill="FFD821"/>
              </w:rPr>
            </w:pPr>
            <w:r w:rsidRPr="00903277">
              <w:rPr>
                <w:rFonts w:ascii="Times New Roman" w:hAnsi="Times New Roman" w:cs="Times New Roman"/>
                <w:color w:val="000000"/>
                <w:sz w:val="24"/>
                <w:szCs w:val="24"/>
              </w:rPr>
              <w:t xml:space="preserve">Сельское, лесное хозяйство, охота, рыболовство и </w:t>
            </w:r>
            <w:r w:rsidRPr="00903277">
              <w:rPr>
                <w:rFonts w:ascii="Times New Roman" w:hAnsi="Times New Roman" w:cs="Times New Roman"/>
                <w:color w:val="000000"/>
                <w:sz w:val="24"/>
                <w:szCs w:val="24"/>
              </w:rPr>
              <w:lastRenderedPageBreak/>
              <w:t>рыбоводство (раздел A);</w:t>
            </w:r>
          </w:p>
          <w:p w:rsidR="0016475A" w:rsidRPr="00903277" w:rsidRDefault="0016475A" w:rsidP="009301D9">
            <w:pPr>
              <w:pStyle w:val="af"/>
              <w:rPr>
                <w:rFonts w:ascii="Times New Roman" w:hAnsi="Times New Roman" w:cs="Times New Roman"/>
                <w:color w:val="000000"/>
                <w:sz w:val="24"/>
                <w:szCs w:val="24"/>
                <w:shd w:val="clear" w:color="auto" w:fill="FFD821"/>
              </w:rPr>
            </w:pPr>
            <w:r w:rsidRPr="00903277">
              <w:rPr>
                <w:rFonts w:ascii="Times New Roman" w:hAnsi="Times New Roman" w:cs="Times New Roman"/>
                <w:color w:val="000000"/>
                <w:sz w:val="24"/>
                <w:szCs w:val="24"/>
              </w:rPr>
              <w:t>Обрабатывающие производства (раздел C);</w:t>
            </w:r>
          </w:p>
          <w:p w:rsidR="0016475A" w:rsidRPr="00903277" w:rsidRDefault="0016475A" w:rsidP="009301D9">
            <w:pPr>
              <w:pStyle w:val="af"/>
              <w:rPr>
                <w:rFonts w:ascii="Times New Roman" w:hAnsi="Times New Roman" w:cs="Times New Roman"/>
                <w:color w:val="000000"/>
                <w:sz w:val="24"/>
                <w:szCs w:val="24"/>
                <w:shd w:val="clear" w:color="auto" w:fill="FFD821"/>
              </w:rPr>
            </w:pPr>
            <w:r w:rsidRPr="00903277">
              <w:rPr>
                <w:rFonts w:ascii="Times New Roman" w:hAnsi="Times New Roman" w:cs="Times New Roman"/>
                <w:color w:val="000000"/>
                <w:sz w:val="24"/>
                <w:szCs w:val="24"/>
              </w:rPr>
              <w:t>Ремонт предметов личного потребления и хозяйственно-бытового назначения (код 95.2 раздела 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bottom w:w="0" w:type="dxa"/>
            </w:tcMar>
            <w:vAlign w:val="center"/>
          </w:tcPr>
          <w:p w:rsidR="0016475A" w:rsidRPr="00903277" w:rsidRDefault="0016475A" w:rsidP="009301D9">
            <w:pPr>
              <w:spacing w:after="0"/>
              <w:jc w:val="center"/>
              <w:rPr>
                <w:rFonts w:ascii="Times New Roman" w:hAnsi="Times New Roman"/>
                <w:sz w:val="24"/>
                <w:szCs w:val="24"/>
              </w:rPr>
            </w:pPr>
            <w:r w:rsidRPr="00903277">
              <w:rPr>
                <w:rFonts w:ascii="Times New Roman" w:hAnsi="Times New Roman"/>
                <w:sz w:val="24"/>
                <w:szCs w:val="24"/>
              </w:rPr>
              <w:lastRenderedPageBreak/>
              <w:t>100</w:t>
            </w:r>
          </w:p>
        </w:tc>
        <w:tc>
          <w:tcPr>
            <w:tcW w:w="1417" w:type="dxa"/>
            <w:vMerge/>
            <w:tcBorders>
              <w:left w:val="single" w:sz="4" w:space="0" w:color="000000"/>
              <w:right w:val="single" w:sz="4" w:space="0" w:color="000000"/>
            </w:tcBorders>
          </w:tcPr>
          <w:p w:rsidR="0016475A" w:rsidRPr="00903277" w:rsidRDefault="0016475A" w:rsidP="009301D9">
            <w:pPr>
              <w:spacing w:after="0"/>
              <w:rPr>
                <w:rFonts w:ascii="Times New Roman" w:hAnsi="Times New Roman"/>
                <w:sz w:val="24"/>
                <w:szCs w:val="24"/>
              </w:rPr>
            </w:pPr>
          </w:p>
        </w:tc>
      </w:tr>
      <w:tr w:rsidR="0016475A" w:rsidRPr="004853B2" w:rsidTr="009301D9">
        <w:trPr>
          <w:trHeight w:val="1699"/>
        </w:trPr>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lastRenderedPageBreak/>
              <w:t>1.2.</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spacing w:after="0"/>
              <w:rPr>
                <w:rFonts w:ascii="Times New Roman" w:hAnsi="Times New Roman"/>
                <w:sz w:val="24"/>
                <w:szCs w:val="24"/>
              </w:rPr>
            </w:pPr>
            <w:r w:rsidRPr="00903277">
              <w:rPr>
                <w:rFonts w:ascii="Times New Roman" w:hAnsi="Times New Roman"/>
                <w:sz w:val="24"/>
                <w:szCs w:val="24"/>
              </w:rPr>
              <w:t>Разработка компьютерного программного обеспечения (код 62.01 раздела J);</w:t>
            </w:r>
          </w:p>
          <w:p w:rsidR="0016475A" w:rsidRPr="00903277" w:rsidRDefault="0016475A" w:rsidP="009301D9">
            <w:pPr>
              <w:spacing w:after="0"/>
              <w:rPr>
                <w:rFonts w:ascii="Times New Roman" w:hAnsi="Times New Roman"/>
                <w:sz w:val="24"/>
                <w:szCs w:val="24"/>
              </w:rPr>
            </w:pPr>
            <w:r w:rsidRPr="00903277">
              <w:rPr>
                <w:rFonts w:ascii="Times New Roman" w:hAnsi="Times New Roman"/>
                <w:sz w:val="24"/>
                <w:szCs w:val="24"/>
              </w:rPr>
              <w:t>Деятельность ветеринарная (код 75 раздела M);</w:t>
            </w:r>
          </w:p>
          <w:p w:rsidR="0016475A" w:rsidRPr="00903277" w:rsidRDefault="0016475A" w:rsidP="009301D9">
            <w:pPr>
              <w:spacing w:after="0"/>
              <w:rPr>
                <w:rFonts w:ascii="Times New Roman" w:hAnsi="Times New Roman"/>
                <w:sz w:val="24"/>
                <w:szCs w:val="24"/>
              </w:rPr>
            </w:pPr>
            <w:r w:rsidRPr="00903277">
              <w:rPr>
                <w:rFonts w:ascii="Times New Roman" w:hAnsi="Times New Roman"/>
                <w:sz w:val="24"/>
                <w:szCs w:val="24"/>
              </w:rPr>
              <w:t>Образование (раздел P);</w:t>
            </w:r>
          </w:p>
          <w:p w:rsidR="0016475A" w:rsidRPr="00903277" w:rsidRDefault="0016475A" w:rsidP="009301D9">
            <w:pPr>
              <w:spacing w:after="0"/>
              <w:rPr>
                <w:rFonts w:ascii="Times New Roman" w:hAnsi="Times New Roman"/>
                <w:sz w:val="24"/>
                <w:szCs w:val="24"/>
              </w:rPr>
            </w:pPr>
            <w:r w:rsidRPr="00903277">
              <w:rPr>
                <w:rFonts w:ascii="Times New Roman" w:hAnsi="Times New Roman"/>
                <w:sz w:val="24"/>
                <w:szCs w:val="24"/>
              </w:rPr>
              <w:t>Деятельность в области здравоохранения и социальных услуг (раздел Q)</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bottom w:w="0" w:type="dxa"/>
            </w:tcMar>
            <w:vAlign w:val="center"/>
          </w:tcPr>
          <w:p w:rsidR="0016475A" w:rsidRPr="00903277" w:rsidRDefault="0016475A" w:rsidP="009301D9">
            <w:pPr>
              <w:spacing w:after="0"/>
              <w:jc w:val="center"/>
              <w:rPr>
                <w:rFonts w:ascii="Times New Roman" w:hAnsi="Times New Roman"/>
                <w:sz w:val="24"/>
                <w:szCs w:val="24"/>
              </w:rPr>
            </w:pPr>
            <w:r w:rsidRPr="00903277">
              <w:rPr>
                <w:rFonts w:ascii="Times New Roman" w:hAnsi="Times New Roman"/>
                <w:sz w:val="24"/>
                <w:szCs w:val="24"/>
              </w:rPr>
              <w:t>80</w:t>
            </w:r>
          </w:p>
        </w:tc>
        <w:tc>
          <w:tcPr>
            <w:tcW w:w="1417" w:type="dxa"/>
            <w:vMerge/>
            <w:tcBorders>
              <w:left w:val="single" w:sz="4" w:space="0" w:color="000000"/>
              <w:right w:val="single" w:sz="4" w:space="0" w:color="000000"/>
            </w:tcBorders>
          </w:tcPr>
          <w:p w:rsidR="0016475A" w:rsidRPr="00903277" w:rsidRDefault="0016475A" w:rsidP="009301D9">
            <w:pPr>
              <w:spacing w:after="0"/>
              <w:jc w:val="center"/>
              <w:rPr>
                <w:rFonts w:ascii="Times New Roman" w:hAnsi="Times New Roman"/>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1.3.</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spacing w:after="0"/>
              <w:rPr>
                <w:rFonts w:ascii="Times New Roman" w:hAnsi="Times New Roman"/>
                <w:sz w:val="24"/>
                <w:szCs w:val="24"/>
              </w:rPr>
            </w:pPr>
            <w:r w:rsidRPr="00903277">
              <w:rPr>
                <w:rFonts w:ascii="Times New Roman" w:hAnsi="Times New Roman"/>
                <w:sz w:val="24"/>
                <w:szCs w:val="24"/>
              </w:rPr>
              <w:t>Деятельность гостиниц и предприятий общественного питания (раздел I);</w:t>
            </w:r>
          </w:p>
          <w:p w:rsidR="0016475A" w:rsidRPr="00903277" w:rsidRDefault="0016475A" w:rsidP="009301D9">
            <w:pPr>
              <w:spacing w:after="0"/>
              <w:rPr>
                <w:rFonts w:ascii="Times New Roman" w:hAnsi="Times New Roman"/>
                <w:sz w:val="24"/>
                <w:szCs w:val="24"/>
                <w:shd w:val="clear" w:color="auto" w:fill="FFD821"/>
              </w:rPr>
            </w:pPr>
            <w:r w:rsidRPr="00903277">
              <w:rPr>
                <w:rFonts w:ascii="Times New Roman" w:hAnsi="Times New Roman"/>
                <w:sz w:val="24"/>
                <w:szCs w:val="24"/>
              </w:rPr>
              <w:t>Виды издательской деятельности прочие (код 58.19 раздела J); деятельность в области демонстрации кинофильмов (код 59.14 раздела J «Виды издательской деятельности прочие»);</w:t>
            </w:r>
          </w:p>
          <w:p w:rsidR="0016475A" w:rsidRPr="00903277" w:rsidRDefault="0016475A" w:rsidP="009301D9">
            <w:pPr>
              <w:spacing w:after="0"/>
              <w:rPr>
                <w:rFonts w:ascii="Times New Roman" w:hAnsi="Times New Roman"/>
                <w:sz w:val="24"/>
                <w:szCs w:val="24"/>
              </w:rPr>
            </w:pPr>
            <w:r w:rsidRPr="00903277">
              <w:rPr>
                <w:rFonts w:ascii="Times New Roman" w:hAnsi="Times New Roman"/>
                <w:sz w:val="24"/>
                <w:szCs w:val="24"/>
              </w:rPr>
              <w:t>Научные исследования и разработки (код 72 раздела M); деятельность в области фотографии (код 74.2 раздела M);</w:t>
            </w:r>
          </w:p>
          <w:p w:rsidR="0016475A" w:rsidRPr="00903277" w:rsidRDefault="0016475A" w:rsidP="009301D9">
            <w:pPr>
              <w:spacing w:after="0"/>
              <w:rPr>
                <w:rFonts w:ascii="Times New Roman" w:hAnsi="Times New Roman"/>
                <w:sz w:val="24"/>
                <w:szCs w:val="24"/>
              </w:rPr>
            </w:pPr>
            <w:r w:rsidRPr="00903277">
              <w:rPr>
                <w:rFonts w:ascii="Times New Roman" w:hAnsi="Times New Roman"/>
                <w:sz w:val="24"/>
                <w:szCs w:val="24"/>
              </w:rPr>
              <w:t>Деятельность в области спорта, отдыха и развлечений (код 93 раздела R)</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bottom w:w="0" w:type="dxa"/>
            </w:tcMar>
            <w:vAlign w:val="center"/>
          </w:tcPr>
          <w:p w:rsidR="0016475A" w:rsidRPr="00903277" w:rsidRDefault="0016475A" w:rsidP="009301D9">
            <w:pPr>
              <w:pStyle w:val="af"/>
              <w:jc w:val="center"/>
              <w:rPr>
                <w:rFonts w:ascii="Times New Roman" w:eastAsia="Times New Roman" w:hAnsi="Times New Roman" w:cs="Times New Roman"/>
                <w:color w:val="000000"/>
                <w:sz w:val="24"/>
                <w:szCs w:val="24"/>
              </w:rPr>
            </w:pPr>
            <w:r w:rsidRPr="00903277">
              <w:rPr>
                <w:rFonts w:ascii="Times New Roman" w:eastAsia="Times New Roman" w:hAnsi="Times New Roman" w:cs="Times New Roman"/>
                <w:color w:val="000000"/>
                <w:sz w:val="24"/>
                <w:szCs w:val="24"/>
              </w:rPr>
              <w:t>60</w:t>
            </w:r>
          </w:p>
        </w:tc>
        <w:tc>
          <w:tcPr>
            <w:tcW w:w="1417" w:type="dxa"/>
            <w:vMerge/>
            <w:tcBorders>
              <w:left w:val="single" w:sz="4" w:space="0" w:color="000000"/>
              <w:right w:val="single" w:sz="4" w:space="0" w:color="000000"/>
            </w:tcBorders>
          </w:tcPr>
          <w:p w:rsidR="0016475A" w:rsidRPr="00903277" w:rsidRDefault="0016475A" w:rsidP="009301D9">
            <w:pPr>
              <w:pStyle w:val="af"/>
              <w:jc w:val="center"/>
              <w:rPr>
                <w:rFonts w:ascii="Times New Roman" w:eastAsia="Times New Roman" w:hAnsi="Times New Roman" w:cs="Times New Roman"/>
                <w:color w:val="000000"/>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1.4.</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B31F9A" w:rsidRDefault="0016475A" w:rsidP="009301D9">
            <w:pPr>
              <w:spacing w:after="0"/>
              <w:rPr>
                <w:rStyle w:val="af1"/>
                <w:rFonts w:ascii="Times New Roman" w:hAnsi="Times New Roman" w:cs="Times New Roman"/>
                <w:sz w:val="24"/>
                <w:szCs w:val="24"/>
              </w:rPr>
            </w:pPr>
            <w:r w:rsidRPr="00903277">
              <w:rPr>
                <w:rStyle w:val="af1"/>
                <w:rFonts w:ascii="Times New Roman" w:hAnsi="Times New Roman" w:cs="Times New Roman"/>
                <w:sz w:val="24"/>
                <w:szCs w:val="24"/>
              </w:rPr>
              <w:t>Техническое обслуживание и ремонт автотранспортных средств (</w:t>
            </w:r>
            <w:r w:rsidRPr="00B31F9A">
              <w:rPr>
                <w:rStyle w:val="af1"/>
                <w:rFonts w:ascii="Times New Roman" w:hAnsi="Times New Roman" w:cs="Times New Roman"/>
              </w:rPr>
              <w:t>код 45.2 раздела G</w:t>
            </w:r>
            <w:r w:rsidRPr="00903277">
              <w:rPr>
                <w:rStyle w:val="af1"/>
                <w:rFonts w:ascii="Times New Roman" w:hAnsi="Times New Roman" w:cs="Times New Roman"/>
                <w:sz w:val="24"/>
                <w:szCs w:val="24"/>
              </w:rPr>
              <w:t xml:space="preserve">) и техническое обслуживание и ремонт мотоциклов и </w:t>
            </w:r>
            <w:proofErr w:type="spellStart"/>
            <w:r w:rsidRPr="00903277">
              <w:rPr>
                <w:rStyle w:val="af1"/>
                <w:rFonts w:ascii="Times New Roman" w:hAnsi="Times New Roman" w:cs="Times New Roman"/>
                <w:sz w:val="24"/>
                <w:szCs w:val="24"/>
              </w:rPr>
              <w:t>мототранспортных</w:t>
            </w:r>
            <w:proofErr w:type="spellEnd"/>
            <w:r w:rsidRPr="00903277">
              <w:rPr>
                <w:rStyle w:val="af1"/>
                <w:rFonts w:ascii="Times New Roman" w:hAnsi="Times New Roman" w:cs="Times New Roman"/>
                <w:sz w:val="24"/>
                <w:szCs w:val="24"/>
              </w:rPr>
              <w:t xml:space="preserve"> средств (</w:t>
            </w:r>
            <w:r w:rsidRPr="00B31F9A">
              <w:rPr>
                <w:rStyle w:val="af1"/>
                <w:rFonts w:ascii="Times New Roman" w:hAnsi="Times New Roman" w:cs="Times New Roman"/>
              </w:rPr>
              <w:t>код 45.40.5 раздела G</w:t>
            </w:r>
            <w:r w:rsidRPr="00903277">
              <w:rPr>
                <w:rStyle w:val="af1"/>
                <w:rFonts w:ascii="Times New Roman" w:hAnsi="Times New Roman" w:cs="Times New Roman"/>
                <w:sz w:val="24"/>
                <w:szCs w:val="24"/>
              </w:rPr>
              <w:t>);</w:t>
            </w:r>
          </w:p>
          <w:p w:rsidR="0016475A" w:rsidRPr="00B31F9A" w:rsidRDefault="0016475A" w:rsidP="009301D9">
            <w:pPr>
              <w:spacing w:after="0"/>
              <w:rPr>
                <w:rStyle w:val="af1"/>
                <w:rFonts w:ascii="Times New Roman" w:hAnsi="Times New Roman" w:cs="Times New Roman"/>
                <w:sz w:val="24"/>
                <w:szCs w:val="24"/>
              </w:rPr>
            </w:pPr>
            <w:r w:rsidRPr="00903277">
              <w:rPr>
                <w:rStyle w:val="af1"/>
                <w:rFonts w:ascii="Times New Roman" w:hAnsi="Times New Roman" w:cs="Times New Roman"/>
                <w:sz w:val="24"/>
                <w:szCs w:val="24"/>
              </w:rPr>
              <w:t>Прокат и аренда товаров для отдыха и спортивных товаров (</w:t>
            </w:r>
            <w:r w:rsidRPr="00B31F9A">
              <w:rPr>
                <w:rStyle w:val="af1"/>
                <w:rFonts w:ascii="Times New Roman" w:hAnsi="Times New Roman" w:cs="Times New Roman"/>
              </w:rPr>
              <w:t>код 77.21 раздела N</w:t>
            </w:r>
            <w:r w:rsidRPr="00903277">
              <w:rPr>
                <w:rStyle w:val="af1"/>
                <w:rFonts w:ascii="Times New Roman" w:hAnsi="Times New Roman" w:cs="Times New Roman"/>
                <w:sz w:val="24"/>
                <w:szCs w:val="24"/>
              </w:rPr>
              <w:t>); деятельность туроператоров (</w:t>
            </w:r>
            <w:r w:rsidRPr="00B31F9A">
              <w:rPr>
                <w:rStyle w:val="af1"/>
                <w:rFonts w:ascii="Times New Roman" w:hAnsi="Times New Roman" w:cs="Times New Roman"/>
              </w:rPr>
              <w:t>код 79.12 раздела N</w:t>
            </w:r>
            <w:r w:rsidRPr="00903277">
              <w:rPr>
                <w:rStyle w:val="af1"/>
                <w:rFonts w:ascii="Times New Roman" w:hAnsi="Times New Roman" w:cs="Times New Roman"/>
                <w:sz w:val="24"/>
                <w:szCs w:val="24"/>
              </w:rPr>
              <w:t>); услуги по бронированию прочие и сопутствующая деятельность (</w:t>
            </w:r>
            <w:r w:rsidRPr="00B31F9A">
              <w:rPr>
                <w:rStyle w:val="af1"/>
                <w:rFonts w:ascii="Times New Roman" w:hAnsi="Times New Roman" w:cs="Times New Roman"/>
              </w:rPr>
              <w:t>код 79.9 раздела N</w:t>
            </w:r>
            <w:r w:rsidRPr="00903277">
              <w:rPr>
                <w:rStyle w:val="af1"/>
                <w:rFonts w:ascii="Times New Roman" w:hAnsi="Times New Roman" w:cs="Times New Roman"/>
                <w:sz w:val="24"/>
                <w:szCs w:val="24"/>
              </w:rPr>
              <w:t>); деятельность по обслуживанию зданий и территорий (</w:t>
            </w:r>
            <w:r w:rsidRPr="00B31F9A">
              <w:rPr>
                <w:rStyle w:val="af1"/>
                <w:rFonts w:ascii="Times New Roman" w:hAnsi="Times New Roman" w:cs="Times New Roman"/>
              </w:rPr>
              <w:t>код 81 раздела N</w:t>
            </w:r>
            <w:r w:rsidRPr="00903277">
              <w:rPr>
                <w:rStyle w:val="af1"/>
                <w:rFonts w:ascii="Times New Roman" w:hAnsi="Times New Roman" w:cs="Times New Roman"/>
                <w:sz w:val="24"/>
                <w:szCs w:val="24"/>
              </w:rPr>
              <w:t>);</w:t>
            </w:r>
          </w:p>
          <w:p w:rsidR="0016475A" w:rsidRPr="00B31F9A" w:rsidRDefault="0016475A" w:rsidP="009301D9">
            <w:pPr>
              <w:spacing w:after="0"/>
              <w:rPr>
                <w:rStyle w:val="af1"/>
                <w:rFonts w:ascii="Times New Roman" w:hAnsi="Times New Roman" w:cs="Times New Roman"/>
              </w:rPr>
            </w:pPr>
            <w:r w:rsidRPr="00903277">
              <w:rPr>
                <w:rStyle w:val="af1"/>
                <w:rFonts w:ascii="Times New Roman" w:hAnsi="Times New Roman" w:cs="Times New Roman"/>
                <w:sz w:val="24"/>
                <w:szCs w:val="24"/>
              </w:rPr>
              <w:t>Деятельность по предоставлению прочих персональных услуг (</w:t>
            </w:r>
            <w:r w:rsidRPr="00B31F9A">
              <w:rPr>
                <w:rStyle w:val="af1"/>
                <w:rFonts w:ascii="Times New Roman" w:hAnsi="Times New Roman" w:cs="Times New Roman"/>
              </w:rPr>
              <w:t>код 96 раздела S</w:t>
            </w:r>
            <w:r w:rsidRPr="00903277">
              <w:rPr>
                <w:rStyle w:val="af1"/>
                <w:rFonts w:ascii="Times New Roman" w:hAnsi="Times New Roman" w:cs="Times New Roman"/>
                <w:sz w:val="24"/>
                <w:szCs w:val="24"/>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bottom w:w="0" w:type="dxa"/>
            </w:tcMar>
            <w:vAlign w:val="center"/>
          </w:tcPr>
          <w:p w:rsidR="0016475A" w:rsidRPr="00903277" w:rsidRDefault="0016475A" w:rsidP="009301D9">
            <w:pPr>
              <w:spacing w:after="0"/>
              <w:jc w:val="center"/>
              <w:rPr>
                <w:rFonts w:ascii="Times New Roman" w:hAnsi="Times New Roman"/>
                <w:sz w:val="24"/>
                <w:szCs w:val="24"/>
              </w:rPr>
            </w:pPr>
            <w:r w:rsidRPr="00903277">
              <w:rPr>
                <w:rFonts w:ascii="Times New Roman" w:hAnsi="Times New Roman"/>
                <w:sz w:val="24"/>
                <w:szCs w:val="24"/>
              </w:rPr>
              <w:t>40</w:t>
            </w:r>
          </w:p>
        </w:tc>
        <w:tc>
          <w:tcPr>
            <w:tcW w:w="1417" w:type="dxa"/>
            <w:vMerge/>
            <w:tcBorders>
              <w:left w:val="single" w:sz="4" w:space="0" w:color="000000"/>
              <w:right w:val="single" w:sz="4" w:space="0" w:color="000000"/>
            </w:tcBorders>
          </w:tcPr>
          <w:p w:rsidR="0016475A" w:rsidRPr="00903277" w:rsidRDefault="0016475A" w:rsidP="009301D9">
            <w:pPr>
              <w:spacing w:after="0"/>
              <w:jc w:val="center"/>
              <w:rPr>
                <w:rFonts w:ascii="Times New Roman" w:hAnsi="Times New Roman"/>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1.5.</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B31F9A" w:rsidRDefault="0016475A" w:rsidP="009301D9">
            <w:pPr>
              <w:spacing w:after="0"/>
              <w:rPr>
                <w:rStyle w:val="af1"/>
                <w:rFonts w:ascii="Times New Roman" w:hAnsi="Times New Roman" w:cs="Times New Roman"/>
              </w:rPr>
            </w:pPr>
            <w:r w:rsidRPr="00B31F9A">
              <w:rPr>
                <w:rStyle w:val="af1"/>
                <w:rFonts w:ascii="Times New Roman" w:hAnsi="Times New Roman" w:cs="Times New Roman"/>
              </w:rPr>
              <w:t>Производство электромонтажных, санитарно-технических и прочих строительно-монтажных работ (код 43.2 раздела F), выполняемых по заказам населения; работы строительные отделочные (код 43.3 раздела F), выполняемые по заказам населения;</w:t>
            </w:r>
          </w:p>
          <w:p w:rsidR="0016475A" w:rsidRPr="00B31F9A" w:rsidRDefault="0016475A" w:rsidP="009301D9">
            <w:pPr>
              <w:spacing w:after="0"/>
              <w:rPr>
                <w:rStyle w:val="af1"/>
                <w:rFonts w:ascii="Times New Roman" w:hAnsi="Times New Roman" w:cs="Times New Roman"/>
              </w:rPr>
            </w:pPr>
            <w:r w:rsidRPr="00903277">
              <w:rPr>
                <w:rStyle w:val="af1"/>
                <w:rFonts w:ascii="Times New Roman" w:hAnsi="Times New Roman" w:cs="Times New Roman"/>
                <w:sz w:val="24"/>
                <w:szCs w:val="24"/>
              </w:rPr>
              <w:t>Транспортировка и хранение (</w:t>
            </w:r>
            <w:r w:rsidRPr="00B31F9A">
              <w:rPr>
                <w:rStyle w:val="af1"/>
                <w:rFonts w:ascii="Times New Roman" w:hAnsi="Times New Roman" w:cs="Times New Roman"/>
              </w:rPr>
              <w:t>раздел H</w:t>
            </w:r>
            <w:r w:rsidRPr="00903277">
              <w:rPr>
                <w:rStyle w:val="af1"/>
                <w:rFonts w:ascii="Times New Roman" w:hAnsi="Times New Roman" w:cs="Times New Roman"/>
                <w:sz w:val="24"/>
                <w:szCs w:val="24"/>
              </w:rPr>
              <w:t xml:space="preserve">), за исключением </w:t>
            </w:r>
            <w:r w:rsidRPr="00B31F9A">
              <w:rPr>
                <w:rStyle w:val="af1"/>
                <w:rFonts w:ascii="Times New Roman" w:hAnsi="Times New Roman" w:cs="Times New Roman"/>
              </w:rPr>
              <w:t>кода 49.32</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20</w:t>
            </w:r>
          </w:p>
        </w:tc>
        <w:tc>
          <w:tcPr>
            <w:tcW w:w="1417" w:type="dxa"/>
            <w:vMerge/>
            <w:tcBorders>
              <w:left w:val="single" w:sz="4" w:space="0" w:color="000000"/>
              <w:right w:val="single" w:sz="4" w:space="0" w:color="000000"/>
            </w:tcBorders>
          </w:tcPr>
          <w:p w:rsidR="0016475A" w:rsidRPr="00903277" w:rsidRDefault="0016475A" w:rsidP="009301D9">
            <w:pPr>
              <w:pStyle w:val="af"/>
              <w:jc w:val="center"/>
              <w:rPr>
                <w:rFonts w:ascii="Times New Roman" w:hAnsi="Times New Roman" w:cs="Times New Roman"/>
                <w:color w:val="000000"/>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1.6.</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spacing w:after="0"/>
              <w:rPr>
                <w:rFonts w:ascii="Times New Roman" w:hAnsi="Times New Roman"/>
                <w:sz w:val="24"/>
                <w:szCs w:val="24"/>
              </w:rPr>
            </w:pPr>
            <w:r w:rsidRPr="00903277">
              <w:rPr>
                <w:rFonts w:ascii="Times New Roman" w:hAnsi="Times New Roman"/>
                <w:sz w:val="24"/>
                <w:szCs w:val="24"/>
              </w:rPr>
              <w:t>Иные виды деятельности</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0</w:t>
            </w:r>
          </w:p>
        </w:tc>
        <w:tc>
          <w:tcPr>
            <w:tcW w:w="1417" w:type="dxa"/>
            <w:vMerge/>
            <w:tcBorders>
              <w:left w:val="single" w:sz="4" w:space="0" w:color="000000"/>
              <w:bottom w:val="single" w:sz="4" w:space="0" w:color="000000"/>
              <w:right w:val="single" w:sz="4" w:space="0" w:color="000000"/>
            </w:tcBorders>
          </w:tcPr>
          <w:p w:rsidR="0016475A" w:rsidRPr="00903277" w:rsidRDefault="0016475A" w:rsidP="009301D9">
            <w:pPr>
              <w:pStyle w:val="af"/>
              <w:jc w:val="center"/>
              <w:rPr>
                <w:rFonts w:ascii="Times New Roman" w:hAnsi="Times New Roman" w:cs="Times New Roman"/>
                <w:color w:val="000000"/>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b/>
                <w:bCs/>
                <w:color w:val="000000"/>
                <w:sz w:val="24"/>
                <w:szCs w:val="24"/>
              </w:rPr>
            </w:pPr>
            <w:r w:rsidRPr="004853B2">
              <w:rPr>
                <w:rFonts w:ascii="Times New Roman" w:hAnsi="Times New Roman" w:cs="Times New Roman"/>
                <w:b/>
                <w:bCs/>
                <w:color w:val="000000"/>
                <w:sz w:val="24"/>
                <w:szCs w:val="24"/>
              </w:rPr>
              <w:t>2.</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left"/>
              <w:rPr>
                <w:rFonts w:ascii="Times New Roman" w:hAnsi="Times New Roman" w:cs="Times New Roman"/>
                <w:b/>
                <w:bCs/>
                <w:color w:val="000000"/>
                <w:sz w:val="24"/>
                <w:szCs w:val="24"/>
              </w:rPr>
            </w:pPr>
            <w:r w:rsidRPr="00903277">
              <w:rPr>
                <w:rFonts w:ascii="Times New Roman" w:hAnsi="Times New Roman" w:cs="Times New Roman"/>
                <w:b/>
                <w:bCs/>
                <w:color w:val="000000"/>
                <w:sz w:val="24"/>
                <w:szCs w:val="24"/>
              </w:rPr>
              <w:t>Создание новых рабочих мест в период реализации бизнес-плана:</w:t>
            </w:r>
          </w:p>
        </w:tc>
        <w:tc>
          <w:tcPr>
            <w:tcW w:w="1417" w:type="dxa"/>
            <w:vMerge w:val="restart"/>
            <w:tcBorders>
              <w:top w:val="single" w:sz="4" w:space="0" w:color="000000"/>
              <w:left w:val="single" w:sz="4" w:space="0" w:color="000000"/>
              <w:right w:val="single" w:sz="4" w:space="0" w:color="000000"/>
            </w:tcBorders>
            <w:vAlign w:val="center"/>
          </w:tcPr>
          <w:p w:rsidR="0016475A" w:rsidRPr="00903277" w:rsidRDefault="0016475A" w:rsidP="009301D9">
            <w:pPr>
              <w:pStyle w:val="af"/>
              <w:jc w:val="center"/>
              <w:rPr>
                <w:rFonts w:ascii="Times New Roman" w:hAnsi="Times New Roman" w:cs="Times New Roman"/>
                <w:b/>
                <w:bCs/>
                <w:color w:val="000000"/>
                <w:sz w:val="24"/>
                <w:szCs w:val="24"/>
              </w:rPr>
            </w:pPr>
            <w:r w:rsidRPr="00903277">
              <w:rPr>
                <w:rFonts w:ascii="Times New Roman" w:hAnsi="Times New Roman" w:cs="Times New Roman"/>
                <w:color w:val="000000"/>
                <w:sz w:val="24"/>
                <w:szCs w:val="24"/>
              </w:rPr>
              <w:t>20</w:t>
            </w: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2.1.</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color w:val="000000"/>
                <w:sz w:val="24"/>
                <w:szCs w:val="24"/>
              </w:rPr>
            </w:pPr>
            <w:r w:rsidRPr="00903277">
              <w:rPr>
                <w:rFonts w:ascii="Times New Roman" w:hAnsi="Times New Roman" w:cs="Times New Roman"/>
                <w:color w:val="000000"/>
                <w:sz w:val="24"/>
                <w:szCs w:val="24"/>
              </w:rPr>
              <w:t>свыше пяти новых рабочих мест</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100</w:t>
            </w:r>
          </w:p>
        </w:tc>
        <w:tc>
          <w:tcPr>
            <w:tcW w:w="1417" w:type="dxa"/>
            <w:vMerge/>
            <w:tcBorders>
              <w:left w:val="single" w:sz="4" w:space="0" w:color="000000"/>
              <w:right w:val="single" w:sz="4" w:space="0" w:color="000000"/>
            </w:tcBorders>
            <w:vAlign w:val="center"/>
          </w:tcPr>
          <w:p w:rsidR="0016475A" w:rsidRPr="00903277" w:rsidRDefault="0016475A" w:rsidP="009301D9">
            <w:pPr>
              <w:pStyle w:val="af"/>
              <w:jc w:val="center"/>
              <w:rPr>
                <w:rFonts w:ascii="Times New Roman" w:hAnsi="Times New Roman" w:cs="Times New Roman"/>
                <w:color w:val="000000"/>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2.2.</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color w:val="000000"/>
                <w:sz w:val="24"/>
                <w:szCs w:val="24"/>
              </w:rPr>
            </w:pPr>
            <w:r w:rsidRPr="00903277">
              <w:rPr>
                <w:rFonts w:ascii="Times New Roman" w:hAnsi="Times New Roman" w:cs="Times New Roman"/>
                <w:color w:val="000000"/>
                <w:sz w:val="24"/>
                <w:szCs w:val="24"/>
              </w:rPr>
              <w:t>от четырех до пяти (включительно) новых рабочих мест</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75</w:t>
            </w:r>
          </w:p>
        </w:tc>
        <w:tc>
          <w:tcPr>
            <w:tcW w:w="1417" w:type="dxa"/>
            <w:vMerge/>
            <w:tcBorders>
              <w:left w:val="single" w:sz="4" w:space="0" w:color="000000"/>
              <w:right w:val="single" w:sz="4" w:space="0" w:color="000000"/>
            </w:tcBorders>
            <w:vAlign w:val="center"/>
          </w:tcPr>
          <w:p w:rsidR="0016475A" w:rsidRPr="00903277" w:rsidRDefault="0016475A" w:rsidP="009301D9">
            <w:pPr>
              <w:pStyle w:val="af"/>
              <w:jc w:val="center"/>
              <w:rPr>
                <w:rFonts w:ascii="Times New Roman" w:hAnsi="Times New Roman" w:cs="Times New Roman"/>
                <w:color w:val="000000"/>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2.3.</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color w:val="000000"/>
                <w:sz w:val="24"/>
                <w:szCs w:val="24"/>
              </w:rPr>
            </w:pPr>
            <w:r w:rsidRPr="00903277">
              <w:rPr>
                <w:rFonts w:ascii="Times New Roman" w:hAnsi="Times New Roman" w:cs="Times New Roman"/>
                <w:color w:val="000000"/>
                <w:sz w:val="24"/>
                <w:szCs w:val="24"/>
              </w:rPr>
              <w:t>до трех (включительно) новых рабочих мест</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50</w:t>
            </w:r>
          </w:p>
        </w:tc>
        <w:tc>
          <w:tcPr>
            <w:tcW w:w="1417" w:type="dxa"/>
            <w:vMerge/>
            <w:tcBorders>
              <w:left w:val="single" w:sz="4" w:space="0" w:color="000000"/>
              <w:right w:val="single" w:sz="4" w:space="0" w:color="000000"/>
            </w:tcBorders>
            <w:vAlign w:val="center"/>
          </w:tcPr>
          <w:p w:rsidR="0016475A" w:rsidRPr="00903277" w:rsidRDefault="0016475A" w:rsidP="009301D9">
            <w:pPr>
              <w:pStyle w:val="af"/>
              <w:jc w:val="center"/>
              <w:rPr>
                <w:rFonts w:ascii="Times New Roman" w:hAnsi="Times New Roman" w:cs="Times New Roman"/>
                <w:color w:val="000000"/>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2.4.</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color w:val="000000"/>
                <w:sz w:val="24"/>
                <w:szCs w:val="24"/>
              </w:rPr>
            </w:pPr>
            <w:r w:rsidRPr="00903277">
              <w:rPr>
                <w:rFonts w:ascii="Times New Roman" w:hAnsi="Times New Roman" w:cs="Times New Roman"/>
                <w:color w:val="000000"/>
                <w:sz w:val="24"/>
                <w:szCs w:val="24"/>
              </w:rPr>
              <w:t>от одного до двух (включительно) новых рабочих мест</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25</w:t>
            </w:r>
          </w:p>
        </w:tc>
        <w:tc>
          <w:tcPr>
            <w:tcW w:w="1417" w:type="dxa"/>
            <w:vMerge/>
            <w:tcBorders>
              <w:left w:val="single" w:sz="4" w:space="0" w:color="000000"/>
              <w:right w:val="single" w:sz="4" w:space="0" w:color="000000"/>
            </w:tcBorders>
            <w:vAlign w:val="center"/>
          </w:tcPr>
          <w:p w:rsidR="0016475A" w:rsidRPr="00903277" w:rsidRDefault="0016475A" w:rsidP="009301D9">
            <w:pPr>
              <w:pStyle w:val="af"/>
              <w:jc w:val="center"/>
              <w:rPr>
                <w:rFonts w:ascii="Times New Roman" w:hAnsi="Times New Roman" w:cs="Times New Roman"/>
                <w:color w:val="000000"/>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2.5.</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color w:val="000000"/>
                <w:sz w:val="24"/>
                <w:szCs w:val="24"/>
              </w:rPr>
            </w:pPr>
            <w:r w:rsidRPr="00903277">
              <w:rPr>
                <w:rFonts w:ascii="Times New Roman" w:hAnsi="Times New Roman" w:cs="Times New Roman"/>
                <w:color w:val="000000"/>
                <w:sz w:val="24"/>
                <w:szCs w:val="24"/>
              </w:rPr>
              <w:t>не планируется (не создано)</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spacing w:after="0"/>
              <w:jc w:val="center"/>
              <w:rPr>
                <w:rFonts w:ascii="Times New Roman" w:hAnsi="Times New Roman"/>
                <w:sz w:val="24"/>
                <w:szCs w:val="24"/>
              </w:rPr>
            </w:pPr>
            <w:r w:rsidRPr="00903277">
              <w:rPr>
                <w:rFonts w:ascii="Times New Roman" w:hAnsi="Times New Roman"/>
                <w:sz w:val="24"/>
                <w:szCs w:val="24"/>
              </w:rPr>
              <w:t>0</w:t>
            </w:r>
          </w:p>
        </w:tc>
        <w:tc>
          <w:tcPr>
            <w:tcW w:w="1417" w:type="dxa"/>
            <w:vMerge/>
            <w:tcBorders>
              <w:left w:val="single" w:sz="4" w:space="0" w:color="000000"/>
              <w:bottom w:val="single" w:sz="4" w:space="0" w:color="000000"/>
              <w:right w:val="single" w:sz="4" w:space="0" w:color="000000"/>
            </w:tcBorders>
            <w:vAlign w:val="center"/>
          </w:tcPr>
          <w:p w:rsidR="0016475A" w:rsidRPr="00903277" w:rsidRDefault="0016475A" w:rsidP="009301D9">
            <w:pPr>
              <w:spacing w:after="0"/>
              <w:jc w:val="center"/>
              <w:rPr>
                <w:rFonts w:ascii="Times New Roman" w:hAnsi="Times New Roman"/>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b/>
                <w:bCs/>
                <w:color w:val="000000"/>
                <w:sz w:val="24"/>
                <w:szCs w:val="24"/>
              </w:rPr>
            </w:pPr>
            <w:r w:rsidRPr="004853B2">
              <w:rPr>
                <w:rFonts w:ascii="Times New Roman" w:hAnsi="Times New Roman" w:cs="Times New Roman"/>
                <w:b/>
                <w:bCs/>
                <w:color w:val="000000"/>
                <w:sz w:val="24"/>
                <w:szCs w:val="24"/>
              </w:rPr>
              <w:lastRenderedPageBreak/>
              <w:t>3.</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left"/>
              <w:rPr>
                <w:rFonts w:ascii="Times New Roman" w:hAnsi="Times New Roman" w:cs="Times New Roman"/>
                <w:b/>
                <w:bCs/>
                <w:color w:val="000000"/>
                <w:sz w:val="24"/>
                <w:szCs w:val="24"/>
              </w:rPr>
            </w:pPr>
            <w:r w:rsidRPr="00903277">
              <w:rPr>
                <w:rFonts w:ascii="Times New Roman" w:hAnsi="Times New Roman" w:cs="Times New Roman"/>
                <w:b/>
                <w:bCs/>
                <w:color w:val="000000"/>
                <w:sz w:val="24"/>
                <w:szCs w:val="24"/>
              </w:rPr>
              <w:t>Место ведения предпринимательской деятельности:</w:t>
            </w:r>
          </w:p>
        </w:tc>
        <w:tc>
          <w:tcPr>
            <w:tcW w:w="1417" w:type="dxa"/>
            <w:vMerge w:val="restart"/>
            <w:tcBorders>
              <w:top w:val="single" w:sz="4" w:space="0" w:color="000000"/>
              <w:left w:val="single" w:sz="4" w:space="0" w:color="000000"/>
              <w:right w:val="single" w:sz="4" w:space="0" w:color="000000"/>
            </w:tcBorders>
            <w:vAlign w:val="center"/>
          </w:tcPr>
          <w:p w:rsidR="0016475A" w:rsidRPr="00903277" w:rsidRDefault="0016475A" w:rsidP="009301D9">
            <w:pPr>
              <w:pStyle w:val="af"/>
              <w:jc w:val="center"/>
              <w:rPr>
                <w:rFonts w:ascii="Times New Roman" w:hAnsi="Times New Roman" w:cs="Times New Roman"/>
                <w:b/>
                <w:bCs/>
                <w:color w:val="000000"/>
                <w:sz w:val="24"/>
                <w:szCs w:val="24"/>
              </w:rPr>
            </w:pPr>
            <w:r w:rsidRPr="00903277">
              <w:rPr>
                <w:rFonts w:ascii="Times New Roman" w:hAnsi="Times New Roman" w:cs="Times New Roman"/>
                <w:color w:val="000000"/>
                <w:sz w:val="24"/>
                <w:szCs w:val="24"/>
              </w:rPr>
              <w:t>20</w:t>
            </w: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3.1.</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color w:val="000000"/>
                <w:sz w:val="24"/>
                <w:szCs w:val="24"/>
              </w:rPr>
            </w:pPr>
            <w:r w:rsidRPr="00903277">
              <w:rPr>
                <w:rFonts w:ascii="Times New Roman" w:hAnsi="Times New Roman" w:cs="Times New Roman"/>
                <w:color w:val="000000"/>
                <w:sz w:val="24"/>
                <w:szCs w:val="24"/>
              </w:rPr>
              <w:t>поселки сельского типа (села);</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100</w:t>
            </w:r>
          </w:p>
        </w:tc>
        <w:tc>
          <w:tcPr>
            <w:tcW w:w="1417" w:type="dxa"/>
            <w:vMerge/>
            <w:tcBorders>
              <w:left w:val="single" w:sz="4" w:space="0" w:color="000000"/>
              <w:right w:val="single" w:sz="4" w:space="0" w:color="000000"/>
            </w:tcBorders>
            <w:vAlign w:val="center"/>
          </w:tcPr>
          <w:p w:rsidR="0016475A" w:rsidRPr="00903277" w:rsidRDefault="0016475A" w:rsidP="009301D9">
            <w:pPr>
              <w:pStyle w:val="af"/>
              <w:jc w:val="center"/>
              <w:rPr>
                <w:rFonts w:ascii="Times New Roman" w:hAnsi="Times New Roman" w:cs="Times New Roman"/>
                <w:color w:val="000000"/>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3.2.</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color w:val="000000"/>
                <w:sz w:val="24"/>
                <w:szCs w:val="24"/>
              </w:rPr>
            </w:pPr>
            <w:r w:rsidRPr="00903277">
              <w:rPr>
                <w:rFonts w:ascii="Times New Roman" w:hAnsi="Times New Roman" w:cs="Times New Roman"/>
                <w:color w:val="000000"/>
                <w:sz w:val="24"/>
                <w:szCs w:val="24"/>
              </w:rPr>
              <w:t>поселки городского типа (рабочие поселки) и сельского типа (села) автономного округа</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100</w:t>
            </w:r>
          </w:p>
        </w:tc>
        <w:tc>
          <w:tcPr>
            <w:tcW w:w="1417" w:type="dxa"/>
            <w:vMerge/>
            <w:tcBorders>
              <w:left w:val="single" w:sz="4" w:space="0" w:color="000000"/>
              <w:right w:val="single" w:sz="4" w:space="0" w:color="000000"/>
            </w:tcBorders>
            <w:vAlign w:val="center"/>
          </w:tcPr>
          <w:p w:rsidR="0016475A" w:rsidRPr="00903277" w:rsidRDefault="0016475A" w:rsidP="009301D9">
            <w:pPr>
              <w:pStyle w:val="af"/>
              <w:jc w:val="center"/>
              <w:rPr>
                <w:rFonts w:ascii="Times New Roman" w:hAnsi="Times New Roman" w:cs="Times New Roman"/>
                <w:color w:val="000000"/>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3.3.</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color w:val="000000"/>
                <w:sz w:val="24"/>
                <w:szCs w:val="24"/>
              </w:rPr>
            </w:pPr>
            <w:r w:rsidRPr="00903277">
              <w:rPr>
                <w:rFonts w:ascii="Times New Roman" w:hAnsi="Times New Roman" w:cs="Times New Roman"/>
                <w:color w:val="000000"/>
                <w:sz w:val="24"/>
                <w:szCs w:val="24"/>
              </w:rPr>
              <w:t>города, поселки городского типа (рабочие поселки) и сельского типа (села) автономного округа</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75</w:t>
            </w:r>
          </w:p>
        </w:tc>
        <w:tc>
          <w:tcPr>
            <w:tcW w:w="1417" w:type="dxa"/>
            <w:vMerge/>
            <w:tcBorders>
              <w:left w:val="single" w:sz="4" w:space="0" w:color="000000"/>
              <w:right w:val="single" w:sz="4" w:space="0" w:color="000000"/>
            </w:tcBorders>
            <w:vAlign w:val="center"/>
          </w:tcPr>
          <w:p w:rsidR="0016475A" w:rsidRPr="00903277" w:rsidRDefault="0016475A" w:rsidP="009301D9">
            <w:pPr>
              <w:pStyle w:val="af"/>
              <w:jc w:val="center"/>
              <w:rPr>
                <w:rFonts w:ascii="Times New Roman" w:hAnsi="Times New Roman" w:cs="Times New Roman"/>
                <w:color w:val="000000"/>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3.4.</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color w:val="000000"/>
                <w:sz w:val="24"/>
                <w:szCs w:val="24"/>
              </w:rPr>
            </w:pPr>
            <w:r w:rsidRPr="00903277">
              <w:rPr>
                <w:rFonts w:ascii="Times New Roman" w:hAnsi="Times New Roman" w:cs="Times New Roman"/>
                <w:color w:val="000000"/>
                <w:sz w:val="24"/>
                <w:szCs w:val="24"/>
              </w:rPr>
              <w:t>поселки городского типа (рабочие поселки) автономного округа</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75</w:t>
            </w:r>
          </w:p>
        </w:tc>
        <w:tc>
          <w:tcPr>
            <w:tcW w:w="1417" w:type="dxa"/>
            <w:vMerge/>
            <w:tcBorders>
              <w:left w:val="single" w:sz="4" w:space="0" w:color="000000"/>
              <w:right w:val="single" w:sz="4" w:space="0" w:color="000000"/>
            </w:tcBorders>
            <w:vAlign w:val="center"/>
          </w:tcPr>
          <w:p w:rsidR="0016475A" w:rsidRPr="00903277" w:rsidRDefault="0016475A" w:rsidP="009301D9">
            <w:pPr>
              <w:pStyle w:val="af"/>
              <w:jc w:val="center"/>
              <w:rPr>
                <w:rFonts w:ascii="Times New Roman" w:hAnsi="Times New Roman" w:cs="Times New Roman"/>
                <w:color w:val="000000"/>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3.5.</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color w:val="000000"/>
                <w:sz w:val="24"/>
                <w:szCs w:val="24"/>
              </w:rPr>
            </w:pPr>
            <w:r w:rsidRPr="00903277">
              <w:rPr>
                <w:rFonts w:ascii="Times New Roman" w:hAnsi="Times New Roman" w:cs="Times New Roman"/>
                <w:color w:val="000000"/>
                <w:sz w:val="24"/>
                <w:szCs w:val="24"/>
              </w:rPr>
              <w:t>города и поселки городского типа (рабочие поселки) автономного округа</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50</w:t>
            </w:r>
          </w:p>
        </w:tc>
        <w:tc>
          <w:tcPr>
            <w:tcW w:w="1417" w:type="dxa"/>
            <w:vMerge/>
            <w:tcBorders>
              <w:left w:val="single" w:sz="4" w:space="0" w:color="000000"/>
              <w:right w:val="single" w:sz="4" w:space="0" w:color="000000"/>
            </w:tcBorders>
            <w:vAlign w:val="center"/>
          </w:tcPr>
          <w:p w:rsidR="0016475A" w:rsidRPr="00903277" w:rsidRDefault="0016475A" w:rsidP="009301D9">
            <w:pPr>
              <w:pStyle w:val="af"/>
              <w:jc w:val="center"/>
              <w:rPr>
                <w:rFonts w:ascii="Times New Roman" w:hAnsi="Times New Roman" w:cs="Times New Roman"/>
                <w:color w:val="000000"/>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3.6.</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color w:val="000000"/>
                <w:sz w:val="24"/>
                <w:szCs w:val="24"/>
              </w:rPr>
            </w:pPr>
            <w:r w:rsidRPr="00903277">
              <w:rPr>
                <w:rFonts w:ascii="Times New Roman" w:hAnsi="Times New Roman" w:cs="Times New Roman"/>
                <w:color w:val="000000"/>
                <w:sz w:val="24"/>
                <w:szCs w:val="24"/>
              </w:rPr>
              <w:t>город Анадырь (включая с. </w:t>
            </w:r>
            <w:proofErr w:type="spellStart"/>
            <w:r w:rsidRPr="00903277">
              <w:rPr>
                <w:rFonts w:ascii="Times New Roman" w:hAnsi="Times New Roman" w:cs="Times New Roman"/>
                <w:color w:val="000000"/>
                <w:sz w:val="24"/>
                <w:szCs w:val="24"/>
              </w:rPr>
              <w:t>Тавайваам</w:t>
            </w:r>
            <w:proofErr w:type="spellEnd"/>
            <w:r w:rsidRPr="00903277">
              <w:rPr>
                <w:rFonts w:ascii="Times New Roman" w:hAnsi="Times New Roman" w:cs="Times New Roman"/>
                <w:color w:val="000000"/>
                <w:sz w:val="24"/>
                <w:szCs w:val="24"/>
              </w:rPr>
              <w:t xml:space="preserve">) и (или) города </w:t>
            </w:r>
            <w:proofErr w:type="spellStart"/>
            <w:r w:rsidRPr="00903277">
              <w:rPr>
                <w:rFonts w:ascii="Times New Roman" w:hAnsi="Times New Roman" w:cs="Times New Roman"/>
                <w:color w:val="000000"/>
                <w:sz w:val="24"/>
                <w:szCs w:val="24"/>
              </w:rPr>
              <w:t>Билибино</w:t>
            </w:r>
            <w:proofErr w:type="spellEnd"/>
            <w:r w:rsidRPr="00903277">
              <w:rPr>
                <w:rFonts w:ascii="Times New Roman" w:hAnsi="Times New Roman" w:cs="Times New Roman"/>
                <w:color w:val="000000"/>
                <w:sz w:val="24"/>
                <w:szCs w:val="24"/>
              </w:rPr>
              <w:t xml:space="preserve">, </w:t>
            </w:r>
            <w:proofErr w:type="spellStart"/>
            <w:r w:rsidRPr="00903277">
              <w:rPr>
                <w:rFonts w:ascii="Times New Roman" w:hAnsi="Times New Roman" w:cs="Times New Roman"/>
                <w:color w:val="000000"/>
                <w:sz w:val="24"/>
                <w:szCs w:val="24"/>
              </w:rPr>
              <w:t>Певек</w:t>
            </w:r>
            <w:proofErr w:type="spellEnd"/>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25</w:t>
            </w:r>
          </w:p>
        </w:tc>
        <w:tc>
          <w:tcPr>
            <w:tcW w:w="1417" w:type="dxa"/>
            <w:vMerge/>
            <w:tcBorders>
              <w:left w:val="single" w:sz="4" w:space="0" w:color="000000"/>
              <w:right w:val="single" w:sz="4" w:space="0" w:color="000000"/>
            </w:tcBorders>
            <w:vAlign w:val="center"/>
          </w:tcPr>
          <w:p w:rsidR="0016475A" w:rsidRPr="00903277" w:rsidRDefault="0016475A" w:rsidP="009301D9">
            <w:pPr>
              <w:pStyle w:val="af"/>
              <w:jc w:val="center"/>
              <w:rPr>
                <w:rFonts w:ascii="Times New Roman" w:hAnsi="Times New Roman" w:cs="Times New Roman"/>
                <w:color w:val="000000"/>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3.7.</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left"/>
              <w:rPr>
                <w:rFonts w:ascii="Times New Roman" w:hAnsi="Times New Roman" w:cs="Times New Roman"/>
                <w:color w:val="000000"/>
                <w:sz w:val="24"/>
                <w:szCs w:val="24"/>
              </w:rPr>
            </w:pPr>
            <w:r w:rsidRPr="00903277">
              <w:rPr>
                <w:rFonts w:ascii="Times New Roman" w:hAnsi="Times New Roman" w:cs="Times New Roman"/>
                <w:color w:val="000000"/>
                <w:sz w:val="24"/>
                <w:szCs w:val="24"/>
              </w:rPr>
              <w:t>город Анадырь (включая с. </w:t>
            </w:r>
            <w:proofErr w:type="spellStart"/>
            <w:r w:rsidRPr="00903277">
              <w:rPr>
                <w:rFonts w:ascii="Times New Roman" w:hAnsi="Times New Roman" w:cs="Times New Roman"/>
                <w:color w:val="000000"/>
                <w:sz w:val="24"/>
                <w:szCs w:val="24"/>
              </w:rPr>
              <w:t>Тавайваам</w:t>
            </w:r>
            <w:proofErr w:type="spellEnd"/>
            <w:r w:rsidRPr="00903277">
              <w:rPr>
                <w:rFonts w:ascii="Times New Roman" w:hAnsi="Times New Roman" w:cs="Times New Roman"/>
                <w:color w:val="000000"/>
                <w:sz w:val="24"/>
                <w:szCs w:val="24"/>
              </w:rPr>
              <w:t>)</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0</w:t>
            </w:r>
          </w:p>
        </w:tc>
        <w:tc>
          <w:tcPr>
            <w:tcW w:w="1417" w:type="dxa"/>
            <w:vMerge/>
            <w:tcBorders>
              <w:left w:val="single" w:sz="4" w:space="0" w:color="000000"/>
              <w:bottom w:val="single" w:sz="4" w:space="0" w:color="000000"/>
              <w:right w:val="single" w:sz="4" w:space="0" w:color="000000"/>
            </w:tcBorders>
            <w:vAlign w:val="center"/>
          </w:tcPr>
          <w:p w:rsidR="0016475A" w:rsidRPr="00903277" w:rsidRDefault="0016475A" w:rsidP="009301D9">
            <w:pPr>
              <w:pStyle w:val="af"/>
              <w:jc w:val="center"/>
              <w:rPr>
                <w:rFonts w:ascii="Times New Roman" w:hAnsi="Times New Roman" w:cs="Times New Roman"/>
                <w:color w:val="000000"/>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b/>
                <w:bCs/>
                <w:color w:val="000000"/>
                <w:sz w:val="24"/>
                <w:szCs w:val="24"/>
              </w:rPr>
            </w:pPr>
            <w:r w:rsidRPr="004853B2">
              <w:rPr>
                <w:rFonts w:ascii="Times New Roman" w:hAnsi="Times New Roman" w:cs="Times New Roman"/>
                <w:b/>
                <w:bCs/>
                <w:color w:val="000000"/>
                <w:sz w:val="24"/>
                <w:szCs w:val="24"/>
              </w:rPr>
              <w:t>4.</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b/>
                <w:bCs/>
                <w:color w:val="000000"/>
                <w:sz w:val="24"/>
                <w:szCs w:val="24"/>
              </w:rPr>
            </w:pPr>
            <w:r w:rsidRPr="00903277">
              <w:rPr>
                <w:rFonts w:ascii="Times New Roman" w:hAnsi="Times New Roman" w:cs="Times New Roman"/>
                <w:b/>
                <w:bCs/>
                <w:color w:val="000000"/>
                <w:sz w:val="24"/>
                <w:szCs w:val="24"/>
              </w:rPr>
              <w:t>Доля собственных средств в общей стоимости проекта:</w:t>
            </w:r>
          </w:p>
        </w:tc>
        <w:tc>
          <w:tcPr>
            <w:tcW w:w="1417" w:type="dxa"/>
            <w:vMerge w:val="restart"/>
            <w:tcBorders>
              <w:top w:val="single" w:sz="4" w:space="0" w:color="000000"/>
              <w:left w:val="single" w:sz="4" w:space="0" w:color="000000"/>
              <w:right w:val="single" w:sz="4" w:space="0" w:color="000000"/>
            </w:tcBorders>
            <w:vAlign w:val="center"/>
          </w:tcPr>
          <w:p w:rsidR="0016475A" w:rsidRPr="00903277" w:rsidRDefault="0016475A" w:rsidP="009301D9">
            <w:pPr>
              <w:pStyle w:val="af"/>
              <w:jc w:val="center"/>
              <w:rPr>
                <w:rFonts w:ascii="Times New Roman" w:hAnsi="Times New Roman" w:cs="Times New Roman"/>
                <w:b/>
                <w:bCs/>
                <w:color w:val="000000"/>
                <w:sz w:val="24"/>
                <w:szCs w:val="24"/>
              </w:rPr>
            </w:pPr>
            <w:r w:rsidRPr="00903277">
              <w:rPr>
                <w:rFonts w:ascii="Times New Roman" w:hAnsi="Times New Roman" w:cs="Times New Roman"/>
                <w:color w:val="000000"/>
                <w:sz w:val="24"/>
                <w:szCs w:val="24"/>
              </w:rPr>
              <w:t>10</w:t>
            </w: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4.1.</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color w:val="000000"/>
                <w:sz w:val="24"/>
                <w:szCs w:val="24"/>
              </w:rPr>
            </w:pPr>
            <w:r w:rsidRPr="00903277">
              <w:rPr>
                <w:rFonts w:ascii="Times New Roman" w:hAnsi="Times New Roman" w:cs="Times New Roman"/>
                <w:color w:val="000000"/>
                <w:sz w:val="24"/>
                <w:szCs w:val="24"/>
              </w:rPr>
              <w:t>свыше 50 процентов</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100</w:t>
            </w:r>
          </w:p>
        </w:tc>
        <w:tc>
          <w:tcPr>
            <w:tcW w:w="1417" w:type="dxa"/>
            <w:vMerge/>
            <w:tcBorders>
              <w:left w:val="single" w:sz="4" w:space="0" w:color="000000"/>
              <w:right w:val="single" w:sz="4" w:space="0" w:color="000000"/>
            </w:tcBorders>
          </w:tcPr>
          <w:p w:rsidR="0016475A" w:rsidRPr="00903277" w:rsidRDefault="0016475A" w:rsidP="009301D9">
            <w:pPr>
              <w:pStyle w:val="af"/>
              <w:jc w:val="center"/>
              <w:rPr>
                <w:rFonts w:ascii="Times New Roman" w:hAnsi="Times New Roman" w:cs="Times New Roman"/>
                <w:color w:val="000000"/>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4.2.</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color w:val="000000"/>
                <w:sz w:val="24"/>
                <w:szCs w:val="24"/>
              </w:rPr>
            </w:pPr>
            <w:r w:rsidRPr="00903277">
              <w:rPr>
                <w:rFonts w:ascii="Times New Roman" w:hAnsi="Times New Roman" w:cs="Times New Roman"/>
                <w:color w:val="000000"/>
                <w:sz w:val="24"/>
                <w:szCs w:val="24"/>
              </w:rPr>
              <w:t>от 31 до 50 процентов включительно</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center"/>
              <w:rPr>
                <w:rFonts w:ascii="Times New Roman" w:hAnsi="Times New Roman" w:cs="Times New Roman"/>
                <w:caps/>
                <w:color w:val="000000"/>
                <w:sz w:val="24"/>
                <w:szCs w:val="24"/>
              </w:rPr>
            </w:pPr>
            <w:r w:rsidRPr="00903277">
              <w:rPr>
                <w:rFonts w:ascii="Times New Roman" w:hAnsi="Times New Roman" w:cs="Times New Roman"/>
                <w:caps/>
                <w:color w:val="000000"/>
                <w:sz w:val="24"/>
                <w:szCs w:val="24"/>
              </w:rPr>
              <w:t>50</w:t>
            </w:r>
          </w:p>
        </w:tc>
        <w:tc>
          <w:tcPr>
            <w:tcW w:w="1417" w:type="dxa"/>
            <w:vMerge/>
            <w:tcBorders>
              <w:left w:val="single" w:sz="4" w:space="0" w:color="000000"/>
              <w:right w:val="single" w:sz="4" w:space="0" w:color="000000"/>
            </w:tcBorders>
          </w:tcPr>
          <w:p w:rsidR="0016475A" w:rsidRPr="00903277" w:rsidRDefault="0016475A" w:rsidP="009301D9">
            <w:pPr>
              <w:pStyle w:val="af"/>
              <w:jc w:val="center"/>
              <w:rPr>
                <w:rFonts w:ascii="Times New Roman" w:hAnsi="Times New Roman" w:cs="Times New Roman"/>
                <w:caps/>
                <w:color w:val="000000"/>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4.3.</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color w:val="000000"/>
                <w:sz w:val="24"/>
                <w:szCs w:val="24"/>
              </w:rPr>
            </w:pPr>
            <w:r w:rsidRPr="00903277">
              <w:rPr>
                <w:rFonts w:ascii="Times New Roman" w:hAnsi="Times New Roman" w:cs="Times New Roman"/>
                <w:color w:val="000000"/>
                <w:sz w:val="24"/>
                <w:szCs w:val="24"/>
              </w:rPr>
              <w:t>30 процентов (включительно)</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spacing w:after="0"/>
              <w:jc w:val="center"/>
              <w:rPr>
                <w:rFonts w:ascii="Times New Roman" w:hAnsi="Times New Roman"/>
                <w:sz w:val="24"/>
                <w:szCs w:val="24"/>
              </w:rPr>
            </w:pPr>
            <w:r w:rsidRPr="00903277">
              <w:rPr>
                <w:rFonts w:ascii="Times New Roman" w:hAnsi="Times New Roman"/>
                <w:sz w:val="24"/>
                <w:szCs w:val="24"/>
              </w:rPr>
              <w:t>0</w:t>
            </w:r>
          </w:p>
        </w:tc>
        <w:tc>
          <w:tcPr>
            <w:tcW w:w="1417" w:type="dxa"/>
            <w:vMerge/>
            <w:tcBorders>
              <w:left w:val="single" w:sz="4" w:space="0" w:color="000000"/>
              <w:bottom w:val="single" w:sz="4" w:space="0" w:color="000000"/>
              <w:right w:val="single" w:sz="4" w:space="0" w:color="000000"/>
            </w:tcBorders>
          </w:tcPr>
          <w:p w:rsidR="0016475A" w:rsidRPr="00903277" w:rsidRDefault="0016475A" w:rsidP="009301D9">
            <w:pPr>
              <w:spacing w:after="0"/>
              <w:jc w:val="center"/>
              <w:rPr>
                <w:rFonts w:ascii="Times New Roman" w:hAnsi="Times New Roman"/>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b/>
                <w:bCs/>
                <w:color w:val="000000"/>
                <w:sz w:val="24"/>
                <w:szCs w:val="24"/>
              </w:rPr>
            </w:pPr>
            <w:r w:rsidRPr="004853B2">
              <w:rPr>
                <w:rFonts w:ascii="Times New Roman" w:hAnsi="Times New Roman" w:cs="Times New Roman"/>
                <w:b/>
                <w:bCs/>
                <w:color w:val="000000"/>
                <w:sz w:val="24"/>
                <w:szCs w:val="24"/>
              </w:rPr>
              <w:t>5.</w:t>
            </w:r>
          </w:p>
        </w:tc>
        <w:tc>
          <w:tcPr>
            <w:tcW w:w="8707" w:type="dxa"/>
            <w:gridSpan w:val="3"/>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b/>
                <w:bCs/>
                <w:color w:val="000000"/>
                <w:sz w:val="24"/>
                <w:szCs w:val="24"/>
              </w:rPr>
            </w:pPr>
            <w:r w:rsidRPr="00903277">
              <w:rPr>
                <w:rFonts w:ascii="Times New Roman" w:hAnsi="Times New Roman" w:cs="Times New Roman"/>
                <w:b/>
                <w:bCs/>
                <w:color w:val="000000"/>
                <w:sz w:val="24"/>
                <w:szCs w:val="24"/>
              </w:rPr>
              <w:t>Уровень обоснованности запрашиваемых средств для реализации бизнес-плана (оценивается соответствие запрашиваемых средств на реализацию мероприятий проекта, экономичность предложенных затрат (отсутствие излишних затрат и завышенных расходов), наличие и достаточность обоснований, расчетов, а также системность и логическая последовательность заявленных мероприятий):</w:t>
            </w: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5.1.</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color w:val="000000"/>
                <w:sz w:val="24"/>
                <w:szCs w:val="24"/>
              </w:rPr>
            </w:pPr>
            <w:r w:rsidRPr="00903277">
              <w:rPr>
                <w:rFonts w:ascii="Times New Roman" w:hAnsi="Times New Roman" w:cs="Times New Roman"/>
                <w:color w:val="000000"/>
                <w:sz w:val="24"/>
                <w:szCs w:val="24"/>
              </w:rPr>
              <w:t>высокий уровень</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100</w:t>
            </w:r>
          </w:p>
        </w:tc>
        <w:tc>
          <w:tcPr>
            <w:tcW w:w="1417" w:type="dxa"/>
            <w:vMerge w:val="restart"/>
            <w:tcBorders>
              <w:top w:val="single" w:sz="4" w:space="0" w:color="000000"/>
              <w:left w:val="single" w:sz="4" w:space="0" w:color="000000"/>
              <w:right w:val="single" w:sz="4" w:space="0" w:color="000000"/>
            </w:tcBorders>
            <w:vAlign w:val="cente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10</w:t>
            </w: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5.2.</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color w:val="000000"/>
                <w:sz w:val="24"/>
                <w:szCs w:val="24"/>
              </w:rPr>
            </w:pPr>
            <w:r w:rsidRPr="00903277">
              <w:rPr>
                <w:rFonts w:ascii="Times New Roman" w:hAnsi="Times New Roman" w:cs="Times New Roman"/>
                <w:color w:val="000000"/>
                <w:sz w:val="24"/>
                <w:szCs w:val="24"/>
              </w:rPr>
              <w:t>средний уровень</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50</w:t>
            </w:r>
          </w:p>
        </w:tc>
        <w:tc>
          <w:tcPr>
            <w:tcW w:w="1417" w:type="dxa"/>
            <w:vMerge/>
            <w:tcBorders>
              <w:left w:val="single" w:sz="4" w:space="0" w:color="000000"/>
              <w:right w:val="single" w:sz="4" w:space="0" w:color="000000"/>
            </w:tcBorders>
          </w:tcPr>
          <w:p w:rsidR="0016475A" w:rsidRPr="00903277" w:rsidRDefault="0016475A" w:rsidP="009301D9">
            <w:pPr>
              <w:pStyle w:val="af"/>
              <w:jc w:val="center"/>
              <w:rPr>
                <w:rFonts w:ascii="Times New Roman" w:hAnsi="Times New Roman" w:cs="Times New Roman"/>
                <w:color w:val="000000"/>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5.3.</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color w:val="000000"/>
                <w:sz w:val="24"/>
                <w:szCs w:val="24"/>
              </w:rPr>
            </w:pPr>
            <w:r w:rsidRPr="00903277">
              <w:rPr>
                <w:rFonts w:ascii="Times New Roman" w:hAnsi="Times New Roman" w:cs="Times New Roman"/>
                <w:color w:val="000000"/>
                <w:sz w:val="24"/>
                <w:szCs w:val="24"/>
              </w:rPr>
              <w:t>низкий уровень</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0</w:t>
            </w:r>
          </w:p>
        </w:tc>
        <w:tc>
          <w:tcPr>
            <w:tcW w:w="1417" w:type="dxa"/>
            <w:vMerge/>
            <w:tcBorders>
              <w:left w:val="single" w:sz="4" w:space="0" w:color="000000"/>
              <w:bottom w:val="single" w:sz="4" w:space="0" w:color="000000"/>
              <w:right w:val="single" w:sz="4" w:space="0" w:color="000000"/>
            </w:tcBorders>
          </w:tcPr>
          <w:p w:rsidR="0016475A" w:rsidRPr="00903277" w:rsidRDefault="0016475A" w:rsidP="009301D9">
            <w:pPr>
              <w:pStyle w:val="af"/>
              <w:jc w:val="center"/>
              <w:rPr>
                <w:rFonts w:ascii="Times New Roman" w:hAnsi="Times New Roman" w:cs="Times New Roman"/>
                <w:color w:val="000000"/>
                <w:sz w:val="24"/>
                <w:szCs w:val="24"/>
              </w:rPr>
            </w:pP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b/>
                <w:bCs/>
                <w:color w:val="000000"/>
                <w:sz w:val="24"/>
                <w:szCs w:val="24"/>
              </w:rPr>
              <w:t>6.</w:t>
            </w:r>
          </w:p>
        </w:tc>
        <w:tc>
          <w:tcPr>
            <w:tcW w:w="8707" w:type="dxa"/>
            <w:gridSpan w:val="3"/>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color w:val="000000"/>
                <w:sz w:val="24"/>
                <w:szCs w:val="24"/>
              </w:rPr>
            </w:pPr>
            <w:r w:rsidRPr="00903277">
              <w:rPr>
                <w:rFonts w:ascii="Times New Roman" w:hAnsi="Times New Roman" w:cs="Times New Roman"/>
                <w:b/>
                <w:bCs/>
                <w:color w:val="000000"/>
                <w:sz w:val="24"/>
                <w:szCs w:val="24"/>
              </w:rPr>
              <w:t>Отношение к приоритетным целевым группам получателей гранта</w:t>
            </w:r>
          </w:p>
        </w:tc>
      </w:tr>
      <w:tr w:rsidR="0016475A" w:rsidRPr="004853B2" w:rsidTr="009301D9">
        <w:trPr>
          <w:trHeight w:val="134"/>
        </w:trPr>
        <w:tc>
          <w:tcPr>
            <w:tcW w:w="680" w:type="dxa"/>
            <w:tcBorders>
              <w:top w:val="single" w:sz="4" w:space="0" w:color="000000"/>
              <w:left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b/>
                <w:bCs/>
                <w:color w:val="000000"/>
                <w:sz w:val="24"/>
                <w:szCs w:val="24"/>
              </w:rPr>
            </w:pPr>
            <w:r w:rsidRPr="004853B2">
              <w:rPr>
                <w:rFonts w:ascii="Times New Roman" w:hAnsi="Times New Roman" w:cs="Times New Roman"/>
                <w:color w:val="000000"/>
                <w:sz w:val="24"/>
                <w:szCs w:val="24"/>
              </w:rPr>
              <w:t>6.1.</w:t>
            </w:r>
          </w:p>
        </w:tc>
        <w:tc>
          <w:tcPr>
            <w:tcW w:w="6011" w:type="dxa"/>
            <w:tcBorders>
              <w:top w:val="single" w:sz="4" w:space="0" w:color="000000"/>
              <w:left w:val="single" w:sz="4" w:space="0" w:color="000000"/>
              <w:right w:val="single" w:sz="4" w:space="0" w:color="000000"/>
            </w:tcBorders>
            <w:tcMar>
              <w:top w:w="0" w:type="dxa"/>
              <w:bottom w:w="0" w:type="dxa"/>
            </w:tcMar>
          </w:tcPr>
          <w:p w:rsidR="0016475A" w:rsidRPr="00903277" w:rsidRDefault="0016475A" w:rsidP="009301D9">
            <w:pPr>
              <w:pStyle w:val="af"/>
              <w:rPr>
                <w:rFonts w:ascii="Times New Roman" w:hAnsi="Times New Roman" w:cs="Times New Roman"/>
                <w:b/>
                <w:bCs/>
                <w:color w:val="000000"/>
                <w:sz w:val="24"/>
                <w:szCs w:val="24"/>
              </w:rPr>
            </w:pPr>
            <w:r w:rsidRPr="00903277">
              <w:rPr>
                <w:rFonts w:ascii="Times New Roman" w:hAnsi="Times New Roman" w:cs="Times New Roman"/>
                <w:color w:val="000000"/>
                <w:sz w:val="24"/>
                <w:szCs w:val="24"/>
              </w:rPr>
              <w:t>Относится</w:t>
            </w:r>
          </w:p>
        </w:tc>
        <w:tc>
          <w:tcPr>
            <w:tcW w:w="1276" w:type="dxa"/>
            <w:tcBorders>
              <w:top w:val="single" w:sz="4" w:space="0" w:color="000000"/>
              <w:left w:val="single" w:sz="4" w:space="0" w:color="000000"/>
              <w:right w:val="single" w:sz="4" w:space="0" w:color="000000"/>
            </w:tcBorders>
            <w:tcMar>
              <w:top w:w="0" w:type="dxa"/>
              <w:bottom w:w="0" w:type="dxa"/>
            </w:tcMar>
          </w:tcPr>
          <w:p w:rsidR="0016475A" w:rsidRPr="00903277" w:rsidRDefault="0016475A" w:rsidP="009301D9">
            <w:pPr>
              <w:pStyle w:val="af"/>
              <w:jc w:val="center"/>
              <w:rPr>
                <w:rFonts w:ascii="Times New Roman" w:hAnsi="Times New Roman" w:cs="Times New Roman"/>
                <w:b/>
                <w:bCs/>
                <w:color w:val="000000"/>
                <w:sz w:val="24"/>
                <w:szCs w:val="24"/>
              </w:rPr>
            </w:pPr>
            <w:r w:rsidRPr="00903277">
              <w:rPr>
                <w:rFonts w:ascii="Times New Roman" w:hAnsi="Times New Roman" w:cs="Times New Roman"/>
                <w:color w:val="000000"/>
                <w:sz w:val="24"/>
                <w:szCs w:val="24"/>
              </w:rPr>
              <w:t>100</w:t>
            </w:r>
          </w:p>
        </w:tc>
        <w:tc>
          <w:tcPr>
            <w:tcW w:w="1417" w:type="dxa"/>
            <w:vMerge w:val="restart"/>
            <w:tcBorders>
              <w:left w:val="single" w:sz="4" w:space="0" w:color="000000"/>
              <w:right w:val="single" w:sz="4" w:space="0" w:color="000000"/>
            </w:tcBorders>
            <w:vAlign w:val="center"/>
          </w:tcPr>
          <w:p w:rsidR="0016475A" w:rsidRPr="00903277" w:rsidRDefault="0016475A" w:rsidP="009301D9">
            <w:pPr>
              <w:pStyle w:val="af"/>
              <w:jc w:val="center"/>
              <w:rPr>
                <w:rFonts w:ascii="Times New Roman" w:hAnsi="Times New Roman" w:cs="Times New Roman"/>
                <w:color w:val="000000"/>
                <w:sz w:val="24"/>
                <w:szCs w:val="24"/>
              </w:rPr>
            </w:pPr>
            <w:r w:rsidRPr="00903277">
              <w:rPr>
                <w:rFonts w:ascii="Times New Roman" w:hAnsi="Times New Roman" w:cs="Times New Roman"/>
                <w:color w:val="000000"/>
                <w:sz w:val="24"/>
                <w:szCs w:val="24"/>
              </w:rPr>
              <w:t>10</w:t>
            </w:r>
          </w:p>
        </w:tc>
      </w:tr>
      <w:tr w:rsidR="0016475A" w:rsidRPr="004853B2" w:rsidTr="009301D9">
        <w:tc>
          <w:tcPr>
            <w:tcW w:w="680"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6.2.</w:t>
            </w:r>
          </w:p>
        </w:tc>
        <w:tc>
          <w:tcPr>
            <w:tcW w:w="6011"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4853B2" w:rsidRDefault="0016475A" w:rsidP="009301D9">
            <w:pPr>
              <w:pStyle w:val="af"/>
              <w:rPr>
                <w:rFonts w:ascii="Times New Roman" w:hAnsi="Times New Roman" w:cs="Times New Roman"/>
                <w:color w:val="000000"/>
                <w:sz w:val="24"/>
                <w:szCs w:val="24"/>
              </w:rPr>
            </w:pPr>
            <w:r w:rsidRPr="004853B2">
              <w:rPr>
                <w:rFonts w:ascii="Times New Roman" w:hAnsi="Times New Roman" w:cs="Times New Roman"/>
                <w:color w:val="000000"/>
                <w:sz w:val="24"/>
                <w:szCs w:val="24"/>
              </w:rPr>
              <w:t>Не относится</w:t>
            </w:r>
          </w:p>
        </w:tc>
        <w:tc>
          <w:tcPr>
            <w:tcW w:w="1276" w:type="dxa"/>
            <w:tcBorders>
              <w:top w:val="single" w:sz="4" w:space="0" w:color="000000"/>
              <w:left w:val="single" w:sz="4" w:space="0" w:color="000000"/>
              <w:bottom w:val="single" w:sz="4" w:space="0" w:color="000000"/>
              <w:right w:val="single" w:sz="4" w:space="0" w:color="000000"/>
            </w:tcBorders>
            <w:tcMar>
              <w:top w:w="0" w:type="dxa"/>
              <w:bottom w:w="0" w:type="dxa"/>
            </w:tcMar>
          </w:tcPr>
          <w:p w:rsidR="0016475A" w:rsidRPr="004853B2" w:rsidRDefault="0016475A" w:rsidP="009301D9">
            <w:pPr>
              <w:pStyle w:val="af"/>
              <w:jc w:val="center"/>
              <w:rPr>
                <w:rFonts w:ascii="Times New Roman" w:hAnsi="Times New Roman" w:cs="Times New Roman"/>
                <w:color w:val="000000"/>
                <w:sz w:val="24"/>
                <w:szCs w:val="24"/>
              </w:rPr>
            </w:pPr>
            <w:r w:rsidRPr="004853B2">
              <w:rPr>
                <w:rFonts w:ascii="Times New Roman" w:hAnsi="Times New Roman" w:cs="Times New Roman"/>
                <w:color w:val="000000"/>
                <w:sz w:val="24"/>
                <w:szCs w:val="24"/>
              </w:rPr>
              <w:t>0</w:t>
            </w:r>
          </w:p>
        </w:tc>
        <w:tc>
          <w:tcPr>
            <w:tcW w:w="1417" w:type="dxa"/>
            <w:vMerge/>
            <w:tcBorders>
              <w:left w:val="single" w:sz="4" w:space="0" w:color="000000"/>
              <w:bottom w:val="single" w:sz="4" w:space="0" w:color="000000"/>
              <w:right w:val="single" w:sz="4" w:space="0" w:color="000000"/>
            </w:tcBorders>
          </w:tcPr>
          <w:p w:rsidR="0016475A" w:rsidRPr="004853B2" w:rsidRDefault="0016475A" w:rsidP="009301D9">
            <w:pPr>
              <w:pStyle w:val="af"/>
              <w:jc w:val="center"/>
              <w:rPr>
                <w:rFonts w:ascii="Times New Roman" w:hAnsi="Times New Roman" w:cs="Times New Roman"/>
                <w:color w:val="000000"/>
                <w:sz w:val="24"/>
                <w:szCs w:val="24"/>
              </w:rPr>
            </w:pPr>
          </w:p>
        </w:tc>
      </w:tr>
    </w:tbl>
    <w:p w:rsidR="0016475A" w:rsidRPr="004853B2" w:rsidRDefault="0016475A" w:rsidP="0016475A">
      <w:pPr>
        <w:rPr>
          <w:rStyle w:val="af1"/>
          <w:rFonts w:ascii="Times New Roman" w:hAnsi="Times New Roman"/>
        </w:rPr>
      </w:pPr>
    </w:p>
    <w:p w:rsidR="0016475A" w:rsidRPr="00903277" w:rsidRDefault="0016475A" w:rsidP="0016475A">
      <w:pPr>
        <w:jc w:val="center"/>
        <w:rPr>
          <w:rStyle w:val="af1"/>
          <w:rFonts w:ascii="Times New Roman" w:hAnsi="Times New Roman"/>
          <w:u w:val="single"/>
        </w:rPr>
      </w:pPr>
      <w:r w:rsidRPr="00903277">
        <w:rPr>
          <w:rStyle w:val="af1"/>
          <w:rFonts w:ascii="Times New Roman" w:hAnsi="Times New Roman"/>
          <w:u w:val="single"/>
        </w:rPr>
        <w:t>Значение критериев оценки определяется на основании:</w:t>
      </w:r>
    </w:p>
    <w:p w:rsidR="0016475A" w:rsidRPr="004853B2" w:rsidRDefault="0016475A" w:rsidP="0016475A">
      <w:pPr>
        <w:jc w:val="both"/>
        <w:rPr>
          <w:rStyle w:val="af1"/>
          <w:rFonts w:ascii="Times New Roman" w:hAnsi="Times New Roman"/>
        </w:rPr>
      </w:pPr>
      <w:r w:rsidRPr="004853B2">
        <w:rPr>
          <w:rStyle w:val="af1"/>
          <w:rFonts w:ascii="Times New Roman" w:hAnsi="Times New Roman"/>
        </w:rPr>
        <w:t>критериев 1-3 - сведений из заявки участника отбора и бизнес-плана, указанных в пункте 2.3 Порядка предоставления государственной поддержки начинающим субъектам малого предпринимательства на создание собственного дела, утвержденный Постановлением Правительства Чукотского автономного округа от 7 июля 2020 года № 328 (далее – Порядок предоставления грантов);</w:t>
      </w:r>
    </w:p>
    <w:p w:rsidR="0016475A" w:rsidRPr="004853B2" w:rsidRDefault="0016475A" w:rsidP="0016475A">
      <w:pPr>
        <w:jc w:val="both"/>
        <w:rPr>
          <w:rStyle w:val="af1"/>
          <w:rFonts w:ascii="Times New Roman" w:hAnsi="Times New Roman"/>
        </w:rPr>
      </w:pPr>
      <w:r w:rsidRPr="004853B2">
        <w:rPr>
          <w:rStyle w:val="af1"/>
          <w:rFonts w:ascii="Times New Roman" w:hAnsi="Times New Roman"/>
        </w:rPr>
        <w:t>критерия 4 – сведения из бизнес-плана, указанного в пункте 2.3 Порядка предоставления грантов и документов, указанных в пунктах 1.4 и 2.3 Перечня документов и сведений, представляемых начинающим субъектом малого предпринимательства для предоставления гранта на создание собственного дела, утвержденного приложением 1 к Порядку предоставления грантов;</w:t>
      </w:r>
    </w:p>
    <w:p w:rsidR="0016475A" w:rsidRPr="004853B2" w:rsidRDefault="0016475A" w:rsidP="0016475A">
      <w:pPr>
        <w:jc w:val="both"/>
        <w:rPr>
          <w:rStyle w:val="af1"/>
          <w:rFonts w:ascii="Times New Roman" w:hAnsi="Times New Roman"/>
        </w:rPr>
      </w:pPr>
      <w:r w:rsidRPr="004853B2">
        <w:rPr>
          <w:rStyle w:val="af1"/>
          <w:rFonts w:ascii="Times New Roman" w:hAnsi="Times New Roman"/>
        </w:rPr>
        <w:t>критерия 5 – сведения из бизнес-плана, указанного в пункте 2.3 Порядка предоставления грантов;</w:t>
      </w:r>
    </w:p>
    <w:p w:rsidR="0016475A" w:rsidRPr="004853B2" w:rsidRDefault="0016475A" w:rsidP="0016475A">
      <w:pPr>
        <w:jc w:val="both"/>
        <w:rPr>
          <w:rStyle w:val="af1"/>
          <w:rFonts w:ascii="Times New Roman" w:hAnsi="Times New Roman"/>
        </w:rPr>
      </w:pPr>
      <w:r w:rsidRPr="004853B2">
        <w:rPr>
          <w:rStyle w:val="af1"/>
          <w:rFonts w:ascii="Times New Roman" w:hAnsi="Times New Roman"/>
        </w:rPr>
        <w:t>критерия 6 – сведений из заявки, указанной в пункте 2.3 Порядка предоставления грантов.</w:t>
      </w:r>
    </w:p>
    <w:p w:rsidR="0016475A" w:rsidRPr="004853B2" w:rsidRDefault="0016475A" w:rsidP="0016475A">
      <w:pPr>
        <w:ind w:firstLine="709"/>
        <w:jc w:val="both"/>
        <w:rPr>
          <w:rStyle w:val="af1"/>
          <w:rFonts w:ascii="Times New Roman" w:hAnsi="Times New Roman"/>
        </w:rPr>
      </w:pPr>
      <w:bookmarkStart w:id="23" w:name="sub_10190"/>
      <w:r w:rsidRPr="004853B2">
        <w:rPr>
          <w:rStyle w:val="af1"/>
          <w:rFonts w:ascii="Times New Roman" w:hAnsi="Times New Roman"/>
        </w:rPr>
        <w:t>3. Приоритетными целевыми группами получателей гранта являются:</w:t>
      </w:r>
    </w:p>
    <w:p w:rsidR="0016475A" w:rsidRPr="004853B2" w:rsidRDefault="0016475A" w:rsidP="0016475A">
      <w:pPr>
        <w:jc w:val="both"/>
        <w:rPr>
          <w:rStyle w:val="af1"/>
          <w:rFonts w:ascii="Times New Roman" w:hAnsi="Times New Roman"/>
        </w:rPr>
      </w:pPr>
      <w:bookmarkStart w:id="24" w:name="sub_1931"/>
      <w:bookmarkEnd w:id="23"/>
      <w:r w:rsidRPr="004853B2">
        <w:rPr>
          <w:rStyle w:val="af1"/>
          <w:rFonts w:ascii="Times New Roman" w:hAnsi="Times New Roman"/>
        </w:rPr>
        <w:t>3.1. Юридические лица, имеющие не менее 50 процентов из числа учредителей юридического лица, или индивидуальные предприниматели, относящиеся к одной из следующих категорий:</w:t>
      </w:r>
    </w:p>
    <w:bookmarkEnd w:id="24"/>
    <w:p w:rsidR="0016475A" w:rsidRPr="004853B2" w:rsidRDefault="0016475A" w:rsidP="0016475A">
      <w:pPr>
        <w:jc w:val="both"/>
        <w:rPr>
          <w:rStyle w:val="af1"/>
          <w:rFonts w:ascii="Times New Roman" w:hAnsi="Times New Roman"/>
        </w:rPr>
      </w:pPr>
      <w:r w:rsidRPr="004853B2">
        <w:rPr>
          <w:rStyle w:val="af1"/>
          <w:rFonts w:ascii="Times New Roman" w:hAnsi="Times New Roman"/>
        </w:rPr>
        <w:t xml:space="preserve">1) безработные граждане, зарегистрированные в государственной службе занятости населения, при условии признания безработными в течение 60 дней, предшествующих дате государственной </w:t>
      </w:r>
      <w:r w:rsidRPr="004853B2">
        <w:rPr>
          <w:rStyle w:val="af1"/>
          <w:rFonts w:ascii="Times New Roman" w:hAnsi="Times New Roman"/>
        </w:rPr>
        <w:lastRenderedPageBreak/>
        <w:t>регистрации в качестве индивидуального предпринимателя (создания в качестве учредителя юридического лица);</w:t>
      </w:r>
    </w:p>
    <w:p w:rsidR="0016475A" w:rsidRPr="004853B2" w:rsidRDefault="0016475A" w:rsidP="0016475A">
      <w:pPr>
        <w:jc w:val="both"/>
        <w:rPr>
          <w:rStyle w:val="af1"/>
          <w:rFonts w:ascii="Times New Roman" w:hAnsi="Times New Roman"/>
        </w:rPr>
      </w:pPr>
      <w:r w:rsidRPr="004853B2">
        <w:rPr>
          <w:rStyle w:val="af1"/>
          <w:rFonts w:ascii="Times New Roman" w:hAnsi="Times New Roman"/>
        </w:rPr>
        <w:t>2) молодые семьи, имеющие детей (в том числе усыновленных, переданных под опеку (попечительство), в приемную или патронатную семью), в том числе неполные молодые семьи, состоящие из одного молодого родителя и одного и более детей, при условии, что возраст каждого из супругов либо одного родителя в неполной семье не превышает 35 лет на дату подписания заявки или на день государственной регистрации в качестве индивидуального предпринимателя (создания в качестве учредителя юридического лица);</w:t>
      </w:r>
    </w:p>
    <w:p w:rsidR="0016475A" w:rsidRPr="004853B2" w:rsidRDefault="0016475A" w:rsidP="0016475A">
      <w:pPr>
        <w:jc w:val="both"/>
        <w:rPr>
          <w:rStyle w:val="af1"/>
          <w:rFonts w:ascii="Times New Roman" w:hAnsi="Times New Roman"/>
        </w:rPr>
      </w:pPr>
      <w:r w:rsidRPr="004853B2">
        <w:rPr>
          <w:rStyle w:val="af1"/>
          <w:rFonts w:ascii="Times New Roman" w:hAnsi="Times New Roman"/>
        </w:rPr>
        <w:t xml:space="preserve">3) многодетные семьи, при условии действия удостоверения многодетной семьи на дату подписания заявки или на день государственной регистрации в качестве индивидуального предпринимателя (созданию в качестве учредителя юридического лица) - для многодетных семей (к многодетным семьям относятся семьи, определенные </w:t>
      </w:r>
      <w:r w:rsidRPr="004853B2">
        <w:rPr>
          <w:rFonts w:ascii="Times New Roman" w:eastAsia="PT Serif" w:hAnsi="Times New Roman"/>
          <w:szCs w:val="24"/>
          <w:shd w:val="clear" w:color="auto" w:fill="FFFFFF"/>
        </w:rPr>
        <w:t>Постановлением Правительства Чукотского автономного округа от 30 сентября 2024 года № 341 «О ведении учёта многодетных семей и порядке выдачи удостоверений, подтверждающих их статус»</w:t>
      </w:r>
      <w:r w:rsidRPr="004853B2">
        <w:rPr>
          <w:rStyle w:val="af1"/>
          <w:rFonts w:ascii="Times New Roman" w:hAnsi="Times New Roman"/>
        </w:rPr>
        <w:t>);</w:t>
      </w:r>
    </w:p>
    <w:p w:rsidR="0016475A" w:rsidRPr="004853B2" w:rsidRDefault="0016475A" w:rsidP="0016475A">
      <w:pPr>
        <w:jc w:val="both"/>
        <w:rPr>
          <w:rStyle w:val="af1"/>
          <w:rFonts w:ascii="Times New Roman" w:hAnsi="Times New Roman"/>
        </w:rPr>
      </w:pPr>
      <w:r w:rsidRPr="004853B2">
        <w:rPr>
          <w:rStyle w:val="af1"/>
          <w:rFonts w:ascii="Times New Roman" w:hAnsi="Times New Roman"/>
        </w:rPr>
        <w:t>4) семьи, воспитывающие детей-инвалидов, при условии действия инвалидности ребенка на дату подписания заявки;</w:t>
      </w:r>
    </w:p>
    <w:p w:rsidR="0016475A" w:rsidRPr="004853B2" w:rsidRDefault="0016475A" w:rsidP="0016475A">
      <w:pPr>
        <w:jc w:val="both"/>
        <w:rPr>
          <w:rStyle w:val="af1"/>
          <w:rFonts w:ascii="Times New Roman" w:hAnsi="Times New Roman"/>
        </w:rPr>
      </w:pPr>
      <w:r w:rsidRPr="004853B2">
        <w:rPr>
          <w:rStyle w:val="af1"/>
          <w:rFonts w:ascii="Times New Roman" w:hAnsi="Times New Roman"/>
        </w:rPr>
        <w:t xml:space="preserve">5) физические лица в возрасте до 35 лет (включительно), при условии </w:t>
      </w:r>
      <w:proofErr w:type="spellStart"/>
      <w:r w:rsidRPr="004853B2">
        <w:rPr>
          <w:rStyle w:val="af1"/>
          <w:rFonts w:ascii="Times New Roman" w:hAnsi="Times New Roman"/>
        </w:rPr>
        <w:t>непревышения</w:t>
      </w:r>
      <w:proofErr w:type="spellEnd"/>
      <w:r w:rsidRPr="004853B2">
        <w:rPr>
          <w:rStyle w:val="af1"/>
          <w:rFonts w:ascii="Times New Roman" w:hAnsi="Times New Roman"/>
        </w:rPr>
        <w:t xml:space="preserve"> указанного возраста на день государственной регистрации в качестве индивидуального предпринимателя (создания в качестве учредителя юридического лица);</w:t>
      </w:r>
    </w:p>
    <w:p w:rsidR="0016475A" w:rsidRPr="004853B2" w:rsidRDefault="0016475A" w:rsidP="0016475A">
      <w:pPr>
        <w:jc w:val="both"/>
        <w:rPr>
          <w:rStyle w:val="af1"/>
          <w:rFonts w:ascii="Times New Roman" w:hAnsi="Times New Roman"/>
        </w:rPr>
      </w:pPr>
      <w:r w:rsidRPr="004853B2">
        <w:rPr>
          <w:rStyle w:val="af1"/>
          <w:rFonts w:ascii="Times New Roman" w:hAnsi="Times New Roman"/>
        </w:rPr>
        <w:t xml:space="preserve">6) участники программы «Дальневосточный гектар», при условии действующего на дату подписания заявки договора безвозмездного пользования земельным участком, расположенном на территории Чукотского автономного округа и предоставленным в соответствии с </w:t>
      </w:r>
      <w:r w:rsidRPr="00B31F9A">
        <w:rPr>
          <w:rStyle w:val="af1"/>
          <w:rFonts w:ascii="Times New Roman" w:hAnsi="Times New Roman"/>
        </w:rPr>
        <w:t xml:space="preserve">Федеральным законом </w:t>
      </w:r>
      <w:r w:rsidRPr="004853B2">
        <w:rPr>
          <w:rStyle w:val="af1"/>
          <w:rFonts w:ascii="Times New Roman" w:hAnsi="Times New Roman"/>
        </w:rPr>
        <w:t>от 1 мая 2016 года № 119-ФЗ «Об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 используемым для осуществления предпринимательской деятельности в представленном бизнес-плане.</w:t>
      </w:r>
    </w:p>
    <w:p w:rsidR="0016475A" w:rsidRPr="004853B2" w:rsidRDefault="0016475A" w:rsidP="0016475A">
      <w:pPr>
        <w:jc w:val="both"/>
        <w:rPr>
          <w:rStyle w:val="af1"/>
          <w:rFonts w:ascii="Times New Roman" w:hAnsi="Times New Roman"/>
        </w:rPr>
      </w:pPr>
      <w:bookmarkStart w:id="25" w:name="sub_1932"/>
      <w:r w:rsidRPr="004853B2">
        <w:rPr>
          <w:rStyle w:val="af1"/>
          <w:rFonts w:ascii="Times New Roman" w:hAnsi="Times New Roman"/>
        </w:rPr>
        <w:t>3.2. Субъекты малого предпринимательства, осуществляющие деятельность в сфере социального предпринимательства, состоящие в едином реестре субъектов малого и среднего предпринимательства и в перечне субъектов малого и среднего предпринимательства, имеющих статус социального предприятия, формируемом Департаментом.</w:t>
      </w:r>
    </w:p>
    <w:p w:rsidR="0016475A" w:rsidRPr="004853B2" w:rsidRDefault="0016475A" w:rsidP="0016475A">
      <w:pPr>
        <w:ind w:firstLine="709"/>
        <w:contextualSpacing/>
        <w:jc w:val="both"/>
        <w:rPr>
          <w:rFonts w:ascii="Times New Roman" w:hAnsi="Times New Roman"/>
          <w:szCs w:val="24"/>
        </w:rPr>
      </w:pPr>
      <w:bookmarkStart w:id="26" w:name="sub_10200"/>
      <w:bookmarkEnd w:id="25"/>
      <w:r w:rsidRPr="004853B2">
        <w:rPr>
          <w:rFonts w:ascii="Times New Roman" w:hAnsi="Times New Roman"/>
          <w:szCs w:val="24"/>
        </w:rPr>
        <w:t>4. Оценка каждой заявки осуществляется членами Комиссии по критериям и их весовым значениям, указанным в Порядке оценки.</w:t>
      </w:r>
    </w:p>
    <w:p w:rsidR="0016475A" w:rsidRPr="004853B2" w:rsidRDefault="0016475A" w:rsidP="0016475A">
      <w:pPr>
        <w:ind w:firstLine="709"/>
        <w:jc w:val="both"/>
        <w:rPr>
          <w:rFonts w:ascii="Times New Roman" w:hAnsi="Times New Roman"/>
          <w:szCs w:val="24"/>
        </w:rPr>
      </w:pPr>
      <w:r w:rsidRPr="004853B2">
        <w:rPr>
          <w:rFonts w:ascii="Times New Roman" w:hAnsi="Times New Roman"/>
          <w:szCs w:val="24"/>
        </w:rPr>
        <w:t xml:space="preserve">Количество баллов </w:t>
      </w:r>
      <w:proofErr w:type="spellStart"/>
      <w:r w:rsidRPr="004853B2">
        <w:rPr>
          <w:rFonts w:ascii="Times New Roman" w:hAnsi="Times New Roman"/>
          <w:szCs w:val="24"/>
          <w:lang w:val="en-US"/>
        </w:rPr>
        <w:t>i</w:t>
      </w:r>
      <w:proofErr w:type="spellEnd"/>
      <w:r w:rsidRPr="004853B2">
        <w:rPr>
          <w:rFonts w:ascii="Times New Roman" w:hAnsi="Times New Roman"/>
          <w:szCs w:val="24"/>
        </w:rPr>
        <w:t>-го участника отбора (R</w:t>
      </w:r>
      <w:proofErr w:type="spellStart"/>
      <w:r w:rsidRPr="004853B2">
        <w:rPr>
          <w:rFonts w:ascii="Times New Roman" w:hAnsi="Times New Roman"/>
          <w:szCs w:val="24"/>
          <w:lang w:val="en-US"/>
        </w:rPr>
        <w:t>i</w:t>
      </w:r>
      <w:proofErr w:type="spellEnd"/>
      <w:r w:rsidRPr="004853B2">
        <w:rPr>
          <w:rFonts w:ascii="Times New Roman" w:hAnsi="Times New Roman"/>
          <w:szCs w:val="24"/>
        </w:rPr>
        <w:t xml:space="preserve">) рассчитывается по формуле: </w:t>
      </w:r>
    </w:p>
    <w:p w:rsidR="0016475A" w:rsidRPr="004853B2" w:rsidRDefault="0016475A" w:rsidP="0016475A">
      <w:pPr>
        <w:ind w:firstLine="709"/>
        <w:jc w:val="both"/>
        <w:rPr>
          <w:rFonts w:ascii="Times New Roman" w:hAnsi="Times New Roman"/>
          <w:szCs w:val="24"/>
        </w:rPr>
      </w:pPr>
      <w:r w:rsidRPr="004853B2">
        <w:rPr>
          <w:rFonts w:ascii="Times New Roman" w:hAnsi="Times New Roman"/>
          <w:szCs w:val="24"/>
        </w:rPr>
        <w:t>R</w:t>
      </w:r>
      <w:proofErr w:type="spellStart"/>
      <w:r w:rsidRPr="004853B2">
        <w:rPr>
          <w:rFonts w:ascii="Times New Roman" w:hAnsi="Times New Roman"/>
          <w:szCs w:val="24"/>
          <w:lang w:val="en-US"/>
        </w:rPr>
        <w:t>i</w:t>
      </w:r>
      <w:proofErr w:type="spellEnd"/>
      <w:r w:rsidRPr="004853B2">
        <w:rPr>
          <w:rFonts w:ascii="Times New Roman" w:hAnsi="Times New Roman"/>
          <w:szCs w:val="24"/>
        </w:rPr>
        <w:t xml:space="preserve"> = ∑ </w:t>
      </w:r>
      <w:proofErr w:type="spellStart"/>
      <w:r w:rsidRPr="004853B2">
        <w:rPr>
          <w:rFonts w:ascii="Times New Roman" w:hAnsi="Times New Roman"/>
          <w:szCs w:val="24"/>
        </w:rPr>
        <w:t>Qi</w:t>
      </w:r>
      <w:proofErr w:type="spellEnd"/>
      <w:r w:rsidRPr="004853B2">
        <w:rPr>
          <w:rFonts w:ascii="Times New Roman" w:hAnsi="Times New Roman"/>
          <w:szCs w:val="24"/>
        </w:rPr>
        <w:t xml:space="preserve"> x </w:t>
      </w:r>
      <w:proofErr w:type="spellStart"/>
      <w:r w:rsidRPr="004853B2">
        <w:rPr>
          <w:rFonts w:ascii="Times New Roman" w:hAnsi="Times New Roman"/>
          <w:szCs w:val="24"/>
        </w:rPr>
        <w:t>Fin</w:t>
      </w:r>
      <w:proofErr w:type="spellEnd"/>
      <w:r w:rsidRPr="004853B2">
        <w:rPr>
          <w:rFonts w:ascii="Times New Roman" w:hAnsi="Times New Roman"/>
          <w:szCs w:val="24"/>
        </w:rPr>
        <w:t>,</w:t>
      </w:r>
    </w:p>
    <w:p w:rsidR="0016475A" w:rsidRPr="004853B2" w:rsidRDefault="0016475A" w:rsidP="0016475A">
      <w:pPr>
        <w:spacing w:line="288" w:lineRule="atLeast"/>
        <w:ind w:firstLine="709"/>
        <w:jc w:val="both"/>
        <w:rPr>
          <w:rFonts w:ascii="Times New Roman" w:hAnsi="Times New Roman"/>
          <w:szCs w:val="24"/>
        </w:rPr>
      </w:pPr>
      <w:r w:rsidRPr="004853B2">
        <w:rPr>
          <w:rFonts w:ascii="Times New Roman" w:hAnsi="Times New Roman"/>
          <w:szCs w:val="24"/>
        </w:rPr>
        <w:t xml:space="preserve">где: </w:t>
      </w:r>
    </w:p>
    <w:p w:rsidR="0016475A" w:rsidRPr="004853B2" w:rsidRDefault="0016475A" w:rsidP="0016475A">
      <w:pPr>
        <w:spacing w:line="288" w:lineRule="atLeast"/>
        <w:ind w:firstLine="709"/>
        <w:jc w:val="both"/>
        <w:rPr>
          <w:rFonts w:ascii="Times New Roman" w:hAnsi="Times New Roman"/>
          <w:szCs w:val="24"/>
        </w:rPr>
      </w:pPr>
      <w:proofErr w:type="spellStart"/>
      <w:r w:rsidRPr="004853B2">
        <w:rPr>
          <w:rFonts w:ascii="Times New Roman" w:hAnsi="Times New Roman"/>
          <w:szCs w:val="24"/>
        </w:rPr>
        <w:t>Qi</w:t>
      </w:r>
      <w:proofErr w:type="spellEnd"/>
      <w:r w:rsidRPr="004853B2">
        <w:rPr>
          <w:rFonts w:ascii="Times New Roman" w:hAnsi="Times New Roman"/>
          <w:szCs w:val="24"/>
        </w:rPr>
        <w:t xml:space="preserve"> - весовое значение i-</w:t>
      </w:r>
      <w:proofErr w:type="spellStart"/>
      <w:r w:rsidRPr="004853B2">
        <w:rPr>
          <w:rFonts w:ascii="Times New Roman" w:hAnsi="Times New Roman"/>
          <w:szCs w:val="24"/>
        </w:rPr>
        <w:t>го</w:t>
      </w:r>
      <w:proofErr w:type="spellEnd"/>
      <w:r w:rsidRPr="004853B2">
        <w:rPr>
          <w:rFonts w:ascii="Times New Roman" w:hAnsi="Times New Roman"/>
          <w:szCs w:val="24"/>
        </w:rPr>
        <w:t xml:space="preserve"> критерия оценки заявок; </w:t>
      </w:r>
    </w:p>
    <w:p w:rsidR="0016475A" w:rsidRPr="004853B2" w:rsidRDefault="0016475A" w:rsidP="0016475A">
      <w:pPr>
        <w:spacing w:line="288" w:lineRule="atLeast"/>
        <w:ind w:firstLine="709"/>
        <w:jc w:val="both"/>
        <w:rPr>
          <w:rFonts w:ascii="Times New Roman" w:hAnsi="Times New Roman"/>
          <w:strike/>
          <w:szCs w:val="24"/>
        </w:rPr>
      </w:pPr>
      <w:proofErr w:type="spellStart"/>
      <w:r w:rsidRPr="004853B2">
        <w:rPr>
          <w:rFonts w:ascii="Times New Roman" w:hAnsi="Times New Roman"/>
          <w:szCs w:val="24"/>
        </w:rPr>
        <w:t>Fin</w:t>
      </w:r>
      <w:proofErr w:type="spellEnd"/>
      <w:r w:rsidRPr="004853B2">
        <w:rPr>
          <w:rFonts w:ascii="Times New Roman" w:hAnsi="Times New Roman"/>
          <w:szCs w:val="24"/>
        </w:rPr>
        <w:t xml:space="preserve"> - количество баллов, присвоенных </w:t>
      </w:r>
      <w:r w:rsidRPr="004853B2">
        <w:rPr>
          <w:rFonts w:ascii="Times New Roman" w:hAnsi="Times New Roman"/>
          <w:szCs w:val="24"/>
          <w:lang w:val="en-US"/>
        </w:rPr>
        <w:t>n</w:t>
      </w:r>
      <w:r w:rsidRPr="004853B2">
        <w:rPr>
          <w:rFonts w:ascii="Times New Roman" w:hAnsi="Times New Roman"/>
          <w:szCs w:val="24"/>
        </w:rPr>
        <w:t>-му участнику отбора по</w:t>
      </w:r>
      <w:r w:rsidRPr="004853B2">
        <w:rPr>
          <w:rFonts w:ascii="Times New Roman" w:hAnsi="Times New Roman"/>
          <w:strike/>
          <w:szCs w:val="24"/>
        </w:rPr>
        <w:t xml:space="preserve"> </w:t>
      </w:r>
      <w:r w:rsidRPr="004853B2">
        <w:rPr>
          <w:rFonts w:ascii="Times New Roman" w:hAnsi="Times New Roman"/>
          <w:szCs w:val="24"/>
        </w:rPr>
        <w:t>критерию.</w:t>
      </w:r>
      <w:r w:rsidRPr="004853B2">
        <w:rPr>
          <w:rFonts w:ascii="Times New Roman" w:hAnsi="Times New Roman"/>
          <w:strike/>
          <w:szCs w:val="24"/>
        </w:rPr>
        <w:t xml:space="preserve"> </w:t>
      </w:r>
    </w:p>
    <w:p w:rsidR="0016475A" w:rsidRPr="004853B2" w:rsidRDefault="0016475A" w:rsidP="0016475A">
      <w:pPr>
        <w:ind w:firstLine="709"/>
        <w:jc w:val="both"/>
        <w:rPr>
          <w:rFonts w:ascii="Times New Roman" w:hAnsi="Times New Roman"/>
          <w:szCs w:val="24"/>
        </w:rPr>
      </w:pPr>
      <w:r w:rsidRPr="004853B2">
        <w:rPr>
          <w:rFonts w:ascii="Times New Roman" w:hAnsi="Times New Roman"/>
          <w:szCs w:val="24"/>
        </w:rPr>
        <w:t>Оценка каждой заявки по критериям осуществляется по результатам рассмотрения представленных заявки и документов, при этом значение показателя критерия проставляется по одному из показателей критерия, по остальным показателям критерия проставляется ноль баллов.</w:t>
      </w:r>
    </w:p>
    <w:p w:rsidR="0016475A" w:rsidRPr="004853B2" w:rsidRDefault="0016475A" w:rsidP="0016475A">
      <w:pPr>
        <w:ind w:firstLine="709"/>
        <w:jc w:val="both"/>
        <w:rPr>
          <w:rFonts w:ascii="Times New Roman" w:hAnsi="Times New Roman"/>
          <w:szCs w:val="24"/>
        </w:rPr>
      </w:pPr>
      <w:r w:rsidRPr="004853B2">
        <w:rPr>
          <w:rFonts w:ascii="Times New Roman" w:hAnsi="Times New Roman"/>
          <w:szCs w:val="24"/>
        </w:rPr>
        <w:t xml:space="preserve">Количество баллов, присваиваемых участнику отбора по каждому критерию и по заявке в целом, определяется как среднее арифметическое количества баллов, полученных по результатам </w:t>
      </w:r>
      <w:r w:rsidRPr="004853B2">
        <w:rPr>
          <w:rFonts w:ascii="Times New Roman" w:hAnsi="Times New Roman"/>
          <w:szCs w:val="24"/>
        </w:rPr>
        <w:lastRenderedPageBreak/>
        <w:t>оценки заявки от каждого члена Комиссии, участвующего в рассмотрении и оценке заявок. При этом среднее арифметическое количество баллов определяется путем суммирования баллов, присвоенных каждым членом Комиссии, участвующим в рассмотрении и оценке заявок, и последующего деления на количество таких членов.</w:t>
      </w:r>
    </w:p>
    <w:p w:rsidR="0016475A" w:rsidRPr="004853B2" w:rsidRDefault="0016475A" w:rsidP="0016475A">
      <w:pPr>
        <w:ind w:firstLine="709"/>
        <w:contextualSpacing/>
        <w:jc w:val="both"/>
        <w:rPr>
          <w:rFonts w:ascii="Times New Roman" w:hAnsi="Times New Roman"/>
          <w:szCs w:val="24"/>
        </w:rPr>
      </w:pPr>
      <w:r w:rsidRPr="004853B2">
        <w:rPr>
          <w:rFonts w:ascii="Times New Roman" w:hAnsi="Times New Roman"/>
          <w:szCs w:val="24"/>
        </w:rPr>
        <w:t>На основании суммарного балла участнику отбора присваивается порядковый номер и составляется итоговый рейтинг. Первое место занимает участник отбора с наибольшим значением величины суммарного балла, последнее - участник отбора с наименьшим значением величины суммарного балла. При равном значении баллов у участников отбора, ранжирование происходит по очередности поступления заявок.</w:t>
      </w:r>
    </w:p>
    <w:p w:rsidR="0016475A" w:rsidRPr="004853B2" w:rsidRDefault="0016475A" w:rsidP="0016475A">
      <w:pPr>
        <w:jc w:val="both"/>
        <w:rPr>
          <w:rStyle w:val="af1"/>
          <w:rFonts w:ascii="Times New Roman" w:hAnsi="Times New Roman"/>
        </w:rPr>
      </w:pPr>
      <w:r w:rsidRPr="004853B2">
        <w:rPr>
          <w:rStyle w:val="af1"/>
          <w:rFonts w:ascii="Times New Roman" w:hAnsi="Times New Roman"/>
        </w:rPr>
        <w:t>5. Баллы по каждому бизнес-плану заносятся в системе «Электронный бюджет».</w:t>
      </w:r>
    </w:p>
    <w:bookmarkEnd w:id="26"/>
    <w:p w:rsidR="0016475A" w:rsidRDefault="0016475A" w:rsidP="0016475A">
      <w:pPr>
        <w:spacing w:after="0" w:line="240" w:lineRule="auto"/>
        <w:ind w:firstLine="709"/>
        <w:jc w:val="both"/>
        <w:rPr>
          <w:rFonts w:ascii="Times New Roman" w:hAnsi="Times New Roman"/>
          <w:b/>
          <w:sz w:val="24"/>
          <w:szCs w:val="24"/>
        </w:rPr>
      </w:pPr>
      <w:r w:rsidRPr="004853B2">
        <w:rPr>
          <w:rStyle w:val="af1"/>
          <w:rFonts w:ascii="Times New Roman" w:hAnsi="Times New Roman"/>
        </w:rPr>
        <w:t>6. Итоговые оценки бизнес-планов заносятся автоматически в Протокол подведения итогов отбора, с присвоением порядкового номера, соответствующего количеству набранных баллов - от максимального к минимальному</w:t>
      </w:r>
      <w:r>
        <w:rPr>
          <w:rStyle w:val="af1"/>
          <w:rFonts w:ascii="Times New Roman" w:hAnsi="Times New Roman"/>
        </w:rPr>
        <w:t>.</w:t>
      </w:r>
    </w:p>
    <w:p w:rsidR="0016475A" w:rsidRPr="00F66365" w:rsidRDefault="0016475A" w:rsidP="00F66365">
      <w:pPr>
        <w:spacing w:after="0" w:line="240" w:lineRule="auto"/>
        <w:jc w:val="center"/>
        <w:rPr>
          <w:rFonts w:ascii="Times New Roman" w:hAnsi="Times New Roman"/>
          <w:b/>
          <w:i/>
          <w:sz w:val="26"/>
          <w:szCs w:val="26"/>
        </w:rPr>
      </w:pPr>
    </w:p>
    <w:sectPr w:rsidR="0016475A" w:rsidRPr="00F66365">
      <w:footerReference w:type="default" r:id="rId7"/>
      <w:pgSz w:w="11906" w:h="16838"/>
      <w:pgMar w:top="1134" w:right="709" w:bottom="851" w:left="1701" w:header="709" w:footer="7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7DE" w:rsidRDefault="008457DE">
      <w:pPr>
        <w:spacing w:after="0" w:line="240" w:lineRule="auto"/>
      </w:pPr>
      <w:r>
        <w:separator/>
      </w:r>
    </w:p>
  </w:endnote>
  <w:endnote w:type="continuationSeparator" w:id="0">
    <w:p w:rsidR="008457DE" w:rsidRDefault="0084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altName w:val="Lucida Console"/>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XO Thames">
    <w:panose1 w:val="02020603050405020304"/>
    <w:charset w:val="CC"/>
    <w:family w:val="roman"/>
    <w:pitch w:val="variable"/>
    <w:sig w:usb0="800006FF" w:usb1="0000285A" w:usb2="00000000" w:usb3="00000000" w:csb0="00000015" w:csb1="00000000"/>
  </w:font>
  <w:font w:name="Arial">
    <w:altName w:val="Times New Roman"/>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CYR">
    <w:panose1 w:val="02020603050405020304"/>
    <w:charset w:val="CC"/>
    <w:family w:val="roman"/>
    <w:pitch w:val="variable"/>
    <w:sig w:usb0="E0002EFF" w:usb1="C000785B" w:usb2="00000009" w:usb3="00000000" w:csb0="000001FF" w:csb1="00000000"/>
  </w:font>
  <w:font w:name="PT Serif">
    <w:panose1 w:val="020A0603040505020204"/>
    <w:charset w:val="CC"/>
    <w:family w:val="roman"/>
    <w:pitch w:val="variable"/>
    <w:sig w:usb0="A00002EF" w:usb1="5000204B" w:usb2="0000002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66A" w:rsidRDefault="0086179A">
    <w:pPr>
      <w:framePr w:wrap="around" w:vAnchor="text" w:hAnchor="margin" w:xAlign="right" w:y="1"/>
    </w:pPr>
    <w:r>
      <w:fldChar w:fldCharType="begin"/>
    </w:r>
    <w:r>
      <w:instrText xml:space="preserve">PAGE </w:instrText>
    </w:r>
    <w:r>
      <w:fldChar w:fldCharType="separate"/>
    </w:r>
    <w:r w:rsidR="00B31F9A">
      <w:rPr>
        <w:noProof/>
      </w:rPr>
      <w:t>21</w:t>
    </w:r>
    <w:r>
      <w:fldChar w:fldCharType="end"/>
    </w:r>
  </w:p>
  <w:p w:rsidR="00CE166A" w:rsidRDefault="00CE166A">
    <w:pPr>
      <w:pStyle w:val="a5"/>
      <w:jc w:val="right"/>
      <w:rPr>
        <w:rFonts w:ascii="Times New Roman" w:hAnsi="Times New Roman"/>
        <w:sz w:val="24"/>
      </w:rPr>
    </w:pPr>
  </w:p>
  <w:p w:rsidR="00CE166A" w:rsidRDefault="00CE166A">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7DE" w:rsidRDefault="008457DE">
      <w:pPr>
        <w:spacing w:after="0" w:line="240" w:lineRule="auto"/>
      </w:pPr>
      <w:r>
        <w:separator/>
      </w:r>
    </w:p>
  </w:footnote>
  <w:footnote w:type="continuationSeparator" w:id="0">
    <w:p w:rsidR="008457DE" w:rsidRDefault="00845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6794"/>
    <w:multiLevelType w:val="multilevel"/>
    <w:tmpl w:val="D3A03978"/>
    <w:lvl w:ilvl="0">
      <w:start w:val="1"/>
      <w:numFmt w:val="bullet"/>
      <w:lvlText w:val="−"/>
      <w:lvlJc w:val="left"/>
      <w:pPr>
        <w:ind w:left="1428" w:hanging="360"/>
      </w:pPr>
      <w:rPr>
        <w:rFonts w:ascii="Times New Roman" w:hAnsi="Times New Roman"/>
      </w:rPr>
    </w:lvl>
    <w:lvl w:ilvl="1">
      <w:start w:val="1"/>
      <w:numFmt w:val="bullet"/>
      <w:lvlText w:val="−"/>
      <w:lvlJc w:val="left"/>
      <w:pPr>
        <w:ind w:left="2148" w:hanging="360"/>
      </w:pPr>
      <w:rPr>
        <w:rFonts w:ascii="Times New Roman" w:hAnsi="Times New Roman"/>
      </w:rPr>
    </w:lvl>
    <w:lvl w:ilvl="2">
      <w:start w:val="1"/>
      <w:numFmt w:val="bullet"/>
      <w:lvlText w:val=""/>
      <w:lvlJc w:val="left"/>
      <w:pPr>
        <w:ind w:left="2868" w:hanging="360"/>
      </w:pPr>
      <w:rPr>
        <w:rFonts w:ascii="Wingdings" w:hAnsi="Wingdings"/>
      </w:rPr>
    </w:lvl>
    <w:lvl w:ilvl="3">
      <w:start w:val="1"/>
      <w:numFmt w:val="bullet"/>
      <w:lvlText w:val=""/>
      <w:lvlJc w:val="left"/>
      <w:pPr>
        <w:ind w:left="3588" w:hanging="360"/>
      </w:pPr>
      <w:rPr>
        <w:rFonts w:ascii="Symbol" w:hAnsi="Symbol"/>
      </w:rPr>
    </w:lvl>
    <w:lvl w:ilvl="4">
      <w:start w:val="1"/>
      <w:numFmt w:val="bullet"/>
      <w:lvlText w:val="o"/>
      <w:lvlJc w:val="left"/>
      <w:pPr>
        <w:ind w:left="4308" w:hanging="360"/>
      </w:pPr>
      <w:rPr>
        <w:rFonts w:ascii="Courier New" w:hAnsi="Courier New"/>
      </w:rPr>
    </w:lvl>
    <w:lvl w:ilvl="5">
      <w:start w:val="1"/>
      <w:numFmt w:val="bullet"/>
      <w:lvlText w:val=""/>
      <w:lvlJc w:val="left"/>
      <w:pPr>
        <w:ind w:left="5028" w:hanging="360"/>
      </w:pPr>
      <w:rPr>
        <w:rFonts w:ascii="Wingdings" w:hAnsi="Wingdings"/>
      </w:rPr>
    </w:lvl>
    <w:lvl w:ilvl="6">
      <w:start w:val="1"/>
      <w:numFmt w:val="bullet"/>
      <w:lvlText w:val=""/>
      <w:lvlJc w:val="left"/>
      <w:pPr>
        <w:ind w:left="5748" w:hanging="360"/>
      </w:pPr>
      <w:rPr>
        <w:rFonts w:ascii="Symbol" w:hAnsi="Symbol"/>
      </w:rPr>
    </w:lvl>
    <w:lvl w:ilvl="7">
      <w:start w:val="1"/>
      <w:numFmt w:val="bullet"/>
      <w:lvlText w:val="o"/>
      <w:lvlJc w:val="left"/>
      <w:pPr>
        <w:ind w:left="6468" w:hanging="360"/>
      </w:pPr>
      <w:rPr>
        <w:rFonts w:ascii="Courier New" w:hAnsi="Courier New"/>
      </w:rPr>
    </w:lvl>
    <w:lvl w:ilvl="8">
      <w:start w:val="1"/>
      <w:numFmt w:val="bullet"/>
      <w:lvlText w:val=""/>
      <w:lvlJc w:val="left"/>
      <w:pPr>
        <w:ind w:left="7188" w:hanging="360"/>
      </w:pPr>
      <w:rPr>
        <w:rFonts w:ascii="Wingdings" w:hAnsi="Wingdings"/>
      </w:rPr>
    </w:lvl>
  </w:abstractNum>
  <w:abstractNum w:abstractNumId="1" w15:restartNumberingAfterBreak="0">
    <w:nsid w:val="099E1C89"/>
    <w:multiLevelType w:val="multilevel"/>
    <w:tmpl w:val="BBDC8796"/>
    <w:lvl w:ilvl="0">
      <w:start w:val="1"/>
      <w:numFmt w:val="bullet"/>
      <w:lvlText w:val=""/>
      <w:lvlJc w:val="left"/>
      <w:pPr>
        <w:ind w:left="1429" w:hanging="360"/>
      </w:pPr>
      <w:rPr>
        <w:rFonts w:ascii="Wingdings" w:hAnsi="Wingdings"/>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 w15:restartNumberingAfterBreak="0">
    <w:nsid w:val="0A796A14"/>
    <w:multiLevelType w:val="multilevel"/>
    <w:tmpl w:val="902A481E"/>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3" w15:restartNumberingAfterBreak="0">
    <w:nsid w:val="0C996CEC"/>
    <w:multiLevelType w:val="hybridMultilevel"/>
    <w:tmpl w:val="8F100016"/>
    <w:lvl w:ilvl="0" w:tplc="61DCBFC6">
      <w:start w:val="2"/>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4" w15:restartNumberingAfterBreak="0">
    <w:nsid w:val="0D314FEA"/>
    <w:multiLevelType w:val="hybridMultilevel"/>
    <w:tmpl w:val="F25EB916"/>
    <w:lvl w:ilvl="0" w:tplc="6556F27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2C5FF4"/>
    <w:multiLevelType w:val="multilevel"/>
    <w:tmpl w:val="D4F8A7F2"/>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127E1810"/>
    <w:multiLevelType w:val="hybridMultilevel"/>
    <w:tmpl w:val="8544EFE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79A3373"/>
    <w:multiLevelType w:val="multilevel"/>
    <w:tmpl w:val="1688B696"/>
    <w:lvl w:ilvl="0">
      <w:start w:val="1"/>
      <w:numFmt w:val="bullet"/>
      <w:lvlText w:val="−"/>
      <w:lvlJc w:val="left"/>
      <w:pPr>
        <w:ind w:left="720" w:hanging="360"/>
      </w:pPr>
      <w:rPr>
        <w:rFonts w:ascii="Times New Roman" w:hAnsi="Times New Roman"/>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8D14706"/>
    <w:multiLevelType w:val="multilevel"/>
    <w:tmpl w:val="076034AC"/>
    <w:lvl w:ilvl="0">
      <w:start w:val="1"/>
      <w:numFmt w:val="bullet"/>
      <w:lvlText w:val=""/>
      <w:lvlJc w:val="left"/>
      <w:pPr>
        <w:ind w:left="2160" w:hanging="360"/>
      </w:pPr>
      <w:rPr>
        <w:rFonts w:ascii="Wingdings" w:hAnsi="Wingdings"/>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1E87590C"/>
    <w:multiLevelType w:val="hybridMultilevel"/>
    <w:tmpl w:val="5DDAD7D2"/>
    <w:lvl w:ilvl="0" w:tplc="3E1C1142">
      <w:start w:val="2"/>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44E6B24"/>
    <w:multiLevelType w:val="multilevel"/>
    <w:tmpl w:val="1610DC7A"/>
    <w:lvl w:ilvl="0">
      <w:start w:val="1"/>
      <w:numFmt w:val="decimal"/>
      <w:lvlText w:val="%1."/>
      <w:lvlJc w:val="left"/>
      <w:pPr>
        <w:ind w:left="1429" w:hanging="360"/>
      </w:pPr>
      <w:rPr>
        <w:b/>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 w15:restartNumberingAfterBreak="0">
    <w:nsid w:val="2E6C1CDC"/>
    <w:multiLevelType w:val="hybridMultilevel"/>
    <w:tmpl w:val="D848E59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E241AAA"/>
    <w:multiLevelType w:val="hybridMultilevel"/>
    <w:tmpl w:val="2C566988"/>
    <w:lvl w:ilvl="0" w:tplc="758AAF8C">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15:restartNumberingAfterBreak="0">
    <w:nsid w:val="440D665E"/>
    <w:multiLevelType w:val="multilevel"/>
    <w:tmpl w:val="D43C890A"/>
    <w:lvl w:ilvl="0">
      <w:start w:val="1"/>
      <w:numFmt w:val="bullet"/>
      <w:lvlText w:val="−"/>
      <w:lvlJc w:val="left"/>
      <w:pPr>
        <w:ind w:left="1440" w:hanging="360"/>
      </w:pPr>
      <w:rPr>
        <w:rFonts w:ascii="Times New Roman" w:hAnsi="Times New Roman"/>
      </w:rPr>
    </w:lvl>
    <w:lvl w:ilvl="1">
      <w:start w:val="1"/>
      <w:numFmt w:val="bullet"/>
      <w:lvlText w:val="o"/>
      <w:lvlJc w:val="left"/>
      <w:pPr>
        <w:ind w:left="2160" w:hanging="360"/>
      </w:pPr>
      <w:rPr>
        <w:rFonts w:ascii="Courier New" w:hAnsi="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rPr>
    </w:lvl>
    <w:lvl w:ilvl="8">
      <w:start w:val="1"/>
      <w:numFmt w:val="bullet"/>
      <w:lvlText w:val=""/>
      <w:lvlJc w:val="left"/>
      <w:pPr>
        <w:ind w:left="7200" w:hanging="360"/>
      </w:pPr>
      <w:rPr>
        <w:rFonts w:ascii="Wingdings" w:hAnsi="Wingdings"/>
      </w:rPr>
    </w:lvl>
  </w:abstractNum>
  <w:abstractNum w:abstractNumId="14" w15:restartNumberingAfterBreak="0">
    <w:nsid w:val="46F97293"/>
    <w:multiLevelType w:val="multilevel"/>
    <w:tmpl w:val="A4F83754"/>
    <w:lvl w:ilvl="0">
      <w:start w:val="1"/>
      <w:numFmt w:val="bullet"/>
      <w:lvlText w:val=""/>
      <w:lvlJc w:val="left"/>
      <w:pPr>
        <w:ind w:left="1429" w:hanging="360"/>
      </w:pPr>
      <w:rPr>
        <w:rFonts w:ascii="Wingdings" w:hAnsi="Wingdings"/>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5" w15:restartNumberingAfterBreak="0">
    <w:nsid w:val="50614DE5"/>
    <w:multiLevelType w:val="hybridMultilevel"/>
    <w:tmpl w:val="97F88B50"/>
    <w:lvl w:ilvl="0" w:tplc="921A741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DC3838"/>
    <w:multiLevelType w:val="multilevel"/>
    <w:tmpl w:val="FCC6FE04"/>
    <w:lvl w:ilvl="0">
      <w:start w:val="1"/>
      <w:numFmt w:val="decimal"/>
      <w:lvlText w:val="%1."/>
      <w:lvlJc w:val="left"/>
      <w:pPr>
        <w:ind w:left="1429" w:hanging="360"/>
      </w:pPr>
      <w:rPr>
        <w:b/>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7" w15:restartNumberingAfterBreak="0">
    <w:nsid w:val="54325437"/>
    <w:multiLevelType w:val="multilevel"/>
    <w:tmpl w:val="2D244B40"/>
    <w:lvl w:ilvl="0">
      <w:start w:val="1"/>
      <w:numFmt w:val="bullet"/>
      <w:lvlText w:val=""/>
      <w:lvlJc w:val="left"/>
      <w:pPr>
        <w:ind w:left="1429" w:hanging="360"/>
      </w:pPr>
      <w:rPr>
        <w:rFonts w:ascii="Wingdings" w:hAnsi="Wingdings"/>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8" w15:restartNumberingAfterBreak="0">
    <w:nsid w:val="59264499"/>
    <w:multiLevelType w:val="multilevel"/>
    <w:tmpl w:val="B9D2629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59D91387"/>
    <w:multiLevelType w:val="multilevel"/>
    <w:tmpl w:val="9FE806BA"/>
    <w:lvl w:ilvl="0">
      <w:start w:val="1"/>
      <w:numFmt w:val="bullet"/>
      <w:lvlText w:val=""/>
      <w:lvlJc w:val="left"/>
      <w:pPr>
        <w:ind w:left="1429" w:hanging="360"/>
      </w:pPr>
      <w:rPr>
        <w:rFonts w:ascii="Wingdings" w:hAnsi="Wingdings"/>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0" w15:restartNumberingAfterBreak="0">
    <w:nsid w:val="5BE77EB3"/>
    <w:multiLevelType w:val="hybridMultilevel"/>
    <w:tmpl w:val="FEE8910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D694676"/>
    <w:multiLevelType w:val="multilevel"/>
    <w:tmpl w:val="A3104E72"/>
    <w:lvl w:ilvl="0">
      <w:start w:val="1"/>
      <w:numFmt w:val="bullet"/>
      <w:lvlText w:val=""/>
      <w:lvlJc w:val="left"/>
      <w:pPr>
        <w:ind w:left="1429" w:hanging="360"/>
      </w:pPr>
      <w:rPr>
        <w:rFonts w:ascii="Wingdings" w:hAnsi="Wingdings"/>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2" w15:restartNumberingAfterBreak="0">
    <w:nsid w:val="5FC13AA1"/>
    <w:multiLevelType w:val="multilevel"/>
    <w:tmpl w:val="E9E0BC5C"/>
    <w:lvl w:ilvl="0">
      <w:start w:val="1"/>
      <w:numFmt w:val="upperRoman"/>
      <w:lvlText w:val="%1."/>
      <w:lvlJc w:val="right"/>
      <w:pPr>
        <w:ind w:left="1429" w:hanging="360"/>
      </w:pPr>
      <w:rPr>
        <w:b/>
      </w:r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3" w15:restartNumberingAfterBreak="0">
    <w:nsid w:val="625A69AE"/>
    <w:multiLevelType w:val="hybridMultilevel"/>
    <w:tmpl w:val="23C490D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FA3209B"/>
    <w:multiLevelType w:val="multilevel"/>
    <w:tmpl w:val="49D0432A"/>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5" w15:restartNumberingAfterBreak="0">
    <w:nsid w:val="75DB19A5"/>
    <w:multiLevelType w:val="hybridMultilevel"/>
    <w:tmpl w:val="07A215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14"/>
  </w:num>
  <w:num w:numId="3">
    <w:abstractNumId w:val="22"/>
  </w:num>
  <w:num w:numId="4">
    <w:abstractNumId w:val="8"/>
  </w:num>
  <w:num w:numId="5">
    <w:abstractNumId w:val="7"/>
  </w:num>
  <w:num w:numId="6">
    <w:abstractNumId w:val="5"/>
  </w:num>
  <w:num w:numId="7">
    <w:abstractNumId w:val="19"/>
  </w:num>
  <w:num w:numId="8">
    <w:abstractNumId w:val="24"/>
  </w:num>
  <w:num w:numId="9">
    <w:abstractNumId w:val="17"/>
  </w:num>
  <w:num w:numId="10">
    <w:abstractNumId w:val="2"/>
  </w:num>
  <w:num w:numId="11">
    <w:abstractNumId w:val="0"/>
  </w:num>
  <w:num w:numId="12">
    <w:abstractNumId w:val="18"/>
  </w:num>
  <w:num w:numId="13">
    <w:abstractNumId w:val="13"/>
  </w:num>
  <w:num w:numId="14">
    <w:abstractNumId w:val="21"/>
  </w:num>
  <w:num w:numId="15">
    <w:abstractNumId w:val="16"/>
  </w:num>
  <w:num w:numId="16">
    <w:abstractNumId w:val="10"/>
  </w:num>
  <w:num w:numId="17">
    <w:abstractNumId w:val="25"/>
  </w:num>
  <w:num w:numId="18">
    <w:abstractNumId w:val="9"/>
  </w:num>
  <w:num w:numId="19">
    <w:abstractNumId w:val="12"/>
  </w:num>
  <w:num w:numId="20">
    <w:abstractNumId w:val="11"/>
  </w:num>
  <w:num w:numId="21">
    <w:abstractNumId w:val="15"/>
  </w:num>
  <w:num w:numId="22">
    <w:abstractNumId w:val="3"/>
  </w:num>
  <w:num w:numId="23">
    <w:abstractNumId w:val="4"/>
  </w:num>
  <w:num w:numId="24">
    <w:abstractNumId w:val="6"/>
  </w:num>
  <w:num w:numId="25">
    <w:abstractNumId w:val="20"/>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66A"/>
    <w:rsid w:val="00035752"/>
    <w:rsid w:val="00086DC4"/>
    <w:rsid w:val="0016475A"/>
    <w:rsid w:val="00184C93"/>
    <w:rsid w:val="001E1383"/>
    <w:rsid w:val="0029521A"/>
    <w:rsid w:val="0033648A"/>
    <w:rsid w:val="003769FF"/>
    <w:rsid w:val="00473562"/>
    <w:rsid w:val="005D7DE4"/>
    <w:rsid w:val="00611A89"/>
    <w:rsid w:val="006869ED"/>
    <w:rsid w:val="006A7E16"/>
    <w:rsid w:val="0070428D"/>
    <w:rsid w:val="00766AAD"/>
    <w:rsid w:val="00773BDD"/>
    <w:rsid w:val="00774880"/>
    <w:rsid w:val="00776EDE"/>
    <w:rsid w:val="007A2808"/>
    <w:rsid w:val="007B360F"/>
    <w:rsid w:val="00824402"/>
    <w:rsid w:val="00832F78"/>
    <w:rsid w:val="008457DE"/>
    <w:rsid w:val="0086179A"/>
    <w:rsid w:val="00903277"/>
    <w:rsid w:val="00940557"/>
    <w:rsid w:val="00964362"/>
    <w:rsid w:val="00977DB3"/>
    <w:rsid w:val="009B0FD4"/>
    <w:rsid w:val="00A56190"/>
    <w:rsid w:val="00A56C67"/>
    <w:rsid w:val="00AA1997"/>
    <w:rsid w:val="00AF1397"/>
    <w:rsid w:val="00B160F8"/>
    <w:rsid w:val="00B31F9A"/>
    <w:rsid w:val="00CC58B6"/>
    <w:rsid w:val="00CE166A"/>
    <w:rsid w:val="00D07839"/>
    <w:rsid w:val="00D4011E"/>
    <w:rsid w:val="00D50051"/>
    <w:rsid w:val="00E707B5"/>
    <w:rsid w:val="00E961D1"/>
    <w:rsid w:val="00F605B4"/>
    <w:rsid w:val="00F66365"/>
    <w:rsid w:val="00FA1698"/>
    <w:rsid w:val="00FB12AE"/>
    <w:rsid w:val="00FB5C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0C62"/>
  <w15:docId w15:val="{919BB727-3B00-4C65-9CDD-E988F198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color w:val="000000"/>
        <w:sz w:val="22"/>
        <w:lang w:val="ru-RU" w:eastAsia="ru-RU" w:bidi="ar-SA"/>
      </w:rPr>
    </w:rPrDefault>
    <w:pPrDefault>
      <w:pPr>
        <w:spacing w:after="16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link w:val="1"/>
    <w:qFormat/>
  </w:style>
  <w:style w:type="paragraph" w:styleId="10">
    <w:name w:val="heading 1"/>
    <w:next w:val="a"/>
    <w:link w:val="11"/>
    <w:uiPriority w:val="9"/>
    <w:qFormat/>
    <w:pPr>
      <w:spacing w:before="120" w:after="120"/>
      <w:jc w:val="both"/>
      <w:outlineLvl w:val="0"/>
    </w:pPr>
    <w:rPr>
      <w:rFonts w:ascii="XO Thames" w:hAnsi="XO Thames"/>
      <w:b/>
      <w:sz w:val="32"/>
    </w:rPr>
  </w:style>
  <w:style w:type="paragraph" w:styleId="2">
    <w:name w:val="heading 2"/>
    <w:next w:val="a"/>
    <w:link w:val="20"/>
    <w:uiPriority w:val="9"/>
    <w:qFormat/>
    <w:pPr>
      <w:spacing w:before="120" w:after="120"/>
      <w:jc w:val="both"/>
      <w:outlineLvl w:val="1"/>
    </w:pPr>
    <w:rPr>
      <w:rFonts w:ascii="XO Thames" w:hAnsi="XO Thames"/>
      <w:b/>
      <w:sz w:val="28"/>
    </w:rPr>
  </w:style>
  <w:style w:type="paragraph" w:styleId="3">
    <w:name w:val="heading 3"/>
    <w:next w:val="a"/>
    <w:link w:val="30"/>
    <w:uiPriority w:val="9"/>
    <w:qFormat/>
    <w:pPr>
      <w:spacing w:before="120" w:after="120"/>
      <w:jc w:val="both"/>
      <w:outlineLvl w:val="2"/>
    </w:pPr>
    <w:rPr>
      <w:rFonts w:ascii="XO Thames" w:hAnsi="XO Thames"/>
      <w:b/>
      <w:sz w:val="26"/>
    </w:rPr>
  </w:style>
  <w:style w:type="paragraph" w:styleId="4">
    <w:name w:val="heading 4"/>
    <w:next w:val="a"/>
    <w:link w:val="40"/>
    <w:uiPriority w:val="9"/>
    <w:qFormat/>
    <w:pPr>
      <w:spacing w:before="120" w:after="120"/>
      <w:jc w:val="both"/>
      <w:outlineLvl w:val="3"/>
    </w:pPr>
    <w:rPr>
      <w:rFonts w:ascii="XO Thames" w:hAnsi="XO Thames"/>
      <w:b/>
      <w:sz w:val="24"/>
    </w:rPr>
  </w:style>
  <w:style w:type="paragraph" w:styleId="5">
    <w:name w:val="heading 5"/>
    <w:next w:val="a"/>
    <w:link w:val="50"/>
    <w:uiPriority w:val="9"/>
    <w:qFormat/>
    <w:pPr>
      <w:spacing w:before="120" w:after="120"/>
      <w:jc w:val="both"/>
      <w:outlineLvl w:val="4"/>
    </w:pPr>
    <w:rPr>
      <w:rFonts w:ascii="XO Thames" w:hAnsi="XO Thames"/>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a3">
    <w:name w:val="header"/>
    <w:basedOn w:val="a"/>
    <w:link w:val="a4"/>
    <w:pPr>
      <w:tabs>
        <w:tab w:val="center" w:pos="4677"/>
        <w:tab w:val="right" w:pos="9355"/>
      </w:tabs>
      <w:spacing w:after="0" w:line="240" w:lineRule="auto"/>
    </w:pPr>
  </w:style>
  <w:style w:type="character" w:customStyle="1" w:styleId="a4">
    <w:name w:val="Верхний колонтитул Знак"/>
    <w:basedOn w:val="1"/>
    <w:link w:val="a3"/>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paragraph" w:styleId="6">
    <w:name w:val="toc 6"/>
    <w:next w:val="a"/>
    <w:link w:val="60"/>
    <w:uiPriority w:val="39"/>
    <w:pPr>
      <w:ind w:left="1000"/>
    </w:pPr>
    <w:rPr>
      <w:rFonts w:ascii="XO Thames" w:hAnsi="XO Thames"/>
      <w:sz w:val="28"/>
    </w:rPr>
  </w:style>
  <w:style w:type="character" w:customStyle="1" w:styleId="60">
    <w:name w:val="Оглавление 6 Знак"/>
    <w:link w:val="6"/>
    <w:rPr>
      <w:rFonts w:ascii="XO Thames" w:hAnsi="XO Thames"/>
      <w:sz w:val="28"/>
    </w:rPr>
  </w:style>
  <w:style w:type="paragraph" w:styleId="7">
    <w:name w:val="toc 7"/>
    <w:next w:val="a"/>
    <w:link w:val="70"/>
    <w:uiPriority w:val="39"/>
    <w:pPr>
      <w:ind w:left="1200"/>
    </w:pPr>
    <w:rPr>
      <w:rFonts w:ascii="XO Thames" w:hAnsi="XO Thames"/>
      <w:sz w:val="28"/>
    </w:rPr>
  </w:style>
  <w:style w:type="character" w:customStyle="1" w:styleId="70">
    <w:name w:val="Оглавление 7 Знак"/>
    <w:link w:val="7"/>
    <w:rPr>
      <w:rFonts w:ascii="XO Thames" w:hAnsi="XO Thames"/>
      <w:sz w:val="28"/>
    </w:rPr>
  </w:style>
  <w:style w:type="character" w:customStyle="1" w:styleId="30">
    <w:name w:val="Заголовок 3 Знак"/>
    <w:link w:val="3"/>
    <w:rPr>
      <w:rFonts w:ascii="XO Thames" w:hAnsi="XO Thames"/>
      <w:b/>
      <w:sz w:val="26"/>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styleId="23">
    <w:name w:val="Body Text Indent 2"/>
    <w:basedOn w:val="a"/>
    <w:link w:val="24"/>
    <w:pPr>
      <w:spacing w:after="120" w:line="480" w:lineRule="auto"/>
      <w:ind w:left="283"/>
    </w:pPr>
    <w:rPr>
      <w:rFonts w:ascii="Times New Roman" w:hAnsi="Times New Roman"/>
      <w:sz w:val="24"/>
    </w:rPr>
  </w:style>
  <w:style w:type="character" w:customStyle="1" w:styleId="24">
    <w:name w:val="Основной текст с отступом 2 Знак"/>
    <w:basedOn w:val="1"/>
    <w:link w:val="23"/>
    <w:rPr>
      <w:rFonts w:ascii="Times New Roman" w:hAnsi="Times New Roman"/>
      <w:sz w:val="24"/>
    </w:rPr>
  </w:style>
  <w:style w:type="paragraph" w:styleId="a5">
    <w:name w:val="footer"/>
    <w:basedOn w:val="a"/>
    <w:link w:val="a6"/>
    <w:pPr>
      <w:tabs>
        <w:tab w:val="center" w:pos="4677"/>
        <w:tab w:val="right" w:pos="9355"/>
      </w:tabs>
      <w:spacing w:after="0" w:line="240" w:lineRule="auto"/>
    </w:pPr>
  </w:style>
  <w:style w:type="character" w:customStyle="1" w:styleId="a6">
    <w:name w:val="Нижний колонтитул Знак"/>
    <w:basedOn w:val="1"/>
    <w:link w:val="a5"/>
  </w:style>
  <w:style w:type="character" w:customStyle="1" w:styleId="50">
    <w:name w:val="Заголовок 5 Знак"/>
    <w:link w:val="5"/>
    <w:rPr>
      <w:rFonts w:ascii="XO Thames" w:hAnsi="XO Thames"/>
      <w:b/>
      <w:sz w:val="22"/>
    </w:rPr>
  </w:style>
  <w:style w:type="paragraph" w:customStyle="1" w:styleId="12">
    <w:name w:val="Основной шрифт абзаца1"/>
  </w:style>
  <w:style w:type="character" w:customStyle="1" w:styleId="11">
    <w:name w:val="Заголовок 1 Знак"/>
    <w:link w:val="10"/>
    <w:rPr>
      <w:rFonts w:ascii="XO Thames" w:hAnsi="XO Thames"/>
      <w:b/>
      <w:sz w:val="32"/>
    </w:rPr>
  </w:style>
  <w:style w:type="paragraph" w:customStyle="1" w:styleId="13">
    <w:name w:val="Гиперссылка1"/>
    <w:basedOn w:val="12"/>
    <w:link w:val="a7"/>
    <w:rPr>
      <w:color w:val="0563C1" w:themeColor="hyperlink"/>
      <w:u w:val="single"/>
    </w:rPr>
  </w:style>
  <w:style w:type="character" w:styleId="a7">
    <w:name w:val="Hyperlink"/>
    <w:basedOn w:val="a0"/>
    <w:link w:val="13"/>
    <w:rPr>
      <w:color w:val="0563C1" w:themeColor="hyperlink"/>
      <w:u w:val="single"/>
    </w:rPr>
  </w:style>
  <w:style w:type="paragraph" w:customStyle="1" w:styleId="Footnote">
    <w:name w:val="Footnote"/>
    <w:link w:val="Footnote0"/>
    <w:pPr>
      <w:ind w:firstLine="851"/>
      <w:jc w:val="both"/>
    </w:pPr>
    <w:rPr>
      <w:rFonts w:ascii="XO Thames" w:hAnsi="XO Thames"/>
    </w:rPr>
  </w:style>
  <w:style w:type="character" w:customStyle="1" w:styleId="Footnote0">
    <w:name w:val="Footnote"/>
    <w:link w:val="Footnote"/>
    <w:rPr>
      <w:rFonts w:ascii="XO Thames" w:hAnsi="XO Thames"/>
      <w:sz w:val="22"/>
    </w:rPr>
  </w:style>
  <w:style w:type="paragraph" w:styleId="14">
    <w:name w:val="toc 1"/>
    <w:next w:val="a"/>
    <w:link w:val="15"/>
    <w:uiPriority w:val="39"/>
    <w:rPr>
      <w:rFonts w:ascii="XO Thames" w:hAnsi="XO Thames"/>
      <w:b/>
      <w:sz w:val="28"/>
    </w:rPr>
  </w:style>
  <w:style w:type="character" w:customStyle="1" w:styleId="15">
    <w:name w:val="Оглавление 1 Знак"/>
    <w:link w:val="14"/>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styleId="a8">
    <w:name w:val="List Paragraph"/>
    <w:basedOn w:val="a"/>
    <w:link w:val="a9"/>
    <w:qFormat/>
    <w:pPr>
      <w:ind w:left="720"/>
      <w:contextualSpacing/>
    </w:pPr>
  </w:style>
  <w:style w:type="character" w:customStyle="1" w:styleId="a9">
    <w:name w:val="Абзац списка Знак"/>
    <w:basedOn w:val="1"/>
    <w:link w:val="a8"/>
    <w:qFormat/>
  </w:style>
  <w:style w:type="paragraph" w:styleId="9">
    <w:name w:val="toc 9"/>
    <w:next w:val="a"/>
    <w:link w:val="90"/>
    <w:uiPriority w:val="39"/>
    <w:pPr>
      <w:ind w:left="1600"/>
    </w:pPr>
    <w:rPr>
      <w:rFonts w:ascii="XO Thames" w:hAnsi="XO Thames"/>
      <w:sz w:val="28"/>
    </w:rPr>
  </w:style>
  <w:style w:type="character" w:customStyle="1" w:styleId="90">
    <w:name w:val="Оглавление 9 Знак"/>
    <w:link w:val="9"/>
    <w:rPr>
      <w:rFonts w:ascii="XO Thames" w:hAnsi="XO Thames"/>
      <w:sz w:val="28"/>
    </w:rPr>
  </w:style>
  <w:style w:type="paragraph" w:styleId="8">
    <w:name w:val="toc 8"/>
    <w:next w:val="a"/>
    <w:link w:val="80"/>
    <w:uiPriority w:val="39"/>
    <w:pPr>
      <w:ind w:left="1400"/>
    </w:pPr>
    <w:rPr>
      <w:rFonts w:ascii="XO Thames" w:hAnsi="XO Thames"/>
      <w:sz w:val="28"/>
    </w:rPr>
  </w:style>
  <w:style w:type="character" w:customStyle="1" w:styleId="80">
    <w:name w:val="Оглавление 8 Знак"/>
    <w:link w:val="8"/>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a">
    <w:name w:val="Subtitle"/>
    <w:next w:val="a"/>
    <w:link w:val="ab"/>
    <w:uiPriority w:val="11"/>
    <w:qFormat/>
    <w:pPr>
      <w:jc w:val="both"/>
    </w:pPr>
    <w:rPr>
      <w:rFonts w:ascii="XO Thames" w:hAnsi="XO Thames"/>
      <w:i/>
      <w:sz w:val="24"/>
    </w:rPr>
  </w:style>
  <w:style w:type="character" w:customStyle="1" w:styleId="ab">
    <w:name w:val="Подзаголовок Знак"/>
    <w:link w:val="aa"/>
    <w:rPr>
      <w:rFonts w:ascii="XO Thames" w:hAnsi="XO Thames"/>
      <w:i/>
      <w:sz w:val="24"/>
    </w:rPr>
  </w:style>
  <w:style w:type="paragraph" w:styleId="ac">
    <w:name w:val="Title"/>
    <w:next w:val="a"/>
    <w:link w:val="ad"/>
    <w:uiPriority w:val="10"/>
    <w:qFormat/>
    <w:pPr>
      <w:spacing w:before="567" w:after="567"/>
      <w:jc w:val="center"/>
    </w:pPr>
    <w:rPr>
      <w:rFonts w:ascii="XO Thames" w:hAnsi="XO Thames"/>
      <w:b/>
      <w:caps/>
      <w:sz w:val="40"/>
    </w:rPr>
  </w:style>
  <w:style w:type="character" w:customStyle="1" w:styleId="ad">
    <w:name w:val="Заголовок Знак"/>
    <w:link w:val="ac"/>
    <w:rPr>
      <w:rFonts w:ascii="XO Thames" w:hAnsi="XO Thames"/>
      <w:b/>
      <w:caps/>
      <w:sz w:val="40"/>
    </w:rPr>
  </w:style>
  <w:style w:type="character" w:customStyle="1" w:styleId="40">
    <w:name w:val="Заголовок 4 Знак"/>
    <w:link w:val="4"/>
    <w:rPr>
      <w:rFonts w:ascii="XO Thames" w:hAnsi="XO Thames"/>
      <w:b/>
      <w:sz w:val="24"/>
    </w:rPr>
  </w:style>
  <w:style w:type="character" w:customStyle="1" w:styleId="20">
    <w:name w:val="Заголовок 2 Знак"/>
    <w:link w:val="2"/>
    <w:rPr>
      <w:rFonts w:ascii="XO Thames" w:hAnsi="XO Thames"/>
      <w:b/>
      <w:sz w:val="28"/>
    </w:rPr>
  </w:style>
  <w:style w:type="paragraph" w:customStyle="1" w:styleId="ConsPlusNormal">
    <w:name w:val="ConsPlusNormal"/>
    <w:link w:val="ConsPlusNormal0"/>
    <w:pPr>
      <w:spacing w:after="0" w:line="240" w:lineRule="auto"/>
      <w:ind w:firstLine="720"/>
    </w:pPr>
    <w:rPr>
      <w:rFonts w:ascii="Arial" w:hAnsi="Arial"/>
      <w:sz w:val="20"/>
    </w:rPr>
  </w:style>
  <w:style w:type="character" w:customStyle="1" w:styleId="ConsPlusNormal0">
    <w:name w:val="ConsPlusNormal"/>
    <w:link w:val="ConsPlusNormal"/>
    <w:rPr>
      <w:rFonts w:ascii="Arial" w:hAnsi="Arial"/>
      <w:sz w:val="20"/>
    </w:rPr>
  </w:style>
  <w:style w:type="table" w:styleId="ae">
    <w:name w:val="Table Grid"/>
    <w:basedOn w:val="a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
    <w:name w:val="Нормальный (таблица)"/>
    <w:basedOn w:val="a"/>
    <w:next w:val="a"/>
    <w:qFormat/>
    <w:rsid w:val="00773BDD"/>
    <w:pPr>
      <w:widowControl w:val="0"/>
      <w:autoSpaceDE w:val="0"/>
      <w:autoSpaceDN w:val="0"/>
      <w:adjustRightInd w:val="0"/>
      <w:spacing w:after="0" w:line="240" w:lineRule="auto"/>
      <w:jc w:val="both"/>
    </w:pPr>
    <w:rPr>
      <w:rFonts w:ascii="Arial" w:eastAsia="SimSun" w:hAnsi="Arial" w:cs="Arial"/>
      <w:color w:val="auto"/>
      <w:sz w:val="26"/>
      <w:szCs w:val="26"/>
    </w:rPr>
  </w:style>
  <w:style w:type="character" w:customStyle="1" w:styleId="af0">
    <w:name w:val="Гипертекстовая ссылка"/>
    <w:qFormat/>
    <w:rsid w:val="00903277"/>
    <w:rPr>
      <w:b/>
      <w:bCs/>
      <w:color w:val="106BBE"/>
    </w:rPr>
  </w:style>
  <w:style w:type="character" w:customStyle="1" w:styleId="af1">
    <w:name w:val="Цветовое выделение для Текст"/>
    <w:qFormat/>
    <w:rsid w:val="00903277"/>
    <w:rPr>
      <w:rFonts w:ascii="Times New Roman CYR" w:hAnsi="Times New Roman CYR" w:cs="Times New Roman CYR"/>
    </w:rPr>
  </w:style>
  <w:style w:type="paragraph" w:customStyle="1" w:styleId="ConsPlusTitle">
    <w:name w:val="ConsPlusTitle"/>
    <w:rsid w:val="00903277"/>
    <w:pPr>
      <w:widowControl w:val="0"/>
      <w:spacing w:after="0" w:line="240" w:lineRule="auto"/>
    </w:pPr>
    <w:rPr>
      <w:rFonts w:ascii="Calibri" w:hAnsi="Calibri"/>
      <w:b/>
    </w:rPr>
  </w:style>
  <w:style w:type="paragraph" w:customStyle="1" w:styleId="s1">
    <w:name w:val="s_1"/>
    <w:basedOn w:val="a"/>
    <w:rsid w:val="00964362"/>
    <w:pPr>
      <w:spacing w:before="100" w:beforeAutospacing="1" w:after="100" w:afterAutospacing="1" w:line="240" w:lineRule="auto"/>
    </w:pPr>
    <w:rPr>
      <w:rFonts w:ascii="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21</Pages>
  <Words>8351</Words>
  <Characters>47604</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Радченко Глеб Викторович</dc:creator>
  <cp:lastModifiedBy>Клекот Анна Сергеевна</cp:lastModifiedBy>
  <cp:revision>37</cp:revision>
  <dcterms:created xsi:type="dcterms:W3CDTF">2025-02-04T07:38:00Z</dcterms:created>
  <dcterms:modified xsi:type="dcterms:W3CDTF">2025-02-06T22:23:00Z</dcterms:modified>
</cp:coreProperties>
</file>