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4A6" w14:textId="77777777" w:rsidR="005105C4" w:rsidRPr="002F1F10" w:rsidRDefault="002F1F10">
      <w:pPr>
        <w:widowControl/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ПРОЕКТ</w:t>
      </w:r>
    </w:p>
    <w:p w14:paraId="0449E2C2" w14:textId="77777777" w:rsidR="005105C4" w:rsidRPr="002F1F10" w:rsidRDefault="002F1F10">
      <w:pPr>
        <w:widowControl/>
        <w:ind w:firstLine="0"/>
        <w:jc w:val="center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noProof/>
          <w:color w:val="auto"/>
          <w:sz w:val="28"/>
        </w:rPr>
        <w:drawing>
          <wp:inline distT="0" distB="0" distL="0" distR="0" wp14:anchorId="3C071E09" wp14:editId="78180D91">
            <wp:extent cx="742315" cy="920750"/>
            <wp:effectExtent l="0" t="0" r="63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clrChange>
                        <a:clrFrom>
                          <a:srgbClr val="430036"/>
                        </a:clrFrom>
                        <a:clrTo>
                          <a:srgbClr val="430036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04" cy="9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E6C6" w14:textId="77777777" w:rsidR="005105C4" w:rsidRPr="002F1F10" w:rsidRDefault="005105C4">
      <w:pPr>
        <w:widowControl/>
        <w:ind w:firstLine="0"/>
        <w:jc w:val="center"/>
        <w:rPr>
          <w:rFonts w:ascii="Times New Roman" w:hAnsi="Times New Roman"/>
          <w:color w:val="auto"/>
          <w:sz w:val="20"/>
        </w:rPr>
      </w:pPr>
    </w:p>
    <w:p w14:paraId="357DF98B" w14:textId="77777777" w:rsidR="005105C4" w:rsidRPr="002F1F10" w:rsidRDefault="002F1F10">
      <w:pPr>
        <w:widowControl/>
        <w:ind w:firstLine="0"/>
        <w:jc w:val="center"/>
        <w:rPr>
          <w:rFonts w:ascii="Times New Roman" w:hAnsi="Times New Roman"/>
          <w:b/>
          <w:color w:val="auto"/>
          <w:sz w:val="28"/>
        </w:rPr>
      </w:pPr>
      <w:r w:rsidRPr="002F1F10">
        <w:rPr>
          <w:rFonts w:ascii="Times New Roman" w:hAnsi="Times New Roman"/>
          <w:b/>
          <w:color w:val="auto"/>
          <w:sz w:val="28"/>
        </w:rPr>
        <w:t>ПРАВИТЕЛЬСТВО ЧУКОТСКОГО АВТОНОМНОГО ОКРУГА</w:t>
      </w:r>
    </w:p>
    <w:p w14:paraId="3CDB2B81" w14:textId="77777777" w:rsidR="005105C4" w:rsidRPr="002F1F10" w:rsidRDefault="002F1F10">
      <w:pPr>
        <w:widowControl/>
        <w:tabs>
          <w:tab w:val="left" w:pos="3720"/>
        </w:tabs>
        <w:ind w:firstLine="0"/>
        <w:rPr>
          <w:rFonts w:ascii="Times New Roman" w:hAnsi="Times New Roman"/>
          <w:color w:val="auto"/>
          <w:sz w:val="20"/>
        </w:rPr>
      </w:pPr>
      <w:r w:rsidRPr="002F1F10">
        <w:rPr>
          <w:rFonts w:ascii="Times New Roman" w:hAnsi="Times New Roman"/>
          <w:color w:val="auto"/>
          <w:sz w:val="20"/>
        </w:rPr>
        <w:tab/>
      </w:r>
    </w:p>
    <w:p w14:paraId="3F20BDD1" w14:textId="77777777" w:rsidR="005105C4" w:rsidRPr="002F1F10" w:rsidRDefault="002F1F10">
      <w:pPr>
        <w:keepNext/>
        <w:widowControl/>
        <w:ind w:firstLine="0"/>
        <w:jc w:val="center"/>
        <w:outlineLvl w:val="0"/>
        <w:rPr>
          <w:rFonts w:ascii="Times New Roman" w:hAnsi="Times New Roman"/>
          <w:b/>
          <w:spacing w:val="60"/>
          <w:sz w:val="32"/>
        </w:rPr>
      </w:pPr>
      <w:r w:rsidRPr="002F1F10">
        <w:rPr>
          <w:rFonts w:ascii="Times New Roman" w:hAnsi="Times New Roman"/>
          <w:b/>
          <w:spacing w:val="60"/>
          <w:sz w:val="32"/>
        </w:rPr>
        <w:t>ПОСТАНОВЛЕНИЕ</w:t>
      </w:r>
    </w:p>
    <w:p w14:paraId="661EDF7A" w14:textId="77777777" w:rsidR="005105C4" w:rsidRPr="002F1F10" w:rsidRDefault="005105C4">
      <w:pPr>
        <w:widowControl/>
        <w:tabs>
          <w:tab w:val="left" w:pos="3720"/>
        </w:tabs>
        <w:ind w:firstLine="0"/>
        <w:rPr>
          <w:rFonts w:ascii="Times New Roman" w:hAnsi="Times New Roman"/>
          <w:color w:val="auto"/>
          <w:sz w:val="20"/>
        </w:rPr>
      </w:pPr>
    </w:p>
    <w:p w14:paraId="49704262" w14:textId="77777777" w:rsidR="005105C4" w:rsidRPr="002F1F10" w:rsidRDefault="005105C4">
      <w:pPr>
        <w:widowControl/>
        <w:ind w:firstLine="0"/>
        <w:jc w:val="left"/>
        <w:rPr>
          <w:rFonts w:ascii="Times New Roman" w:hAnsi="Times New Roman"/>
          <w:color w:val="auto"/>
          <w:sz w:val="20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1"/>
        <w:gridCol w:w="3089"/>
        <w:gridCol w:w="993"/>
        <w:gridCol w:w="1275"/>
        <w:gridCol w:w="3969"/>
      </w:tblGrid>
      <w:tr w:rsidR="005105C4" w:rsidRPr="002F1F10" w14:paraId="7533C56E" w14:textId="77777777">
        <w:tc>
          <w:tcPr>
            <w:tcW w:w="421" w:type="dxa"/>
          </w:tcPr>
          <w:p w14:paraId="72AF7520" w14:textId="77777777" w:rsidR="005105C4" w:rsidRPr="002F1F10" w:rsidRDefault="002F1F10">
            <w:pPr>
              <w:widowControl/>
              <w:spacing w:line="264" w:lineRule="auto"/>
              <w:ind w:left="-113" w:firstLine="0"/>
              <w:jc w:val="left"/>
              <w:rPr>
                <w:rFonts w:ascii="Times New Roman" w:hAnsi="Times New Roman"/>
                <w:color w:val="auto"/>
                <w:sz w:val="28"/>
              </w:rPr>
            </w:pPr>
            <w:r w:rsidRPr="002F1F10">
              <w:rPr>
                <w:rFonts w:ascii="Times New Roman" w:hAnsi="Times New Roman"/>
                <w:color w:val="auto"/>
                <w:sz w:val="28"/>
              </w:rPr>
              <w:t>от</w:t>
            </w:r>
          </w:p>
        </w:tc>
        <w:tc>
          <w:tcPr>
            <w:tcW w:w="3089" w:type="dxa"/>
            <w:tcBorders>
              <w:bottom w:val="single" w:sz="4" w:space="0" w:color="auto"/>
            </w:tcBorders>
          </w:tcPr>
          <w:p w14:paraId="502D506C" w14:textId="77777777" w:rsidR="005105C4" w:rsidRPr="002F1F10" w:rsidRDefault="005105C4">
            <w:pPr>
              <w:widowControl/>
              <w:spacing w:line="264" w:lineRule="auto"/>
              <w:ind w:firstLine="0"/>
              <w:jc w:val="left"/>
              <w:rPr>
                <w:rFonts w:ascii="Times New Roman" w:hAnsi="Times New Roman"/>
                <w:color w:val="auto"/>
                <w:sz w:val="28"/>
              </w:rPr>
            </w:pPr>
          </w:p>
        </w:tc>
        <w:tc>
          <w:tcPr>
            <w:tcW w:w="993" w:type="dxa"/>
          </w:tcPr>
          <w:p w14:paraId="75732C8D" w14:textId="77777777" w:rsidR="005105C4" w:rsidRPr="002F1F10" w:rsidRDefault="002F1F10">
            <w:pPr>
              <w:widowControl/>
              <w:spacing w:line="264" w:lineRule="auto"/>
              <w:ind w:firstLine="0"/>
              <w:jc w:val="right"/>
              <w:rPr>
                <w:rFonts w:ascii="Times New Roman" w:hAnsi="Times New Roman"/>
                <w:color w:val="auto"/>
                <w:sz w:val="28"/>
              </w:rPr>
            </w:pPr>
            <w:r w:rsidRPr="002F1F10">
              <w:rPr>
                <w:rFonts w:ascii="Times New Roman" w:hAnsi="Times New Roman"/>
                <w:color w:val="auto"/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811DF3" w14:textId="77777777" w:rsidR="005105C4" w:rsidRPr="002F1F10" w:rsidRDefault="005105C4">
            <w:pPr>
              <w:widowControl/>
              <w:spacing w:line="264" w:lineRule="auto"/>
              <w:ind w:firstLine="0"/>
              <w:jc w:val="center"/>
              <w:rPr>
                <w:rFonts w:ascii="Times New Roman" w:hAnsi="Times New Roman"/>
                <w:color w:val="auto"/>
                <w:sz w:val="28"/>
              </w:rPr>
            </w:pPr>
          </w:p>
        </w:tc>
        <w:tc>
          <w:tcPr>
            <w:tcW w:w="3969" w:type="dxa"/>
          </w:tcPr>
          <w:p w14:paraId="1A66CF84" w14:textId="77777777" w:rsidR="005105C4" w:rsidRPr="002F1F10" w:rsidRDefault="002F1F10">
            <w:pPr>
              <w:widowControl/>
              <w:spacing w:line="264" w:lineRule="auto"/>
              <w:ind w:right="288" w:firstLine="0"/>
              <w:jc w:val="right"/>
              <w:rPr>
                <w:rFonts w:ascii="Times New Roman" w:hAnsi="Times New Roman"/>
                <w:color w:val="auto"/>
                <w:sz w:val="28"/>
              </w:rPr>
            </w:pPr>
            <w:r w:rsidRPr="002F1F10">
              <w:rPr>
                <w:rFonts w:ascii="Times New Roman" w:hAnsi="Times New Roman"/>
                <w:color w:val="auto"/>
                <w:sz w:val="28"/>
              </w:rPr>
              <w:t>г. Анадырь</w:t>
            </w:r>
          </w:p>
        </w:tc>
      </w:tr>
    </w:tbl>
    <w:p w14:paraId="5E29FBEE" w14:textId="77777777" w:rsidR="005105C4" w:rsidRPr="002F1F10" w:rsidRDefault="005105C4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0BB2B3C1" w14:textId="77777777" w:rsidR="005105C4" w:rsidRPr="002F1F10" w:rsidRDefault="005105C4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61A6A1DE" w14:textId="77777777" w:rsidR="005105C4" w:rsidRPr="002F1F10" w:rsidRDefault="005105C4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509CA8AD" w14:textId="77777777" w:rsidR="005105C4" w:rsidRPr="002F1F10" w:rsidRDefault="002F1F10">
      <w:pPr>
        <w:widowControl/>
        <w:tabs>
          <w:tab w:val="left" w:pos="4962"/>
        </w:tabs>
        <w:ind w:firstLine="0"/>
        <w:jc w:val="center"/>
        <w:rPr>
          <w:rFonts w:ascii="Times New Roman" w:hAnsi="Times New Roman"/>
          <w:b/>
          <w:color w:val="auto"/>
          <w:sz w:val="28"/>
        </w:rPr>
      </w:pPr>
      <w:r w:rsidRPr="002F1F10">
        <w:rPr>
          <w:rFonts w:ascii="Times New Roman" w:hAnsi="Times New Roman"/>
          <w:b/>
          <w:color w:val="auto"/>
          <w:sz w:val="28"/>
        </w:rPr>
        <w:t>О внесении изменений в Постановление Правительства Чукотского автономного округа от 07 июля 2020 года № 328</w:t>
      </w:r>
    </w:p>
    <w:p w14:paraId="24FFC553" w14:textId="77777777" w:rsidR="005105C4" w:rsidRPr="002F1F10" w:rsidRDefault="005105C4">
      <w:pPr>
        <w:widowControl/>
        <w:tabs>
          <w:tab w:val="left" w:pos="4962"/>
        </w:tabs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0341B7C7" w14:textId="77777777" w:rsidR="005105C4" w:rsidRPr="002F1F10" w:rsidRDefault="002F1F10">
      <w:pPr>
        <w:ind w:firstLine="709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 xml:space="preserve">В целях приведения нормативного правового акта в </w:t>
      </w:r>
      <w:r w:rsidRPr="002F1F10">
        <w:rPr>
          <w:rFonts w:ascii="Times New Roman" w:hAnsi="Times New Roman"/>
          <w:sz w:val="28"/>
        </w:rPr>
        <w:t>соответствие с требованиями законодательства Российской Федерации и утончения отдельных его положений Правительство Чукотского автономного округа</w:t>
      </w:r>
    </w:p>
    <w:p w14:paraId="0B3410BB" w14:textId="77777777" w:rsidR="005105C4" w:rsidRPr="002F1F10" w:rsidRDefault="005105C4">
      <w:pPr>
        <w:ind w:firstLine="709"/>
        <w:rPr>
          <w:rFonts w:ascii="Times New Roman" w:hAnsi="Times New Roman"/>
          <w:color w:val="auto"/>
          <w:sz w:val="28"/>
        </w:rPr>
      </w:pPr>
    </w:p>
    <w:p w14:paraId="67729BB1" w14:textId="77777777" w:rsidR="005105C4" w:rsidRPr="002F1F10" w:rsidRDefault="002F1F10">
      <w:pPr>
        <w:pStyle w:val="ae"/>
        <w:widowControl w:val="0"/>
        <w:ind w:firstLine="0"/>
        <w:rPr>
          <w:b/>
          <w:color w:val="auto"/>
          <w:spacing w:val="20"/>
          <w:sz w:val="28"/>
        </w:rPr>
      </w:pPr>
      <w:r w:rsidRPr="002F1F10">
        <w:rPr>
          <w:b/>
          <w:color w:val="auto"/>
          <w:spacing w:val="20"/>
          <w:sz w:val="28"/>
        </w:rPr>
        <w:t>ПОСТАНОВЛЯЕТ:</w:t>
      </w:r>
    </w:p>
    <w:p w14:paraId="32CBCA41" w14:textId="77777777" w:rsidR="005105C4" w:rsidRPr="002F1F10" w:rsidRDefault="005105C4">
      <w:pPr>
        <w:pStyle w:val="ae"/>
        <w:widowControl w:val="0"/>
        <w:ind w:firstLine="0"/>
        <w:rPr>
          <w:color w:val="auto"/>
          <w:spacing w:val="20"/>
          <w:sz w:val="28"/>
        </w:rPr>
      </w:pPr>
    </w:p>
    <w:p w14:paraId="4F1AFEEC" w14:textId="77777777" w:rsidR="005105C4" w:rsidRPr="002F1F10" w:rsidRDefault="002F1F10">
      <w:pPr>
        <w:pStyle w:val="af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color w:val="auto"/>
          <w:sz w:val="28"/>
        </w:rPr>
      </w:pPr>
      <w:r w:rsidRPr="002F1F10">
        <w:rPr>
          <w:rFonts w:ascii="Times New Roman" w:hAnsi="Times New Roman"/>
          <w:color w:val="auto"/>
          <w:sz w:val="28"/>
        </w:rPr>
        <w:t xml:space="preserve">Приложение к Постановлению Правительства Чукотского автономного округа от 07 июля 2020 </w:t>
      </w:r>
      <w:r w:rsidRPr="002F1F10">
        <w:rPr>
          <w:rFonts w:ascii="Times New Roman" w:hAnsi="Times New Roman"/>
          <w:color w:val="auto"/>
          <w:sz w:val="28"/>
        </w:rPr>
        <w:t>года № 328 «Об утверждении Порядка предоставления государственной поддержки начинающим субъектам малого предпринимательства на создание собственного дела» изложить в редакции согласно приложения к настоящему постановлению.</w:t>
      </w:r>
    </w:p>
    <w:p w14:paraId="59B27F5F" w14:textId="77777777" w:rsidR="005105C4" w:rsidRPr="002F1F10" w:rsidRDefault="002F1F10">
      <w:pPr>
        <w:pStyle w:val="af7"/>
        <w:widowControl/>
        <w:numPr>
          <w:ilvl w:val="0"/>
          <w:numId w:val="1"/>
        </w:numPr>
        <w:ind w:left="0"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</w:rPr>
        <w:t>Действие настоящего постановления</w:t>
      </w:r>
      <w:r w:rsidRPr="002F1F10">
        <w:rPr>
          <w:rFonts w:ascii="Times New Roman" w:hAnsi="Times New Roman"/>
          <w:color w:val="auto"/>
          <w:sz w:val="28"/>
        </w:rPr>
        <w:t xml:space="preserve"> распространяется на правоотношения, возникшие с 1 января 2025 года</w:t>
      </w:r>
      <w:r w:rsidRPr="002F1F10">
        <w:rPr>
          <w:rFonts w:ascii="Times New Roman" w:hAnsi="Times New Roman"/>
          <w:sz w:val="28"/>
          <w:szCs w:val="28"/>
        </w:rPr>
        <w:t>.</w:t>
      </w:r>
    </w:p>
    <w:p w14:paraId="2FCD3EF9" w14:textId="77777777" w:rsidR="005105C4" w:rsidRPr="002F1F10" w:rsidRDefault="002F1F10">
      <w:pPr>
        <w:pStyle w:val="af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color w:val="auto"/>
          <w:sz w:val="28"/>
        </w:rPr>
      </w:pPr>
      <w:r w:rsidRPr="002F1F10">
        <w:rPr>
          <w:rFonts w:ascii="Times New Roman" w:hAnsi="Times New Roman"/>
          <w:color w:val="auto"/>
          <w:sz w:val="28"/>
        </w:rPr>
        <w:t xml:space="preserve"> Контроль за исполнением настоящего постановления возложить на Департамент экономики и инвестиций Чукотского автономного округа (Яремчук А.В.)</w:t>
      </w:r>
    </w:p>
    <w:p w14:paraId="6FF599AA" w14:textId="77777777" w:rsidR="005105C4" w:rsidRPr="002F1F10" w:rsidRDefault="005105C4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3C150C57" w14:textId="77777777" w:rsidR="005105C4" w:rsidRPr="002F1F10" w:rsidRDefault="005105C4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0E872992" w14:textId="77777777" w:rsidR="005105C4" w:rsidRPr="002F1F10" w:rsidRDefault="005105C4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72526FD9" w14:textId="77777777" w:rsidR="005105C4" w:rsidRPr="002F1F10" w:rsidRDefault="002F1F10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Председатель Правительства </w:t>
      </w:r>
      <w:r w:rsidRPr="002F1F10">
        <w:rPr>
          <w:rFonts w:ascii="Times New Roman" w:hAnsi="Times New Roman"/>
          <w:color w:val="auto"/>
          <w:sz w:val="28"/>
          <w:szCs w:val="28"/>
        </w:rPr>
        <w:tab/>
        <w:t>В.Г. Кузнецов</w:t>
      </w:r>
    </w:p>
    <w:p w14:paraId="5F99BF4E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284D0DB2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  <w:sectPr w:rsidR="005105C4" w:rsidRPr="002F1F10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1330E5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lastRenderedPageBreak/>
        <w:t>«Приложение</w:t>
      </w:r>
    </w:p>
    <w:p w14:paraId="0E4782C2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к Постановлению Правительства</w:t>
      </w:r>
    </w:p>
    <w:p w14:paraId="686FFD7A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Чукотского автономного округа</w:t>
      </w:r>
    </w:p>
    <w:p w14:paraId="2B5C2995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от ____________ года № ___</w:t>
      </w:r>
    </w:p>
    <w:p w14:paraId="09B40110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599984AC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«Приложение</w:t>
      </w:r>
    </w:p>
    <w:p w14:paraId="7183ADB9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к Постановлению Правительства</w:t>
      </w:r>
    </w:p>
    <w:p w14:paraId="63AC79FB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>Чукотского автономного округа</w:t>
      </w:r>
    </w:p>
    <w:p w14:paraId="6AD0820D" w14:textId="77777777" w:rsidR="005105C4" w:rsidRPr="002F1F10" w:rsidRDefault="002F1F10">
      <w:pPr>
        <w:tabs>
          <w:tab w:val="right" w:pos="9356"/>
        </w:tabs>
        <w:ind w:firstLine="0"/>
        <w:jc w:val="right"/>
        <w:rPr>
          <w:rFonts w:ascii="Times New Roman" w:hAnsi="Times New Roman"/>
          <w:color w:val="auto"/>
          <w:szCs w:val="24"/>
        </w:rPr>
      </w:pPr>
      <w:r w:rsidRPr="002F1F10">
        <w:rPr>
          <w:rFonts w:ascii="Times New Roman" w:hAnsi="Times New Roman"/>
          <w:color w:val="auto"/>
          <w:szCs w:val="24"/>
        </w:rPr>
        <w:t xml:space="preserve">от 7 июля 2020 </w:t>
      </w:r>
      <w:r w:rsidRPr="002F1F10">
        <w:rPr>
          <w:rFonts w:ascii="Times New Roman" w:hAnsi="Times New Roman"/>
          <w:color w:val="auto"/>
          <w:szCs w:val="24"/>
        </w:rPr>
        <w:t>года № 328</w:t>
      </w:r>
    </w:p>
    <w:p w14:paraId="5C1A0DD4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6E916770" w14:textId="77777777" w:rsidR="005105C4" w:rsidRPr="002F1F10" w:rsidRDefault="002F1F10">
      <w:pPr>
        <w:pStyle w:val="1"/>
        <w:rPr>
          <w:szCs w:val="28"/>
        </w:rPr>
      </w:pPr>
      <w:r w:rsidRPr="002F1F10">
        <w:rPr>
          <w:szCs w:val="28"/>
        </w:rPr>
        <w:t>Порядок</w:t>
      </w:r>
      <w:r w:rsidRPr="002F1F10">
        <w:rPr>
          <w:szCs w:val="28"/>
        </w:rPr>
        <w:br/>
        <w:t xml:space="preserve"> предоставления государственной поддержки начинающим субъектам малого предпринимательства на создание собственного дела</w:t>
      </w:r>
    </w:p>
    <w:p w14:paraId="5B3A2354" w14:textId="77777777" w:rsidR="005105C4" w:rsidRPr="002F1F10" w:rsidRDefault="005105C4">
      <w:pPr>
        <w:rPr>
          <w:rFonts w:ascii="Times New Roman" w:hAnsi="Times New Roman"/>
          <w:sz w:val="28"/>
          <w:szCs w:val="28"/>
        </w:rPr>
      </w:pPr>
    </w:p>
    <w:p w14:paraId="606A403B" w14:textId="77777777" w:rsidR="005105C4" w:rsidRPr="002F1F10" w:rsidRDefault="002F1F10">
      <w:pPr>
        <w:pStyle w:val="1"/>
        <w:rPr>
          <w:szCs w:val="28"/>
        </w:rPr>
      </w:pPr>
      <w:bookmarkStart w:id="0" w:name="sub_1001"/>
      <w:r w:rsidRPr="002F1F10">
        <w:rPr>
          <w:szCs w:val="28"/>
        </w:rPr>
        <w:t>1. Общие положения</w:t>
      </w:r>
    </w:p>
    <w:bookmarkEnd w:id="0"/>
    <w:p w14:paraId="672EF4CB" w14:textId="77777777" w:rsidR="005105C4" w:rsidRPr="002F1F10" w:rsidRDefault="005105C4">
      <w:pPr>
        <w:rPr>
          <w:rFonts w:ascii="Times New Roman" w:hAnsi="Times New Roman"/>
          <w:sz w:val="28"/>
          <w:szCs w:val="28"/>
        </w:rPr>
      </w:pPr>
    </w:p>
    <w:p w14:paraId="0F71F607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" w:name="sub_1006"/>
      <w:r w:rsidRPr="002F1F10">
        <w:rPr>
          <w:rFonts w:ascii="Times New Roman" w:hAnsi="Times New Roman"/>
          <w:sz w:val="28"/>
          <w:szCs w:val="28"/>
        </w:rPr>
        <w:t>1.1. Настоящий Порядок устанавливает требования, критерии и условия предоставления из средств о</w:t>
      </w:r>
      <w:r w:rsidRPr="002F1F10">
        <w:rPr>
          <w:rFonts w:ascii="Times New Roman" w:hAnsi="Times New Roman"/>
          <w:sz w:val="28"/>
          <w:szCs w:val="28"/>
        </w:rPr>
        <w:t xml:space="preserve">кружного бюджета грантов в форме субсидий начинающим субъектам малого предпринимательства, зарегистрированным на территории Чукотского автономного округа (далее соответственно - грант, субъекты малого предпринимательства, </w:t>
      </w:r>
      <w:r w:rsidRPr="002F1F10">
        <w:rPr>
          <w:rFonts w:ascii="Times New Roman" w:hAnsi="Times New Roman"/>
          <w:sz w:val="28"/>
          <w:szCs w:val="28"/>
        </w:rPr>
        <w:t>участник отбора,</w:t>
      </w:r>
      <w:r w:rsidRPr="002F1F10">
        <w:rPr>
          <w:rFonts w:ascii="Times New Roman" w:hAnsi="Times New Roman"/>
          <w:sz w:val="28"/>
          <w:szCs w:val="28"/>
        </w:rPr>
        <w:t xml:space="preserve"> претенденты, полу</w:t>
      </w:r>
      <w:r w:rsidRPr="002F1F10">
        <w:rPr>
          <w:rFonts w:ascii="Times New Roman" w:hAnsi="Times New Roman"/>
          <w:sz w:val="28"/>
          <w:szCs w:val="28"/>
        </w:rPr>
        <w:t>чатели гранта), в целях финансирования части целевых расходов начинающего субъекта малого предпринимательства, связанных с началом предпринимательской деятельности, и порядок возврата гранта в случае нарушения условий его предоставления.</w:t>
      </w:r>
    </w:p>
    <w:p w14:paraId="21F81BB3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2" w:name="sub_1007"/>
      <w:bookmarkEnd w:id="1"/>
      <w:r w:rsidRPr="002F1F10">
        <w:rPr>
          <w:rFonts w:ascii="Times New Roman" w:hAnsi="Times New Roman"/>
          <w:sz w:val="28"/>
          <w:szCs w:val="28"/>
        </w:rPr>
        <w:t>1.2. Грант субъект</w:t>
      </w:r>
      <w:r w:rsidRPr="002F1F10">
        <w:rPr>
          <w:rFonts w:ascii="Times New Roman" w:hAnsi="Times New Roman"/>
          <w:sz w:val="28"/>
          <w:szCs w:val="28"/>
        </w:rPr>
        <w:t>ам малого предпринимательства предоставляется из окружного бюджета на безвозмездной и безвозвратной основе по результатам конкурсного отбора проектов субъектов малого предпринимательства на условиях долевого финансирования расходов в целях финансового обес</w:t>
      </w:r>
      <w:r w:rsidRPr="002F1F10">
        <w:rPr>
          <w:rFonts w:ascii="Times New Roman" w:hAnsi="Times New Roman"/>
          <w:sz w:val="28"/>
          <w:szCs w:val="28"/>
        </w:rPr>
        <w:t>печения или возмещения части затрат (по выбору субъекта малого предпринимательства), установленных пунктом 3.9 раздела 3 настоящего Порядка, по реализации новых проектов субъектами малого предпринимательства и стимулирования предпринимательской деятельност</w:t>
      </w:r>
      <w:r w:rsidRPr="002F1F10">
        <w:rPr>
          <w:rFonts w:ascii="Times New Roman" w:hAnsi="Times New Roman"/>
          <w:sz w:val="28"/>
          <w:szCs w:val="28"/>
        </w:rPr>
        <w:t>и.</w:t>
      </w:r>
    </w:p>
    <w:p w14:paraId="464B5B7F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3" w:name="sub_1008"/>
      <w:bookmarkEnd w:id="2"/>
      <w:r w:rsidRPr="002F1F10">
        <w:rPr>
          <w:rFonts w:ascii="Times New Roman" w:hAnsi="Times New Roman"/>
          <w:sz w:val="28"/>
          <w:szCs w:val="28"/>
        </w:rPr>
        <w:t>1.3. Главным распорядителем средств окружного бюджета, осуществляющим предоставление гранта, до которого в соответствии с бюджетным законодательством Российской Федерации как получателю бюджетных средств доведены в установленном порядке лимиты бюджетных</w:t>
      </w:r>
      <w:r w:rsidRPr="002F1F10">
        <w:rPr>
          <w:rFonts w:ascii="Times New Roman" w:hAnsi="Times New Roman"/>
          <w:sz w:val="28"/>
          <w:szCs w:val="28"/>
        </w:rPr>
        <w:t xml:space="preserve"> обязательств на предоставление гранта на соответствующий финансовый год, является Департамент экономики и инвестиций Чукотского автономного округа (далее - Департамент).</w:t>
      </w:r>
    </w:p>
    <w:p w14:paraId="5401FD30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4" w:name="sub_1009"/>
      <w:bookmarkEnd w:id="3"/>
      <w:r w:rsidRPr="002F1F10">
        <w:rPr>
          <w:rFonts w:ascii="Times New Roman" w:hAnsi="Times New Roman"/>
          <w:sz w:val="28"/>
          <w:szCs w:val="28"/>
        </w:rPr>
        <w:t>1.4. Департамент производит перечисление гранта на основании соглашения о предоставле</w:t>
      </w:r>
      <w:r w:rsidRPr="002F1F10">
        <w:rPr>
          <w:rFonts w:ascii="Times New Roman" w:hAnsi="Times New Roman"/>
          <w:sz w:val="28"/>
          <w:szCs w:val="28"/>
        </w:rPr>
        <w:t>нии гранта (далее - Соглашение) в пределах лимитов бюджетных обязательств, предусмотренных на реализацию мероприятия «Гранты начинающим субъектам малого предпринимательства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» </w:t>
      </w:r>
      <w:r w:rsidRPr="002F1F10">
        <w:rPr>
          <w:rFonts w:ascii="Times New Roman" w:hAnsi="Times New Roman"/>
          <w:sz w:val="28"/>
          <w:szCs w:val="28"/>
        </w:rPr>
        <w:t>регионального проекта «Финансовая поддержка субъектов малого и среднего предприним</w:t>
      </w:r>
      <w:r w:rsidRPr="002F1F10">
        <w:rPr>
          <w:rFonts w:ascii="Times New Roman" w:hAnsi="Times New Roman"/>
          <w:sz w:val="28"/>
          <w:szCs w:val="28"/>
        </w:rPr>
        <w:t xml:space="preserve">ательства» Перечня расходных обязательств Государственной </w:t>
      </w:r>
      <w:r w:rsidRPr="002F1F10">
        <w:rPr>
          <w:rFonts w:ascii="Times New Roman" w:hAnsi="Times New Roman"/>
          <w:sz w:val="28"/>
          <w:szCs w:val="28"/>
        </w:rPr>
        <w:lastRenderedPageBreak/>
        <w:t>программы «Стимулирование экономической активности населения Чукотского автономного округа», утвержденного Постановлением Правительства Чукотского автономного округа от 29 декабря 2023 года № 532, Г</w:t>
      </w:r>
      <w:r w:rsidRPr="002F1F10">
        <w:rPr>
          <w:rFonts w:ascii="Times New Roman" w:hAnsi="Times New Roman"/>
          <w:sz w:val="28"/>
          <w:szCs w:val="28"/>
        </w:rPr>
        <w:t>осударственной программы «Стимулирование экономической активности населения Чукотского автономного округа», утвержденной Постановлением Правительства Чукотского автономного округа от 29 декабря 2023 года № 538, в соответствующем финансовом году.</w:t>
      </w:r>
    </w:p>
    <w:p w14:paraId="6B5B0369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5" w:name="sub_1013"/>
      <w:bookmarkEnd w:id="4"/>
      <w:r w:rsidRPr="002F1F10">
        <w:rPr>
          <w:rFonts w:ascii="Times New Roman" w:hAnsi="Times New Roman"/>
          <w:sz w:val="28"/>
          <w:szCs w:val="28"/>
        </w:rPr>
        <w:t>1.5. К кат</w:t>
      </w:r>
      <w:r w:rsidRPr="002F1F10">
        <w:rPr>
          <w:rFonts w:ascii="Times New Roman" w:hAnsi="Times New Roman"/>
          <w:sz w:val="28"/>
          <w:szCs w:val="28"/>
        </w:rPr>
        <w:t>егории субъектов малого предпринимательства, имеющих право на получение гранта, относятся субъекты малого предпринимательства, соответствующие одновременно следующим условиям:</w:t>
      </w:r>
    </w:p>
    <w:p w14:paraId="1D9EBF58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6" w:name="sub_1010"/>
      <w:bookmarkEnd w:id="5"/>
      <w:r w:rsidRPr="002F1F10">
        <w:rPr>
          <w:rFonts w:ascii="Times New Roman" w:hAnsi="Times New Roman"/>
          <w:sz w:val="28"/>
          <w:szCs w:val="28"/>
        </w:rPr>
        <w:t>1) указанные в части 1 статьи 4 Федерального закона от 24 июля 2007 года № 209-Ф</w:t>
      </w:r>
      <w:r w:rsidRPr="002F1F10">
        <w:rPr>
          <w:rFonts w:ascii="Times New Roman" w:hAnsi="Times New Roman"/>
          <w:sz w:val="28"/>
          <w:szCs w:val="28"/>
        </w:rPr>
        <w:t>З «О развитии малого и среднего предпринимательства в Российской Федерации» (далее - Федеральный закон «О развитии малого и среднего предпринимательства в Российской Федерации») и внесенные в Единый реестр субъектов малого и среднего предпринимательства;</w:t>
      </w:r>
    </w:p>
    <w:p w14:paraId="6E1F5188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7" w:name="sub_1011"/>
      <w:bookmarkEnd w:id="6"/>
      <w:r w:rsidRPr="002F1F10">
        <w:rPr>
          <w:rFonts w:ascii="Times New Roman" w:hAnsi="Times New Roman"/>
          <w:sz w:val="28"/>
          <w:szCs w:val="28"/>
        </w:rPr>
        <w:t>2</w:t>
      </w:r>
      <w:r w:rsidRPr="002F1F10">
        <w:rPr>
          <w:rFonts w:ascii="Times New Roman" w:hAnsi="Times New Roman"/>
          <w:sz w:val="28"/>
          <w:szCs w:val="28"/>
        </w:rPr>
        <w:t xml:space="preserve">) впервые зарегистрированные и осуществляющие свою деятельность на территории Чукотского автономного округа, с момента </w:t>
      </w:r>
      <w:r w:rsidRPr="002F1F10">
        <w:rPr>
          <w:rFonts w:ascii="Times New Roman" w:hAnsi="Times New Roman"/>
          <w:color w:val="auto"/>
          <w:sz w:val="28"/>
          <w:szCs w:val="28"/>
        </w:rPr>
        <w:t>первой</w:t>
      </w:r>
      <w:r w:rsidRPr="002F1F10">
        <w:rPr>
          <w:rFonts w:ascii="Times New Roman" w:hAnsi="Times New Roman"/>
          <w:sz w:val="28"/>
          <w:szCs w:val="28"/>
        </w:rPr>
        <w:t xml:space="preserve"> постановки на налоговый учет которых прошло 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менее 366 дней на момент </w:t>
      </w:r>
      <w:r w:rsidRPr="002F1F10">
        <w:rPr>
          <w:rFonts w:ascii="Times New Roman" w:hAnsi="Times New Roman"/>
          <w:sz w:val="28"/>
          <w:szCs w:val="28"/>
        </w:rPr>
        <w:t>подачи заявки на предоставление гранта;</w:t>
      </w:r>
    </w:p>
    <w:p w14:paraId="4287C1F2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8" w:name="sub_10014"/>
      <w:bookmarkEnd w:id="7"/>
      <w:r w:rsidRPr="002F1F10">
        <w:rPr>
          <w:rFonts w:ascii="Times New Roman" w:hAnsi="Times New Roman"/>
          <w:sz w:val="28"/>
          <w:szCs w:val="28"/>
        </w:rPr>
        <w:t xml:space="preserve">3) состоящие на </w:t>
      </w:r>
      <w:r w:rsidRPr="002F1F10">
        <w:rPr>
          <w:rFonts w:ascii="Times New Roman" w:hAnsi="Times New Roman"/>
          <w:sz w:val="28"/>
          <w:szCs w:val="28"/>
        </w:rPr>
        <w:t>налоговом учете в налоговых органах Чукотского автономного округа;</w:t>
      </w:r>
    </w:p>
    <w:p w14:paraId="6D283E59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9" w:name="sub_10015"/>
      <w:bookmarkEnd w:id="8"/>
      <w:r w:rsidRPr="002F1F10">
        <w:rPr>
          <w:rFonts w:ascii="Times New Roman" w:hAnsi="Times New Roman"/>
          <w:sz w:val="28"/>
          <w:szCs w:val="28"/>
        </w:rPr>
        <w:t>4) представившие проект (бизнес-план), соответствующий одновременно следующим требованиям:</w:t>
      </w:r>
    </w:p>
    <w:bookmarkEnd w:id="9"/>
    <w:p w14:paraId="3BECC994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реализуемый проект не должен быть основан на ранее существующем бизнесе или его частях;</w:t>
      </w:r>
    </w:p>
    <w:p w14:paraId="05FE0651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r w:rsidRPr="002F1F10">
        <w:rPr>
          <w:rFonts w:ascii="Times New Roman" w:hAnsi="Times New Roman"/>
          <w:sz w:val="28"/>
          <w:szCs w:val="28"/>
        </w:rPr>
        <w:t>проект реа</w:t>
      </w:r>
      <w:r w:rsidRPr="002F1F10">
        <w:rPr>
          <w:rFonts w:ascii="Times New Roman" w:hAnsi="Times New Roman"/>
          <w:sz w:val="28"/>
          <w:szCs w:val="28"/>
        </w:rPr>
        <w:t xml:space="preserve">лизуется на условиях долевого софинансирования расходов, в которых доля собственных средств субъекта малого предпринимательства должна составлять не менее 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30 </w:t>
      </w:r>
      <w:r w:rsidRPr="002F1F10">
        <w:rPr>
          <w:rFonts w:ascii="Times New Roman" w:hAnsi="Times New Roman"/>
          <w:sz w:val="28"/>
          <w:szCs w:val="28"/>
        </w:rPr>
        <w:t>процентов от размера запрашиваемого гранта;</w:t>
      </w:r>
    </w:p>
    <w:p w14:paraId="7D44F2D7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проект не направлен на ведение видов экономической дея</w:t>
      </w:r>
      <w:r w:rsidRPr="002F1F10">
        <w:rPr>
          <w:rFonts w:ascii="Times New Roman" w:hAnsi="Times New Roman"/>
          <w:color w:val="auto"/>
          <w:sz w:val="28"/>
          <w:szCs w:val="28"/>
        </w:rPr>
        <w:t>тельности Общероссийского классификатора видов экономической деятельности (ОК 029-2014 (КДЕС РЕД. 2)), входящих в раздел G «Торговля оптовая и розничная; ремонт автотранспортных средств и мотоциклов» (за исключением видов деятельности по кодам 45.2 «Технич</w:t>
      </w:r>
      <w:r w:rsidRPr="002F1F10">
        <w:rPr>
          <w:rFonts w:ascii="Times New Roman" w:hAnsi="Times New Roman"/>
          <w:color w:val="auto"/>
          <w:sz w:val="28"/>
          <w:szCs w:val="28"/>
        </w:rPr>
        <w:t>еское обслуживание и ремонт автотранспортных средств»);</w:t>
      </w:r>
      <w:r w:rsidRPr="002F1F10">
        <w:rPr>
          <w:rFonts w:ascii="Times New Roman" w:hAnsi="Times New Roman"/>
          <w:color w:val="auto"/>
          <w:sz w:val="28"/>
          <w:szCs w:val="28"/>
          <w:shd w:val="clear" w:color="auto" w:fill="FFD821"/>
        </w:rPr>
        <w:t xml:space="preserve"> </w:t>
      </w:r>
    </w:p>
    <w:p w14:paraId="592522C2" w14:textId="77777777" w:rsidR="005105C4" w:rsidRPr="002F1F10" w:rsidRDefault="002F1F10">
      <w:pPr>
        <w:rPr>
          <w:rFonts w:ascii="Times New Roman" w:hAnsi="Times New Roman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размер запрашиваемого гранта составляет не более 1 500,0 тыс. рублей;</w:t>
      </w:r>
    </w:p>
    <w:p w14:paraId="00B341AD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r w:rsidRPr="002F1F10">
        <w:rPr>
          <w:rFonts w:ascii="Times New Roman" w:hAnsi="Times New Roman"/>
          <w:sz w:val="28"/>
          <w:szCs w:val="28"/>
        </w:rPr>
        <w:t xml:space="preserve">расходы, предусмотренные проектом за счет средств гранта, соответствуют перечню направлений затрат, на которые </w:t>
      </w:r>
      <w:r w:rsidRPr="002F1F10">
        <w:rPr>
          <w:rFonts w:ascii="Times New Roman" w:hAnsi="Times New Roman"/>
          <w:sz w:val="28"/>
          <w:szCs w:val="28"/>
        </w:rPr>
        <w:t>предоставляется грант, установленному пунктом 3.9 раздела 3 настоящего Порядка;</w:t>
      </w:r>
    </w:p>
    <w:p w14:paraId="77EB2B1D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0" w:name="sub_100159"/>
      <w:r w:rsidRPr="002F1F10">
        <w:rPr>
          <w:rFonts w:ascii="Times New Roman" w:hAnsi="Times New Roman"/>
          <w:sz w:val="28"/>
          <w:szCs w:val="28"/>
        </w:rPr>
        <w:t>рассчитанный срок окупаемости бизнес-плана не должен превышать трех лет.</w:t>
      </w:r>
    </w:p>
    <w:p w14:paraId="13E1EA41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1" w:name="sub_10016"/>
      <w:bookmarkEnd w:id="10"/>
      <w:r w:rsidRPr="002F1F10">
        <w:rPr>
          <w:rFonts w:ascii="Times New Roman" w:hAnsi="Times New Roman"/>
          <w:sz w:val="28"/>
          <w:szCs w:val="28"/>
        </w:rPr>
        <w:t>5) представившие документальное подтверждение наличия возможности софинансирования расходов, предусмотр</w:t>
      </w:r>
      <w:r w:rsidRPr="002F1F10">
        <w:rPr>
          <w:rFonts w:ascii="Times New Roman" w:hAnsi="Times New Roman"/>
          <w:sz w:val="28"/>
          <w:szCs w:val="28"/>
        </w:rPr>
        <w:t>енных бизнес-планом.</w:t>
      </w:r>
    </w:p>
    <w:p w14:paraId="5CE48239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2" w:name="sub_1014"/>
      <w:bookmarkEnd w:id="11"/>
      <w:r w:rsidRPr="002F1F10">
        <w:rPr>
          <w:rFonts w:ascii="Times New Roman" w:hAnsi="Times New Roman"/>
          <w:sz w:val="28"/>
          <w:szCs w:val="28"/>
        </w:rPr>
        <w:t xml:space="preserve">1.6. Критерии оценки </w:t>
      </w:r>
      <w:r w:rsidRPr="002F1F10">
        <w:rPr>
          <w:rFonts w:ascii="Times New Roman" w:hAnsi="Times New Roman"/>
          <w:color w:val="auto"/>
          <w:sz w:val="28"/>
          <w:szCs w:val="28"/>
        </w:rPr>
        <w:t>заявок (б</w:t>
      </w:r>
      <w:r w:rsidRPr="002F1F10">
        <w:rPr>
          <w:rFonts w:ascii="Times New Roman" w:hAnsi="Times New Roman"/>
          <w:sz w:val="28"/>
          <w:szCs w:val="28"/>
        </w:rPr>
        <w:t>изнес-планов) установлены в пункте 2 приложения 2 к настоящему Порядку.</w:t>
      </w:r>
    </w:p>
    <w:bookmarkEnd w:id="12"/>
    <w:p w14:paraId="4564B0E7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r w:rsidRPr="002F1F10">
        <w:rPr>
          <w:rFonts w:ascii="Times New Roman" w:hAnsi="Times New Roman"/>
          <w:sz w:val="28"/>
          <w:szCs w:val="28"/>
        </w:rPr>
        <w:lastRenderedPageBreak/>
        <w:t>Минимально необходимое значение итогового балла бизнес-плана, представленного в составе заявки на предоставление гранта субъектом мал</w:t>
      </w:r>
      <w:r w:rsidRPr="002F1F10">
        <w:rPr>
          <w:rFonts w:ascii="Times New Roman" w:hAnsi="Times New Roman"/>
          <w:sz w:val="28"/>
          <w:szCs w:val="28"/>
        </w:rPr>
        <w:t>ого предпринимательства, при котором субъект малого предпринимательства признается получателем гранта, составляет 10 баллов (далее - минимальный уровень).</w:t>
      </w:r>
    </w:p>
    <w:p w14:paraId="42E372D9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3" w:name="sub_1023"/>
      <w:r w:rsidRPr="002F1F10">
        <w:rPr>
          <w:rFonts w:ascii="Times New Roman" w:hAnsi="Times New Roman"/>
          <w:sz w:val="28"/>
          <w:szCs w:val="28"/>
        </w:rPr>
        <w:t>1.7. Грант предоставляется Департаментом по результатам проведения отбора, осуществляемого в виде кон</w:t>
      </w:r>
      <w:r w:rsidRPr="002F1F10">
        <w:rPr>
          <w:rFonts w:ascii="Times New Roman" w:hAnsi="Times New Roman"/>
          <w:sz w:val="28"/>
          <w:szCs w:val="28"/>
        </w:rPr>
        <w:t>курса, при определении получателя гранта исходя из наилучших условий достижения результатов, в целях достижения которых предоставляется грант.</w:t>
      </w:r>
    </w:p>
    <w:p w14:paraId="2AB9BC03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1.8. Проведение отбора получателей грантов обеспечивается на Портале предоставления мер финансовой государственно</w:t>
      </w:r>
      <w:r w:rsidRPr="002F1F10">
        <w:rPr>
          <w:rFonts w:ascii="Times New Roman" w:hAnsi="Times New Roman"/>
          <w:color w:val="auto"/>
          <w:sz w:val="28"/>
          <w:szCs w:val="28"/>
        </w:rPr>
        <w:t>й поддержки (promote.budget.gov.ru) государственной интегрированной информационной системы управления общественными финансами «Электронный бюджет» в информационно-телекоммуникационной сети «Интернет» (далее соответственно – система «Электронный бюджет», се</w:t>
      </w:r>
      <w:r w:rsidRPr="002F1F10">
        <w:rPr>
          <w:rFonts w:ascii="Times New Roman" w:hAnsi="Times New Roman"/>
          <w:color w:val="auto"/>
          <w:sz w:val="28"/>
          <w:szCs w:val="28"/>
        </w:rPr>
        <w:t>ть «Интернет») с использованием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</w:t>
      </w:r>
      <w:r w:rsidRPr="002F1F10">
        <w:rPr>
          <w:rFonts w:ascii="Times New Roman" w:hAnsi="Times New Roman"/>
          <w:color w:val="auto"/>
          <w:sz w:val="28"/>
          <w:szCs w:val="28"/>
        </w:rPr>
        <w:t>вления государственных и муниципальных услуг в электронной форме» (далее – ФГИС «Единая система»).</w:t>
      </w:r>
    </w:p>
    <w:p w14:paraId="326E7603" w14:textId="77777777" w:rsidR="005105C4" w:rsidRPr="002F1F10" w:rsidRDefault="002F1F10">
      <w:pPr>
        <w:ind w:firstLine="709"/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Доступ к системе «Электронный бюджет», в которой осуществляется взаимодействие Департамента, а также конкурсной комиссии с участниками отбора с использование</w:t>
      </w:r>
      <w:r w:rsidRPr="002F1F10">
        <w:rPr>
          <w:rFonts w:ascii="Times New Roman" w:hAnsi="Times New Roman"/>
          <w:color w:val="auto"/>
          <w:sz w:val="28"/>
          <w:szCs w:val="28"/>
        </w:rPr>
        <w:t>м документов в электронном виде, обеспечивается с использованием ФГИС «Единая система».</w:t>
      </w:r>
    </w:p>
    <w:p w14:paraId="52B23066" w14:textId="77777777" w:rsidR="005105C4" w:rsidRPr="002F1F10" w:rsidRDefault="002F1F10">
      <w:pPr>
        <w:rPr>
          <w:rFonts w:ascii="Times New Roman" w:hAnsi="Times New Roman"/>
          <w:sz w:val="28"/>
          <w:szCs w:val="28"/>
        </w:rPr>
      </w:pPr>
      <w:bookmarkStart w:id="14" w:name="sub_1024"/>
      <w:bookmarkEnd w:id="13"/>
      <w:r w:rsidRPr="002F1F10">
        <w:rPr>
          <w:rFonts w:ascii="Times New Roman" w:hAnsi="Times New Roman"/>
          <w:sz w:val="28"/>
          <w:szCs w:val="28"/>
        </w:rPr>
        <w:t>1.9. Сведения о гранте размещаются на едином портале бюджетной системы Российской Федерации в информационно-телекоммуникационной сети «Интернет» (далее соответственно -</w:t>
      </w:r>
      <w:r w:rsidRPr="002F1F10">
        <w:rPr>
          <w:rFonts w:ascii="Times New Roman" w:hAnsi="Times New Roman"/>
          <w:sz w:val="28"/>
          <w:szCs w:val="28"/>
        </w:rPr>
        <w:t xml:space="preserve"> Единый портал, сеть «Интернет») (в разделе Единого портала) в порядке, установленном Министерством финансов Российской федерации.</w:t>
      </w:r>
    </w:p>
    <w:bookmarkEnd w:id="14"/>
    <w:p w14:paraId="18F794B2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6D1029C2" w14:textId="77777777" w:rsidR="005105C4" w:rsidRPr="002F1F10" w:rsidRDefault="002F1F10">
      <w:pPr>
        <w:tabs>
          <w:tab w:val="right" w:pos="9356"/>
        </w:tabs>
        <w:ind w:firstLin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2F1F10">
        <w:rPr>
          <w:rFonts w:ascii="Times New Roman" w:hAnsi="Times New Roman"/>
          <w:b/>
          <w:color w:val="auto"/>
          <w:sz w:val="28"/>
          <w:szCs w:val="28"/>
        </w:rPr>
        <w:t>2. Порядок проведения отбора</w:t>
      </w:r>
    </w:p>
    <w:p w14:paraId="201EE10E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5BAC870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2.1. Департамент формирует в электронной форме посредством заполнения соответствующих экранных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форм веб-интерфейса системы «Электронный бюджет», подписывает усиленной квалифицированной электронной подписью руководителя Департамента (уполномоченного им лица) и публикует на едином портале, а также на официальном сайте Департамента (dep.invest-chukotk</w:t>
      </w:r>
      <w:r w:rsidRPr="002F1F10">
        <w:rPr>
          <w:rFonts w:ascii="Times New Roman" w:hAnsi="Times New Roman"/>
          <w:color w:val="auto"/>
          <w:sz w:val="28"/>
          <w:szCs w:val="28"/>
        </w:rPr>
        <w:t>a.ru) в сети «Интернет» (далее - сайт Департамента), не позднее чем за один рабочий день до даты начала приема заявок объявление о проведении отбора (далее - объявление), которое должно содержать:</w:t>
      </w:r>
    </w:p>
    <w:p w14:paraId="04C46F6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сроки проведения отбора;</w:t>
      </w:r>
    </w:p>
    <w:p w14:paraId="7EF1CEA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дату начала подачи и окончан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ия приема заявок участников отбора, </w:t>
      </w:r>
      <w:r w:rsidRPr="002F1F10">
        <w:rPr>
          <w:rFonts w:ascii="Times New Roman" w:hAnsi="Times New Roman"/>
          <w:color w:val="auto"/>
          <w:sz w:val="28"/>
          <w:szCs w:val="28"/>
        </w:rPr>
        <w:lastRenderedPageBreak/>
        <w:t>которая не может быть ранее 30-го календарного дня, со дня начала приема заявок участников отбора;</w:t>
      </w:r>
    </w:p>
    <w:p w14:paraId="1D91C48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3) наименование, место нахождения, почтовый адрес, адрес электронной почты Департамента;</w:t>
      </w:r>
    </w:p>
    <w:p w14:paraId="7C2CF2D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4) результат предоставления гран</w:t>
      </w:r>
      <w:r w:rsidRPr="002F1F10">
        <w:rPr>
          <w:rFonts w:ascii="Times New Roman" w:hAnsi="Times New Roman"/>
          <w:color w:val="auto"/>
          <w:sz w:val="28"/>
          <w:szCs w:val="28"/>
        </w:rPr>
        <w:t>та в соответствии с пунктом 3.7 раздела 3 настоящего Порядка;</w:t>
      </w:r>
    </w:p>
    <w:p w14:paraId="636DEC3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5) доменное имя и (или) указатели страниц государственной информационной системы в сети «Интернет», на которой обеспечивается проведение отбора, в соответствии с пунктом 1.8 раздела 1 настоящего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Порядка;</w:t>
      </w:r>
    </w:p>
    <w:p w14:paraId="0B0CC5F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6) требования к участникам отбора в соответствии с пунктом 2.2 настоящего раздела и перечень документов, представляемых участниками отбора для подтверждения их соответствия указанным требованиям в соответствии с пунктом 2.3 настоящего раздела;</w:t>
      </w:r>
    </w:p>
    <w:p w14:paraId="04144EF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7) категорию получателей гранта в соответствии с пунктом 1.5 раздела 1 настоящего Порядка и критерии оценки в соответствии с пунктом 1.6 раздела 1 настоящего Порядка;</w:t>
      </w:r>
    </w:p>
    <w:p w14:paraId="1A26C562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8) порядок подачи участниками отбора заявок и требования, предъявляемые к форме и </w:t>
      </w:r>
      <w:r w:rsidRPr="002F1F10">
        <w:rPr>
          <w:rFonts w:ascii="Times New Roman" w:hAnsi="Times New Roman"/>
          <w:color w:val="auto"/>
          <w:sz w:val="28"/>
          <w:szCs w:val="28"/>
        </w:rPr>
        <w:t>содержанию заявок, подаваемых участниками отбора в соответствии с пунктами 2.3, 2.4 и 2,5 настоящего раздела;</w:t>
      </w:r>
    </w:p>
    <w:p w14:paraId="5C6EFE0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9) порядок отзыва участниками отбора заявок, порядок их возврата, определяющий в том числе основания для возврата заявок, порядок внесения изменен</w:t>
      </w:r>
      <w:r w:rsidRPr="002F1F10">
        <w:rPr>
          <w:rFonts w:ascii="Times New Roman" w:hAnsi="Times New Roman"/>
          <w:color w:val="auto"/>
          <w:sz w:val="28"/>
          <w:szCs w:val="28"/>
        </w:rPr>
        <w:t>ий в заявки в соответствии с пунктами 2.6, 2.7 2.14 и 2.15 настоящего раздела;</w:t>
      </w:r>
    </w:p>
    <w:p w14:paraId="2914C3B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10) правила рассмотрения и оценки заявок участников отбора в соответствии с пунктами 2.9 – 2.13, 2.17 - 2.19 настоящего раздела;</w:t>
      </w:r>
    </w:p>
    <w:p w14:paraId="1CA5F80A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11) порядок возврата заявок на доработку в соотв</w:t>
      </w:r>
      <w:r w:rsidRPr="002F1F10">
        <w:rPr>
          <w:rFonts w:ascii="Times New Roman" w:hAnsi="Times New Roman"/>
          <w:color w:val="auto"/>
          <w:sz w:val="28"/>
          <w:szCs w:val="28"/>
        </w:rPr>
        <w:t>етствии с пунктом 2.14 настоящего раздела;</w:t>
      </w:r>
    </w:p>
    <w:p w14:paraId="26294AF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12) порядок отклонения заявок в соответствии первым абзацем пункта 2.17 настоящего раздела, а также информация об основаниях их отклонения в соответствии с пунктом 2.21 настоящего раздела;</w:t>
      </w:r>
    </w:p>
    <w:p w14:paraId="192D831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13) объем распределяемых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грантов в рамках отбора, порядок расчета размера субсидии, и правила распределения грантов по результатам отбора, установленные пунктом 3.1 раздела 3 настоящего Порядка, предельное количество победителей отбора;</w:t>
      </w:r>
    </w:p>
    <w:p w14:paraId="020B5E1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14) порядок предоставления участникам отбор</w:t>
      </w:r>
      <w:r w:rsidRPr="002F1F10">
        <w:rPr>
          <w:rFonts w:ascii="Times New Roman" w:hAnsi="Times New Roman"/>
          <w:color w:val="auto"/>
          <w:sz w:val="28"/>
          <w:szCs w:val="28"/>
        </w:rPr>
        <w:t>а разъяснений положений объявления, даты начала и окончания срока такого предоставления в соответствии с пунктом 2.8 настоящего раздела;</w:t>
      </w:r>
    </w:p>
    <w:p w14:paraId="0924F2B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15) срок, в течение которого победитель (победители) отбора, по которому Департаментом принято решение о принятии заяво</w:t>
      </w:r>
      <w:r w:rsidRPr="002F1F10">
        <w:rPr>
          <w:rFonts w:ascii="Times New Roman" w:hAnsi="Times New Roman"/>
          <w:color w:val="auto"/>
          <w:sz w:val="28"/>
          <w:szCs w:val="28"/>
        </w:rPr>
        <w:t>к и документов к участию в отборе и предоставлении гранта, должен подписать соглашение о предоставлении гранта (далее - соглашение) в соответствии с пунктом 3.3 раздела 3 настоящего Порядка;</w:t>
      </w:r>
    </w:p>
    <w:p w14:paraId="698135D2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16) условия признания победителя (победителей) отбора уклонившимс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я </w:t>
      </w:r>
      <w:r w:rsidRPr="002F1F10">
        <w:rPr>
          <w:rFonts w:ascii="Times New Roman" w:hAnsi="Times New Roman"/>
          <w:color w:val="auto"/>
          <w:sz w:val="28"/>
          <w:szCs w:val="28"/>
        </w:rPr>
        <w:lastRenderedPageBreak/>
        <w:t>от заключения соглашения в соответствии с пунктом 3.4 раздела 3 настоящего Порядка;</w:t>
      </w:r>
    </w:p>
    <w:p w14:paraId="1CFA9F1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17) срок размещения результатов отбора на Едином портале, который не может быть позднее 14-го календарного дня, следующего за днем определения победителя отбора;</w:t>
      </w:r>
    </w:p>
    <w:p w14:paraId="55B6B9F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18) поря</w:t>
      </w:r>
      <w:r w:rsidRPr="002F1F10">
        <w:rPr>
          <w:rFonts w:ascii="Times New Roman" w:hAnsi="Times New Roman"/>
          <w:color w:val="auto"/>
          <w:sz w:val="28"/>
          <w:szCs w:val="28"/>
        </w:rPr>
        <w:t>док и случаи отмены проведения отбора получателей грантов, случаи признания отбора несостоявшимся в соответствии с пунктами 2.22 и 2.23 настоящего раздела.</w:t>
      </w:r>
    </w:p>
    <w:p w14:paraId="5E08BC1A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2.2. Субъект малого предпринимательства, соответствующий категории участников отбора, установленной </w:t>
      </w:r>
      <w:r w:rsidRPr="002F1F10">
        <w:rPr>
          <w:rFonts w:ascii="Times New Roman" w:hAnsi="Times New Roman"/>
          <w:color w:val="auto"/>
          <w:sz w:val="28"/>
          <w:szCs w:val="28"/>
        </w:rPr>
        <w:t>пунктом 1.5 раздела 1 настоящего Порядка, на даты подачи заявки, рассмотрения заявки и заключения соглашения, должен соответствовать следующим требованиям:</w:t>
      </w:r>
    </w:p>
    <w:p w14:paraId="102511F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не является иностранным юридическим лицом, в том числе местом регистрации которого является госуд</w:t>
      </w:r>
      <w:r w:rsidRPr="002F1F10">
        <w:rPr>
          <w:rFonts w:ascii="Times New Roman" w:hAnsi="Times New Roman"/>
          <w:color w:val="auto"/>
          <w:sz w:val="28"/>
          <w:szCs w:val="28"/>
        </w:rPr>
        <w:t>арство или территория, включенные в утвержденный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- офшорные компании), а также российс</w:t>
      </w:r>
      <w:r w:rsidRPr="002F1F10">
        <w:rPr>
          <w:rFonts w:ascii="Times New Roman" w:hAnsi="Times New Roman"/>
          <w:color w:val="auto"/>
          <w:sz w:val="28"/>
          <w:szCs w:val="28"/>
        </w:rPr>
        <w:t>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</w:t>
      </w:r>
      <w:r w:rsidRPr="002F1F10">
        <w:rPr>
          <w:rFonts w:ascii="Times New Roman" w:hAnsi="Times New Roman"/>
          <w:color w:val="auto"/>
          <w:sz w:val="28"/>
          <w:szCs w:val="28"/>
        </w:rPr>
        <w:t>организованных торгах в Российской Федерации, а также косвенное участие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 w14:paraId="792E95A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2) не находится в перечне организаций и </w:t>
      </w:r>
      <w:r w:rsidRPr="002F1F10">
        <w:rPr>
          <w:rFonts w:ascii="Times New Roman" w:hAnsi="Times New Roman"/>
          <w:color w:val="auto"/>
          <w:sz w:val="28"/>
          <w:szCs w:val="28"/>
        </w:rPr>
        <w:t>физических лиц, в отношении которых имеются сведения об их причастности к экстремистской деятельности или терроризму;</w:t>
      </w:r>
    </w:p>
    <w:p w14:paraId="0B311E7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3) не находится в составляемых, в рамках реализации полномочий предусмотренных главой VII Устава ООН, Советом Безопасности ООН или органам</w:t>
      </w:r>
      <w:r w:rsidRPr="002F1F10">
        <w:rPr>
          <w:rFonts w:ascii="Times New Roman" w:hAnsi="Times New Roman"/>
          <w:color w:val="auto"/>
          <w:sz w:val="28"/>
          <w:szCs w:val="28"/>
        </w:rPr>
        <w:t>и, специально созданными решениями Совета Безопасности ООН, перечнях организаций и физических лиц, связанных с террористическими организациями и террористами или с распространением оружия массового уничтожения;</w:t>
      </w:r>
    </w:p>
    <w:p w14:paraId="766A5E3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4) не является иностранным агентом в соответс</w:t>
      </w:r>
      <w:r w:rsidRPr="002F1F10">
        <w:rPr>
          <w:rFonts w:ascii="Times New Roman" w:hAnsi="Times New Roman"/>
          <w:color w:val="auto"/>
          <w:sz w:val="28"/>
          <w:szCs w:val="28"/>
        </w:rPr>
        <w:t>твии с Федеральным законом от 14 июля 2022 года № 255-ФЗ «О контроле за деятельностью лиц, находящихся под иностранным влиянием»;</w:t>
      </w:r>
    </w:p>
    <w:p w14:paraId="69AD83E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5) не находится в процессе реорганизации (за исключением реорганизации в форме присоединения к юридическому лицу, являющемуся 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получателем субсидии (участником отбора), другого юридического лица), ликвидации, в отношении юридического лица не введена процедура </w:t>
      </w:r>
      <w:r w:rsidRPr="002F1F10">
        <w:rPr>
          <w:rFonts w:ascii="Times New Roman" w:hAnsi="Times New Roman"/>
          <w:color w:val="auto"/>
          <w:sz w:val="28"/>
          <w:szCs w:val="28"/>
        </w:rPr>
        <w:lastRenderedPageBreak/>
        <w:t>банкротства, деятельность участника отбора не приостановлена в порядке, предусмотренном законодательством Российской Федера</w:t>
      </w:r>
      <w:r w:rsidRPr="002F1F10">
        <w:rPr>
          <w:rFonts w:ascii="Times New Roman" w:hAnsi="Times New Roman"/>
          <w:color w:val="auto"/>
          <w:sz w:val="28"/>
          <w:szCs w:val="28"/>
        </w:rPr>
        <w:t>ции (в отношении юридических лиц),</w:t>
      </w:r>
      <w:r w:rsidRPr="002F1F10">
        <w:t xml:space="preserve"> </w:t>
      </w:r>
      <w:r w:rsidRPr="002F1F10">
        <w:rPr>
          <w:rFonts w:ascii="Times New Roman" w:hAnsi="Times New Roman"/>
          <w:color w:val="auto"/>
          <w:sz w:val="28"/>
          <w:szCs w:val="28"/>
        </w:rPr>
        <w:t>не прекратил деятельность в качестве индивидуального предпринимателя (в отношении индивидуальных предпринимателей);</w:t>
      </w:r>
    </w:p>
    <w:p w14:paraId="40A91A3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6) на едином налоговом счете отсутствует или не превышает размер, определенный пунктом 3 статьи 47 Налого</w:t>
      </w:r>
      <w:r w:rsidRPr="002F1F10">
        <w:rPr>
          <w:rFonts w:ascii="Times New Roman" w:hAnsi="Times New Roman"/>
          <w:color w:val="auto"/>
          <w:sz w:val="28"/>
          <w:szCs w:val="28"/>
        </w:rPr>
        <w:t>вого кодекса Российской Федерации, задолженность по уплате налогов, сборов и страховых взносов в бюджеты бюджетной системы Российской Федерации;</w:t>
      </w:r>
    </w:p>
    <w:p w14:paraId="325EA04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7) не получает средства из окружного бюджета на основании иных нормативных правовых актов Чукотского автономног</w:t>
      </w:r>
      <w:r w:rsidRPr="002F1F10">
        <w:rPr>
          <w:rFonts w:ascii="Times New Roman" w:hAnsi="Times New Roman"/>
          <w:color w:val="auto"/>
          <w:sz w:val="28"/>
          <w:szCs w:val="28"/>
        </w:rPr>
        <w:t>о округа на цели, установленные пунктом 1.2 раздела 1 настоящего Порядка;</w:t>
      </w:r>
    </w:p>
    <w:p w14:paraId="7337421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8) отсутствует просроченная задолженность по возврату в окружной бюджет иных субсидий, бюджетных инвестиций, предоставленных в том числе в соответствии с иными правовыми актами Чукот</w:t>
      </w:r>
      <w:r w:rsidRPr="002F1F10">
        <w:rPr>
          <w:rFonts w:ascii="Times New Roman" w:hAnsi="Times New Roman"/>
          <w:color w:val="auto"/>
          <w:sz w:val="28"/>
          <w:szCs w:val="28"/>
        </w:rPr>
        <w:t>ского автономного округа, а также иная просроченная задолженность по денежным обязательствам перед Чукотским автономным округом.</w:t>
      </w:r>
    </w:p>
    <w:p w14:paraId="29EE7F9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9) не допускал нарушение порядка и условий оказания поддержки или с даты признания субъекта малого предпринимательства совершив</w:t>
      </w:r>
      <w:r w:rsidRPr="002F1F10">
        <w:rPr>
          <w:rFonts w:ascii="Times New Roman" w:hAnsi="Times New Roman"/>
          <w:color w:val="auto"/>
          <w:sz w:val="28"/>
          <w:szCs w:val="28"/>
        </w:rPr>
        <w:t>шим нарушение порядка и условий оказания поддержки прошел один год и более (за исключением случая более раннего устранения субъектом малого предпринимательства такого нарушения при условии соблюдения им срока устранения такого нарушения, установленного орг</w:t>
      </w:r>
      <w:r w:rsidRPr="002F1F10">
        <w:rPr>
          <w:rFonts w:ascii="Times New Roman" w:hAnsi="Times New Roman"/>
          <w:color w:val="auto"/>
          <w:sz w:val="28"/>
          <w:szCs w:val="28"/>
        </w:rPr>
        <w:t>аном или организацией, оказавшими поддержку), а в случае, если нарушение порядка и условий оказания поддержки связано с нецелевым использованием средств поддержки или представлением недостоверных сведений и документов, с даты признания субъекта малого пред</w:t>
      </w:r>
      <w:r w:rsidRPr="002F1F10">
        <w:rPr>
          <w:rFonts w:ascii="Times New Roman" w:hAnsi="Times New Roman"/>
          <w:color w:val="auto"/>
          <w:sz w:val="28"/>
          <w:szCs w:val="28"/>
        </w:rPr>
        <w:t>принимательства совершившим такое нарушение прошло три года и более;</w:t>
      </w:r>
    </w:p>
    <w:p w14:paraId="3DA074A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10) не является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</w:t>
      </w:r>
      <w:r w:rsidRPr="002F1F10">
        <w:rPr>
          <w:rFonts w:ascii="Times New Roman" w:hAnsi="Times New Roman"/>
          <w:color w:val="auto"/>
          <w:sz w:val="28"/>
          <w:szCs w:val="28"/>
        </w:rPr>
        <w:t>участником рынка ценных бумаг, ломбардом;</w:t>
      </w:r>
    </w:p>
    <w:p w14:paraId="4FA907F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11) не является участником соглашений о разделе продукции;</w:t>
      </w:r>
    </w:p>
    <w:p w14:paraId="22A4210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12) не осуществляет предпринимательскую деятельность в сфере игорного бизнеса;</w:t>
      </w:r>
    </w:p>
    <w:p w14:paraId="0D947C5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13) не является в порядке, установленном законодательством Российской Федера</w:t>
      </w:r>
      <w:r w:rsidRPr="002F1F10">
        <w:rPr>
          <w:rFonts w:ascii="Times New Roman" w:hAnsi="Times New Roman"/>
          <w:color w:val="auto"/>
          <w:sz w:val="28"/>
          <w:szCs w:val="28"/>
        </w:rPr>
        <w:t>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Федерации;</w:t>
      </w:r>
    </w:p>
    <w:p w14:paraId="1471D05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14) не осуществляет производство и (или) реализацию подакцизных товаров, а также до</w:t>
      </w:r>
      <w:r w:rsidRPr="002F1F10">
        <w:rPr>
          <w:rFonts w:ascii="Times New Roman" w:hAnsi="Times New Roman"/>
          <w:color w:val="auto"/>
          <w:sz w:val="28"/>
          <w:szCs w:val="28"/>
        </w:rPr>
        <w:t>бычу и (или) реализацию полезных ископаемых, за исключением общераспространенных полезных ископаемых и минеральных питьевых вод;</w:t>
      </w:r>
    </w:p>
    <w:p w14:paraId="6D51A9A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15) отсутствуют сведения в реестре недобросовестных поставщиков, в реестре недобросовестных поставщиков (подрядчиков, исполните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лей), в </w:t>
      </w:r>
      <w:r w:rsidRPr="002F1F10">
        <w:rPr>
          <w:rFonts w:ascii="Times New Roman" w:hAnsi="Times New Roman"/>
          <w:color w:val="auto"/>
          <w:sz w:val="28"/>
          <w:szCs w:val="28"/>
        </w:rPr>
        <w:lastRenderedPageBreak/>
        <w:t>реестре недобросовестных подрядных организаций.</w:t>
      </w:r>
    </w:p>
    <w:p w14:paraId="70E6AA5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2.3. Для участия в отборе участник отбора в срок, установленный подпунктом 2 пункта 2.1 настоящего раздела, формирует заявку в электронной форме посредством заполнения соответствующих экранных </w:t>
      </w:r>
      <w:r w:rsidRPr="002F1F10">
        <w:rPr>
          <w:rFonts w:ascii="Times New Roman" w:hAnsi="Times New Roman"/>
          <w:color w:val="auto"/>
          <w:sz w:val="28"/>
          <w:szCs w:val="28"/>
        </w:rPr>
        <w:t>форм веб-интерфейса системы «Электронный бюджет» и представляет в систему «Электронный бюджет» электронные копии (документов на бумажном носителе, преобразованных в электронную форму путем сканирования) следующих документов:</w:t>
      </w:r>
    </w:p>
    <w:p w14:paraId="5C226FE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бизнес-плана, предусматриваю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щего организацию собственного дела в одном из приоритетных направлений развития малого предпринимательства, указанных в приложении 1 к настоящему Порядку, составленного по типовой форме, установленной приложением 3 к настоящему Порядку, или в произвольной </w:t>
      </w:r>
      <w:r w:rsidRPr="002F1F10">
        <w:rPr>
          <w:rFonts w:ascii="Times New Roman" w:hAnsi="Times New Roman"/>
          <w:color w:val="auto"/>
          <w:sz w:val="28"/>
          <w:szCs w:val="28"/>
        </w:rPr>
        <w:t>форме, содержащей следующие обязательные сведения:</w:t>
      </w:r>
    </w:p>
    <w:p w14:paraId="302BBAB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полное наименование бизнес-плана;</w:t>
      </w:r>
    </w:p>
    <w:p w14:paraId="18A721D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сроки его выполнения;</w:t>
      </w:r>
    </w:p>
    <w:p w14:paraId="5EC97497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перечень планируемых (произведенных) затрат на создание собственного дела за счет средств гранта и собственных средств по форме, установленной в табл</w:t>
      </w:r>
      <w:r w:rsidRPr="002F1F10">
        <w:rPr>
          <w:rFonts w:ascii="Times New Roman" w:hAnsi="Times New Roman"/>
          <w:color w:val="auto"/>
          <w:sz w:val="28"/>
          <w:szCs w:val="28"/>
        </w:rPr>
        <w:t>ице 2 приложения 2 к бизнес-плану, представленному в приложении 3 к настоящему Порядку;</w:t>
      </w:r>
    </w:p>
    <w:p w14:paraId="718AB5F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программу производства и реализации продукции (работ, услуг);</w:t>
      </w:r>
    </w:p>
    <w:p w14:paraId="7174DC1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планируемую численность работающих, расходы на оплату труда и уплату страховых взносов в соответствующие ф</w:t>
      </w:r>
      <w:r w:rsidRPr="002F1F10">
        <w:rPr>
          <w:rFonts w:ascii="Times New Roman" w:hAnsi="Times New Roman"/>
          <w:color w:val="auto"/>
          <w:sz w:val="28"/>
          <w:szCs w:val="28"/>
        </w:rPr>
        <w:t>онды;</w:t>
      </w:r>
    </w:p>
    <w:p w14:paraId="2B2D34B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описание коммерческого продукта - товара (работ, услуг) с указанием основных технических характеристик;</w:t>
      </w:r>
    </w:p>
    <w:p w14:paraId="004BB41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затраты на производство продукции (работ, услуг) на годовой объем;</w:t>
      </w:r>
    </w:p>
    <w:p w14:paraId="7348698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степень готовности бизнес-плана (проектно-сметная документация, макеты, опытные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образцы, подготовлено или осуществляется производство и другие);</w:t>
      </w:r>
    </w:p>
    <w:p w14:paraId="3C0599C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информацию о безопасности применяемого сырья, технологиях, утилизации отходов;</w:t>
      </w:r>
    </w:p>
    <w:p w14:paraId="3DE9CDB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планируемые (ожидаемые) конечные результаты бизнес-плана - социальные, экономические;</w:t>
      </w:r>
    </w:p>
    <w:p w14:paraId="4D85146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расчет срока окупаемости </w:t>
      </w:r>
      <w:r w:rsidRPr="002F1F10">
        <w:rPr>
          <w:rFonts w:ascii="Times New Roman" w:hAnsi="Times New Roman"/>
          <w:color w:val="auto"/>
          <w:sz w:val="28"/>
          <w:szCs w:val="28"/>
        </w:rPr>
        <w:t>бизнес-плана;</w:t>
      </w:r>
    </w:p>
    <w:p w14:paraId="056CC57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место ведения предпринимательской деятельности.</w:t>
      </w:r>
    </w:p>
    <w:p w14:paraId="38DFCDA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целях реализации настоящего Порядка местом ведения предпринимательской деятельности признается населенный пункт Чукотского автономного округа, указанный в бизнес-плане.</w:t>
      </w:r>
    </w:p>
    <w:p w14:paraId="7CE169B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2) документов согласно </w:t>
      </w:r>
      <w:r w:rsidRPr="002F1F10">
        <w:rPr>
          <w:rFonts w:ascii="Times New Roman" w:hAnsi="Times New Roman"/>
          <w:color w:val="auto"/>
          <w:sz w:val="28"/>
          <w:szCs w:val="28"/>
        </w:rPr>
        <w:t>перечню, приведенному в приложении 1 к настоящему Порядку;</w:t>
      </w:r>
    </w:p>
    <w:p w14:paraId="6EA085F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3) заявления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предпринимательства, установленным Федеральным законом «О развитии малого и среднего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предпринимательства в Российской Федерации», по форме, утвержденной Приказом Министерства экономического развития Российской Федерации от 10 марта 2016 года № 113 «Об утверждении формы заявления о соответствии вновь созданного юридического лица и вновь за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регистрированного индивидуального предпринимателя условиям отнесения к субъектам малого и среднего предпринимательства, установленным </w:t>
      </w:r>
      <w:r w:rsidRPr="002F1F10">
        <w:rPr>
          <w:rFonts w:ascii="Times New Roman" w:hAnsi="Times New Roman"/>
          <w:sz w:val="28"/>
          <w:szCs w:val="28"/>
        </w:rPr>
        <w:t xml:space="preserve">Федеральным законом «О развитии малого и среднего предпринимательства в Российской Федерации» </w:t>
      </w:r>
      <w:r w:rsidRPr="002F1F10">
        <w:rPr>
          <w:rFonts w:ascii="Times New Roman" w:hAnsi="Times New Roman"/>
          <w:color w:val="auto"/>
          <w:sz w:val="28"/>
          <w:szCs w:val="28"/>
        </w:rPr>
        <w:t>(представляют вновь созданны</w:t>
      </w:r>
      <w:r w:rsidRPr="002F1F10">
        <w:rPr>
          <w:rFonts w:ascii="Times New Roman" w:hAnsi="Times New Roman"/>
          <w:color w:val="auto"/>
          <w:sz w:val="28"/>
          <w:szCs w:val="28"/>
        </w:rPr>
        <w:t>е юридические лица и вновь зарегистрированные индивидуальные предприниматели, сведения о которых внесены в единый реестр субъектов малого и среднего предпринимательства в соответствии со статьей 4.1 Федерального закона «О развитии малого и среднего предпри</w:t>
      </w:r>
      <w:r w:rsidRPr="002F1F10">
        <w:rPr>
          <w:rFonts w:ascii="Times New Roman" w:hAnsi="Times New Roman"/>
          <w:color w:val="auto"/>
          <w:sz w:val="28"/>
          <w:szCs w:val="28"/>
        </w:rPr>
        <w:t>нимательства в Российской Федерации»);</w:t>
      </w:r>
    </w:p>
    <w:p w14:paraId="1F40267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4) сведений (документов), подтверждающих отношение не менее 50 процентов из числа учредителей юридического лица или индивидуального предпринимателя к приоритетным целевым группам получателей гранта, указанным в пункте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3 Порядка оценки заявок (бизнес-планов), представленных субъектами малого предпринимательства на предоставление гранта на создание собственного дела, приведенного в приложении 2 к настоящему Порядку;</w:t>
      </w:r>
    </w:p>
    <w:p w14:paraId="7B10F6C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5) согласия на публикацию (размещение) в сети «Интернет</w:t>
      </w:r>
      <w:r w:rsidRPr="002F1F10">
        <w:rPr>
          <w:rFonts w:ascii="Times New Roman" w:hAnsi="Times New Roman"/>
          <w:color w:val="auto"/>
          <w:sz w:val="28"/>
          <w:szCs w:val="28"/>
        </w:rPr>
        <w:t>» информации о субъекте малого предпринимательства, о подаваемой субъектом малого предпринимательства заявке, иной информации о субъекте малого предпринимательства, связанной с отбором на предоставление гранта, по форме, установленной приложением 3 к насто</w:t>
      </w:r>
      <w:r w:rsidRPr="002F1F10">
        <w:rPr>
          <w:rFonts w:ascii="Times New Roman" w:hAnsi="Times New Roman"/>
          <w:color w:val="auto"/>
          <w:sz w:val="28"/>
          <w:szCs w:val="28"/>
        </w:rPr>
        <w:t>ящему Порядку;</w:t>
      </w:r>
    </w:p>
    <w:p w14:paraId="54D71B2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6) справка о наличии у участника отбора положительного, отрицательного или нулевого сальдо единого налогового счета налогоплательщика, плательщика сбора, плательщика страховых взносов или налогового агента по форме, утвержденной Приказом Фед</w:t>
      </w:r>
      <w:r w:rsidRPr="002F1F10">
        <w:rPr>
          <w:rFonts w:ascii="Times New Roman" w:hAnsi="Times New Roman"/>
          <w:color w:val="auto"/>
          <w:sz w:val="28"/>
          <w:szCs w:val="28"/>
        </w:rPr>
        <w:t>еральной налоговой службы от 30 ноября 2022 года № ЕД-7-8/1128@, выданная налоговым органом по состоянию на любую дату в течение 20 календарных дней, предшествующих дате подачи заявки участником отбора.</w:t>
      </w:r>
    </w:p>
    <w:p w14:paraId="5B3AC898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2.4. Заявка участника отбора включает в себя:</w:t>
      </w:r>
    </w:p>
    <w:p w14:paraId="792E45FC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1) инфо</w:t>
      </w:r>
      <w:r w:rsidRPr="002F1F10">
        <w:rPr>
          <w:sz w:val="28"/>
        </w:rPr>
        <w:t>рмацию и документы об участнике отбора:</w:t>
      </w:r>
    </w:p>
    <w:p w14:paraId="7F3FBB6B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полное и сокращённое наименование участника отбора (для юридических лиц);</w:t>
      </w:r>
    </w:p>
    <w:p w14:paraId="4B060735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фамилию, имя, отчество (при наличии) индивидуального предпринимателя;</w:t>
      </w:r>
    </w:p>
    <w:p w14:paraId="414F6887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основной государственный регистрационный номер участника отбора;</w:t>
      </w:r>
    </w:p>
    <w:p w14:paraId="1E69C894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идентификационный номер налогоплательщика;</w:t>
      </w:r>
    </w:p>
    <w:p w14:paraId="5B409ED2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дату государственной регистрации физического лица в качестве индивидуального предпринимателя или юридического лица;</w:t>
      </w:r>
    </w:p>
    <w:p w14:paraId="5919BBF3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адрес юридического лица, адрес регистрации (для физических лиц, в том числе индивидуальных предпр</w:t>
      </w:r>
      <w:r w:rsidRPr="002F1F10">
        <w:rPr>
          <w:sz w:val="28"/>
        </w:rPr>
        <w:t>инимателей);</w:t>
      </w:r>
    </w:p>
    <w:p w14:paraId="4B4C3510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адрес фактического местонахождения (почтовый адрес);</w:t>
      </w:r>
    </w:p>
    <w:p w14:paraId="459C9435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информацию о руководителе юридического лица (фамилию, имя, отчество (при наличии), идентификационный номер налогоплательщика, должность);</w:t>
      </w:r>
    </w:p>
    <w:p w14:paraId="22EE9696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номер контактного телефона, почтовый адрес и адрес э</w:t>
      </w:r>
      <w:r w:rsidRPr="002F1F10">
        <w:rPr>
          <w:sz w:val="28"/>
        </w:rPr>
        <w:t xml:space="preserve">лектронной почты для направления юридически значимых сообщений </w:t>
      </w:r>
    </w:p>
    <w:p w14:paraId="3613D075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2) информацию о запрашиваемом гранте:</w:t>
      </w:r>
    </w:p>
    <w:p w14:paraId="3130FBC9" w14:textId="77777777" w:rsidR="005105C4" w:rsidRPr="002F1F10" w:rsidRDefault="002F1F10">
      <w:pPr>
        <w:pStyle w:val="s1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 xml:space="preserve">размер запрашиваемого гранта, который не может быть выше  максимального  размера, </w:t>
      </w:r>
      <w:r w:rsidRPr="002F1F10">
        <w:rPr>
          <w:sz w:val="28"/>
          <w:shd w:val="clear" w:color="auto" w:fill="FFFFFF" w:themeFill="background1"/>
        </w:rPr>
        <w:t>установленного подпунктом</w:t>
      </w:r>
      <w:r w:rsidRPr="002F1F10">
        <w:rPr>
          <w:sz w:val="28"/>
        </w:rPr>
        <w:t xml:space="preserve"> 4 пункта 1.5 </w:t>
      </w:r>
      <w:r w:rsidRPr="002F1F10">
        <w:rPr>
          <w:sz w:val="28"/>
          <w:shd w:val="clear" w:color="auto" w:fill="FFFFFF" w:themeFill="background1"/>
        </w:rPr>
        <w:t>настоящего Порядка</w:t>
      </w:r>
      <w:r w:rsidRPr="002F1F10">
        <w:rPr>
          <w:sz w:val="28"/>
        </w:rPr>
        <w:t>;</w:t>
      </w:r>
    </w:p>
    <w:p w14:paraId="3F381B59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2F1F10">
        <w:rPr>
          <w:sz w:val="28"/>
        </w:rPr>
        <w:t>способ предос</w:t>
      </w:r>
      <w:r w:rsidRPr="002F1F10">
        <w:rPr>
          <w:sz w:val="28"/>
        </w:rPr>
        <w:t>тавления гранта (на финансовое обеспечение части затрат / на возмещение части затрат);</w:t>
      </w:r>
    </w:p>
    <w:p w14:paraId="667DEA30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>наименование бизнес-плана, в целях реализации которого запрашивается грант;</w:t>
      </w:r>
    </w:p>
    <w:p w14:paraId="078E30DF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22272F"/>
          <w:sz w:val="28"/>
          <w:szCs w:val="28"/>
        </w:rPr>
      </w:pPr>
      <w:r w:rsidRPr="002F1F10">
        <w:rPr>
          <w:sz w:val="28"/>
          <w:szCs w:val="28"/>
        </w:rPr>
        <w:t>вид экономической деятельности, соответствующий виду экономической деятельности ОК 029-2014 с</w:t>
      </w:r>
      <w:r w:rsidRPr="002F1F10">
        <w:rPr>
          <w:sz w:val="28"/>
          <w:szCs w:val="28"/>
        </w:rPr>
        <w:t xml:space="preserve"> расшифровкой, направленный на реализацию бизнес</w:t>
      </w:r>
      <w:r w:rsidRPr="002F1F10">
        <w:rPr>
          <w:color w:val="22272F"/>
          <w:sz w:val="28"/>
          <w:szCs w:val="28"/>
        </w:rPr>
        <w:t>-плана;</w:t>
      </w:r>
    </w:p>
    <w:p w14:paraId="74F59108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22272F"/>
          <w:sz w:val="28"/>
          <w:szCs w:val="28"/>
        </w:rPr>
      </w:pPr>
      <w:r w:rsidRPr="002F1F10">
        <w:rPr>
          <w:color w:val="22272F"/>
          <w:sz w:val="28"/>
          <w:szCs w:val="28"/>
        </w:rPr>
        <w:t>наличие помещения (-ий) для осуществления предпринимательской деятельности;</w:t>
      </w:r>
    </w:p>
    <w:p w14:paraId="0BC9DEB0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22272F"/>
          <w:sz w:val="28"/>
          <w:szCs w:val="28"/>
        </w:rPr>
      </w:pPr>
      <w:r w:rsidRPr="002F1F10">
        <w:rPr>
          <w:color w:val="22272F"/>
          <w:sz w:val="28"/>
          <w:szCs w:val="28"/>
        </w:rPr>
        <w:t>3) информацию об отношение к следующим приоритетным целевым группам получателей поддержки:</w:t>
      </w:r>
    </w:p>
    <w:p w14:paraId="5A70C64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Юридические лица, имеющие не мене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е 50 процентов из числа учредителей юридического лица, или индивидуальные предприниматели, относящиеся к одной из следующих категорий:</w:t>
      </w:r>
    </w:p>
    <w:p w14:paraId="337452F0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15" w:name="sub_19311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а) безработные граждане, зарегистрированные в государственной службе занятости населения, при условии признания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безработными в течение 60 дней, предшествующих дате государственной регистрации в качестве индивидуального предпринимателя (создания в качестве учредителя юридического лица);</w:t>
      </w:r>
    </w:p>
    <w:p w14:paraId="109E884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16" w:name="sub_19312"/>
      <w:bookmarkEnd w:id="15"/>
      <w:r w:rsidRPr="002F1F10">
        <w:rPr>
          <w:rStyle w:val="aff3"/>
          <w:rFonts w:ascii="Times New Roman" w:hAnsi="Times New Roman" w:cs="Times New Roman"/>
          <w:sz w:val="28"/>
          <w:szCs w:val="28"/>
        </w:rPr>
        <w:t>б) молодые семьи, имеющие детей (в том числе усыновленных, переданных под опеку (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попечительство), в приемную или патронатную семью), в том числе неполные молодые семьи, состоящие из одного молодого родителя и одного и более детей, при условии, что возраст каждого из супругов либо одного родителя в неполной семье не превышает 35 лет на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дату подписания заявки или на день государственной регистрации в качестве индивидуального предпринимателя (создания в качестве учредителя юридического лица);</w:t>
      </w:r>
    </w:p>
    <w:p w14:paraId="2CDF8D8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17" w:name="sub_19313"/>
      <w:bookmarkEnd w:id="16"/>
      <w:r w:rsidRPr="002F1F10">
        <w:rPr>
          <w:rStyle w:val="aff3"/>
          <w:rFonts w:ascii="Times New Roman" w:hAnsi="Times New Roman" w:cs="Times New Roman"/>
          <w:sz w:val="28"/>
          <w:szCs w:val="28"/>
        </w:rPr>
        <w:t>в) многодетные семьи, при условии действия удостоверения многодетной семьи на дату подписания заяв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ки или на день государственной регистрации в качестве индивидуального предпринимателя (созданию в качестве учредителя юридического лица) - для многодетных семей (к многодетным семьям относятся семьи, определенные </w:t>
      </w:r>
      <w:r w:rsidRPr="002F1F10">
        <w:rPr>
          <w:rFonts w:ascii="Times New Roman" w:eastAsia="PT Serif" w:hAnsi="Times New Roman"/>
          <w:color w:val="22272F"/>
          <w:sz w:val="28"/>
          <w:szCs w:val="28"/>
          <w:shd w:val="clear" w:color="auto" w:fill="FFFFFF"/>
        </w:rPr>
        <w:t>Постановлением Правительства Чукотского авт</w:t>
      </w:r>
      <w:r w:rsidRPr="002F1F10">
        <w:rPr>
          <w:rFonts w:ascii="Times New Roman" w:eastAsia="PT Serif" w:hAnsi="Times New Roman"/>
          <w:color w:val="22272F"/>
          <w:sz w:val="28"/>
          <w:szCs w:val="28"/>
          <w:shd w:val="clear" w:color="auto" w:fill="FFFFFF"/>
        </w:rPr>
        <w:t>ономного округа от 30 сентября 2024 г. № 341 «О ведении учёта многодетных семей и порядке выдачи удостоверений, подтверждающих их статус»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);</w:t>
      </w:r>
    </w:p>
    <w:p w14:paraId="174607B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18" w:name="sub_19314"/>
      <w:bookmarkEnd w:id="17"/>
      <w:r w:rsidRPr="002F1F10">
        <w:rPr>
          <w:rStyle w:val="aff3"/>
          <w:rFonts w:ascii="Times New Roman" w:hAnsi="Times New Roman" w:cs="Times New Roman"/>
          <w:sz w:val="28"/>
          <w:szCs w:val="28"/>
        </w:rPr>
        <w:t>г) семьи, воспитывающие детей-инвалидов, при условии действия инвалидности ребенка на дату подписания заявки;</w:t>
      </w:r>
    </w:p>
    <w:p w14:paraId="74A2680B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19" w:name="sub_19315"/>
      <w:bookmarkEnd w:id="18"/>
      <w:r w:rsidRPr="002F1F10">
        <w:rPr>
          <w:rStyle w:val="aff3"/>
          <w:rFonts w:ascii="Times New Roman" w:hAnsi="Times New Roman" w:cs="Times New Roman"/>
          <w:sz w:val="28"/>
          <w:szCs w:val="28"/>
        </w:rPr>
        <w:t>д) физ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ические лица в возрасте до 35 лет (включительно), при условии непревышения указанного возраста на день государственной регистрации в качестве индивидуального предпринимателя (создания в качестве учредителя юридического лица);</w:t>
      </w:r>
    </w:p>
    <w:p w14:paraId="157E5E2B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0" w:name="sub_19316"/>
      <w:bookmarkEnd w:id="19"/>
      <w:r w:rsidRPr="002F1F10">
        <w:rPr>
          <w:rStyle w:val="aff3"/>
          <w:rFonts w:ascii="Times New Roman" w:hAnsi="Times New Roman" w:cs="Times New Roman"/>
          <w:sz w:val="28"/>
          <w:szCs w:val="28"/>
        </w:rPr>
        <w:t>е) участники программы «Дальне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восточный гектар», при условии действующего на дату подписания заявки договора безвозмездного пользования земельным участком, расположенном на территории Чукотского автономного округа и предоставленным в соответствии с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Федеральным законом</w:t>
      </w:r>
      <w:r w:rsidRPr="002F1F10">
        <w:rPr>
          <w:rStyle w:val="aff3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от 1 мая 2016 год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а № 119-ФЗ «Об особенностях предоставления гражданам земельных участков, находящихся в государственной или муниципальной собственности и расположенных на территориях субъектов Российской Федерации, входящих в состав Дальневосточного федерального округа, и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о внесении изменений в отдельные законодательные акты Российской Федерации», используемым для осуществления предпринимательской деятельности в представленном бизнес-плане.</w:t>
      </w:r>
    </w:p>
    <w:p w14:paraId="2BEF47F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1" w:name="sub_10189"/>
      <w:bookmarkEnd w:id="20"/>
      <w:r w:rsidRPr="002F1F10">
        <w:rPr>
          <w:rStyle w:val="aff3"/>
          <w:rFonts w:ascii="Times New Roman" w:hAnsi="Times New Roman" w:cs="Times New Roman"/>
          <w:sz w:val="28"/>
          <w:szCs w:val="28"/>
        </w:rPr>
        <w:t>Субъекты малого предпринимательства, осуществляющие деятельность в сфере социального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предпринимательства, состоящие в Едином реестре субъектов малого и среднего предпринимательства и в перечне субъектов малого и среднего предпринимательства, имеющих статус социального предприятия, формируемом Департаментом;</w:t>
      </w:r>
    </w:p>
    <w:bookmarkEnd w:id="21"/>
    <w:p w14:paraId="15A81530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color w:val="22272F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3) информацию о применяемой сис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теме налогообложения;</w:t>
      </w:r>
    </w:p>
    <w:p w14:paraId="6C419918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>4) информацию о счетах в соответствии с законодательством Российской Федерации для перечисления гранта, а также о лице, уполномоченном на подписание Соглашения;</w:t>
      </w:r>
    </w:p>
    <w:p w14:paraId="2B9B1293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>5) информацию и документы, подтверждающие соответствие участника отбора т</w:t>
      </w:r>
      <w:r w:rsidRPr="002F1F10">
        <w:rPr>
          <w:sz w:val="28"/>
          <w:szCs w:val="28"/>
        </w:rPr>
        <w:t>ребованиям, установленным </w:t>
      </w:r>
      <w:r w:rsidRPr="002F1F10">
        <w:rPr>
          <w:rStyle w:val="a5"/>
          <w:color w:val="auto"/>
          <w:sz w:val="28"/>
          <w:szCs w:val="28"/>
          <w:u w:val="none"/>
        </w:rPr>
        <w:t>пунктом 2.2</w:t>
      </w:r>
      <w:r w:rsidRPr="002F1F10">
        <w:rPr>
          <w:sz w:val="28"/>
          <w:szCs w:val="28"/>
        </w:rPr>
        <w:t> настоящего раздела;</w:t>
      </w:r>
    </w:p>
    <w:p w14:paraId="772457C2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>6) информацию и документы, представляемые участником отбора при проведении отбора в процессе документооборота:</w:t>
      </w:r>
    </w:p>
    <w:p w14:paraId="48479CD2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 xml:space="preserve">согласие на обработку персональных данных, подаваемое посредством заполнения </w:t>
      </w:r>
      <w:r w:rsidRPr="002F1F10">
        <w:rPr>
          <w:sz w:val="28"/>
          <w:szCs w:val="28"/>
        </w:rPr>
        <w:t>соответствующих экранных форм веб-интерфейса системы «Электронный бюджет» (для физических лиц);</w:t>
      </w:r>
    </w:p>
    <w:p w14:paraId="7E57FB21" w14:textId="77777777" w:rsidR="005105C4" w:rsidRPr="002F1F10" w:rsidRDefault="002F1F10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1F10">
        <w:rPr>
          <w:sz w:val="28"/>
          <w:szCs w:val="28"/>
        </w:rPr>
        <w:t>предлагаемые участником отбора значения результата предоставления гранта, указанного в пункте 3.7 настоящего Порядка;</w:t>
      </w:r>
    </w:p>
    <w:p w14:paraId="104A0ED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2.5. Заявка, предусмотренная абзацем первы</w:t>
      </w:r>
      <w:r w:rsidRPr="002F1F10">
        <w:rPr>
          <w:rFonts w:ascii="Times New Roman" w:hAnsi="Times New Roman"/>
          <w:color w:val="auto"/>
          <w:sz w:val="28"/>
          <w:szCs w:val="28"/>
        </w:rPr>
        <w:t>м пункта 2.3 настоящего раздела должна быть подписана:</w:t>
      </w:r>
    </w:p>
    <w:p w14:paraId="0427E65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усиленной квалифицированной электронной подписью руководителя участника отбора или уполномоченного им лица (для юридических лиц и индивидуальных предпринимателей);</w:t>
      </w:r>
    </w:p>
    <w:p w14:paraId="09BB31E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2) простой электронной </w:t>
      </w:r>
      <w:r w:rsidRPr="002F1F10">
        <w:rPr>
          <w:rFonts w:ascii="Times New Roman" w:hAnsi="Times New Roman"/>
          <w:color w:val="auto"/>
          <w:sz w:val="28"/>
          <w:szCs w:val="28"/>
        </w:rPr>
        <w:t>подписью подтверждённой учётной записи физического лица в единой системе идентификации и аутентификации (для физических лиц).</w:t>
      </w:r>
    </w:p>
    <w:p w14:paraId="6D753BA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Документы, указанные в пункте 2.3 настоящего раздела:</w:t>
      </w:r>
    </w:p>
    <w:p w14:paraId="457EA1B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eastAsia="PT Serif" w:hAnsi="Times New Roman"/>
          <w:color w:val="22272F"/>
          <w:sz w:val="28"/>
          <w:szCs w:val="28"/>
          <w:shd w:val="clear" w:color="auto" w:fill="FFFFFF"/>
        </w:rPr>
        <w:t>должны иметь распространенные открытые форматы, обеспечивающие возможность п</w:t>
      </w:r>
      <w:r w:rsidRPr="002F1F10">
        <w:rPr>
          <w:rFonts w:ascii="Times New Roman" w:eastAsia="PT Serif" w:hAnsi="Times New Roman"/>
          <w:color w:val="22272F"/>
          <w:sz w:val="28"/>
          <w:szCs w:val="28"/>
          <w:shd w:val="clear" w:color="auto" w:fill="FFFFFF"/>
        </w:rPr>
        <w:t xml:space="preserve">росмотра всего документа либо его фрагмента средствами общедоступного программного обеспечения просмотра информации, и не должны быть зашифрованы или защищены средствами, не позволяющими осуществить ознакомление с их содержимым без специальных программных </w:t>
      </w:r>
      <w:r w:rsidRPr="002F1F10">
        <w:rPr>
          <w:rFonts w:ascii="Times New Roman" w:eastAsia="PT Serif" w:hAnsi="Times New Roman"/>
          <w:color w:val="22272F"/>
          <w:sz w:val="28"/>
          <w:szCs w:val="28"/>
          <w:shd w:val="clear" w:color="auto" w:fill="FFFFFF"/>
        </w:rPr>
        <w:t>или технологических средств</w:t>
      </w:r>
      <w:r w:rsidRPr="002F1F10">
        <w:rPr>
          <w:rFonts w:ascii="Times New Roman" w:hAnsi="Times New Roman"/>
          <w:color w:val="auto"/>
          <w:sz w:val="28"/>
          <w:szCs w:val="28"/>
        </w:rPr>
        <w:t>;</w:t>
      </w:r>
    </w:p>
    <w:p w14:paraId="260E520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должны быть подписаны подписью руководителя участника отбора или уполномоченного им лица</w:t>
      </w:r>
    </w:p>
    <w:p w14:paraId="0E6DB60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не должны содержать подчистки, приписки, зачеркнутые слова;</w:t>
      </w:r>
    </w:p>
    <w:p w14:paraId="21EC079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не должны иметь повреждения (бумаги), которые не позволяют читать текст и опре</w:t>
      </w:r>
      <w:r w:rsidRPr="002F1F10">
        <w:rPr>
          <w:rFonts w:ascii="Times New Roman" w:hAnsi="Times New Roman"/>
          <w:color w:val="auto"/>
          <w:sz w:val="28"/>
          <w:szCs w:val="28"/>
        </w:rPr>
        <w:t>делить их полное или частичное смысловое содержание (отсутствие части слов, цифр или предложений).</w:t>
      </w:r>
    </w:p>
    <w:p w14:paraId="76EB699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Датой представления участником отбора заявки считается день подписания участником отбора заявки с присвоением ей регистрационного номера в системе «Электронн</w:t>
      </w:r>
      <w:r w:rsidRPr="002F1F10">
        <w:rPr>
          <w:rFonts w:ascii="Times New Roman" w:hAnsi="Times New Roman"/>
          <w:color w:val="auto"/>
          <w:sz w:val="28"/>
          <w:szCs w:val="28"/>
        </w:rPr>
        <w:t>ый бюджет».</w:t>
      </w:r>
    </w:p>
    <w:p w14:paraId="403FBCB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Участники отбора несут ответственность за полноту информации, содержащейся в заявке, и ее соответствия требованиям настоящего Порядка, а также за достоверность представленных сведений и документов в соответствии с законодательством Российской Ф</w:t>
      </w:r>
      <w:r w:rsidRPr="002F1F10">
        <w:rPr>
          <w:rFonts w:ascii="Times New Roman" w:hAnsi="Times New Roman"/>
          <w:color w:val="auto"/>
          <w:sz w:val="28"/>
          <w:szCs w:val="28"/>
        </w:rPr>
        <w:t>едерации.</w:t>
      </w:r>
    </w:p>
    <w:p w14:paraId="6837D57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Взаимодействие Департамента с участниками отбора осуществляется с использованием документов в электронной форме в системе «Электронный бюджет».</w:t>
      </w:r>
    </w:p>
    <w:p w14:paraId="4104B19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Запрещается требовать от участника отбора представления документов и информации в целях подтверждения 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соответствия участника отбора требованиям, определенным пунктом 2.2 настоящего раздела, при наличии соответствующей информации в государственных информационных системах, доступ к которым у Департамента имеется в рамках межведомственного взаимодействия, за </w:t>
      </w:r>
      <w:r w:rsidRPr="002F1F10">
        <w:rPr>
          <w:rFonts w:ascii="Times New Roman" w:hAnsi="Times New Roman"/>
          <w:color w:val="auto"/>
          <w:sz w:val="28"/>
          <w:szCs w:val="28"/>
        </w:rPr>
        <w:t>исключением случая, если участник отбора готов представить указанные документы и информацию Департаменту по собственной инициативе.</w:t>
      </w:r>
    </w:p>
    <w:p w14:paraId="6C1D974A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2.6. Изменения в поданную заявку для участия в отборе допускаются не позднее даты и времени окончания приема заявок, установ</w:t>
      </w:r>
      <w:r w:rsidRPr="002F1F10">
        <w:rPr>
          <w:rFonts w:ascii="Times New Roman" w:hAnsi="Times New Roman"/>
          <w:color w:val="auto"/>
          <w:sz w:val="28"/>
          <w:szCs w:val="28"/>
        </w:rPr>
        <w:t>ленных указанным в пункте 2.1 настоящего раздела объявлением, путем отзыва ранее поданной заявки и подачи новой заявки в порядке, установленном пунктом 2.7 настоящего раздела.</w:t>
      </w:r>
    </w:p>
    <w:p w14:paraId="4641DCE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2.7. Заявка может быть отозвана участником отбора до окончания указанного срока </w:t>
      </w:r>
      <w:r w:rsidRPr="002F1F10">
        <w:rPr>
          <w:rFonts w:ascii="Times New Roman" w:hAnsi="Times New Roman"/>
          <w:color w:val="auto"/>
          <w:sz w:val="28"/>
          <w:szCs w:val="28"/>
        </w:rPr>
        <w:t>приема заявок, установленного в объявлении согласно пункта 2.1 настоящего раздела, посредством заполнения соответствующей экранной формы веб-интерфейса системы «Электронный бюджет» и подписания усиленной квалифицированной электронной подписью участника отб</w:t>
      </w:r>
      <w:r w:rsidRPr="002F1F10">
        <w:rPr>
          <w:rFonts w:ascii="Times New Roman" w:hAnsi="Times New Roman"/>
          <w:color w:val="auto"/>
          <w:sz w:val="28"/>
          <w:szCs w:val="28"/>
        </w:rPr>
        <w:t>ора.</w:t>
      </w:r>
    </w:p>
    <w:p w14:paraId="67C38C4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2.8. Участник отбора вправе направить в Департамент запрос о разъяснении положений, содержащихся в объявлении путем формирования в системе «Электронный бюджет» соответствующего запроса, в срок не позднее трех рабочих дней до даты окончания срока прием</w:t>
      </w:r>
      <w:r w:rsidRPr="002F1F10">
        <w:rPr>
          <w:rFonts w:ascii="Times New Roman" w:hAnsi="Times New Roman"/>
          <w:color w:val="auto"/>
          <w:sz w:val="28"/>
          <w:szCs w:val="28"/>
        </w:rPr>
        <w:t>а заявок, установленного в объявлении согласно пункта 2.1 настоящего раздела.</w:t>
      </w:r>
    </w:p>
    <w:p w14:paraId="53E8CF17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Департамент в ответ на запрос в течение двух рабочих дней с даты поступления указанного запроса направляет разъяснение положений объявления о проведении отбора путем формирования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в системе «Электронный бюджет» соответствующего разъяснения.</w:t>
      </w:r>
    </w:p>
    <w:p w14:paraId="255D7CA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случае направления участником отбора запроса позже срока, указанного в абзаце первом настоящего пункта, запрос Департаментом не рассматривается и разъяснения по такому запросу не предоставляют</w:t>
      </w:r>
      <w:r w:rsidRPr="002F1F10">
        <w:rPr>
          <w:rFonts w:ascii="Times New Roman" w:hAnsi="Times New Roman"/>
          <w:color w:val="auto"/>
          <w:sz w:val="28"/>
          <w:szCs w:val="28"/>
        </w:rPr>
        <w:t>ся.</w:t>
      </w:r>
    </w:p>
    <w:p w14:paraId="0E83B73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Доступ к разъяснению, формируемому в системе «Электронный бюджет» в соответствии с абзацем вторым настоящего пункта, предоставляется всем участникам отбора.</w:t>
      </w:r>
    </w:p>
    <w:p w14:paraId="6E1944D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2.9. Проверка участника отбора на соответствие требованиям, установленным пунктом 2.2 настоящег</w:t>
      </w:r>
      <w:r w:rsidRPr="002F1F10">
        <w:rPr>
          <w:rFonts w:ascii="Times New Roman" w:hAnsi="Times New Roman"/>
          <w:color w:val="auto"/>
          <w:sz w:val="28"/>
          <w:szCs w:val="28"/>
        </w:rPr>
        <w:t>о раздела, осуществляется автоматически в системе «Электронный бюджет» на основании данных государственных информационных систем, в том числе с использованием системы межведомственного электронного взаимодействия (при наличии технической возможности).</w:t>
      </w:r>
    </w:p>
    <w:p w14:paraId="5A7320A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2.10</w:t>
      </w:r>
      <w:r w:rsidRPr="002F1F10">
        <w:rPr>
          <w:rFonts w:ascii="Times New Roman" w:hAnsi="Times New Roman"/>
          <w:color w:val="auto"/>
          <w:sz w:val="28"/>
          <w:szCs w:val="28"/>
        </w:rPr>
        <w:t>. Подтверждение соответствия участника отбора требованиям, определенным пунктом 2.2 настоящего раздела, в случае отсутствия технической возможности осуществления автоматической проверки в системе «Электронный бюджет» осуществляется путем проставления в эле</w:t>
      </w:r>
      <w:r w:rsidRPr="002F1F10">
        <w:rPr>
          <w:rFonts w:ascii="Times New Roman" w:hAnsi="Times New Roman"/>
          <w:color w:val="auto"/>
          <w:sz w:val="28"/>
          <w:szCs w:val="28"/>
        </w:rPr>
        <w:t>ктронном виде участником отбора отметок о соответствии указанным требованиям посредством заполнения соответствующих экранных форм веб-интерфейса системы «Электронный бюджет».</w:t>
      </w:r>
    </w:p>
    <w:p w14:paraId="0DB9AA20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2.11. Для рассмотрения и оценки заявок (бизнес-планов) участников отбора формируе</w:t>
      </w:r>
      <w:r w:rsidRPr="002F1F10">
        <w:rPr>
          <w:rFonts w:ascii="Times New Roman" w:hAnsi="Times New Roman"/>
          <w:color w:val="auto"/>
          <w:sz w:val="28"/>
          <w:szCs w:val="28"/>
        </w:rPr>
        <w:t>тся комиссия, положение и состав которой утверждается Правительством Чукотского автономного округа.</w:t>
      </w:r>
    </w:p>
    <w:p w14:paraId="26C04B38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2.12. Департаменту, а также комиссии не позднее одного рабочего дня, следующего за днем окончания срока подачи заявок, установленного в объявлении о проведе</w:t>
      </w:r>
      <w:r w:rsidRPr="002F1F10">
        <w:rPr>
          <w:rFonts w:ascii="Times New Roman" w:hAnsi="Times New Roman"/>
          <w:color w:val="auto"/>
          <w:sz w:val="28"/>
          <w:szCs w:val="28"/>
        </w:rPr>
        <w:t>нии отбора, в системе «Электронный бюджет» открывается доступ к поданным участниками отбора заявкам для их рассмотрения и оценки.</w:t>
      </w:r>
    </w:p>
    <w:p w14:paraId="3A1262A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Протокол вскрытия заявок формируется автоматически на Едином портале, подписывается усиленной </w:t>
      </w:r>
      <w:r w:rsidRPr="002F1F10">
        <w:rPr>
          <w:rFonts w:ascii="Times New Roman" w:hAnsi="Times New Roman"/>
          <w:color w:val="auto"/>
          <w:sz w:val="28"/>
          <w:szCs w:val="28"/>
        </w:rPr>
        <w:t>квалифицированной электронной подписью председателя конкурсной комиссии и членов комиссии в системе «Электронный бюджет», а также размещается на Едином портале не позднее двух рабочего дня, следующего за днем его подписания.</w:t>
      </w:r>
    </w:p>
    <w:p w14:paraId="6E5FB38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случае наличия основания, уст</w:t>
      </w:r>
      <w:r w:rsidRPr="002F1F10">
        <w:rPr>
          <w:rFonts w:ascii="Times New Roman" w:hAnsi="Times New Roman"/>
          <w:color w:val="auto"/>
          <w:sz w:val="28"/>
          <w:szCs w:val="28"/>
        </w:rPr>
        <w:t>ановленного в подпункте 1 пункта 2.22 настоящего раздела, в протоколе вскрытия заявок указывается информация о признании отбора несостоявшимся.</w:t>
      </w:r>
    </w:p>
    <w:p w14:paraId="68771C7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2.13. Департамент и комиссия с использованием документов, установленных пунктом 2.3 настоящего раздела, сведений</w:t>
      </w:r>
      <w:r w:rsidRPr="002F1F10">
        <w:rPr>
          <w:rFonts w:ascii="Times New Roman" w:hAnsi="Times New Roman"/>
          <w:color w:val="auto"/>
          <w:sz w:val="28"/>
          <w:szCs w:val="28"/>
        </w:rPr>
        <w:t>, полученных в порядке межведомственного информационного взаимодействия (в том числе в электронной форме), а также из открытых источников (в том числе путем анализа официальной общедоступной информации о деятельности государственных органов), сервисов офиц</w:t>
      </w:r>
      <w:r w:rsidRPr="002F1F10">
        <w:rPr>
          <w:rFonts w:ascii="Times New Roman" w:hAnsi="Times New Roman"/>
          <w:color w:val="auto"/>
          <w:sz w:val="28"/>
          <w:szCs w:val="28"/>
        </w:rPr>
        <w:t>иальных интернет-ресурсов, государственных реестров, размещаемых в сети «Интернет», проводит проверку достоверности предоставленной участником отбора информации, а также проверку на соответствие участника отбора и предоставленных им документов (копий докум</w:t>
      </w:r>
      <w:r w:rsidRPr="002F1F10">
        <w:rPr>
          <w:rFonts w:ascii="Times New Roman" w:hAnsi="Times New Roman"/>
          <w:color w:val="auto"/>
          <w:sz w:val="28"/>
          <w:szCs w:val="28"/>
        </w:rPr>
        <w:t>ентов) требованиям настоящего Порядка:</w:t>
      </w:r>
    </w:p>
    <w:p w14:paraId="3C8C7DD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в течение пяти рабочих дней, следующих за датой окончания срока приема заявок, Департамент получает в отношении участников отбора информацию (сведения):</w:t>
      </w:r>
    </w:p>
    <w:p w14:paraId="74C37A5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из Единого государственного реестра юридических лиц на сайте </w:t>
      </w:r>
      <w:r w:rsidRPr="002F1F10">
        <w:rPr>
          <w:rFonts w:ascii="Times New Roman" w:hAnsi="Times New Roman"/>
          <w:color w:val="auto"/>
          <w:sz w:val="28"/>
          <w:szCs w:val="28"/>
        </w:rPr>
        <w:t>в сети «Интернет» (https://egrul.nalog.ru/index.html);</w:t>
      </w:r>
    </w:p>
    <w:p w14:paraId="0A38428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из перечня организаций и физических лиц, в отношении которых имеются сведения об их причастности к экстремистской деятельности или терроризму, а также сведения из перечня организаций и физических лиц, </w:t>
      </w:r>
      <w:r w:rsidRPr="002F1F10">
        <w:rPr>
          <w:rFonts w:ascii="Times New Roman" w:hAnsi="Times New Roman"/>
          <w:color w:val="auto"/>
          <w:sz w:val="28"/>
          <w:szCs w:val="28"/>
        </w:rPr>
        <w:t>связанных с терроризмом или с распространением оружия массового уничтожения, составляемые в соответствии с решениями Совета Безопасности ООН на сайте в сети «Интернет» (https://fedsfm.ru);</w:t>
      </w:r>
    </w:p>
    <w:p w14:paraId="2B5D0B7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из реестра иностранных агентов на сайте в сети «Интернет» (www.minj</w:t>
      </w:r>
      <w:r w:rsidRPr="002F1F10">
        <w:rPr>
          <w:rFonts w:ascii="Times New Roman" w:hAnsi="Times New Roman"/>
          <w:color w:val="auto"/>
          <w:sz w:val="28"/>
          <w:szCs w:val="28"/>
        </w:rPr>
        <w:t>ust.gov.ru);</w:t>
      </w:r>
    </w:p>
    <w:p w14:paraId="2B8C8BB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из Единого федерального реестра сведений о банкротстве на сайте в сети «Интернет» (https://bankrot.fedresurs.ru/);</w:t>
      </w:r>
    </w:p>
    <w:p w14:paraId="49D90F5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органов исполнительной власти Чукотского автономного округа и органов местного самоуправления Чукотского автономного округа о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неполучении (получении) средств из окружного бюджета</w:t>
      </w:r>
      <w:r w:rsidRPr="002F1F10">
        <w:t xml:space="preserve"> </w:t>
      </w:r>
      <w:r w:rsidRPr="002F1F10">
        <w:rPr>
          <w:rFonts w:ascii="Times New Roman" w:hAnsi="Times New Roman"/>
          <w:color w:val="auto"/>
          <w:sz w:val="28"/>
          <w:szCs w:val="28"/>
        </w:rPr>
        <w:t>или бюджетов муниципальных образований Чукотского автономного округа в соответствии с иными нормативными правовыми актами Чукотского автономного округа на цели, указанные в пункте 1.2 разделе 1 настояще</w:t>
      </w:r>
      <w:r w:rsidRPr="002F1F10">
        <w:rPr>
          <w:rFonts w:ascii="Times New Roman" w:hAnsi="Times New Roman"/>
          <w:color w:val="auto"/>
          <w:sz w:val="28"/>
          <w:szCs w:val="28"/>
        </w:rPr>
        <w:t>го Порядка;</w:t>
      </w:r>
    </w:p>
    <w:p w14:paraId="272EACB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органов исполнительной власти Чукотского автономного округа и органов местного самоуправления Чукотского автономного округа об отсутствии (наличии) просроченной задолженности по возврату в окружной бюджет или бюджеты муниципальных образовани</w:t>
      </w:r>
      <w:r w:rsidRPr="002F1F10">
        <w:rPr>
          <w:rFonts w:ascii="Times New Roman" w:hAnsi="Times New Roman"/>
          <w:color w:val="auto"/>
          <w:sz w:val="28"/>
          <w:szCs w:val="28"/>
        </w:rPr>
        <w:t>й Чукотского автономного округа субсидий, бюджетных инвестиций, предоставленных в том числе в соответствии с иными правовыми актами Чукотского автономного округа, а также иной просроченной задолженности перед Чукотским автономным округом;</w:t>
      </w:r>
    </w:p>
    <w:p w14:paraId="44A3B03B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органов исполн</w:t>
      </w:r>
      <w:r w:rsidRPr="002F1F10">
        <w:rPr>
          <w:rFonts w:ascii="Times New Roman" w:hAnsi="Times New Roman"/>
          <w:color w:val="auto"/>
          <w:sz w:val="28"/>
          <w:szCs w:val="28"/>
        </w:rPr>
        <w:t>ительной власти Чукотского автономного округа и органов местного самоуправления Чукотского автономного округа сведения о наличии (отсутствии) нарушений порядка и условий оказания поддержки, выплаченной из окружного бюджета или бюджетов муниципальных образо</w:t>
      </w:r>
      <w:r w:rsidRPr="002F1F10">
        <w:rPr>
          <w:rFonts w:ascii="Times New Roman" w:hAnsi="Times New Roman"/>
          <w:color w:val="auto"/>
          <w:sz w:val="28"/>
          <w:szCs w:val="28"/>
        </w:rPr>
        <w:t>ваний Чукотского автономного округа, указанных в подпункте 9 пункта 2.2 настоящего раздела;</w:t>
      </w:r>
    </w:p>
    <w:p w14:paraId="56ACAE8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органов исполнительной власти муниципальных образований Чукотского автономного округа об отсутствии в месте реализации проекта субъекта малого предпринимательств</w:t>
      </w:r>
      <w:r w:rsidRPr="002F1F10">
        <w:rPr>
          <w:rFonts w:ascii="Times New Roman" w:hAnsi="Times New Roman"/>
          <w:color w:val="auto"/>
          <w:sz w:val="28"/>
          <w:szCs w:val="28"/>
        </w:rPr>
        <w:t>а, претендующего на получение гранта, идентичного бизнеса;</w:t>
      </w:r>
    </w:p>
    <w:p w14:paraId="39B0953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наличие (отсутствие) сведений в государственном реестре ломбардов на официальном сайте Банка России в сети «Интернет» (только в отношении субъекта малого предпринимательства, являющегося юридически</w:t>
      </w:r>
      <w:r w:rsidRPr="002F1F10">
        <w:rPr>
          <w:rFonts w:ascii="Times New Roman" w:hAnsi="Times New Roman"/>
          <w:color w:val="auto"/>
          <w:sz w:val="28"/>
          <w:szCs w:val="28"/>
        </w:rPr>
        <w:t>м лицом);</w:t>
      </w:r>
    </w:p>
    <w:p w14:paraId="4659117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Федеральной налоговой службы России о наличии (отсутствии) статуса участника соглашений о разделе продукции;</w:t>
      </w:r>
    </w:p>
    <w:p w14:paraId="620085D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 Федеральной налоговой службы России об осуществлении (неосуществлении) производства и (или) реализации подакцизных товаров;</w:t>
      </w:r>
    </w:p>
    <w:p w14:paraId="491C0B2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из реес</w:t>
      </w:r>
      <w:r w:rsidRPr="002F1F10">
        <w:rPr>
          <w:rFonts w:ascii="Times New Roman" w:hAnsi="Times New Roman"/>
          <w:color w:val="auto"/>
          <w:sz w:val="28"/>
          <w:szCs w:val="28"/>
        </w:rPr>
        <w:t>тра недобросовестных поставщиков (подрядчиков, исполнителей; zakupki.gov.ru).</w:t>
      </w:r>
    </w:p>
    <w:p w14:paraId="53E4ED4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в течение 15 рабочих дней, следующих за датой окончания срока приема заявок, комиссия рассматривает и проводит проверку представленных участниками отбора заявок и документов н</w:t>
      </w:r>
      <w:r w:rsidRPr="002F1F10">
        <w:rPr>
          <w:rFonts w:ascii="Times New Roman" w:hAnsi="Times New Roman"/>
          <w:color w:val="auto"/>
          <w:sz w:val="28"/>
          <w:szCs w:val="28"/>
        </w:rPr>
        <w:t>а соответствие требованиям, установленным:</w:t>
      </w:r>
    </w:p>
    <w:p w14:paraId="106E836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1-3 пункта 1.5 раздела 1 настоящего Порядка, на основании сведений, указанных в абзаце втором подпункта 1 настоящего пункта;</w:t>
      </w:r>
    </w:p>
    <w:p w14:paraId="7AB4918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подпункте 4 пункта 1.5 раздела 1 настоящего Порядка, на основании </w:t>
      </w:r>
      <w:r w:rsidRPr="002F1F10">
        <w:rPr>
          <w:rFonts w:ascii="Times New Roman" w:hAnsi="Times New Roman"/>
          <w:color w:val="auto"/>
          <w:sz w:val="28"/>
          <w:szCs w:val="28"/>
        </w:rPr>
        <w:t>документов, указанных в подпункте 1 пункта 2.3 настоящего раздела;</w:t>
      </w:r>
    </w:p>
    <w:p w14:paraId="7C4023A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7 пункта 1.5 раздела 1 настоящего Порядка, на основании документов, указанных в пунктах 1.4 - 1.4.2 и пунктах 2.3 - 2.3.2 таблицы приложения 1 к настоящему Порядку;</w:t>
      </w:r>
    </w:p>
    <w:p w14:paraId="43A5040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подпункте </w:t>
      </w:r>
      <w:r w:rsidRPr="002F1F10">
        <w:rPr>
          <w:rFonts w:ascii="Times New Roman" w:hAnsi="Times New Roman"/>
          <w:color w:val="auto"/>
          <w:sz w:val="28"/>
          <w:szCs w:val="28"/>
        </w:rPr>
        <w:t>1 пункта 2.2 настоящего раздела, на основании сведений, указанных в абзаце втором подпункта 1 настоящего пункта;</w:t>
      </w:r>
    </w:p>
    <w:p w14:paraId="2C976CB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подпунктах 2 и 3 пункта 2.2 настоящего раздела, на основании сведений, указанных в абзаце третьем подпункта 1 настоящего пункта;</w:t>
      </w:r>
    </w:p>
    <w:p w14:paraId="48324D7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подпункте </w:t>
      </w:r>
      <w:r w:rsidRPr="002F1F10">
        <w:rPr>
          <w:rFonts w:ascii="Times New Roman" w:hAnsi="Times New Roman"/>
          <w:color w:val="auto"/>
          <w:sz w:val="28"/>
          <w:szCs w:val="28"/>
        </w:rPr>
        <w:t>4 пункта 2.2 настоящего раздела, на основании сведений, указанных в абзаце четвертом подпункта 1 настоящего пункта;</w:t>
      </w:r>
    </w:p>
    <w:p w14:paraId="4CD3D0A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5 пункта 2.2 настоящего раздела, на основании сведений, указанных в абзаце пятом подпункта 1 настоящего пункта;</w:t>
      </w:r>
    </w:p>
    <w:p w14:paraId="74F7CC5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6 пу</w:t>
      </w:r>
      <w:r w:rsidRPr="002F1F10">
        <w:rPr>
          <w:rFonts w:ascii="Times New Roman" w:hAnsi="Times New Roman"/>
          <w:color w:val="auto"/>
          <w:sz w:val="28"/>
          <w:szCs w:val="28"/>
        </w:rPr>
        <w:t>нкта 2.2 настоящего раздела, на основании документа, указанного в подпункте 6 пункта 2.3 настоящего раздела;</w:t>
      </w:r>
    </w:p>
    <w:p w14:paraId="6166F84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7 пункта 2.2 настоящего раздела, на основании сведений, указанных в абзаце шестом подпункта 1 настоящего пункта;</w:t>
      </w:r>
    </w:p>
    <w:p w14:paraId="464E9693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8 пункта 2</w:t>
      </w:r>
      <w:r w:rsidRPr="002F1F10">
        <w:rPr>
          <w:rFonts w:ascii="Times New Roman" w:hAnsi="Times New Roman"/>
          <w:color w:val="auto"/>
          <w:sz w:val="28"/>
          <w:szCs w:val="28"/>
        </w:rPr>
        <w:t>.2 настоящего раздела, на основании сведений, указанных в абзаце седьмом подпункта 1 настоящего пункта;</w:t>
      </w:r>
    </w:p>
    <w:p w14:paraId="4FF371B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9 пункта 2.2 настоящего раздела, на основании сведений, указанных в абзаце восьмом подпункта 1 настоящего пункта;</w:t>
      </w:r>
    </w:p>
    <w:p w14:paraId="495F9F4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подпункте 10 </w:t>
      </w:r>
      <w:r w:rsidRPr="002F1F10">
        <w:rPr>
          <w:rFonts w:ascii="Times New Roman" w:hAnsi="Times New Roman"/>
          <w:color w:val="auto"/>
          <w:sz w:val="28"/>
          <w:szCs w:val="28"/>
        </w:rPr>
        <w:t>пункта 2.2 настоящего раздела, на основании сведений, указанных в абзацах втором и десятом подпункта 1 настоящего пункта;</w:t>
      </w:r>
    </w:p>
    <w:p w14:paraId="746D458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11 пункта 2.2 настоящего раздела, на основании сведений, указанных в абзаце одиннадцатом подпункта 1 настоящего пункта;</w:t>
      </w:r>
    </w:p>
    <w:p w14:paraId="1F11E9E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</w:t>
      </w:r>
      <w:r w:rsidRPr="002F1F10">
        <w:rPr>
          <w:rFonts w:ascii="Times New Roman" w:hAnsi="Times New Roman"/>
          <w:color w:val="auto"/>
          <w:sz w:val="28"/>
          <w:szCs w:val="28"/>
        </w:rPr>
        <w:t>подпункте 12 пункта 2.2 настоящего раздела, на основании сведений, указанных в абзаце двенадцатом подпункта 1 настоящего пункта;</w:t>
      </w:r>
    </w:p>
    <w:p w14:paraId="0D46CE8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13 пункта 2.2 настоящего раздела, на основании сведений, указанных в абзаце втором подпункта 1 настоящего пункта;</w:t>
      </w:r>
    </w:p>
    <w:p w14:paraId="706E172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подпункте 14 пункта 2.2 настоящего раздела, на основании сведений, указанных в абзаце двенадцатом подпункта 1 настоящего пункта;</w:t>
      </w:r>
    </w:p>
    <w:p w14:paraId="4A7B8557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подпункте 15 пункта 2.2 настоящего раздела, на основании сведений, указанных в абзаце тринадцатом подпункта 1 настоящего пун</w:t>
      </w:r>
      <w:r w:rsidRPr="002F1F10">
        <w:rPr>
          <w:rFonts w:ascii="Times New Roman" w:hAnsi="Times New Roman"/>
          <w:color w:val="auto"/>
          <w:sz w:val="28"/>
          <w:szCs w:val="28"/>
        </w:rPr>
        <w:t>кта.</w:t>
      </w:r>
    </w:p>
    <w:p w14:paraId="7FB747C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2.14. В случае наличия оснований для возврата заявок участникам отбора на доработку, указанных в пункте 2.15 настоящего раздела, Департамент в течение пяти рабочих дней со дня размещения на едином портале протокола вскрытия заявок принимает в системе </w:t>
      </w:r>
      <w:r w:rsidRPr="002F1F10">
        <w:rPr>
          <w:rFonts w:ascii="Times New Roman" w:hAnsi="Times New Roman"/>
          <w:color w:val="auto"/>
          <w:sz w:val="28"/>
          <w:szCs w:val="28"/>
        </w:rPr>
        <w:t>«Электронный бюджет» решение о возврате заявок участникам отбора на доработку с указанием оснований для возврата заявок, а также положений заявок, требующих доработки.</w:t>
      </w:r>
    </w:p>
    <w:p w14:paraId="354969B9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2.15. Основаниями для возврата заявки участника отбора на доработку являются:</w:t>
      </w:r>
    </w:p>
    <w:p w14:paraId="5C699C2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неполно</w:t>
      </w:r>
      <w:r w:rsidRPr="002F1F10">
        <w:rPr>
          <w:rFonts w:ascii="Times New Roman" w:hAnsi="Times New Roman"/>
          <w:color w:val="auto"/>
          <w:sz w:val="28"/>
          <w:szCs w:val="28"/>
        </w:rPr>
        <w:t>та заполнения формы заявки;</w:t>
      </w:r>
    </w:p>
    <w:p w14:paraId="5A99262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наличие арифметической или грамматической ошибки, неверное указание сведений, внесенных в заявку.</w:t>
      </w:r>
    </w:p>
    <w:p w14:paraId="40590AF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2.16. Участник отбора не позднее третьего рабочего дня со дня возврата Департаментом его заявки на доработку направляет скоррек</w:t>
      </w:r>
      <w:r w:rsidRPr="002F1F10">
        <w:rPr>
          <w:rFonts w:ascii="Times New Roman" w:hAnsi="Times New Roman"/>
          <w:color w:val="auto"/>
          <w:sz w:val="28"/>
          <w:szCs w:val="28"/>
        </w:rPr>
        <w:t>тированную заявку в системе «Электронный бюджет», подписанную усиленной квалифицированной электронной подписью руководителя участника отбора или уполномоченного им лица.</w:t>
      </w:r>
    </w:p>
    <w:p w14:paraId="3306A86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В случае, если участник отбора не представил скорректированную заявку в установленный </w:t>
      </w:r>
      <w:r w:rsidRPr="002F1F10">
        <w:rPr>
          <w:rFonts w:ascii="Times New Roman" w:hAnsi="Times New Roman"/>
          <w:color w:val="auto"/>
          <w:sz w:val="28"/>
          <w:szCs w:val="28"/>
        </w:rPr>
        <w:t>абзацем первым настоящего пункта срок, информация об этом включается в протокол подведения итогов.</w:t>
      </w:r>
    </w:p>
    <w:p w14:paraId="21776F3B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2.17. По результатам рассмотрения заявок не позднее двух рабочих дней со дня окончания срока рассмотрения заявок подготавливается протокол рассмотрения заяво</w:t>
      </w:r>
      <w:r w:rsidRPr="002F1F10">
        <w:rPr>
          <w:rFonts w:ascii="Times New Roman" w:hAnsi="Times New Roman"/>
          <w:color w:val="auto"/>
          <w:sz w:val="28"/>
          <w:szCs w:val="28"/>
        </w:rPr>
        <w:t>к, включающий информацию о количестве поступивших и рассмотренных заявок, а также информацию по каждому участнику отбора о признании его заявки надлежащей или об отклонении его заявки с указанием оснований для отклонения.</w:t>
      </w:r>
    </w:p>
    <w:p w14:paraId="7DF2EEEA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Протокол рассмотрения заявок форми</w:t>
      </w:r>
      <w:r w:rsidRPr="002F1F10">
        <w:rPr>
          <w:rFonts w:ascii="Times New Roman" w:hAnsi="Times New Roman"/>
          <w:color w:val="auto"/>
          <w:sz w:val="28"/>
          <w:szCs w:val="28"/>
        </w:rPr>
        <w:t>руется автоматически на Едином портале на основании результатов рассмотрения заявок и подписывается усиленной квалифицированной электронной подписью председателя и членов конкурсной комиссии в системе «Электронный бюджет», а также размещается на Едином пор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тале не позднее одного рабочего дня, следующего за днём его подписания. </w:t>
      </w:r>
    </w:p>
    <w:p w14:paraId="6BC487F5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2.18. Оценка заявок (бизнес-планов) осуществляется комиссией в течение 5 рабочих дней, следующих за датой рассмотрения заявок, путем ранжирования поступивших заявок по мере уменьшения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полученных баллов по итогам оценки заявок и очерёдности поступления заявок в случае равенства количества полученных баллов  в соответствии с Порядком оценки заявок (бизнес-планов), представленных начинающими субъектами малого предпринимательства на предос</w:t>
      </w:r>
      <w:r w:rsidRPr="002F1F10">
        <w:rPr>
          <w:rFonts w:ascii="Times New Roman" w:hAnsi="Times New Roman"/>
          <w:color w:val="auto"/>
          <w:sz w:val="28"/>
          <w:szCs w:val="28"/>
        </w:rPr>
        <w:t>тавление гранта на создание собственного дела, установленном приложением 2 к настоящему Порядку.</w:t>
      </w:r>
    </w:p>
    <w:p w14:paraId="6DA0B311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2.19. Протокол подведения итогов формируется автоматически на Едином портале на основании результатов рассмотрения и оценки заявок и подписывается усиленной кв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алифицированной электронной подписью председателя конкурсной комиссии в системе «Электронный бюджет», а также размещается на Едином портале не позднее трех рабочих дней, следующего за днём его подписания. </w:t>
      </w:r>
    </w:p>
    <w:p w14:paraId="49029720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Протокол подведения итогов должен содержать следую</w:t>
      </w:r>
      <w:r w:rsidRPr="002F1F10">
        <w:rPr>
          <w:rFonts w:ascii="Times New Roman" w:hAnsi="Times New Roman"/>
          <w:color w:val="auto"/>
          <w:sz w:val="28"/>
          <w:szCs w:val="28"/>
        </w:rPr>
        <w:t>щие сведения:</w:t>
      </w:r>
    </w:p>
    <w:p w14:paraId="036C7B8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дата, время и место проведения рассмотрения и оценки заявок;</w:t>
      </w:r>
    </w:p>
    <w:p w14:paraId="73CB6F6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информация об участниках отбора, заявки которых были рассмотрены и оценены;</w:t>
      </w:r>
    </w:p>
    <w:p w14:paraId="5E7EF88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3) информация об участниках отбора, заявки которых были отклонены, с указанием причин их отклонения</w:t>
      </w:r>
      <w:r w:rsidRPr="002F1F10">
        <w:rPr>
          <w:rFonts w:ascii="Times New Roman" w:hAnsi="Times New Roman"/>
          <w:color w:val="auto"/>
          <w:sz w:val="28"/>
          <w:szCs w:val="28"/>
        </w:rPr>
        <w:t>, в том числе положений объявления о проведении отбора, которым не соответствуют заявки, предусмотренных пунктом 2.21 настоящего раздела;</w:t>
      </w:r>
    </w:p>
    <w:p w14:paraId="4811089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4) последовательность оценки заявок, присвоенные заявкам значения по каждому из предусмотренных критериев оценки, пока</w:t>
      </w:r>
      <w:r w:rsidRPr="002F1F10">
        <w:rPr>
          <w:rFonts w:ascii="Times New Roman" w:hAnsi="Times New Roman"/>
          <w:color w:val="auto"/>
          <w:sz w:val="28"/>
          <w:szCs w:val="28"/>
        </w:rPr>
        <w:t>зателей критериев оценки, принятое на основании результатов оценки заявок решение о присвоении заявкам порядковых номеров;</w:t>
      </w:r>
    </w:p>
    <w:p w14:paraId="50846A5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5) наименование получателя (получателей) гранта, с которым (которыми) заключается соглашение, и размер предоставляемой ему (им) грант</w:t>
      </w:r>
      <w:r w:rsidRPr="002F1F10">
        <w:rPr>
          <w:rFonts w:ascii="Times New Roman" w:hAnsi="Times New Roman"/>
          <w:color w:val="auto"/>
          <w:sz w:val="28"/>
          <w:szCs w:val="28"/>
        </w:rPr>
        <w:t>а.</w:t>
      </w:r>
    </w:p>
    <w:p w14:paraId="02F1713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В случае наличия основания, установленного в подпункте 2 пункта 2.22 настоящего раздела, в протоколе подведения итогов указывается информация о признании отбора несостоявшимся.</w:t>
      </w:r>
    </w:p>
    <w:p w14:paraId="039209E1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2.20. Решение о предоставлении гранта победителю отбора оформляется на основ</w:t>
      </w:r>
      <w:r w:rsidRPr="002F1F10">
        <w:rPr>
          <w:rFonts w:ascii="Times New Roman" w:hAnsi="Times New Roman"/>
          <w:color w:val="auto"/>
          <w:sz w:val="28"/>
          <w:szCs w:val="28"/>
        </w:rPr>
        <w:t>ании протокола подведения итогов отбора приказом Департамента в течение двух рабочих дней со дня подписания протокола подведения итогов.</w:t>
      </w:r>
    </w:p>
    <w:p w14:paraId="1491B29E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2.21. Основаниями для отклонения заявки участника отбора (отказа в предоставлении гранта) являются:</w:t>
      </w:r>
    </w:p>
    <w:p w14:paraId="347E1282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несоответствие у</w:t>
      </w:r>
      <w:r w:rsidRPr="002F1F10">
        <w:rPr>
          <w:rFonts w:ascii="Times New Roman" w:hAnsi="Times New Roman"/>
          <w:color w:val="auto"/>
          <w:sz w:val="28"/>
          <w:szCs w:val="28"/>
        </w:rPr>
        <w:t>частника отбора требованиям, установленным пунктом 2.2 настоящего раздела;</w:t>
      </w:r>
    </w:p>
    <w:p w14:paraId="6398DBE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несоответствие участника отбора категории и критерию, установленных в объявлении, предусмотренных пунктами 1.5, 1.6 настоящего раздела 1 настоящего Порядка;</w:t>
      </w:r>
    </w:p>
    <w:p w14:paraId="7A383657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3) непредставление (п</w:t>
      </w:r>
      <w:r w:rsidRPr="002F1F10">
        <w:rPr>
          <w:rFonts w:ascii="Times New Roman" w:hAnsi="Times New Roman"/>
          <w:color w:val="auto"/>
          <w:sz w:val="28"/>
          <w:szCs w:val="28"/>
        </w:rPr>
        <w:t>редставление не в полном объеме) документов, указанных в объявлении, предусмотренных пунктом 2.3 настоящего раздела;</w:t>
      </w:r>
    </w:p>
    <w:p w14:paraId="5989A9D4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4) несоответствие представленных участником отбора заявок и (или) документов требованиям, установленным в объявлении, </w:t>
      </w:r>
      <w:r w:rsidRPr="002F1F10">
        <w:rPr>
          <w:rFonts w:ascii="Times New Roman" w:hAnsi="Times New Roman"/>
          <w:color w:val="auto"/>
          <w:sz w:val="28"/>
          <w:szCs w:val="28"/>
        </w:rPr>
        <w:t>предусмотренных пунктом 2.4 и 2.5 настоящего раздела;</w:t>
      </w:r>
    </w:p>
    <w:p w14:paraId="11451E88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5) недостоверность информации, содержащейся в документах, представленных участником отбора в целях подтверждения соответствия категории, критерию и требованиям, установленным пунктами 1.5, 1.6 раздела 1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настоящего Порядка и пункте 2.2 настоящего раздела;</w:t>
      </w:r>
    </w:p>
    <w:p w14:paraId="23B10C3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6) подача участником отбора заявки после даты и (или) времени, определенных для подачи заявок.</w:t>
      </w:r>
    </w:p>
    <w:p w14:paraId="5A2D83E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2.22. Отбор признается несостоявшимся в следующих случаях:</w:t>
      </w:r>
    </w:p>
    <w:p w14:paraId="1F29EF1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1) по окончании срока подачи заявок не </w:t>
      </w:r>
      <w:r w:rsidRPr="002F1F10">
        <w:rPr>
          <w:rFonts w:ascii="Times New Roman" w:hAnsi="Times New Roman"/>
          <w:color w:val="auto"/>
          <w:sz w:val="28"/>
          <w:szCs w:val="28"/>
        </w:rPr>
        <w:t>подано ни одной заявки;</w:t>
      </w:r>
    </w:p>
    <w:p w14:paraId="26C510D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по результатам рассмотрения заявок отклонены все заявки.</w:t>
      </w:r>
    </w:p>
    <w:p w14:paraId="7124657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2.23. Департамент вправе отменить отбор:</w:t>
      </w:r>
    </w:p>
    <w:p w14:paraId="1C548F9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1) в случае отзыва или изменения лимитов бюджетных обязательств, указанных в объявлении, в соответствии с пунктом 1.4 раздела 1 нас</w:t>
      </w:r>
      <w:r w:rsidRPr="002F1F10">
        <w:rPr>
          <w:rFonts w:ascii="Times New Roman" w:hAnsi="Times New Roman"/>
          <w:color w:val="auto"/>
          <w:sz w:val="28"/>
          <w:szCs w:val="28"/>
        </w:rPr>
        <w:t>тоящего Порядка;</w:t>
      </w:r>
    </w:p>
    <w:p w14:paraId="73168C1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2) в случае выявления технических ошибок в объявлении.</w:t>
      </w:r>
    </w:p>
    <w:p w14:paraId="4308690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Объявление об отмене отбора формируется в электронной форме посредством заполнения соответствующих экранных форм веб-интерфейса системы «Электронный бюджет», подписывается усиленной кв</w:t>
      </w:r>
      <w:r w:rsidRPr="002F1F10">
        <w:rPr>
          <w:rFonts w:ascii="Times New Roman" w:hAnsi="Times New Roman"/>
          <w:color w:val="auto"/>
          <w:sz w:val="28"/>
          <w:szCs w:val="28"/>
        </w:rPr>
        <w:t>алифицированной электронной подписью руководителя Департамента (уполномоченного им лица).</w:t>
      </w:r>
    </w:p>
    <w:p w14:paraId="34B301BF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Объявление об отмене отбора с указанием информации о причинах отмены отбора размещается на Едином портале, а также на сайте Департамента не позднее одного рабочего дн</w:t>
      </w:r>
      <w:r w:rsidRPr="002F1F10">
        <w:rPr>
          <w:rFonts w:ascii="Times New Roman" w:hAnsi="Times New Roman"/>
          <w:color w:val="auto"/>
          <w:sz w:val="28"/>
          <w:szCs w:val="28"/>
        </w:rPr>
        <w:t>я, следующего за днем его подписания, и не позднее чем за один рабочий день до даты окончания срока приема заявок, указанного в объявлении.</w:t>
      </w:r>
    </w:p>
    <w:p w14:paraId="5256D70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Участники отбора, подавшие заявки, информируются об отмене проведения отбора в системе «Электронный бюджет» в течени</w:t>
      </w:r>
      <w:r w:rsidRPr="002F1F10">
        <w:rPr>
          <w:rFonts w:ascii="Times New Roman" w:hAnsi="Times New Roman"/>
          <w:color w:val="auto"/>
          <w:sz w:val="28"/>
          <w:szCs w:val="28"/>
        </w:rPr>
        <w:t>е одного рабочего дня, следующего за днем размещения объявления об отмене отбора на Едином портале.</w:t>
      </w:r>
    </w:p>
    <w:p w14:paraId="6884DF51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Отбор считается отмененным со дня размещения объявления об отмене отбора на Едином портале.</w:t>
      </w:r>
    </w:p>
    <w:p w14:paraId="4C781F36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2.24. После окончания срока отмены проведения отбора в соответст</w:t>
      </w:r>
      <w:r w:rsidRPr="002F1F10">
        <w:rPr>
          <w:rFonts w:ascii="Times New Roman" w:hAnsi="Times New Roman"/>
          <w:color w:val="auto"/>
          <w:sz w:val="28"/>
          <w:szCs w:val="28"/>
        </w:rPr>
        <w:t>вии с подпунктом 2.22 настоящего раздела и до заключения соглашения Департамент может отменить отбор только в случае возникновения обстоятельств непреодолимой силы в соответствии с пунктом 3 статьи 401 Гражданского кодекса Российской Федерации.</w:t>
      </w:r>
    </w:p>
    <w:p w14:paraId="37522CF7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Объявление </w:t>
      </w:r>
      <w:r w:rsidRPr="002F1F10">
        <w:rPr>
          <w:rFonts w:ascii="Times New Roman" w:hAnsi="Times New Roman"/>
          <w:color w:val="auto"/>
          <w:sz w:val="28"/>
          <w:szCs w:val="28"/>
        </w:rPr>
        <w:t>об отмене отбора в случае возникновения обстоятельств непреодолимой силы формируется в электронной форме посредством заполнения соответствующих экранных форм веб-интерфейса системы «Электронный бюджет», подписывается усиленной квалифицированной электронной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подписью руководителя Департамента (уполномоченного им лица).</w:t>
      </w:r>
    </w:p>
    <w:p w14:paraId="6693CB1B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Объявление об отмене отбора в случае возникновения обстоятельств непреодолимой силы размещается на Едином портале, а также на сайте Департамента и не позднее одного рабочего дня, следующего за </w:t>
      </w:r>
      <w:r w:rsidRPr="002F1F10">
        <w:rPr>
          <w:rFonts w:ascii="Times New Roman" w:hAnsi="Times New Roman"/>
          <w:color w:val="auto"/>
          <w:sz w:val="28"/>
          <w:szCs w:val="28"/>
        </w:rPr>
        <w:t>днем его подписания.</w:t>
      </w:r>
    </w:p>
    <w:p w14:paraId="4EE3C0AC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Участники отбора, подавшие заявки на участие в отборе, информируются об отмене проведения отбора в случае возникновения обстоятельств непреодолимой силы в системе «Электронный бюджет» в течение одного рабочего дня, следующего за днем р</w:t>
      </w:r>
      <w:r w:rsidRPr="002F1F10">
        <w:rPr>
          <w:rFonts w:ascii="Times New Roman" w:hAnsi="Times New Roman"/>
          <w:color w:val="auto"/>
          <w:sz w:val="28"/>
          <w:szCs w:val="28"/>
        </w:rPr>
        <w:t>азмещения объявления об отмене отбора на Едином портале.</w:t>
      </w:r>
    </w:p>
    <w:p w14:paraId="1263559D" w14:textId="77777777" w:rsidR="005105C4" w:rsidRPr="002F1F10" w:rsidRDefault="002F1F10">
      <w:pPr>
        <w:tabs>
          <w:tab w:val="right" w:pos="9356"/>
        </w:tabs>
        <w:ind w:firstLine="709"/>
        <w:rPr>
          <w:rFonts w:ascii="Times New Roman" w:hAnsi="Times New Roman"/>
          <w:color w:val="auto"/>
          <w:sz w:val="28"/>
          <w:szCs w:val="28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Отбор считается отмененным со дня размещения объявления об отмене отбора на Едином портале.</w:t>
      </w:r>
    </w:p>
    <w:p w14:paraId="07D81452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07904EAE" w14:textId="77777777" w:rsidR="005105C4" w:rsidRPr="002F1F10" w:rsidRDefault="002F1F10">
      <w:pPr>
        <w:pStyle w:val="1"/>
        <w:rPr>
          <w:szCs w:val="28"/>
        </w:rPr>
      </w:pPr>
      <w:bookmarkStart w:id="22" w:name="sub_1003"/>
      <w:r w:rsidRPr="002F1F10">
        <w:rPr>
          <w:szCs w:val="28"/>
        </w:rPr>
        <w:t>3. Условия и порядок предоставления гранта</w:t>
      </w:r>
    </w:p>
    <w:bookmarkEnd w:id="22"/>
    <w:p w14:paraId="4627283A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673F09B1" w14:textId="77777777" w:rsidR="005105C4" w:rsidRPr="002F1F10" w:rsidRDefault="002F1F10">
      <w:pPr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  <w:bookmarkStart w:id="23" w:name="sub_1058"/>
      <w:r w:rsidRPr="002F1F10">
        <w:rPr>
          <w:rStyle w:val="aff3"/>
          <w:rFonts w:ascii="Times New Roman" w:hAnsi="Times New Roman" w:cs="Times New Roman"/>
          <w:sz w:val="28"/>
          <w:szCs w:val="28"/>
        </w:rPr>
        <w:t>3.1. Получателями гранта признаются субъекты малого предприним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ательства, указанные под первым и последующими порядковыми номерами в Сводной ведомости, с рассчитанным значением итогового балла бизнес-плана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, равным или превышающим минимальный уровень, установленный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1.6 раздела 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настоящего Порядка, исходя из ра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змера бюджетных ассигнований, предусмотренных на предоставление грантов в текущем финансовом году.</w:t>
      </w:r>
    </w:p>
    <w:bookmarkEnd w:id="23"/>
    <w:p w14:paraId="7863B638" w14:textId="77777777" w:rsidR="005105C4" w:rsidRPr="002F1F10" w:rsidRDefault="002F1F10">
      <w:pPr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Размер гранта, предоставляемого субъекту малого предпринимательства, с рассчитанным значением итогового балла бизнес-плана, равным или превышающим минимальны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й уровень, установленный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1.6 раздела 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настоящего Порядка, указанному под первым порядковым номером в Сводной ведомости (</w:t>
      </w:r>
      <w:r w:rsidRPr="002F1F10">
        <w:rPr>
          <w:rStyle w:val="aff3"/>
          <w:rFonts w:ascii="Times New Roman" w:hAnsi="Times New Roman" w:cs="Times New Roman"/>
          <w:i/>
          <w:color w:val="auto"/>
          <w:sz w:val="28"/>
          <w:szCs w:val="28"/>
        </w:rPr>
        <w:t>R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  <w:vertAlign w:val="subscript"/>
        </w:rPr>
        <w:t> 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 ), определяется по формуле:</w:t>
      </w:r>
    </w:p>
    <w:p w14:paraId="24528A44" w14:textId="77777777" w:rsidR="005105C4" w:rsidRPr="002F1F10" w:rsidRDefault="005105C4">
      <w:pPr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</w:p>
    <w:p w14:paraId="0D8F195D" w14:textId="77777777" w:rsidR="005105C4" w:rsidRPr="002F1F10" w:rsidRDefault="002F1F10">
      <w:pPr>
        <w:jc w:val="center"/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i/>
          <w:color w:val="auto"/>
          <w:sz w:val="28"/>
          <w:szCs w:val="28"/>
        </w:rPr>
        <w:t>R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  <w:vertAlign w:val="subscript"/>
        </w:rPr>
        <w:t> 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=</w:t>
      </w:r>
      <w:r w:rsidRPr="002F1F10">
        <w:rPr>
          <w:rStyle w:val="aff3"/>
          <w:rFonts w:ascii="Times New Roman" w:hAnsi="Times New Roman" w:cs="Times New Roman"/>
          <w:i/>
          <w:color w:val="auto"/>
          <w:sz w:val="28"/>
          <w:szCs w:val="28"/>
        </w:rPr>
        <w:t>Rз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, где:</w:t>
      </w:r>
    </w:p>
    <w:p w14:paraId="45CCC346" w14:textId="77777777" w:rsidR="005105C4" w:rsidRPr="002F1F10" w:rsidRDefault="005105C4">
      <w:pPr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</w:p>
    <w:p w14:paraId="5B6C4100" w14:textId="77777777" w:rsidR="005105C4" w:rsidRPr="002F1F10" w:rsidRDefault="002F1F10">
      <w:pPr>
        <w:rPr>
          <w:rStyle w:val="aff3"/>
          <w:rFonts w:ascii="Times New Roman" w:hAnsi="Times New Roman" w:cs="Times New Roman"/>
          <w:color w:val="auto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i/>
          <w:color w:val="auto"/>
          <w:sz w:val="28"/>
          <w:szCs w:val="28"/>
        </w:rPr>
        <w:t>Rз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- размер гранта, указанный в заявке субъекта малого предпринимательства, принятой к участию в отборе в соответствии с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подпунктом 1 пункта 2.18 раздела 2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настоящего Порядка, рублей.</w:t>
      </w:r>
    </w:p>
    <w:p w14:paraId="63067E6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Размер гранта, предоставляемого субъекту малого предпринимательства, указанному под вторым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и последующими порядковыми номерами в Сводной ведомости (</w:t>
      </w:r>
      <w:r w:rsidRPr="002F1F10">
        <w:rPr>
          <w:rStyle w:val="aff3"/>
          <w:rFonts w:ascii="Times New Roman" w:hAnsi="Times New Roman" w:cs="Times New Roman"/>
          <w:i/>
          <w:sz w:val="28"/>
          <w:szCs w:val="28"/>
        </w:rPr>
        <w:t>Ri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), с рассчитанным значением итогового балла бизнес-плана, равным или превышающим минимальный уровень, уста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1.6 раздела 1</w:t>
      </w:r>
      <w:r w:rsidRPr="002F1F10">
        <w:rPr>
          <w:rStyle w:val="aff3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Порядка, определяется по формуле:</w:t>
      </w:r>
    </w:p>
    <w:p w14:paraId="0B2C3AB8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3AD55DA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i/>
          <w:sz w:val="28"/>
          <w:szCs w:val="28"/>
        </w:rPr>
        <w:t>Ri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=</w:t>
      </w:r>
      <w:r w:rsidRPr="002F1F10">
        <w:rPr>
          <w:rStyle w:val="aff3"/>
          <w:rFonts w:ascii="Times New Roman" w:hAnsi="Times New Roman" w:cs="Times New Roman"/>
          <w:i/>
          <w:sz w:val="28"/>
          <w:szCs w:val="28"/>
        </w:rPr>
        <w:t>Rз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, при условии, что Ri &lt;= V - (R1 + R2 + R3 + ..... + Ri-1),</w:t>
      </w:r>
    </w:p>
    <w:p w14:paraId="26762A48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1E40CD7F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где:</w:t>
      </w:r>
    </w:p>
    <w:p w14:paraId="37184399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V - размер бюджетных ассигнований, предусмотренных на предоставление грантов в текущем финансовом году, ру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блей;</w:t>
      </w:r>
    </w:p>
    <w:p w14:paraId="38E622D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R1 + R2 + R3 + ..... + Ri-1 - размеры грантов, указанные в заявках субъектов малого предпринимательства, принятых к участию в отборе в соответствии с </w:t>
      </w:r>
      <w:hyperlink w:anchor="sub_1611" w:history="1">
        <w:r w:rsidRPr="002F1F10">
          <w:rPr>
            <w:rStyle w:val="afa"/>
            <w:rFonts w:ascii="Times New Roman" w:hAnsi="Times New Roman"/>
            <w:b w:val="0"/>
            <w:bCs w:val="0"/>
            <w:color w:val="auto"/>
            <w:sz w:val="28"/>
            <w:szCs w:val="28"/>
          </w:rPr>
          <w:t>подпунктом 1 пункта 2.18 раздела 2</w:t>
        </w:r>
      </w:hyperlink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настоящего Порядка, указанным под вторым и последующими порядковыми номерами в Сводной ведомости, с рассчитанным значением итогового балла бизнес-плана, равным или превышающим минимальный уровень, установленный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1.6 раздела 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Порядка.</w:t>
      </w:r>
    </w:p>
    <w:p w14:paraId="6FD37F4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4" w:name="sub_1071"/>
      <w:r w:rsidRPr="002F1F10">
        <w:rPr>
          <w:rStyle w:val="aff3"/>
          <w:rFonts w:ascii="Times New Roman" w:hAnsi="Times New Roman" w:cs="Times New Roman"/>
          <w:sz w:val="28"/>
          <w:szCs w:val="28"/>
        </w:rPr>
        <w:t>3.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2. Департамент в течение трех рабочих дней, следующих за датой принятия решения, указанного в пункте 2.20 раздела 2 настоящего Порядка:</w:t>
      </w:r>
    </w:p>
    <w:p w14:paraId="1FC69339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1) формирует проект Соглашения;</w:t>
      </w:r>
    </w:p>
    <w:p w14:paraId="200AAFA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2) направляет с сопроводительным письмом субъекту малого предпринимательства проект Согл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ашения в двух экземплярах для подписания.</w:t>
      </w:r>
    </w:p>
    <w:p w14:paraId="55023BA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Документы, указанные в настоящем пункте, направляются Департаментом субъекту малого предпринимательства электронной почтой в виде сканированной копии по адресу электронной почты, указанному в заявке субъекта малого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предпринимательства, или на бумажном носителе.</w:t>
      </w:r>
    </w:p>
    <w:p w14:paraId="51B6DA7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3.3. Субъект малого предпринимательства в течение двух рабочих дней со дня получения проекта Соглашения от Департамента подписывает и скрепляет печатью (при наличии печати) его со своей стороны и возвращает н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а бумажном носителе в двух экземплярах в Департамент.</w:t>
      </w:r>
    </w:p>
    <w:p w14:paraId="6EE809E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3.4. В случае поступления от субъекта малого предпринимательства в срок, установленный пунктом 3.3 настоящего раздела, проекта Соглашения, подписанного и скрепленного печатью (при наличии печати) субъек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том малого предпринимательства, Департамент в течение двух рабочих дней со дня поступления проекта Соглашения подписывает и скрепляет печатью Соглашение со своей стороны и направляет один экземпляр Соглашения субъекту малого предпринимательства по электрон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ной почте в виде сканированной копии по адресу электронной почты, указанному в заявке субъекта малого предпринимательства, с последующей досылкой оригинала на бумажном носителе почтовым отправлением или нарочно.</w:t>
      </w:r>
    </w:p>
    <w:p w14:paraId="56D0DAB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3.5. В случае непоступления от субъекта мало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го предпринимательства в Департамент в срок, установленный пунктом 3.3 настоящего раздела, проекта Соглашения на бумажном носителе подписанного и скрепленного печатью (при наличии печати) субъектом малого предпринимательства, субъект малого предприниматель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ства признается уклонившимся от подписания Соглашения.</w:t>
      </w:r>
    </w:p>
    <w:p w14:paraId="2563FC7F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3.6. Соглашение, дополнительное соглашение к Соглашению, в том числе дополнительное соглашение о расторжении Соглашения (при необходимости), заключаются в соответствии с типовой формой, установленной Д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епартаментом финансов и имущественных отношений Чукотского автономного округа, в которой в том числе содержится условие о согласовании новых условий соглашения, в случае уменьшения Департаменту ранее доведенных лимитов бюджетных обязательств, указанных в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ункте 1.4 раздела 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Порядка, приводящего к невозможности предоставления гранта в размере, определенном в Соглашении, или о расторжении соглашения при недостижении согласия по новым условиям.</w:t>
      </w:r>
    </w:p>
    <w:p w14:paraId="07DA4F55" w14:textId="77777777" w:rsidR="005105C4" w:rsidRPr="002F1F10" w:rsidRDefault="002F1F10">
      <w:pPr>
        <w:rPr>
          <w:rStyle w:val="aff3"/>
          <w:rFonts w:ascii="Times New Roman" w:hAnsi="Times New Roman" w:cs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При реорганизации получателя гранта, являющегося юриди</w:t>
      </w:r>
      <w:r w:rsidRPr="002F1F10">
        <w:rPr>
          <w:rFonts w:ascii="Times New Roman" w:hAnsi="Times New Roman"/>
          <w:color w:val="auto"/>
          <w:sz w:val="28"/>
          <w:szCs w:val="28"/>
        </w:rPr>
        <w:t>ческим лицом, в форме слияния, присоединения или преобразования в Соглашение вносятся изменения путём заключения дополнительного соглашения к Соглашению в части перемены лица в обязательстве с указанием в Соглашении юридического лица, являющегося правопрее</w:t>
      </w:r>
      <w:r w:rsidRPr="002F1F10">
        <w:rPr>
          <w:rFonts w:ascii="Times New Roman" w:hAnsi="Times New Roman"/>
          <w:color w:val="auto"/>
          <w:sz w:val="28"/>
          <w:szCs w:val="28"/>
        </w:rPr>
        <w:t>мником.</w:t>
      </w:r>
    </w:p>
    <w:p w14:paraId="5D223663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При реорганизации получателя гранта, являющегося юридическим лицом, в форме разделения, выделения, а также при ликвидации получателя гранта, являющегося юридическим лицом, или прекращении деятельности получателя гранта, являющегося индивидуальным п</w:t>
      </w:r>
      <w:r w:rsidRPr="002F1F10">
        <w:rPr>
          <w:rFonts w:ascii="Times New Roman" w:hAnsi="Times New Roman"/>
          <w:color w:val="auto"/>
          <w:sz w:val="28"/>
          <w:szCs w:val="28"/>
        </w:rPr>
        <w:t>редпринимателем (за исключением индивидуального предпринимателя, осуществляющего деятельность в качестве главы крестьянского (фермерского) хозяйства в соответствии с абзацем вторым пункта 5 статьи 23 Гражданского кодекса Российской Федерации), Соглашение р</w:t>
      </w:r>
      <w:r w:rsidRPr="002F1F10">
        <w:rPr>
          <w:rFonts w:ascii="Times New Roman" w:hAnsi="Times New Roman"/>
          <w:color w:val="auto"/>
          <w:sz w:val="28"/>
          <w:szCs w:val="28"/>
        </w:rPr>
        <w:t>асторгается с формированием уведомления о расторжении Соглашения в одностороннем порядке и акта об исполнении обязательств по Соглашению с отражением информации о неисполненных получателем гранта обязательствах, источником финансового обеспечения которых я</w:t>
      </w:r>
      <w:r w:rsidRPr="002F1F10">
        <w:rPr>
          <w:rFonts w:ascii="Times New Roman" w:hAnsi="Times New Roman"/>
          <w:color w:val="auto"/>
          <w:sz w:val="28"/>
          <w:szCs w:val="28"/>
        </w:rPr>
        <w:t>вляется грант, и возврате неиспользованного остатка гранта в окружной бюджет.</w:t>
      </w:r>
    </w:p>
    <w:p w14:paraId="048D4AE3" w14:textId="77777777" w:rsidR="005105C4" w:rsidRPr="002F1F10" w:rsidRDefault="002F1F10">
      <w:pPr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При прекращении деятельности получателя гранта, являющегося индивидуальным предпринимателем, осуществляющим деятельность в качестве главы крестьянского (фермерского) хозяйства в </w:t>
      </w:r>
      <w:r w:rsidRPr="002F1F10">
        <w:rPr>
          <w:rFonts w:ascii="Times New Roman" w:hAnsi="Times New Roman"/>
          <w:color w:val="auto"/>
          <w:sz w:val="28"/>
          <w:szCs w:val="28"/>
        </w:rPr>
        <w:t>соответствии с абзацем вторым пункта 5 статьи 23 Гражданского кодекса Российской Федерации, передающего свои права другому гражданину в соответствии со статьёй 18 Федерального закона от 11 июня 2003 года № 74-ФЗ «О крестьянском (фермерском) хозяйстве», в С</w:t>
      </w:r>
      <w:r w:rsidRPr="002F1F10">
        <w:rPr>
          <w:rFonts w:ascii="Times New Roman" w:hAnsi="Times New Roman"/>
          <w:color w:val="auto"/>
          <w:sz w:val="28"/>
          <w:szCs w:val="28"/>
        </w:rPr>
        <w:t>оглашение вносятся изменения путём заключения дополнительного соглашения к Соглашению в части перемены лица в обязательстве с указанием стороны в Соглашении иного лица, являющегося правопреемником.</w:t>
      </w:r>
    </w:p>
    <w:p w14:paraId="3B7E8E8D" w14:textId="77777777" w:rsidR="005105C4" w:rsidRPr="002F1F10" w:rsidRDefault="002F1F10">
      <w:pPr>
        <w:rPr>
          <w:rStyle w:val="aff3"/>
          <w:rFonts w:ascii="Times New Roman" w:hAnsi="Times New Roman" w:cs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Индивидуальный предприниматель, осуществляющий деятельност</w:t>
      </w:r>
      <w:r w:rsidRPr="002F1F10">
        <w:rPr>
          <w:rFonts w:ascii="Times New Roman" w:hAnsi="Times New Roman"/>
          <w:color w:val="auto"/>
          <w:sz w:val="28"/>
          <w:szCs w:val="28"/>
        </w:rPr>
        <w:t>ь в качестве главы крестьянского (фермерского) хозяйства в соответствии с абзацем вторым пункта 5 статьи 23 Гражданского кодекса Российской Федерации, вправе передать свои права другому гражданину в соответствии со статьёй 18 Федерального закона от 11 июня</w:t>
      </w:r>
      <w:r w:rsidRPr="002F1F10">
        <w:rPr>
          <w:rFonts w:ascii="Times New Roman" w:hAnsi="Times New Roman"/>
          <w:color w:val="auto"/>
          <w:sz w:val="28"/>
          <w:szCs w:val="28"/>
        </w:rPr>
        <w:t xml:space="preserve"> 2003 года № 74-ФЗ «О крестьянском (фермерском) хозяйстве», в таком случае в Соглашение вносятся изменения путём заключения дополнительного соглашения к Соглашению в части перемены лица в обязательстве с указанием стороны в Соглашении иного лица, являющего</w:t>
      </w:r>
      <w:r w:rsidRPr="002F1F10">
        <w:rPr>
          <w:rFonts w:ascii="Times New Roman" w:hAnsi="Times New Roman"/>
          <w:color w:val="auto"/>
          <w:sz w:val="28"/>
          <w:szCs w:val="28"/>
        </w:rPr>
        <w:t>ся правопреемником.</w:t>
      </w:r>
    </w:p>
    <w:p w14:paraId="012F97E2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5" w:name="sub_1072"/>
      <w:bookmarkEnd w:id="24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3.7. Результатом предоставления гранта (тип результата предоставления гранта в соответствии с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Порядком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проведения мониторинга достижения результатов предоставления гранта, юридическим лицам, индивидуальным предпринимателям, физическим лицам - производителям товаров, работ, услуг, утверждённым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Приказом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Министерства финансов Российской Федерации от 27 апреля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2024 года № 53н - оказание услуг (выполнение работ)), соответствующим результату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Государственной программы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«Стимулирование экономической активности населения Чукотского автономного округа», утвержденной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Постановлением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Правительства Чукотского автономного 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круга от 29 декабря 2023 года № 538, является «Количество новых проектов, реализуемых (реализованных) субъектами малого предпринимательства».</w:t>
      </w:r>
    </w:p>
    <w:bookmarkEnd w:id="25"/>
    <w:p w14:paraId="19E278B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Плановое значение результата предоставления гранта устанавливается Департаментом в Соглашении для каждого получате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ля гранта в размере, равном одному.</w:t>
      </w:r>
    </w:p>
    <w:p w14:paraId="203DE67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Характеристиками результата предоставления гранта (показателями, необходимыми для достижения результата предоставления гранта) (далее - показатель) являются:</w:t>
      </w:r>
    </w:p>
    <w:p w14:paraId="01C01EDF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количество вновь созданных (включая вновь зарегистрированных и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ндивидуальных предпринимателей) субъектами малого предпринимательства, получившими государственную поддержку, ед.;</w:t>
      </w:r>
    </w:p>
    <w:p w14:paraId="426CF77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объём отгруженных товаров собственного производства, выполненных работ и услуг собственными силами (без НДС, акцизов и аналогичных обязательн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ых платежей), тыс. рублей.</w:t>
      </w:r>
    </w:p>
    <w:p w14:paraId="695F478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Количественные значения показателей устанавливаются Департаментом в Соглашении индивидуально для каждого получателя гранта на основании информации, указанной в заявке и бизнес-плане получателя гранта.</w:t>
      </w:r>
    </w:p>
    <w:p w14:paraId="0747AEF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6" w:name="sub_1074"/>
      <w:r w:rsidRPr="002F1F10">
        <w:rPr>
          <w:rStyle w:val="aff3"/>
          <w:rFonts w:ascii="Times New Roman" w:hAnsi="Times New Roman" w:cs="Times New Roman"/>
          <w:sz w:val="28"/>
          <w:szCs w:val="28"/>
        </w:rPr>
        <w:t>3.8. Перечисление гранта осу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ществляется в следующем порядке:</w:t>
      </w:r>
    </w:p>
    <w:p w14:paraId="640FA739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7" w:name="sub_1741"/>
      <w:bookmarkEnd w:id="26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1) Департамент в течение 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двух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рабочих дня со дня заключения с получателем гранта Соглашения формирует заявку бюджетополучателя и направляет ее в Департамент финансов и имущественных отношений Чукотского автономного округа;</w:t>
      </w:r>
    </w:p>
    <w:p w14:paraId="478F14B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8" w:name="sub_1742"/>
      <w:bookmarkEnd w:id="27"/>
      <w:r w:rsidRPr="002F1F10">
        <w:rPr>
          <w:rStyle w:val="aff3"/>
          <w:rFonts w:ascii="Times New Roman" w:hAnsi="Times New Roman" w:cs="Times New Roman"/>
          <w:sz w:val="28"/>
          <w:szCs w:val="28"/>
        </w:rPr>
        <w:t>2) Департамент финансов и имущественных отношений Чукотского автономного округа в соответствии с утверждённым им порядком исполнения окружного бюджета по расходам на основании заявки бюджетополучателя в пределах бюджетных ассигнований и утверждённых лимито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в бюджетных обязательств на указанные цели доводит предельные объёмы финансирования Департаменту;</w:t>
      </w:r>
    </w:p>
    <w:p w14:paraId="571A969B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29" w:name="sub_1743"/>
      <w:bookmarkEnd w:id="28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3) перечисление гранта получателю гранта осуществляется не позднее второго  рабочего дня, следующего за днём доведения объёмов финансирования до Департамента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 расчётный счёт получателя гранта, открытый в кредитной организации.</w:t>
      </w:r>
    </w:p>
    <w:bookmarkEnd w:id="29"/>
    <w:p w14:paraId="3210A841" w14:textId="77777777" w:rsidR="005105C4" w:rsidRPr="002F1F10" w:rsidRDefault="002F1F10">
      <w:pPr>
        <w:rPr>
          <w:rStyle w:val="aff3"/>
          <w:rFonts w:ascii="Times New Roman" w:hAnsi="Times New Roman" w:cs="Times New Roman"/>
          <w:strike/>
          <w:color w:val="auto"/>
          <w:sz w:val="28"/>
          <w:szCs w:val="28"/>
          <w:shd w:val="clear" w:color="auto" w:fill="FFD821"/>
        </w:rPr>
      </w:pP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В случае предоставления гранта на возмещение части з</w:t>
      </w:r>
      <w:r w:rsidRPr="002F1F10">
        <w:rPr>
          <w:rFonts w:ascii="Times New Roman" w:hAnsi="Times New Roman"/>
          <w:color w:val="auto"/>
          <w:sz w:val="28"/>
          <w:szCs w:val="28"/>
        </w:rPr>
        <w:t>атрат г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рант перечисляется не позднее 10 рабочего дня, следующего за днем принятия Департаментом решения о предоставлении гранта, указанного в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пункте 2.20 раздела 2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настоящего Порядка.</w:t>
      </w:r>
    </w:p>
    <w:p w14:paraId="44138753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0" w:name="sub_1075"/>
      <w:r w:rsidRPr="002F1F10">
        <w:rPr>
          <w:rStyle w:val="aff3"/>
          <w:rFonts w:ascii="Times New Roman" w:hAnsi="Times New Roman" w:cs="Times New Roman"/>
          <w:sz w:val="28"/>
          <w:szCs w:val="28"/>
        </w:rPr>
        <w:t>3.9. Направлениями затрат, в целях финансового обеспечения или возмещения котор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ых предоставляется грант, являются следующие расходы субъектов малого предпринимательства:</w:t>
      </w:r>
    </w:p>
    <w:p w14:paraId="3C3B607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1" w:name="sub_1751"/>
      <w:bookmarkEnd w:id="30"/>
      <w:r w:rsidRPr="002F1F10">
        <w:rPr>
          <w:rStyle w:val="aff3"/>
          <w:rFonts w:ascii="Times New Roman" w:hAnsi="Times New Roman" w:cs="Times New Roman"/>
          <w:sz w:val="28"/>
          <w:szCs w:val="28"/>
        </w:rPr>
        <w:t>1) приобретение прав на франшизу (паушальный взнос) (по договору коммерческой концессии);</w:t>
      </w:r>
    </w:p>
    <w:p w14:paraId="4CF0322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2" w:name="sub_1752"/>
      <w:bookmarkEnd w:id="31"/>
      <w:r w:rsidRPr="002F1F10">
        <w:rPr>
          <w:rStyle w:val="aff3"/>
          <w:rFonts w:ascii="Times New Roman" w:hAnsi="Times New Roman" w:cs="Times New Roman"/>
          <w:sz w:val="28"/>
          <w:szCs w:val="28"/>
        </w:rPr>
        <w:t>2) получение патента и (или) свидетельства о регистрации авторских прав;</w:t>
      </w:r>
    </w:p>
    <w:p w14:paraId="35C11793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3" w:name="sub_1753"/>
      <w:bookmarkEnd w:id="32"/>
      <w:r w:rsidRPr="002F1F10">
        <w:rPr>
          <w:rStyle w:val="aff3"/>
          <w:rFonts w:ascii="Times New Roman" w:hAnsi="Times New Roman" w:cs="Times New Roman"/>
          <w:sz w:val="28"/>
          <w:szCs w:val="28"/>
        </w:rPr>
        <w:t>3)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получение лицензий на осуществление видов деятельности, подлежащих лицензированию в соответствии с действующим законодательством;</w:t>
      </w:r>
    </w:p>
    <w:p w14:paraId="4BB2439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4" w:name="sub_1754"/>
      <w:bookmarkEnd w:id="33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4) приобретение и доставка основных средств, за исключением недвижимости, относящейся к жилищному фонду, земельных участков,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транспортных средств, сотовых (мобильных) телефонов, а также предметов бытовой и компьютерной техники (кроме бытовой и компьютерной техники, используемых для ведения предпринимательской деятельности по следующим видам экономической деятельности </w:t>
      </w:r>
      <w:r w:rsidRPr="002F1F10">
        <w:rPr>
          <w:rFonts w:ascii="Times New Roman" w:hAnsi="Times New Roman"/>
          <w:sz w:val="28"/>
          <w:szCs w:val="28"/>
        </w:rPr>
        <w:t>Общероссийс</w:t>
      </w:r>
      <w:r w:rsidRPr="002F1F10">
        <w:rPr>
          <w:rFonts w:ascii="Times New Roman" w:hAnsi="Times New Roman"/>
          <w:sz w:val="28"/>
          <w:szCs w:val="28"/>
        </w:rPr>
        <w:t>кого классификатора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видов экономической деятельности (ОК 029-2014 (КДЕС РЕД. 2)): «Производство кинофильмов, видеофильмов и телевизионных программ, издание звукозаписей и нот» (</w:t>
      </w:r>
      <w:r w:rsidRPr="002F1F10">
        <w:rPr>
          <w:rFonts w:ascii="Times New Roman" w:hAnsi="Times New Roman"/>
          <w:sz w:val="28"/>
          <w:szCs w:val="28"/>
        </w:rPr>
        <w:t>код 59 раздела J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), «Деятельность гостиниц и предприятий общественного питания»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(</w:t>
      </w:r>
      <w:r w:rsidRPr="002F1F10">
        <w:rPr>
          <w:rFonts w:ascii="Times New Roman" w:hAnsi="Times New Roman"/>
          <w:sz w:val="28"/>
          <w:szCs w:val="28"/>
        </w:rPr>
        <w:t>раздел I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); «Деятельность туристических агентств и прочих организаций, предоставляющих услуги в сфере туризма» (</w:t>
      </w:r>
      <w:r w:rsidRPr="002F1F10">
        <w:rPr>
          <w:rFonts w:ascii="Times New Roman" w:hAnsi="Times New Roman"/>
          <w:sz w:val="28"/>
          <w:szCs w:val="28"/>
        </w:rPr>
        <w:t xml:space="preserve">код 79 раздела </w:t>
      </w:r>
      <w:r w:rsidRPr="002F1F10">
        <w:rPr>
          <w:rFonts w:ascii="Times New Roman" w:hAnsi="Times New Roman"/>
          <w:sz w:val="28"/>
          <w:szCs w:val="28"/>
          <w:lang w:val="en-US"/>
        </w:rPr>
        <w:t>N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), «Образование» (</w:t>
      </w:r>
      <w:hyperlink r:id="rId11" w:history="1">
        <w:r w:rsidRPr="002F1F10">
          <w:rPr>
            <w:rStyle w:val="afa"/>
            <w:rFonts w:ascii="Times New Roman" w:hAnsi="Times New Roman"/>
            <w:b w:val="0"/>
            <w:bCs w:val="0"/>
            <w:color w:val="auto"/>
            <w:sz w:val="28"/>
            <w:szCs w:val="28"/>
          </w:rPr>
          <w:t>раздел P</w:t>
        </w:r>
      </w:hyperlink>
      <w:r w:rsidRPr="002F1F10">
        <w:rPr>
          <w:rStyle w:val="aff3"/>
          <w:rFonts w:ascii="Times New Roman" w:hAnsi="Times New Roman" w:cs="Times New Roman"/>
          <w:sz w:val="28"/>
          <w:szCs w:val="28"/>
        </w:rPr>
        <w:t>); «Деятельность в области здравоохранения и социальных услуг» (</w:t>
      </w:r>
      <w:r w:rsidRPr="002F1F10">
        <w:rPr>
          <w:rFonts w:ascii="Times New Roman" w:hAnsi="Times New Roman"/>
          <w:sz w:val="28"/>
          <w:szCs w:val="28"/>
        </w:rPr>
        <w:t>раздел Q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); «Деятельность в области спорта, отдыха и развлечений» (</w:t>
      </w:r>
      <w:r w:rsidRPr="002F1F10">
        <w:rPr>
          <w:rFonts w:ascii="Times New Roman" w:hAnsi="Times New Roman"/>
          <w:sz w:val="28"/>
          <w:szCs w:val="28"/>
        </w:rPr>
        <w:t xml:space="preserve">код 93 </w:t>
      </w:r>
      <w:r w:rsidRPr="002F1F10">
        <w:rPr>
          <w:rFonts w:ascii="Times New Roman" w:hAnsi="Times New Roman"/>
          <w:sz w:val="28"/>
          <w:szCs w:val="28"/>
        </w:rPr>
        <w:t>раздела R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).</w:t>
      </w:r>
    </w:p>
    <w:bookmarkEnd w:id="34"/>
    <w:p w14:paraId="10D79B8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Сумма расходов на приобретение компьютерной техники в целях расчета размера гранта не может превышать предельную сумму затрат (без учета НДС), установленную в </w:t>
      </w:r>
      <w:r w:rsidRPr="002F1F10">
        <w:rPr>
          <w:rFonts w:ascii="Times New Roman" w:hAnsi="Times New Roman"/>
          <w:sz w:val="28"/>
          <w:szCs w:val="28"/>
        </w:rPr>
        <w:t>абзацах третьем - восьмом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настоящего подпункта:</w:t>
      </w:r>
    </w:p>
    <w:p w14:paraId="3A7628D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5" w:name="sub_17543"/>
      <w:r w:rsidRPr="002F1F10">
        <w:rPr>
          <w:rStyle w:val="aff3"/>
          <w:rFonts w:ascii="Times New Roman" w:hAnsi="Times New Roman" w:cs="Times New Roman"/>
          <w:sz w:val="28"/>
          <w:szCs w:val="28"/>
        </w:rPr>
        <w:t>монитор - 15 000 рублей;</w:t>
      </w:r>
    </w:p>
    <w:p w14:paraId="62098CAE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6" w:name="sub_17544"/>
      <w:bookmarkEnd w:id="35"/>
      <w:r w:rsidRPr="002F1F10">
        <w:rPr>
          <w:rStyle w:val="aff3"/>
          <w:rFonts w:ascii="Times New Roman" w:hAnsi="Times New Roman" w:cs="Times New Roman"/>
          <w:sz w:val="28"/>
          <w:szCs w:val="28"/>
        </w:rPr>
        <w:t>системный бл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ок с комплектующими - 35 000 рублей;</w:t>
      </w:r>
    </w:p>
    <w:p w14:paraId="2366E17B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7" w:name="sub_17545"/>
      <w:bookmarkEnd w:id="36"/>
      <w:r w:rsidRPr="002F1F10">
        <w:rPr>
          <w:rStyle w:val="aff3"/>
          <w:rFonts w:ascii="Times New Roman" w:hAnsi="Times New Roman" w:cs="Times New Roman"/>
          <w:sz w:val="28"/>
          <w:szCs w:val="28"/>
        </w:rPr>
        <w:t>мышь - 1 500 рублей;</w:t>
      </w:r>
    </w:p>
    <w:p w14:paraId="3CE4DF3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8" w:name="sub_17546"/>
      <w:bookmarkEnd w:id="37"/>
      <w:r w:rsidRPr="002F1F10">
        <w:rPr>
          <w:rStyle w:val="aff3"/>
          <w:rFonts w:ascii="Times New Roman" w:hAnsi="Times New Roman" w:cs="Times New Roman"/>
          <w:sz w:val="28"/>
          <w:szCs w:val="28"/>
        </w:rPr>
        <w:t>клавиатура - 4 000 рублей;</w:t>
      </w:r>
    </w:p>
    <w:p w14:paraId="3354D970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39" w:name="sub_17547"/>
      <w:bookmarkEnd w:id="38"/>
      <w:r w:rsidRPr="002F1F10">
        <w:rPr>
          <w:rStyle w:val="aff3"/>
          <w:rFonts w:ascii="Times New Roman" w:hAnsi="Times New Roman" w:cs="Times New Roman"/>
          <w:sz w:val="28"/>
          <w:szCs w:val="28"/>
        </w:rPr>
        <w:t>моноблок, ноутбук, нетбук - 45 000 рублей;</w:t>
      </w:r>
    </w:p>
    <w:p w14:paraId="592672F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0" w:name="sub_17548"/>
      <w:bookmarkEnd w:id="39"/>
      <w:r w:rsidRPr="002F1F10">
        <w:rPr>
          <w:rStyle w:val="aff3"/>
          <w:rFonts w:ascii="Times New Roman" w:hAnsi="Times New Roman" w:cs="Times New Roman"/>
          <w:sz w:val="28"/>
          <w:szCs w:val="28"/>
        </w:rPr>
        <w:t>планшет - 15 000 рублей;</w:t>
      </w:r>
    </w:p>
    <w:p w14:paraId="3314EF9B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1" w:name="sub_1755"/>
      <w:bookmarkEnd w:id="40"/>
      <w:r w:rsidRPr="002F1F10">
        <w:rPr>
          <w:rStyle w:val="aff3"/>
          <w:rFonts w:ascii="Times New Roman" w:hAnsi="Times New Roman" w:cs="Times New Roman"/>
          <w:sz w:val="28"/>
          <w:szCs w:val="28"/>
        </w:rPr>
        <w:t>5) приобретение, доставка сырья и расходных материалов, необходимых для ведения предпринимательской дея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тельности, в размере: </w:t>
      </w:r>
    </w:p>
    <w:p w14:paraId="4538D58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не более 80 процентов от размера гранта по видам экономической деятельности: Сельское, лесное хозяйство, охота, рыболовство и рыбоводство (раздел A), за исключением кода 03 «Рыболовство и рыбоводство»,  Обрабатывающие производства (р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аздел C), за исключением кода 10.2 «Переработка и консервирование рыбы, ракообразных и моллюсков», Деятельность гостиниц и предприятий общественного питания (раздел I).</w:t>
      </w:r>
      <w:r w:rsidRPr="002F1F10"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(кроме кода 56 «Деятельность по предоставлению продуктов питания и напитков»);</w:t>
      </w:r>
    </w:p>
    <w:p w14:paraId="3064ECDF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не более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20 процентов от размера гранта по </w:t>
      </w:r>
      <w:r w:rsidRPr="002F1F10">
        <w:rPr>
          <w:rFonts w:ascii="Times New Roman" w:hAnsi="Times New Roman"/>
          <w:sz w:val="28"/>
          <w:szCs w:val="28"/>
        </w:rPr>
        <w:t>коду 56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«Деятельность по предоставлению продуктов питания и напитков»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раздела I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«Деятельность гостиниц и предприятий общественного питания», производство электромонтажных, санитарно-технических и прочих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строительно-монтажных работ (код 43.2 раздела F), выполняемых по заказам населения; работы строительные отделочные (код 43.3 раздела F), выполняемые по заказам населения, техническое обслуживание и ремонт автотранспортных средств (код 45.2 раздела G) и тех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ническое обслуживание и ремонт мотоциклов и мототранспортных средств (код 45.40.5 раздела G), транспортировка и хранение (раздел H), за исключением кода 49.32, научные исследования и разработки (код 72 раздела M); деятельность в области фотографии (код 74.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2 раздела M); деятельность ветеринарная (код 75 раздела M), ремонт предметов личного потребления и хозяйственно-бытового назначения (код 95.2 раздела S); деятельность по предоста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влению прочих персональных услуг (код 96 раздела S), за исключением:</w:t>
      </w:r>
    </w:p>
    <w:p w14:paraId="2ADFE36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2" w:name="sub_1756"/>
      <w:bookmarkEnd w:id="41"/>
      <w:r w:rsidRPr="002F1F10">
        <w:rPr>
          <w:rStyle w:val="aff3"/>
          <w:rFonts w:ascii="Times New Roman" w:hAnsi="Times New Roman" w:cs="Times New Roman"/>
          <w:sz w:val="28"/>
          <w:szCs w:val="28"/>
        </w:rPr>
        <w:t>6) приобр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етение, доставка и сопровождение программного обеспечения, методической и справочной литературы, связанной с ведением предпринимательской деятельности;</w:t>
      </w:r>
    </w:p>
    <w:p w14:paraId="6A23CFB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3" w:name="sub_1757"/>
      <w:bookmarkEnd w:id="42"/>
      <w:r w:rsidRPr="002F1F10">
        <w:rPr>
          <w:rStyle w:val="aff3"/>
          <w:rFonts w:ascii="Times New Roman" w:hAnsi="Times New Roman" w:cs="Times New Roman"/>
          <w:sz w:val="28"/>
          <w:szCs w:val="28"/>
        </w:rPr>
        <w:t>7) оплату стоимости аренды нежилого помещения, используемого для ведения предпринимательской деятельност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и (не более шести месяцев), в соответствии с заключенным договором аренды нежилого помещения, но не более 500 рублей за кв. м общей площади помещения (без учета НДС);</w:t>
      </w:r>
    </w:p>
    <w:p w14:paraId="7AE39B0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4" w:name="sub_1758"/>
      <w:bookmarkEnd w:id="43"/>
      <w:r w:rsidRPr="002F1F10">
        <w:rPr>
          <w:rStyle w:val="aff3"/>
          <w:rFonts w:ascii="Times New Roman" w:hAnsi="Times New Roman" w:cs="Times New Roman"/>
          <w:sz w:val="28"/>
          <w:szCs w:val="28"/>
        </w:rPr>
        <w:t>8) изготовление и (или) размещение рекламы в целях ведения предпринимательской деятельнос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ти;</w:t>
      </w:r>
    </w:p>
    <w:p w14:paraId="08BE702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5" w:name="sub_1759"/>
      <w:bookmarkEnd w:id="44"/>
      <w:r w:rsidRPr="002F1F10">
        <w:rPr>
          <w:rStyle w:val="aff3"/>
          <w:rFonts w:ascii="Times New Roman" w:hAnsi="Times New Roman" w:cs="Times New Roman"/>
          <w:sz w:val="28"/>
          <w:szCs w:val="28"/>
        </w:rPr>
        <w:t>9) оплата работ по межеванию земельных участков, используемых для ведения предпринимательской деятельности.</w:t>
      </w:r>
    </w:p>
    <w:bookmarkEnd w:id="45"/>
    <w:p w14:paraId="0CE216B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При представлении заявки на возмещение части затрат вышеуказанные расходы должны быть осуществлены субъектами малого предпринимательства на осно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вании сделок с индивидуальными предпринимателями и (или) юридическими лицами путем безналичного расчета или за наличный расчет в размере, не превышающем предельный размер, установленный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4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Указания Центрального Банка Российской Федерации от 9 декабр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я 2019 года № 5348-У «О правилах наличных расчетов».</w:t>
      </w:r>
    </w:p>
    <w:p w14:paraId="588F007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6" w:name="sub_1076"/>
      <w:r w:rsidRPr="002F1F10">
        <w:rPr>
          <w:rStyle w:val="aff3"/>
          <w:rFonts w:ascii="Times New Roman" w:hAnsi="Times New Roman" w:cs="Times New Roman"/>
          <w:sz w:val="28"/>
          <w:szCs w:val="28"/>
        </w:rPr>
        <w:t>3.10. В случае предоставления гранта на финансовое обеспечение части затрат получатель гранта:</w:t>
      </w:r>
    </w:p>
    <w:p w14:paraId="0111AAB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7" w:name="sub_1761"/>
      <w:bookmarkEnd w:id="46"/>
      <w:r w:rsidRPr="002F1F10">
        <w:rPr>
          <w:rStyle w:val="aff3"/>
          <w:rFonts w:ascii="Times New Roman" w:hAnsi="Times New Roman" w:cs="Times New Roman"/>
          <w:sz w:val="28"/>
          <w:szCs w:val="28"/>
        </w:rPr>
        <w:t>1) не имеет права за счет средств гранта приобретать иностранную валюту, за исключением операций, осуществля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емых в соответствии с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валютным законодательством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Российской Федерации при закупке (поставке) высокотехнологичного импортного оборудования, сырья и комплектующих изделий;</w:t>
      </w:r>
    </w:p>
    <w:p w14:paraId="1DCF5EB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8" w:name="sub_1762"/>
      <w:bookmarkEnd w:id="47"/>
      <w:r w:rsidRPr="002F1F10">
        <w:rPr>
          <w:rStyle w:val="aff3"/>
          <w:rFonts w:ascii="Times New Roman" w:hAnsi="Times New Roman" w:cs="Times New Roman"/>
          <w:sz w:val="28"/>
          <w:szCs w:val="28"/>
        </w:rPr>
        <w:t>2) обязан включать в договоры (соглашения), заключаемые в целях исполнения обязательст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в по Соглашению с поставщиками (подрядчиками, исполнителями), условие о согласии таких поставщиков (подрядчиков, исполнителей), за исключением лиц, являющихся государственными (муниципальными) унитарными предприятиями, хозяйственными товариществами и общес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твами с участием публично-правовых образований в их уставных (складочных) капиталах, а также коммерческими организациями с участием таких товариществ и обществ в их уставных (складочных) капиталах, на осуществление Департаментом проверки соблюдения порядка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и условий предоставления гранта, в том числе в части достижения результатов предоставления гранта, а также органами государственного финансового контроля проверки соблюдения порядка и условий предоставления гранта в соответствии со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статьями 268.1</w:t>
      </w:r>
      <w:r w:rsidRPr="002F1F10">
        <w:rPr>
          <w:rStyle w:val="aff3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и</w:t>
      </w:r>
      <w:r w:rsidRPr="002F1F10">
        <w:rPr>
          <w:rStyle w:val="aff3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269.2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Бюджетного кодекса Российской Федерации;</w:t>
      </w:r>
    </w:p>
    <w:p w14:paraId="37714E5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49" w:name="sub_1763"/>
      <w:bookmarkEnd w:id="48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3) наличные расчеты, осуществляемые за счет средств гранта и собственных средств, должны быть произведены в размере, не превышающем предельный размер наличных расчетов, установленный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Указанием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Центрального банка Рос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сийской Федерации от 9 декабря 2019 года № 5348-У «О правилах наличных расчетов»;</w:t>
      </w:r>
    </w:p>
    <w:p w14:paraId="10D796B2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0" w:name="sub_1764"/>
      <w:bookmarkEnd w:id="49"/>
      <w:r w:rsidRPr="002F1F10">
        <w:rPr>
          <w:rStyle w:val="aff3"/>
          <w:rFonts w:ascii="Times New Roman" w:hAnsi="Times New Roman" w:cs="Times New Roman"/>
          <w:sz w:val="28"/>
          <w:szCs w:val="28"/>
        </w:rPr>
        <w:t>4) не имеет права производить расчеты за счет средств гранта путем заключения сделок с физическими лицами, не являющимися индивидуальными предпринимателями.</w:t>
      </w:r>
    </w:p>
    <w:p w14:paraId="39BCEB1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1" w:name="sub_1079"/>
      <w:bookmarkEnd w:id="50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3.11. Получатель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гранта не имеет право отчуждать (путем продажи, дарения, обмена или отчуждения иным образом в соответствии с законодательством Российской Федерации, предусматривающим переход права собственности) приобретенное с использованием средств гранта имущество или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имущество, по которому осуществлено возмещение части затрат за счет средств гранта (далее - имущество), за исключением случаев реорганизации юридического лица, в течение трех лет со дня заключения Соглашения.</w:t>
      </w:r>
    </w:p>
    <w:p w14:paraId="1F94266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2" w:name="sub_1792"/>
      <w:bookmarkEnd w:id="51"/>
      <w:r w:rsidRPr="002F1F10">
        <w:rPr>
          <w:rStyle w:val="aff3"/>
          <w:rFonts w:ascii="Times New Roman" w:hAnsi="Times New Roman" w:cs="Times New Roman"/>
          <w:sz w:val="28"/>
          <w:szCs w:val="28"/>
        </w:rPr>
        <w:t>В случае отчуждения имущества до истечения обоз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наченного срока получатель гранта обязан в течение 60 рабочих дней со дня отчуждения имущества возвратить в окружной бюджет полученный грант в полном объеме.</w:t>
      </w:r>
    </w:p>
    <w:p w14:paraId="11911A3A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3" w:name="sub_1080"/>
      <w:bookmarkEnd w:id="52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3.12.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В случае нарушения получателем гранта условий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, установленных при предоставлении гранта, выявленных, в том числе по фактам проверок, проведенных Департаментом и (или) органом государственного финансового контроля,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а также в случае недостижения результата предоставления гранта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, указанного в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пункте 3.7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настоящего раздела, получатель гранта осуществляет возврат средств гранта в окружной бюджет в порядке и в сроки, предусмотренные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разделом 5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Порядка.</w:t>
      </w:r>
    </w:p>
    <w:bookmarkEnd w:id="53"/>
    <w:p w14:paraId="06A7E563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7217B0EC" w14:textId="77777777" w:rsidR="005105C4" w:rsidRPr="002F1F10" w:rsidRDefault="002F1F10">
      <w:pPr>
        <w:pStyle w:val="1"/>
        <w:rPr>
          <w:szCs w:val="28"/>
        </w:rPr>
      </w:pPr>
      <w:bookmarkStart w:id="54" w:name="sub_1004"/>
      <w:r w:rsidRPr="002F1F10">
        <w:rPr>
          <w:szCs w:val="28"/>
        </w:rPr>
        <w:t>4. Требования к отчетности</w:t>
      </w:r>
    </w:p>
    <w:bookmarkEnd w:id="54"/>
    <w:p w14:paraId="11EB4326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097BD490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5" w:name="sub_1085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4.1. Получатель гранта до окончания срока реализации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проекта, установленного Соглашением, представляет в Департамент по формам, определённой типовой формой Соглашения, установленной Департаментом финансов и имущественных отношений Чукотского автономного округа:</w:t>
      </w:r>
    </w:p>
    <w:p w14:paraId="6E963DE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6" w:name="sub_1081"/>
      <w:bookmarkEnd w:id="55"/>
      <w:r w:rsidRPr="002F1F10">
        <w:rPr>
          <w:rStyle w:val="aff3"/>
          <w:rFonts w:ascii="Times New Roman" w:hAnsi="Times New Roman" w:cs="Times New Roman"/>
          <w:sz w:val="28"/>
          <w:szCs w:val="28"/>
        </w:rPr>
        <w:t>1) отчет о достижении значений результата предо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ставления гранта, по состоянию на 1 января года, следующего за отчетным годом - в срок не позднее 1 февраля года, следующего за отчетным годом;</w:t>
      </w:r>
    </w:p>
    <w:p w14:paraId="14D28DF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7" w:name="sub_10812"/>
      <w:bookmarkEnd w:id="56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2) отчет о расходах, источником финансового обеспечения которых является грант, по состоянию на 1 число месяца,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следующего за отчетным кварталом, в срок не позднее 15 числа второго месяца, следующего за отчетным кварталом (за четвертый квартал - в срок не позднее 1 февраля года, следующего за отчетным).</w:t>
      </w:r>
    </w:p>
    <w:bookmarkEnd w:id="57"/>
    <w:p w14:paraId="6C9DAAC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В случае предоставления гранта на возмещение части затрат отчет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о расходах, источником финансового обеспечения которых является грант, получателем гранта не представляется.</w:t>
      </w:r>
    </w:p>
    <w:p w14:paraId="77AD70E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8" w:name="sub_1086"/>
      <w:r w:rsidRPr="002F1F10">
        <w:rPr>
          <w:rStyle w:val="aff3"/>
          <w:rFonts w:ascii="Times New Roman" w:hAnsi="Times New Roman" w:cs="Times New Roman"/>
          <w:sz w:val="28"/>
          <w:szCs w:val="28"/>
        </w:rPr>
        <w:t>4.2. Департамент имеет право устанавливать в Соглашении сроки и формы представления Получателем гранта дополнительной отчетности.</w:t>
      </w:r>
    </w:p>
    <w:p w14:paraId="53D13B3D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59" w:name="sub_10087"/>
      <w:bookmarkEnd w:id="58"/>
      <w:r w:rsidRPr="002F1F10">
        <w:rPr>
          <w:rStyle w:val="aff3"/>
          <w:rFonts w:ascii="Times New Roman" w:hAnsi="Times New Roman" w:cs="Times New Roman"/>
          <w:sz w:val="28"/>
          <w:szCs w:val="28"/>
        </w:rPr>
        <w:t>4.3. Отчетность,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указанная в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пунктах 4.1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>,</w:t>
      </w:r>
      <w:r w:rsidRPr="002F1F10">
        <w:rPr>
          <w:rStyle w:val="aff3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4.2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раздела, представляется получателем гранта на бумажном носителе непосредственно в Департамент либо направляются в адрес Департамента почтовым отправлением или нарочно с одновременным направлением в сканированном вид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е на адрес электронной почты Департамента, указанный в Соглашении.</w:t>
      </w:r>
    </w:p>
    <w:bookmarkEnd w:id="59"/>
    <w:p w14:paraId="1CDA6D9A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02AB69A4" w14:textId="77777777" w:rsidR="005105C4" w:rsidRPr="002F1F10" w:rsidRDefault="002F1F10">
      <w:pPr>
        <w:pStyle w:val="1"/>
        <w:rPr>
          <w:szCs w:val="28"/>
        </w:rPr>
      </w:pPr>
      <w:bookmarkStart w:id="60" w:name="sub_1005"/>
      <w:r w:rsidRPr="002F1F10">
        <w:rPr>
          <w:szCs w:val="28"/>
        </w:rPr>
        <w:t>5. Требования об осуществлении контроля (мониторинга) за соблюдением условий и порядка предоставления гранта и ответственность за их нарушение</w:t>
      </w:r>
    </w:p>
    <w:bookmarkEnd w:id="60"/>
    <w:p w14:paraId="05007101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7CFBDE39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1" w:name="sub_1087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5.1. Проверка соблюдения получателем гранта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порядка и условий предоставления гранта, в том числе в части достижения результатов предоставления гранта, проводится Департаментом.</w:t>
      </w:r>
    </w:p>
    <w:bookmarkEnd w:id="61"/>
    <w:p w14:paraId="65891DA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Проверка соблюдения получателем гранта порядка и условий предоставления гранта проводится органами государственного финансо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вого контроля в соответствии со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статьями 268.1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269.2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Бюджетного кодекса Российской Федерации.</w:t>
      </w:r>
    </w:p>
    <w:p w14:paraId="584311B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2" w:name="sub_1088"/>
      <w:r w:rsidRPr="002F1F10">
        <w:rPr>
          <w:rStyle w:val="aff3"/>
          <w:rFonts w:ascii="Times New Roman" w:hAnsi="Times New Roman" w:cs="Times New Roman"/>
          <w:sz w:val="28"/>
          <w:szCs w:val="28"/>
        </w:rPr>
        <w:t>5.2. Грант подлежит возврату в окружной бюджет в полном объёме в случае нарушения получателем гранта условий и порядка предоставления гранта.</w:t>
      </w:r>
    </w:p>
    <w:p w14:paraId="200A897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3" w:name="sub_1089"/>
      <w:bookmarkEnd w:id="62"/>
      <w:r w:rsidRPr="002F1F10">
        <w:rPr>
          <w:rStyle w:val="aff3"/>
          <w:rFonts w:ascii="Times New Roman" w:hAnsi="Times New Roman" w:cs="Times New Roman"/>
          <w:sz w:val="28"/>
          <w:szCs w:val="28"/>
        </w:rPr>
        <w:t>5.3. Оценка достиж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ения результата предоставления гранта осуществляется Департаментом в срок до 1 мая года, следующего за годом, в котором завершена реализация проекта.</w:t>
      </w:r>
    </w:p>
    <w:bookmarkEnd w:id="63"/>
    <w:p w14:paraId="4F48961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Департамент по итогам проведения оценки достижения получателем гранта результата предоставления гранта в с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рок, указанный в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абзаце первом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пункта, принимает одно из следующих решений, оформленное приказом Департамента:</w:t>
      </w:r>
    </w:p>
    <w:p w14:paraId="2EB2AD80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4" w:name="sub_531"/>
      <w:r w:rsidRPr="002F1F10">
        <w:rPr>
          <w:rStyle w:val="aff3"/>
          <w:rFonts w:ascii="Times New Roman" w:hAnsi="Times New Roman" w:cs="Times New Roman"/>
          <w:sz w:val="28"/>
          <w:szCs w:val="28"/>
        </w:rPr>
        <w:t>1) о достижении получателем гранта результата предоставления гранта;</w:t>
      </w:r>
    </w:p>
    <w:p w14:paraId="17B6C35F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5" w:name="sub_532"/>
      <w:bookmarkEnd w:id="64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2) о недостижении получателем гранта результата предоставления гранта и размере средств, подлежащих возврату в окружной бюджет, рассчитанном в порядке, установленном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пунктом 5.3.1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раздела.</w:t>
      </w:r>
    </w:p>
    <w:p w14:paraId="5971CC02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6" w:name="sub_5301"/>
      <w:bookmarkEnd w:id="65"/>
      <w:r w:rsidRPr="002F1F10">
        <w:rPr>
          <w:rStyle w:val="aff3"/>
          <w:rFonts w:ascii="Times New Roman" w:hAnsi="Times New Roman" w:cs="Times New Roman"/>
          <w:sz w:val="28"/>
          <w:szCs w:val="28"/>
        </w:rPr>
        <w:t>5.3.1. В случае, если получателем гранта в срок, установ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ленный Соглашением, среднее значение результата предоставления гранта и показателей, составило менее 51 процента от установленных в Соглашении значений, получатель гранта осуществляет возврат гранта в окружной бюджет (V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возврата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 в размере, определяемом по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формуле:</w:t>
      </w:r>
    </w:p>
    <w:bookmarkEnd w:id="66"/>
    <w:p w14:paraId="7DAC40EA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54434931" w14:textId="77777777" w:rsidR="005105C4" w:rsidRPr="002F1F10" w:rsidRDefault="002F1F10">
      <w:pPr>
        <w:jc w:val="center"/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D6CC2" wp14:editId="5CD23CB2">
            <wp:extent cx="1864995" cy="2806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,</w:t>
      </w:r>
    </w:p>
    <w:p w14:paraId="345BC421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3F7FEBF9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где:</w:t>
      </w:r>
    </w:p>
    <w:p w14:paraId="298C7BF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S - размер гранта, предоставленного получателю гранта, рублей;</w:t>
      </w:r>
    </w:p>
    <w:p w14:paraId="0D7C514E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0,3 - корректирующий коэффициент;</w:t>
      </w:r>
    </w:p>
    <w:p w14:paraId="7547D50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P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срн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- среднее значение процента недостижения результата предоставления гранта и показателей (рассчитывается с одним знаком после запятой)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, процентов;</w:t>
      </w:r>
    </w:p>
    <w:p w14:paraId="5FC385FE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6AF83A36" w14:textId="77777777" w:rsidR="005105C4" w:rsidRPr="002F1F10" w:rsidRDefault="002F1F10">
      <w:pPr>
        <w:jc w:val="center"/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i/>
          <w:sz w:val="28"/>
          <w:szCs w:val="28"/>
        </w:rPr>
        <w:t>P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срн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=100%-</w:t>
      </w:r>
      <w:r w:rsidRPr="002F1F10">
        <w:rPr>
          <w:rStyle w:val="aff3"/>
          <w:rFonts w:ascii="Times New Roman" w:hAnsi="Times New Roman" w:cs="Times New Roman"/>
          <w:i/>
          <w:sz w:val="28"/>
          <w:szCs w:val="28"/>
        </w:rPr>
        <w:t>P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ср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,</w:t>
      </w:r>
    </w:p>
    <w:p w14:paraId="4FDE1AC2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где:</w:t>
      </w:r>
    </w:p>
    <w:p w14:paraId="16B5691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P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ср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- среднее значение процента достижения результата предоставления гранта и показателей (рассчитывается с одним знаком после запятой), процентов.</w:t>
      </w:r>
    </w:p>
    <w:p w14:paraId="488E0879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0BE7F7BB" w14:textId="77777777" w:rsidR="005105C4" w:rsidRPr="002F1F10" w:rsidRDefault="002F1F10">
      <w:pPr>
        <w:jc w:val="center"/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ср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=(Р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1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+Р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2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+Р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3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)/3,</w:t>
      </w:r>
    </w:p>
    <w:p w14:paraId="5D177861" w14:textId="77777777" w:rsidR="005105C4" w:rsidRPr="002F1F10" w:rsidRDefault="005105C4">
      <w:pPr>
        <w:rPr>
          <w:rStyle w:val="aff3"/>
          <w:rFonts w:ascii="Times New Roman" w:hAnsi="Times New Roman" w:cs="Times New Roman"/>
          <w:sz w:val="28"/>
          <w:szCs w:val="28"/>
        </w:rPr>
      </w:pPr>
    </w:p>
    <w:p w14:paraId="68720AF6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где:</w:t>
      </w:r>
    </w:p>
    <w:p w14:paraId="7A1B6484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P1 - значение процента достижения результата предоставления гранта (рассчитывается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с одним знаком после запятой), процентов;</w:t>
      </w:r>
    </w:p>
    <w:p w14:paraId="07EC2467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2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, Р</w:t>
      </w:r>
      <w:r w:rsidRPr="002F1F10">
        <w:rPr>
          <w:rStyle w:val="aff3"/>
          <w:rFonts w:ascii="Times New Roman" w:hAnsi="Times New Roman" w:cs="Times New Roman"/>
          <w:sz w:val="28"/>
          <w:szCs w:val="28"/>
          <w:vertAlign w:val="subscript"/>
        </w:rPr>
        <w:t> 3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- значение процента достижения каждого показателя (рассчитывается с одним знаком после запятой), процентов;</w:t>
      </w:r>
    </w:p>
    <w:p w14:paraId="093D2E0E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3 - суммарное количество установленных значений результата предоставления гранта и показателей.</w:t>
      </w:r>
    </w:p>
    <w:p w14:paraId="0B1C9021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Рассчитанный размер возврата гранта подлежит округл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ению по математическим правилам до целого рубля.</w:t>
      </w:r>
    </w:p>
    <w:p w14:paraId="61D1E893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7" w:name="sub_1093"/>
      <w:r w:rsidRPr="002F1F10">
        <w:rPr>
          <w:rStyle w:val="aff3"/>
          <w:rFonts w:ascii="Times New Roman" w:hAnsi="Times New Roman" w:cs="Times New Roman"/>
          <w:sz w:val="28"/>
          <w:szCs w:val="28"/>
        </w:rPr>
        <w:t>5.4. Возврат гранта получателем гранта осуществляется в следующем порядке:</w:t>
      </w:r>
    </w:p>
    <w:p w14:paraId="4CD43E25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8" w:name="sub_1090"/>
      <w:bookmarkEnd w:id="67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1) Департамент в течение 10 рабочих дней со дня выявления случая, определённого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пунктами 5.2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 xml:space="preserve">,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5.3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настоящего раздела, направляет по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лучателю гранта на бумажном носителе, а также в виде сканированной копии на адрес электронной почты, указанный в заявке субъекта малого и среднего предпринимательства, требование об обеспечении возврата гранта в окружной бюджет в размере и в сроки,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определ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ённые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в указанном требовании;</w:t>
      </w:r>
    </w:p>
    <w:p w14:paraId="0560FD1E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bookmarkStart w:id="69" w:name="sub_1091"/>
      <w:bookmarkEnd w:id="68"/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2) получатель гранта в сроки, определенные в указанном требовании, обеспечивает устранение фактов нарушения условий, установленных при предоставлении гранта, </w:t>
      </w:r>
    </w:p>
    <w:p w14:paraId="74DB1C0C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3) в случае не устранения нарушения условий, установленных при пред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оставлении гранта, в сроки, определенные в указанном требовании, возвращает в окружной бюджет денежные средства в размере и в сроки, определенные в указанном требовании.</w:t>
      </w:r>
    </w:p>
    <w:bookmarkEnd w:id="69"/>
    <w:p w14:paraId="14CFE263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В случае если получатель гранта не исполнил установленные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подпункт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ами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 xml:space="preserve"> 2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 xml:space="preserve">, </w:t>
      </w:r>
      <w:r w:rsidRPr="002F1F10">
        <w:rPr>
          <w:rStyle w:val="afa"/>
          <w:rFonts w:ascii="Times New Roman" w:hAnsi="Times New Roman"/>
          <w:b w:val="0"/>
          <w:bCs w:val="0"/>
          <w:color w:val="auto"/>
          <w:sz w:val="28"/>
          <w:szCs w:val="28"/>
        </w:rPr>
        <w:t>3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настоящего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пункта требования, Департамент взыскивает с получателя гранта денежные средства в судебном порядке в соответствии с законодательством Российской Федерации.</w:t>
      </w:r>
    </w:p>
    <w:p w14:paraId="062CA458" w14:textId="77777777" w:rsidR="005105C4" w:rsidRPr="002F1F10" w:rsidRDefault="002F1F10">
      <w:pPr>
        <w:rPr>
          <w:rStyle w:val="aff3"/>
          <w:rFonts w:ascii="Times New Roman" w:hAnsi="Times New Roman" w:cs="Times New Roman"/>
          <w:sz w:val="28"/>
          <w:szCs w:val="28"/>
        </w:rPr>
      </w:pPr>
      <w:r w:rsidRPr="002F1F10">
        <w:rPr>
          <w:rStyle w:val="aff3"/>
          <w:rFonts w:ascii="Times New Roman" w:hAnsi="Times New Roman" w:cs="Times New Roman"/>
          <w:sz w:val="28"/>
          <w:szCs w:val="28"/>
        </w:rPr>
        <w:t>5.5. Департамент проводит мониторинг достижения результата предоставления гранта, предоставленного в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 xml:space="preserve"> целях финансового обеспечения затрат, исходя из достижения значений результата предоставления гранта, определенного Соглашением, и событий, отражающих факт завершения соответствующего мероприятия по получению результата предоставления гранта (контрольная </w:t>
      </w:r>
      <w:r w:rsidRPr="002F1F10">
        <w:rPr>
          <w:rStyle w:val="aff3"/>
          <w:rFonts w:ascii="Times New Roman" w:hAnsi="Times New Roman" w:cs="Times New Roman"/>
          <w:sz w:val="28"/>
          <w:szCs w:val="28"/>
        </w:rPr>
        <w:t>точка), в порядке и по формам, установленным Министерством финансов Российской Федерации.</w:t>
      </w:r>
    </w:p>
    <w:p w14:paraId="79A9762B" w14:textId="77777777" w:rsidR="005105C4" w:rsidRPr="002F1F10" w:rsidRDefault="002F1F10">
      <w:pPr>
        <w:ind w:firstLine="709"/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 xml:space="preserve">5.6. Требование о возврате средств гранта, предусмотренное пунктом 5.3.1 настоящего Порядка, не применяется в случае, если соблюдение условий </w:t>
      </w:r>
      <w:r w:rsidRPr="002F1F10">
        <w:rPr>
          <w:rFonts w:ascii="Times New Roman" w:hAnsi="Times New Roman"/>
          <w:color w:val="auto"/>
          <w:sz w:val="28"/>
          <w:szCs w:val="28"/>
        </w:rPr>
        <w:t>предоставления гранта, в том числе исполнение обязательств по достижению значения результата предоставления гранта, оказалось невозможным вследствие обстоятельств непреодолимой силы.</w:t>
      </w:r>
    </w:p>
    <w:p w14:paraId="75274448" w14:textId="77777777" w:rsidR="005105C4" w:rsidRPr="002F1F10" w:rsidRDefault="002F1F10">
      <w:pPr>
        <w:ind w:firstLine="709"/>
        <w:rPr>
          <w:rFonts w:ascii="Times New Roman" w:hAnsi="Times New Roman"/>
          <w:color w:val="auto"/>
          <w:sz w:val="28"/>
          <w:szCs w:val="28"/>
          <w:shd w:val="clear" w:color="auto" w:fill="FFD821"/>
        </w:rPr>
      </w:pPr>
      <w:r w:rsidRPr="002F1F10">
        <w:rPr>
          <w:rFonts w:ascii="Times New Roman" w:hAnsi="Times New Roman"/>
          <w:color w:val="auto"/>
          <w:sz w:val="28"/>
          <w:szCs w:val="28"/>
        </w:rPr>
        <w:t>К обстоятельствам непреодолимой силы не могут быть отнесены такие предпри</w:t>
      </w:r>
      <w:r w:rsidRPr="002F1F10">
        <w:rPr>
          <w:rFonts w:ascii="Times New Roman" w:hAnsi="Times New Roman"/>
          <w:color w:val="auto"/>
          <w:sz w:val="28"/>
          <w:szCs w:val="28"/>
        </w:rPr>
        <w:t>нимательские риски, как нарушение обязанностей со стороны контрагентов получателя гранта, отсутствие на рынке необходимых для исполнения обязательств товаров, отсутствие у получателя гранта средств или невозможность выполнять финансовые обязательства, а та</w:t>
      </w:r>
      <w:r w:rsidRPr="002F1F10">
        <w:rPr>
          <w:rFonts w:ascii="Times New Roman" w:hAnsi="Times New Roman"/>
          <w:color w:val="auto"/>
          <w:sz w:val="28"/>
          <w:szCs w:val="28"/>
        </w:rPr>
        <w:t>кже финансово-экономический кризис, изменение валютного курса, девальвация национальной валюты.</w:t>
      </w:r>
    </w:p>
    <w:p w14:paraId="7E737750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2EB52D54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7798AD54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373E6A19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  <w:sectPr w:rsidR="005105C4" w:rsidRPr="002F1F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792136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bookmarkStart w:id="70" w:name="sub_1400"/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1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t xml:space="preserve"> </w:t>
      </w:r>
      <w:r w:rsidRPr="002F1F10">
        <w:rPr>
          <w:rStyle w:val="af9"/>
          <w:rFonts w:ascii="Times New Roman" w:hAnsi="Times New Roman"/>
          <w:b w:val="0"/>
          <w:bCs w:val="0"/>
        </w:rPr>
        <w:t>предоставления государственной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 поддержки начинающим субъектам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 малого предпринимательства на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создание собственного </w:t>
      </w:r>
      <w:r w:rsidRPr="002F1F10">
        <w:rPr>
          <w:rStyle w:val="af9"/>
          <w:rFonts w:ascii="Times New Roman" w:hAnsi="Times New Roman"/>
          <w:b w:val="0"/>
          <w:bCs w:val="0"/>
        </w:rPr>
        <w:t>дела</w:t>
      </w:r>
    </w:p>
    <w:bookmarkEnd w:id="70"/>
    <w:p w14:paraId="71FC168A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6EF9AB22" w14:textId="77777777" w:rsidR="005105C4" w:rsidRPr="002F1F10" w:rsidRDefault="002F1F10">
      <w:pPr>
        <w:pStyle w:val="1"/>
      </w:pPr>
      <w:r w:rsidRPr="002F1F10">
        <w:t xml:space="preserve">Перечень </w:t>
      </w:r>
      <w:r w:rsidRPr="002F1F10">
        <w:br/>
        <w:t>документов и сведений, представляемых начинающим субъектом малого предпринимательства для предоставления гранта на создание собственного дела</w:t>
      </w:r>
    </w:p>
    <w:p w14:paraId="7B27330E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8826"/>
      </w:tblGrid>
      <w:tr w:rsidR="005105C4" w:rsidRPr="002F1F10" w14:paraId="7BC8BEF7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DE9C1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1" w:name="sub_1401"/>
            <w:r w:rsidRPr="002F1F10">
              <w:rPr>
                <w:rFonts w:ascii="Times New Roman" w:hAnsi="Times New Roman" w:cs="Times New Roman"/>
              </w:rPr>
              <w:t>N п/п</w:t>
            </w:r>
            <w:bookmarkEnd w:id="71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170FD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Наименование документа</w:t>
            </w:r>
          </w:p>
        </w:tc>
      </w:tr>
      <w:tr w:rsidR="005105C4" w:rsidRPr="002F1F10" w14:paraId="0ABDC5FF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530B9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F024B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Для юридических лиц</w:t>
            </w:r>
          </w:p>
        </w:tc>
      </w:tr>
      <w:tr w:rsidR="005105C4" w:rsidRPr="002F1F10" w14:paraId="47644294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61739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2" w:name="sub_1411"/>
            <w:r w:rsidRPr="002F1F10">
              <w:rPr>
                <w:rFonts w:ascii="Times New Roman" w:hAnsi="Times New Roman" w:cs="Times New Roman"/>
              </w:rPr>
              <w:t>11.1.</w:t>
            </w:r>
            <w:bookmarkEnd w:id="72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9D6625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Копия устава юридического лица и </w:t>
            </w:r>
            <w:r w:rsidRPr="002F1F10">
              <w:rPr>
                <w:rFonts w:ascii="Times New Roman" w:hAnsi="Times New Roman" w:cs="Times New Roman"/>
              </w:rPr>
              <w:t>изменений к нему или копия устава юридического лица с изменениями, действующими на момент подписания заявки начинающего субъекта малого предпринимательства на предоставление гранта на создание собственного дела (далее - заявка) (документ не предоставляется</w:t>
            </w:r>
            <w:r w:rsidRPr="002F1F10">
              <w:rPr>
                <w:rFonts w:ascii="Times New Roman" w:hAnsi="Times New Roman" w:cs="Times New Roman"/>
              </w:rPr>
              <w:t xml:space="preserve"> в случае, если юридическое лицо действует на основании типового устава, утвержденного в порядке, предусмотренном законодательством Российской Федерации)</w:t>
            </w:r>
          </w:p>
        </w:tc>
      </w:tr>
      <w:tr w:rsidR="005105C4" w:rsidRPr="002F1F10" w14:paraId="39C81849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5AF6E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BE5B7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Копия документа о назначении руководителя на должность</w:t>
            </w:r>
          </w:p>
        </w:tc>
      </w:tr>
      <w:tr w:rsidR="005105C4" w:rsidRPr="002F1F10" w14:paraId="75979FF8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586E9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3" w:name="sub_1413"/>
            <w:r w:rsidRPr="002F1F10">
              <w:rPr>
                <w:rFonts w:ascii="Times New Roman" w:hAnsi="Times New Roman" w:cs="Times New Roman"/>
              </w:rPr>
              <w:t>1.3.</w:t>
            </w:r>
            <w:bookmarkEnd w:id="73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96F73C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Копия уведомления кредитной организ</w:t>
            </w:r>
            <w:r w:rsidRPr="002F1F10">
              <w:rPr>
                <w:rFonts w:ascii="Times New Roman" w:hAnsi="Times New Roman" w:cs="Times New Roman"/>
              </w:rPr>
              <w:t>ации об открытии расчетного счета (для перечисления средств гранта)</w:t>
            </w:r>
          </w:p>
        </w:tc>
      </w:tr>
      <w:tr w:rsidR="005105C4" w:rsidRPr="002F1F10" w14:paraId="46647EA3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E0F1F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4" w:name="sub_1414"/>
            <w:r w:rsidRPr="002F1F10">
              <w:rPr>
                <w:rFonts w:ascii="Times New Roman" w:hAnsi="Times New Roman" w:cs="Times New Roman"/>
              </w:rPr>
              <w:t>1.4.</w:t>
            </w:r>
            <w:bookmarkEnd w:id="74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AE865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Копии документов, подтверждающих софинансирование начинающим субъектом малого предпринимательства расходов на реализацию бизнес-плана:</w:t>
            </w:r>
          </w:p>
        </w:tc>
      </w:tr>
      <w:tr w:rsidR="005105C4" w:rsidRPr="002F1F10" w14:paraId="44E87FEF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5B148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5" w:name="sub_14142"/>
            <w:r w:rsidRPr="002F1F10">
              <w:rPr>
                <w:rFonts w:ascii="Times New Roman" w:hAnsi="Times New Roman" w:cs="Times New Roman"/>
              </w:rPr>
              <w:t>1.4.1.</w:t>
            </w:r>
            <w:bookmarkEnd w:id="75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3016D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в случае подачи заявки в целях </w:t>
            </w:r>
            <w:r w:rsidRPr="002F1F10">
              <w:rPr>
                <w:rFonts w:ascii="Times New Roman" w:hAnsi="Times New Roman" w:cs="Times New Roman"/>
              </w:rPr>
              <w:t>финансового обеспечения части затрат: копии документов, подтверждающих софинансирование субъектом малого предпринимательства расходов на реализацию бизнес-плана (копии договоров, накладных, актов, копии платежных документов с отметкой кредитной организации</w:t>
            </w:r>
            <w:r w:rsidRPr="002F1F10">
              <w:rPr>
                <w:rFonts w:ascii="Times New Roman" w:hAnsi="Times New Roman" w:cs="Times New Roman"/>
              </w:rPr>
              <w:t>, а также копии других документов, подтверждающих факт оплаты расходов, произведенных с момента регистрации юридического лица, и (или) письменное гарантийное обязательство в произвольной форме о долевом участии в расходах на реализацию бизнес-плана с докум</w:t>
            </w:r>
            <w:r w:rsidRPr="002F1F10">
              <w:rPr>
                <w:rFonts w:ascii="Times New Roman" w:hAnsi="Times New Roman" w:cs="Times New Roman"/>
              </w:rPr>
              <w:t>ентальным подтверждением наличия возможности софинансирования расходов, предусмотренных бизнес-планом за счет собственных и (или) заемных средств (представляется справка кредитной организации об остатках средств, находящихся на расчетном счете субъекта мал</w:t>
            </w:r>
            <w:r w:rsidRPr="002F1F10">
              <w:rPr>
                <w:rFonts w:ascii="Times New Roman" w:hAnsi="Times New Roman" w:cs="Times New Roman"/>
              </w:rPr>
              <w:t>ого предпринимательства, размер которых должен соответствовать или превышать указанный в бизнес-плане размер расходов, осуществляемый за счет собственных средств, а также справка кредитной организации о размере кредита, который кредитная организация готова</w:t>
            </w:r>
            <w:r w:rsidRPr="002F1F10">
              <w:rPr>
                <w:rFonts w:ascii="Times New Roman" w:hAnsi="Times New Roman" w:cs="Times New Roman"/>
              </w:rPr>
              <w:t xml:space="preserve"> предоставить субъекту малого предпринимательства (с указанием цели и срока его предоставления) или нотариально удостоверенный договор займа, заключенный с организацией или физическим лицом (с указанием цели и срока его использования), размер кредитных (за</w:t>
            </w:r>
            <w:r w:rsidRPr="002F1F10">
              <w:rPr>
                <w:rFonts w:ascii="Times New Roman" w:hAnsi="Times New Roman" w:cs="Times New Roman"/>
              </w:rPr>
              <w:t>емных) средств в которых должен соответствовать или превышать значение, определяемое как разность между стоимостью проекта и суммой размера запрашиваемого гранта и остатков средств, находящихся на расчетном счете субъекта малого предпринимательства)</w:t>
            </w:r>
          </w:p>
        </w:tc>
      </w:tr>
      <w:tr w:rsidR="005105C4" w:rsidRPr="002F1F10" w14:paraId="6AF9DF7F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80C13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1.4.2</w:t>
            </w:r>
            <w:r w:rsidRPr="002F1F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8199E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в случае подачи заявки в целях возмещения части затрат: копии документов, подтверждающих произведенное финансирование субъектом малого предпринимательства расходов на реализацию бизнес-плана (копии договоров, накладных, актов, копии платежных документов </w:t>
            </w:r>
            <w:r w:rsidRPr="002F1F10">
              <w:rPr>
                <w:rFonts w:ascii="Times New Roman" w:hAnsi="Times New Roman" w:cs="Times New Roman"/>
              </w:rPr>
              <w:t>с отметкой кредитной организации, а также копии других документов, подтверждающих факт оплаты расходов, произведенных с момента регистрации юридического лица)</w:t>
            </w:r>
          </w:p>
        </w:tc>
      </w:tr>
      <w:tr w:rsidR="005105C4" w:rsidRPr="002F1F10" w14:paraId="1AE590AA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000E4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</w:rPr>
            </w:pPr>
            <w:r w:rsidRPr="002F1F1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2FF56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b/>
              </w:rPr>
            </w:pPr>
            <w:r w:rsidRPr="002F1F10">
              <w:rPr>
                <w:rFonts w:ascii="Times New Roman" w:hAnsi="Times New Roman" w:cs="Times New Roman"/>
                <w:b/>
              </w:rPr>
              <w:t>Для индивидуальных предпринимателей</w:t>
            </w:r>
          </w:p>
        </w:tc>
      </w:tr>
      <w:tr w:rsidR="005105C4" w:rsidRPr="002F1F10" w14:paraId="29B238A3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EB77F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67018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Копия содержащих информацию страниц документа, удос</w:t>
            </w:r>
            <w:r w:rsidRPr="002F1F10">
              <w:rPr>
                <w:rFonts w:ascii="Times New Roman" w:hAnsi="Times New Roman" w:cs="Times New Roman"/>
              </w:rPr>
              <w:t>товеряющего личность</w:t>
            </w:r>
          </w:p>
        </w:tc>
      </w:tr>
      <w:tr w:rsidR="005105C4" w:rsidRPr="002F1F10" w14:paraId="2D28AA1A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339F9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7DCCD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Копия уведомления кредитной организации об открытии расчетного счета (для перечисления средств гранта)</w:t>
            </w:r>
          </w:p>
        </w:tc>
      </w:tr>
      <w:tr w:rsidR="005105C4" w:rsidRPr="002F1F10" w14:paraId="2B445150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12784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6" w:name="sub_1423"/>
            <w:r w:rsidRPr="002F1F10">
              <w:rPr>
                <w:rFonts w:ascii="Times New Roman" w:hAnsi="Times New Roman" w:cs="Times New Roman"/>
              </w:rPr>
              <w:t>2.3.</w:t>
            </w:r>
            <w:bookmarkEnd w:id="76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9DAEB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Копии документов, подтверждающих софинансирование начинающим субъектом малого предпринимательства расходов на </w:t>
            </w:r>
            <w:r w:rsidRPr="002F1F10">
              <w:rPr>
                <w:rFonts w:ascii="Times New Roman" w:hAnsi="Times New Roman" w:cs="Times New Roman"/>
              </w:rPr>
              <w:t>реализацию бизнес-плана:</w:t>
            </w:r>
          </w:p>
        </w:tc>
      </w:tr>
      <w:tr w:rsidR="005105C4" w:rsidRPr="002F1F10" w14:paraId="1A1DE4E4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F031B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bookmarkStart w:id="77" w:name="sub_14232"/>
            <w:r w:rsidRPr="002F1F10">
              <w:rPr>
                <w:rFonts w:ascii="Times New Roman" w:hAnsi="Times New Roman" w:cs="Times New Roman"/>
              </w:rPr>
              <w:t>2.3.1.</w:t>
            </w:r>
            <w:bookmarkEnd w:id="77"/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AF460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в случае подачи заявки в целях финансового обеспечения части затрат: копии документов, подтверждающих софинансирование субъектом малого предпринимательства расходов на реализацию бизнес-плана (копии договоров, накладных, ак</w:t>
            </w:r>
            <w:r w:rsidRPr="002F1F10">
              <w:rPr>
                <w:rFonts w:ascii="Times New Roman" w:hAnsi="Times New Roman" w:cs="Times New Roman"/>
              </w:rPr>
              <w:t>тов, копии платежных документов с отметкой кредитной организации, а также копии других документов, подтверждающих факт оплаты расходов, произведенных с момента регистрации юридического лица, и (или) письменное гарантийное обязательство в произвольной форме</w:t>
            </w:r>
            <w:r w:rsidRPr="002F1F10">
              <w:rPr>
                <w:rFonts w:ascii="Times New Roman" w:hAnsi="Times New Roman" w:cs="Times New Roman"/>
              </w:rPr>
              <w:t xml:space="preserve"> о долевом участии в расходах на реализацию бизнес-плана с документальным подтверждением наличия возможности софинансирования расходов, предусмотренных бизнес-планом за счет собственных и (или) заемных средств (представляется справка кредитной организации </w:t>
            </w:r>
            <w:r w:rsidRPr="002F1F10">
              <w:rPr>
                <w:rFonts w:ascii="Times New Roman" w:hAnsi="Times New Roman" w:cs="Times New Roman"/>
              </w:rPr>
              <w:t>об остатках средств, находящихся на расчетном счете субъекта малого предпринимательства, размер которых должен соответствовать или превышать указанный в бизнес-плане размер расходов, осуществляемый за счет собственных средств, а также справка кредитной орг</w:t>
            </w:r>
            <w:r w:rsidRPr="002F1F10">
              <w:rPr>
                <w:rFonts w:ascii="Times New Roman" w:hAnsi="Times New Roman" w:cs="Times New Roman"/>
              </w:rPr>
              <w:t>анизации о размере кредита, который кредитная организация готова предоставить субъекту малого предпринимательства (с указанием цели и срока его предоставления) или нотариально удостоверенный договор займа, заключенный с организацией или физическим лицом (с</w:t>
            </w:r>
            <w:r w:rsidRPr="002F1F10">
              <w:rPr>
                <w:rFonts w:ascii="Times New Roman" w:hAnsi="Times New Roman" w:cs="Times New Roman"/>
              </w:rPr>
              <w:t xml:space="preserve"> указанием цели и срока его использования), размер кредитных (заемных) средств в которых должен соответствовать или превышать значение, определяемое как разность между стоимостью проекта и суммой размера запрашиваемого гранта и остатков средств, находящихс</w:t>
            </w:r>
            <w:r w:rsidRPr="002F1F10">
              <w:rPr>
                <w:rFonts w:ascii="Times New Roman" w:hAnsi="Times New Roman" w:cs="Times New Roman"/>
              </w:rPr>
              <w:t>я на расчетном счете субъекта малого предпринимательства)</w:t>
            </w:r>
          </w:p>
        </w:tc>
      </w:tr>
      <w:tr w:rsidR="005105C4" w:rsidRPr="002F1F10" w14:paraId="722BADB0" w14:textId="77777777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E2C5C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2.3.2.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CA8A6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в случае подачи заявки в целях возмещения части затрат: копии документов, подтверждающих финансирование субъектом малого предпринимательства расходов на реализацию бизнес-плана (копии догово</w:t>
            </w:r>
            <w:r w:rsidRPr="002F1F10">
              <w:rPr>
                <w:rFonts w:ascii="Times New Roman" w:hAnsi="Times New Roman" w:cs="Times New Roman"/>
              </w:rPr>
              <w:t>ров, накладных, актов, копии платежных документов с отметкой кредитной организации, а также копии других документов, подтверждающих факт оплаты расходов, произведенных с момента регистрации физического лица в качестве индивидуального предпринимателя)</w:t>
            </w:r>
          </w:p>
        </w:tc>
      </w:tr>
    </w:tbl>
    <w:p w14:paraId="10B31BD9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</w:pPr>
      <w:bookmarkStart w:id="78" w:name="sub_1500"/>
    </w:p>
    <w:p w14:paraId="423FFE51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headerReference w:type="default" r:id="rId13"/>
          <w:footerReference w:type="default" r:id="rId14"/>
          <w:pgSz w:w="11900" w:h="16800"/>
          <w:pgMar w:top="1134" w:right="851" w:bottom="1134" w:left="1701" w:header="709" w:footer="709" w:gutter="0"/>
          <w:cols w:space="720"/>
        </w:sectPr>
      </w:pPr>
    </w:p>
    <w:p w14:paraId="2C0C42E4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>Приложение 2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t xml:space="preserve"> </w:t>
      </w:r>
      <w:r w:rsidRPr="002F1F10">
        <w:rPr>
          <w:rStyle w:val="af9"/>
          <w:rFonts w:ascii="Times New Roman" w:hAnsi="Times New Roman"/>
          <w:b w:val="0"/>
          <w:bCs w:val="0"/>
        </w:rPr>
        <w:t xml:space="preserve">предоставления государственной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поддержки начинающим субъектам малого 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предпринимательства на создание собственного дела</w:t>
      </w:r>
    </w:p>
    <w:bookmarkEnd w:id="78"/>
    <w:p w14:paraId="6D6EFA05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57A7FCF" w14:textId="77777777" w:rsidR="005105C4" w:rsidRPr="002F1F10" w:rsidRDefault="002F1F10">
      <w:pPr>
        <w:pStyle w:val="1"/>
        <w:rPr>
          <w:bCs/>
        </w:rPr>
      </w:pPr>
      <w:r w:rsidRPr="002F1F10">
        <w:rPr>
          <w:bCs/>
        </w:rPr>
        <w:t xml:space="preserve">Порядок </w:t>
      </w:r>
      <w:r w:rsidRPr="002F1F10">
        <w:rPr>
          <w:bCs/>
        </w:rPr>
        <w:br/>
        <w:t xml:space="preserve">оценки заявок (бизнес-планов), представленных начинающими субъектами малого </w:t>
      </w:r>
      <w:r w:rsidRPr="002F1F10">
        <w:rPr>
          <w:bCs/>
        </w:rPr>
        <w:t>предпринимательства на предоставление гранта на создание собственного дела</w:t>
      </w:r>
      <w:r w:rsidRPr="002F1F10">
        <w:rPr>
          <w:bCs/>
        </w:rPr>
        <w:br/>
        <w:t xml:space="preserve"> (далее - Порядок оценки)</w:t>
      </w:r>
    </w:p>
    <w:p w14:paraId="57861AEA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EC3605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79" w:name="sub_1501"/>
      <w:r w:rsidRPr="002F1F10">
        <w:rPr>
          <w:rStyle w:val="aff3"/>
          <w:rFonts w:ascii="Times New Roman" w:hAnsi="Times New Roman" w:cs="Times New Roman"/>
        </w:rPr>
        <w:t>1. Критериями оценки бизнес-плана, представленного начинающим субъектом малого предпринимательства в составе заявки на предоставление гранта на создание с</w:t>
      </w:r>
      <w:r w:rsidRPr="002F1F10">
        <w:rPr>
          <w:rStyle w:val="aff3"/>
          <w:rFonts w:ascii="Times New Roman" w:hAnsi="Times New Roman" w:cs="Times New Roman"/>
        </w:rPr>
        <w:t>обственного дела, являются следующие социальные и экономические показатели реализации бизнес-плана:</w:t>
      </w:r>
    </w:p>
    <w:p w14:paraId="3854DC6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0" w:name="sub_15011"/>
      <w:bookmarkEnd w:id="79"/>
      <w:r w:rsidRPr="002F1F10">
        <w:rPr>
          <w:rStyle w:val="aff3"/>
          <w:rFonts w:ascii="Times New Roman" w:hAnsi="Times New Roman" w:cs="Times New Roman"/>
        </w:rPr>
        <w:t>1) вид деятельности начинающего субъекта малого предпринимательства;</w:t>
      </w:r>
    </w:p>
    <w:p w14:paraId="2A99191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1" w:name="sub_15012"/>
      <w:bookmarkEnd w:id="80"/>
      <w:r w:rsidRPr="002F1F10">
        <w:rPr>
          <w:rStyle w:val="aff3"/>
          <w:rFonts w:ascii="Times New Roman" w:hAnsi="Times New Roman" w:cs="Times New Roman"/>
        </w:rPr>
        <w:t>2) создание новых рабочих мест в период реализации бизнес-плана;</w:t>
      </w:r>
    </w:p>
    <w:p w14:paraId="4E654D5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2" w:name="sub_15013"/>
      <w:bookmarkEnd w:id="81"/>
      <w:r w:rsidRPr="002F1F10">
        <w:rPr>
          <w:rStyle w:val="aff3"/>
          <w:rFonts w:ascii="Times New Roman" w:hAnsi="Times New Roman" w:cs="Times New Roman"/>
        </w:rPr>
        <w:t>3) место ведения предп</w:t>
      </w:r>
      <w:r w:rsidRPr="002F1F10">
        <w:rPr>
          <w:rStyle w:val="aff3"/>
          <w:rFonts w:ascii="Times New Roman" w:hAnsi="Times New Roman" w:cs="Times New Roman"/>
        </w:rPr>
        <w:t>ринимательской деятельности;</w:t>
      </w:r>
    </w:p>
    <w:p w14:paraId="1F55F534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3" w:name="sub_15014"/>
      <w:bookmarkEnd w:id="82"/>
      <w:r w:rsidRPr="002F1F10">
        <w:rPr>
          <w:rStyle w:val="aff3"/>
          <w:rFonts w:ascii="Times New Roman" w:hAnsi="Times New Roman" w:cs="Times New Roman"/>
        </w:rPr>
        <w:t>4) размер софинансирования претендентом расходов на реализацию бизнес-плана;</w:t>
      </w:r>
    </w:p>
    <w:p w14:paraId="3FAC8E8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4" w:name="sub_15015"/>
      <w:bookmarkEnd w:id="83"/>
      <w:r w:rsidRPr="002F1F10">
        <w:rPr>
          <w:rStyle w:val="aff3"/>
          <w:rFonts w:ascii="Times New Roman" w:hAnsi="Times New Roman" w:cs="Times New Roman"/>
        </w:rPr>
        <w:t xml:space="preserve">5) уровень обоснованности запрашиваемых средств для реализации бизнес-плана (оценивается соответствие запрашиваемых средств на реализацию мероприятий </w:t>
      </w:r>
      <w:r w:rsidRPr="002F1F10">
        <w:rPr>
          <w:rStyle w:val="aff3"/>
          <w:rFonts w:ascii="Times New Roman" w:hAnsi="Times New Roman" w:cs="Times New Roman"/>
        </w:rPr>
        <w:t>проекта, экономичность предложенных затрат (отсутствие излишних затрат и завышенных расходов), наличие и достаточность обоснований, расчетов, а также системность и логическая последовательность заявленных мероприятий).</w:t>
      </w:r>
    </w:p>
    <w:p w14:paraId="59E3B0B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5" w:name="sub_1507"/>
      <w:bookmarkEnd w:id="84"/>
      <w:r w:rsidRPr="002F1F10">
        <w:rPr>
          <w:rStyle w:val="aff3"/>
          <w:rFonts w:ascii="Times New Roman" w:hAnsi="Times New Roman" w:cs="Times New Roman"/>
        </w:rPr>
        <w:t>2. Перечень критериев оценки бизнес-п</w:t>
      </w:r>
      <w:r w:rsidRPr="002F1F10">
        <w:rPr>
          <w:rStyle w:val="aff3"/>
          <w:rFonts w:ascii="Times New Roman" w:hAnsi="Times New Roman" w:cs="Times New Roman"/>
        </w:rPr>
        <w:t>лана, представленного начинающим субъектом малого предпринимательства в составе заявки на предоставление гранта на создание собственного дела:</w:t>
      </w:r>
    </w:p>
    <w:bookmarkEnd w:id="85"/>
    <w:p w14:paraId="0EFE8199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92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287"/>
        <w:gridCol w:w="1278"/>
      </w:tblGrid>
      <w:tr w:rsidR="005105C4" w:rsidRPr="002F1F10" w14:paraId="3D5D77A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BE716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110CF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2BB22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Количество баллов</w:t>
            </w:r>
          </w:p>
        </w:tc>
      </w:tr>
      <w:tr w:rsidR="005105C4" w:rsidRPr="002F1F10" w14:paraId="69F1AD9B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C3149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F981B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деятельности начинающего субъекта малого предпринимательства:</w:t>
            </w:r>
          </w:p>
        </w:tc>
      </w:tr>
      <w:tr w:rsidR="005105C4" w:rsidRPr="002F1F10" w14:paraId="2C79014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9DFDA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180007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  <w:shd w:val="clear" w:color="auto" w:fill="FFD821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(раздел A);</w:t>
            </w:r>
          </w:p>
          <w:p w14:paraId="4AC5CDCE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  <w:shd w:val="clear" w:color="auto" w:fill="FFD821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(раздел C);</w:t>
            </w:r>
          </w:p>
          <w:p w14:paraId="217539B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  <w:shd w:val="clear" w:color="auto" w:fill="FFD821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Ремонт предметов личного потребления и хозяйственно-бытового назначения (код 95.2 раздела S).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93334B0" w14:textId="77777777" w:rsidR="005105C4" w:rsidRPr="002F1F10" w:rsidRDefault="002F1F10">
            <w:pPr>
              <w:ind w:firstLine="0"/>
              <w:jc w:val="center"/>
            </w:pPr>
            <w:r w:rsidRPr="002F1F10">
              <w:t>5</w:t>
            </w:r>
          </w:p>
        </w:tc>
      </w:tr>
      <w:tr w:rsidR="005105C4" w:rsidRPr="002F1F10" w14:paraId="374B58F4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33DE1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DCAAAC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 xml:space="preserve">Разработка компьютерного </w:t>
            </w:r>
            <w:r w:rsidRPr="002F1F10">
              <w:rPr>
                <w:rFonts w:ascii="Times New Roman" w:hAnsi="Times New Roman"/>
                <w:color w:val="auto"/>
                <w:szCs w:val="24"/>
              </w:rPr>
              <w:t>программного обеспечения (код 62.01 раздела J);</w:t>
            </w:r>
          </w:p>
          <w:p w14:paraId="4D8C3B6F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Деятельность ветеринарная (код 75 раздела M).</w:t>
            </w:r>
          </w:p>
          <w:p w14:paraId="17D0FEF2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Образование (раздел P);</w:t>
            </w:r>
          </w:p>
          <w:p w14:paraId="47D159CA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Деятельность в области здравоохранения и социальных услуг (раздел Q).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56E65FC" w14:textId="77777777" w:rsidR="005105C4" w:rsidRPr="002F1F10" w:rsidRDefault="002F1F10">
            <w:pPr>
              <w:ind w:firstLine="0"/>
              <w:jc w:val="center"/>
            </w:pPr>
            <w:r w:rsidRPr="002F1F10">
              <w:t>4</w:t>
            </w:r>
          </w:p>
        </w:tc>
      </w:tr>
      <w:tr w:rsidR="005105C4" w:rsidRPr="002F1F10" w14:paraId="6C85AFF4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A04B6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798231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 xml:space="preserve">Деятельность гостиниц и предприятий </w:t>
            </w:r>
            <w:r w:rsidRPr="002F1F10">
              <w:rPr>
                <w:rFonts w:ascii="Times New Roman" w:hAnsi="Times New Roman"/>
                <w:color w:val="auto"/>
                <w:szCs w:val="24"/>
              </w:rPr>
              <w:t>общественного питания (раздел I);</w:t>
            </w:r>
          </w:p>
          <w:p w14:paraId="50844820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  <w:shd w:val="clear" w:color="auto" w:fill="FFD821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Виды издательской деятельности прочие (код 58.19 раздела J); деятельность в области демонстрации кинофильмов (код 59.14 раздела J «Виды издательской деятельности прочие»);</w:t>
            </w:r>
          </w:p>
          <w:p w14:paraId="7DCFC18C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 xml:space="preserve">Научные исследования и разработки (код 72 раздела </w:t>
            </w:r>
            <w:r w:rsidRPr="002F1F10">
              <w:rPr>
                <w:rFonts w:ascii="Times New Roman" w:hAnsi="Times New Roman"/>
                <w:color w:val="auto"/>
                <w:szCs w:val="24"/>
              </w:rPr>
              <w:t>M); деятельность в области фотографии (код 74.2 раздела M);</w:t>
            </w:r>
          </w:p>
          <w:p w14:paraId="26411FEE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Деятельность в области спорта, отдыха и развлечений (код 93 раздела R).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B72C1E8" w14:textId="77777777" w:rsidR="005105C4" w:rsidRPr="002F1F10" w:rsidRDefault="002F1F10">
            <w:pPr>
              <w:pStyle w:val="a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3B937EC7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BC193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1FB994" w14:textId="77777777" w:rsidR="005105C4" w:rsidRPr="002F1F10" w:rsidRDefault="002F1F10">
            <w:pPr>
              <w:ind w:firstLine="0"/>
              <w:rPr>
                <w:rStyle w:val="aff3"/>
                <w:rFonts w:ascii="Times New Roman" w:hAnsi="Times New Roman" w:cs="Times New Roman"/>
                <w:color w:val="auto"/>
                <w:szCs w:val="24"/>
                <w:shd w:val="clear" w:color="auto" w:fill="FFD821"/>
              </w:rPr>
            </w:pP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Техническое обслуживание и ремонт автотранспортных средств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45.2 раздела G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 xml:space="preserve">) и техническое 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обслуживание и ремонт мотоциклов и мототранспортных средств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45.40.5 раздела G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);</w:t>
            </w:r>
          </w:p>
          <w:p w14:paraId="321F4CDE" w14:textId="77777777" w:rsidR="005105C4" w:rsidRPr="002F1F10" w:rsidRDefault="002F1F10">
            <w:pPr>
              <w:ind w:firstLine="0"/>
              <w:rPr>
                <w:rStyle w:val="aff3"/>
                <w:rFonts w:ascii="Times New Roman" w:hAnsi="Times New Roman" w:cs="Times New Roman"/>
                <w:color w:val="auto"/>
                <w:szCs w:val="24"/>
                <w:shd w:val="clear" w:color="auto" w:fill="FFD821"/>
              </w:rPr>
            </w:pP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Прокат и аренда товаров для отдыха и спортивных товаров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77.21 раздела N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); деятельность туроператоров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79.12 раздела N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); услуги по бронированию прочие и сопутствую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щая деятельность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79.9 раздела N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); деятельность по обслуживанию зданий и территорий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81 раздела N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);</w:t>
            </w:r>
          </w:p>
          <w:p w14:paraId="75D49BEA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  <w:shd w:val="clear" w:color="auto" w:fill="FFD821"/>
              </w:rPr>
            </w:pP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Деятельность по предоставлению прочих персональных услуг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 96 раздела S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86E53D8" w14:textId="77777777" w:rsidR="005105C4" w:rsidRPr="002F1F10" w:rsidRDefault="002F1F10">
            <w:pPr>
              <w:ind w:firstLine="0"/>
              <w:jc w:val="center"/>
            </w:pPr>
            <w:r w:rsidRPr="002F1F10">
              <w:t>2</w:t>
            </w:r>
          </w:p>
        </w:tc>
      </w:tr>
      <w:tr w:rsidR="005105C4" w:rsidRPr="002F1F10" w14:paraId="63E4B116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73752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614ED9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 xml:space="preserve">Производство электромонтажных, </w:t>
            </w:r>
            <w:r w:rsidRPr="002F1F10">
              <w:rPr>
                <w:rFonts w:ascii="Times New Roman" w:hAnsi="Times New Roman"/>
                <w:color w:val="auto"/>
                <w:szCs w:val="24"/>
              </w:rPr>
              <w:t>санитарно-технических и прочих строительно-монтажных работ (код 43.2 раздела F), выполняемых по заказам населения; работы строительные отделочные (код 43.3 раздела F), выполняемые по заказам населения;</w:t>
            </w:r>
          </w:p>
          <w:p w14:paraId="3C1ACF32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4F81BD"/>
                <w:szCs w:val="24"/>
              </w:rPr>
            </w:pP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Транспортировка и хранение (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раздел H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 xml:space="preserve">), за исключением </w:t>
            </w:r>
            <w:r w:rsidRPr="002F1F10">
              <w:rPr>
                <w:rStyle w:val="afa"/>
                <w:rFonts w:ascii="Times New Roman" w:hAnsi="Times New Roman"/>
                <w:b w:val="0"/>
                <w:bCs w:val="0"/>
                <w:color w:val="auto"/>
                <w:szCs w:val="24"/>
              </w:rPr>
              <w:t>кода 49.32</w:t>
            </w:r>
            <w:r w:rsidRPr="002F1F10">
              <w:rPr>
                <w:rStyle w:val="aff3"/>
                <w:rFonts w:ascii="Times New Roman" w:hAnsi="Times New Roman" w:cs="Times New Roman"/>
                <w:color w:val="auto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8B8E7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5C4" w:rsidRPr="002F1F10" w14:paraId="25AE66A1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6A74A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0923F3" w14:textId="77777777" w:rsidR="005105C4" w:rsidRPr="002F1F10" w:rsidRDefault="002F1F10">
            <w:pPr>
              <w:ind w:firstLine="0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Иные виды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B4E47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05C4" w:rsidRPr="002F1F10" w14:paraId="212052C1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A3F27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98F5F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новых рабочих мест в период реализации бизнес-плана:</w:t>
            </w:r>
          </w:p>
        </w:tc>
      </w:tr>
      <w:tr w:rsidR="005105C4" w:rsidRPr="002F1F10" w14:paraId="6097CB37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138A0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A33F88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свыше пяти новых рабочих мест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C90A2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05C4" w:rsidRPr="002F1F10" w14:paraId="41872E7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5BF4A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C5147C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от четырех до пяти (включительно) новых рабочих мест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AFE23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3EC62945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0EE2D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227C1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до трех (включительно) новых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рабочих мест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FEB08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05C4" w:rsidRPr="002F1F10" w14:paraId="4D846AA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29FED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color w:val="1F497D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21DECA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от одного до двух (включительно) новых рабочих мест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6CA1B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5C4" w:rsidRPr="002F1F10" w14:paraId="765044EF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FD6B7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101D9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не планируется (не создано)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4C7C7B" w14:textId="77777777" w:rsidR="005105C4" w:rsidRPr="002F1F10" w:rsidRDefault="002F1F10">
            <w:pPr>
              <w:ind w:firstLine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0</w:t>
            </w:r>
          </w:p>
        </w:tc>
      </w:tr>
      <w:tr w:rsidR="005105C4" w:rsidRPr="002F1F10" w14:paraId="2C3E27C9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71854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11CEF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ведения предпринимательской деятельности:</w:t>
            </w:r>
          </w:p>
        </w:tc>
      </w:tr>
      <w:tr w:rsidR="005105C4" w:rsidRPr="002F1F10" w14:paraId="5FED2365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891CA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1C1D14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поселки сельского типа (села);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94361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05C4" w:rsidRPr="002F1F10" w14:paraId="24A531EC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73B54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FD571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поселки городского типа (рабочие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поселки) и сельского типа (села) автономного округа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036E2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05C4" w:rsidRPr="002F1F10" w14:paraId="154048B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78F23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F10CC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города, поселки городского типа (рабочие поселки) и сельского типа (села) автономного округа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83542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39CD86BB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335C1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5FD71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поселки городского типа (рабочие поселки) автономного округа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CC2C5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55AA83E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B6833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D468D7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города и поселки </w:t>
            </w:r>
            <w:r w:rsidRPr="002F1F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городского типа (рабочие поселки) автономного округа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C6B8C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105C4" w:rsidRPr="002F1F10" w14:paraId="4C07AA7D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92185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3.6.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BBC380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город Анадырь (включая с. Тавайваам) и (или) города Билибино, Певек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47EAC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5C4" w:rsidRPr="002F1F10" w14:paraId="1E75E97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246C8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3.7.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645F31" w14:textId="77777777" w:rsidR="005105C4" w:rsidRPr="002F1F10" w:rsidRDefault="002F1F10">
            <w:pPr>
              <w:pStyle w:val="af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город Анадырь (включая с. Тавайваам)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A4C71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05C4" w:rsidRPr="002F1F10" w14:paraId="5A3BEBD1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8936B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05F4B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Доля собственных средств в общей стоимости проекта: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88B95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05C4" w:rsidRPr="002F1F10" w14:paraId="130E65C8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D2924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41C5F1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свыше 50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процентов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5391D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05C4" w:rsidRPr="002F1F10" w14:paraId="55C86F2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63757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9EE8FE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от 31 до 50 процентов включительно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5D350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5105C4" w:rsidRPr="002F1F10" w14:paraId="4BBAD75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5D706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AD161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30 процентов (включительно)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34B2C4" w14:textId="77777777" w:rsidR="005105C4" w:rsidRPr="002F1F10" w:rsidRDefault="002F1F10">
            <w:pPr>
              <w:ind w:firstLine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F1F10">
              <w:rPr>
                <w:rFonts w:ascii="Times New Roman" w:hAnsi="Times New Roman"/>
                <w:color w:val="auto"/>
                <w:szCs w:val="24"/>
              </w:rPr>
              <w:t>0</w:t>
            </w:r>
          </w:p>
        </w:tc>
      </w:tr>
      <w:tr w:rsidR="005105C4" w:rsidRPr="002F1F10" w14:paraId="75C4632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E482D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7C689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Уровень обоснованности запрашиваемых средств для реализации бизнес-плана (оценивается соответствие запрашиваемых средств на реализацию мероприятий </w:t>
            </w: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проекта, экономичность предложенных затрат (отсутствие излишних затрат и завышенных расходов), наличие и достаточность обоснований, расчетов, а также системность и логическая последовательность заявленных мероприятий):</w:t>
            </w:r>
          </w:p>
        </w:tc>
      </w:tr>
      <w:tr w:rsidR="005105C4" w:rsidRPr="002F1F10" w14:paraId="358E3C32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1DDA1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4574DC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высокий уровень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A0EC1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05C4" w:rsidRPr="002F1F10" w14:paraId="45DCF79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A81E1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96F640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средний уровень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71E14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6681139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13A45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95605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низкий уровень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9D102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0D8570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68F679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6" w:name="sub_10190"/>
      <w:r w:rsidRPr="002F1F10">
        <w:rPr>
          <w:rStyle w:val="aff3"/>
          <w:rFonts w:ascii="Times New Roman" w:hAnsi="Times New Roman" w:cs="Times New Roman"/>
        </w:rPr>
        <w:t>3. Приоритетными целевыми группами получателей гранта являются:</w:t>
      </w:r>
    </w:p>
    <w:p w14:paraId="46868AC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7" w:name="sub_1931"/>
      <w:bookmarkEnd w:id="86"/>
      <w:r w:rsidRPr="002F1F10">
        <w:rPr>
          <w:rStyle w:val="aff3"/>
          <w:rFonts w:ascii="Times New Roman" w:hAnsi="Times New Roman" w:cs="Times New Roman"/>
        </w:rPr>
        <w:t xml:space="preserve">3.1. Юридические лица, имеющие не менее 50 процентов из числа учредителей юридического лица, или индивидуальные предприниматели, </w:t>
      </w:r>
      <w:r w:rsidRPr="002F1F10">
        <w:rPr>
          <w:rStyle w:val="aff3"/>
          <w:rFonts w:ascii="Times New Roman" w:hAnsi="Times New Roman" w:cs="Times New Roman"/>
        </w:rPr>
        <w:t>относящиеся к одной из следующих категорий:</w:t>
      </w:r>
    </w:p>
    <w:bookmarkEnd w:id="87"/>
    <w:p w14:paraId="32863DE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1) безработные граждане, зарегистрированные в государственной службе занятости населения, при условии признания безработными в течение 60 дней, предшествующих дате государственной регистрации в качестве индивидуа</w:t>
      </w:r>
      <w:r w:rsidRPr="002F1F10">
        <w:rPr>
          <w:rStyle w:val="aff3"/>
          <w:rFonts w:ascii="Times New Roman" w:hAnsi="Times New Roman" w:cs="Times New Roman"/>
        </w:rPr>
        <w:t>льного предпринимателя (создания в качестве учредителя юридического лица);</w:t>
      </w:r>
    </w:p>
    <w:p w14:paraId="63029AF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2) молодые семьи, имеющие детей (в том числе усыновленных, переданных под опеку (попечительство), в приемную или патронатную семью), в том числе неполные молодые семьи, состоящие из</w:t>
      </w:r>
      <w:r w:rsidRPr="002F1F10">
        <w:rPr>
          <w:rStyle w:val="aff3"/>
          <w:rFonts w:ascii="Times New Roman" w:hAnsi="Times New Roman" w:cs="Times New Roman"/>
        </w:rPr>
        <w:t xml:space="preserve"> одного молодого родителя и одного и более детей, при условии, что возраст каждого из супругов либо одного родителя в неполной семье не превышает 35 лет на дату подписания заявки или на день государственной регистрации в качестве индивидуального предприним</w:t>
      </w:r>
      <w:r w:rsidRPr="002F1F10">
        <w:rPr>
          <w:rStyle w:val="aff3"/>
          <w:rFonts w:ascii="Times New Roman" w:hAnsi="Times New Roman" w:cs="Times New Roman"/>
        </w:rPr>
        <w:t>ателя (создания в качестве учредителя юридического лица);</w:t>
      </w:r>
    </w:p>
    <w:p w14:paraId="75FEF454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3) многодетные семьи, при условии действия удостоверения многодетной семьи на дату подписания заявки или на день государственной регистрации в качестве индивидуального предпринимателя (созданию в ка</w:t>
      </w:r>
      <w:r w:rsidRPr="002F1F10">
        <w:rPr>
          <w:rStyle w:val="aff3"/>
          <w:rFonts w:ascii="Times New Roman" w:hAnsi="Times New Roman" w:cs="Times New Roman"/>
        </w:rPr>
        <w:t xml:space="preserve">честве учредителя юридического лица) - для многодетных семей (к многодетным семьям относятся семьи, определенные </w:t>
      </w:r>
      <w:r w:rsidRPr="002F1F10">
        <w:rPr>
          <w:rFonts w:ascii="Times New Roman" w:eastAsia="PT Serif" w:hAnsi="Times New Roman"/>
          <w:color w:val="22272F"/>
          <w:szCs w:val="24"/>
          <w:shd w:val="clear" w:color="auto" w:fill="FFFFFF"/>
        </w:rPr>
        <w:t>Постановлением Правительства Чукотского автономного округа от 30 сентября 2024 г. № 341 «О ведении учёта многодетных семей и порядке выдачи удо</w:t>
      </w:r>
      <w:r w:rsidRPr="002F1F10">
        <w:rPr>
          <w:rFonts w:ascii="Times New Roman" w:eastAsia="PT Serif" w:hAnsi="Times New Roman"/>
          <w:color w:val="22272F"/>
          <w:szCs w:val="24"/>
          <w:shd w:val="clear" w:color="auto" w:fill="FFFFFF"/>
        </w:rPr>
        <w:t>стоверений, подтверждающих их статус»</w:t>
      </w:r>
      <w:r w:rsidRPr="002F1F10">
        <w:rPr>
          <w:rStyle w:val="aff3"/>
          <w:rFonts w:ascii="Times New Roman" w:hAnsi="Times New Roman" w:cs="Times New Roman"/>
        </w:rPr>
        <w:t>);</w:t>
      </w:r>
    </w:p>
    <w:p w14:paraId="50F0201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4) семьи, воспитывающие детей-инвалидов, при условии действия инвалидности ребенка на дату подписания заявки;</w:t>
      </w:r>
    </w:p>
    <w:p w14:paraId="270D046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5) физические лица в возрасте до 35 лет (включительно), при условии непревышения указанного возраста на де</w:t>
      </w:r>
      <w:r w:rsidRPr="002F1F10">
        <w:rPr>
          <w:rStyle w:val="aff3"/>
          <w:rFonts w:ascii="Times New Roman" w:hAnsi="Times New Roman" w:cs="Times New Roman"/>
        </w:rPr>
        <w:t>нь государственной регистрации в качестве индивидуального предпринимателя (создания в качестве учредителя юридического лица);</w:t>
      </w:r>
    </w:p>
    <w:p w14:paraId="396FA828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6) участники программы «Дальневосточный гектар», при условии действующего на дату подписания заявки договора безвозмездного пользо</w:t>
      </w:r>
      <w:r w:rsidRPr="002F1F10">
        <w:rPr>
          <w:rStyle w:val="aff3"/>
          <w:rFonts w:ascii="Times New Roman" w:hAnsi="Times New Roman" w:cs="Times New Roman"/>
        </w:rPr>
        <w:t xml:space="preserve">вания земельным участком, расположенном на территории Чукотского автономного округа и предоставленным в соответствии с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Федеральным законом</w:t>
      </w:r>
      <w:r w:rsidRPr="002F1F10">
        <w:rPr>
          <w:rStyle w:val="aff3"/>
          <w:rFonts w:ascii="Times New Roman" w:hAnsi="Times New Roman" w:cs="Times New Roman"/>
          <w:b/>
          <w:bCs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от 1 мая 2016 года № 119-ФЗ «Об особенностях предоставления гражданам земельных участков, находящихся в государственн</w:t>
      </w:r>
      <w:r w:rsidRPr="002F1F10">
        <w:rPr>
          <w:rStyle w:val="aff3"/>
          <w:rFonts w:ascii="Times New Roman" w:hAnsi="Times New Roman" w:cs="Times New Roman"/>
        </w:rPr>
        <w:t>ой или муниципальной собственности и расположенных на территориях субъектов Российской Федерации, входящих в состав Дальневосточного федерального округа, и о внесении изменений в отдельные законодательные акты Российской Федерации», используемым для осущес</w:t>
      </w:r>
      <w:r w:rsidRPr="002F1F10">
        <w:rPr>
          <w:rStyle w:val="aff3"/>
          <w:rFonts w:ascii="Times New Roman" w:hAnsi="Times New Roman" w:cs="Times New Roman"/>
        </w:rPr>
        <w:t>твления предпринимательской деятельности в представленном бизнес-плане.</w:t>
      </w:r>
    </w:p>
    <w:p w14:paraId="0B92E93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8" w:name="sub_1932"/>
      <w:r w:rsidRPr="002F1F10">
        <w:rPr>
          <w:rStyle w:val="aff3"/>
          <w:rFonts w:ascii="Times New Roman" w:hAnsi="Times New Roman" w:cs="Times New Roman"/>
        </w:rPr>
        <w:t>3.2. Субъекты малого предпринимательства, осуществляющие деятельность в сфере социального предпринимательства, состоящие в едином реестре субъектов малого и среднего предпринимательств</w:t>
      </w:r>
      <w:r w:rsidRPr="002F1F10">
        <w:rPr>
          <w:rStyle w:val="aff3"/>
          <w:rFonts w:ascii="Times New Roman" w:hAnsi="Times New Roman" w:cs="Times New Roman"/>
        </w:rPr>
        <w:t>а и в перечне субъектов малого и среднего предпринимательства, имеющих статус социального предприятия, формируемом Департаментом.</w:t>
      </w:r>
    </w:p>
    <w:p w14:paraId="1E099EE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89" w:name="sub_10185"/>
      <w:bookmarkEnd w:id="88"/>
      <w:r w:rsidRPr="002F1F10">
        <w:rPr>
          <w:rStyle w:val="aff3"/>
          <w:rFonts w:ascii="Times New Roman" w:hAnsi="Times New Roman" w:cs="Times New Roman"/>
        </w:rPr>
        <w:t xml:space="preserve">4. В случае, если претендент относится к приоритетной целевой группе получателей субсидии, указанной в </w:t>
      </w:r>
      <w:r w:rsidRPr="002F1F10">
        <w:rPr>
          <w:rFonts w:ascii="Times New Roman" w:hAnsi="Times New Roman"/>
        </w:rPr>
        <w:t>пункте 3</w:t>
      </w:r>
      <w:r w:rsidRPr="002F1F10">
        <w:rPr>
          <w:rStyle w:val="aff3"/>
          <w:rFonts w:ascii="Times New Roman" w:hAnsi="Times New Roman" w:cs="Times New Roman"/>
        </w:rPr>
        <w:t xml:space="preserve"> настоящего Порядка оценки, сумма баллов такого претендента умножается на коэффициент 1,3.</w:t>
      </w:r>
    </w:p>
    <w:p w14:paraId="7222A98F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0" w:name="sub_10200"/>
      <w:bookmarkEnd w:id="89"/>
      <w:r w:rsidRPr="002F1F10">
        <w:rPr>
          <w:rStyle w:val="aff3"/>
          <w:rFonts w:ascii="Times New Roman" w:hAnsi="Times New Roman" w:cs="Times New Roman"/>
        </w:rPr>
        <w:t xml:space="preserve">5. Баллы по каждому бизнес-плану заносятся секретарем Комиссии в оценочную ведомость по форме, установленной в </w:t>
      </w:r>
      <w:r w:rsidRPr="002F1F10">
        <w:rPr>
          <w:rFonts w:ascii="Times New Roman" w:hAnsi="Times New Roman"/>
        </w:rPr>
        <w:t>приложении 1</w:t>
      </w:r>
      <w:r w:rsidRPr="002F1F10">
        <w:rPr>
          <w:rStyle w:val="aff3"/>
          <w:rFonts w:ascii="Times New Roman" w:hAnsi="Times New Roman" w:cs="Times New Roman"/>
        </w:rPr>
        <w:t xml:space="preserve"> к настоящему Порядку оценки.</w:t>
      </w:r>
    </w:p>
    <w:bookmarkEnd w:id="90"/>
    <w:p w14:paraId="36CFCD6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По критерию оценки «Уровень обоснованности запрашиваемых средств для реализации бизнес-плана (оценивается соответствие запрашиваемых средств на реализацию мероприятий проекта, экономичность предложенных затрат (отсутствие излишних затрат и завышенных расхо</w:t>
      </w:r>
      <w:r w:rsidRPr="002F1F10">
        <w:rPr>
          <w:rStyle w:val="aff3"/>
          <w:rFonts w:ascii="Times New Roman" w:hAnsi="Times New Roman" w:cs="Times New Roman"/>
        </w:rPr>
        <w:t>дов), наличие и достаточность обоснований, расчетов, а также системность и логическая последовательность заявленных мероприятий)» баллы заносятся каждым присутствующим на заседании членом Комиссии в оценочную ведомость по критерию оценки «Уровень обоснован</w:t>
      </w:r>
      <w:r w:rsidRPr="002F1F10">
        <w:rPr>
          <w:rStyle w:val="aff3"/>
          <w:rFonts w:ascii="Times New Roman" w:hAnsi="Times New Roman" w:cs="Times New Roman"/>
        </w:rPr>
        <w:t>ности запрашиваемых средств для реализации бизнес-плана (оценивается соответствие запрашиваемых средств на реализацию мероприятий проекта, экономичность предложенных затрат (отсутствие излишних затрат и завышенных расходов), наличие и достаточность обоснов</w:t>
      </w:r>
      <w:r w:rsidRPr="002F1F10">
        <w:rPr>
          <w:rStyle w:val="aff3"/>
          <w:rFonts w:ascii="Times New Roman" w:hAnsi="Times New Roman" w:cs="Times New Roman"/>
        </w:rPr>
        <w:t xml:space="preserve">аний, расчетов, а также системность и логическая последовательность заявленных мероприятий)» по всем рассматриваемым бизнес-планам претендентов по форме, установленной в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приложении 2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настоящему Порядку оценки.</w:t>
      </w:r>
    </w:p>
    <w:p w14:paraId="5D06FAF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Секретарь Комиссии на основании оценочных ве</w:t>
      </w:r>
      <w:r w:rsidRPr="002F1F10">
        <w:rPr>
          <w:rStyle w:val="aff3"/>
          <w:rFonts w:ascii="Times New Roman" w:hAnsi="Times New Roman" w:cs="Times New Roman"/>
        </w:rPr>
        <w:t>домостей по критерию оценки «Уровень обоснованности запрашиваемых средств для реализации бизнес-плана (оценивается соответствие запрашиваемых средств на реализацию мероприятий проекта, экономичность предложенных затрат (отсутствие излишних затрат и завышен</w:t>
      </w:r>
      <w:r w:rsidRPr="002F1F10">
        <w:rPr>
          <w:rStyle w:val="aff3"/>
          <w:rFonts w:ascii="Times New Roman" w:hAnsi="Times New Roman" w:cs="Times New Roman"/>
        </w:rPr>
        <w:t>ных расходов), наличие и достаточность обоснований, расчетов, а также системность и логическая последовательность заявленных мероприятий)», заполненных каждым членом Комиссии, рассчитывает среднеарифметический балл и заносит его в оценочную ведомость по ка</w:t>
      </w:r>
      <w:r w:rsidRPr="002F1F10">
        <w:rPr>
          <w:rStyle w:val="aff3"/>
          <w:rFonts w:ascii="Times New Roman" w:hAnsi="Times New Roman" w:cs="Times New Roman"/>
        </w:rPr>
        <w:t>ждому бизнес-плану.</w:t>
      </w:r>
    </w:p>
    <w:p w14:paraId="6FD607A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1" w:name="sub_10201"/>
      <w:r w:rsidRPr="002F1F10">
        <w:rPr>
          <w:rStyle w:val="aff3"/>
          <w:rFonts w:ascii="Times New Roman" w:hAnsi="Times New Roman" w:cs="Times New Roman"/>
        </w:rPr>
        <w:t xml:space="preserve">6. Итоговые оценки бизнес-планов из оценочных ведомостей по каждому рассматриваемому бизнес-плану заносятся секретарем Комиссии в сводную ведомость по форме согласно </w:t>
      </w:r>
      <w:r w:rsidRPr="002F1F10">
        <w:rPr>
          <w:rFonts w:ascii="Times New Roman" w:hAnsi="Times New Roman"/>
        </w:rPr>
        <w:t>приложению 3</w:t>
      </w:r>
      <w:r w:rsidRPr="002F1F10">
        <w:rPr>
          <w:rStyle w:val="aff3"/>
          <w:rFonts w:ascii="Times New Roman" w:hAnsi="Times New Roman" w:cs="Times New Roman"/>
        </w:rPr>
        <w:t xml:space="preserve"> к настоящему Порядку оценки, с присвоением порядкового но</w:t>
      </w:r>
      <w:r w:rsidRPr="002F1F10">
        <w:rPr>
          <w:rStyle w:val="aff3"/>
          <w:rFonts w:ascii="Times New Roman" w:hAnsi="Times New Roman" w:cs="Times New Roman"/>
        </w:rPr>
        <w:t>мера, соответствующего количеству набранных баллов - от максимального к минимальному.</w:t>
      </w:r>
    </w:p>
    <w:p w14:paraId="00F08789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2" w:name="sub_15201"/>
      <w:bookmarkEnd w:id="91"/>
      <w:r w:rsidRPr="002F1F10">
        <w:rPr>
          <w:rStyle w:val="aff3"/>
          <w:rFonts w:ascii="Times New Roman" w:hAnsi="Times New Roman" w:cs="Times New Roman"/>
        </w:rPr>
        <w:t>7. В случае, если несколько претендентов получили равное количество баллов, меньший порядковый номер присваивается заявке, зарегистрированной в Департаменте в более ранню</w:t>
      </w:r>
      <w:r w:rsidRPr="002F1F10">
        <w:rPr>
          <w:rStyle w:val="aff3"/>
          <w:rFonts w:ascii="Times New Roman" w:hAnsi="Times New Roman" w:cs="Times New Roman"/>
        </w:rPr>
        <w:t>ю дату, а при совпадении дат - определяется простым большинством голосов присутствующих на заседании членов Комиссии путем открытого голосования. В случае равенства голосов решающим является голос председателя Комиссии.</w:t>
      </w:r>
    </w:p>
    <w:bookmarkEnd w:id="92"/>
    <w:p w14:paraId="268C3B9B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6CD782EC" w14:textId="77777777" w:rsidR="005105C4" w:rsidRPr="002F1F10" w:rsidRDefault="005105C4">
      <w:pPr>
        <w:jc w:val="right"/>
        <w:rPr>
          <w:rStyle w:val="af9"/>
          <w:rFonts w:ascii="Times New Roman" w:hAnsi="Times New Roman"/>
          <w:b w:val="0"/>
          <w:bCs w:val="0"/>
          <w:color w:val="auto"/>
        </w:rPr>
        <w:sectPr w:rsidR="005105C4" w:rsidRPr="002F1F10">
          <w:pgSz w:w="11900" w:h="16800"/>
          <w:pgMar w:top="1134" w:right="851" w:bottom="1134" w:left="1701" w:header="709" w:footer="709" w:gutter="0"/>
          <w:cols w:space="720"/>
        </w:sectPr>
      </w:pPr>
      <w:bookmarkStart w:id="93" w:name="sub_15100"/>
    </w:p>
    <w:p w14:paraId="22C6865E" w14:textId="77777777" w:rsidR="005105C4" w:rsidRPr="002F1F10" w:rsidRDefault="002F1F10">
      <w:pPr>
        <w:jc w:val="right"/>
        <w:rPr>
          <w:rStyle w:val="afa"/>
          <w:rFonts w:ascii="Times New Roman" w:hAnsi="Times New Roman"/>
          <w:b w:val="0"/>
          <w:bCs w:val="0"/>
          <w:color w:val="auto"/>
        </w:rPr>
      </w:pPr>
      <w:r w:rsidRPr="002F1F10">
        <w:rPr>
          <w:rStyle w:val="af9"/>
          <w:rFonts w:ascii="Times New Roman" w:hAnsi="Times New Roman"/>
          <w:b w:val="0"/>
          <w:bCs w:val="0"/>
          <w:color w:val="auto"/>
        </w:rPr>
        <w:t>Приложение 1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Порядку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оценки заявок (бизнес-планов),</w:t>
      </w:r>
    </w:p>
    <w:p w14:paraId="351D924D" w14:textId="77777777" w:rsidR="005105C4" w:rsidRPr="002F1F10" w:rsidRDefault="002F1F10">
      <w:pPr>
        <w:jc w:val="right"/>
        <w:rPr>
          <w:rStyle w:val="afa"/>
          <w:rFonts w:ascii="Times New Roman" w:hAnsi="Times New Roman"/>
          <w:b w:val="0"/>
          <w:bCs w:val="0"/>
          <w:color w:val="auto"/>
        </w:rPr>
      </w:pP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 представленных начинающими субъектами </w:t>
      </w:r>
    </w:p>
    <w:p w14:paraId="4A8258C2" w14:textId="77777777" w:rsidR="005105C4" w:rsidRPr="002F1F10" w:rsidRDefault="002F1F10">
      <w:pPr>
        <w:jc w:val="right"/>
        <w:rPr>
          <w:rStyle w:val="afa"/>
          <w:rFonts w:ascii="Times New Roman" w:hAnsi="Times New Roman"/>
          <w:b w:val="0"/>
          <w:bCs w:val="0"/>
          <w:color w:val="auto"/>
        </w:rPr>
      </w:pP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малого предпринимательства на предоставление</w:t>
      </w:r>
    </w:p>
    <w:p w14:paraId="0593DA94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  <w:color w:val="auto"/>
        </w:rPr>
      </w:pP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 гранта на создание собственного дела</w:t>
      </w:r>
    </w:p>
    <w:bookmarkEnd w:id="93"/>
    <w:p w14:paraId="143519EA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42FD7AF" w14:textId="77777777" w:rsidR="005105C4" w:rsidRPr="002F1F10" w:rsidRDefault="002F1F10">
      <w:pPr>
        <w:pStyle w:val="1"/>
      </w:pPr>
      <w:r w:rsidRPr="002F1F10">
        <w:t>Оценочная ведомость</w:t>
      </w:r>
      <w:r w:rsidRPr="002F1F10">
        <w:br/>
        <w:t xml:space="preserve"> к заседанию Комиссии Чукотского автономного округа по вопросам предоставления фи</w:t>
      </w:r>
      <w:r w:rsidRPr="002F1F10">
        <w:t>нансовой поддержки субъектам малого и среднего предпринимательства по отбору заявок начинающих субъектов малого предпринимательства на предоставление гранта на создание собственного дела</w:t>
      </w:r>
    </w:p>
    <w:p w14:paraId="4A723ED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BE0EDD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Претендент _________________________________________________________</w:t>
      </w:r>
      <w:r w:rsidRPr="002F1F10">
        <w:rPr>
          <w:rStyle w:val="aff3"/>
          <w:rFonts w:ascii="Times New Roman" w:hAnsi="Times New Roman" w:cs="Times New Roman"/>
        </w:rPr>
        <w:t>_</w:t>
      </w:r>
    </w:p>
    <w:p w14:paraId="1F11D628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(наименование юридического лица, Ф.И.О. индивидуального предпринимателя)</w:t>
      </w:r>
    </w:p>
    <w:p w14:paraId="0A519014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Наименование бизнес-плана претендента _________________________________</w:t>
      </w:r>
    </w:p>
    <w:p w14:paraId="7611170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Приоритетное направление развития малого предпринимательства __________</w:t>
      </w:r>
    </w:p>
    <w:p w14:paraId="08AE01A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Дата поступления заявки: «____» _____</w:t>
      </w:r>
      <w:r w:rsidRPr="002F1F10">
        <w:rPr>
          <w:rStyle w:val="aff3"/>
          <w:rFonts w:ascii="Times New Roman" w:hAnsi="Times New Roman" w:cs="Times New Roman"/>
        </w:rPr>
        <w:t>_______ 20__ г.</w:t>
      </w:r>
    </w:p>
    <w:p w14:paraId="1682128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6307"/>
        <w:gridCol w:w="1594"/>
        <w:gridCol w:w="1140"/>
      </w:tblGrid>
      <w:tr w:rsidR="005105C4" w:rsidRPr="002F1F10" w14:paraId="542C5A22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0C802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9C64B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Наименование критерия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D02AC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Параметры бизнес-плана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04EE0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Оценка в баллах</w:t>
            </w:r>
          </w:p>
        </w:tc>
      </w:tr>
      <w:tr w:rsidR="005105C4" w:rsidRPr="002F1F10" w14:paraId="0EE59C9E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8AB12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BB071A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Вид деятельности претендента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0C336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1DEBA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171DC993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B6090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8625A4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Создание новых рабочих мест в период реализации бизнес-плана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5EF05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3681C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71540EE9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CABFC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2D0C8A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Место ведения предпринимательской деятельности </w:t>
            </w:r>
            <w:r w:rsidRPr="002F1F10">
              <w:rPr>
                <w:rFonts w:ascii="Times New Roman" w:hAnsi="Times New Roman" w:cs="Times New Roman"/>
              </w:rPr>
              <w:t>(населенные пункты Чукотского автономного округа)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46E7B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3452A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1D431E65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CCE19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F7AC9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Размер софинансирования претендентом расходов на реализацию бизнес-плана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A4AF9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F0F7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4F7D5B72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F1CCA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44F2D8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Уровень обоснованности запрашиваемых средств для реализации бизнес-плана (оценивается соответствие </w:t>
            </w:r>
            <w:r w:rsidRPr="002F1F10">
              <w:rPr>
                <w:rFonts w:ascii="Times New Roman" w:hAnsi="Times New Roman" w:cs="Times New Roman"/>
              </w:rPr>
              <w:t>запрашиваемых средств на реализацию мероприятий проекта, экономичность предложенных затрат (отсутствие излишних затрат и завышенных расходов), наличие и достаточность обоснований, расчетов, а также системность и логическая последовательность заявленных мер</w:t>
            </w:r>
            <w:r w:rsidRPr="002F1F10">
              <w:rPr>
                <w:rFonts w:ascii="Times New Roman" w:hAnsi="Times New Roman" w:cs="Times New Roman"/>
              </w:rPr>
              <w:t>оприятий) (среднеарифметическое значение на основе сводных оценочных ведомостей по данному критерию оценки бизнес-планов всех присутствующих членов Комиссии)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25099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ED6D0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74FB72F2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2A087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92C3B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6A6C0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BF967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6D759E8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80"/>
        <w:gridCol w:w="1540"/>
      </w:tblGrid>
      <w:tr w:rsidR="005105C4" w:rsidRPr="002F1F10" w14:paraId="148331C6" w14:textId="77777777"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4FA18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Отношение к приоритетной целевой группе (да/нет)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F53F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258A6353" w14:textId="77777777"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819448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Итоговый балл с учетом </w:t>
            </w:r>
            <w:r w:rsidRPr="002F1F10">
              <w:rPr>
                <w:rFonts w:ascii="Times New Roman" w:hAnsi="Times New Roman" w:cs="Times New Roman"/>
              </w:rPr>
              <w:t>отношения к приоритетной целевой группе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66F9C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49113AEC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350E4C6C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1900" w:h="16800"/>
          <w:pgMar w:top="1134" w:right="851" w:bottom="1134" w:left="1701" w:header="709" w:footer="709" w:gutter="0"/>
          <w:cols w:space="720"/>
        </w:sectPr>
      </w:pPr>
      <w:bookmarkStart w:id="94" w:name="sub_15200"/>
    </w:p>
    <w:p w14:paraId="0096992A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2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t xml:space="preserve"> </w:t>
      </w:r>
      <w:r w:rsidRPr="002F1F10">
        <w:rPr>
          <w:rStyle w:val="af9"/>
          <w:rFonts w:ascii="Times New Roman" w:hAnsi="Times New Roman"/>
          <w:b w:val="0"/>
          <w:bCs w:val="0"/>
        </w:rPr>
        <w:t>оценки заявок (бизнес-планов),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 представленных начинающими субъектами 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малого предпринимательства на предоставление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 гранта на создание собственного дела</w:t>
      </w:r>
    </w:p>
    <w:bookmarkEnd w:id="94"/>
    <w:p w14:paraId="2C7E9023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E6C6B2E" w14:textId="77777777" w:rsidR="005105C4" w:rsidRPr="002F1F10" w:rsidRDefault="002F1F10">
      <w:pPr>
        <w:pStyle w:val="1"/>
      </w:pPr>
      <w:r w:rsidRPr="002F1F10">
        <w:t>Оценочная ведомость</w:t>
      </w:r>
      <w:r w:rsidRPr="002F1F10">
        <w:br/>
        <w:t xml:space="preserve"> п</w:t>
      </w:r>
      <w:r w:rsidRPr="002F1F10">
        <w:t>о критерию оценки бизнес-планов «Уровень обоснованности запрашиваемых средств для реализации бизнес-плана (оценивается соответствие запрашиваемых средств на реализацию мероприятий проекта, экономичность предложенных затрат (отсутствие излишних затрат и зав</w:t>
      </w:r>
      <w:r w:rsidRPr="002F1F10">
        <w:t>ышенных расходов), наличие и достаточность обоснований, расчетов, а также системность и логическая последовательность заявленных мероприятий)» к заседанию Комиссии Чукотского автономного округа по вопросам предоставления финансовой поддержки субъектам мало</w:t>
      </w:r>
      <w:r w:rsidRPr="002F1F10">
        <w:t>го и среднего предпринимательства по отбору заявок начинающих субъектов малого предпринимательства на предоставление гранта на создание собственного дела</w:t>
      </w:r>
    </w:p>
    <w:p w14:paraId="7058883B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90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268"/>
        <w:gridCol w:w="3657"/>
        <w:gridCol w:w="2546"/>
      </w:tblGrid>
      <w:tr w:rsidR="005105C4" w:rsidRPr="002F1F10" w14:paraId="468113BB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6F30B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ABABB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Претендент</w:t>
            </w:r>
          </w:p>
          <w:p w14:paraId="4FE7C59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(наименование юридического лица, Ф.И.О. индивидуального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предпринимателя)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94864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Наименование бизнес-плана претендента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F029C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Оценка в баллах</w:t>
            </w:r>
          </w:p>
          <w:p w14:paraId="157EDAC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(высокий уровень - 6;</w:t>
            </w:r>
          </w:p>
          <w:p w14:paraId="3E9B11C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средний уровень - 3;</w:t>
            </w:r>
          </w:p>
          <w:p w14:paraId="5E06D0B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низкий уровень - 0)</w:t>
            </w:r>
          </w:p>
        </w:tc>
      </w:tr>
      <w:tr w:rsidR="005105C4" w:rsidRPr="002F1F10" w14:paraId="054ADAE5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DEC95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DE273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92DC9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26745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5C4" w:rsidRPr="002F1F10" w14:paraId="391E1B85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BC452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8B4D6D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A28D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095C1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6C8B5ED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12964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1B2CC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90CC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05ACF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CA2B764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F8222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43494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5FD0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D5AE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62666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2009"/>
        <w:gridCol w:w="358"/>
        <w:gridCol w:w="3649"/>
      </w:tblGrid>
      <w:tr w:rsidR="005105C4" w:rsidRPr="002F1F10" w14:paraId="3042A456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EFE2BB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7DF15B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45012D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EEEF53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63EEA294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7A7513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8E4240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3478B2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AB1D96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</w:tbl>
    <w:p w14:paraId="54DFF74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2F1D839B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1900" w:h="16800"/>
          <w:pgMar w:top="1134" w:right="851" w:bottom="1134" w:left="1701" w:header="709" w:footer="709" w:gutter="0"/>
          <w:cols w:space="720"/>
        </w:sectPr>
      </w:pPr>
      <w:bookmarkStart w:id="95" w:name="sub_1530"/>
    </w:p>
    <w:p w14:paraId="1A4EA8FA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3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t xml:space="preserve"> </w:t>
      </w:r>
      <w:r w:rsidRPr="002F1F10">
        <w:rPr>
          <w:rStyle w:val="af9"/>
          <w:rFonts w:ascii="Times New Roman" w:hAnsi="Times New Roman"/>
          <w:b w:val="0"/>
          <w:bCs w:val="0"/>
        </w:rPr>
        <w:t xml:space="preserve">оценки заявок </w:t>
      </w:r>
      <w:r w:rsidRPr="002F1F10">
        <w:rPr>
          <w:rStyle w:val="af9"/>
          <w:rFonts w:ascii="Times New Roman" w:hAnsi="Times New Roman"/>
          <w:b w:val="0"/>
          <w:bCs w:val="0"/>
        </w:rPr>
        <w:t>(бизнес-планов),</w:t>
      </w:r>
    </w:p>
    <w:p w14:paraId="56B5463A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 представленных начинающими субъектами </w:t>
      </w:r>
    </w:p>
    <w:p w14:paraId="0353FCE2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>малого предпринимательства на предоставление</w:t>
      </w:r>
    </w:p>
    <w:p w14:paraId="48192D76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 гранта на создание собственного дела</w:t>
      </w:r>
    </w:p>
    <w:bookmarkEnd w:id="95"/>
    <w:p w14:paraId="08F1ED0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41ED1E7" w14:textId="77777777" w:rsidR="005105C4" w:rsidRPr="002F1F10" w:rsidRDefault="002F1F10">
      <w:pPr>
        <w:pStyle w:val="1"/>
      </w:pPr>
      <w:r w:rsidRPr="002F1F10">
        <w:t xml:space="preserve">Сводная ведомость </w:t>
      </w:r>
      <w:r w:rsidRPr="002F1F10">
        <w:br/>
        <w:t>оценки бизнес-планов к заседанию Комиссии Чукотского автономного округа по вопросам предоставлен</w:t>
      </w:r>
      <w:r w:rsidRPr="002F1F10">
        <w:t>ия финансовой поддержки субъектам малого и среднего предпринимательства по отбору заявок начинающих субъектов малого предпринимательства на предоставление гранта на создание собственного дела</w:t>
      </w:r>
    </w:p>
    <w:p w14:paraId="6D6752C6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90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1960"/>
        <w:gridCol w:w="1921"/>
        <w:gridCol w:w="1260"/>
        <w:gridCol w:w="1968"/>
      </w:tblGrid>
      <w:tr w:rsidR="005105C4" w:rsidRPr="002F1F10" w14:paraId="776108DB" w14:textId="77777777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DF573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№</w:t>
            </w:r>
            <w:r w:rsidRPr="002F1F10">
              <w:rPr>
                <w:rFonts w:ascii="Times New Roman" w:hAnsi="Times New Roman" w:cs="Times New Roman"/>
              </w:rPr>
              <w:br/>
              <w:t>п/п, дата поступления претендента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209D9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 xml:space="preserve">Претендент </w:t>
            </w:r>
            <w:r w:rsidRPr="002F1F10">
              <w:rPr>
                <w:rFonts w:ascii="Times New Roman" w:hAnsi="Times New Roman" w:cs="Times New Roman"/>
              </w:rPr>
              <w:t>(наименование юридического лица, Ф.И.О. индивидуального предпринимателя)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4A527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Наименование бизнес-плана претендента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4A8A4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Итоговый балл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A89B7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Приоритетное направление развития малого предпринимательства</w:t>
            </w:r>
          </w:p>
        </w:tc>
      </w:tr>
      <w:tr w:rsidR="005105C4" w:rsidRPr="002F1F10" w14:paraId="04CA8865" w14:textId="77777777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9DB7A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9BC33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9CA8E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08D89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6B2DD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5</w:t>
            </w:r>
          </w:p>
        </w:tc>
      </w:tr>
      <w:tr w:rsidR="005105C4" w:rsidRPr="002F1F10" w14:paraId="75111694" w14:textId="77777777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DF44C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5DBDE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4B820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C79C4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C365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142CFBBA" w14:textId="77777777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9C180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52FD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CA038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F6EB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B1844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1CC1D754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2009"/>
        <w:gridCol w:w="358"/>
        <w:gridCol w:w="3649"/>
      </w:tblGrid>
      <w:tr w:rsidR="005105C4" w:rsidRPr="002F1F10" w14:paraId="08D7A39F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536E734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Председатель Комиссии: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F4A3D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E1C5F6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1857B4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23CA467C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53ACC72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6610C7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4272C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DECE2E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  <w:tr w:rsidR="005105C4" w:rsidRPr="002F1F10" w14:paraId="7D5CBFF0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FED93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Секретарь Комиссии: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8DFE87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50E64D7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E368A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73F2246C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A3C58B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82542E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8851FA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61CA4F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  <w:tr w:rsidR="005105C4" w:rsidRPr="002F1F10" w14:paraId="5B537B1E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B6C2B0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FBADB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E87375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46254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4AB28815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CA7276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3A098A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30C210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35B900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  <w:tr w:rsidR="005105C4" w:rsidRPr="002F1F10" w14:paraId="20533110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E1B78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EE6DB0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96DDD6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6D2CEC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33219DB7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28DEFF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A3B45E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EF45AE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F4EF53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2F1F10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</w:tbl>
    <w:p w14:paraId="2BAC3672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</w:pPr>
      <w:bookmarkStart w:id="96" w:name="sub_1600"/>
    </w:p>
    <w:p w14:paraId="08B17967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</w:pPr>
    </w:p>
    <w:p w14:paraId="1B8B0A8F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1900" w:h="16800"/>
          <w:pgMar w:top="1134" w:right="851" w:bottom="1134" w:left="1701" w:header="709" w:footer="709" w:gutter="0"/>
          <w:cols w:space="720"/>
        </w:sectPr>
      </w:pPr>
    </w:p>
    <w:p w14:paraId="4020D4E2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>Приложение 3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  <w:color w:val="auto"/>
        </w:rPr>
        <w:t xml:space="preserve"> </w:t>
      </w:r>
      <w:r w:rsidRPr="002F1F10">
        <w:rPr>
          <w:rStyle w:val="af9"/>
          <w:rFonts w:ascii="Times New Roman" w:hAnsi="Times New Roman"/>
          <w:b w:val="0"/>
          <w:bCs w:val="0"/>
        </w:rPr>
        <w:t xml:space="preserve">предоставления </w:t>
      </w:r>
      <w:r w:rsidRPr="002F1F10">
        <w:rPr>
          <w:rStyle w:val="af9"/>
          <w:rFonts w:ascii="Times New Roman" w:hAnsi="Times New Roman"/>
          <w:b w:val="0"/>
          <w:bCs w:val="0"/>
        </w:rPr>
        <w:br/>
      </w:r>
      <w:r w:rsidRPr="002F1F10">
        <w:rPr>
          <w:rStyle w:val="af9"/>
          <w:rFonts w:ascii="Times New Roman" w:hAnsi="Times New Roman"/>
          <w:b w:val="0"/>
          <w:bCs w:val="0"/>
        </w:rPr>
        <w:t>государственной поддержки начинающим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 субъектам малого предпринимательства 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на создание собственного дела</w:t>
      </w:r>
    </w:p>
    <w:bookmarkEnd w:id="96"/>
    <w:p w14:paraId="4693C023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2D3ED6FB" w14:textId="77777777" w:rsidR="005105C4" w:rsidRPr="002F1F10" w:rsidRDefault="002F1F10">
      <w:pPr>
        <w:pStyle w:val="1"/>
      </w:pPr>
      <w:r w:rsidRPr="002F1F10">
        <w:t>Бизнес-план</w:t>
      </w:r>
    </w:p>
    <w:p w14:paraId="5ECA33F9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6"/>
      </w:tblGrid>
      <w:tr w:rsidR="005105C4" w:rsidRPr="002F1F10" w14:paraId="315DD21E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38BA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775291E0" w14:textId="77777777" w:rsidR="005105C4" w:rsidRPr="002F1F10" w:rsidRDefault="002F1F10">
      <w:pPr>
        <w:ind w:firstLine="0"/>
        <w:jc w:val="center"/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(название проекта)</w:t>
      </w:r>
    </w:p>
    <w:p w14:paraId="35B33B6E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37FBCAF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7" w:name="sub_15203"/>
      <w:r w:rsidRPr="002F1F10">
        <w:rPr>
          <w:rStyle w:val="aff3"/>
          <w:rFonts w:ascii="Times New Roman" w:hAnsi="Times New Roman" w:cs="Times New Roman"/>
        </w:rPr>
        <w:t>1. Наименование и адрес предприятия:</w:t>
      </w:r>
    </w:p>
    <w:bookmarkEnd w:id="97"/>
    <w:p w14:paraId="51A5738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_______________________________________________</w:t>
      </w:r>
    </w:p>
    <w:p w14:paraId="534E55D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8" w:name="sub_15204"/>
      <w:r w:rsidRPr="002F1F10">
        <w:rPr>
          <w:rStyle w:val="aff3"/>
          <w:rFonts w:ascii="Times New Roman" w:hAnsi="Times New Roman" w:cs="Times New Roman"/>
        </w:rPr>
        <w:t>2. Место ведения предпринимательской деятельности:</w:t>
      </w:r>
    </w:p>
    <w:bookmarkEnd w:id="98"/>
    <w:p w14:paraId="7F40EC3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</w:t>
      </w:r>
    </w:p>
    <w:p w14:paraId="78B3715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99" w:name="sub_15205"/>
      <w:r w:rsidRPr="002F1F10">
        <w:rPr>
          <w:rStyle w:val="aff3"/>
          <w:rFonts w:ascii="Times New Roman" w:hAnsi="Times New Roman" w:cs="Times New Roman"/>
        </w:rPr>
        <w:t>3. Имена, адреса и телефоны основных учредителей с указанием доли в уставном капитале:</w:t>
      </w:r>
    </w:p>
    <w:bookmarkEnd w:id="99"/>
    <w:p w14:paraId="170F213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6"/>
      </w:tblGrid>
      <w:tr w:rsidR="005105C4" w:rsidRPr="002F1F10" w14:paraId="582142AD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793CE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3ACACB54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07D6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112A3B0F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E736B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1C28739C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6E7F43F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0" w:name="sub_15206"/>
      <w:r w:rsidRPr="002F1F10">
        <w:rPr>
          <w:rStyle w:val="aff3"/>
          <w:rFonts w:ascii="Times New Roman" w:hAnsi="Times New Roman" w:cs="Times New Roman"/>
        </w:rPr>
        <w:t>4. Фамилия, имя, отчество р</w:t>
      </w:r>
      <w:r w:rsidRPr="002F1F10">
        <w:rPr>
          <w:rStyle w:val="aff3"/>
          <w:rFonts w:ascii="Times New Roman" w:hAnsi="Times New Roman" w:cs="Times New Roman"/>
        </w:rPr>
        <w:t>уководителя организации, конт. телефон, e-mail:</w:t>
      </w:r>
    </w:p>
    <w:bookmarkEnd w:id="100"/>
    <w:p w14:paraId="1B920728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6"/>
      </w:tblGrid>
      <w:tr w:rsidR="005105C4" w:rsidRPr="002F1F10" w14:paraId="65192744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293D1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6E974CD7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04575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6A192AC3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6BC2B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628A5D98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135797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1" w:name="sub_15207"/>
      <w:r w:rsidRPr="002F1F10">
        <w:rPr>
          <w:rStyle w:val="aff3"/>
          <w:rFonts w:ascii="Times New Roman" w:hAnsi="Times New Roman" w:cs="Times New Roman"/>
        </w:rPr>
        <w:t>5. Краткая суть проекта:</w:t>
      </w:r>
    </w:p>
    <w:bookmarkEnd w:id="101"/>
    <w:p w14:paraId="2B82B87B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6"/>
      </w:tblGrid>
      <w:tr w:rsidR="005105C4" w:rsidRPr="002F1F10" w14:paraId="0CD98FAB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EC1B2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0D2DFF9F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693BF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  <w:tr w:rsidR="005105C4" w:rsidRPr="002F1F10" w14:paraId="7429A7CB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B433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7D170A35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7EF900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2" w:name="sub_15208"/>
      <w:r w:rsidRPr="002F1F10">
        <w:rPr>
          <w:rStyle w:val="aff3"/>
          <w:rFonts w:ascii="Times New Roman" w:hAnsi="Times New Roman" w:cs="Times New Roman"/>
        </w:rPr>
        <w:t>6. Участие государства в финансовом обеспечении проекта ______ (да/нет, тыс. руб. (.%)).</w:t>
      </w:r>
    </w:p>
    <w:p w14:paraId="3C74873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3" w:name="sub_15209"/>
      <w:bookmarkEnd w:id="102"/>
      <w:r w:rsidRPr="002F1F10">
        <w:rPr>
          <w:rStyle w:val="aff3"/>
          <w:rFonts w:ascii="Times New Roman" w:hAnsi="Times New Roman" w:cs="Times New Roman"/>
        </w:rPr>
        <w:t>7. Финансирование проекта (тыс. руб. (%)): ___________, в том числе:</w:t>
      </w:r>
    </w:p>
    <w:bookmarkEnd w:id="103"/>
    <w:p w14:paraId="5D738DB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- </w:t>
      </w:r>
      <w:r w:rsidRPr="002F1F10">
        <w:rPr>
          <w:rStyle w:val="aff3"/>
          <w:rFonts w:ascii="Times New Roman" w:hAnsi="Times New Roman" w:cs="Times New Roman"/>
        </w:rPr>
        <w:t>собственные средства (тыс. руб. (%))</w:t>
      </w:r>
    </w:p>
    <w:p w14:paraId="3510655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заемные средства (тыс. руб. (%))</w:t>
      </w:r>
    </w:p>
    <w:p w14:paraId="510BCB5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средства государственной поддержки (тыс. руб. (%))</w:t>
      </w:r>
    </w:p>
    <w:p w14:paraId="4C84863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4" w:name="sub_15210"/>
      <w:r w:rsidRPr="002F1F10">
        <w:rPr>
          <w:rStyle w:val="aff3"/>
          <w:rFonts w:ascii="Times New Roman" w:hAnsi="Times New Roman" w:cs="Times New Roman"/>
        </w:rPr>
        <w:t>8. Характер проекта (новое производство, расширение существующего):</w:t>
      </w:r>
    </w:p>
    <w:bookmarkEnd w:id="104"/>
    <w:p w14:paraId="131D11D8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6"/>
      </w:tblGrid>
      <w:tr w:rsidR="005105C4" w:rsidRPr="002F1F10" w14:paraId="54415B62" w14:textId="77777777"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42519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</w:rPr>
            </w:pPr>
          </w:p>
        </w:tc>
      </w:tr>
    </w:tbl>
    <w:p w14:paraId="6A5BA1A8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85588D0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5" w:name="sub_15211"/>
      <w:r w:rsidRPr="002F1F10">
        <w:rPr>
          <w:rStyle w:val="aff3"/>
          <w:rFonts w:ascii="Times New Roman" w:hAnsi="Times New Roman" w:cs="Times New Roman"/>
        </w:rPr>
        <w:t>9. Срок реализации проекта:</w:t>
      </w:r>
    </w:p>
    <w:bookmarkEnd w:id="105"/>
    <w:p w14:paraId="646E8B2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__________________________________________________________</w:t>
      </w:r>
    </w:p>
    <w:p w14:paraId="7FDD06B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6" w:name="sub_15212"/>
      <w:r w:rsidRPr="002F1F10">
        <w:rPr>
          <w:rStyle w:val="aff3"/>
          <w:rFonts w:ascii="Times New Roman" w:hAnsi="Times New Roman" w:cs="Times New Roman"/>
        </w:rPr>
        <w:t>10. Срок окупаемости проекта:</w:t>
      </w:r>
    </w:p>
    <w:bookmarkEnd w:id="106"/>
    <w:p w14:paraId="5D58B45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________________________________________________________</w:t>
      </w:r>
    </w:p>
    <w:p w14:paraId="2F0B374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bookmarkStart w:id="107" w:name="sub_15213"/>
      <w:r w:rsidRPr="002F1F10">
        <w:rPr>
          <w:rStyle w:val="aff3"/>
          <w:rFonts w:ascii="Times New Roman" w:hAnsi="Times New Roman" w:cs="Times New Roman"/>
        </w:rPr>
        <w:t>11. Система налогообложения, принятая на предприятии:</w:t>
      </w:r>
    </w:p>
    <w:bookmarkEnd w:id="107"/>
    <w:p w14:paraId="5C53CE0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________________________________________________________</w:t>
      </w:r>
    </w:p>
    <w:p w14:paraId="1613770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3C90508" w14:textId="77777777" w:rsidR="005105C4" w:rsidRPr="002F1F10" w:rsidRDefault="002F1F10">
      <w:pPr>
        <w:pStyle w:val="1"/>
      </w:pPr>
      <w:bookmarkStart w:id="108" w:name="sub_16001"/>
      <w:r w:rsidRPr="002F1F10">
        <w:t>Описание предприятия</w:t>
      </w:r>
    </w:p>
    <w:bookmarkEnd w:id="108"/>
    <w:p w14:paraId="51D2C91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E785DC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 этом разделе необходимо охарактеризовать предприятие, обратив внимание на его отличия от других компаний, присутствующих на рынке:</w:t>
      </w:r>
    </w:p>
    <w:p w14:paraId="0AB1810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- описание предприятия (наличие помещений в собственности или аренде, место </w:t>
      </w:r>
      <w:r w:rsidRPr="002F1F10">
        <w:rPr>
          <w:rStyle w:val="aff3"/>
          <w:rFonts w:ascii="Times New Roman" w:hAnsi="Times New Roman" w:cs="Times New Roman"/>
        </w:rPr>
        <w:t>расположения помещений, наличие необходимого оборудования);</w:t>
      </w:r>
    </w:p>
    <w:p w14:paraId="56AF505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цели и задачи на ближайший период и на перспективу;</w:t>
      </w:r>
    </w:p>
    <w:p w14:paraId="1EAAFEC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финансирование в прошлом и в настоящее время;</w:t>
      </w:r>
    </w:p>
    <w:p w14:paraId="20FD60A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организационная структура и кадровый состав;</w:t>
      </w:r>
    </w:p>
    <w:p w14:paraId="3371B54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тенденции в сбыте продукции (услуг) в ближайш</w:t>
      </w:r>
      <w:r w:rsidRPr="002F1F10">
        <w:rPr>
          <w:rStyle w:val="aff3"/>
          <w:rFonts w:ascii="Times New Roman" w:hAnsi="Times New Roman" w:cs="Times New Roman"/>
        </w:rPr>
        <w:t>ее время и в перспективе;</w:t>
      </w:r>
    </w:p>
    <w:p w14:paraId="2C43E04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- основные достижения (объем производства продукции, внедрение новых продуктов, технологий, степень готовности бизнес-плана (проектно-сметная документация, макеты, опытные образцы, подготовлено или осуществляется </w:t>
      </w:r>
      <w:r w:rsidRPr="002F1F10">
        <w:rPr>
          <w:rStyle w:val="aff3"/>
          <w:rFonts w:ascii="Times New Roman" w:hAnsi="Times New Roman" w:cs="Times New Roman"/>
        </w:rPr>
        <w:t>производство и другие));</w:t>
      </w:r>
    </w:p>
    <w:p w14:paraId="4300A158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каковы конкурентные преимущества предприятия;</w:t>
      </w:r>
    </w:p>
    <w:p w14:paraId="0A3A8FB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какие потребности потребителей обеспечивает предприятие;</w:t>
      </w:r>
    </w:p>
    <w:p w14:paraId="03A8957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емкость рынка продукции или услуг, предоставляемых предприятием;</w:t>
      </w:r>
    </w:p>
    <w:p w14:paraId="757B716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какова доля предприятия на рынке и каковы тенденции;</w:t>
      </w:r>
    </w:p>
    <w:p w14:paraId="1BB9DDC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- </w:t>
      </w:r>
      <w:r w:rsidRPr="002F1F10">
        <w:rPr>
          <w:rStyle w:val="aff3"/>
          <w:rFonts w:ascii="Times New Roman" w:hAnsi="Times New Roman" w:cs="Times New Roman"/>
        </w:rPr>
        <w:t>каковы возможности рекламы;</w:t>
      </w:r>
    </w:p>
    <w:p w14:paraId="447DC3AE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сезонность (если имеется);</w:t>
      </w:r>
    </w:p>
    <w:p w14:paraId="27C8C06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как увеличить долю предприятия на рынке;</w:t>
      </w:r>
    </w:p>
    <w:p w14:paraId="5B891EB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используемые ноу-хау;</w:t>
      </w:r>
    </w:p>
    <w:p w14:paraId="366CCF70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территориальное расположение клиентов;</w:t>
      </w:r>
    </w:p>
    <w:p w14:paraId="075EDDE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основные конкуренты и их сильные стороны;</w:t>
      </w:r>
    </w:p>
    <w:p w14:paraId="5D745F3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уровень технологии;</w:t>
      </w:r>
    </w:p>
    <w:p w14:paraId="547632A0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анализ издержек;</w:t>
      </w:r>
    </w:p>
    <w:p w14:paraId="5580F5F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с ка</w:t>
      </w:r>
      <w:r w:rsidRPr="002F1F10">
        <w:rPr>
          <w:rStyle w:val="aff3"/>
          <w:rFonts w:ascii="Times New Roman" w:hAnsi="Times New Roman" w:cs="Times New Roman"/>
        </w:rPr>
        <w:t>кими проблемами сталкивается предприятие;</w:t>
      </w:r>
    </w:p>
    <w:p w14:paraId="4F682C3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анализ сильных и слабых сторон предприятия (качество продукции и услуг, возможности сбыта, уровень производственных издержек, квалификация, опыт персонала, уровень технологии, условия поставок материалов или комп</w:t>
      </w:r>
      <w:r w:rsidRPr="002F1F10">
        <w:rPr>
          <w:rStyle w:val="aff3"/>
          <w:rFonts w:ascii="Times New Roman" w:hAnsi="Times New Roman" w:cs="Times New Roman"/>
        </w:rPr>
        <w:t>лектующих).</w:t>
      </w:r>
    </w:p>
    <w:p w14:paraId="6A760C81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DCAA3BA" w14:textId="77777777" w:rsidR="005105C4" w:rsidRPr="002F1F10" w:rsidRDefault="002F1F10">
      <w:pPr>
        <w:pStyle w:val="1"/>
      </w:pPr>
      <w:bookmarkStart w:id="109" w:name="sub_16002"/>
      <w:r w:rsidRPr="002F1F10">
        <w:t>Организационный план</w:t>
      </w:r>
    </w:p>
    <w:bookmarkEnd w:id="109"/>
    <w:p w14:paraId="71F801DD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26C7FAF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 этой части бизнес-плана необходимо осветить следующие вопросы:</w:t>
      </w:r>
    </w:p>
    <w:p w14:paraId="276B34E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краткая информация об учредителях предприятия;</w:t>
      </w:r>
    </w:p>
    <w:p w14:paraId="56D9D4C4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опыт и компетентность руководства;</w:t>
      </w:r>
    </w:p>
    <w:p w14:paraId="7DC44249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потребность в персонале;</w:t>
      </w:r>
    </w:p>
    <w:p w14:paraId="6D2FD79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система мотивации и вознаграждения персон</w:t>
      </w:r>
      <w:r w:rsidRPr="002F1F10">
        <w:rPr>
          <w:rStyle w:val="aff3"/>
          <w:rFonts w:ascii="Times New Roman" w:hAnsi="Times New Roman" w:cs="Times New Roman"/>
        </w:rPr>
        <w:t>ала.</w:t>
      </w:r>
    </w:p>
    <w:p w14:paraId="5F6F8DD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Возможно приложение организационной схемы предприятия, показывающей этапы формирования организационной структуры, связи, распределение обязанностей и распределение ответственности.</w:t>
      </w:r>
    </w:p>
    <w:p w14:paraId="55A1F31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Указывается, где, когда и кем проведена (будет проведена) регистрация </w:t>
      </w:r>
      <w:r w:rsidRPr="002F1F10">
        <w:rPr>
          <w:rStyle w:val="aff3"/>
          <w:rFonts w:ascii="Times New Roman" w:hAnsi="Times New Roman" w:cs="Times New Roman"/>
        </w:rPr>
        <w:t>предприятия и номер регистрационного свидетельства.</w:t>
      </w:r>
    </w:p>
    <w:p w14:paraId="40F7556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Определяется потребность в наемных работниках:</w:t>
      </w:r>
    </w:p>
    <w:p w14:paraId="6B93418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число необходимых работников по каждой специальности;</w:t>
      </w:r>
    </w:p>
    <w:p w14:paraId="0B45C95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требуемый уровень квалификации;</w:t>
      </w:r>
    </w:p>
    <w:p w14:paraId="0F49B44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предполагаемая степень занятости персонала (постоянные работники,</w:t>
      </w:r>
      <w:r w:rsidRPr="002F1F10">
        <w:rPr>
          <w:rStyle w:val="aff3"/>
          <w:rFonts w:ascii="Times New Roman" w:hAnsi="Times New Roman" w:cs="Times New Roman"/>
        </w:rPr>
        <w:t xml:space="preserve"> совместители);</w:t>
      </w:r>
    </w:p>
    <w:p w14:paraId="19968919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формы оплаты труда (сдельная, повременная, твердый оклад и т.д.);</w:t>
      </w:r>
    </w:p>
    <w:p w14:paraId="3F16547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предполагаемый размер средней заработной платы.</w:t>
      </w:r>
    </w:p>
    <w:p w14:paraId="56B3C8B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Из потребности в персонале и рабочей силе (при необходимости) производится расчет средств на оплату труда по периодам и оформляется в виде таблицы согласно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приложению 3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бизнес-плану.</w:t>
      </w:r>
    </w:p>
    <w:p w14:paraId="4A2768F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64F1F7A9" w14:textId="77777777" w:rsidR="005105C4" w:rsidRPr="002F1F10" w:rsidRDefault="002F1F10">
      <w:pPr>
        <w:pStyle w:val="1"/>
      </w:pPr>
      <w:bookmarkStart w:id="110" w:name="sub_16003"/>
      <w:r w:rsidRPr="002F1F10">
        <w:t>Производственный план</w:t>
      </w:r>
    </w:p>
    <w:bookmarkEnd w:id="110"/>
    <w:p w14:paraId="31B6EFE1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21D4A4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 разделе описываются:</w:t>
      </w:r>
    </w:p>
    <w:p w14:paraId="48B760D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наличие помещений;</w:t>
      </w:r>
    </w:p>
    <w:p w14:paraId="3E0A9974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- </w:t>
      </w:r>
      <w:r w:rsidRPr="002F1F10">
        <w:rPr>
          <w:rStyle w:val="aff3"/>
          <w:rFonts w:ascii="Times New Roman" w:hAnsi="Times New Roman" w:cs="Times New Roman"/>
        </w:rPr>
        <w:t>необходимое оборудование, его стоимость;</w:t>
      </w:r>
    </w:p>
    <w:p w14:paraId="37ADDB5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материалы и комплектующие, их стоимость;</w:t>
      </w:r>
    </w:p>
    <w:p w14:paraId="23C3AD0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- объем выпуска продукции.</w:t>
      </w:r>
    </w:p>
    <w:p w14:paraId="24D105D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Составляется подробный список имеющегося и планируемого к приобретению оборудования, включая измерительные приборы, станки, необходимую мебель, о</w:t>
      </w:r>
      <w:r w:rsidRPr="002F1F10">
        <w:rPr>
          <w:rStyle w:val="aff3"/>
          <w:rFonts w:ascii="Times New Roman" w:hAnsi="Times New Roman" w:cs="Times New Roman"/>
        </w:rPr>
        <w:t>ргтехнику, транспортные средства и т.д., укажите способ получения оборудования (аренда, покупка, изготовление по заказу и пр.), данную информацию можно представить в виде таблицы.</w:t>
      </w:r>
    </w:p>
    <w:p w14:paraId="01DAA47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Указывается, какие материалы, сырье и комплектующие требуются, где и на каки</w:t>
      </w:r>
      <w:r w:rsidRPr="002F1F10">
        <w:rPr>
          <w:rStyle w:val="aff3"/>
          <w:rFonts w:ascii="Times New Roman" w:hAnsi="Times New Roman" w:cs="Times New Roman"/>
        </w:rPr>
        <w:t>х условиях закупаются, перечисляются поставщики и степень зависимости от них.</w:t>
      </w:r>
    </w:p>
    <w:p w14:paraId="3BE5018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Определяется объем производимых товаров (работ, услуг) по кварталам на текущий и три последующих года. Данные представляются в виде таблицы согласно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приложению 1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бизнес-плану.</w:t>
      </w:r>
    </w:p>
    <w:p w14:paraId="5B78D277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Указывается, какие меры предполагается использовать для обеспечения качества продукции (услуг); информация о безопасности применяемого сырья, технологиях. Предусматривается описание системы охраны окружающей среды, утилизации отходов обеспечения безопаснос</w:t>
      </w:r>
      <w:r w:rsidRPr="002F1F10">
        <w:rPr>
          <w:rStyle w:val="aff3"/>
          <w:rFonts w:ascii="Times New Roman" w:hAnsi="Times New Roman" w:cs="Times New Roman"/>
        </w:rPr>
        <w:t>ти жизнедеятельности.</w:t>
      </w:r>
    </w:p>
    <w:p w14:paraId="452F0D13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391576AF" w14:textId="77777777" w:rsidR="005105C4" w:rsidRPr="002F1F10" w:rsidRDefault="002F1F10">
      <w:pPr>
        <w:pStyle w:val="1"/>
      </w:pPr>
      <w:bookmarkStart w:id="111" w:name="sub_16004"/>
      <w:r w:rsidRPr="002F1F10">
        <w:t>Финансовый план</w:t>
      </w:r>
    </w:p>
    <w:bookmarkEnd w:id="111"/>
    <w:p w14:paraId="0776D6D1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51BCF1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 этой части сводятся в единое целое все расчеты, проводимые в предыдущих разделах, сопоставляются поступления (доходы) и расходы (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приложение 5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бизнес-плану), выявляется финансовый результат (прибыль, убыток) и сро</w:t>
      </w:r>
      <w:r w:rsidRPr="002F1F10">
        <w:rPr>
          <w:rStyle w:val="aff3"/>
          <w:rFonts w:ascii="Times New Roman" w:hAnsi="Times New Roman" w:cs="Times New Roman"/>
        </w:rPr>
        <w:t>к окупаемости проекта. Все расчеты следует оформлять в таблицы.</w:t>
      </w:r>
    </w:p>
    <w:p w14:paraId="46E483E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Следует также описать потребность в финансовых ресурсах (собственных и привлеченных), предполагаемые источники и схемы финансирования (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приложение 2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бизнес-плану). При наличии заемных средств</w:t>
      </w:r>
      <w:r w:rsidRPr="002F1F10">
        <w:rPr>
          <w:rStyle w:val="aff3"/>
          <w:rFonts w:ascii="Times New Roman" w:hAnsi="Times New Roman" w:cs="Times New Roman"/>
        </w:rPr>
        <w:t xml:space="preserve"> может быть представлен график погашения кредитов и уплаты процентов; предполагаемый график уплаты налогов (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приложение 6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>к бизнес-плану). Расчеты составляются по кварталам на текущий и три последующих года.</w:t>
      </w:r>
    </w:p>
    <w:p w14:paraId="47A58AD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34CC23FC" w14:textId="77777777" w:rsidR="005105C4" w:rsidRPr="002F1F10" w:rsidRDefault="002F1F10">
      <w:pPr>
        <w:pStyle w:val="1"/>
      </w:pPr>
      <w:bookmarkStart w:id="112" w:name="sub_16005"/>
      <w:r w:rsidRPr="002F1F10">
        <w:t>Результаты проекта, оценка рисков и страхование</w:t>
      </w:r>
    </w:p>
    <w:bookmarkEnd w:id="112"/>
    <w:p w14:paraId="168D5823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77AE52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В данном разделе указываются планируемые (ожидаемые) конечные результаты бизнес-плана - социальные, экономические, проводится оценка рисков и рассматриваются методы страхования.</w:t>
      </w:r>
    </w:p>
    <w:p w14:paraId="50B69423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Из всего разнообразия рисков следует предусмотреть часто встречающиеся. Это к</w:t>
      </w:r>
      <w:r w:rsidRPr="002F1F10">
        <w:rPr>
          <w:rStyle w:val="aff3"/>
          <w:rFonts w:ascii="Times New Roman" w:hAnsi="Times New Roman" w:cs="Times New Roman"/>
        </w:rPr>
        <w:t>оммерческие, транспортные, политические и риски, связанные с форс-мажорными (непредвиденными) обстоятельствами.</w:t>
      </w:r>
    </w:p>
    <w:p w14:paraId="075DE3AD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К коммерческим рискам относят имущественные, производственные, торговые. Они представляют собой опасность потерь в процессе финансово-хозяйствен</w:t>
      </w:r>
      <w:r w:rsidRPr="002F1F10">
        <w:rPr>
          <w:rStyle w:val="aff3"/>
          <w:rFonts w:ascii="Times New Roman" w:hAnsi="Times New Roman" w:cs="Times New Roman"/>
        </w:rPr>
        <w:t>ной деятельности.</w:t>
      </w:r>
    </w:p>
    <w:p w14:paraId="37F418F9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Транспортные риски - это риски, связанные с перевозками грузов транспортом автомобильным, морским, речным, железнодорожным, самолетами и т.д.</w:t>
      </w:r>
    </w:p>
    <w:p w14:paraId="2A6ED9FB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Политические риски связаны с политической ситуацией в стране и деятельностью государства. Полити</w:t>
      </w:r>
      <w:r w:rsidRPr="002F1F10">
        <w:rPr>
          <w:rStyle w:val="aff3"/>
          <w:rFonts w:ascii="Times New Roman" w:hAnsi="Times New Roman" w:cs="Times New Roman"/>
        </w:rPr>
        <w:t>ческие риски возникают при нарушении условий производственно-торгового процесса по причинам, непосредственно не зависящим от хозяйствующего объекта.</w:t>
      </w:r>
    </w:p>
    <w:p w14:paraId="79AD3DA2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Риски, связанные с форс-мажорными обстоятельствами, - риски, обусловленные непредвиденными обстоятельствами</w:t>
      </w:r>
      <w:r w:rsidRPr="002F1F10">
        <w:rPr>
          <w:rStyle w:val="aff3"/>
          <w:rFonts w:ascii="Times New Roman" w:hAnsi="Times New Roman" w:cs="Times New Roman"/>
        </w:rPr>
        <w:t>. Мерой по их снижению служит работа организации с достаточным запасом финансовой прочности.</w:t>
      </w:r>
    </w:p>
    <w:p w14:paraId="06226CB0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Финансовые риски связаны с вероятностью потерь финансовых ресурсов (денежных средств), вызванных инфляционными процессами, всеобщими неплатежами, </w:t>
      </w:r>
      <w:r w:rsidRPr="002F1F10">
        <w:rPr>
          <w:rStyle w:val="aff3"/>
          <w:rFonts w:ascii="Times New Roman" w:hAnsi="Times New Roman" w:cs="Times New Roman"/>
        </w:rPr>
        <w:t>колебаниями валютных курсов и т.д. Они могут быть снижены за счет создания системы эффективного финансового управления, работы с посредниками на условиях предоплаты, продуманной сбытовой политики цен и т.д.</w:t>
      </w:r>
    </w:p>
    <w:p w14:paraId="71B040B9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1B00088" w14:textId="77777777" w:rsidR="005105C4" w:rsidRPr="002F1F10" w:rsidRDefault="005105C4">
      <w:pPr>
        <w:rPr>
          <w:rFonts w:ascii="Times New Roman" w:hAnsi="Times New Roman"/>
        </w:rPr>
        <w:sectPr w:rsidR="005105C4" w:rsidRPr="002F1F10">
          <w:pgSz w:w="11900" w:h="16800"/>
          <w:pgMar w:top="1134" w:right="851" w:bottom="1134" w:left="1701" w:header="709" w:footer="709" w:gutter="0"/>
          <w:cols w:space="720"/>
        </w:sectPr>
      </w:pPr>
    </w:p>
    <w:p w14:paraId="281116AF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1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бизнес-плану </w:t>
      </w:r>
    </w:p>
    <w:p w14:paraId="329FF0AC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</w:pPr>
    </w:p>
    <w:p w14:paraId="3CE0B9B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440B8E2" w14:textId="77777777" w:rsidR="005105C4" w:rsidRPr="002F1F10" w:rsidRDefault="002F1F10">
      <w:pPr>
        <w:pStyle w:val="1"/>
      </w:pPr>
      <w:r w:rsidRPr="002F1F10">
        <w:t>Прог</w:t>
      </w:r>
      <w:r w:rsidRPr="002F1F10">
        <w:t>рамма</w:t>
      </w:r>
      <w:r w:rsidRPr="002F1F10">
        <w:br/>
        <w:t xml:space="preserve"> производства и реализации продукции (на период реализации проекта)</w:t>
      </w:r>
    </w:p>
    <w:p w14:paraId="12017A11" w14:textId="77777777" w:rsidR="005105C4" w:rsidRPr="002F1F10" w:rsidRDefault="005105C4">
      <w:pPr>
        <w:rPr>
          <w:rFonts w:ascii="Times New Roman" w:hAnsi="Times New Roman"/>
        </w:rPr>
      </w:pPr>
    </w:p>
    <w:tbl>
      <w:tblPr>
        <w:tblW w:w="152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93"/>
        <w:gridCol w:w="1208"/>
        <w:gridCol w:w="1208"/>
        <w:gridCol w:w="520"/>
        <w:gridCol w:w="521"/>
        <w:gridCol w:w="520"/>
        <w:gridCol w:w="522"/>
        <w:gridCol w:w="1551"/>
        <w:gridCol w:w="520"/>
        <w:gridCol w:w="521"/>
        <w:gridCol w:w="520"/>
        <w:gridCol w:w="521"/>
        <w:gridCol w:w="1037"/>
        <w:gridCol w:w="691"/>
        <w:gridCol w:w="694"/>
        <w:gridCol w:w="692"/>
        <w:gridCol w:w="693"/>
      </w:tblGrid>
      <w:tr w:rsidR="005105C4" w:rsidRPr="002F1F10" w14:paraId="2377B9D5" w14:textId="77777777">
        <w:trPr>
          <w:trHeight w:val="282"/>
        </w:trPr>
        <w:tc>
          <w:tcPr>
            <w:tcW w:w="3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B487F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D1B60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32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40D81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36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AF21B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 год</w:t>
            </w:r>
          </w:p>
        </w:tc>
        <w:tc>
          <w:tcPr>
            <w:tcW w:w="38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ACE27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 год</w:t>
            </w:r>
          </w:p>
        </w:tc>
      </w:tr>
      <w:tr w:rsidR="005105C4" w:rsidRPr="002F1F10" w14:paraId="1AA9C97B" w14:textId="77777777">
        <w:trPr>
          <w:trHeight w:val="151"/>
        </w:trPr>
        <w:tc>
          <w:tcPr>
            <w:tcW w:w="3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20DD5F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D959CE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571AF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B140A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09395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EA1BD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3BFC4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48EC9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</w:tr>
      <w:tr w:rsidR="005105C4" w:rsidRPr="002F1F10" w14:paraId="173808F4" w14:textId="77777777">
        <w:trPr>
          <w:trHeight w:val="151"/>
        </w:trPr>
        <w:tc>
          <w:tcPr>
            <w:tcW w:w="3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A33EFC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B43871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E61A4C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8BA7E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B44D8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0E6E3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A6DC5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60D850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5770E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93D67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98618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E3973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2D2B51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E3927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761F5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9C429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B35E5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105C4" w:rsidRPr="002F1F10" w14:paraId="4A9A3180" w14:textId="77777777">
        <w:trPr>
          <w:trHeight w:val="564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BC3315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Объем производства: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00A08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1BCE4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C4AB0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E2A28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81231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2B858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AEDFB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C94E7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D4F78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2932B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8B583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C3352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DBF65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8605C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996B0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ABD86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67BED09" w14:textId="77777777">
        <w:trPr>
          <w:trHeight w:val="582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69D0EC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натуральном выражении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80A3E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1CE1A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08E25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DFD8F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92EF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EA44A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57AC1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7162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CC081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5FDD2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B4303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AA31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3CC9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17229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97597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501D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4CA8F43" w14:textId="77777777">
        <w:trPr>
          <w:trHeight w:val="863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415A1F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- в стоимостном выражении, тыс. рублей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2B27A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9D546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BC2E1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40079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6EDA6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BE93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3B605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EB1E3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F37B4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CC1A7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204DB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52B42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D554D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24A9E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95D43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F9F8C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95FE8C1" w14:textId="77777777">
        <w:trPr>
          <w:trHeight w:val="282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E6DF9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Объем реализации: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1BC2E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10C9C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18763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7BB69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18381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2D7D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22AD9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6971B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3C2B6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5927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490A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25F02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79EAF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3802C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CFB8E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F649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E3610AD" w14:textId="77777777">
        <w:trPr>
          <w:trHeight w:val="582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70FA5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- в натуральном выражении, всего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3FFD3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E146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4B0C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21743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74966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BAFC9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79A49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AB3BD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23C04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93884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E0FA7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F68B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58D51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F2E4F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47827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65172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07485455" w14:textId="77777777">
        <w:trPr>
          <w:trHeight w:val="564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2AB10F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Цена за единицу продукции, рублей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D7821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A666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B9F46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E2464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AEB50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62F5F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825E8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70D5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C9F01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0D0D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D3A0C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CB21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D78C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2BE85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7C0AF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BDB7F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669734C7" w14:textId="77777777">
        <w:trPr>
          <w:trHeight w:val="863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D7F82C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Общая выручка от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реализации, тыс. рублей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58B22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B6AF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83F39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24BBB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41A5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7DF48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1AC39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CE95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41B6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0A350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A07AF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9A75D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A80C7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F38DD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94818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3A533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0A14A" w14:textId="77777777" w:rsidR="005105C4" w:rsidRPr="002F1F10" w:rsidRDefault="005105C4">
      <w:pPr>
        <w:rPr>
          <w:rFonts w:ascii="Times New Roman" w:hAnsi="Times New Roman"/>
        </w:rPr>
      </w:pPr>
    </w:p>
    <w:p w14:paraId="4BC87C68" w14:textId="77777777" w:rsidR="005105C4" w:rsidRPr="002F1F10" w:rsidRDefault="005105C4">
      <w:pPr>
        <w:rPr>
          <w:rFonts w:ascii="Times New Roman" w:hAnsi="Times New Roman"/>
        </w:rPr>
      </w:pPr>
    </w:p>
    <w:p w14:paraId="65598A87" w14:textId="77777777" w:rsidR="005105C4" w:rsidRPr="002F1F10" w:rsidRDefault="005105C4">
      <w:pPr>
        <w:rPr>
          <w:rFonts w:ascii="Times New Roman" w:hAnsi="Times New Roman"/>
        </w:rPr>
      </w:pPr>
    </w:p>
    <w:p w14:paraId="37245AB3" w14:textId="77777777" w:rsidR="005105C4" w:rsidRPr="002F1F10" w:rsidRDefault="005105C4">
      <w:pPr>
        <w:rPr>
          <w:rFonts w:ascii="Times New Roman" w:hAnsi="Times New Roman"/>
        </w:rPr>
      </w:pPr>
    </w:p>
    <w:p w14:paraId="08B84FF6" w14:textId="77777777" w:rsidR="005105C4" w:rsidRPr="002F1F10" w:rsidRDefault="005105C4">
      <w:pPr>
        <w:rPr>
          <w:rFonts w:ascii="Times New Roman" w:hAnsi="Times New Roman"/>
        </w:rPr>
        <w:sectPr w:rsidR="005105C4" w:rsidRPr="002F1F10">
          <w:headerReference w:type="default" r:id="rId15"/>
          <w:footerReference w:type="default" r:id="rId16"/>
          <w:pgSz w:w="16837" w:h="11905" w:orient="landscape"/>
          <w:pgMar w:top="1440" w:right="800" w:bottom="1440" w:left="800" w:header="708" w:footer="708" w:gutter="0"/>
          <w:cols w:space="720"/>
        </w:sectPr>
      </w:pPr>
    </w:p>
    <w:p w14:paraId="21E0360F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bookmarkStart w:id="113" w:name="sub_16200"/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2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бизнес-плану </w:t>
      </w:r>
    </w:p>
    <w:bookmarkEnd w:id="113"/>
    <w:p w14:paraId="31869EF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48C2D97" w14:textId="77777777" w:rsidR="005105C4" w:rsidRPr="002F1F10" w:rsidRDefault="002F1F10">
      <w:pPr>
        <w:jc w:val="right"/>
        <w:rPr>
          <w:rStyle w:val="af9"/>
          <w:rFonts w:ascii="Times New Roman" w:hAnsi="Times New Roman"/>
        </w:rPr>
      </w:pPr>
      <w:bookmarkStart w:id="114" w:name="sub_16201"/>
      <w:r w:rsidRPr="002F1F10">
        <w:rPr>
          <w:rStyle w:val="af9"/>
          <w:rFonts w:ascii="Times New Roman" w:hAnsi="Times New Roman"/>
        </w:rPr>
        <w:t>Таблица 1</w:t>
      </w:r>
    </w:p>
    <w:bookmarkEnd w:id="114"/>
    <w:p w14:paraId="60BDA982" w14:textId="77777777" w:rsidR="005105C4" w:rsidRPr="002F1F10" w:rsidRDefault="002F1F10">
      <w:pPr>
        <w:pStyle w:val="1"/>
      </w:pPr>
      <w:r w:rsidRPr="002F1F10">
        <w:t>Источники</w:t>
      </w:r>
      <w:r w:rsidRPr="002F1F10">
        <w:br/>
        <w:t xml:space="preserve"> средств на реализацию проекта, тыс. рублей</w:t>
      </w:r>
    </w:p>
    <w:p w14:paraId="671CCE25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4"/>
        <w:gridCol w:w="1019"/>
        <w:gridCol w:w="903"/>
        <w:gridCol w:w="596"/>
        <w:gridCol w:w="750"/>
        <w:gridCol w:w="568"/>
        <w:gridCol w:w="723"/>
        <w:gridCol w:w="907"/>
        <w:gridCol w:w="723"/>
        <w:gridCol w:w="723"/>
        <w:gridCol w:w="723"/>
        <w:gridCol w:w="724"/>
        <w:gridCol w:w="907"/>
        <w:gridCol w:w="723"/>
        <w:gridCol w:w="723"/>
        <w:gridCol w:w="723"/>
        <w:gridCol w:w="724"/>
      </w:tblGrid>
      <w:tr w:rsidR="005105C4" w:rsidRPr="002F1F10" w14:paraId="255D2D4D" w14:textId="77777777"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1D4D3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Наименование источников</w:t>
            </w:r>
          </w:p>
        </w:tc>
        <w:tc>
          <w:tcPr>
            <w:tcW w:w="1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270BE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Всего по проекту</w:t>
            </w:r>
          </w:p>
        </w:tc>
        <w:tc>
          <w:tcPr>
            <w:tcW w:w="3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011C4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1 год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A6847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2 год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34BDA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3 год</w:t>
            </w:r>
          </w:p>
        </w:tc>
      </w:tr>
      <w:tr w:rsidR="005105C4" w:rsidRPr="002F1F10" w14:paraId="77E7D28C" w14:textId="77777777">
        <w:tc>
          <w:tcPr>
            <w:tcW w:w="3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9FB745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1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4692CE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7AC04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всего</w:t>
            </w:r>
          </w:p>
        </w:tc>
        <w:tc>
          <w:tcPr>
            <w:tcW w:w="2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2F53A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по кварталам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A95B8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всего</w:t>
            </w:r>
          </w:p>
        </w:tc>
        <w:tc>
          <w:tcPr>
            <w:tcW w:w="2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2826E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 xml:space="preserve">по </w:t>
            </w:r>
            <w:r w:rsidRPr="002F1F10">
              <w:rPr>
                <w:rFonts w:ascii="Times New Roman" w:hAnsi="Times New Roman" w:cs="Times New Roman"/>
                <w:sz w:val="25"/>
              </w:rPr>
              <w:t>кварталам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6A1B6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всего</w:t>
            </w:r>
          </w:p>
        </w:tc>
        <w:tc>
          <w:tcPr>
            <w:tcW w:w="2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A9247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по кварталам</w:t>
            </w:r>
          </w:p>
        </w:tc>
      </w:tr>
      <w:tr w:rsidR="005105C4" w:rsidRPr="002F1F10" w14:paraId="1BF57F06" w14:textId="77777777">
        <w:tc>
          <w:tcPr>
            <w:tcW w:w="3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853A5A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1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1C3AFA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0F7012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4B481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1892B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C218F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45112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IV</w:t>
            </w: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AEDE74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98DC3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4D5D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CB705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A29DE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IV</w:t>
            </w: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900234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B16A1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3F7A0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3A171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93D8E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IV</w:t>
            </w:r>
          </w:p>
        </w:tc>
      </w:tr>
      <w:tr w:rsidR="005105C4" w:rsidRPr="002F1F10" w14:paraId="6360EF4E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16BFE1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1. Собственные средства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CBE52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227E1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4BA39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D018B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51398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183B4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A78A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87C36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5F8B4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6FD6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8E4C0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0899C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00C47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7E845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A6E4E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A844B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32B83C00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C9607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...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86D35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6621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1BFE6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FB8B2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158FC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3901C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063C9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4FF62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A3FD7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3F349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D067F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30EE5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34F66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DE4D2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42825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8E720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13226076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E2A251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2. Заемные и привлеченные средства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79E0D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B40C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5CB76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F569B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E4CC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798D2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28D5F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A4C1B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A950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7559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FD92A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EF8D2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06B00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9C5A4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3F5BA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AC396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0813BF6E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DB4C0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2.1. Кредиты банка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FFCAF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19F7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46B1A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1926E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F58B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E9772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8D987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1E0F9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48632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10B1F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8803F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0C275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E18F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1F6AF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57F71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AE703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02D24F24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A3A371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....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C2270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5F1C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C495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AF4EC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6E6AA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FE8F9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D8590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DCE1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B5523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1F7CF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09F5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0A23E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1103C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CACA7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C6745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6A65D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2E180842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32BDC4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 xml:space="preserve">2.2. </w:t>
            </w:r>
            <w:r w:rsidRPr="002F1F10">
              <w:rPr>
                <w:rFonts w:ascii="Times New Roman" w:hAnsi="Times New Roman" w:cs="Times New Roman"/>
                <w:sz w:val="25"/>
              </w:rPr>
              <w:t>Предполагаемая господдержка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A6F00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54307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D4F85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48D0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66C6E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EA72F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49A47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37DD5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3370E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802CF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498C5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98ED0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CAB53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978A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A54F7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E624A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62720310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01A8A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...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B04F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EDC2D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57A86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E3BD5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E3E1F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5F8F8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11F1A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6F815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C17D8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F9BA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77700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1148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21054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D373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F8E93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16C43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3AF86707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EC668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Всего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267AE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4691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54CFD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B6984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FC39D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442F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D26FB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13C8C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0AF86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E7529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5945C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D696A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5D20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C656F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03BE5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A8E8D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</w:tbl>
    <w:p w14:paraId="66954DDC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8D8D45B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1575BF6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F6FA8FD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9B2A35D" w14:textId="77777777" w:rsidR="005105C4" w:rsidRPr="002F1F10" w:rsidRDefault="005105C4">
      <w:pPr>
        <w:rPr>
          <w:rFonts w:ascii="Times New Roman" w:hAnsi="Times New Roman"/>
        </w:rPr>
        <w:sectPr w:rsidR="005105C4" w:rsidRPr="002F1F10">
          <w:headerReference w:type="default" r:id="rId17"/>
          <w:footerReference w:type="default" r:id="rId18"/>
          <w:pgSz w:w="16837" w:h="11905" w:orient="landscape"/>
          <w:pgMar w:top="1440" w:right="800" w:bottom="1440" w:left="800" w:header="708" w:footer="708" w:gutter="0"/>
          <w:cols w:space="720"/>
        </w:sectPr>
      </w:pPr>
    </w:p>
    <w:p w14:paraId="653207A1" w14:textId="77777777" w:rsidR="005105C4" w:rsidRPr="002F1F10" w:rsidRDefault="002F1F10">
      <w:pPr>
        <w:jc w:val="right"/>
        <w:rPr>
          <w:rStyle w:val="af9"/>
          <w:rFonts w:ascii="Times New Roman" w:hAnsi="Times New Roman"/>
        </w:rPr>
      </w:pPr>
      <w:bookmarkStart w:id="115" w:name="sub_16202"/>
      <w:r w:rsidRPr="002F1F10">
        <w:rPr>
          <w:rStyle w:val="af9"/>
          <w:rFonts w:ascii="Times New Roman" w:hAnsi="Times New Roman"/>
        </w:rPr>
        <w:t>Таблица 2</w:t>
      </w:r>
    </w:p>
    <w:bookmarkEnd w:id="115"/>
    <w:p w14:paraId="4B5B8FBE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2A64737" w14:textId="77777777" w:rsidR="005105C4" w:rsidRPr="002F1F10" w:rsidRDefault="002F1F10">
      <w:pPr>
        <w:pStyle w:val="1"/>
      </w:pPr>
      <w:r w:rsidRPr="002F1F10">
        <w:t xml:space="preserve">Перечень </w:t>
      </w:r>
      <w:r w:rsidRPr="002F1F10">
        <w:br/>
        <w:t>планируемых (произведенных) затрат на создание собственного дела за счет средств гранта и собственных средств</w:t>
      </w:r>
    </w:p>
    <w:p w14:paraId="1006BEA2" w14:textId="77777777" w:rsidR="005105C4" w:rsidRPr="002F1F10" w:rsidRDefault="005105C4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862"/>
        <w:gridCol w:w="665"/>
        <w:gridCol w:w="1197"/>
        <w:gridCol w:w="1197"/>
        <w:gridCol w:w="1463"/>
        <w:gridCol w:w="1596"/>
        <w:gridCol w:w="1463"/>
        <w:gridCol w:w="2261"/>
        <w:gridCol w:w="2926"/>
      </w:tblGrid>
      <w:tr w:rsidR="005105C4" w:rsidRPr="002F1F10" w14:paraId="28C3E8A7" w14:textId="77777777"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CC026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85E49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Наименование планируемых (произведенных) затрат на создание собственного дела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9E67E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0562A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Стоимость за ед., руб.</w:t>
            </w:r>
          </w:p>
        </w:tc>
        <w:tc>
          <w:tcPr>
            <w:tcW w:w="1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A6C16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Количество ед.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55E4A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Общая сумма затрат, руб.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30E36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9010D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Планируемые затраты (указывается - план), произведенные затраты (указывается - факт)</w:t>
            </w:r>
          </w:p>
        </w:tc>
        <w:tc>
          <w:tcPr>
            <w:tcW w:w="2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E3446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Доку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менты, подтверждающие фактически произведенные затраты (договоры, накладные, акты, платежные документы, иные документы, подтверждающие факт оплаты расходов, произведенных с момента регистрации юридического лица или индивидуального предпринимателя)</w:t>
            </w:r>
          </w:p>
        </w:tc>
      </w:tr>
      <w:tr w:rsidR="005105C4" w:rsidRPr="002F1F10" w14:paraId="0260E53E" w14:textId="77777777">
        <w:tc>
          <w:tcPr>
            <w:tcW w:w="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C12236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4A5FC3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489648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BA04DA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58D79F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54999E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963EB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за счет средств гранта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F0665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за счет собственных средств</w:t>
            </w: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930779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928E11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</w:tr>
      <w:tr w:rsidR="005105C4" w:rsidRPr="002F1F10" w14:paraId="76DC6660" w14:textId="77777777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471E7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67A14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A2210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DA62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F49D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494DD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3B53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02D40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8DA48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ECC20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99704F9" w14:textId="77777777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5056E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23AB3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6C7D7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169C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7A97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1F37E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B10A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DAE90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2B028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0C72A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2F6D57B7" w14:textId="77777777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A6A6E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5E2C6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DA83F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05BA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CCDE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745F9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848F6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7F4BC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8BACF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779A7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5FB858D" w14:textId="77777777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CADFD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F95B0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26BA7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CB6E2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4D6D4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658B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B3861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2CBE6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926F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C3F78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8EF71C8" w14:textId="77777777">
        <w:tc>
          <w:tcPr>
            <w:tcW w:w="55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3F631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Итого (в руб.):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C862C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828A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FB62A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052C2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7C0C4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8311809" w14:textId="77777777">
        <w:tc>
          <w:tcPr>
            <w:tcW w:w="55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ECE0C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Итого (в %):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77BA9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3ED2B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27248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B12BB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E772E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14:paraId="6E73E99C" w14:textId="77777777" w:rsidR="005105C4" w:rsidRPr="002F1F10" w:rsidRDefault="005105C4">
      <w:pPr>
        <w:rPr>
          <w:rFonts w:ascii="Times New Roman" w:hAnsi="Times New Roman"/>
        </w:rPr>
      </w:pPr>
    </w:p>
    <w:p w14:paraId="6FD5E56D" w14:textId="77777777" w:rsidR="005105C4" w:rsidRPr="002F1F10" w:rsidRDefault="005105C4">
      <w:pPr>
        <w:rPr>
          <w:rFonts w:ascii="Times New Roman" w:hAnsi="Times New Roman"/>
        </w:rPr>
      </w:pPr>
    </w:p>
    <w:p w14:paraId="7BCF8C31" w14:textId="77777777" w:rsidR="005105C4" w:rsidRPr="002F1F10" w:rsidRDefault="005105C4">
      <w:pPr>
        <w:rPr>
          <w:rFonts w:ascii="Times New Roman" w:hAnsi="Times New Roman"/>
        </w:rPr>
        <w:sectPr w:rsidR="005105C4" w:rsidRPr="002F1F10">
          <w:headerReference w:type="default" r:id="rId19"/>
          <w:footerReference w:type="default" r:id="rId20"/>
          <w:pgSz w:w="16837" w:h="11905" w:orient="landscape"/>
          <w:pgMar w:top="1440" w:right="800" w:bottom="1440" w:left="800" w:header="708" w:footer="708" w:gutter="0"/>
          <w:cols w:space="720"/>
        </w:sectPr>
      </w:pPr>
    </w:p>
    <w:p w14:paraId="64422EE8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bookmarkStart w:id="116" w:name="sub_16300"/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3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 xml:space="preserve">бизнес-плану </w:t>
      </w:r>
    </w:p>
    <w:bookmarkEnd w:id="116"/>
    <w:p w14:paraId="5A0E64E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541DDF6" w14:textId="77777777" w:rsidR="005105C4" w:rsidRPr="002F1F10" w:rsidRDefault="002F1F10">
      <w:pPr>
        <w:pStyle w:val="1"/>
      </w:pPr>
      <w:r w:rsidRPr="002F1F10">
        <w:t xml:space="preserve">Численность </w:t>
      </w:r>
      <w:r w:rsidRPr="002F1F10">
        <w:br/>
        <w:t xml:space="preserve">работающих, расходы на оплату </w:t>
      </w:r>
      <w:r w:rsidRPr="002F1F10">
        <w:t>труда и отчисления на социальные нужды (на период реализации проекта)</w:t>
      </w:r>
    </w:p>
    <w:p w14:paraId="7AED23B8" w14:textId="77777777" w:rsidR="005105C4" w:rsidRPr="002F1F10" w:rsidRDefault="005105C4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4"/>
        <w:gridCol w:w="1019"/>
        <w:gridCol w:w="903"/>
        <w:gridCol w:w="596"/>
        <w:gridCol w:w="750"/>
        <w:gridCol w:w="568"/>
        <w:gridCol w:w="723"/>
        <w:gridCol w:w="907"/>
        <w:gridCol w:w="723"/>
        <w:gridCol w:w="723"/>
        <w:gridCol w:w="723"/>
        <w:gridCol w:w="724"/>
        <w:gridCol w:w="907"/>
        <w:gridCol w:w="723"/>
        <w:gridCol w:w="723"/>
        <w:gridCol w:w="723"/>
        <w:gridCol w:w="724"/>
      </w:tblGrid>
      <w:tr w:rsidR="005105C4" w:rsidRPr="002F1F10" w14:paraId="4B6B511D" w14:textId="77777777"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8045B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FEC79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До реализации проекта</w:t>
            </w:r>
          </w:p>
        </w:tc>
        <w:tc>
          <w:tcPr>
            <w:tcW w:w="3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3C6E9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6B2BD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 год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7D852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 год</w:t>
            </w:r>
          </w:p>
        </w:tc>
      </w:tr>
      <w:tr w:rsidR="005105C4" w:rsidRPr="002F1F10" w14:paraId="5CB388A8" w14:textId="77777777">
        <w:tc>
          <w:tcPr>
            <w:tcW w:w="3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1394BB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3DC9E9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77D2C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DDDBA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4195A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17E42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9902A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08F53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</w:tr>
      <w:tr w:rsidR="005105C4" w:rsidRPr="002F1F10" w14:paraId="75A1994F" w14:textId="77777777">
        <w:tc>
          <w:tcPr>
            <w:tcW w:w="3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8E7ADB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0C1DFD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E76B9F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187E3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AEDA7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FF38C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3223A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8F8795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51099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EAA58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DBF4B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47184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7BE7F6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7EA5B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A8B6D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7B7A5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11882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105C4" w:rsidRPr="002F1F10" w14:paraId="315E77FB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8354AD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работающих по проекту, чел.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544DA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350E6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77ACD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2E78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E372C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B7D87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F9588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C6FFF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55E85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BE399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B3A78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2F9C5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8CD64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05F9A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473F8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5DF3C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79FC061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2DABB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Фонд оплаты труда, тыс. руб.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21ECB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8302C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0E14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3C649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EC386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3D3DD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7AE45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97632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C4B9A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13CCC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A3F1A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7A0A6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ECFEA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F2250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829D7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E0942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27859710" w14:textId="77777777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A435E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Отчисления на социальные нужды, тыс. руб.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B4077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8FAE2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182DE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A527A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EEB80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171BF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98DC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597B8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E5CD3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FE33D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175A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F5F97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6F54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F8FF3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63E88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DC4D1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010D64" w14:textId="77777777" w:rsidR="005105C4" w:rsidRPr="002F1F10" w:rsidRDefault="005105C4">
      <w:pPr>
        <w:rPr>
          <w:rFonts w:ascii="Times New Roman" w:hAnsi="Times New Roman"/>
        </w:rPr>
      </w:pPr>
    </w:p>
    <w:p w14:paraId="026B813C" w14:textId="77777777" w:rsidR="005105C4" w:rsidRPr="002F1F10" w:rsidRDefault="005105C4">
      <w:pPr>
        <w:rPr>
          <w:rFonts w:ascii="Times New Roman" w:hAnsi="Times New Roman"/>
        </w:rPr>
      </w:pPr>
    </w:p>
    <w:p w14:paraId="71498E58" w14:textId="77777777" w:rsidR="005105C4" w:rsidRPr="002F1F10" w:rsidRDefault="005105C4">
      <w:pPr>
        <w:rPr>
          <w:rFonts w:ascii="Times New Roman" w:hAnsi="Times New Roman"/>
        </w:rPr>
        <w:sectPr w:rsidR="005105C4" w:rsidRPr="002F1F10">
          <w:headerReference w:type="default" r:id="rId21"/>
          <w:footerReference w:type="default" r:id="rId22"/>
          <w:pgSz w:w="16837" w:h="11905" w:orient="landscape"/>
          <w:pgMar w:top="1440" w:right="800" w:bottom="1440" w:left="800" w:header="708" w:footer="708" w:gutter="0"/>
          <w:cols w:space="720"/>
        </w:sectPr>
      </w:pPr>
    </w:p>
    <w:p w14:paraId="2DE6C4FA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091F70BB" w14:textId="77777777" w:rsidR="005105C4" w:rsidRPr="002F1F10" w:rsidRDefault="002F1F10">
      <w:pPr>
        <w:jc w:val="right"/>
        <w:rPr>
          <w:rStyle w:val="af9"/>
          <w:rFonts w:ascii="Times New Roman" w:hAnsi="Times New Roman"/>
        </w:rPr>
      </w:pPr>
      <w:bookmarkStart w:id="117" w:name="sub_16400"/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4 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к</w:t>
      </w:r>
      <w:r w:rsidRPr="002F1F10">
        <w:rPr>
          <w:rStyle w:val="af9"/>
          <w:rFonts w:ascii="Times New Roman" w:hAnsi="Times New Roman"/>
        </w:rPr>
        <w:t xml:space="preserve"> </w:t>
      </w:r>
      <w:hyperlink w:anchor="sub_1600" w:history="1">
        <w:r w:rsidRPr="002F1F10">
          <w:rPr>
            <w:rStyle w:val="afa"/>
            <w:rFonts w:ascii="Times New Roman" w:hAnsi="Times New Roman"/>
            <w:b w:val="0"/>
            <w:bCs w:val="0"/>
            <w:color w:val="auto"/>
          </w:rPr>
          <w:t xml:space="preserve">бизнес-плану </w:t>
        </w:r>
      </w:hyperlink>
    </w:p>
    <w:bookmarkEnd w:id="117"/>
    <w:p w14:paraId="16347B78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67173A5" w14:textId="77777777" w:rsidR="005105C4" w:rsidRPr="002F1F10" w:rsidRDefault="002F1F10">
      <w:pPr>
        <w:pStyle w:val="1"/>
      </w:pPr>
      <w:r w:rsidRPr="002F1F10">
        <w:t xml:space="preserve">Затраты </w:t>
      </w:r>
      <w:r w:rsidRPr="002F1F10">
        <w:br/>
        <w:t>на производство (на период реализации проекта), тыс. рублей</w:t>
      </w:r>
    </w:p>
    <w:p w14:paraId="796E84F6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1"/>
        <w:gridCol w:w="822"/>
        <w:gridCol w:w="657"/>
        <w:gridCol w:w="657"/>
        <w:gridCol w:w="657"/>
        <w:gridCol w:w="824"/>
        <w:gridCol w:w="986"/>
        <w:gridCol w:w="492"/>
        <w:gridCol w:w="492"/>
        <w:gridCol w:w="492"/>
        <w:gridCol w:w="498"/>
        <w:gridCol w:w="986"/>
        <w:gridCol w:w="492"/>
        <w:gridCol w:w="492"/>
        <w:gridCol w:w="657"/>
        <w:gridCol w:w="494"/>
        <w:gridCol w:w="6"/>
      </w:tblGrid>
      <w:tr w:rsidR="005105C4" w:rsidRPr="002F1F10" w14:paraId="1894036E" w14:textId="77777777">
        <w:trPr>
          <w:trHeight w:val="270"/>
        </w:trPr>
        <w:tc>
          <w:tcPr>
            <w:tcW w:w="4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EFD3A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6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981C2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2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7D575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 год</w:t>
            </w:r>
          </w:p>
        </w:tc>
        <w:tc>
          <w:tcPr>
            <w:tcW w:w="31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8B930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 год</w:t>
            </w:r>
          </w:p>
        </w:tc>
      </w:tr>
      <w:tr w:rsidR="005105C4" w:rsidRPr="002F1F10" w14:paraId="134D1FA5" w14:textId="77777777">
        <w:trPr>
          <w:trHeight w:val="145"/>
        </w:trPr>
        <w:tc>
          <w:tcPr>
            <w:tcW w:w="47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5459EC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0A66BD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14166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AB9C0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8CD82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4E6CA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AAF38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</w:tr>
      <w:tr w:rsidR="005105C4" w:rsidRPr="002F1F10" w14:paraId="7F5DA2C7" w14:textId="77777777">
        <w:trPr>
          <w:gridAfter w:val="1"/>
          <w:wAfter w:w="6" w:type="dxa"/>
          <w:trHeight w:val="145"/>
        </w:trPr>
        <w:tc>
          <w:tcPr>
            <w:tcW w:w="47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C3A6C1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E0FB3A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12B3F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8FDB8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E5DC7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47252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685ED9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0B67F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A09DB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CE47C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A5354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FA9CCA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5DFF1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0F41F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624DD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50F1E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105C4" w:rsidRPr="002F1F10" w14:paraId="12B9B348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3AA76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Себестоимость продукции, всего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34DE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4F7EE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C3EE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95567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23FC4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93490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66563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060A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DF8C2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10BFF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A1FE4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A52B4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795C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E4CFD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06E63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0AF43282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1F7D9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21D8A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82685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E9EF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9DB04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8025C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360D8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B28DE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FB7D4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03331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CBC8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DF88F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95607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A18F3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FF10D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369B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063E1CDF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425D4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а) материальные затраты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011B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7C51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50B3A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0836E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2F08B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6E5BA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BEE33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1FB51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73BE0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4DD7A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5601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74EC1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92A15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44AF9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103E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20EBE35" w14:textId="77777777">
        <w:trPr>
          <w:gridAfter w:val="1"/>
          <w:wAfter w:w="6" w:type="dxa"/>
          <w:trHeight w:val="28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E64DB6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40098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BA1B5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B6D0C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73969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65F3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325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F2E85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C8AE5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D5442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A4725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C4771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18756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5CF3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F230A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412AA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9D06983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A3DA29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- сырье и материалы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F527B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027D7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94F99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3876F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37C7E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FCC6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4F781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BE220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2D52E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D2E76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05033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58F4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A6C4B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D520E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5D27E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EC0209E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6CA0F4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- топливо, электроэнергия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678CB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8E9E7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627F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B56E1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4D175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8513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55D6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1962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E8407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FD76C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C3C6C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ADA99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4F016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F4E10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6A58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09656BEB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B034F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др.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EC29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F416C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19FCE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07D70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D0E85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6EC97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33D55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8C2EC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EBE07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0EE9F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33173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0EEC3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8862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35D4A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2B12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C160472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E9DDD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б) оплата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труда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F0D8F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C0AE1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E25AF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C9076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2CF6E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0977A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410DA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B679E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6FFE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85FB7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0D92B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C29D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2F459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8E442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D9FEF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5839D2B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B5594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в) социальные отчисления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2F377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7074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3048E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6999B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39D19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2BB50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CD89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32A53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F828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2A75A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F16F8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5137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D6D3E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8BCDE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6735B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7CC4BD39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315AC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г) прочие расходы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7379A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0FBA5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6C62F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1C680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CFC26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6134B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3142A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D5D9A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0BBA3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F425C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59190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2313E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BFCC1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04ED7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16ABA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0566E41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9C287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C8774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93CA4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C42BE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D557D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98D1C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B418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107D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AF04B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559C4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5A276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A6E78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0BD2B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A0BA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20E8D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908B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7E60655F" w14:textId="77777777">
        <w:trPr>
          <w:gridAfter w:val="1"/>
          <w:wAfter w:w="6" w:type="dxa"/>
          <w:trHeight w:val="27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D08030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D2A3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DF0A6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9E0AD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12F7F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C0273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ADF47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88B17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0D884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313E3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2DAA7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F0635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1F62C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1D879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E8A71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5E1B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DD729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3AD41E3B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bookmarkStart w:id="118" w:name="sub_16500"/>
    </w:p>
    <w:p w14:paraId="76988B35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 xml:space="preserve">Приложение 5 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бизнес-плану</w:t>
      </w:r>
      <w:r w:rsidRPr="002F1F10">
        <w:rPr>
          <w:rStyle w:val="afa"/>
          <w:rFonts w:ascii="Times New Roman" w:hAnsi="Times New Roman"/>
          <w:b w:val="0"/>
          <w:bCs w:val="0"/>
        </w:rPr>
        <w:t xml:space="preserve"> </w:t>
      </w:r>
    </w:p>
    <w:bookmarkEnd w:id="118"/>
    <w:p w14:paraId="55215EEC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C436882" w14:textId="77777777" w:rsidR="005105C4" w:rsidRPr="002F1F10" w:rsidRDefault="002F1F10">
      <w:pPr>
        <w:pStyle w:val="1"/>
      </w:pPr>
      <w:r w:rsidRPr="002F1F10">
        <w:t>Финансовые результаты</w:t>
      </w:r>
      <w:r w:rsidRPr="002F1F10">
        <w:br/>
      </w:r>
      <w:r w:rsidRPr="002F1F10">
        <w:t xml:space="preserve"> производственной и сбытовой деятельности (на период реализации проекта), тыс. рублей</w:t>
      </w:r>
    </w:p>
    <w:p w14:paraId="410D4F31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14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02"/>
        <w:gridCol w:w="904"/>
        <w:gridCol w:w="723"/>
        <w:gridCol w:w="724"/>
        <w:gridCol w:w="724"/>
        <w:gridCol w:w="908"/>
        <w:gridCol w:w="1087"/>
        <w:gridCol w:w="542"/>
        <w:gridCol w:w="542"/>
        <w:gridCol w:w="542"/>
        <w:gridCol w:w="548"/>
        <w:gridCol w:w="1087"/>
        <w:gridCol w:w="542"/>
        <w:gridCol w:w="542"/>
        <w:gridCol w:w="724"/>
        <w:gridCol w:w="544"/>
        <w:gridCol w:w="6"/>
      </w:tblGrid>
      <w:tr w:rsidR="005105C4" w:rsidRPr="002F1F10" w14:paraId="7DA33226" w14:textId="77777777">
        <w:trPr>
          <w:trHeight w:val="268"/>
        </w:trPr>
        <w:tc>
          <w:tcPr>
            <w:tcW w:w="3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A3F05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47A51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94AC9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 год</w:t>
            </w:r>
          </w:p>
        </w:tc>
        <w:tc>
          <w:tcPr>
            <w:tcW w:w="34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ADB27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 год</w:t>
            </w:r>
          </w:p>
        </w:tc>
      </w:tr>
      <w:tr w:rsidR="005105C4" w:rsidRPr="002F1F10" w14:paraId="6D1297B4" w14:textId="77777777">
        <w:trPr>
          <w:trHeight w:val="144"/>
        </w:trPr>
        <w:tc>
          <w:tcPr>
            <w:tcW w:w="3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C7D63C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72B48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83AAA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37ABAE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C1FD37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1BFA00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52B5BB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по кварталам</w:t>
            </w:r>
          </w:p>
        </w:tc>
      </w:tr>
      <w:tr w:rsidR="005105C4" w:rsidRPr="002F1F10" w14:paraId="4874CCAC" w14:textId="77777777">
        <w:trPr>
          <w:gridAfter w:val="1"/>
          <w:wAfter w:w="6" w:type="dxa"/>
          <w:trHeight w:val="144"/>
        </w:trPr>
        <w:tc>
          <w:tcPr>
            <w:tcW w:w="3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52CD3F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98E9A3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4806E1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3CB88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802E9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885A5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FF3D6E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E4A62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C66C3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339D6F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2B583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E3BB87" w14:textId="77777777" w:rsidR="005105C4" w:rsidRPr="002F1F10" w:rsidRDefault="005105C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9DEE73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D1ABC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B7269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50450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105C4" w:rsidRPr="002F1F10" w14:paraId="3FE0E028" w14:textId="77777777">
        <w:trPr>
          <w:gridAfter w:val="1"/>
          <w:wAfter w:w="6" w:type="dxa"/>
          <w:trHeight w:val="7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DCC5FD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 Денежные поступления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A45D2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960CF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7B2B6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3BFA1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F4F8C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F8B0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8F604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6E088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4A9A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172B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F33E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A8E6A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A4C19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A2ED6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799F4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62293F8E" w14:textId="77777777">
        <w:trPr>
          <w:gridAfter w:val="1"/>
          <w:wAfter w:w="6" w:type="dxa"/>
          <w:trHeight w:val="268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042531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13874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3A0E7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49598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FD2EC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F900E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A491F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8131E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6393E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2EC95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EF953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3CC4D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59104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D1496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F9F2A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DF8CC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4A3AE13" w14:textId="77777777">
        <w:trPr>
          <w:gridAfter w:val="1"/>
          <w:wAfter w:w="6" w:type="dxa"/>
          <w:trHeight w:val="536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78158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1.1. Выручка от продажи продукции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DDFDC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5DCE8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C8E7F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7796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E1B09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402A1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9C46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55A72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FB4EB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08063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E270B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0B4AD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42E7A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BDF1C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F1E9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A21091C" w14:textId="77777777">
        <w:trPr>
          <w:gridAfter w:val="1"/>
          <w:wAfter w:w="6" w:type="dxa"/>
          <w:trHeight w:val="268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59DCC2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76A76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00618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AB16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9928C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BE23D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730A1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56D36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F7B42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C6674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74D59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33415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5FBDD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02C35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0C99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5A52A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22EEB374" w14:textId="77777777">
        <w:trPr>
          <w:gridAfter w:val="1"/>
          <w:wAfter w:w="6" w:type="dxa"/>
          <w:trHeight w:val="285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676577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 Денежные выплаты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AC6E7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164B6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56B00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AB52E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97823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6C4B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A127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7B4E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70B8E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7348B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BA89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35E8D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336C2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CA114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04BD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03907BB" w14:textId="77777777">
        <w:trPr>
          <w:gridAfter w:val="1"/>
          <w:wAfter w:w="6" w:type="dxa"/>
          <w:trHeight w:val="268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6735CB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877F9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37A63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EF7E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E0E9A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714BD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77679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CD3E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E4AFD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3B7D9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4CD3B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628AC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733E8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327E0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19F3B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A7822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BC9B01D" w14:textId="77777777">
        <w:trPr>
          <w:gridAfter w:val="1"/>
          <w:wAfter w:w="6" w:type="dxa"/>
          <w:trHeight w:val="7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EA6A8D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9" w:name="sub_16521"/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2.1. Затраты на производство и сбыт продукции</w:t>
            </w:r>
            <w:bookmarkEnd w:id="119"/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065FF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9D52A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7910D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889E3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2B6D9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1815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EF02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4E498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68A1E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18FD1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B2BFE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78417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73DE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353CE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6E128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01E4C311" w14:textId="77777777">
        <w:trPr>
          <w:gridAfter w:val="1"/>
          <w:wAfter w:w="6" w:type="dxa"/>
          <w:trHeight w:val="536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763807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2.2. Выплата кредита и 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процентов по нему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50492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13F4A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9D721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2E20B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A9CFD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97504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EED60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96CE5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77F2F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AFFEF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D5F7E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94C6B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97BEC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7DEA5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952CC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3911A639" w14:textId="77777777">
        <w:trPr>
          <w:gridAfter w:val="1"/>
          <w:wAfter w:w="6" w:type="dxa"/>
          <w:trHeight w:val="268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1C09C4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2.3. Налоги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AF6C9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E592C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3DBA4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20471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53ABD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F3842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21EFE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FCACE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8136A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19F19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55264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AB8E5A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80CA8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E6102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069F1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55A7A2AE" w14:textId="77777777">
        <w:trPr>
          <w:gridAfter w:val="1"/>
          <w:wAfter w:w="6" w:type="dxa"/>
          <w:trHeight w:val="268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229805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2EE45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F9AB8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35308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94965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598BB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52813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34E81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B96A3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2BA27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0529D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23F3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481F6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E84C1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BBDA4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B0FB5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4A752B61" w14:textId="77777777">
        <w:trPr>
          <w:gridAfter w:val="1"/>
          <w:wAfter w:w="6" w:type="dxa"/>
          <w:trHeight w:val="7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18D823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0" w:name="sub_16503"/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3. Финансовый результат</w:t>
            </w:r>
            <w:bookmarkEnd w:id="120"/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2871E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A6BE2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D9B51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04DB7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635EB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352BB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DB86F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D4958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785A6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318B9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C42B9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C8371C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F71A7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C02E2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B6D0C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5C4" w:rsidRPr="002F1F10" w14:paraId="70064CA4" w14:textId="77777777">
        <w:trPr>
          <w:gridAfter w:val="1"/>
          <w:wAfter w:w="6" w:type="dxa"/>
          <w:trHeight w:val="536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0DF917" w14:textId="77777777" w:rsidR="005105C4" w:rsidRPr="002F1F10" w:rsidRDefault="002F1F10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 xml:space="preserve">4. Рентабельность проекта </w:t>
            </w: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F1F10">
              <w:rPr>
                <w:rStyle w:val="afa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п. 3</w:t>
            </w:r>
            <w:r w:rsidRPr="002F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Pr="002F1F10">
              <w:rPr>
                <w:rStyle w:val="afa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п. 2.1</w:t>
            </w:r>
            <w:r w:rsidRPr="002F1F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199A7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474FB2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C94DA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B518B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8334B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8B69A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61764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033B4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055F6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29684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933E2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C4DC8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4DDA6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C0585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09E0E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B73567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B8873C7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bookmarkStart w:id="121" w:name="sub_16600"/>
    </w:p>
    <w:p w14:paraId="1CCE7E73" w14:textId="77777777" w:rsidR="005105C4" w:rsidRPr="002F1F10" w:rsidRDefault="002F1F10">
      <w:pPr>
        <w:jc w:val="right"/>
        <w:rPr>
          <w:rStyle w:val="af9"/>
          <w:rFonts w:ascii="Times New Roman" w:hAnsi="Times New Roman"/>
        </w:rPr>
      </w:pPr>
      <w:r w:rsidRPr="002F1F10">
        <w:rPr>
          <w:rStyle w:val="af9"/>
          <w:rFonts w:ascii="Times New Roman" w:hAnsi="Times New Roman"/>
          <w:b w:val="0"/>
          <w:bCs w:val="0"/>
        </w:rPr>
        <w:t>Приложение 6</w:t>
      </w:r>
      <w:r w:rsidRPr="002F1F10">
        <w:rPr>
          <w:rStyle w:val="af9"/>
          <w:rFonts w:ascii="Times New Roman" w:hAnsi="Times New Roman"/>
        </w:rPr>
        <w:t xml:space="preserve"> </w:t>
      </w:r>
      <w:r w:rsidRPr="002F1F10">
        <w:rPr>
          <w:rStyle w:val="af9"/>
          <w:rFonts w:ascii="Times New Roman" w:hAnsi="Times New Roman"/>
        </w:rPr>
        <w:br/>
      </w:r>
      <w:r w:rsidRPr="002F1F10">
        <w:rPr>
          <w:rStyle w:val="af9"/>
          <w:rFonts w:ascii="Times New Roman" w:hAnsi="Times New Roman"/>
          <w:b w:val="0"/>
          <w:bCs w:val="0"/>
        </w:rPr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бизнес-плану</w:t>
      </w:r>
    </w:p>
    <w:bookmarkEnd w:id="121"/>
    <w:p w14:paraId="38D5BD7F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</w:pPr>
    </w:p>
    <w:p w14:paraId="7AD3820E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F3159E2" w14:textId="77777777" w:rsidR="005105C4" w:rsidRPr="002F1F10" w:rsidRDefault="002F1F10">
      <w:pPr>
        <w:pStyle w:val="1"/>
      </w:pPr>
      <w:r w:rsidRPr="002F1F10">
        <w:t xml:space="preserve">Платежи </w:t>
      </w:r>
      <w:r w:rsidRPr="002F1F10">
        <w:br/>
        <w:t xml:space="preserve">в </w:t>
      </w:r>
      <w:r w:rsidRPr="002F1F10">
        <w:t>бюджет (на период реализации проекта), тыс. рублей</w:t>
      </w:r>
    </w:p>
    <w:p w14:paraId="43520440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tbl>
      <w:tblPr>
        <w:tblW w:w="144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337"/>
        <w:gridCol w:w="1703"/>
        <w:gridCol w:w="1531"/>
        <w:gridCol w:w="1718"/>
        <w:gridCol w:w="1530"/>
        <w:gridCol w:w="1724"/>
        <w:gridCol w:w="1719"/>
      </w:tblGrid>
      <w:tr w:rsidR="005105C4" w:rsidRPr="002F1F10" w14:paraId="692809DD" w14:textId="77777777">
        <w:trPr>
          <w:trHeight w:val="272"/>
        </w:trPr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79DA3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Наименование (налоги)</w:t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B5A7C8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Факт поступлений за последний финансовый год</w:t>
            </w: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F26CC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1 год</w:t>
            </w:r>
          </w:p>
        </w:tc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443FA6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2 год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4A9AF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3 год</w:t>
            </w:r>
          </w:p>
        </w:tc>
      </w:tr>
      <w:tr w:rsidR="005105C4" w:rsidRPr="002F1F10" w14:paraId="452FA05A" w14:textId="77777777">
        <w:trPr>
          <w:trHeight w:val="137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F4118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411F72" w14:textId="77777777" w:rsidR="005105C4" w:rsidRPr="002F1F10" w:rsidRDefault="005105C4">
            <w:pPr>
              <w:rPr>
                <w:rFonts w:ascii="Times New Roman" w:hAnsi="Times New Roman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601734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без реализации проекта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6707FA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после реализации проекта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A9AC75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без реализации проекта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49C58C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после реализации проекта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2C3272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 xml:space="preserve">без </w:t>
            </w:r>
            <w:r w:rsidRPr="002F1F10">
              <w:rPr>
                <w:rFonts w:ascii="Times New Roman" w:hAnsi="Times New Roman" w:cs="Times New Roman"/>
                <w:sz w:val="25"/>
              </w:rPr>
              <w:t>реализации проекта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982E29" w14:textId="77777777" w:rsidR="005105C4" w:rsidRPr="002F1F10" w:rsidRDefault="002F1F10">
            <w:pPr>
              <w:pStyle w:val="afe"/>
              <w:jc w:val="center"/>
              <w:rPr>
                <w:rFonts w:ascii="Times New Roman" w:hAnsi="Times New Roman" w:cs="Times New Roman"/>
                <w:sz w:val="25"/>
              </w:rPr>
            </w:pPr>
            <w:r w:rsidRPr="002F1F10">
              <w:rPr>
                <w:rFonts w:ascii="Times New Roman" w:hAnsi="Times New Roman" w:cs="Times New Roman"/>
                <w:sz w:val="25"/>
              </w:rPr>
              <w:t>после реализации проекта</w:t>
            </w:r>
          </w:p>
        </w:tc>
      </w:tr>
      <w:tr w:rsidR="005105C4" w:rsidRPr="002F1F10" w14:paraId="5D43F33C" w14:textId="77777777">
        <w:trPr>
          <w:trHeight w:val="272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278525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2BBE3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2D6C1F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99ABD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61408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F44498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F849BE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31E5A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5FF76116" w14:textId="77777777">
        <w:trPr>
          <w:trHeight w:val="272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D72E2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122A1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E6913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5E06C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360C2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7D1F8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2FD623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36D0DB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  <w:tr w:rsidR="005105C4" w:rsidRPr="002F1F10" w14:paraId="19DBA89D" w14:textId="77777777">
        <w:trPr>
          <w:trHeight w:val="256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5468AD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408CF7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6CAA9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D90194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1E5060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FE42E6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594B19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A2B3E1" w14:textId="77777777" w:rsidR="005105C4" w:rsidRPr="002F1F10" w:rsidRDefault="005105C4">
            <w:pPr>
              <w:pStyle w:val="afe"/>
              <w:rPr>
                <w:rFonts w:ascii="Times New Roman" w:hAnsi="Times New Roman" w:cs="Times New Roman"/>
                <w:sz w:val="25"/>
              </w:rPr>
            </w:pPr>
          </w:p>
        </w:tc>
      </w:tr>
    </w:tbl>
    <w:p w14:paraId="1AE05BC4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2C2D21AE" w14:textId="77777777" w:rsidR="005105C4" w:rsidRPr="002F1F10" w:rsidRDefault="005105C4">
      <w:pPr>
        <w:jc w:val="right"/>
        <w:rPr>
          <w:rStyle w:val="af9"/>
          <w:rFonts w:ascii="Times New Roman" w:hAnsi="Times New Roman"/>
        </w:rPr>
        <w:sectPr w:rsidR="005105C4" w:rsidRPr="002F1F1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bookmarkStart w:id="122" w:name="sub_1700"/>
    </w:p>
    <w:p w14:paraId="5A71E1E2" w14:textId="77777777" w:rsidR="005105C4" w:rsidRPr="002F1F10" w:rsidRDefault="002F1F10">
      <w:pPr>
        <w:jc w:val="right"/>
        <w:rPr>
          <w:rStyle w:val="af9"/>
          <w:rFonts w:ascii="Times New Roman" w:hAnsi="Times New Roman"/>
          <w:b w:val="0"/>
          <w:bCs w:val="0"/>
        </w:rPr>
      </w:pPr>
      <w:r w:rsidRPr="002F1F10">
        <w:rPr>
          <w:rStyle w:val="af9"/>
          <w:rFonts w:ascii="Times New Roman" w:hAnsi="Times New Roman"/>
          <w:b w:val="0"/>
          <w:bCs w:val="0"/>
        </w:rPr>
        <w:t>Приложение 4</w:t>
      </w:r>
      <w:r w:rsidRPr="002F1F10">
        <w:rPr>
          <w:rStyle w:val="af9"/>
          <w:rFonts w:ascii="Times New Roman" w:hAnsi="Times New Roman"/>
          <w:b w:val="0"/>
          <w:bCs w:val="0"/>
        </w:rPr>
        <w:br/>
        <w:t xml:space="preserve">к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Порядку</w:t>
      </w:r>
      <w:r w:rsidRPr="002F1F10">
        <w:rPr>
          <w:rStyle w:val="af9"/>
          <w:rFonts w:ascii="Times New Roman" w:hAnsi="Times New Roman"/>
          <w:b w:val="0"/>
          <w:bCs w:val="0"/>
        </w:rPr>
        <w:t xml:space="preserve"> предоставления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государственной поддержки начинающим</w:t>
      </w:r>
      <w:r w:rsidRPr="002F1F10">
        <w:rPr>
          <w:rStyle w:val="af9"/>
          <w:rFonts w:ascii="Times New Roman" w:hAnsi="Times New Roman"/>
          <w:b w:val="0"/>
          <w:bCs w:val="0"/>
        </w:rPr>
        <w:br/>
        <w:t>субъектам малого предпринимательства</w:t>
      </w:r>
      <w:r w:rsidRPr="002F1F10">
        <w:rPr>
          <w:rStyle w:val="af9"/>
          <w:rFonts w:ascii="Times New Roman" w:hAnsi="Times New Roman"/>
          <w:b w:val="0"/>
          <w:bCs w:val="0"/>
        </w:rPr>
        <w:br/>
        <w:t>на создание собственного дела</w:t>
      </w:r>
    </w:p>
    <w:bookmarkEnd w:id="122"/>
    <w:p w14:paraId="5DF3747D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5FC8D3FF" w14:textId="77777777" w:rsidR="005105C4" w:rsidRPr="002F1F10" w:rsidRDefault="002F1F10">
      <w:pPr>
        <w:ind w:firstLine="698"/>
        <w:jc w:val="right"/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 xml:space="preserve">В </w:t>
      </w:r>
      <w:r w:rsidRPr="002F1F10">
        <w:rPr>
          <w:rStyle w:val="aff3"/>
          <w:rFonts w:ascii="Times New Roman" w:hAnsi="Times New Roman" w:cs="Times New Roman"/>
        </w:rPr>
        <w:t>Департамент экономики и инвестиций</w:t>
      </w:r>
    </w:p>
    <w:p w14:paraId="3679CFC1" w14:textId="77777777" w:rsidR="005105C4" w:rsidRPr="002F1F10" w:rsidRDefault="002F1F10">
      <w:pPr>
        <w:ind w:firstLine="698"/>
        <w:jc w:val="right"/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Чукотского автономного округа</w:t>
      </w:r>
    </w:p>
    <w:p w14:paraId="7A23EB16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4EFEB23D" w14:textId="77777777" w:rsidR="005105C4" w:rsidRPr="002F1F10" w:rsidRDefault="002F1F10">
      <w:pPr>
        <w:pStyle w:val="1"/>
      </w:pPr>
      <w:r w:rsidRPr="002F1F10">
        <w:t>Согласие</w:t>
      </w:r>
      <w:r w:rsidRPr="002F1F10">
        <w:br/>
        <w:t xml:space="preserve">на публикацию (размещение) в информационно-телекоммуникационной сети «Интернет» информации об участнике отбора, о подаваемой им заявке, иной информации, связанной с </w:t>
      </w:r>
      <w:r w:rsidRPr="002F1F10">
        <w:t>предоставлением государственной поддержки начинающим субъектам малого предпринимательства на создание собственного дела</w:t>
      </w:r>
    </w:p>
    <w:p w14:paraId="1C08A2C2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1258A2BA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Настоящим даю согласие на публикацию (размещение) в информационно-телекоммуникационной сети «Интернет» информации об</w:t>
      </w:r>
    </w:p>
    <w:p w14:paraId="6D67808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</w:t>
      </w:r>
      <w:r w:rsidRPr="002F1F10">
        <w:rPr>
          <w:rStyle w:val="aff3"/>
          <w:rFonts w:ascii="Times New Roman" w:hAnsi="Times New Roman" w:cs="Times New Roman"/>
        </w:rPr>
        <w:t>_________________________________________________________</w:t>
      </w:r>
    </w:p>
    <w:p w14:paraId="36BA9568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(указать организационно-правовую форму и полное наименование юридического лица / индивидуальный предприниматель Ф.И.О.)</w:t>
      </w:r>
    </w:p>
    <w:p w14:paraId="2F029305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как участнике отбора для предоставления субъектам малого предпринимательства г</w:t>
      </w:r>
      <w:r w:rsidRPr="002F1F10">
        <w:rPr>
          <w:rStyle w:val="aff3"/>
          <w:rFonts w:ascii="Times New Roman" w:hAnsi="Times New Roman" w:cs="Times New Roman"/>
        </w:rPr>
        <w:t xml:space="preserve">осударственной поддержки на создание собственного дела,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порядок</w:t>
      </w:r>
      <w:r w:rsidRPr="002F1F10">
        <w:rPr>
          <w:rStyle w:val="aff3"/>
          <w:rFonts w:ascii="Times New Roman" w:hAnsi="Times New Roman" w:cs="Times New Roman"/>
          <w:color w:val="auto"/>
        </w:rPr>
        <w:t xml:space="preserve"> </w:t>
      </w:r>
      <w:r w:rsidRPr="002F1F10">
        <w:rPr>
          <w:rStyle w:val="aff3"/>
          <w:rFonts w:ascii="Times New Roman" w:hAnsi="Times New Roman" w:cs="Times New Roman"/>
        </w:rPr>
        <w:t xml:space="preserve">предоставления которой утвержден </w:t>
      </w:r>
      <w:r w:rsidRPr="002F1F10">
        <w:rPr>
          <w:rStyle w:val="afa"/>
          <w:rFonts w:ascii="Times New Roman" w:hAnsi="Times New Roman"/>
          <w:b w:val="0"/>
          <w:bCs w:val="0"/>
          <w:color w:val="auto"/>
        </w:rPr>
        <w:t>Постановлением</w:t>
      </w:r>
      <w:r w:rsidRPr="002F1F10">
        <w:rPr>
          <w:rStyle w:val="aff3"/>
          <w:rFonts w:ascii="Times New Roman" w:hAnsi="Times New Roman" w:cs="Times New Roman"/>
        </w:rPr>
        <w:t xml:space="preserve"> Правительства Чукотского автономного округа от 7 июля 2020 года № 328 (далее - грант), о подаваемой заявке и иной информации, связанной с предос</w:t>
      </w:r>
      <w:r w:rsidRPr="002F1F10">
        <w:rPr>
          <w:rStyle w:val="aff3"/>
          <w:rFonts w:ascii="Times New Roman" w:hAnsi="Times New Roman" w:cs="Times New Roman"/>
        </w:rPr>
        <w:t>тавлением гранта.</w:t>
      </w:r>
    </w:p>
    <w:p w14:paraId="10CEF14C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____________________________________ _________ ______________________</w:t>
      </w:r>
    </w:p>
    <w:p w14:paraId="6E0BB936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(должность руководителя юридического лица/ индивидуальный предприниматель) (подпись) (расшифровка подписи)</w:t>
      </w:r>
    </w:p>
    <w:p w14:paraId="52CD4D31" w14:textId="77777777" w:rsidR="005105C4" w:rsidRPr="002F1F10" w:rsidRDefault="002F1F10">
      <w:pPr>
        <w:rPr>
          <w:rStyle w:val="aff3"/>
          <w:rFonts w:ascii="Times New Roman" w:hAnsi="Times New Roman" w:cs="Times New Roman"/>
        </w:rPr>
      </w:pPr>
      <w:r w:rsidRPr="002F1F10">
        <w:rPr>
          <w:rStyle w:val="aff3"/>
          <w:rFonts w:ascii="Times New Roman" w:hAnsi="Times New Roman" w:cs="Times New Roman"/>
        </w:rPr>
        <w:t>М.П. (при наличии).</w:t>
      </w:r>
    </w:p>
    <w:p w14:paraId="29174551" w14:textId="77777777" w:rsidR="005105C4" w:rsidRPr="002F1F10" w:rsidRDefault="005105C4">
      <w:pPr>
        <w:rPr>
          <w:rStyle w:val="aff3"/>
          <w:rFonts w:ascii="Times New Roman" w:hAnsi="Times New Roman" w:cs="Times New Roman"/>
        </w:rPr>
      </w:pPr>
    </w:p>
    <w:p w14:paraId="7CCAF935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11C75CB8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283CB911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3C9479D2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2712536B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0516F974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5D6C98DA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</w:p>
    <w:p w14:paraId="2A30C880" w14:textId="77777777" w:rsidR="005105C4" w:rsidRPr="002F1F10" w:rsidRDefault="005105C4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  <w:sectPr w:rsidR="005105C4" w:rsidRPr="002F1F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88A028" w14:textId="77777777" w:rsidR="005105C4" w:rsidRPr="002F1F10" w:rsidRDefault="002F1F10">
      <w:pPr>
        <w:spacing w:line="310" w:lineRule="exact"/>
        <w:ind w:firstLine="0"/>
        <w:jc w:val="center"/>
        <w:rPr>
          <w:rFonts w:ascii="Times New Roman" w:hAnsi="Times New Roman"/>
          <w:b/>
          <w:sz w:val="28"/>
        </w:rPr>
      </w:pPr>
      <w:r w:rsidRPr="002F1F10">
        <w:rPr>
          <w:rFonts w:ascii="Times New Roman" w:hAnsi="Times New Roman"/>
          <w:b/>
          <w:sz w:val="28"/>
        </w:rPr>
        <w:t>Пояснительная зап</w:t>
      </w:r>
      <w:r w:rsidRPr="002F1F10">
        <w:rPr>
          <w:rFonts w:ascii="Times New Roman" w:hAnsi="Times New Roman"/>
          <w:b/>
          <w:sz w:val="28"/>
        </w:rPr>
        <w:t>иска</w:t>
      </w:r>
    </w:p>
    <w:p w14:paraId="1074E737" w14:textId="77777777" w:rsidR="005105C4" w:rsidRPr="002F1F10" w:rsidRDefault="002F1F10">
      <w:pPr>
        <w:ind w:firstLine="0"/>
        <w:jc w:val="center"/>
        <w:rPr>
          <w:rFonts w:ascii="Times New Roman" w:hAnsi="Times New Roman"/>
          <w:b/>
          <w:spacing w:val="6"/>
          <w:sz w:val="28"/>
        </w:rPr>
      </w:pPr>
      <w:r w:rsidRPr="002F1F10">
        <w:rPr>
          <w:rFonts w:ascii="Times New Roman" w:hAnsi="Times New Roman"/>
          <w:b/>
          <w:spacing w:val="6"/>
          <w:sz w:val="28"/>
        </w:rPr>
        <w:t xml:space="preserve">к проекту постановления </w:t>
      </w:r>
    </w:p>
    <w:p w14:paraId="6FD6E3CC" w14:textId="77777777" w:rsidR="005105C4" w:rsidRPr="002F1F10" w:rsidRDefault="002F1F10">
      <w:pPr>
        <w:ind w:firstLine="0"/>
        <w:jc w:val="center"/>
        <w:rPr>
          <w:rFonts w:ascii="Times New Roman" w:hAnsi="Times New Roman"/>
          <w:b/>
          <w:spacing w:val="6"/>
          <w:sz w:val="28"/>
        </w:rPr>
      </w:pPr>
      <w:r w:rsidRPr="002F1F10">
        <w:rPr>
          <w:rFonts w:ascii="Times New Roman" w:hAnsi="Times New Roman"/>
          <w:b/>
          <w:spacing w:val="6"/>
          <w:sz w:val="28"/>
        </w:rPr>
        <w:t>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328»</w:t>
      </w:r>
    </w:p>
    <w:p w14:paraId="21EDF981" w14:textId="77777777" w:rsidR="005105C4" w:rsidRPr="002F1F10" w:rsidRDefault="005105C4">
      <w:pPr>
        <w:keepNext/>
        <w:ind w:firstLine="709"/>
        <w:outlineLvl w:val="0"/>
        <w:rPr>
          <w:rFonts w:ascii="Times New Roman" w:hAnsi="Times New Roman"/>
          <w:sz w:val="28"/>
        </w:rPr>
      </w:pPr>
    </w:p>
    <w:p w14:paraId="41898F06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 xml:space="preserve">Настоящим проектом Порядок предоставления </w:t>
      </w:r>
      <w:r w:rsidRPr="002F1F10">
        <w:rPr>
          <w:rFonts w:ascii="Times New Roman" w:hAnsi="Times New Roman"/>
          <w:sz w:val="28"/>
        </w:rPr>
        <w:t>государственной поддержки начинающим субъектам малого предпринимательства на создание собственного дела (далее – Порядок) приводится в соответствие с Общими требованиями к нормативным правовым актам, муниципальным правовым актам, регулирующим предоставлени</w:t>
      </w:r>
      <w:r w:rsidRPr="002F1F10">
        <w:rPr>
          <w:rFonts w:ascii="Times New Roman" w:hAnsi="Times New Roman"/>
          <w:sz w:val="28"/>
        </w:rPr>
        <w:t>е из бюджетов субъектов Российской Федерации, местных бюджетов субсидий,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 и проведение отборов получате</w:t>
      </w:r>
      <w:r w:rsidRPr="002F1F10">
        <w:rPr>
          <w:rFonts w:ascii="Times New Roman" w:hAnsi="Times New Roman"/>
          <w:sz w:val="28"/>
        </w:rPr>
        <w:t>лей указанных субсидий, в том числе грантов в форме субсидий, утвержденными постановлением Правительства РФ от 25 октября 2023 г. № 1782 (далее – Общие требования), а так же уточняются отдельные положения Порядка.</w:t>
      </w:r>
    </w:p>
    <w:p w14:paraId="5540A5C1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В соответствии с Общими требованиями с 1 я</w:t>
      </w:r>
      <w:r w:rsidRPr="002F1F10">
        <w:rPr>
          <w:rFonts w:ascii="Times New Roman" w:hAnsi="Times New Roman"/>
          <w:sz w:val="28"/>
        </w:rPr>
        <w:t>нваря 20215 года все процедуры отбора получателей субсидии должны проводится с использованием государственной интегрированной информационной системе управления общественными финансами «Электронный бюджет». В соответствии с указанными требованиями в Порядке</w:t>
      </w:r>
      <w:r w:rsidRPr="002F1F10">
        <w:rPr>
          <w:rFonts w:ascii="Times New Roman" w:hAnsi="Times New Roman"/>
          <w:sz w:val="28"/>
        </w:rPr>
        <w:t xml:space="preserve"> прописывается механизма проведения отбора получателей субсидии с использованием ГИИС «Электронный бюджет».</w:t>
      </w:r>
    </w:p>
    <w:p w14:paraId="2C23CF61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Так же в Порядок вносятся следующие изменения:</w:t>
      </w:r>
    </w:p>
    <w:p w14:paraId="74D79626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1) в соответствии с новыми условиями предоставления субсидии гранты начинающим предпринимателям предо</w:t>
      </w:r>
      <w:r w:rsidRPr="002F1F10">
        <w:rPr>
          <w:rFonts w:ascii="Times New Roman" w:hAnsi="Times New Roman"/>
          <w:sz w:val="28"/>
        </w:rPr>
        <w:t>ставляются на осуществление любого вида экономической деятельности (за исключением деятельности по осуществлению розничной и оптовой торговли);</w:t>
      </w:r>
    </w:p>
    <w:p w14:paraId="0DA82ED0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2) срок с момента постановки на налоговый учет субъекта малого предпринимательства в целях предоставления поддер</w:t>
      </w:r>
      <w:r w:rsidRPr="002F1F10">
        <w:rPr>
          <w:rFonts w:ascii="Times New Roman" w:hAnsi="Times New Roman"/>
          <w:sz w:val="28"/>
        </w:rPr>
        <w:t>жки сокращен с 735 дней (2 года и 4/5 дней) до 366 дней (1 год и 1 день);</w:t>
      </w:r>
    </w:p>
    <w:p w14:paraId="0818908C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3) конкретизировано требование о реализации нового проекта (проект не должен быть основан на ранее существующем бизнесе или его частях);</w:t>
      </w:r>
    </w:p>
    <w:p w14:paraId="316DFA11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4) уровень софинансирования проекта за счет с</w:t>
      </w:r>
      <w:r w:rsidRPr="002F1F10">
        <w:rPr>
          <w:rFonts w:ascii="Times New Roman" w:hAnsi="Times New Roman"/>
          <w:sz w:val="28"/>
        </w:rPr>
        <w:t>обственных или иных привлеченных средств получателя поддержки увеличен с 15% до 30%;</w:t>
      </w:r>
    </w:p>
    <w:p w14:paraId="631F2249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5) максимальная сумма гранта составляет 1,5 млн. рублей для всех категорий получателей поддержки. Ранее Порядком предусматривалась градация максимально возможного к получе</w:t>
      </w:r>
      <w:r w:rsidRPr="002F1F10">
        <w:rPr>
          <w:rFonts w:ascii="Times New Roman" w:hAnsi="Times New Roman"/>
          <w:sz w:val="28"/>
        </w:rPr>
        <w:t>нию гранта в зависимости от вида экономической деятельности, осуществляемого начинающим предпринимателем;</w:t>
      </w:r>
    </w:p>
    <w:p w14:paraId="3C7328A1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6) значение минимального балла оценки заявки (бизнес-плана) получателя поддержки увеличена с 5 до 10;</w:t>
      </w:r>
    </w:p>
    <w:p w14:paraId="28EA87B9" w14:textId="77777777" w:rsidR="005105C4" w:rsidRPr="002F1F10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 xml:space="preserve">7) уточнено требование по подтверждению наличия </w:t>
      </w:r>
      <w:r w:rsidRPr="002F1F10">
        <w:rPr>
          <w:rFonts w:ascii="Times New Roman" w:hAnsi="Times New Roman"/>
          <w:sz w:val="28"/>
        </w:rPr>
        <w:t>на момент подачи заявки уровня софинансирования достаточного для реализации бизнес-плана;</w:t>
      </w:r>
    </w:p>
    <w:p w14:paraId="486598E0" w14:textId="77777777" w:rsidR="005105C4" w:rsidRDefault="002F1F10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2F1F10">
        <w:rPr>
          <w:rFonts w:ascii="Times New Roman" w:hAnsi="Times New Roman"/>
          <w:sz w:val="28"/>
        </w:rPr>
        <w:t>8) уточнены отдельные значения баллов отдельных показателей критериев оценки заявок (бизнес-планов).</w:t>
      </w:r>
    </w:p>
    <w:p w14:paraId="7CA6ACF4" w14:textId="77777777" w:rsidR="005105C4" w:rsidRDefault="005105C4">
      <w:pPr>
        <w:keepNext/>
        <w:ind w:firstLine="709"/>
        <w:outlineLvl w:val="0"/>
        <w:rPr>
          <w:rFonts w:ascii="Times New Roman" w:hAnsi="Times New Roman"/>
          <w:sz w:val="28"/>
        </w:rPr>
      </w:pPr>
    </w:p>
    <w:p w14:paraId="2145F5D8" w14:textId="77777777" w:rsidR="005105C4" w:rsidRDefault="005105C4">
      <w:pPr>
        <w:keepNext/>
        <w:ind w:firstLine="709"/>
        <w:outlineLvl w:val="0"/>
        <w:rPr>
          <w:rFonts w:ascii="Times New Roman" w:hAnsi="Times New Roman"/>
          <w:sz w:val="28"/>
        </w:rPr>
      </w:pPr>
    </w:p>
    <w:p w14:paraId="13F513D9" w14:textId="77777777" w:rsidR="005105C4" w:rsidRDefault="005105C4">
      <w:pPr>
        <w:keepNext/>
        <w:ind w:firstLine="709"/>
        <w:outlineLvl w:val="0"/>
        <w:rPr>
          <w:rFonts w:ascii="Times New Roman" w:hAnsi="Times New Roman"/>
          <w:sz w:val="28"/>
        </w:rPr>
      </w:pPr>
    </w:p>
    <w:sectPr w:rsidR="005105C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DA8C" w14:textId="77777777" w:rsidR="00000000" w:rsidRDefault="002F1F10">
      <w:r>
        <w:separator/>
      </w:r>
    </w:p>
  </w:endnote>
  <w:endnote w:type="continuationSeparator" w:id="0">
    <w:p w14:paraId="33C63623" w14:textId="77777777" w:rsidR="00000000" w:rsidRDefault="002F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0E66" w14:textId="77777777" w:rsidR="005105C4" w:rsidRDefault="005105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EB22" w14:textId="77777777" w:rsidR="005105C4" w:rsidRDefault="005105C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5577" w14:textId="77777777" w:rsidR="005105C4" w:rsidRDefault="005105C4">
    <w:pPr>
      <w:pStyle w:val="af2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B91D" w14:textId="77777777" w:rsidR="005105C4" w:rsidRDefault="005105C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17F6" w14:textId="77777777" w:rsidR="005105C4" w:rsidRDefault="005105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59ED" w14:textId="77777777" w:rsidR="00000000" w:rsidRDefault="002F1F10">
      <w:r>
        <w:separator/>
      </w:r>
    </w:p>
  </w:footnote>
  <w:footnote w:type="continuationSeparator" w:id="0">
    <w:p w14:paraId="5D9F8455" w14:textId="77777777" w:rsidR="00000000" w:rsidRDefault="002F1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284899"/>
    </w:sdtPr>
    <w:sdtEndPr>
      <w:rPr>
        <w:sz w:val="28"/>
        <w:szCs w:val="28"/>
      </w:rPr>
    </w:sdtEndPr>
    <w:sdtContent>
      <w:p w14:paraId="63705D89" w14:textId="77777777" w:rsidR="005105C4" w:rsidRDefault="002F1F10">
        <w:pPr>
          <w:pStyle w:val="ac"/>
          <w:tabs>
            <w:tab w:val="clear" w:pos="9355"/>
            <w:tab w:val="right" w:pos="9354"/>
          </w:tabs>
          <w:ind w:firstLine="0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15</w:t>
        </w:r>
        <w:r>
          <w:rPr>
            <w:sz w:val="28"/>
            <w:szCs w:val="28"/>
          </w:rPr>
          <w:fldChar w:fldCharType="end"/>
        </w:r>
      </w:p>
    </w:sdtContent>
  </w:sdt>
  <w:p w14:paraId="68C148BA" w14:textId="77777777" w:rsidR="005105C4" w:rsidRDefault="005105C4">
    <w:pPr>
      <w:pStyle w:val="ac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7568" w14:textId="77777777" w:rsidR="005105C4" w:rsidRDefault="005105C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AF93" w14:textId="77777777" w:rsidR="005105C4" w:rsidRDefault="005105C4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ED7F" w14:textId="77777777" w:rsidR="005105C4" w:rsidRDefault="005105C4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9605" w14:textId="77777777" w:rsidR="005105C4" w:rsidRDefault="005105C4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E4FB" w14:textId="77777777" w:rsidR="005105C4" w:rsidRDefault="005105C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2AE8"/>
    <w:multiLevelType w:val="multilevel"/>
    <w:tmpl w:val="7E472AE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90021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DC"/>
    <w:rsid w:val="00001623"/>
    <w:rsid w:val="00002499"/>
    <w:rsid w:val="00003865"/>
    <w:rsid w:val="0000495D"/>
    <w:rsid w:val="00013090"/>
    <w:rsid w:val="00016881"/>
    <w:rsid w:val="0002100D"/>
    <w:rsid w:val="000231F5"/>
    <w:rsid w:val="0002438B"/>
    <w:rsid w:val="0003319D"/>
    <w:rsid w:val="00036D29"/>
    <w:rsid w:val="0003757C"/>
    <w:rsid w:val="00044205"/>
    <w:rsid w:val="00045A21"/>
    <w:rsid w:val="00047DA2"/>
    <w:rsid w:val="0005001B"/>
    <w:rsid w:val="00051C4F"/>
    <w:rsid w:val="00052267"/>
    <w:rsid w:val="00053A08"/>
    <w:rsid w:val="00064144"/>
    <w:rsid w:val="00064834"/>
    <w:rsid w:val="00065390"/>
    <w:rsid w:val="00067712"/>
    <w:rsid w:val="000703E0"/>
    <w:rsid w:val="0007268B"/>
    <w:rsid w:val="0007729F"/>
    <w:rsid w:val="00081D89"/>
    <w:rsid w:val="0008409A"/>
    <w:rsid w:val="00085192"/>
    <w:rsid w:val="00087A43"/>
    <w:rsid w:val="00094530"/>
    <w:rsid w:val="000A4E10"/>
    <w:rsid w:val="000A67A9"/>
    <w:rsid w:val="000A7DCA"/>
    <w:rsid w:val="000B0AAC"/>
    <w:rsid w:val="000C0678"/>
    <w:rsid w:val="000C37F8"/>
    <w:rsid w:val="000C5E5A"/>
    <w:rsid w:val="000C63F9"/>
    <w:rsid w:val="000C76B5"/>
    <w:rsid w:val="000D087F"/>
    <w:rsid w:val="000D09D9"/>
    <w:rsid w:val="000D233B"/>
    <w:rsid w:val="000D394E"/>
    <w:rsid w:val="000D5C94"/>
    <w:rsid w:val="000D5CED"/>
    <w:rsid w:val="000E3994"/>
    <w:rsid w:val="000E7561"/>
    <w:rsid w:val="000F0628"/>
    <w:rsid w:val="000F2507"/>
    <w:rsid w:val="000F3E2D"/>
    <w:rsid w:val="000F63F9"/>
    <w:rsid w:val="001057C3"/>
    <w:rsid w:val="0011211E"/>
    <w:rsid w:val="0011333D"/>
    <w:rsid w:val="001133F0"/>
    <w:rsid w:val="00115E8D"/>
    <w:rsid w:val="00117388"/>
    <w:rsid w:val="00122696"/>
    <w:rsid w:val="0012797A"/>
    <w:rsid w:val="00130B3C"/>
    <w:rsid w:val="0013164D"/>
    <w:rsid w:val="00134E10"/>
    <w:rsid w:val="00135CD9"/>
    <w:rsid w:val="00135D01"/>
    <w:rsid w:val="00137E1F"/>
    <w:rsid w:val="001400E0"/>
    <w:rsid w:val="00147CA2"/>
    <w:rsid w:val="00152BC3"/>
    <w:rsid w:val="0015459F"/>
    <w:rsid w:val="001563F5"/>
    <w:rsid w:val="00156710"/>
    <w:rsid w:val="0016252C"/>
    <w:rsid w:val="00164DC4"/>
    <w:rsid w:val="00170693"/>
    <w:rsid w:val="00170968"/>
    <w:rsid w:val="00173400"/>
    <w:rsid w:val="00173921"/>
    <w:rsid w:val="00174131"/>
    <w:rsid w:val="00177D50"/>
    <w:rsid w:val="00185C01"/>
    <w:rsid w:val="00185E97"/>
    <w:rsid w:val="001860BF"/>
    <w:rsid w:val="00187DF3"/>
    <w:rsid w:val="0019211B"/>
    <w:rsid w:val="0019596C"/>
    <w:rsid w:val="001A0142"/>
    <w:rsid w:val="001A1436"/>
    <w:rsid w:val="001A4AFD"/>
    <w:rsid w:val="001A5D50"/>
    <w:rsid w:val="001A7941"/>
    <w:rsid w:val="001B0CAB"/>
    <w:rsid w:val="001B1E04"/>
    <w:rsid w:val="001B3726"/>
    <w:rsid w:val="001B47B4"/>
    <w:rsid w:val="001E303B"/>
    <w:rsid w:val="001E3B12"/>
    <w:rsid w:val="001E4224"/>
    <w:rsid w:val="001E42AB"/>
    <w:rsid w:val="001F278B"/>
    <w:rsid w:val="001F3BA9"/>
    <w:rsid w:val="001F50A9"/>
    <w:rsid w:val="001F56D7"/>
    <w:rsid w:val="00205441"/>
    <w:rsid w:val="0020774C"/>
    <w:rsid w:val="00210013"/>
    <w:rsid w:val="0021262F"/>
    <w:rsid w:val="00212D48"/>
    <w:rsid w:val="002211F8"/>
    <w:rsid w:val="00221343"/>
    <w:rsid w:val="00222EAF"/>
    <w:rsid w:val="002238FD"/>
    <w:rsid w:val="00235DF7"/>
    <w:rsid w:val="00242180"/>
    <w:rsid w:val="00245471"/>
    <w:rsid w:val="002508B7"/>
    <w:rsid w:val="00252AD6"/>
    <w:rsid w:val="002535D0"/>
    <w:rsid w:val="002601CA"/>
    <w:rsid w:val="002614C3"/>
    <w:rsid w:val="002632B5"/>
    <w:rsid w:val="002669D7"/>
    <w:rsid w:val="00267A4F"/>
    <w:rsid w:val="00270392"/>
    <w:rsid w:val="00271C8B"/>
    <w:rsid w:val="00272E72"/>
    <w:rsid w:val="002736C9"/>
    <w:rsid w:val="002821DB"/>
    <w:rsid w:val="00286AB0"/>
    <w:rsid w:val="00292A12"/>
    <w:rsid w:val="0029320E"/>
    <w:rsid w:val="002938CA"/>
    <w:rsid w:val="002948A1"/>
    <w:rsid w:val="002A3B4F"/>
    <w:rsid w:val="002B2821"/>
    <w:rsid w:val="002B6145"/>
    <w:rsid w:val="002B75CF"/>
    <w:rsid w:val="002C2786"/>
    <w:rsid w:val="002C30CE"/>
    <w:rsid w:val="002C549B"/>
    <w:rsid w:val="002E0B7F"/>
    <w:rsid w:val="002E0E9E"/>
    <w:rsid w:val="002E639E"/>
    <w:rsid w:val="002F1F10"/>
    <w:rsid w:val="002F7211"/>
    <w:rsid w:val="00303ACF"/>
    <w:rsid w:val="003063E2"/>
    <w:rsid w:val="00306E75"/>
    <w:rsid w:val="0031446D"/>
    <w:rsid w:val="003148E4"/>
    <w:rsid w:val="00317594"/>
    <w:rsid w:val="003208AE"/>
    <w:rsid w:val="003212A1"/>
    <w:rsid w:val="003229B9"/>
    <w:rsid w:val="003232BE"/>
    <w:rsid w:val="003333D4"/>
    <w:rsid w:val="00342A14"/>
    <w:rsid w:val="00342F70"/>
    <w:rsid w:val="003474E2"/>
    <w:rsid w:val="0035092A"/>
    <w:rsid w:val="00356506"/>
    <w:rsid w:val="00356911"/>
    <w:rsid w:val="00356AB9"/>
    <w:rsid w:val="00356F94"/>
    <w:rsid w:val="00357B8E"/>
    <w:rsid w:val="00363A42"/>
    <w:rsid w:val="00367C5C"/>
    <w:rsid w:val="00372FF3"/>
    <w:rsid w:val="003802A2"/>
    <w:rsid w:val="003834FC"/>
    <w:rsid w:val="00383F1A"/>
    <w:rsid w:val="00386A82"/>
    <w:rsid w:val="00390FBF"/>
    <w:rsid w:val="003A4C1F"/>
    <w:rsid w:val="003A6150"/>
    <w:rsid w:val="003B2D22"/>
    <w:rsid w:val="003B619B"/>
    <w:rsid w:val="003C21C5"/>
    <w:rsid w:val="003C5067"/>
    <w:rsid w:val="003C7FA2"/>
    <w:rsid w:val="003D4B8E"/>
    <w:rsid w:val="003D5FB2"/>
    <w:rsid w:val="003D6B33"/>
    <w:rsid w:val="003D6D5A"/>
    <w:rsid w:val="003D6EB7"/>
    <w:rsid w:val="003E1C74"/>
    <w:rsid w:val="003E642E"/>
    <w:rsid w:val="003F04A1"/>
    <w:rsid w:val="003F6EE2"/>
    <w:rsid w:val="004009FA"/>
    <w:rsid w:val="00401ADA"/>
    <w:rsid w:val="00406D21"/>
    <w:rsid w:val="0041554D"/>
    <w:rsid w:val="00417BF8"/>
    <w:rsid w:val="00420222"/>
    <w:rsid w:val="0042144B"/>
    <w:rsid w:val="00422037"/>
    <w:rsid w:val="00423CF3"/>
    <w:rsid w:val="00424728"/>
    <w:rsid w:val="00434266"/>
    <w:rsid w:val="00435534"/>
    <w:rsid w:val="0043566B"/>
    <w:rsid w:val="00437501"/>
    <w:rsid w:val="00440C08"/>
    <w:rsid w:val="00441E78"/>
    <w:rsid w:val="004434DA"/>
    <w:rsid w:val="00444134"/>
    <w:rsid w:val="004448E1"/>
    <w:rsid w:val="004502BA"/>
    <w:rsid w:val="00450887"/>
    <w:rsid w:val="00451435"/>
    <w:rsid w:val="004525A0"/>
    <w:rsid w:val="0045488D"/>
    <w:rsid w:val="004558DF"/>
    <w:rsid w:val="00460790"/>
    <w:rsid w:val="00462638"/>
    <w:rsid w:val="004647DC"/>
    <w:rsid w:val="00465B36"/>
    <w:rsid w:val="00474987"/>
    <w:rsid w:val="0047640F"/>
    <w:rsid w:val="00476D8C"/>
    <w:rsid w:val="004853E8"/>
    <w:rsid w:val="00491203"/>
    <w:rsid w:val="0049724E"/>
    <w:rsid w:val="0049744A"/>
    <w:rsid w:val="004A21CA"/>
    <w:rsid w:val="004B1095"/>
    <w:rsid w:val="004B3CD2"/>
    <w:rsid w:val="004B6BE1"/>
    <w:rsid w:val="004C56A8"/>
    <w:rsid w:val="004C6722"/>
    <w:rsid w:val="004D1FD2"/>
    <w:rsid w:val="004D47E3"/>
    <w:rsid w:val="004D60C4"/>
    <w:rsid w:val="004E0320"/>
    <w:rsid w:val="004E0D8C"/>
    <w:rsid w:val="004E281C"/>
    <w:rsid w:val="004E584B"/>
    <w:rsid w:val="004E6E12"/>
    <w:rsid w:val="004E7740"/>
    <w:rsid w:val="004F06E5"/>
    <w:rsid w:val="005045D4"/>
    <w:rsid w:val="005105C4"/>
    <w:rsid w:val="00514046"/>
    <w:rsid w:val="0051643E"/>
    <w:rsid w:val="00517B23"/>
    <w:rsid w:val="00521AEA"/>
    <w:rsid w:val="0052214D"/>
    <w:rsid w:val="00522746"/>
    <w:rsid w:val="0052504C"/>
    <w:rsid w:val="005274A5"/>
    <w:rsid w:val="00535B85"/>
    <w:rsid w:val="00536362"/>
    <w:rsid w:val="00541A4E"/>
    <w:rsid w:val="005421A0"/>
    <w:rsid w:val="00545753"/>
    <w:rsid w:val="00551AF0"/>
    <w:rsid w:val="005538B1"/>
    <w:rsid w:val="005577AB"/>
    <w:rsid w:val="0056153A"/>
    <w:rsid w:val="00562F06"/>
    <w:rsid w:val="00570B51"/>
    <w:rsid w:val="00571373"/>
    <w:rsid w:val="00573AC3"/>
    <w:rsid w:val="005755BF"/>
    <w:rsid w:val="00585D85"/>
    <w:rsid w:val="00591843"/>
    <w:rsid w:val="0059589B"/>
    <w:rsid w:val="00596ACF"/>
    <w:rsid w:val="005A161B"/>
    <w:rsid w:val="005A23CC"/>
    <w:rsid w:val="005A37F1"/>
    <w:rsid w:val="005A6149"/>
    <w:rsid w:val="005B3C2C"/>
    <w:rsid w:val="005B7C8A"/>
    <w:rsid w:val="005B7E15"/>
    <w:rsid w:val="005C0B17"/>
    <w:rsid w:val="005C4055"/>
    <w:rsid w:val="005C4B69"/>
    <w:rsid w:val="005D1812"/>
    <w:rsid w:val="005D2906"/>
    <w:rsid w:val="005D488D"/>
    <w:rsid w:val="005D59F2"/>
    <w:rsid w:val="005E1AA2"/>
    <w:rsid w:val="005E3EF1"/>
    <w:rsid w:val="005F2985"/>
    <w:rsid w:val="005F2D95"/>
    <w:rsid w:val="005F316D"/>
    <w:rsid w:val="0060105F"/>
    <w:rsid w:val="00601D4F"/>
    <w:rsid w:val="00603E15"/>
    <w:rsid w:val="006052BF"/>
    <w:rsid w:val="00605E6F"/>
    <w:rsid w:val="00610167"/>
    <w:rsid w:val="00611CC2"/>
    <w:rsid w:val="00611D77"/>
    <w:rsid w:val="006153E5"/>
    <w:rsid w:val="006157F5"/>
    <w:rsid w:val="0062447F"/>
    <w:rsid w:val="00625585"/>
    <w:rsid w:val="00631A50"/>
    <w:rsid w:val="00633BC8"/>
    <w:rsid w:val="0064755E"/>
    <w:rsid w:val="006478AB"/>
    <w:rsid w:val="00652AB9"/>
    <w:rsid w:val="00654C72"/>
    <w:rsid w:val="0065579A"/>
    <w:rsid w:val="00660495"/>
    <w:rsid w:val="0066551D"/>
    <w:rsid w:val="00672795"/>
    <w:rsid w:val="00674374"/>
    <w:rsid w:val="0067718F"/>
    <w:rsid w:val="00677E95"/>
    <w:rsid w:val="0068078E"/>
    <w:rsid w:val="006855D8"/>
    <w:rsid w:val="0068690B"/>
    <w:rsid w:val="00686FF8"/>
    <w:rsid w:val="00691075"/>
    <w:rsid w:val="00692F9B"/>
    <w:rsid w:val="006A3981"/>
    <w:rsid w:val="006A4BA2"/>
    <w:rsid w:val="006A6929"/>
    <w:rsid w:val="006B0AF6"/>
    <w:rsid w:val="006B2D0B"/>
    <w:rsid w:val="006B3EAC"/>
    <w:rsid w:val="006B5D41"/>
    <w:rsid w:val="006B5F27"/>
    <w:rsid w:val="006B7781"/>
    <w:rsid w:val="006D5032"/>
    <w:rsid w:val="006D7CA0"/>
    <w:rsid w:val="006D7CBA"/>
    <w:rsid w:val="006E3F47"/>
    <w:rsid w:val="006E4A5F"/>
    <w:rsid w:val="006E530C"/>
    <w:rsid w:val="006E57DF"/>
    <w:rsid w:val="006E6D40"/>
    <w:rsid w:val="006E74BB"/>
    <w:rsid w:val="006F1B50"/>
    <w:rsid w:val="006F52C8"/>
    <w:rsid w:val="006F5542"/>
    <w:rsid w:val="00701664"/>
    <w:rsid w:val="007019DE"/>
    <w:rsid w:val="00701BDA"/>
    <w:rsid w:val="00720937"/>
    <w:rsid w:val="00720B2F"/>
    <w:rsid w:val="00721403"/>
    <w:rsid w:val="007237D1"/>
    <w:rsid w:val="00727DEC"/>
    <w:rsid w:val="00730BDC"/>
    <w:rsid w:val="00737B2D"/>
    <w:rsid w:val="00740C99"/>
    <w:rsid w:val="007418FB"/>
    <w:rsid w:val="00742587"/>
    <w:rsid w:val="00747357"/>
    <w:rsid w:val="007526A5"/>
    <w:rsid w:val="00757F1A"/>
    <w:rsid w:val="00761ED5"/>
    <w:rsid w:val="00762752"/>
    <w:rsid w:val="00763D73"/>
    <w:rsid w:val="007670CA"/>
    <w:rsid w:val="00767BA0"/>
    <w:rsid w:val="0077441C"/>
    <w:rsid w:val="00782491"/>
    <w:rsid w:val="007851AD"/>
    <w:rsid w:val="0078751E"/>
    <w:rsid w:val="00790F8B"/>
    <w:rsid w:val="00793569"/>
    <w:rsid w:val="00793A7B"/>
    <w:rsid w:val="00796FF8"/>
    <w:rsid w:val="007A1EF1"/>
    <w:rsid w:val="007A6D58"/>
    <w:rsid w:val="007C37B1"/>
    <w:rsid w:val="007C62E6"/>
    <w:rsid w:val="007C7BC7"/>
    <w:rsid w:val="007D2594"/>
    <w:rsid w:val="007E1284"/>
    <w:rsid w:val="007E47D1"/>
    <w:rsid w:val="007E53CB"/>
    <w:rsid w:val="007E6FD5"/>
    <w:rsid w:val="007F178E"/>
    <w:rsid w:val="007F207A"/>
    <w:rsid w:val="007F35E6"/>
    <w:rsid w:val="007F4943"/>
    <w:rsid w:val="007F6C22"/>
    <w:rsid w:val="007F6F40"/>
    <w:rsid w:val="007F7F44"/>
    <w:rsid w:val="007F7FB7"/>
    <w:rsid w:val="008006ED"/>
    <w:rsid w:val="008143D7"/>
    <w:rsid w:val="00815780"/>
    <w:rsid w:val="00824E49"/>
    <w:rsid w:val="00836947"/>
    <w:rsid w:val="008461F6"/>
    <w:rsid w:val="00851FF9"/>
    <w:rsid w:val="00860D10"/>
    <w:rsid w:val="00862165"/>
    <w:rsid w:val="00871251"/>
    <w:rsid w:val="008816C6"/>
    <w:rsid w:val="00885041"/>
    <w:rsid w:val="00893CD0"/>
    <w:rsid w:val="00896FCD"/>
    <w:rsid w:val="008977A1"/>
    <w:rsid w:val="008A2D48"/>
    <w:rsid w:val="008A62DA"/>
    <w:rsid w:val="008A6B39"/>
    <w:rsid w:val="008A7A54"/>
    <w:rsid w:val="008B18D4"/>
    <w:rsid w:val="008B2021"/>
    <w:rsid w:val="008B653D"/>
    <w:rsid w:val="008C2FD5"/>
    <w:rsid w:val="008C6E8F"/>
    <w:rsid w:val="008C7E39"/>
    <w:rsid w:val="008C7F8B"/>
    <w:rsid w:val="008D1819"/>
    <w:rsid w:val="008E7130"/>
    <w:rsid w:val="008F3DA4"/>
    <w:rsid w:val="008F5EDC"/>
    <w:rsid w:val="00910162"/>
    <w:rsid w:val="00911894"/>
    <w:rsid w:val="009120B2"/>
    <w:rsid w:val="0091265F"/>
    <w:rsid w:val="00921054"/>
    <w:rsid w:val="00922354"/>
    <w:rsid w:val="00922B55"/>
    <w:rsid w:val="00924793"/>
    <w:rsid w:val="0092496B"/>
    <w:rsid w:val="00924C3F"/>
    <w:rsid w:val="00925063"/>
    <w:rsid w:val="00932A2C"/>
    <w:rsid w:val="00933546"/>
    <w:rsid w:val="00946221"/>
    <w:rsid w:val="00947DEB"/>
    <w:rsid w:val="00954E3E"/>
    <w:rsid w:val="00961127"/>
    <w:rsid w:val="00961CEE"/>
    <w:rsid w:val="00962AF6"/>
    <w:rsid w:val="009650EB"/>
    <w:rsid w:val="00967918"/>
    <w:rsid w:val="00972D67"/>
    <w:rsid w:val="00984C09"/>
    <w:rsid w:val="00984C32"/>
    <w:rsid w:val="00986DE7"/>
    <w:rsid w:val="00992895"/>
    <w:rsid w:val="009A7C96"/>
    <w:rsid w:val="009B6D7F"/>
    <w:rsid w:val="009C169A"/>
    <w:rsid w:val="009C2030"/>
    <w:rsid w:val="009C5E15"/>
    <w:rsid w:val="009C6AE2"/>
    <w:rsid w:val="009C6B4D"/>
    <w:rsid w:val="009C7324"/>
    <w:rsid w:val="009E1581"/>
    <w:rsid w:val="009E4DA9"/>
    <w:rsid w:val="009E5DE7"/>
    <w:rsid w:val="009E7401"/>
    <w:rsid w:val="009F527A"/>
    <w:rsid w:val="00A0250F"/>
    <w:rsid w:val="00A02BC3"/>
    <w:rsid w:val="00A06FC2"/>
    <w:rsid w:val="00A078CD"/>
    <w:rsid w:val="00A11756"/>
    <w:rsid w:val="00A21350"/>
    <w:rsid w:val="00A25404"/>
    <w:rsid w:val="00A302BA"/>
    <w:rsid w:val="00A35E31"/>
    <w:rsid w:val="00A471B1"/>
    <w:rsid w:val="00A53363"/>
    <w:rsid w:val="00A56E26"/>
    <w:rsid w:val="00A622AE"/>
    <w:rsid w:val="00A63988"/>
    <w:rsid w:val="00A6608E"/>
    <w:rsid w:val="00A75C9C"/>
    <w:rsid w:val="00A80038"/>
    <w:rsid w:val="00A80D18"/>
    <w:rsid w:val="00A83295"/>
    <w:rsid w:val="00A87D8F"/>
    <w:rsid w:val="00A91F08"/>
    <w:rsid w:val="00A92A83"/>
    <w:rsid w:val="00A9379A"/>
    <w:rsid w:val="00AA06F2"/>
    <w:rsid w:val="00AA0DE5"/>
    <w:rsid w:val="00AA1FC0"/>
    <w:rsid w:val="00AA2501"/>
    <w:rsid w:val="00AA29CD"/>
    <w:rsid w:val="00AA2B9E"/>
    <w:rsid w:val="00AA37C9"/>
    <w:rsid w:val="00AA668C"/>
    <w:rsid w:val="00AC5F80"/>
    <w:rsid w:val="00AC6CF3"/>
    <w:rsid w:val="00AD0D8C"/>
    <w:rsid w:val="00AD351E"/>
    <w:rsid w:val="00AD3594"/>
    <w:rsid w:val="00AD7C0A"/>
    <w:rsid w:val="00AE3197"/>
    <w:rsid w:val="00AE32D0"/>
    <w:rsid w:val="00AE7461"/>
    <w:rsid w:val="00AF1433"/>
    <w:rsid w:val="00AF24D3"/>
    <w:rsid w:val="00AF33BB"/>
    <w:rsid w:val="00AF34BD"/>
    <w:rsid w:val="00AF48FA"/>
    <w:rsid w:val="00AF53ED"/>
    <w:rsid w:val="00AF79BB"/>
    <w:rsid w:val="00B04702"/>
    <w:rsid w:val="00B06201"/>
    <w:rsid w:val="00B1426B"/>
    <w:rsid w:val="00B16470"/>
    <w:rsid w:val="00B232BF"/>
    <w:rsid w:val="00B32E9C"/>
    <w:rsid w:val="00B34483"/>
    <w:rsid w:val="00B36221"/>
    <w:rsid w:val="00B40BAF"/>
    <w:rsid w:val="00B40D65"/>
    <w:rsid w:val="00B41C0D"/>
    <w:rsid w:val="00B4306B"/>
    <w:rsid w:val="00B43679"/>
    <w:rsid w:val="00B43C22"/>
    <w:rsid w:val="00B47CD5"/>
    <w:rsid w:val="00B50C96"/>
    <w:rsid w:val="00B514AD"/>
    <w:rsid w:val="00B52677"/>
    <w:rsid w:val="00B557EB"/>
    <w:rsid w:val="00B61CF6"/>
    <w:rsid w:val="00B63F9D"/>
    <w:rsid w:val="00B6412F"/>
    <w:rsid w:val="00B706C1"/>
    <w:rsid w:val="00B71FDE"/>
    <w:rsid w:val="00B7429B"/>
    <w:rsid w:val="00B77677"/>
    <w:rsid w:val="00B82C37"/>
    <w:rsid w:val="00B87354"/>
    <w:rsid w:val="00B9256D"/>
    <w:rsid w:val="00B933DB"/>
    <w:rsid w:val="00B95DAC"/>
    <w:rsid w:val="00BA08DD"/>
    <w:rsid w:val="00BA0EF3"/>
    <w:rsid w:val="00BA24C3"/>
    <w:rsid w:val="00BA333A"/>
    <w:rsid w:val="00BA44E7"/>
    <w:rsid w:val="00BA4CC1"/>
    <w:rsid w:val="00BA5312"/>
    <w:rsid w:val="00BA76BE"/>
    <w:rsid w:val="00BA77A3"/>
    <w:rsid w:val="00BB41A4"/>
    <w:rsid w:val="00BB66A8"/>
    <w:rsid w:val="00BB7F96"/>
    <w:rsid w:val="00BC2314"/>
    <w:rsid w:val="00BD0A48"/>
    <w:rsid w:val="00BD0D0A"/>
    <w:rsid w:val="00BD3199"/>
    <w:rsid w:val="00BD4962"/>
    <w:rsid w:val="00BD4998"/>
    <w:rsid w:val="00BD529C"/>
    <w:rsid w:val="00BE436C"/>
    <w:rsid w:val="00BE5C81"/>
    <w:rsid w:val="00BE7F6F"/>
    <w:rsid w:val="00BF20BE"/>
    <w:rsid w:val="00BF7836"/>
    <w:rsid w:val="00C0613C"/>
    <w:rsid w:val="00C105B4"/>
    <w:rsid w:val="00C112D1"/>
    <w:rsid w:val="00C14293"/>
    <w:rsid w:val="00C1717D"/>
    <w:rsid w:val="00C24CA5"/>
    <w:rsid w:val="00C25350"/>
    <w:rsid w:val="00C364C1"/>
    <w:rsid w:val="00C47025"/>
    <w:rsid w:val="00C52378"/>
    <w:rsid w:val="00C5386C"/>
    <w:rsid w:val="00C5457D"/>
    <w:rsid w:val="00C545B5"/>
    <w:rsid w:val="00C6342E"/>
    <w:rsid w:val="00C647C1"/>
    <w:rsid w:val="00C650BC"/>
    <w:rsid w:val="00C70C96"/>
    <w:rsid w:val="00C75DE2"/>
    <w:rsid w:val="00C77F2C"/>
    <w:rsid w:val="00C80B42"/>
    <w:rsid w:val="00C82F72"/>
    <w:rsid w:val="00C84B04"/>
    <w:rsid w:val="00C85D8F"/>
    <w:rsid w:val="00C900C0"/>
    <w:rsid w:val="00C90505"/>
    <w:rsid w:val="00C90EE9"/>
    <w:rsid w:val="00C939CE"/>
    <w:rsid w:val="00C95961"/>
    <w:rsid w:val="00CA27A7"/>
    <w:rsid w:val="00CA4B53"/>
    <w:rsid w:val="00CA4E3F"/>
    <w:rsid w:val="00CA7505"/>
    <w:rsid w:val="00CB0B74"/>
    <w:rsid w:val="00CB2B8A"/>
    <w:rsid w:val="00CB43CA"/>
    <w:rsid w:val="00CB6F29"/>
    <w:rsid w:val="00CC3DD9"/>
    <w:rsid w:val="00CC518B"/>
    <w:rsid w:val="00CC5F27"/>
    <w:rsid w:val="00CD0646"/>
    <w:rsid w:val="00CD470D"/>
    <w:rsid w:val="00CE19A4"/>
    <w:rsid w:val="00CE1DD2"/>
    <w:rsid w:val="00CE46A0"/>
    <w:rsid w:val="00CE6BAC"/>
    <w:rsid w:val="00CF03E4"/>
    <w:rsid w:val="00CF1CB6"/>
    <w:rsid w:val="00CF4389"/>
    <w:rsid w:val="00D038BC"/>
    <w:rsid w:val="00D04ADD"/>
    <w:rsid w:val="00D05D2E"/>
    <w:rsid w:val="00D06E7A"/>
    <w:rsid w:val="00D07D8D"/>
    <w:rsid w:val="00D07EDD"/>
    <w:rsid w:val="00D17879"/>
    <w:rsid w:val="00D20CDC"/>
    <w:rsid w:val="00D25905"/>
    <w:rsid w:val="00D31D6B"/>
    <w:rsid w:val="00D331C7"/>
    <w:rsid w:val="00D3378A"/>
    <w:rsid w:val="00D3460F"/>
    <w:rsid w:val="00D41882"/>
    <w:rsid w:val="00D55A0B"/>
    <w:rsid w:val="00D57639"/>
    <w:rsid w:val="00D630DA"/>
    <w:rsid w:val="00D709FB"/>
    <w:rsid w:val="00D7529D"/>
    <w:rsid w:val="00D752AE"/>
    <w:rsid w:val="00D77307"/>
    <w:rsid w:val="00D807C9"/>
    <w:rsid w:val="00D82DAF"/>
    <w:rsid w:val="00D84507"/>
    <w:rsid w:val="00D84F83"/>
    <w:rsid w:val="00D87AD9"/>
    <w:rsid w:val="00D909B1"/>
    <w:rsid w:val="00D937D4"/>
    <w:rsid w:val="00D93E9F"/>
    <w:rsid w:val="00DA4056"/>
    <w:rsid w:val="00DA675A"/>
    <w:rsid w:val="00DB6236"/>
    <w:rsid w:val="00DB7D2B"/>
    <w:rsid w:val="00DC2122"/>
    <w:rsid w:val="00DC5CC4"/>
    <w:rsid w:val="00DD0889"/>
    <w:rsid w:val="00DD2D0C"/>
    <w:rsid w:val="00DD4956"/>
    <w:rsid w:val="00DD7936"/>
    <w:rsid w:val="00DE1319"/>
    <w:rsid w:val="00DE1FF6"/>
    <w:rsid w:val="00DE248F"/>
    <w:rsid w:val="00DF46F2"/>
    <w:rsid w:val="00E00A3A"/>
    <w:rsid w:val="00E01C2C"/>
    <w:rsid w:val="00E02A1E"/>
    <w:rsid w:val="00E03352"/>
    <w:rsid w:val="00E04208"/>
    <w:rsid w:val="00E112D0"/>
    <w:rsid w:val="00E141D4"/>
    <w:rsid w:val="00E14E23"/>
    <w:rsid w:val="00E15C31"/>
    <w:rsid w:val="00E1748F"/>
    <w:rsid w:val="00E17A0F"/>
    <w:rsid w:val="00E43F4E"/>
    <w:rsid w:val="00E5595F"/>
    <w:rsid w:val="00E60D25"/>
    <w:rsid w:val="00E62842"/>
    <w:rsid w:val="00E74378"/>
    <w:rsid w:val="00E816B4"/>
    <w:rsid w:val="00E87142"/>
    <w:rsid w:val="00E9019B"/>
    <w:rsid w:val="00E953E2"/>
    <w:rsid w:val="00EA09B4"/>
    <w:rsid w:val="00EA4CEE"/>
    <w:rsid w:val="00EA7915"/>
    <w:rsid w:val="00EB5EB2"/>
    <w:rsid w:val="00EB642C"/>
    <w:rsid w:val="00EB70A0"/>
    <w:rsid w:val="00EC2749"/>
    <w:rsid w:val="00EC525F"/>
    <w:rsid w:val="00ED4387"/>
    <w:rsid w:val="00ED7E91"/>
    <w:rsid w:val="00EE1F81"/>
    <w:rsid w:val="00EE26E0"/>
    <w:rsid w:val="00EE4FD6"/>
    <w:rsid w:val="00EE6256"/>
    <w:rsid w:val="00EE6BF8"/>
    <w:rsid w:val="00EF1157"/>
    <w:rsid w:val="00EF18BA"/>
    <w:rsid w:val="00F02037"/>
    <w:rsid w:val="00F04573"/>
    <w:rsid w:val="00F06762"/>
    <w:rsid w:val="00F069F6"/>
    <w:rsid w:val="00F06E55"/>
    <w:rsid w:val="00F07F0B"/>
    <w:rsid w:val="00F10B7B"/>
    <w:rsid w:val="00F10FDA"/>
    <w:rsid w:val="00F148B7"/>
    <w:rsid w:val="00F17D49"/>
    <w:rsid w:val="00F208E3"/>
    <w:rsid w:val="00F253E5"/>
    <w:rsid w:val="00F27181"/>
    <w:rsid w:val="00F33A74"/>
    <w:rsid w:val="00F37992"/>
    <w:rsid w:val="00F44008"/>
    <w:rsid w:val="00F462CF"/>
    <w:rsid w:val="00F50A24"/>
    <w:rsid w:val="00F51CCB"/>
    <w:rsid w:val="00F521CC"/>
    <w:rsid w:val="00F54854"/>
    <w:rsid w:val="00F63D09"/>
    <w:rsid w:val="00F653EF"/>
    <w:rsid w:val="00F72778"/>
    <w:rsid w:val="00F74664"/>
    <w:rsid w:val="00F76865"/>
    <w:rsid w:val="00F77649"/>
    <w:rsid w:val="00F806C0"/>
    <w:rsid w:val="00F85366"/>
    <w:rsid w:val="00F86632"/>
    <w:rsid w:val="00F91BD6"/>
    <w:rsid w:val="00F91C2E"/>
    <w:rsid w:val="00F928EB"/>
    <w:rsid w:val="00FA0C11"/>
    <w:rsid w:val="00FA1409"/>
    <w:rsid w:val="00FA23AC"/>
    <w:rsid w:val="00FA7A61"/>
    <w:rsid w:val="00FB2A66"/>
    <w:rsid w:val="00FB5472"/>
    <w:rsid w:val="00FB5F5F"/>
    <w:rsid w:val="00FB7F3A"/>
    <w:rsid w:val="00FC131C"/>
    <w:rsid w:val="00FC1944"/>
    <w:rsid w:val="00FD06B8"/>
    <w:rsid w:val="00FD09E1"/>
    <w:rsid w:val="00FD0B65"/>
    <w:rsid w:val="00FD27E2"/>
    <w:rsid w:val="00FD3B89"/>
    <w:rsid w:val="00FD52CA"/>
    <w:rsid w:val="00FE4639"/>
    <w:rsid w:val="00FE4BED"/>
    <w:rsid w:val="00FE6145"/>
    <w:rsid w:val="00FE7EF7"/>
    <w:rsid w:val="00FF7B32"/>
    <w:rsid w:val="00FF7F40"/>
    <w:rsid w:val="11E75921"/>
    <w:rsid w:val="451878A6"/>
    <w:rsid w:val="76D01BBE"/>
    <w:rsid w:val="7A1C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E984"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Times New Roman" w:hAnsi="Times New Roman CYR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/>
      <w:ind w:firstLine="0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eastAsia="Times New Roman" w:hAnsi="XO Thames"/>
      <w:b/>
      <w:color w:val="000000"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eastAsia="Times New Roman" w:hAnsi="XO Thames"/>
      <w:b/>
      <w:color w:val="000000"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eastAsia="Times New Roman" w:hAnsi="XO Thames"/>
      <w:b/>
      <w:color w:val="000000"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eastAsia="Times New Roman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link w:val="11"/>
    <w:unhideWhenUsed/>
    <w:rPr>
      <w:color w:val="0000FF"/>
      <w:u w:val="single"/>
    </w:rPr>
  </w:style>
  <w:style w:type="paragraph" w:customStyle="1" w:styleId="11">
    <w:name w:val="Гиперссылка1"/>
    <w:link w:val="a5"/>
    <w:rPr>
      <w:rFonts w:asciiTheme="minorHAnsi" w:eastAsiaTheme="minorHAnsi" w:hAnsiTheme="minorHAnsi" w:cstheme="minorBidi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footnote text"/>
    <w:basedOn w:val="a"/>
    <w:link w:val="ab"/>
    <w:uiPriority w:val="99"/>
    <w:semiHidden/>
    <w:unhideWhenUsed/>
    <w:qFormat/>
    <w:rPr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eastAsia="Times New Roman" w:hAnsi="XO Thames"/>
      <w:color w:val="000000"/>
      <w:sz w:val="28"/>
    </w:rPr>
  </w:style>
  <w:style w:type="paragraph" w:styleId="ac">
    <w:name w:val="header"/>
    <w:basedOn w:val="a"/>
    <w:link w:val="ad"/>
    <w:unhideWhenUsed/>
    <w:qFormat/>
    <w:pPr>
      <w:tabs>
        <w:tab w:val="center" w:pos="4677"/>
        <w:tab w:val="right" w:pos="9355"/>
      </w:tabs>
    </w:pPr>
  </w:style>
  <w:style w:type="paragraph" w:styleId="9">
    <w:name w:val="toc 9"/>
    <w:next w:val="a"/>
    <w:link w:val="90"/>
    <w:uiPriority w:val="39"/>
    <w:pPr>
      <w:ind w:left="1600"/>
    </w:pPr>
    <w:rPr>
      <w:rFonts w:ascii="XO Thames" w:eastAsia="Times New Roman" w:hAnsi="XO Thames"/>
      <w:color w:val="000000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eastAsia="Times New Roman" w:hAnsi="XO Thames"/>
      <w:color w:val="000000"/>
      <w:sz w:val="28"/>
    </w:rPr>
  </w:style>
  <w:style w:type="paragraph" w:styleId="12">
    <w:name w:val="toc 1"/>
    <w:next w:val="a"/>
    <w:link w:val="13"/>
    <w:uiPriority w:val="39"/>
    <w:rPr>
      <w:rFonts w:ascii="XO Thames" w:eastAsia="Times New Roman" w:hAnsi="XO Thames"/>
      <w:b/>
      <w:color w:val="000000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eastAsia="Times New Roman" w:hAnsi="XO Thames"/>
      <w:color w:val="000000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eastAsia="Times New Roman" w:hAnsi="XO Thames"/>
      <w:color w:val="000000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eastAsia="Times New Roman" w:hAnsi="XO Thames"/>
      <w:color w:val="000000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eastAsia="Times New Roman" w:hAnsi="XO Thames"/>
      <w:color w:val="000000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eastAsia="Times New Roman" w:hAnsi="XO Thames"/>
      <w:color w:val="000000"/>
      <w:sz w:val="28"/>
    </w:rPr>
  </w:style>
  <w:style w:type="paragraph" w:styleId="ae">
    <w:name w:val="Body Text Indent"/>
    <w:basedOn w:val="a"/>
    <w:link w:val="af"/>
    <w:semiHidden/>
    <w:unhideWhenUsed/>
    <w:pPr>
      <w:widowControl/>
      <w:ind w:firstLine="851"/>
    </w:pPr>
    <w:rPr>
      <w:rFonts w:ascii="Times New Roman" w:hAnsi="Times New Roman"/>
      <w:sz w:val="26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eastAsia="Times New Roman" w:hAnsi="XO Thames"/>
      <w:b/>
      <w:caps/>
      <w:color w:val="000000"/>
      <w:sz w:val="40"/>
    </w:rPr>
  </w:style>
  <w:style w:type="paragraph" w:styleId="af2">
    <w:name w:val="footer"/>
    <w:basedOn w:val="a"/>
    <w:link w:val="af3"/>
    <w:unhideWhenUsed/>
    <w:pPr>
      <w:tabs>
        <w:tab w:val="center" w:pos="4677"/>
        <w:tab w:val="right" w:pos="9355"/>
      </w:tabs>
    </w:p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eastAsia="Times New Roman" w:hAnsi="XO Thames"/>
      <w:i/>
      <w:color w:val="000000"/>
      <w:sz w:val="24"/>
    </w:rPr>
  </w:style>
  <w:style w:type="table" w:styleId="af6">
    <w:name w:val="Table Grid"/>
    <w:basedOn w:val="a1"/>
    <w:qFormat/>
    <w:rPr>
      <w:rFonts w:eastAsia="Times New Roman"/>
      <w:color w:val="00000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7">
    <w:name w:val="List Paragraph"/>
    <w:basedOn w:val="a"/>
    <w:link w:val="af8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f3">
    <w:name w:val="Нижний колонтитул Знак"/>
    <w:basedOn w:val="a0"/>
    <w:link w:val="af2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</w:pPr>
    <w:rPr>
      <w:rFonts w:ascii="Courier New" w:eastAsia="Times New Roman" w:hAnsi="Courier New" w:cs="Courier New"/>
      <w:szCs w:val="22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af9">
    <w:name w:val="Цветовое выделение"/>
    <w:qFormat/>
    <w:rPr>
      <w:b/>
      <w:bCs/>
      <w:color w:val="26282F"/>
    </w:rPr>
  </w:style>
  <w:style w:type="character" w:customStyle="1" w:styleId="afa">
    <w:name w:val="Гипертекстовая ссылка"/>
    <w:basedOn w:val="af9"/>
    <w:qFormat/>
    <w:rPr>
      <w:b/>
      <w:bCs/>
      <w:color w:val="106BBE"/>
    </w:rPr>
  </w:style>
  <w:style w:type="paragraph" w:customStyle="1" w:styleId="afb">
    <w:name w:val="Комментарий"/>
    <w:basedOn w:val="a"/>
    <w:next w:val="a"/>
    <w:uiPriority w:val="99"/>
    <w:pPr>
      <w:autoSpaceDE w:val="0"/>
      <w:autoSpaceDN w:val="0"/>
      <w:adjustRightInd w:val="0"/>
      <w:spacing w:before="75"/>
      <w:ind w:left="170" w:firstLine="0"/>
    </w:pPr>
    <w:rPr>
      <w:rFonts w:ascii="Arial" w:eastAsiaTheme="minorEastAsia" w:hAnsi="Arial" w:cs="Arial"/>
      <w:color w:val="353842"/>
      <w:sz w:val="26"/>
      <w:szCs w:val="26"/>
    </w:rPr>
  </w:style>
  <w:style w:type="paragraph" w:customStyle="1" w:styleId="afc">
    <w:name w:val="Информация о версии"/>
    <w:basedOn w:val="afb"/>
    <w:next w:val="a"/>
    <w:uiPriority w:val="99"/>
    <w:rPr>
      <w:i/>
      <w:iCs/>
    </w:rPr>
  </w:style>
  <w:style w:type="paragraph" w:customStyle="1" w:styleId="afd">
    <w:name w:val="Информация об изменениях"/>
    <w:basedOn w:val="a"/>
    <w:next w:val="a"/>
    <w:uiPriority w:val="99"/>
    <w:qFormat/>
    <w:pPr>
      <w:autoSpaceDE w:val="0"/>
      <w:autoSpaceDN w:val="0"/>
      <w:adjustRightInd w:val="0"/>
      <w:spacing w:before="180"/>
      <w:ind w:left="360" w:right="360" w:firstLine="0"/>
    </w:pPr>
    <w:rPr>
      <w:rFonts w:ascii="Arial" w:eastAsiaTheme="minorEastAsia" w:hAnsi="Arial" w:cs="Arial"/>
      <w:color w:val="353842"/>
      <w:sz w:val="20"/>
    </w:rPr>
  </w:style>
  <w:style w:type="paragraph" w:customStyle="1" w:styleId="afe">
    <w:name w:val="Нормальный (таблица)"/>
    <w:basedOn w:val="a"/>
    <w:next w:val="a"/>
    <w:qFormat/>
    <w:pPr>
      <w:autoSpaceDE w:val="0"/>
      <w:autoSpaceDN w:val="0"/>
      <w:adjustRightInd w:val="0"/>
      <w:ind w:firstLine="0"/>
    </w:pPr>
    <w:rPr>
      <w:rFonts w:ascii="Arial" w:eastAsiaTheme="minorEastAsia" w:hAnsi="Arial" w:cs="Arial"/>
      <w:color w:val="auto"/>
      <w:sz w:val="26"/>
      <w:szCs w:val="26"/>
    </w:rPr>
  </w:style>
  <w:style w:type="paragraph" w:customStyle="1" w:styleId="aff">
    <w:name w:val="Подзаголовок для информации об изменениях"/>
    <w:basedOn w:val="a"/>
    <w:next w:val="a"/>
    <w:uiPriority w:val="99"/>
    <w:qFormat/>
    <w:pPr>
      <w:autoSpaceDE w:val="0"/>
      <w:autoSpaceDN w:val="0"/>
      <w:adjustRightInd w:val="0"/>
    </w:pPr>
    <w:rPr>
      <w:rFonts w:ascii="Arial" w:eastAsiaTheme="minorEastAsia" w:hAnsi="Arial" w:cs="Arial"/>
      <w:b/>
      <w:bCs/>
      <w:color w:val="353842"/>
      <w:sz w:val="20"/>
    </w:rPr>
  </w:style>
  <w:style w:type="paragraph" w:customStyle="1" w:styleId="Heading">
    <w:name w:val="Heading"/>
    <w:qFormat/>
    <w:rPr>
      <w:rFonts w:ascii="Arial" w:eastAsia="Times New Roman" w:hAnsi="Arial"/>
      <w:b/>
      <w:color w:val="000000"/>
      <w:sz w:val="22"/>
    </w:rPr>
  </w:style>
  <w:style w:type="character" w:customStyle="1" w:styleId="af8">
    <w:name w:val="Абзац списка Знак"/>
    <w:link w:val="af7"/>
    <w:qFormat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aff0">
    <w:name w:val="Текст (справка)"/>
    <w:basedOn w:val="a"/>
    <w:next w:val="a"/>
    <w:uiPriority w:val="99"/>
    <w:qFormat/>
    <w:pPr>
      <w:autoSpaceDE w:val="0"/>
      <w:autoSpaceDN w:val="0"/>
      <w:adjustRightInd w:val="0"/>
      <w:ind w:left="170" w:right="170" w:firstLine="0"/>
      <w:jc w:val="left"/>
    </w:pPr>
    <w:rPr>
      <w:rFonts w:eastAsiaTheme="minorEastAsia" w:cs="Times New Roman CYR"/>
      <w:color w:val="auto"/>
      <w:szCs w:val="24"/>
    </w:rPr>
  </w:style>
  <w:style w:type="paragraph" w:customStyle="1" w:styleId="aff1">
    <w:name w:val="Текст информации об изменениях"/>
    <w:basedOn w:val="a"/>
    <w:next w:val="a"/>
    <w:uiPriority w:val="99"/>
    <w:qFormat/>
    <w:pPr>
      <w:autoSpaceDE w:val="0"/>
      <w:autoSpaceDN w:val="0"/>
      <w:adjustRightInd w:val="0"/>
    </w:pPr>
    <w:rPr>
      <w:rFonts w:eastAsiaTheme="minorEastAsia" w:cs="Times New Roman CYR"/>
      <w:color w:val="353842"/>
      <w:sz w:val="20"/>
    </w:rPr>
  </w:style>
  <w:style w:type="paragraph" w:customStyle="1" w:styleId="aff2">
    <w:name w:val="Прижатый влево"/>
    <w:basedOn w:val="a"/>
    <w:next w:val="a"/>
    <w:qFormat/>
    <w:pPr>
      <w:autoSpaceDE w:val="0"/>
      <w:autoSpaceDN w:val="0"/>
      <w:adjustRightInd w:val="0"/>
      <w:ind w:firstLine="0"/>
      <w:jc w:val="left"/>
    </w:pPr>
    <w:rPr>
      <w:rFonts w:eastAsiaTheme="minorEastAsia" w:cs="Times New Roman CYR"/>
      <w:color w:val="auto"/>
      <w:szCs w:val="24"/>
    </w:rPr>
  </w:style>
  <w:style w:type="character" w:customStyle="1" w:styleId="aff3">
    <w:name w:val="Цветовое выделение для Текст"/>
    <w:qFormat/>
    <w:rPr>
      <w:rFonts w:ascii="Times New Roman CYR" w:hAnsi="Times New Roman CYR" w:cs="Times New Roman CYR"/>
    </w:rPr>
  </w:style>
  <w:style w:type="character" w:customStyle="1" w:styleId="14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f4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Текст концевой сноски Знак"/>
    <w:basedOn w:val="a0"/>
    <w:link w:val="a8"/>
    <w:uiPriority w:val="99"/>
    <w:semiHidden/>
    <w:qFormat/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qFormat/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character" w:customStyle="1" w:styleId="23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9">
    <w:name w:val="Обычный19"/>
    <w:link w:val="17"/>
    <w:rPr>
      <w:rFonts w:eastAsia="Times New Roman"/>
      <w:color w:val="000000"/>
    </w:rPr>
  </w:style>
  <w:style w:type="character" w:customStyle="1" w:styleId="17">
    <w:name w:val="Обычный17"/>
    <w:link w:val="19"/>
    <w:rPr>
      <w:rFonts w:ascii="Times New Roman" w:eastAsia="Times New Roman" w:hAnsi="Times New Roman" w:cs="Times New Roman"/>
      <w:color w:val="000000"/>
    </w:rPr>
  </w:style>
  <w:style w:type="paragraph" w:customStyle="1" w:styleId="s1">
    <w:name w:val="s_1"/>
    <w:basedOn w:val="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/>
      <w:color w:val="auto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XO Thames" w:eastAsia="Times New Roman" w:hAnsi="XO Thames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XO Thames" w:eastAsia="Times New Roman" w:hAnsi="XO Thames" w:cs="Times New Roman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Pr>
      <w:rFonts w:ascii="XO Thames" w:eastAsia="Times New Roman" w:hAnsi="XO Thames" w:cs="Times New Roman"/>
      <w:b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XO Thames" w:eastAsia="Times New Roman" w:hAnsi="XO Thames" w:cs="Times New Roman"/>
      <w:b/>
      <w:color w:val="000000"/>
      <w:sz w:val="22"/>
    </w:rPr>
  </w:style>
  <w:style w:type="character" w:customStyle="1" w:styleId="15">
    <w:name w:val="Обычный1"/>
    <w:rPr>
      <w:sz w:val="26"/>
    </w:rPr>
  </w:style>
  <w:style w:type="character" w:customStyle="1" w:styleId="22">
    <w:name w:val="Оглавление 2 Знак"/>
    <w:link w:val="2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42">
    <w:name w:val="Оглавление 4 Знак"/>
    <w:link w:val="4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60">
    <w:name w:val="Оглавление 6 Знак"/>
    <w:link w:val="6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70">
    <w:name w:val="Оглавление 7 Знак"/>
    <w:link w:val="7"/>
    <w:uiPriority w:val="39"/>
    <w:rPr>
      <w:rFonts w:ascii="XO Thames" w:eastAsia="Times New Roman" w:hAnsi="XO Thames" w:cs="Times New Roman"/>
      <w:color w:val="000000"/>
      <w:sz w:val="28"/>
    </w:rPr>
  </w:style>
  <w:style w:type="paragraph" w:customStyle="1" w:styleId="Endnote">
    <w:name w:val="Endnote"/>
    <w:qFormat/>
    <w:pPr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32">
    <w:name w:val="Оглавление 3 Знак"/>
    <w:link w:val="31"/>
    <w:uiPriority w:val="39"/>
    <w:rPr>
      <w:rFonts w:ascii="XO Thames" w:eastAsia="Times New Roman" w:hAnsi="XO Thames" w:cs="Times New Roman"/>
      <w:color w:val="000000"/>
      <w:sz w:val="28"/>
    </w:rPr>
  </w:style>
  <w:style w:type="paragraph" w:customStyle="1" w:styleId="16">
    <w:name w:val="Основной шрифт абзаца1"/>
    <w:rPr>
      <w:rFonts w:asciiTheme="minorHAnsi" w:eastAsia="Times New Roman" w:hAnsiTheme="minorHAnsi"/>
      <w:color w:val="000000"/>
    </w:rPr>
  </w:style>
  <w:style w:type="paragraph" w:customStyle="1" w:styleId="Footnote">
    <w:name w:val="Footnote"/>
    <w:pPr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13">
    <w:name w:val="Оглавление 1 Знак"/>
    <w:link w:val="12"/>
    <w:uiPriority w:val="39"/>
    <w:rPr>
      <w:rFonts w:ascii="XO Thames" w:eastAsia="Times New Roman" w:hAnsi="XO Thames" w:cs="Times New Roman"/>
      <w:b/>
      <w:color w:val="000000"/>
      <w:sz w:val="28"/>
    </w:rPr>
  </w:style>
  <w:style w:type="paragraph" w:customStyle="1" w:styleId="HeaderandFooter">
    <w:name w:val="Header and Footer"/>
    <w:pPr>
      <w:jc w:val="both"/>
    </w:pPr>
    <w:rPr>
      <w:rFonts w:ascii="XO Thames" w:eastAsia="Times New Roman" w:hAnsi="XO Thames"/>
      <w:color w:val="000000"/>
      <w:sz w:val="28"/>
    </w:rPr>
  </w:style>
  <w:style w:type="character" w:customStyle="1" w:styleId="90">
    <w:name w:val="Оглавление 9 Знак"/>
    <w:link w:val="9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80">
    <w:name w:val="Оглавление 8 Знак"/>
    <w:link w:val="8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52">
    <w:name w:val="Оглавление 5 Знак"/>
    <w:link w:val="5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af5">
    <w:name w:val="Подзаголовок Знак"/>
    <w:basedOn w:val="a0"/>
    <w:link w:val="af4"/>
    <w:uiPriority w:val="11"/>
    <w:rPr>
      <w:rFonts w:ascii="XO Thames" w:eastAsia="Times New Roman" w:hAnsi="XO Thames" w:cs="Times New Roman"/>
      <w:i/>
      <w:color w:val="000000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XO Thames" w:eastAsia="Times New Roman" w:hAnsi="XO Thames" w:cs="Times New Roman"/>
      <w:b/>
      <w:caps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rnet.garant.ru/document/redirect/70650726/160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8E95-6CD4-44F9-BE3F-D8FE9D647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15394</Words>
  <Characters>87746</Characters>
  <Application>Microsoft Office Word</Application>
  <DocSecurity>0</DocSecurity>
  <Lines>731</Lines>
  <Paragraphs>205</Paragraphs>
  <ScaleCrop>false</ScaleCrop>
  <Company>SPecialiST RePack</Company>
  <LinksUpToDate>false</LinksUpToDate>
  <CharactersWithSpaces>102935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Скрябикова Алена Николаевна</cp:lastModifiedBy>
  <cp:revision>388</cp:revision>
  <cp:lastPrinted>2024-09-08T21:33:00Z</cp:lastPrinted>
  <dcterms:created xsi:type="dcterms:W3CDTF">2024-09-09T22:01:00Z</dcterms:created>
  <dcterms:modified xsi:type="dcterms:W3CDTF">2024-10-21T07:56:00Z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C8C604B3BB4C4557B6A412F2D277D9E1_12</vt:lpwstr>
  </property>
</Properties>
</file>