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93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Косолапов</w:t>
      </w:r>
      <w:r>
        <w:t xml:space="preserve"> </w:t>
      </w:r>
      <w:r>
        <w:t xml:space="preserve">Матвей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перехода, приобрести навыки написания программ с использованием перехода, познакомиться с назначением и структурой файла листинга.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 лабораторной работы №8, переходим в него и создаем файл lab8-1.asm (рис. 1):</w:t>
      </w:r>
    </w:p>
    <w:p>
      <w:pPr>
        <w:pStyle w:val="CaptionedFigure"/>
      </w:pPr>
      <w:bookmarkStart w:id="24" w:name="fig:001"/>
      <w:r>
        <w:drawing>
          <wp:inline>
            <wp:extent cx="5334000" cy="698500"/>
            <wp:effectExtent b="0" l="0" r="0" t="0"/>
            <wp:docPr descr="Рис. 1: Создание каталога lab08 и файла lab8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lab08 и файла lab8-1.asm</w:t>
      </w:r>
    </w:p>
    <w:p>
      <w:pPr>
        <w:numPr>
          <w:ilvl w:val="0"/>
          <w:numId w:val="1002"/>
        </w:numPr>
        <w:pStyle w:val="Compact"/>
      </w:pPr>
      <w:r>
        <w:t xml:space="preserve">Вводим в файл lab8-1.asm текст предложенной программы (рис. 2):</w:t>
      </w:r>
    </w:p>
    <w:p>
      <w:pPr>
        <w:pStyle w:val="CaptionedFigure"/>
      </w:pPr>
      <w:bookmarkStart w:id="28" w:name="fig:002"/>
      <w:r>
        <w:drawing>
          <wp:inline>
            <wp:extent cx="5334000" cy="3168425"/>
            <wp:effectExtent b="0" l="0" r="0" t="0"/>
            <wp:docPr descr="Рис. 2: Текст программы из листинга 8.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 из листинга 8.1</w:t>
      </w:r>
    </w:p>
    <w:p>
      <w:pPr>
        <w:numPr>
          <w:ilvl w:val="0"/>
          <w:numId w:val="1003"/>
        </w:numPr>
        <w:pStyle w:val="Compact"/>
      </w:pPr>
      <w:r>
        <w:t xml:space="preserve">Создаем исполняемый файл и запускаем его(рис. 3):</w:t>
      </w:r>
    </w:p>
    <w:p>
      <w:pPr>
        <w:pStyle w:val="CaptionedFigure"/>
      </w:pPr>
      <w:bookmarkStart w:id="32" w:name="fig:003"/>
      <w:r>
        <w:drawing>
          <wp:inline>
            <wp:extent cx="5334000" cy="887642"/>
            <wp:effectExtent b="0" l="0" r="0" t="0"/>
            <wp:docPr descr="Рис. 3: Создание исполняемого файла, проверка его работ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исполняемого файла, проверка его работы</w:t>
      </w:r>
    </w:p>
    <w:p>
      <w:pPr>
        <w:numPr>
          <w:ilvl w:val="0"/>
          <w:numId w:val="1004"/>
        </w:numPr>
        <w:pStyle w:val="Compact"/>
      </w:pPr>
      <w:r>
        <w:t xml:space="preserve">Далее в текст программы после вывода сообщения №2 добавим инструкцию jmp с меткой _label1 и после вывода сообщения №1 добавим инструкцию jmp с меткой _end. Изменим текст программы в соответствии с листингом 8.2 (рис. 4):</w:t>
      </w:r>
    </w:p>
    <w:p>
      <w:pPr>
        <w:pStyle w:val="CaptionedFigure"/>
      </w:pPr>
      <w:bookmarkStart w:id="36" w:name="fig:004"/>
      <w:r>
        <w:drawing>
          <wp:inline>
            <wp:extent cx="5334000" cy="3595408"/>
            <wp:effectExtent b="0" l="0" r="0" t="0"/>
            <wp:docPr descr="Рис. 4: Изменяем текст программы в соответствии с листингом 8.2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Изменяем текст программы в соответствии с листингом 8.2</w:t>
      </w:r>
    </w:p>
    <w:p>
      <w:pPr>
        <w:numPr>
          <w:ilvl w:val="0"/>
          <w:numId w:val="1005"/>
        </w:numPr>
        <w:pStyle w:val="Compact"/>
      </w:pPr>
      <w:r>
        <w:t xml:space="preserve">Создаем исполняемый файл и проверяем его работу (рис. 5):</w:t>
      </w:r>
    </w:p>
    <w:p>
      <w:pPr>
        <w:pStyle w:val="CaptionedFigure"/>
      </w:pPr>
      <w:bookmarkStart w:id="40" w:name="fig:005"/>
      <w:r>
        <w:drawing>
          <wp:inline>
            <wp:extent cx="5334000" cy="1055390"/>
            <wp:effectExtent b="0" l="0" r="0" t="0"/>
            <wp:docPr descr="Рис. 5: Создание исполняемого файла, проверка его работ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исполняемого файла, проверка его работы</w:t>
      </w:r>
    </w:p>
    <w:p>
      <w:pPr>
        <w:numPr>
          <w:ilvl w:val="0"/>
          <w:numId w:val="1006"/>
        </w:numPr>
        <w:pStyle w:val="Compact"/>
      </w:pPr>
      <w:r>
        <w:t xml:space="preserve">Изменим текст программы, добавив и изменив инструкцию jmp, чтобы сообщения выводились с 3-го по 1-ый (рис. 6):</w:t>
      </w:r>
    </w:p>
    <w:p>
      <w:pPr>
        <w:pStyle w:val="CaptionedFigure"/>
      </w:pPr>
      <w:bookmarkStart w:id="44" w:name="fig:006"/>
      <w:r>
        <w:drawing>
          <wp:inline>
            <wp:extent cx="5334000" cy="5234855"/>
            <wp:effectExtent b="0" l="0" r="0" t="0"/>
            <wp:docPr descr="Рис. 6: Текст измененной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Текст измененной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Создаем исполняемый файл и проверяем его работу (рис. 7):</w:t>
      </w:r>
    </w:p>
    <w:p>
      <w:pPr>
        <w:pStyle w:val="CaptionedFigure"/>
      </w:pPr>
      <w:bookmarkStart w:id="48" w:name="fig:007"/>
      <w:r>
        <w:drawing>
          <wp:inline>
            <wp:extent cx="5334000" cy="1336049"/>
            <wp:effectExtent b="0" l="0" r="0" t="0"/>
            <wp:docPr descr="Рис. 7: Создание исполняемого файла. проверка его работ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исполняемого файла. проверка его работы</w:t>
      </w:r>
    </w:p>
    <w:p>
      <w:pPr>
        <w:numPr>
          <w:ilvl w:val="0"/>
          <w:numId w:val="1008"/>
        </w:numPr>
        <w:pStyle w:val="Compact"/>
      </w:pPr>
      <w:r>
        <w:t xml:space="preserve">Создаем файл lab8-2.asm, вводим в него текст программы из листинга 8.3 (рис. 8):</w:t>
      </w:r>
    </w:p>
    <w:p>
      <w:pPr>
        <w:pStyle w:val="CaptionedFigure"/>
      </w:pPr>
      <w:bookmarkStart w:id="52" w:name="fig:008"/>
      <w:r>
        <w:drawing>
          <wp:inline>
            <wp:extent cx="5334000" cy="7754470"/>
            <wp:effectExtent b="0" l="0" r="0" t="0"/>
            <wp:docPr descr="Рис. 8: Текст программы из листинга 8.3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4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Текст программы из листинга 8.3</w:t>
      </w:r>
    </w:p>
    <w:p>
      <w:pPr>
        <w:numPr>
          <w:ilvl w:val="0"/>
          <w:numId w:val="1009"/>
        </w:numPr>
        <w:pStyle w:val="Compact"/>
      </w:pPr>
      <w:r>
        <w:t xml:space="preserve">Создаем исполняемый файл и проверяем его (рис. 9):</w:t>
      </w:r>
    </w:p>
    <w:p>
      <w:pPr>
        <w:pStyle w:val="CaptionedFigure"/>
      </w:pPr>
      <w:bookmarkStart w:id="56" w:name="fig:009"/>
      <w:r>
        <w:drawing>
          <wp:inline>
            <wp:extent cx="5334000" cy="2316528"/>
            <wp:effectExtent b="0" l="0" r="0" t="0"/>
            <wp:docPr descr="Рис. 9: Создание исполняемого файла, проверка его работ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6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исполняемого файла, проверка его работы</w:t>
      </w:r>
    </w:p>
    <w:p>
      <w:pPr>
        <w:numPr>
          <w:ilvl w:val="0"/>
          <w:numId w:val="1010"/>
        </w:numPr>
        <w:pStyle w:val="Compact"/>
      </w:pPr>
      <w:r>
        <w:t xml:space="preserve">Далее создаем файл листинга для программы из файла lab8-2.asm.(рис. 10):</w:t>
      </w:r>
    </w:p>
    <w:p>
      <w:pPr>
        <w:pStyle w:val="CaptionedFigure"/>
      </w:pPr>
      <w:bookmarkStart w:id="60" w:name="fig:010"/>
      <w:r>
        <w:drawing>
          <wp:inline>
            <wp:extent cx="5334000" cy="488022"/>
            <wp:effectExtent b="0" l="0" r="0" t="0"/>
            <wp:docPr descr="Рис. 10: Создание файла листинг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Создание файла листинга</w:t>
      </w:r>
    </w:p>
    <w:p>
      <w:pPr>
        <w:numPr>
          <w:ilvl w:val="0"/>
          <w:numId w:val="1011"/>
        </w:numPr>
        <w:pStyle w:val="Compact"/>
      </w:pPr>
      <w:r>
        <w:t xml:space="preserve">Открываем файл листинга с помощью текстового редактора gedit. В строках 24, 25, 28 мы видим последовательно идущие номер строки, смещение машинного кода от начала текущего сегмента, машинный код(инструкции, используемые для разных целей), исходный текст программы(рис. 11):</w:t>
      </w:r>
    </w:p>
    <w:p>
      <w:pPr>
        <w:pStyle w:val="CaptionedFigure"/>
      </w:pPr>
      <w:bookmarkStart w:id="64" w:name="fig:011"/>
      <w:r>
        <w:drawing>
          <wp:inline>
            <wp:extent cx="5334000" cy="1419280"/>
            <wp:effectExtent b="0" l="0" r="0" t="0"/>
            <wp:docPr descr="Рис. 11: Открытие файла листинг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Открытие файла листинга</w:t>
      </w:r>
    </w:p>
    <w:p>
      <w:pPr>
        <w:numPr>
          <w:ilvl w:val="0"/>
          <w:numId w:val="1012"/>
        </w:numPr>
        <w:pStyle w:val="Compact"/>
      </w:pPr>
      <w:r>
        <w:t xml:space="preserve">Открываем файл с программой lab8-2.asm и на 14 строке удаляем операнд(рис. 12 - рис. 13):</w:t>
      </w:r>
    </w:p>
    <w:p>
      <w:pPr>
        <w:pStyle w:val="CaptionedFigure"/>
      </w:pPr>
      <w:bookmarkStart w:id="68" w:name="fig:012"/>
      <w:r>
        <w:drawing>
          <wp:inline>
            <wp:extent cx="5334000" cy="212055"/>
            <wp:effectExtent b="0" l="0" r="0" t="0"/>
            <wp:docPr descr="Рис. 12: Строка до удаления операнд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Строка до удаления операнда</w:t>
      </w:r>
    </w:p>
    <w:p>
      <w:pPr>
        <w:pStyle w:val="CaptionedFigure"/>
      </w:pPr>
      <w:bookmarkStart w:id="72" w:name="fig:013"/>
      <w:r>
        <w:drawing>
          <wp:inline>
            <wp:extent cx="5334000" cy="212055"/>
            <wp:effectExtent b="0" l="0" r="0" t="0"/>
            <wp:docPr descr="Рис. 13: Строка после удаления операнд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Строка после удаления операнда</w:t>
      </w:r>
    </w:p>
    <w:p>
      <w:pPr>
        <w:numPr>
          <w:ilvl w:val="0"/>
          <w:numId w:val="1013"/>
        </w:numPr>
        <w:pStyle w:val="Compact"/>
      </w:pPr>
      <w:r>
        <w:t xml:space="preserve">Создаём файл листинга, получаем сообщение об ошибке, заходим в созданный файл и видим ошибку(рис. 14 - рис. 15):</w:t>
      </w:r>
    </w:p>
    <w:p>
      <w:pPr>
        <w:pStyle w:val="CaptionedFigure"/>
      </w:pPr>
      <w:bookmarkStart w:id="76" w:name="fig:014"/>
      <w:r>
        <w:drawing>
          <wp:inline>
            <wp:extent cx="5334000" cy="456733"/>
            <wp:effectExtent b="0" l="0" r="0" t="0"/>
            <wp:docPr descr="Рис. 14: Ошибка при создании листинг-файл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Ошибка при создании листинг-файла</w:t>
      </w:r>
    </w:p>
    <w:p>
      <w:pPr>
        <w:pStyle w:val="CaptionedFigure"/>
      </w:pPr>
      <w:bookmarkStart w:id="80" w:name="fig:015"/>
      <w:r>
        <w:drawing>
          <wp:inline>
            <wp:extent cx="5334000" cy="180446"/>
            <wp:effectExtent b="0" l="0" r="0" t="0"/>
            <wp:docPr descr="Рис. 15: Ошибка в самом файле на месте удалённого операнд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Ошибка в самом файле на месте удалённого операнда</w:t>
      </w:r>
    </w:p>
    <w:p>
      <w:pPr>
        <w:pStyle w:val="BodyText"/>
      </w:pPr>
      <w:r>
        <w:rPr>
          <w:iCs/>
          <w:i/>
          <w:bCs/>
          <w:b/>
        </w:rPr>
        <w:t xml:space="preserve">ЗАДАНИЯ ДЛЯ САМОСТОЯТЕЛЬНОЙ РАБОТЫ</w:t>
      </w:r>
    </w:p>
    <w:p>
      <w:pPr>
        <w:numPr>
          <w:ilvl w:val="0"/>
          <w:numId w:val="1014"/>
        </w:numPr>
        <w:pStyle w:val="Compact"/>
      </w:pPr>
      <w:r>
        <w:t xml:space="preserve">Пишем программу №1 для нахождения наименьшего числа среди чисел 79, 83, 41(6 вариант)(рис. 16):</w:t>
      </w:r>
    </w:p>
    <w:p>
      <w:pPr>
        <w:pStyle w:val="CaptionedFigure"/>
      </w:pPr>
      <w:bookmarkStart w:id="84" w:name="fig:017"/>
      <w:r>
        <w:drawing>
          <wp:inline>
            <wp:extent cx="5334000" cy="6665035"/>
            <wp:effectExtent b="0" l="0" r="0" t="0"/>
            <wp:docPr descr="Рис. 16: Программа №1 для нахождения наименьшего числа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Программа №1 для нахождения наименьшего числа</w:t>
      </w:r>
    </w:p>
    <w:p>
      <w:pPr>
        <w:numPr>
          <w:ilvl w:val="0"/>
          <w:numId w:val="1015"/>
        </w:numPr>
        <w:pStyle w:val="Compact"/>
      </w:pPr>
      <w:r>
        <w:t xml:space="preserve">Создание исполняемого файла и проверка работы(рис. 17):</w:t>
      </w:r>
    </w:p>
    <w:p>
      <w:pPr>
        <w:pStyle w:val="CaptionedFigure"/>
      </w:pPr>
      <w:bookmarkStart w:id="88" w:name="fig:018"/>
      <w:r>
        <w:drawing>
          <wp:inline>
            <wp:extent cx="5334000" cy="724772"/>
            <wp:effectExtent b="0" l="0" r="0" t="0"/>
            <wp:docPr descr="Рис. 17: Создание исполняемого файла, проверка его работы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Создание исполняемого файла, проверка его работы</w:t>
      </w:r>
    </w:p>
    <w:p>
      <w:pPr>
        <w:numPr>
          <w:ilvl w:val="0"/>
          <w:numId w:val="1016"/>
        </w:numPr>
        <w:pStyle w:val="Compact"/>
      </w:pPr>
      <w:r>
        <w:t xml:space="preserve">Пишем программу №2 по 6 варианту с предложенным условием(рис. 18):</w:t>
      </w:r>
    </w:p>
    <w:p>
      <w:pPr>
        <w:pStyle w:val="CaptionedFigure"/>
      </w:pPr>
      <w:bookmarkStart w:id="92" w:name="fig:019"/>
      <w:r>
        <w:drawing>
          <wp:inline>
            <wp:extent cx="5334000" cy="7656586"/>
            <wp:effectExtent b="0" l="0" r="0" t="0"/>
            <wp:docPr descr="Рис. 18: Программа №2" title="" id="90" name="Picture"/>
            <a:graphic>
              <a:graphicData uri="http://schemas.openxmlformats.org/drawingml/2006/picture">
                <pic:pic>
                  <pic:nvPicPr>
                    <pic:cNvPr descr="image/1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6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Программа №2</w:t>
      </w:r>
    </w:p>
    <w:p>
      <w:pPr>
        <w:numPr>
          <w:ilvl w:val="0"/>
          <w:numId w:val="1017"/>
        </w:numPr>
        <w:pStyle w:val="Compact"/>
      </w:pPr>
      <w:r>
        <w:t xml:space="preserve">Создание исполняемого файла и проверка работы(рис. 19):</w:t>
      </w:r>
    </w:p>
    <w:p>
      <w:pPr>
        <w:pStyle w:val="CaptionedFigure"/>
      </w:pPr>
      <w:bookmarkStart w:id="96" w:name="fig:020"/>
      <w:r>
        <w:drawing>
          <wp:inline>
            <wp:extent cx="5334000" cy="2164031"/>
            <wp:effectExtent b="0" l="0" r="0" t="0"/>
            <wp:docPr descr="Рис. 19: Создание исполняемого файла, проверка его работы" title="" id="94" name="Picture"/>
            <a:graphic>
              <a:graphicData uri="http://schemas.openxmlformats.org/drawingml/2006/picture">
                <pic:pic>
                  <pic:nvPicPr>
                    <pic:cNvPr descr="image/2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Создание исполняемого файла, проверка его работы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изучил команды условного и безусловного перехода, приобрел навыки написания программ с использованием перехода, познакомился с назначением и структурой файла листинга.</w:t>
      </w:r>
    </w:p>
    <w:bookmarkEnd w:id="98"/>
    <w:bookmarkStart w:id="100" w:name="список-литературы"/>
    <w:p>
      <w:pPr>
        <w:pStyle w:val="Heading1"/>
      </w:pPr>
      <w:r>
        <w:t xml:space="preserve">Список литературы</w:t>
      </w:r>
    </w:p>
    <w:bookmarkStart w:id="99" w:name="refs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93" Target="media/rId9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Косолапов Матвей Эдуардович</dc:creator>
  <dc:language>ru-RU</dc:language>
  <cp:keywords/>
  <dcterms:created xsi:type="dcterms:W3CDTF">2022-12-10T14:48:19Z</dcterms:created>
  <dcterms:modified xsi:type="dcterms:W3CDTF">2022-12-10T14:48:19Z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