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18/12/2024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Quy trình xử lý dữ liệu: bám theo workflow Khôi đã gửi, có thể linh động nếu cần thiết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Nhắc lại câu hỏi: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Xác định sẽ chỉ dự đoán số lượng stream trên Spotify.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Loại bỏ các feature liên quan đến các nền tảng khác.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Vấn đề làm về âm nhạc: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Dự đoán performance của 1 bài hát rất khó, vì nó context-dependent (chủ yếu nằm ở marketing và mức độ nổi tiếng của ca sĩ, vốn không có trong dataset)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toán ban đầu chỉ dự đoán số lượng streams của Spotify. Đây là một thang đo chủ quan.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Khôi: tập trung vào phân tích dữ liệu thô và làm sạch dữ liệu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24/12/2024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Đặt ra vấn đề: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khóa nhạc nên được encode thế nào?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Để ý rằng vòng hợp âm đi theo dạng tròn: đô - đô thăng - rê - rê thăng - mi - fa - fa thăng - sol - sol thăng - la - la thăng - si - đô. Sử dụng vòng tròn lượng giác để encode các nốt nhạc lên vòng tròn lượng giác.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Bổ sung thêm feature ngày ra mắt trong tuần.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Bổ sung thêm câu hỏi: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Ngày ra mắt ảnh hưởng thế nào đến số lượng stream?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Khóa chính ảnh hưởng thế nào đến số lượng stream?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ca sĩ tham gia sáng tác ảnh hưởng thế nào đến số lượng stream?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Tỉ lệ lời bài hát có kéo số lượng stream xuống hay không?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Hoàng: làm phần feature engineering và feature selection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Hoàng: làm phần EDA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Vân: trả lời các câu hỏi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28/12/2024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Tổng hợp notebook: không có vấn đề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Phân công thuyết trình: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Khôi: phase 1, phase 2 và phase 3 phần Data Cleaning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Hoàng: phase 3 phần Data Transformation và phase 4 phần EDA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Vân: phase 4 phần trả lời câu hỏi và phase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