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85048" w14:textId="463F7CC2" w:rsidR="009F0C9F" w:rsidRPr="009F0C9F" w:rsidRDefault="007F6182" w:rsidP="007F6182">
      <w:pPr>
        <w:spacing w:after="0" w:line="276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Fernando Ruiz Velasco Hernandez A01229632</w:t>
      </w:r>
    </w:p>
    <w:p w14:paraId="2FE63DD9" w14:textId="521ED7CC" w:rsidR="007D20E2" w:rsidRDefault="007B3FCF" w:rsidP="007F6182">
      <w:pPr>
        <w:spacing w:after="0" w:line="276" w:lineRule="auto"/>
        <w:jc w:val="right"/>
        <w:rPr>
          <w:rFonts w:ascii="Arial" w:hAnsi="Arial" w:cs="Arial"/>
          <w:sz w:val="24"/>
        </w:rPr>
      </w:pPr>
      <w:r w:rsidRPr="009F0C9F">
        <w:rPr>
          <w:rFonts w:ascii="Arial" w:hAnsi="Arial" w:cs="Arial"/>
          <w:sz w:val="24"/>
        </w:rPr>
        <w:t>Profesor: Ricardo Cortés Espinosa</w:t>
      </w:r>
    </w:p>
    <w:p w14:paraId="0449921E" w14:textId="7936DB51" w:rsidR="0067611F" w:rsidRPr="009F0C9F" w:rsidRDefault="0067611F" w:rsidP="007F6182">
      <w:pPr>
        <w:spacing w:after="0" w:line="276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Eduardo Juarez. </w:t>
      </w:r>
    </w:p>
    <w:p w14:paraId="5ECCA268" w14:textId="77777777" w:rsidR="009F0C9F" w:rsidRPr="009F0C9F" w:rsidRDefault="009F0C9F" w:rsidP="009F0C9F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7470801" w14:textId="2BC4564D" w:rsidR="00C0237A" w:rsidRPr="009F0C9F" w:rsidRDefault="007B3FCF" w:rsidP="009F0C9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F0C9F">
        <w:rPr>
          <w:rFonts w:ascii="Arial" w:hAnsi="Arial" w:cs="Arial"/>
          <w:b/>
          <w:bCs/>
          <w:sz w:val="24"/>
          <w:szCs w:val="24"/>
        </w:rPr>
        <w:t>Laboratorio #11</w:t>
      </w:r>
    </w:p>
    <w:p w14:paraId="6C8BEFAB" w14:textId="77777777" w:rsidR="007B3FCF" w:rsidRPr="009F0C9F" w:rsidRDefault="007B3FCF" w:rsidP="009F0C9F">
      <w:pPr>
        <w:spacing w:after="0" w:line="276" w:lineRule="auto"/>
        <w:jc w:val="both"/>
        <w:rPr>
          <w:rFonts w:ascii="Arial" w:hAnsi="Arial" w:cs="Arial"/>
          <w:sz w:val="23"/>
          <w:szCs w:val="23"/>
        </w:rPr>
      </w:pPr>
    </w:p>
    <w:p w14:paraId="12F8A23F" w14:textId="1BBA6866" w:rsidR="007B3FCF" w:rsidRDefault="007B3FCF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¿Que muestra la instrucción sp_help materiales? </w:t>
      </w:r>
    </w:p>
    <w:p w14:paraId="5943D5D7" w14:textId="448235FB" w:rsidR="007F6182" w:rsidRPr="007F6182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F6182">
        <w:rPr>
          <w:rFonts w:ascii="Arial" w:hAnsi="Arial" w:cs="Arial"/>
          <w:i/>
          <w:iCs/>
          <w:sz w:val="24"/>
          <w:szCs w:val="24"/>
        </w:rPr>
        <w:t>Muestra los detalles de los argumentos utilizados en las columnas de la tabla.</w:t>
      </w:r>
    </w:p>
    <w:p w14:paraId="2FC4F7AF" w14:textId="77777777" w:rsidR="007F6182" w:rsidRDefault="007B3FCF" w:rsidP="007F6182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¿Qué efecto tuvo ejecutar el archivo crear.sql?</w:t>
      </w:r>
    </w:p>
    <w:p w14:paraId="41AFFF1C" w14:textId="30D66F9B" w:rsidR="007B3FCF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las tablas con un solo .sql</w:t>
      </w:r>
      <w:r w:rsidR="0067611F">
        <w:rPr>
          <w:rFonts w:ascii="Arial" w:hAnsi="Arial" w:cs="Arial"/>
          <w:sz w:val="24"/>
          <w:szCs w:val="24"/>
        </w:rPr>
        <w:t xml:space="preserve"> </w:t>
      </w:r>
    </w:p>
    <w:p w14:paraId="214B78D8" w14:textId="2D846700" w:rsidR="007B3FCF" w:rsidRDefault="007B3FCF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F0C9F">
        <w:rPr>
          <w:rFonts w:ascii="Arial" w:hAnsi="Arial" w:cs="Arial"/>
          <w:b/>
          <w:bCs/>
          <w:i/>
          <w:iCs/>
          <w:sz w:val="24"/>
          <w:szCs w:val="24"/>
        </w:rPr>
        <w:t>¿Qué utilidad tiene esta manera de ejecutar los comandos de SQL?</w:t>
      </w:r>
    </w:p>
    <w:p w14:paraId="4B702EBC" w14:textId="2715EF7F" w:rsidR="007F6182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Facilita la creación e importación de tablas, ya que en un solo archivos puedes crear la tabla e importar los datos.</w:t>
      </w:r>
    </w:p>
    <w:p w14:paraId="63B837A4" w14:textId="0F91A7CB" w:rsidR="007B3FCF" w:rsidRPr="007F6182" w:rsidRDefault="007B3FCF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 xml:space="preserve">¿Qué relación tienen con las tablas de la base de datos? </w:t>
      </w:r>
    </w:p>
    <w:p w14:paraId="61DEC340" w14:textId="51BAD1A0" w:rsidR="007F6182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>Contienen los datos a importar a las diferentes tablas</w:t>
      </w:r>
    </w:p>
    <w:p w14:paraId="25E6917C" w14:textId="0708CDB5" w:rsidR="00653918" w:rsidRPr="007F6182" w:rsidRDefault="00653918" w:rsidP="009F0C9F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>¿Qué relación tiene el contenido de este archivo (materiales.sql) con el formato en que se encuentran los datos en el archivo materiales.csv?</w:t>
      </w:r>
    </w:p>
    <w:p w14:paraId="77C83F6A" w14:textId="62A7ACE2" w:rsidR="007F6182" w:rsidRPr="009F0C9F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8"/>
          <w:szCs w:val="28"/>
        </w:rPr>
      </w:pPr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>Son los datos a importar en la tabla de materiales con un formato especifico, filas separadas por un salto de línea, columnas por una coma.</w:t>
      </w:r>
    </w:p>
    <w:p w14:paraId="7215DCF2" w14:textId="628D6C41" w:rsidR="007B3FCF" w:rsidRDefault="00653918" w:rsidP="007F6182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Style w:val="Textoennegrita"/>
          <w:rFonts w:ascii="Arial" w:hAnsi="Arial" w:cs="Arial"/>
          <w:i/>
          <w:iCs/>
          <w:sz w:val="24"/>
          <w:szCs w:val="24"/>
        </w:rPr>
      </w:pPr>
      <w:r w:rsidRPr="009F0C9F">
        <w:rPr>
          <w:rStyle w:val="Textoennegrita"/>
          <w:rFonts w:ascii="Arial" w:hAnsi="Arial" w:cs="Arial"/>
          <w:i/>
          <w:iCs/>
          <w:sz w:val="24"/>
          <w:szCs w:val="24"/>
        </w:rPr>
        <w:t>¿Qué sucedió al ejecutar SELECT * FROM Materiales?</w:t>
      </w:r>
    </w:p>
    <w:p w14:paraId="667EEE0D" w14:textId="00504425" w:rsidR="007F6182" w:rsidRPr="007F6182" w:rsidRDefault="007F6182" w:rsidP="007F6182">
      <w:pPr>
        <w:pStyle w:val="Prrafode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i/>
          <w:iCs/>
          <w:sz w:val="24"/>
          <w:szCs w:val="24"/>
        </w:rPr>
        <w:t>Despliega todo el contenido de la tabla de materiales ordenado por su llave.</w:t>
      </w:r>
      <w:bookmarkStart w:id="0" w:name="_GoBack"/>
      <w:bookmarkEnd w:id="0"/>
    </w:p>
    <w:sectPr w:rsidR="007F6182" w:rsidRPr="007F6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21DE"/>
    <w:multiLevelType w:val="hybridMultilevel"/>
    <w:tmpl w:val="1942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0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6"/>
  </w:num>
  <w:num w:numId="19">
    <w:abstractNumId w:val="24"/>
  </w:num>
  <w:num w:numId="20">
    <w:abstractNumId w:val="1"/>
  </w:num>
  <w:num w:numId="21">
    <w:abstractNumId w:val="10"/>
  </w:num>
  <w:num w:numId="22">
    <w:abstractNumId w:val="4"/>
  </w:num>
  <w:num w:numId="23">
    <w:abstractNumId w:val="22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3018E"/>
    <w:rsid w:val="00145430"/>
    <w:rsid w:val="00164BC4"/>
    <w:rsid w:val="002A5BD1"/>
    <w:rsid w:val="002C262A"/>
    <w:rsid w:val="00300F78"/>
    <w:rsid w:val="00413A33"/>
    <w:rsid w:val="00503CF5"/>
    <w:rsid w:val="00577939"/>
    <w:rsid w:val="005D0E71"/>
    <w:rsid w:val="00653918"/>
    <w:rsid w:val="0067611F"/>
    <w:rsid w:val="007131D1"/>
    <w:rsid w:val="00783DEB"/>
    <w:rsid w:val="007B3FCF"/>
    <w:rsid w:val="007D20E2"/>
    <w:rsid w:val="007F6182"/>
    <w:rsid w:val="00841F52"/>
    <w:rsid w:val="009F0C9F"/>
    <w:rsid w:val="009F7CA0"/>
    <w:rsid w:val="00C0237A"/>
    <w:rsid w:val="00C263C5"/>
    <w:rsid w:val="00CE55A7"/>
    <w:rsid w:val="00CF414B"/>
    <w:rsid w:val="00D40A8E"/>
    <w:rsid w:val="00D95C5E"/>
    <w:rsid w:val="00D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Fernando Ruiz Velasco Hernandez</cp:lastModifiedBy>
  <cp:revision>3</cp:revision>
  <cp:lastPrinted>2019-09-23T17:41:00Z</cp:lastPrinted>
  <dcterms:created xsi:type="dcterms:W3CDTF">2020-03-24T04:33:00Z</dcterms:created>
  <dcterms:modified xsi:type="dcterms:W3CDTF">2020-03-24T05:13:00Z</dcterms:modified>
</cp:coreProperties>
</file>