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2D8A" w14:textId="2AA03C32" w:rsidR="008255CA" w:rsidRPr="005432CE" w:rsidRDefault="008255CA" w:rsidP="006E291E">
      <w:pPr>
        <w:spacing w:line="240" w:lineRule="auto"/>
        <w:jc w:val="both"/>
        <w:rPr>
          <w:rFonts w:ascii="Times New Roman" w:hAnsi="Times New Roman" w:cs="Times New Roman"/>
          <w:b/>
          <w:bCs/>
          <w:sz w:val="24"/>
          <w:szCs w:val="24"/>
        </w:rPr>
      </w:pPr>
      <w:r w:rsidRPr="005432CE">
        <w:rPr>
          <w:rFonts w:ascii="Times New Roman" w:hAnsi="Times New Roman" w:cs="Times New Roman"/>
          <w:b/>
          <w:bCs/>
          <w:sz w:val="24"/>
          <w:szCs w:val="24"/>
        </w:rPr>
        <w:t>Technical report and analysis of speak week 2021 students’ feedbacks</w:t>
      </w:r>
    </w:p>
    <w:p w14:paraId="7CDBA035" w14:textId="77777777" w:rsidR="008255CA" w:rsidRDefault="008255CA" w:rsidP="006E291E">
      <w:pPr>
        <w:spacing w:line="240" w:lineRule="auto"/>
        <w:jc w:val="both"/>
        <w:rPr>
          <w:rFonts w:ascii="Times New Roman" w:hAnsi="Times New Roman" w:cs="Times New Roman"/>
          <w:b/>
          <w:bCs/>
          <w:sz w:val="24"/>
          <w:szCs w:val="24"/>
          <w:u w:val="single"/>
        </w:rPr>
      </w:pPr>
    </w:p>
    <w:p w14:paraId="67484AF2" w14:textId="7567241B" w:rsidR="005F5013" w:rsidRDefault="005F5013" w:rsidP="006E291E">
      <w:pPr>
        <w:spacing w:line="240" w:lineRule="auto"/>
        <w:jc w:val="both"/>
        <w:rPr>
          <w:rFonts w:ascii="Times New Roman" w:hAnsi="Times New Roman" w:cs="Times New Roman"/>
          <w:b/>
          <w:bCs/>
          <w:sz w:val="24"/>
          <w:szCs w:val="24"/>
          <w:u w:val="single"/>
        </w:rPr>
      </w:pPr>
      <w:r w:rsidRPr="00D256C9">
        <w:rPr>
          <w:rFonts w:ascii="Times New Roman" w:hAnsi="Times New Roman" w:cs="Times New Roman"/>
          <w:b/>
          <w:bCs/>
          <w:sz w:val="24"/>
          <w:szCs w:val="24"/>
          <w:u w:val="single"/>
        </w:rPr>
        <w:t>Outline</w:t>
      </w:r>
    </w:p>
    <w:p w14:paraId="10E1075D" w14:textId="77777777" w:rsidR="008339BD" w:rsidRPr="00D256C9" w:rsidRDefault="008339BD" w:rsidP="006E291E">
      <w:pPr>
        <w:spacing w:line="240" w:lineRule="auto"/>
        <w:jc w:val="both"/>
        <w:rPr>
          <w:rFonts w:ascii="Times New Roman" w:hAnsi="Times New Roman" w:cs="Times New Roman"/>
          <w:b/>
          <w:bCs/>
          <w:sz w:val="24"/>
          <w:szCs w:val="24"/>
          <w:u w:val="single"/>
        </w:rPr>
      </w:pPr>
    </w:p>
    <w:p w14:paraId="17A16D37" w14:textId="11CC28B1" w:rsidR="003A57AD" w:rsidRDefault="008339BD" w:rsidP="006E291E">
      <w:pPr>
        <w:pStyle w:val="ListParagraph"/>
        <w:numPr>
          <w:ilvl w:val="0"/>
          <w:numId w:val="4"/>
        </w:numPr>
        <w:spacing w:line="240" w:lineRule="auto"/>
        <w:jc w:val="both"/>
        <w:rPr>
          <w:rFonts w:ascii="Times New Roman" w:hAnsi="Times New Roman" w:cs="Times New Roman"/>
          <w:sz w:val="20"/>
          <w:szCs w:val="20"/>
        </w:rPr>
      </w:pPr>
      <w:bookmarkStart w:id="0" w:name="_Hlk118530762"/>
      <w:r>
        <w:rPr>
          <w:rFonts w:ascii="Times New Roman" w:hAnsi="Times New Roman" w:cs="Times New Roman"/>
          <w:sz w:val="20"/>
          <w:szCs w:val="20"/>
        </w:rPr>
        <w:t>Introduction</w:t>
      </w:r>
    </w:p>
    <w:p w14:paraId="6041C90B" w14:textId="724C2DF4" w:rsidR="000F3D70" w:rsidRDefault="000F3D70" w:rsidP="006E291E">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Aims</w:t>
      </w:r>
    </w:p>
    <w:p w14:paraId="062F8DF9" w14:textId="77777777" w:rsidR="008339BD" w:rsidRPr="008339BD" w:rsidRDefault="008339BD" w:rsidP="006E291E">
      <w:pPr>
        <w:pStyle w:val="ListParagraph"/>
        <w:numPr>
          <w:ilvl w:val="0"/>
          <w:numId w:val="4"/>
        </w:numPr>
        <w:jc w:val="both"/>
        <w:rPr>
          <w:rFonts w:ascii="Times New Roman" w:hAnsi="Times New Roman" w:cs="Times New Roman"/>
          <w:sz w:val="20"/>
          <w:szCs w:val="20"/>
        </w:rPr>
      </w:pPr>
      <w:r w:rsidRPr="008339BD">
        <w:rPr>
          <w:rFonts w:ascii="Times New Roman" w:hAnsi="Times New Roman" w:cs="Times New Roman"/>
          <w:sz w:val="20"/>
          <w:szCs w:val="20"/>
        </w:rPr>
        <w:t>Exploratory Data Analysis</w:t>
      </w:r>
    </w:p>
    <w:p w14:paraId="698227B8" w14:textId="13862808" w:rsidR="00063F67" w:rsidRPr="008339BD" w:rsidRDefault="00063F67" w:rsidP="006E291E">
      <w:pPr>
        <w:pStyle w:val="ListParagraph"/>
        <w:numPr>
          <w:ilvl w:val="0"/>
          <w:numId w:val="4"/>
        </w:numPr>
        <w:spacing w:line="240" w:lineRule="auto"/>
        <w:jc w:val="both"/>
        <w:rPr>
          <w:rFonts w:ascii="Times New Roman" w:hAnsi="Times New Roman" w:cs="Times New Roman"/>
          <w:sz w:val="20"/>
          <w:szCs w:val="20"/>
        </w:rPr>
      </w:pPr>
      <w:r w:rsidRPr="008339BD">
        <w:rPr>
          <w:rFonts w:ascii="Times New Roman" w:hAnsi="Times New Roman" w:cs="Times New Roman"/>
          <w:sz w:val="20"/>
          <w:szCs w:val="20"/>
        </w:rPr>
        <w:t xml:space="preserve">Statistical Summary </w:t>
      </w:r>
    </w:p>
    <w:bookmarkEnd w:id="0"/>
    <w:p w14:paraId="723B1B2D" w14:textId="05051BF7"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Missing Value Analysis</w:t>
      </w:r>
    </w:p>
    <w:p w14:paraId="300E95B8" w14:textId="594E3F32"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Missing Value Heatmap</w:t>
      </w:r>
    </w:p>
    <w:p w14:paraId="2FE74B8E" w14:textId="110146CF"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bookmarkStart w:id="1" w:name="_Hlk118541891"/>
      <w:r w:rsidRPr="004400EF">
        <w:rPr>
          <w:rFonts w:ascii="Times New Roman" w:hAnsi="Times New Roman" w:cs="Times New Roman"/>
          <w:sz w:val="20"/>
          <w:szCs w:val="20"/>
        </w:rPr>
        <w:t>Missing data Histogram plot</w:t>
      </w:r>
    </w:p>
    <w:p w14:paraId="79061F8E" w14:textId="0F6C6360"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bookmarkStart w:id="2" w:name="_Hlk118542432"/>
      <w:bookmarkEnd w:id="1"/>
      <w:r w:rsidRPr="004400EF">
        <w:rPr>
          <w:rFonts w:ascii="Times New Roman" w:hAnsi="Times New Roman" w:cs="Times New Roman"/>
          <w:sz w:val="20"/>
          <w:szCs w:val="20"/>
        </w:rPr>
        <w:t>Features Exploration</w:t>
      </w:r>
    </w:p>
    <w:bookmarkEnd w:id="2"/>
    <w:p w14:paraId="4C2D0436" w14:textId="6E6E844B"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Data Cleaning</w:t>
      </w:r>
    </w:p>
    <w:p w14:paraId="20D6338C" w14:textId="648D3583" w:rsidR="003A57AD" w:rsidRPr="004400EF" w:rsidRDefault="003A57AD"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 xml:space="preserve">Exploration of </w:t>
      </w:r>
      <w:r w:rsidR="008E4289" w:rsidRPr="004400EF">
        <w:rPr>
          <w:rFonts w:ascii="Times New Roman" w:hAnsi="Times New Roman" w:cs="Times New Roman"/>
          <w:sz w:val="20"/>
          <w:szCs w:val="20"/>
        </w:rPr>
        <w:t>cleaned dataframe</w:t>
      </w:r>
    </w:p>
    <w:p w14:paraId="09F27EE8" w14:textId="7D7DACEA" w:rsidR="00180E51" w:rsidRPr="004400EF" w:rsidRDefault="00180E51" w:rsidP="006E291E">
      <w:pPr>
        <w:pStyle w:val="ListParagraph"/>
        <w:numPr>
          <w:ilvl w:val="0"/>
          <w:numId w:val="4"/>
        </w:numPr>
        <w:spacing w:line="240" w:lineRule="auto"/>
        <w:jc w:val="both"/>
        <w:rPr>
          <w:rFonts w:ascii="Times New Roman" w:hAnsi="Times New Roman" w:cs="Times New Roman"/>
          <w:sz w:val="20"/>
          <w:szCs w:val="20"/>
        </w:rPr>
      </w:pPr>
      <w:bookmarkStart w:id="3" w:name="_Hlk118544068"/>
      <w:r w:rsidRPr="004400EF">
        <w:rPr>
          <w:rFonts w:ascii="Times New Roman" w:hAnsi="Times New Roman" w:cs="Times New Roman"/>
          <w:sz w:val="20"/>
          <w:szCs w:val="20"/>
        </w:rPr>
        <w:t xml:space="preserve">Statistical Analysis </w:t>
      </w:r>
      <w:r w:rsidR="003626B7" w:rsidRPr="004400EF">
        <w:rPr>
          <w:rFonts w:ascii="Times New Roman" w:hAnsi="Times New Roman" w:cs="Times New Roman"/>
          <w:sz w:val="20"/>
          <w:szCs w:val="20"/>
        </w:rPr>
        <w:t>and Visualization of column Q1-Q4</w:t>
      </w:r>
      <w:bookmarkStart w:id="4" w:name="_Hlk118546775"/>
      <w:bookmarkEnd w:id="3"/>
      <w:r w:rsidRPr="004400EF">
        <w:rPr>
          <w:rFonts w:ascii="Times New Roman" w:hAnsi="Times New Roman" w:cs="Times New Roman"/>
          <w:sz w:val="20"/>
          <w:szCs w:val="20"/>
        </w:rPr>
        <w:t xml:space="preserve"> </w:t>
      </w:r>
      <w:bookmarkEnd w:id="4"/>
    </w:p>
    <w:p w14:paraId="320CFF22" w14:textId="77777777" w:rsidR="00180E51" w:rsidRPr="004400EF" w:rsidRDefault="00180E51" w:rsidP="006E291E">
      <w:pPr>
        <w:pStyle w:val="ListParagraph"/>
        <w:numPr>
          <w:ilvl w:val="0"/>
          <w:numId w:val="4"/>
        </w:numPr>
        <w:spacing w:line="240" w:lineRule="auto"/>
        <w:jc w:val="both"/>
        <w:rPr>
          <w:rFonts w:ascii="Times New Roman" w:hAnsi="Times New Roman" w:cs="Times New Roman"/>
          <w:sz w:val="20"/>
          <w:szCs w:val="20"/>
        </w:rPr>
      </w:pPr>
      <w:bookmarkStart w:id="5" w:name="_Hlk118554804"/>
      <w:r w:rsidRPr="004400EF">
        <w:rPr>
          <w:rFonts w:ascii="Times New Roman" w:hAnsi="Times New Roman" w:cs="Times New Roman"/>
          <w:sz w:val="20"/>
          <w:szCs w:val="20"/>
        </w:rPr>
        <w:t>Exploration of Question 1&amp;4 i.e. (Q1) and (Q2)</w:t>
      </w:r>
    </w:p>
    <w:p w14:paraId="37A492CB" w14:textId="733318A3" w:rsidR="00180E51" w:rsidRPr="004400EF" w:rsidRDefault="00180E51"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Exploration of Question 2&amp;4 i.e. (Q2) and (Q4)</w:t>
      </w:r>
    </w:p>
    <w:p w14:paraId="5D8595BB" w14:textId="77777777" w:rsidR="00C15516" w:rsidRPr="004400EF" w:rsidRDefault="00C15516" w:rsidP="006E291E">
      <w:pPr>
        <w:pStyle w:val="ListParagraph"/>
        <w:numPr>
          <w:ilvl w:val="0"/>
          <w:numId w:val="4"/>
        </w:numPr>
        <w:spacing w:line="240" w:lineRule="auto"/>
        <w:jc w:val="both"/>
        <w:rPr>
          <w:rFonts w:ascii="Times New Roman" w:hAnsi="Times New Roman" w:cs="Times New Roman"/>
          <w:sz w:val="20"/>
          <w:szCs w:val="20"/>
        </w:rPr>
      </w:pPr>
      <w:bookmarkStart w:id="6" w:name="_Hlk118543940"/>
      <w:r w:rsidRPr="004400EF">
        <w:rPr>
          <w:rFonts w:ascii="Times New Roman" w:hAnsi="Times New Roman" w:cs="Times New Roman"/>
          <w:sz w:val="20"/>
          <w:szCs w:val="20"/>
        </w:rPr>
        <w:t xml:space="preserve">Visualisation </w:t>
      </w:r>
      <w:bookmarkEnd w:id="6"/>
      <w:r w:rsidRPr="004400EF">
        <w:rPr>
          <w:rFonts w:ascii="Times New Roman" w:hAnsi="Times New Roman" w:cs="Times New Roman"/>
          <w:sz w:val="20"/>
          <w:szCs w:val="20"/>
        </w:rPr>
        <w:t>Grouped bar chart Q1-Q4</w:t>
      </w:r>
    </w:p>
    <w:bookmarkEnd w:id="5"/>
    <w:p w14:paraId="0013BBC0" w14:textId="0BAB885A" w:rsidR="00A91141" w:rsidRPr="004400EF" w:rsidRDefault="00A91141"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Sentiment Analysis of Q5 (All Comments) using wordcloud and nltk modules</w:t>
      </w:r>
    </w:p>
    <w:p w14:paraId="4E9A994B" w14:textId="09F7B2FD" w:rsidR="00A91141" w:rsidRDefault="00A91141" w:rsidP="006E291E">
      <w:pPr>
        <w:pStyle w:val="ListParagraph"/>
        <w:numPr>
          <w:ilvl w:val="0"/>
          <w:numId w:val="4"/>
        </w:numPr>
        <w:spacing w:line="240" w:lineRule="auto"/>
        <w:jc w:val="both"/>
        <w:rPr>
          <w:rFonts w:ascii="Times New Roman" w:hAnsi="Times New Roman" w:cs="Times New Roman"/>
          <w:sz w:val="20"/>
          <w:szCs w:val="20"/>
        </w:rPr>
      </w:pPr>
      <w:r w:rsidRPr="004400EF">
        <w:rPr>
          <w:rFonts w:ascii="Times New Roman" w:hAnsi="Times New Roman" w:cs="Times New Roman"/>
          <w:sz w:val="20"/>
          <w:szCs w:val="20"/>
        </w:rPr>
        <w:t>Statistical Analysis of cleaned</w:t>
      </w:r>
      <w:r w:rsidR="002209DE">
        <w:rPr>
          <w:rFonts w:ascii="Times New Roman" w:hAnsi="Times New Roman" w:cs="Times New Roman"/>
          <w:sz w:val="20"/>
          <w:szCs w:val="20"/>
        </w:rPr>
        <w:t xml:space="preserve"> and uncleaned</w:t>
      </w:r>
      <w:r w:rsidRPr="004400EF">
        <w:rPr>
          <w:rFonts w:ascii="Times New Roman" w:hAnsi="Times New Roman" w:cs="Times New Roman"/>
          <w:sz w:val="20"/>
          <w:szCs w:val="20"/>
        </w:rPr>
        <w:t xml:space="preserve"> Q5 column</w:t>
      </w:r>
    </w:p>
    <w:p w14:paraId="3AC08C54" w14:textId="582097A9" w:rsidR="008339BD" w:rsidRPr="004400EF" w:rsidRDefault="008339BD" w:rsidP="006E291E">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Conclusions </w:t>
      </w:r>
    </w:p>
    <w:p w14:paraId="1BEB37D6" w14:textId="29C9C936" w:rsidR="008255CA" w:rsidRDefault="008255CA" w:rsidP="006E291E">
      <w:pPr>
        <w:pStyle w:val="ListParagraph"/>
        <w:spacing w:line="240" w:lineRule="auto"/>
        <w:jc w:val="both"/>
        <w:rPr>
          <w:rFonts w:ascii="Times New Roman" w:hAnsi="Times New Roman" w:cs="Times New Roman"/>
          <w:sz w:val="24"/>
          <w:szCs w:val="24"/>
        </w:rPr>
      </w:pPr>
    </w:p>
    <w:p w14:paraId="3D38E67F" w14:textId="4AEF73B9" w:rsidR="008255CA" w:rsidRDefault="008255CA" w:rsidP="006E291E">
      <w:pPr>
        <w:pStyle w:val="ListParagraph"/>
        <w:spacing w:line="240" w:lineRule="auto"/>
        <w:jc w:val="both"/>
        <w:rPr>
          <w:rFonts w:ascii="Times New Roman" w:hAnsi="Times New Roman" w:cs="Times New Roman"/>
          <w:sz w:val="24"/>
          <w:szCs w:val="24"/>
        </w:rPr>
      </w:pPr>
    </w:p>
    <w:p w14:paraId="5F375506" w14:textId="77777777" w:rsidR="008255CA" w:rsidRPr="00D256C9" w:rsidRDefault="008255CA" w:rsidP="006E291E">
      <w:pPr>
        <w:pStyle w:val="ListParagraph"/>
        <w:spacing w:line="240" w:lineRule="auto"/>
        <w:jc w:val="both"/>
        <w:rPr>
          <w:rFonts w:ascii="Times New Roman" w:hAnsi="Times New Roman" w:cs="Times New Roman"/>
          <w:sz w:val="24"/>
          <w:szCs w:val="24"/>
        </w:rPr>
      </w:pPr>
    </w:p>
    <w:p w14:paraId="109BE1FE" w14:textId="77777777" w:rsidR="008255CA" w:rsidRPr="008255CA" w:rsidRDefault="008255CA" w:rsidP="006E291E">
      <w:pPr>
        <w:spacing w:line="240" w:lineRule="auto"/>
        <w:jc w:val="both"/>
        <w:rPr>
          <w:rFonts w:ascii="Times New Roman" w:hAnsi="Times New Roman" w:cs="Times New Roman"/>
          <w:b/>
          <w:bCs/>
          <w:sz w:val="24"/>
          <w:szCs w:val="24"/>
        </w:rPr>
      </w:pPr>
      <w:r w:rsidRPr="008255CA">
        <w:rPr>
          <w:rFonts w:ascii="Times New Roman" w:hAnsi="Times New Roman" w:cs="Times New Roman"/>
          <w:b/>
          <w:bCs/>
          <w:sz w:val="24"/>
          <w:szCs w:val="24"/>
        </w:rPr>
        <w:t>Introduction</w:t>
      </w:r>
    </w:p>
    <w:p w14:paraId="417B2BF8" w14:textId="3FA0AAFB" w:rsidR="00412344" w:rsidRDefault="008255CA" w:rsidP="006E291E">
      <w:pPr>
        <w:spacing w:line="240" w:lineRule="auto"/>
        <w:jc w:val="both"/>
        <w:rPr>
          <w:rFonts w:ascii="Times New Roman" w:hAnsi="Times New Roman" w:cs="Times New Roman"/>
          <w:sz w:val="24"/>
          <w:szCs w:val="24"/>
        </w:rPr>
      </w:pPr>
      <w:r w:rsidRPr="008255CA">
        <w:rPr>
          <w:rFonts w:ascii="Times New Roman" w:hAnsi="Times New Roman" w:cs="Times New Roman"/>
          <w:sz w:val="24"/>
          <w:szCs w:val="24"/>
        </w:rPr>
        <w:t xml:space="preserve">This report is based on the exploratory data analysis of student’s feedbacks collected during Speak Week event organised in 2021 by University of Bournemouth Student Union which was designed to get students opinions about returning to the university campus for face-to-face lectures and academic activities which had been previously </w:t>
      </w:r>
      <w:r w:rsidR="000F3D70">
        <w:rPr>
          <w:rFonts w:ascii="Times New Roman" w:hAnsi="Times New Roman" w:cs="Times New Roman"/>
          <w:sz w:val="24"/>
          <w:szCs w:val="24"/>
        </w:rPr>
        <w:t>impacted</w:t>
      </w:r>
      <w:r w:rsidRPr="008255CA">
        <w:rPr>
          <w:rFonts w:ascii="Times New Roman" w:hAnsi="Times New Roman" w:cs="Times New Roman"/>
          <w:sz w:val="24"/>
          <w:szCs w:val="24"/>
        </w:rPr>
        <w:t xml:space="preserve"> by covid 19 pandemic i.e., social distancing and other rules designed to mitigate the spread of corona virus. Five Questions were asked in the survey, four quantitative (multiple choice) questions i.e., question 1 – 4 and one qualitative question, free text i.e., question 5.  The feedbacks were curated into 5 columns, 346 rows in the excel spreadsheet.</w:t>
      </w:r>
    </w:p>
    <w:p w14:paraId="456E3D5D" w14:textId="77777777" w:rsidR="005432CE" w:rsidRDefault="005432CE" w:rsidP="006E291E">
      <w:pPr>
        <w:spacing w:line="240" w:lineRule="auto"/>
        <w:jc w:val="both"/>
        <w:rPr>
          <w:rFonts w:ascii="Times New Roman" w:hAnsi="Times New Roman" w:cs="Times New Roman"/>
          <w:b/>
          <w:bCs/>
          <w:sz w:val="24"/>
          <w:szCs w:val="24"/>
        </w:rPr>
      </w:pPr>
    </w:p>
    <w:p w14:paraId="60EF649D" w14:textId="40DEFBCA" w:rsidR="005432CE" w:rsidRPr="005432CE" w:rsidRDefault="005432CE" w:rsidP="006E291E">
      <w:pPr>
        <w:spacing w:line="240" w:lineRule="auto"/>
        <w:jc w:val="both"/>
        <w:rPr>
          <w:rFonts w:ascii="Times New Roman" w:hAnsi="Times New Roman" w:cs="Times New Roman"/>
          <w:b/>
          <w:bCs/>
          <w:sz w:val="24"/>
          <w:szCs w:val="24"/>
        </w:rPr>
      </w:pPr>
      <w:r w:rsidRPr="005432CE">
        <w:rPr>
          <w:rFonts w:ascii="Times New Roman" w:hAnsi="Times New Roman" w:cs="Times New Roman"/>
          <w:b/>
          <w:bCs/>
          <w:sz w:val="24"/>
          <w:szCs w:val="24"/>
        </w:rPr>
        <w:t>Aims</w:t>
      </w:r>
    </w:p>
    <w:p w14:paraId="716C42C0" w14:textId="7F3B5F13" w:rsidR="005432CE" w:rsidRPr="00D256C9" w:rsidRDefault="005432CE" w:rsidP="006E291E">
      <w:pPr>
        <w:spacing w:line="240" w:lineRule="auto"/>
        <w:jc w:val="both"/>
        <w:rPr>
          <w:rFonts w:ascii="Times New Roman" w:hAnsi="Times New Roman" w:cs="Times New Roman"/>
          <w:sz w:val="24"/>
          <w:szCs w:val="24"/>
        </w:rPr>
      </w:pPr>
      <w:r w:rsidRPr="005432CE">
        <w:rPr>
          <w:rFonts w:ascii="Times New Roman" w:hAnsi="Times New Roman" w:cs="Times New Roman"/>
          <w:sz w:val="24"/>
          <w:szCs w:val="24"/>
        </w:rPr>
        <w:t xml:space="preserve">The aim of this study is to analyse </w:t>
      </w:r>
      <w:r w:rsidR="00EF7614">
        <w:rPr>
          <w:rFonts w:ascii="Times New Roman" w:hAnsi="Times New Roman" w:cs="Times New Roman"/>
          <w:sz w:val="24"/>
          <w:szCs w:val="24"/>
        </w:rPr>
        <w:t>student’s</w:t>
      </w:r>
      <w:r w:rsidRPr="005432CE">
        <w:rPr>
          <w:rFonts w:ascii="Times New Roman" w:hAnsi="Times New Roman" w:cs="Times New Roman"/>
          <w:sz w:val="24"/>
          <w:szCs w:val="24"/>
        </w:rPr>
        <w:t xml:space="preserve"> response from the Speak Week organised by the SUBU, draw meaningful insights which could be transformed into decisions, guidelines and polic</w:t>
      </w:r>
      <w:r w:rsidR="00EF7614">
        <w:rPr>
          <w:rFonts w:ascii="Times New Roman" w:hAnsi="Times New Roman" w:cs="Times New Roman"/>
          <w:sz w:val="24"/>
          <w:szCs w:val="24"/>
        </w:rPr>
        <w:t>ies</w:t>
      </w:r>
      <w:r w:rsidRPr="005432CE">
        <w:rPr>
          <w:rFonts w:ascii="Times New Roman" w:hAnsi="Times New Roman" w:cs="Times New Roman"/>
          <w:sz w:val="24"/>
          <w:szCs w:val="24"/>
        </w:rPr>
        <w:t xml:space="preserve"> that would protect students, teaching and non-teaching members of the Bournemouth university and the community during the covid 19 pandemic. The goal is to develop a model  that keeps everyone safe while student pursue their academic </w:t>
      </w:r>
      <w:r w:rsidR="00EF7614">
        <w:rPr>
          <w:rFonts w:ascii="Times New Roman" w:hAnsi="Times New Roman" w:cs="Times New Roman"/>
          <w:sz w:val="24"/>
          <w:szCs w:val="24"/>
        </w:rPr>
        <w:t>ambitions</w:t>
      </w:r>
      <w:r w:rsidRPr="005432CE">
        <w:rPr>
          <w:rFonts w:ascii="Times New Roman" w:hAnsi="Times New Roman" w:cs="Times New Roman"/>
          <w:sz w:val="24"/>
          <w:szCs w:val="24"/>
        </w:rPr>
        <w:t xml:space="preserve"> on the university campus.</w:t>
      </w:r>
    </w:p>
    <w:p w14:paraId="49FB1845" w14:textId="77777777" w:rsidR="005432CE" w:rsidRDefault="005432CE" w:rsidP="006E291E">
      <w:pPr>
        <w:spacing w:line="240" w:lineRule="auto"/>
        <w:jc w:val="both"/>
        <w:rPr>
          <w:rFonts w:ascii="Times New Roman" w:hAnsi="Times New Roman" w:cs="Times New Roman"/>
          <w:b/>
          <w:bCs/>
          <w:sz w:val="24"/>
          <w:szCs w:val="24"/>
        </w:rPr>
      </w:pPr>
    </w:p>
    <w:p w14:paraId="13923F38" w14:textId="34B97646" w:rsidR="007C465A" w:rsidRPr="00D256C9" w:rsidRDefault="007C465A"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Exploratory Data Analysis</w:t>
      </w:r>
    </w:p>
    <w:p w14:paraId="1D59CD18" w14:textId="77777777" w:rsidR="005432CE" w:rsidRDefault="00E2538E"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The dataset was loaded in the jupyter notebook as dataframe using Panda’s library in python.  The dataset has five </w:t>
      </w:r>
      <w:r w:rsidR="002C723A" w:rsidRPr="00D256C9">
        <w:rPr>
          <w:rFonts w:ascii="Times New Roman" w:hAnsi="Times New Roman" w:cs="Times New Roman"/>
          <w:sz w:val="24"/>
          <w:szCs w:val="24"/>
        </w:rPr>
        <w:t xml:space="preserve">categorical </w:t>
      </w:r>
      <w:r w:rsidRPr="00D256C9">
        <w:rPr>
          <w:rFonts w:ascii="Times New Roman" w:hAnsi="Times New Roman" w:cs="Times New Roman"/>
          <w:sz w:val="24"/>
          <w:szCs w:val="24"/>
        </w:rPr>
        <w:t xml:space="preserve">columns and 346 rows, with some missing values displayed as </w:t>
      </w:r>
      <w:r w:rsidRPr="00D256C9">
        <w:rPr>
          <w:rFonts w:ascii="Times New Roman" w:hAnsi="Times New Roman" w:cs="Times New Roman"/>
          <w:sz w:val="24"/>
          <w:szCs w:val="24"/>
        </w:rPr>
        <w:lastRenderedPageBreak/>
        <w:t>NaN in the 5</w:t>
      </w:r>
      <w:r w:rsidRPr="00D256C9">
        <w:rPr>
          <w:rFonts w:ascii="Times New Roman" w:hAnsi="Times New Roman" w:cs="Times New Roman"/>
          <w:sz w:val="24"/>
          <w:szCs w:val="24"/>
          <w:vertAlign w:val="superscript"/>
        </w:rPr>
        <w:t>th</w:t>
      </w:r>
      <w:r w:rsidRPr="00D256C9">
        <w:rPr>
          <w:rFonts w:ascii="Times New Roman" w:hAnsi="Times New Roman" w:cs="Times New Roman"/>
          <w:sz w:val="24"/>
          <w:szCs w:val="24"/>
        </w:rPr>
        <w:t xml:space="preserve"> Column i.e., Question 5(Please tell us more about your answer to the previous question). Question 1-4 has 346 non – null entries and classified as object datatype. Question 5(5</w:t>
      </w:r>
      <w:r w:rsidRPr="00D256C9">
        <w:rPr>
          <w:rFonts w:ascii="Times New Roman" w:hAnsi="Times New Roman" w:cs="Times New Roman"/>
          <w:sz w:val="24"/>
          <w:szCs w:val="24"/>
          <w:vertAlign w:val="superscript"/>
        </w:rPr>
        <w:t>th</w:t>
      </w:r>
      <w:r w:rsidRPr="00D256C9">
        <w:rPr>
          <w:rFonts w:ascii="Times New Roman" w:hAnsi="Times New Roman" w:cs="Times New Roman"/>
          <w:sz w:val="24"/>
          <w:szCs w:val="24"/>
        </w:rPr>
        <w:t xml:space="preserve"> column) has 262 non-null entries, 84</w:t>
      </w:r>
      <w:r w:rsidR="00412344" w:rsidRPr="00D256C9">
        <w:rPr>
          <w:rFonts w:ascii="Times New Roman" w:hAnsi="Times New Roman" w:cs="Times New Roman"/>
          <w:sz w:val="24"/>
          <w:szCs w:val="24"/>
        </w:rPr>
        <w:t xml:space="preserve"> null entries i.e. (NaN) and classified as object data type</w:t>
      </w:r>
      <w:r w:rsidR="002C723A" w:rsidRPr="00D256C9">
        <w:rPr>
          <w:rFonts w:ascii="Times New Roman" w:hAnsi="Times New Roman" w:cs="Times New Roman"/>
          <w:sz w:val="24"/>
          <w:szCs w:val="24"/>
        </w:rPr>
        <w:t>.</w:t>
      </w:r>
    </w:p>
    <w:p w14:paraId="4BD24B2B" w14:textId="56D3FB3A" w:rsidR="00412344" w:rsidRPr="00D256C9" w:rsidRDefault="00E2538E"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 </w:t>
      </w:r>
      <w:r w:rsidR="002C723A" w:rsidRPr="00D256C9">
        <w:rPr>
          <w:rFonts w:ascii="Times New Roman" w:hAnsi="Times New Roman" w:cs="Times New Roman"/>
          <w:b/>
          <w:bCs/>
          <w:sz w:val="24"/>
          <w:szCs w:val="24"/>
        </w:rPr>
        <w:t>Statistical Summary of column 1-</w:t>
      </w:r>
      <w:r w:rsidR="00D43E71" w:rsidRPr="00D256C9">
        <w:rPr>
          <w:rFonts w:ascii="Times New Roman" w:hAnsi="Times New Roman" w:cs="Times New Roman"/>
          <w:b/>
          <w:bCs/>
          <w:sz w:val="24"/>
          <w:szCs w:val="24"/>
        </w:rPr>
        <w:t>4</w:t>
      </w:r>
    </w:p>
    <w:p w14:paraId="0F2E667B" w14:textId="37263865" w:rsidR="00412344" w:rsidRPr="00D256C9" w:rsidRDefault="00412344"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The statistical summary of question</w:t>
      </w:r>
      <w:r w:rsidR="00AC0972">
        <w:rPr>
          <w:rFonts w:ascii="Times New Roman" w:hAnsi="Times New Roman" w:cs="Times New Roman"/>
          <w:sz w:val="24"/>
          <w:szCs w:val="24"/>
        </w:rPr>
        <w:t xml:space="preserve"> </w:t>
      </w:r>
      <w:r w:rsidRPr="00D256C9">
        <w:rPr>
          <w:rFonts w:ascii="Times New Roman" w:hAnsi="Times New Roman" w:cs="Times New Roman"/>
          <w:sz w:val="24"/>
          <w:szCs w:val="24"/>
        </w:rPr>
        <w:t>1</w:t>
      </w:r>
      <w:r w:rsidR="0035437E" w:rsidRPr="00D256C9">
        <w:rPr>
          <w:rFonts w:ascii="Times New Roman" w:hAnsi="Times New Roman" w:cs="Times New Roman"/>
          <w:sz w:val="24"/>
          <w:szCs w:val="24"/>
        </w:rPr>
        <w:t xml:space="preserve"> showed </w:t>
      </w:r>
      <w:r w:rsidRPr="00D256C9">
        <w:rPr>
          <w:rFonts w:ascii="Times New Roman" w:hAnsi="Times New Roman" w:cs="Times New Roman"/>
          <w:sz w:val="24"/>
          <w:szCs w:val="24"/>
        </w:rPr>
        <w:t xml:space="preserve">that column 1 has 346 entries, 6 unique </w:t>
      </w:r>
      <w:r w:rsidR="00F27D75" w:rsidRPr="00D256C9">
        <w:rPr>
          <w:rFonts w:ascii="Times New Roman" w:hAnsi="Times New Roman" w:cs="Times New Roman"/>
          <w:sz w:val="24"/>
          <w:szCs w:val="24"/>
        </w:rPr>
        <w:t xml:space="preserve">age </w:t>
      </w:r>
      <w:r w:rsidR="0035437E" w:rsidRPr="00D256C9">
        <w:rPr>
          <w:rFonts w:ascii="Times New Roman" w:hAnsi="Times New Roman" w:cs="Times New Roman"/>
          <w:sz w:val="24"/>
          <w:szCs w:val="24"/>
        </w:rPr>
        <w:t xml:space="preserve">range; </w:t>
      </w:r>
      <w:r w:rsidR="00F27D75" w:rsidRPr="00D256C9">
        <w:rPr>
          <w:rFonts w:ascii="Times New Roman" w:hAnsi="Times New Roman" w:cs="Times New Roman"/>
          <w:sz w:val="24"/>
          <w:szCs w:val="24"/>
        </w:rPr>
        <w:t xml:space="preserve">under 21, 21-24, 25-29, 30-39, 40-49, 50+, and the top </w:t>
      </w:r>
      <w:r w:rsidR="0035437E" w:rsidRPr="00D256C9">
        <w:rPr>
          <w:rFonts w:ascii="Times New Roman" w:hAnsi="Times New Roman" w:cs="Times New Roman"/>
          <w:sz w:val="24"/>
          <w:szCs w:val="24"/>
        </w:rPr>
        <w:t>count</w:t>
      </w:r>
      <w:r w:rsidR="00F27D75" w:rsidRPr="00D256C9">
        <w:rPr>
          <w:rFonts w:ascii="Times New Roman" w:hAnsi="Times New Roman" w:cs="Times New Roman"/>
          <w:sz w:val="24"/>
          <w:szCs w:val="24"/>
        </w:rPr>
        <w:t xml:space="preserve"> as age under 21 with frequency of 151, which means </w:t>
      </w:r>
      <w:r w:rsidR="0035437E" w:rsidRPr="00D256C9">
        <w:rPr>
          <w:rFonts w:ascii="Times New Roman" w:hAnsi="Times New Roman" w:cs="Times New Roman"/>
          <w:sz w:val="24"/>
          <w:szCs w:val="24"/>
        </w:rPr>
        <w:t>that 151 under 21 students responded to the survey</w:t>
      </w:r>
      <w:r w:rsidR="00E50538" w:rsidRPr="00D256C9">
        <w:rPr>
          <w:rFonts w:ascii="Times New Roman" w:hAnsi="Times New Roman" w:cs="Times New Roman"/>
          <w:sz w:val="24"/>
          <w:szCs w:val="24"/>
        </w:rPr>
        <w:t xml:space="preserve"> i.e., 43.64%</w:t>
      </w:r>
    </w:p>
    <w:p w14:paraId="368190D4" w14:textId="77777777" w:rsidR="00491868" w:rsidRDefault="0035437E" w:rsidP="006E291E">
      <w:pPr>
        <w:spacing w:line="240" w:lineRule="auto"/>
        <w:jc w:val="both"/>
        <w:rPr>
          <w:rFonts w:ascii="Times New Roman" w:hAnsi="Times New Roman" w:cs="Times New Roman"/>
          <w:sz w:val="24"/>
          <w:szCs w:val="24"/>
        </w:rPr>
      </w:pPr>
      <w:bookmarkStart w:id="7" w:name="_Hlk118537739"/>
      <w:r w:rsidRPr="00D256C9">
        <w:rPr>
          <w:rFonts w:ascii="Times New Roman" w:hAnsi="Times New Roman" w:cs="Times New Roman"/>
          <w:sz w:val="24"/>
          <w:szCs w:val="24"/>
        </w:rPr>
        <w:t xml:space="preserve">The statistical summary of questions 2 </w:t>
      </w:r>
      <w:bookmarkEnd w:id="7"/>
      <w:r w:rsidRPr="00D256C9">
        <w:rPr>
          <w:rFonts w:ascii="Times New Roman" w:hAnsi="Times New Roman" w:cs="Times New Roman"/>
          <w:sz w:val="24"/>
          <w:szCs w:val="24"/>
        </w:rPr>
        <w:t xml:space="preserve">showed that column 2 has 346 entries, 5 unique </w:t>
      </w:r>
      <w:r w:rsidR="00E50538" w:rsidRPr="00D256C9">
        <w:rPr>
          <w:rFonts w:ascii="Times New Roman" w:hAnsi="Times New Roman" w:cs="Times New Roman"/>
          <w:sz w:val="24"/>
          <w:szCs w:val="24"/>
        </w:rPr>
        <w:t>faculties: Faculty</w:t>
      </w:r>
      <w:r w:rsidRPr="00D256C9">
        <w:rPr>
          <w:rFonts w:ascii="Times New Roman" w:hAnsi="Times New Roman" w:cs="Times New Roman"/>
          <w:sz w:val="24"/>
          <w:szCs w:val="24"/>
        </w:rPr>
        <w:t xml:space="preserve"> of Science and Technology, Faculty of Media and Communication, The Business School/Faculty of Management, Faculty of </w:t>
      </w:r>
      <w:r w:rsidR="00E50538" w:rsidRPr="00D256C9">
        <w:rPr>
          <w:rFonts w:ascii="Times New Roman" w:hAnsi="Times New Roman" w:cs="Times New Roman"/>
          <w:sz w:val="24"/>
          <w:szCs w:val="24"/>
        </w:rPr>
        <w:t>Health,</w:t>
      </w:r>
      <w:r w:rsidRPr="00D256C9">
        <w:rPr>
          <w:rFonts w:ascii="Times New Roman" w:hAnsi="Times New Roman" w:cs="Times New Roman"/>
          <w:sz w:val="24"/>
          <w:szCs w:val="24"/>
        </w:rPr>
        <w:t xml:space="preserve"> and Social Sciences, NCCA</w:t>
      </w:r>
      <w:r w:rsidR="00E50538" w:rsidRPr="00D256C9">
        <w:rPr>
          <w:rFonts w:ascii="Times New Roman" w:hAnsi="Times New Roman" w:cs="Times New Roman"/>
          <w:sz w:val="24"/>
          <w:szCs w:val="24"/>
        </w:rPr>
        <w:t>. The highest response</w:t>
      </w:r>
      <w:r w:rsidR="00A45FE8" w:rsidRPr="00D256C9">
        <w:rPr>
          <w:rFonts w:ascii="Times New Roman" w:hAnsi="Times New Roman" w:cs="Times New Roman"/>
          <w:sz w:val="24"/>
          <w:szCs w:val="24"/>
        </w:rPr>
        <w:t xml:space="preserve"> in terms of faculty level</w:t>
      </w:r>
      <w:r w:rsidR="00E50538" w:rsidRPr="00D256C9">
        <w:rPr>
          <w:rFonts w:ascii="Times New Roman" w:hAnsi="Times New Roman" w:cs="Times New Roman"/>
          <w:sz w:val="24"/>
          <w:szCs w:val="24"/>
        </w:rPr>
        <w:t xml:space="preserve"> was recorded from </w:t>
      </w:r>
      <w:r w:rsidR="00A45FE8" w:rsidRPr="00D256C9">
        <w:rPr>
          <w:rFonts w:ascii="Times New Roman" w:hAnsi="Times New Roman" w:cs="Times New Roman"/>
          <w:sz w:val="24"/>
          <w:szCs w:val="24"/>
        </w:rPr>
        <w:t>s</w:t>
      </w:r>
      <w:r w:rsidR="00E50538" w:rsidRPr="00D256C9">
        <w:rPr>
          <w:rFonts w:ascii="Times New Roman" w:hAnsi="Times New Roman" w:cs="Times New Roman"/>
          <w:sz w:val="24"/>
          <w:szCs w:val="24"/>
        </w:rPr>
        <w:t>tudents from Faculty of Science and Technology, 117 students from Faculty of science and Technology responded to the survey</w:t>
      </w:r>
      <w:r w:rsidR="00A45FE8" w:rsidRPr="00D256C9">
        <w:rPr>
          <w:rFonts w:ascii="Times New Roman" w:hAnsi="Times New Roman" w:cs="Times New Roman"/>
          <w:sz w:val="24"/>
          <w:szCs w:val="24"/>
        </w:rPr>
        <w:t xml:space="preserve"> i.e., 33.82%</w:t>
      </w:r>
      <w:bookmarkStart w:id="8" w:name="_Hlk118538874"/>
    </w:p>
    <w:p w14:paraId="22C4BD70" w14:textId="278F10BB" w:rsidR="00A45FE8" w:rsidRPr="00D256C9" w:rsidRDefault="00A45FE8"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The statistical summary of questions</w:t>
      </w:r>
      <w:bookmarkEnd w:id="8"/>
      <w:r w:rsidRPr="00D256C9">
        <w:rPr>
          <w:rFonts w:ascii="Times New Roman" w:hAnsi="Times New Roman" w:cs="Times New Roman"/>
          <w:sz w:val="24"/>
          <w:szCs w:val="24"/>
        </w:rPr>
        <w:t xml:space="preserve"> 3</w:t>
      </w:r>
      <w:r w:rsidR="008E6FA9" w:rsidRPr="00D256C9">
        <w:rPr>
          <w:rFonts w:ascii="Times New Roman" w:hAnsi="Times New Roman" w:cs="Times New Roman"/>
          <w:sz w:val="24"/>
          <w:szCs w:val="24"/>
        </w:rPr>
        <w:t xml:space="preserve"> showed that column 3 has 346 entries, 7 unique year of study/study level: </w:t>
      </w:r>
      <w:bookmarkStart w:id="9" w:name="_Hlk118538653"/>
      <w:r w:rsidR="008E6FA9" w:rsidRPr="00D256C9">
        <w:rPr>
          <w:rFonts w:ascii="Times New Roman" w:hAnsi="Times New Roman" w:cs="Times New Roman"/>
          <w:sz w:val="24"/>
          <w:szCs w:val="24"/>
        </w:rPr>
        <w:t xml:space="preserve">1st Year (including Foundation year), </w:t>
      </w:r>
      <w:bookmarkEnd w:id="9"/>
      <w:r w:rsidR="008E6FA9" w:rsidRPr="00D256C9">
        <w:rPr>
          <w:rFonts w:ascii="Times New Roman" w:hAnsi="Times New Roman" w:cs="Times New Roman"/>
          <w:sz w:val="24"/>
          <w:szCs w:val="24"/>
        </w:rPr>
        <w:t xml:space="preserve">3rd Year or Final Year, 2nd Year, Post-Graduate (non-doctorate), PhD or equivalent, I can't say which year due to pandamic my data collection is still withholding, Placement Year. The highest response based on study year was recorded from </w:t>
      </w:r>
      <w:r w:rsidR="005C6EFC" w:rsidRPr="00D256C9">
        <w:rPr>
          <w:rFonts w:ascii="Times New Roman" w:hAnsi="Times New Roman" w:cs="Times New Roman"/>
          <w:sz w:val="24"/>
          <w:szCs w:val="24"/>
        </w:rPr>
        <w:t>1st Year (including Foundation year), students</w:t>
      </w:r>
      <w:r w:rsidR="008E6FA9" w:rsidRPr="00D256C9">
        <w:rPr>
          <w:rFonts w:ascii="Times New Roman" w:hAnsi="Times New Roman" w:cs="Times New Roman"/>
          <w:sz w:val="24"/>
          <w:szCs w:val="24"/>
        </w:rPr>
        <w:t xml:space="preserve">. 122 </w:t>
      </w:r>
      <w:r w:rsidR="005C6EFC" w:rsidRPr="00D256C9">
        <w:rPr>
          <w:rFonts w:ascii="Times New Roman" w:hAnsi="Times New Roman" w:cs="Times New Roman"/>
          <w:sz w:val="24"/>
          <w:szCs w:val="24"/>
        </w:rPr>
        <w:t>1st Year (including Foundation year) students responded to the survey i.e., 35.26%</w:t>
      </w:r>
    </w:p>
    <w:p w14:paraId="379DEE94" w14:textId="7D08811B" w:rsidR="005C6EFC" w:rsidRPr="00D256C9" w:rsidRDefault="005C6EFC" w:rsidP="006E291E">
      <w:pPr>
        <w:spacing w:line="240" w:lineRule="auto"/>
        <w:jc w:val="both"/>
        <w:rPr>
          <w:rFonts w:ascii="Times New Roman" w:hAnsi="Times New Roman" w:cs="Times New Roman"/>
          <w:sz w:val="24"/>
          <w:szCs w:val="24"/>
        </w:rPr>
      </w:pPr>
      <w:bookmarkStart w:id="10" w:name="_Hlk118539550"/>
      <w:r w:rsidRPr="00D256C9">
        <w:rPr>
          <w:rFonts w:ascii="Times New Roman" w:hAnsi="Times New Roman" w:cs="Times New Roman"/>
          <w:sz w:val="24"/>
          <w:szCs w:val="24"/>
        </w:rPr>
        <w:t>The statistical summary of questions 4 showed that column 4 has 346 entries</w:t>
      </w:r>
      <w:bookmarkEnd w:id="10"/>
      <w:r w:rsidRPr="00D256C9">
        <w:rPr>
          <w:rFonts w:ascii="Times New Roman" w:hAnsi="Times New Roman" w:cs="Times New Roman"/>
          <w:sz w:val="24"/>
          <w:szCs w:val="24"/>
        </w:rPr>
        <w:t xml:space="preserve">, 4 unique responses; Very comfortable, I can’t wait to get back, </w:t>
      </w:r>
      <w:proofErr w:type="gramStart"/>
      <w:r w:rsidRPr="00D256C9">
        <w:rPr>
          <w:rFonts w:ascii="Times New Roman" w:hAnsi="Times New Roman" w:cs="Times New Roman"/>
          <w:sz w:val="24"/>
          <w:szCs w:val="24"/>
        </w:rPr>
        <w:t>Not</w:t>
      </w:r>
      <w:proofErr w:type="gramEnd"/>
      <w:r w:rsidRPr="00D256C9">
        <w:rPr>
          <w:rFonts w:ascii="Times New Roman" w:hAnsi="Times New Roman" w:cs="Times New Roman"/>
          <w:sz w:val="24"/>
          <w:szCs w:val="24"/>
        </w:rPr>
        <w:t xml:space="preserve"> at all comfortable, I have serious concerns, Somewhat comfortable, but I have some concerns, Comfortable, as long as everyone respects physical distancing rules, etc. The top response recorded was </w:t>
      </w:r>
      <w:bookmarkStart w:id="11" w:name="_Hlk118539379"/>
      <w:r w:rsidRPr="00D256C9">
        <w:rPr>
          <w:rFonts w:ascii="Times New Roman" w:hAnsi="Times New Roman" w:cs="Times New Roman"/>
          <w:sz w:val="24"/>
          <w:szCs w:val="24"/>
        </w:rPr>
        <w:t>Very comfortable, I can’t wait to get back</w:t>
      </w:r>
      <w:bookmarkEnd w:id="11"/>
      <w:r w:rsidRPr="00D256C9">
        <w:rPr>
          <w:rFonts w:ascii="Times New Roman" w:hAnsi="Times New Roman" w:cs="Times New Roman"/>
          <w:sz w:val="24"/>
          <w:szCs w:val="24"/>
        </w:rPr>
        <w:t>, 138 students r</w:t>
      </w:r>
      <w:r w:rsidR="009169F3" w:rsidRPr="00D256C9">
        <w:rPr>
          <w:rFonts w:ascii="Times New Roman" w:hAnsi="Times New Roman" w:cs="Times New Roman"/>
          <w:sz w:val="24"/>
          <w:szCs w:val="24"/>
        </w:rPr>
        <w:t xml:space="preserve">esponded as “Very comfortable, I can’t wait to get back” i.e.  39.88% </w:t>
      </w:r>
    </w:p>
    <w:p w14:paraId="63591014" w14:textId="04F4C58C" w:rsidR="008E4289" w:rsidRPr="00D256C9" w:rsidRDefault="00063F67"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Missing Value Analysis</w:t>
      </w:r>
    </w:p>
    <w:p w14:paraId="48B23CC1" w14:textId="42DA1777" w:rsidR="00063F67" w:rsidRPr="00D256C9" w:rsidRDefault="00063F67"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Missing values are the empty, null entries i.e., NaN in the question 5 (5</w:t>
      </w:r>
      <w:r w:rsidRPr="00D256C9">
        <w:rPr>
          <w:rFonts w:ascii="Times New Roman" w:hAnsi="Times New Roman" w:cs="Times New Roman"/>
          <w:sz w:val="24"/>
          <w:szCs w:val="24"/>
          <w:vertAlign w:val="superscript"/>
        </w:rPr>
        <w:t>th</w:t>
      </w:r>
      <w:r w:rsidRPr="00D256C9">
        <w:rPr>
          <w:rFonts w:ascii="Times New Roman" w:hAnsi="Times New Roman" w:cs="Times New Roman"/>
          <w:sz w:val="24"/>
          <w:szCs w:val="24"/>
        </w:rPr>
        <w:t xml:space="preserve"> column of the dataset). There are 84 NaN values i.e., 24.28%, this could mean that </w:t>
      </w:r>
      <w:r w:rsidR="003F436E" w:rsidRPr="00D256C9">
        <w:rPr>
          <w:rFonts w:ascii="Times New Roman" w:hAnsi="Times New Roman" w:cs="Times New Roman"/>
          <w:sz w:val="24"/>
          <w:szCs w:val="24"/>
        </w:rPr>
        <w:t>84 students didn’t provide a response to the question 5 (Please tell us more about your answer to the previous question) or there was an error of omission during data entry task.</w:t>
      </w:r>
    </w:p>
    <w:p w14:paraId="119845A5" w14:textId="77777777" w:rsidR="002E021C" w:rsidRPr="00491868" w:rsidRDefault="002E021C" w:rsidP="006E291E">
      <w:pPr>
        <w:spacing w:line="240" w:lineRule="auto"/>
        <w:jc w:val="both"/>
        <w:rPr>
          <w:rFonts w:ascii="Times New Roman" w:hAnsi="Times New Roman" w:cs="Times New Roman"/>
          <w:sz w:val="24"/>
          <w:szCs w:val="24"/>
        </w:rPr>
      </w:pPr>
    </w:p>
    <w:p w14:paraId="2ACF8C76" w14:textId="765F5148" w:rsidR="003F436E" w:rsidRPr="00D256C9" w:rsidRDefault="003F436E" w:rsidP="006E291E">
      <w:pPr>
        <w:spacing w:line="240" w:lineRule="auto"/>
        <w:jc w:val="both"/>
        <w:rPr>
          <w:rFonts w:ascii="Times New Roman" w:hAnsi="Times New Roman" w:cs="Times New Roman"/>
          <w:b/>
          <w:bCs/>
          <w:sz w:val="24"/>
          <w:szCs w:val="24"/>
        </w:rPr>
      </w:pPr>
    </w:p>
    <w:p w14:paraId="40A9D13C" w14:textId="4DCCCFCD" w:rsidR="002E021C" w:rsidRPr="00D256C9" w:rsidRDefault="002E021C" w:rsidP="006E291E">
      <w:pPr>
        <w:spacing w:line="240" w:lineRule="auto"/>
        <w:jc w:val="both"/>
        <w:rPr>
          <w:rFonts w:ascii="Times New Roman" w:hAnsi="Times New Roman" w:cs="Times New Roman"/>
          <w:b/>
          <w:bCs/>
          <w:sz w:val="24"/>
          <w:szCs w:val="24"/>
        </w:rPr>
      </w:pPr>
    </w:p>
    <w:p w14:paraId="3F774EBA" w14:textId="0E2B2989" w:rsidR="002E021C" w:rsidRPr="00D256C9" w:rsidRDefault="002E021C"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lastRenderedPageBreak/>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1</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Missing value heatmap</w:t>
      </w:r>
    </w:p>
    <w:p w14:paraId="63223075" w14:textId="46D47EBC" w:rsidR="00AD4113" w:rsidRDefault="002E021C"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63752782" wp14:editId="452D9251">
            <wp:extent cx="4682903" cy="7569642"/>
            <wp:effectExtent l="0" t="0" r="381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3689" cy="7603241"/>
                    </a:xfrm>
                    <a:prstGeom prst="rect">
                      <a:avLst/>
                    </a:prstGeom>
                    <a:noFill/>
                  </pic:spPr>
                </pic:pic>
              </a:graphicData>
            </a:graphic>
          </wp:inline>
        </w:drawing>
      </w:r>
    </w:p>
    <w:p w14:paraId="610EDD84" w14:textId="77777777" w:rsidR="005F17B8" w:rsidRPr="00D256C9" w:rsidRDefault="005F17B8" w:rsidP="006E291E">
      <w:pPr>
        <w:spacing w:line="240" w:lineRule="auto"/>
        <w:jc w:val="both"/>
        <w:rPr>
          <w:rFonts w:ascii="Times New Roman" w:hAnsi="Times New Roman" w:cs="Times New Roman"/>
          <w:b/>
          <w:bCs/>
          <w:sz w:val="24"/>
          <w:szCs w:val="24"/>
        </w:rPr>
      </w:pPr>
    </w:p>
    <w:p w14:paraId="4EE57753" w14:textId="77777777" w:rsidR="001E39DE" w:rsidRPr="00D256C9" w:rsidRDefault="001E39DE" w:rsidP="006E291E">
      <w:pPr>
        <w:spacing w:line="240" w:lineRule="auto"/>
        <w:jc w:val="both"/>
        <w:rPr>
          <w:rFonts w:ascii="Times New Roman" w:hAnsi="Times New Roman" w:cs="Times New Roman"/>
          <w:b/>
          <w:bCs/>
          <w:sz w:val="24"/>
          <w:szCs w:val="24"/>
        </w:rPr>
      </w:pPr>
    </w:p>
    <w:p w14:paraId="35E774B5" w14:textId="77777777" w:rsidR="001E39DE" w:rsidRPr="00D256C9" w:rsidRDefault="001E39DE" w:rsidP="006E291E">
      <w:pPr>
        <w:spacing w:line="240" w:lineRule="auto"/>
        <w:jc w:val="both"/>
        <w:rPr>
          <w:rFonts w:ascii="Times New Roman" w:hAnsi="Times New Roman" w:cs="Times New Roman"/>
          <w:b/>
          <w:bCs/>
          <w:sz w:val="24"/>
          <w:szCs w:val="24"/>
        </w:rPr>
      </w:pPr>
    </w:p>
    <w:p w14:paraId="1EFD4C70" w14:textId="5C3D475C" w:rsidR="003F436E" w:rsidRPr="00D256C9" w:rsidRDefault="002E021C"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lastRenderedPageBreak/>
        <w:t>Missing data Histogram plot</w:t>
      </w:r>
    </w:p>
    <w:p w14:paraId="54A39423" w14:textId="7D324BF8" w:rsidR="002E021C" w:rsidRPr="00D256C9" w:rsidRDefault="002E021C" w:rsidP="006E291E">
      <w:pPr>
        <w:spacing w:line="240" w:lineRule="auto"/>
        <w:jc w:val="both"/>
        <w:rPr>
          <w:rFonts w:ascii="Times New Roman" w:hAnsi="Times New Roman" w:cs="Times New Roman"/>
          <w:b/>
          <w:bCs/>
          <w:sz w:val="24"/>
          <w:szCs w:val="24"/>
        </w:rPr>
      </w:pPr>
    </w:p>
    <w:p w14:paraId="65C7B6B4" w14:textId="40FA9E9A" w:rsidR="002E021C" w:rsidRPr="00D256C9" w:rsidRDefault="002E021C"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2</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Missing data histogram plot</w:t>
      </w:r>
    </w:p>
    <w:p w14:paraId="10BFBA3D" w14:textId="492A6688" w:rsidR="002E021C" w:rsidRPr="00D256C9" w:rsidRDefault="002E021C"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538483F9" wp14:editId="4971D787">
            <wp:extent cx="4387645" cy="445401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860" cy="4459306"/>
                    </a:xfrm>
                    <a:prstGeom prst="rect">
                      <a:avLst/>
                    </a:prstGeom>
                    <a:noFill/>
                  </pic:spPr>
                </pic:pic>
              </a:graphicData>
            </a:graphic>
          </wp:inline>
        </w:drawing>
      </w:r>
    </w:p>
    <w:p w14:paraId="0B15068E" w14:textId="2F34D2B2" w:rsidR="003F436E" w:rsidRPr="00D256C9" w:rsidRDefault="00FA0D58"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Features Exploration</w:t>
      </w:r>
    </w:p>
    <w:p w14:paraId="758E98C0" w14:textId="1A00B74C" w:rsidR="00FA0D58" w:rsidRPr="00D256C9" w:rsidRDefault="00FA0D58"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Subsequently for better analytic result the question 1-5 columns headings were renamed as Q1, Q2, Q3, Q4, Q5 using the df.rename function in python.</w:t>
      </w:r>
      <w:r w:rsidR="001E39DE" w:rsidRPr="00D256C9">
        <w:rPr>
          <w:rFonts w:ascii="Times New Roman" w:hAnsi="Times New Roman" w:cs="Times New Roman"/>
          <w:sz w:val="24"/>
          <w:szCs w:val="24"/>
        </w:rPr>
        <w:t xml:space="preserve"> </w:t>
      </w:r>
      <w:r w:rsidRPr="00D256C9">
        <w:rPr>
          <w:rFonts w:ascii="Times New Roman" w:hAnsi="Times New Roman" w:cs="Times New Roman"/>
          <w:sz w:val="24"/>
          <w:szCs w:val="24"/>
        </w:rPr>
        <w:t>The columns</w:t>
      </w:r>
      <w:r w:rsidR="003F7ACC" w:rsidRPr="00D256C9">
        <w:rPr>
          <w:rFonts w:ascii="Times New Roman" w:hAnsi="Times New Roman" w:cs="Times New Roman"/>
          <w:sz w:val="24"/>
          <w:szCs w:val="24"/>
        </w:rPr>
        <w:t xml:space="preserve"> Q1-Q5</w:t>
      </w:r>
      <w:r w:rsidRPr="00D256C9">
        <w:rPr>
          <w:rFonts w:ascii="Times New Roman" w:hAnsi="Times New Roman" w:cs="Times New Roman"/>
          <w:sz w:val="24"/>
          <w:szCs w:val="24"/>
        </w:rPr>
        <w:t xml:space="preserve"> were </w:t>
      </w:r>
      <w:r w:rsidR="003F7ACC" w:rsidRPr="00D256C9">
        <w:rPr>
          <w:rFonts w:ascii="Times New Roman" w:hAnsi="Times New Roman" w:cs="Times New Roman"/>
          <w:sz w:val="24"/>
          <w:szCs w:val="24"/>
        </w:rPr>
        <w:t>explored,</w:t>
      </w:r>
      <w:r w:rsidRPr="00D256C9">
        <w:rPr>
          <w:rFonts w:ascii="Times New Roman" w:hAnsi="Times New Roman" w:cs="Times New Roman"/>
          <w:sz w:val="24"/>
          <w:szCs w:val="24"/>
        </w:rPr>
        <w:t xml:space="preserve"> and unique features viewed using the df.unique() function in python.</w:t>
      </w:r>
    </w:p>
    <w:p w14:paraId="03BB2978" w14:textId="4D4D3523" w:rsidR="003F7ACC" w:rsidRPr="00D256C9" w:rsidRDefault="003F7ACC" w:rsidP="006E291E">
      <w:pPr>
        <w:spacing w:line="240" w:lineRule="auto"/>
        <w:jc w:val="both"/>
        <w:rPr>
          <w:rFonts w:ascii="Times New Roman" w:hAnsi="Times New Roman" w:cs="Times New Roman"/>
          <w:sz w:val="24"/>
          <w:szCs w:val="24"/>
        </w:rPr>
      </w:pPr>
      <w:r w:rsidRPr="00D256C9">
        <w:rPr>
          <w:rFonts w:ascii="Times New Roman" w:hAnsi="Times New Roman" w:cs="Times New Roman"/>
          <w:b/>
          <w:bCs/>
          <w:sz w:val="24"/>
          <w:szCs w:val="24"/>
        </w:rPr>
        <w:t>Data Cleaning</w:t>
      </w:r>
    </w:p>
    <w:p w14:paraId="65561E5B" w14:textId="0BD9E7E2" w:rsidR="00180E51" w:rsidRPr="00D256C9" w:rsidRDefault="003F7ACC"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A function in python was created to clean the dataset by replacing the null entries i.e., the NaN in column Q5 with unknown, the dataset was furthermore explored to confirm changes.</w:t>
      </w:r>
    </w:p>
    <w:p w14:paraId="69AB3D27" w14:textId="77777777" w:rsidR="001E39DE" w:rsidRPr="00D256C9" w:rsidRDefault="001E39DE" w:rsidP="006E291E">
      <w:pPr>
        <w:spacing w:line="240" w:lineRule="auto"/>
        <w:jc w:val="both"/>
        <w:rPr>
          <w:rFonts w:ascii="Times New Roman" w:hAnsi="Times New Roman" w:cs="Times New Roman"/>
          <w:sz w:val="24"/>
          <w:szCs w:val="24"/>
        </w:rPr>
      </w:pPr>
      <w:bookmarkStart w:id="12" w:name="_Hlk118548242"/>
    </w:p>
    <w:p w14:paraId="21CD5EB7" w14:textId="77777777" w:rsidR="001E39DE" w:rsidRPr="00D256C9" w:rsidRDefault="001E39DE" w:rsidP="006E291E">
      <w:pPr>
        <w:spacing w:line="240" w:lineRule="auto"/>
        <w:jc w:val="both"/>
        <w:rPr>
          <w:rFonts w:ascii="Times New Roman" w:hAnsi="Times New Roman" w:cs="Times New Roman"/>
          <w:sz w:val="24"/>
          <w:szCs w:val="24"/>
        </w:rPr>
      </w:pPr>
    </w:p>
    <w:p w14:paraId="39372BD7" w14:textId="77777777" w:rsidR="001E39DE" w:rsidRPr="00D256C9" w:rsidRDefault="001E39DE" w:rsidP="006E291E">
      <w:pPr>
        <w:spacing w:line="240" w:lineRule="auto"/>
        <w:jc w:val="both"/>
        <w:rPr>
          <w:rFonts w:ascii="Times New Roman" w:hAnsi="Times New Roman" w:cs="Times New Roman"/>
          <w:sz w:val="24"/>
          <w:szCs w:val="24"/>
        </w:rPr>
      </w:pPr>
    </w:p>
    <w:p w14:paraId="643D8714" w14:textId="77777777" w:rsidR="001E39DE" w:rsidRPr="00D256C9" w:rsidRDefault="001E39DE" w:rsidP="006E291E">
      <w:pPr>
        <w:spacing w:line="240" w:lineRule="auto"/>
        <w:jc w:val="both"/>
        <w:rPr>
          <w:rFonts w:ascii="Times New Roman" w:hAnsi="Times New Roman" w:cs="Times New Roman"/>
          <w:sz w:val="24"/>
          <w:szCs w:val="24"/>
        </w:rPr>
      </w:pPr>
    </w:p>
    <w:p w14:paraId="28AB9BD0" w14:textId="77777777" w:rsidR="001E39DE" w:rsidRPr="00D256C9" w:rsidRDefault="001E39DE" w:rsidP="006E291E">
      <w:pPr>
        <w:spacing w:line="240" w:lineRule="auto"/>
        <w:jc w:val="both"/>
        <w:rPr>
          <w:rFonts w:ascii="Times New Roman" w:hAnsi="Times New Roman" w:cs="Times New Roman"/>
          <w:sz w:val="24"/>
          <w:szCs w:val="24"/>
        </w:rPr>
      </w:pPr>
    </w:p>
    <w:p w14:paraId="23962914" w14:textId="77777777" w:rsidR="001E39DE" w:rsidRPr="00D256C9" w:rsidRDefault="001E39DE" w:rsidP="006E291E">
      <w:pPr>
        <w:spacing w:line="240" w:lineRule="auto"/>
        <w:jc w:val="both"/>
        <w:rPr>
          <w:rFonts w:ascii="Times New Roman" w:hAnsi="Times New Roman" w:cs="Times New Roman"/>
          <w:sz w:val="24"/>
          <w:szCs w:val="24"/>
        </w:rPr>
      </w:pPr>
    </w:p>
    <w:p w14:paraId="26F80893" w14:textId="0B7506E5" w:rsidR="00275722" w:rsidRPr="00D256C9" w:rsidRDefault="00275722"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lastRenderedPageBreak/>
        <w:t>Statistical Analysis</w:t>
      </w:r>
      <w:r w:rsidR="003626B7" w:rsidRPr="00D256C9">
        <w:rPr>
          <w:rFonts w:ascii="Times New Roman" w:hAnsi="Times New Roman" w:cs="Times New Roman"/>
          <w:sz w:val="24"/>
          <w:szCs w:val="24"/>
        </w:rPr>
        <w:t xml:space="preserve"> and Visualization </w:t>
      </w:r>
      <w:r w:rsidRPr="00D256C9">
        <w:rPr>
          <w:rFonts w:ascii="Times New Roman" w:hAnsi="Times New Roman" w:cs="Times New Roman"/>
          <w:sz w:val="24"/>
          <w:szCs w:val="24"/>
        </w:rPr>
        <w:t xml:space="preserve">of </w:t>
      </w:r>
      <w:r w:rsidR="003626B7" w:rsidRPr="00D256C9">
        <w:rPr>
          <w:rFonts w:ascii="Times New Roman" w:hAnsi="Times New Roman" w:cs="Times New Roman"/>
          <w:sz w:val="24"/>
          <w:szCs w:val="24"/>
        </w:rPr>
        <w:t>Column</w:t>
      </w:r>
      <w:r w:rsidR="0075407B" w:rsidRPr="00D256C9">
        <w:rPr>
          <w:rFonts w:ascii="Times New Roman" w:hAnsi="Times New Roman" w:cs="Times New Roman"/>
          <w:sz w:val="24"/>
          <w:szCs w:val="24"/>
        </w:rPr>
        <w:t>s</w:t>
      </w:r>
      <w:r w:rsidR="003626B7" w:rsidRPr="00D256C9">
        <w:rPr>
          <w:rFonts w:ascii="Times New Roman" w:hAnsi="Times New Roman" w:cs="Times New Roman"/>
          <w:sz w:val="24"/>
          <w:szCs w:val="24"/>
        </w:rPr>
        <w:t xml:space="preserve"> Q1-Q4</w:t>
      </w:r>
    </w:p>
    <w:p w14:paraId="3DC470A1" w14:textId="4A3747B6" w:rsidR="002737E2" w:rsidRPr="00D256C9" w:rsidRDefault="002737E2" w:rsidP="006E291E">
      <w:pPr>
        <w:pStyle w:val="Caption"/>
        <w:keepNext/>
        <w:jc w:val="both"/>
        <w:rPr>
          <w:rFonts w:ascii="Times New Roman" w:hAnsi="Times New Roman" w:cs="Times New Roman"/>
          <w:i w:val="0"/>
          <w:iCs w:val="0"/>
          <w:sz w:val="24"/>
          <w:szCs w:val="24"/>
        </w:rPr>
      </w:pPr>
      <w:r w:rsidRPr="00D256C9">
        <w:rPr>
          <w:rFonts w:ascii="Times New Roman" w:hAnsi="Times New Roman" w:cs="Times New Roman"/>
          <w:sz w:val="24"/>
          <w:szCs w:val="24"/>
        </w:rPr>
        <w:t xml:space="preserve">Table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Table \* ARABIC </w:instrText>
      </w:r>
      <w:r w:rsidRPr="00D256C9">
        <w:rPr>
          <w:rFonts w:ascii="Times New Roman" w:hAnsi="Times New Roman" w:cs="Times New Roman"/>
          <w:sz w:val="24"/>
          <w:szCs w:val="24"/>
        </w:rPr>
        <w:fldChar w:fldCharType="separate"/>
      </w:r>
      <w:r w:rsidR="00EE5BEB" w:rsidRPr="00D256C9">
        <w:rPr>
          <w:rFonts w:ascii="Times New Roman" w:hAnsi="Times New Roman" w:cs="Times New Roman"/>
          <w:noProof/>
          <w:sz w:val="24"/>
          <w:szCs w:val="24"/>
        </w:rPr>
        <w:t>1</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Response rate Analysis of Q1</w:t>
      </w:r>
      <w:r w:rsidR="00E1144F" w:rsidRPr="00D256C9">
        <w:rPr>
          <w:rFonts w:ascii="Times New Roman" w:hAnsi="Times New Roman" w:cs="Times New Roman"/>
          <w:sz w:val="24"/>
          <w:szCs w:val="24"/>
        </w:rPr>
        <w:t>/Age range</w:t>
      </w:r>
    </w:p>
    <w:tbl>
      <w:tblPr>
        <w:tblStyle w:val="TableGrid"/>
        <w:tblW w:w="0" w:type="auto"/>
        <w:tblLook w:val="04A0" w:firstRow="1" w:lastRow="0" w:firstColumn="1" w:lastColumn="0" w:noHBand="0" w:noVBand="1"/>
      </w:tblPr>
      <w:tblGrid>
        <w:gridCol w:w="1750"/>
        <w:gridCol w:w="1750"/>
        <w:gridCol w:w="1740"/>
      </w:tblGrid>
      <w:tr w:rsidR="00CE79F7" w:rsidRPr="00D256C9" w14:paraId="15A46ED3" w14:textId="77777777" w:rsidTr="004400EF">
        <w:trPr>
          <w:trHeight w:val="344"/>
        </w:trPr>
        <w:tc>
          <w:tcPr>
            <w:tcW w:w="1750" w:type="dxa"/>
          </w:tcPr>
          <w:p w14:paraId="3284C48C" w14:textId="622A9A90"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Age range</w:t>
            </w:r>
          </w:p>
        </w:tc>
        <w:tc>
          <w:tcPr>
            <w:tcW w:w="1750" w:type="dxa"/>
          </w:tcPr>
          <w:p w14:paraId="2A75070D" w14:textId="58D91B13"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Counts</w:t>
            </w:r>
          </w:p>
        </w:tc>
        <w:tc>
          <w:tcPr>
            <w:tcW w:w="1740" w:type="dxa"/>
          </w:tcPr>
          <w:p w14:paraId="669C4F8B" w14:textId="3307C804"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Percentage</w:t>
            </w:r>
          </w:p>
        </w:tc>
      </w:tr>
      <w:tr w:rsidR="00DE461A" w:rsidRPr="00D256C9" w14:paraId="7E48A023" w14:textId="77777777" w:rsidTr="004400EF">
        <w:trPr>
          <w:trHeight w:val="358"/>
        </w:trPr>
        <w:tc>
          <w:tcPr>
            <w:tcW w:w="1750" w:type="dxa"/>
          </w:tcPr>
          <w:p w14:paraId="1D8A6665" w14:textId="2B65B064" w:rsidR="00DE461A"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Under 21</w:t>
            </w:r>
          </w:p>
        </w:tc>
        <w:tc>
          <w:tcPr>
            <w:tcW w:w="1750" w:type="dxa"/>
          </w:tcPr>
          <w:p w14:paraId="6186F027" w14:textId="41307E81" w:rsidR="00DE461A"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151</w:t>
            </w:r>
          </w:p>
        </w:tc>
        <w:tc>
          <w:tcPr>
            <w:tcW w:w="1740" w:type="dxa"/>
          </w:tcPr>
          <w:p w14:paraId="10B8029B" w14:textId="23C05469" w:rsidR="00DE461A"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43.64%</w:t>
            </w:r>
          </w:p>
        </w:tc>
      </w:tr>
      <w:tr w:rsidR="00CE79F7" w:rsidRPr="00D256C9" w14:paraId="7D88CE53" w14:textId="77777777" w:rsidTr="004400EF">
        <w:trPr>
          <w:trHeight w:val="344"/>
        </w:trPr>
        <w:tc>
          <w:tcPr>
            <w:tcW w:w="1750" w:type="dxa"/>
          </w:tcPr>
          <w:p w14:paraId="603C5AA2" w14:textId="4E545542"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21- 24</w:t>
            </w:r>
          </w:p>
        </w:tc>
        <w:tc>
          <w:tcPr>
            <w:tcW w:w="1750" w:type="dxa"/>
          </w:tcPr>
          <w:p w14:paraId="066DEBB8" w14:textId="300A6AAC"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131</w:t>
            </w:r>
          </w:p>
        </w:tc>
        <w:tc>
          <w:tcPr>
            <w:tcW w:w="1740" w:type="dxa"/>
          </w:tcPr>
          <w:p w14:paraId="41F8B6C7" w14:textId="73197363"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37.86%</w:t>
            </w:r>
          </w:p>
        </w:tc>
      </w:tr>
      <w:tr w:rsidR="00CE79F7" w:rsidRPr="00D256C9" w14:paraId="7B50F30C" w14:textId="77777777" w:rsidTr="004400EF">
        <w:trPr>
          <w:trHeight w:val="358"/>
        </w:trPr>
        <w:tc>
          <w:tcPr>
            <w:tcW w:w="1750" w:type="dxa"/>
          </w:tcPr>
          <w:p w14:paraId="046044C9" w14:textId="3D5087B8"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25-29</w:t>
            </w:r>
          </w:p>
        </w:tc>
        <w:tc>
          <w:tcPr>
            <w:tcW w:w="1750" w:type="dxa"/>
          </w:tcPr>
          <w:p w14:paraId="7C3B8598" w14:textId="32229DE5"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27</w:t>
            </w:r>
          </w:p>
        </w:tc>
        <w:tc>
          <w:tcPr>
            <w:tcW w:w="1740" w:type="dxa"/>
          </w:tcPr>
          <w:p w14:paraId="1281095D" w14:textId="693E4908"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7.8%</w:t>
            </w:r>
          </w:p>
        </w:tc>
      </w:tr>
      <w:tr w:rsidR="00CE79F7" w:rsidRPr="00D256C9" w14:paraId="63BDBB2F" w14:textId="77777777" w:rsidTr="004400EF">
        <w:trPr>
          <w:trHeight w:val="344"/>
        </w:trPr>
        <w:tc>
          <w:tcPr>
            <w:tcW w:w="1750" w:type="dxa"/>
          </w:tcPr>
          <w:p w14:paraId="6B891163" w14:textId="71691715"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30-39</w:t>
            </w:r>
          </w:p>
        </w:tc>
        <w:tc>
          <w:tcPr>
            <w:tcW w:w="1750" w:type="dxa"/>
          </w:tcPr>
          <w:p w14:paraId="046CF0E3" w14:textId="07F9BBFB"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26</w:t>
            </w:r>
          </w:p>
        </w:tc>
        <w:tc>
          <w:tcPr>
            <w:tcW w:w="1740" w:type="dxa"/>
          </w:tcPr>
          <w:p w14:paraId="6261F9EC" w14:textId="0539D6B3"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7.51%</w:t>
            </w:r>
          </w:p>
        </w:tc>
      </w:tr>
      <w:tr w:rsidR="00CE79F7" w:rsidRPr="00D256C9" w14:paraId="0F017022" w14:textId="77777777" w:rsidTr="004400EF">
        <w:trPr>
          <w:trHeight w:val="358"/>
        </w:trPr>
        <w:tc>
          <w:tcPr>
            <w:tcW w:w="1750" w:type="dxa"/>
          </w:tcPr>
          <w:p w14:paraId="00C2DBDC" w14:textId="26E7D95B"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40-49</w:t>
            </w:r>
          </w:p>
        </w:tc>
        <w:tc>
          <w:tcPr>
            <w:tcW w:w="1750" w:type="dxa"/>
          </w:tcPr>
          <w:p w14:paraId="4E793BF8" w14:textId="12AD438F"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7</w:t>
            </w:r>
          </w:p>
        </w:tc>
        <w:tc>
          <w:tcPr>
            <w:tcW w:w="1740" w:type="dxa"/>
          </w:tcPr>
          <w:p w14:paraId="1BFE8A04" w14:textId="16EE4914"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2.02%</w:t>
            </w:r>
          </w:p>
        </w:tc>
      </w:tr>
      <w:tr w:rsidR="00CE79F7" w:rsidRPr="00D256C9" w14:paraId="02EF16E9" w14:textId="77777777" w:rsidTr="004400EF">
        <w:trPr>
          <w:trHeight w:val="570"/>
        </w:trPr>
        <w:tc>
          <w:tcPr>
            <w:tcW w:w="1750" w:type="dxa"/>
          </w:tcPr>
          <w:p w14:paraId="45377010" w14:textId="57CA70A4"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50+</w:t>
            </w:r>
          </w:p>
        </w:tc>
        <w:tc>
          <w:tcPr>
            <w:tcW w:w="1750" w:type="dxa"/>
          </w:tcPr>
          <w:p w14:paraId="7AD2F9FD" w14:textId="7AA4A120" w:rsidR="00CE79F7" w:rsidRPr="00D256C9" w:rsidRDefault="00CE79F7" w:rsidP="006E291E">
            <w:pPr>
              <w:jc w:val="both"/>
              <w:rPr>
                <w:rFonts w:ascii="Times New Roman" w:hAnsi="Times New Roman" w:cs="Times New Roman"/>
                <w:sz w:val="24"/>
                <w:szCs w:val="24"/>
              </w:rPr>
            </w:pPr>
            <w:r w:rsidRPr="00D256C9">
              <w:rPr>
                <w:rFonts w:ascii="Times New Roman" w:hAnsi="Times New Roman" w:cs="Times New Roman"/>
                <w:sz w:val="24"/>
                <w:szCs w:val="24"/>
              </w:rPr>
              <w:t>4</w:t>
            </w:r>
          </w:p>
        </w:tc>
        <w:tc>
          <w:tcPr>
            <w:tcW w:w="1740" w:type="dxa"/>
          </w:tcPr>
          <w:p w14:paraId="0ACD597F" w14:textId="234C0DBA" w:rsidR="00CE79F7" w:rsidRPr="00D256C9" w:rsidRDefault="00DE461A" w:rsidP="006E291E">
            <w:pPr>
              <w:jc w:val="both"/>
              <w:rPr>
                <w:rFonts w:ascii="Times New Roman" w:hAnsi="Times New Roman" w:cs="Times New Roman"/>
                <w:sz w:val="24"/>
                <w:szCs w:val="24"/>
              </w:rPr>
            </w:pPr>
            <w:r w:rsidRPr="00D256C9">
              <w:rPr>
                <w:rFonts w:ascii="Times New Roman" w:hAnsi="Times New Roman" w:cs="Times New Roman"/>
                <w:sz w:val="24"/>
                <w:szCs w:val="24"/>
              </w:rPr>
              <w:t>1.16%</w:t>
            </w:r>
          </w:p>
        </w:tc>
      </w:tr>
    </w:tbl>
    <w:p w14:paraId="4BFCEA9F" w14:textId="06476125" w:rsidR="00926D36" w:rsidRPr="00D256C9" w:rsidRDefault="00926D36" w:rsidP="006E291E">
      <w:pPr>
        <w:spacing w:line="240" w:lineRule="auto"/>
        <w:jc w:val="both"/>
        <w:rPr>
          <w:rFonts w:ascii="Times New Roman" w:hAnsi="Times New Roman" w:cs="Times New Roman"/>
          <w:sz w:val="24"/>
          <w:szCs w:val="24"/>
        </w:rPr>
      </w:pPr>
      <w:bookmarkStart w:id="13" w:name="_Hlk118549402"/>
      <w:bookmarkEnd w:id="12"/>
    </w:p>
    <w:p w14:paraId="216D8473" w14:textId="2484C9D6" w:rsidR="003626B7" w:rsidRPr="00D256C9" w:rsidRDefault="003626B7"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3</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count plot of Q1</w:t>
      </w:r>
    </w:p>
    <w:p w14:paraId="7B667339" w14:textId="6AFB16A5" w:rsidR="00836E81" w:rsidRPr="00D256C9" w:rsidRDefault="00836E81" w:rsidP="006E291E">
      <w:pPr>
        <w:spacing w:line="240" w:lineRule="auto"/>
        <w:jc w:val="both"/>
        <w:rPr>
          <w:rFonts w:ascii="Times New Roman" w:hAnsi="Times New Roman" w:cs="Times New Roman"/>
          <w:sz w:val="24"/>
          <w:szCs w:val="24"/>
        </w:rPr>
      </w:pPr>
      <w:r w:rsidRPr="00D256C9">
        <w:rPr>
          <w:rFonts w:ascii="Times New Roman" w:hAnsi="Times New Roman" w:cs="Times New Roman"/>
          <w:b/>
          <w:bCs/>
          <w:noProof/>
          <w:sz w:val="24"/>
          <w:szCs w:val="24"/>
        </w:rPr>
        <w:drawing>
          <wp:inline distT="0" distB="0" distL="0" distR="0" wp14:anchorId="0BABAD82" wp14:editId="290CEC1D">
            <wp:extent cx="5346785" cy="2806810"/>
            <wp:effectExtent l="0" t="0" r="635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081" cy="2839512"/>
                    </a:xfrm>
                    <a:prstGeom prst="rect">
                      <a:avLst/>
                    </a:prstGeom>
                    <a:noFill/>
                    <a:ln>
                      <a:noFill/>
                    </a:ln>
                  </pic:spPr>
                </pic:pic>
              </a:graphicData>
            </a:graphic>
          </wp:inline>
        </w:drawing>
      </w:r>
    </w:p>
    <w:p w14:paraId="6A938725" w14:textId="79FB5273" w:rsidR="00AD4113" w:rsidRPr="00D256C9" w:rsidRDefault="00035F41" w:rsidP="006E291E">
      <w:pPr>
        <w:pStyle w:val="Caption"/>
        <w:keepNext/>
        <w:jc w:val="both"/>
        <w:rPr>
          <w:rFonts w:ascii="Times New Roman" w:hAnsi="Times New Roman" w:cs="Times New Roman"/>
          <w:i w:val="0"/>
          <w:iCs w:val="0"/>
          <w:sz w:val="24"/>
          <w:szCs w:val="24"/>
        </w:rPr>
      </w:pPr>
      <w:r>
        <w:rPr>
          <w:rFonts w:ascii="Times New Roman" w:hAnsi="Times New Roman" w:cs="Times New Roman"/>
          <w:i w:val="0"/>
          <w:iCs w:val="0"/>
          <w:sz w:val="24"/>
          <w:szCs w:val="24"/>
        </w:rPr>
        <w:t>Table 1 and fig 3 shows that students age under 21 and 21-24 participated actively in the survey, however other age groups had low participation.</w:t>
      </w:r>
    </w:p>
    <w:p w14:paraId="79458E79" w14:textId="570FAB47" w:rsidR="00156CB8" w:rsidRPr="00D256C9" w:rsidRDefault="00156CB8"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Table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Table \* ARABIC </w:instrText>
      </w:r>
      <w:r w:rsidRPr="00D256C9">
        <w:rPr>
          <w:rFonts w:ascii="Times New Roman" w:hAnsi="Times New Roman" w:cs="Times New Roman"/>
          <w:sz w:val="24"/>
          <w:szCs w:val="24"/>
        </w:rPr>
        <w:fldChar w:fldCharType="separate"/>
      </w:r>
      <w:r w:rsidR="00EE5BEB" w:rsidRPr="00D256C9">
        <w:rPr>
          <w:rFonts w:ascii="Times New Roman" w:hAnsi="Times New Roman" w:cs="Times New Roman"/>
          <w:noProof/>
          <w:sz w:val="24"/>
          <w:szCs w:val="24"/>
        </w:rPr>
        <w:t>2</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Response Rate  Analysis of  Q2 column/Faculty</w:t>
      </w:r>
    </w:p>
    <w:tbl>
      <w:tblPr>
        <w:tblStyle w:val="TableGrid"/>
        <w:tblW w:w="0" w:type="auto"/>
        <w:tblLook w:val="04A0" w:firstRow="1" w:lastRow="0" w:firstColumn="1" w:lastColumn="0" w:noHBand="0" w:noVBand="1"/>
      </w:tblPr>
      <w:tblGrid>
        <w:gridCol w:w="5454"/>
        <w:gridCol w:w="897"/>
        <w:gridCol w:w="2269"/>
      </w:tblGrid>
      <w:tr w:rsidR="003F19CF" w:rsidRPr="00D256C9" w14:paraId="097DDA1E" w14:textId="77777777" w:rsidTr="003626B7">
        <w:trPr>
          <w:trHeight w:val="145"/>
        </w:trPr>
        <w:tc>
          <w:tcPr>
            <w:tcW w:w="5454" w:type="dxa"/>
          </w:tcPr>
          <w:p w14:paraId="20B5EB75" w14:textId="3C75896C" w:rsidR="003F19CF" w:rsidRPr="00D256C9" w:rsidRDefault="003F19CF" w:rsidP="006E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b/>
                <w:bCs/>
                <w:color w:val="000000"/>
                <w:sz w:val="24"/>
                <w:szCs w:val="24"/>
                <w:lang w:eastAsia="en-GB"/>
              </w:rPr>
            </w:pPr>
            <w:r w:rsidRPr="00D256C9">
              <w:rPr>
                <w:rFonts w:ascii="Times New Roman" w:eastAsia="Times New Roman" w:hAnsi="Times New Roman" w:cs="Times New Roman"/>
                <w:b/>
                <w:bCs/>
                <w:color w:val="000000"/>
                <w:sz w:val="24"/>
                <w:szCs w:val="24"/>
                <w:lang w:eastAsia="en-GB"/>
              </w:rPr>
              <w:t>Faculty</w:t>
            </w:r>
          </w:p>
        </w:tc>
        <w:tc>
          <w:tcPr>
            <w:tcW w:w="830" w:type="dxa"/>
          </w:tcPr>
          <w:p w14:paraId="7E16BC8B" w14:textId="6925AFED" w:rsidR="003F19CF" w:rsidRPr="00D256C9" w:rsidRDefault="003F19CF" w:rsidP="006E291E">
            <w:pPr>
              <w:jc w:val="both"/>
              <w:rPr>
                <w:rFonts w:ascii="Times New Roman" w:hAnsi="Times New Roman" w:cs="Times New Roman"/>
                <w:sz w:val="24"/>
                <w:szCs w:val="24"/>
              </w:rPr>
            </w:pPr>
            <w:r w:rsidRPr="00D256C9">
              <w:rPr>
                <w:rFonts w:ascii="Times New Roman" w:hAnsi="Times New Roman" w:cs="Times New Roman"/>
                <w:sz w:val="24"/>
                <w:szCs w:val="24"/>
              </w:rPr>
              <w:t>Counts</w:t>
            </w:r>
          </w:p>
        </w:tc>
        <w:tc>
          <w:tcPr>
            <w:tcW w:w="2269" w:type="dxa"/>
          </w:tcPr>
          <w:p w14:paraId="494C26EB" w14:textId="75F75049" w:rsidR="003F19CF" w:rsidRPr="00D256C9" w:rsidRDefault="003F19CF" w:rsidP="006E291E">
            <w:pPr>
              <w:jc w:val="both"/>
              <w:rPr>
                <w:rFonts w:ascii="Times New Roman" w:hAnsi="Times New Roman" w:cs="Times New Roman"/>
                <w:sz w:val="24"/>
                <w:szCs w:val="24"/>
              </w:rPr>
            </w:pPr>
            <w:r w:rsidRPr="00D256C9">
              <w:rPr>
                <w:rFonts w:ascii="Times New Roman" w:hAnsi="Times New Roman" w:cs="Times New Roman"/>
                <w:sz w:val="24"/>
                <w:szCs w:val="24"/>
              </w:rPr>
              <w:t>Percentage</w:t>
            </w:r>
          </w:p>
        </w:tc>
      </w:tr>
      <w:tr w:rsidR="00156CB8" w:rsidRPr="00D256C9" w14:paraId="33A0A529" w14:textId="77777777" w:rsidTr="003626B7">
        <w:trPr>
          <w:trHeight w:val="145"/>
        </w:trPr>
        <w:tc>
          <w:tcPr>
            <w:tcW w:w="5454" w:type="dxa"/>
          </w:tcPr>
          <w:p w14:paraId="2032E1BD" w14:textId="77777777" w:rsidR="00926D36" w:rsidRPr="00D256C9" w:rsidRDefault="00926D36" w:rsidP="006E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4"/>
                <w:szCs w:val="24"/>
                <w:lang w:eastAsia="en-GB"/>
              </w:rPr>
            </w:pPr>
            <w:bookmarkStart w:id="14" w:name="_Hlk118548465"/>
            <w:bookmarkEnd w:id="13"/>
            <w:r w:rsidRPr="00D256C9">
              <w:rPr>
                <w:rFonts w:ascii="Times New Roman" w:eastAsia="Times New Roman" w:hAnsi="Times New Roman" w:cs="Times New Roman"/>
                <w:color w:val="000000"/>
                <w:sz w:val="24"/>
                <w:szCs w:val="24"/>
                <w:lang w:eastAsia="en-GB"/>
              </w:rPr>
              <w:t>Faculty of Science and Technology</w:t>
            </w:r>
          </w:p>
          <w:p w14:paraId="6645F4F6" w14:textId="0FF10A6F" w:rsidR="00926D36" w:rsidRPr="00D256C9" w:rsidRDefault="00926D36" w:rsidP="006E291E">
            <w:pPr>
              <w:jc w:val="both"/>
              <w:rPr>
                <w:rFonts w:ascii="Times New Roman" w:hAnsi="Times New Roman" w:cs="Times New Roman"/>
                <w:sz w:val="24"/>
                <w:szCs w:val="24"/>
              </w:rPr>
            </w:pPr>
          </w:p>
        </w:tc>
        <w:tc>
          <w:tcPr>
            <w:tcW w:w="830" w:type="dxa"/>
          </w:tcPr>
          <w:p w14:paraId="24D37788" w14:textId="70978D8E" w:rsidR="00926D36" w:rsidRPr="00D256C9" w:rsidRDefault="00926D36" w:rsidP="006E291E">
            <w:pPr>
              <w:jc w:val="both"/>
              <w:rPr>
                <w:rFonts w:ascii="Times New Roman" w:hAnsi="Times New Roman" w:cs="Times New Roman"/>
                <w:sz w:val="24"/>
                <w:szCs w:val="24"/>
              </w:rPr>
            </w:pPr>
            <w:r w:rsidRPr="00D256C9">
              <w:rPr>
                <w:rFonts w:ascii="Times New Roman" w:hAnsi="Times New Roman" w:cs="Times New Roman"/>
                <w:sz w:val="24"/>
                <w:szCs w:val="24"/>
              </w:rPr>
              <w:t>117</w:t>
            </w:r>
          </w:p>
        </w:tc>
        <w:tc>
          <w:tcPr>
            <w:tcW w:w="2269" w:type="dxa"/>
          </w:tcPr>
          <w:p w14:paraId="5F9D610A" w14:textId="26FD0453" w:rsidR="00926D36" w:rsidRPr="00D256C9" w:rsidRDefault="002737E2" w:rsidP="006E291E">
            <w:pPr>
              <w:jc w:val="both"/>
              <w:rPr>
                <w:rFonts w:ascii="Times New Roman" w:hAnsi="Times New Roman" w:cs="Times New Roman"/>
                <w:sz w:val="24"/>
                <w:szCs w:val="24"/>
              </w:rPr>
            </w:pPr>
            <w:r w:rsidRPr="00D256C9">
              <w:rPr>
                <w:rFonts w:ascii="Times New Roman" w:hAnsi="Times New Roman" w:cs="Times New Roman"/>
                <w:sz w:val="24"/>
                <w:szCs w:val="24"/>
              </w:rPr>
              <w:t>33.82%</w:t>
            </w:r>
          </w:p>
        </w:tc>
      </w:tr>
      <w:tr w:rsidR="00156CB8" w:rsidRPr="00D256C9" w14:paraId="59BEBACE" w14:textId="77777777" w:rsidTr="003626B7">
        <w:trPr>
          <w:trHeight w:val="139"/>
        </w:trPr>
        <w:tc>
          <w:tcPr>
            <w:tcW w:w="5454" w:type="dxa"/>
          </w:tcPr>
          <w:p w14:paraId="562E484E" w14:textId="77777777" w:rsidR="00926D36" w:rsidRPr="00D256C9" w:rsidRDefault="00926D36" w:rsidP="006E291E">
            <w:pPr>
              <w:pStyle w:val="HTMLPreformatted"/>
              <w:shd w:val="clear" w:color="auto" w:fill="FFFFFF"/>
              <w:wordWrap w:val="0"/>
              <w:jc w:val="both"/>
              <w:textAlignment w:val="baseline"/>
              <w:rPr>
                <w:rFonts w:ascii="Times New Roman" w:hAnsi="Times New Roman" w:cs="Times New Roman"/>
                <w:color w:val="000000"/>
                <w:sz w:val="24"/>
                <w:szCs w:val="24"/>
              </w:rPr>
            </w:pPr>
            <w:bookmarkStart w:id="15" w:name="_Hlk118666877"/>
            <w:r w:rsidRPr="00D256C9">
              <w:rPr>
                <w:rFonts w:ascii="Times New Roman" w:hAnsi="Times New Roman" w:cs="Times New Roman"/>
                <w:color w:val="000000"/>
                <w:sz w:val="24"/>
                <w:szCs w:val="24"/>
              </w:rPr>
              <w:t>Faculty of Media and Communication</w:t>
            </w:r>
          </w:p>
          <w:bookmarkEnd w:id="15"/>
          <w:p w14:paraId="34ECD848" w14:textId="3598EFF4" w:rsidR="00926D36" w:rsidRPr="00D256C9" w:rsidRDefault="00926D36" w:rsidP="006E291E">
            <w:pPr>
              <w:jc w:val="both"/>
              <w:rPr>
                <w:rFonts w:ascii="Times New Roman" w:hAnsi="Times New Roman" w:cs="Times New Roman"/>
                <w:sz w:val="24"/>
                <w:szCs w:val="24"/>
              </w:rPr>
            </w:pPr>
          </w:p>
        </w:tc>
        <w:tc>
          <w:tcPr>
            <w:tcW w:w="830" w:type="dxa"/>
          </w:tcPr>
          <w:p w14:paraId="7D321972" w14:textId="7AFB3143" w:rsidR="00926D36" w:rsidRPr="00D256C9" w:rsidRDefault="00926D36" w:rsidP="006E291E">
            <w:pPr>
              <w:jc w:val="both"/>
              <w:rPr>
                <w:rFonts w:ascii="Times New Roman" w:hAnsi="Times New Roman" w:cs="Times New Roman"/>
                <w:sz w:val="24"/>
                <w:szCs w:val="24"/>
              </w:rPr>
            </w:pPr>
            <w:r w:rsidRPr="00D256C9">
              <w:rPr>
                <w:rFonts w:ascii="Times New Roman" w:hAnsi="Times New Roman" w:cs="Times New Roman"/>
                <w:sz w:val="24"/>
                <w:szCs w:val="24"/>
              </w:rPr>
              <w:t>86</w:t>
            </w:r>
          </w:p>
        </w:tc>
        <w:tc>
          <w:tcPr>
            <w:tcW w:w="2269" w:type="dxa"/>
          </w:tcPr>
          <w:p w14:paraId="06071BB6" w14:textId="37B9F8C9" w:rsidR="00926D36" w:rsidRPr="00D256C9" w:rsidRDefault="002737E2" w:rsidP="006E291E">
            <w:pPr>
              <w:jc w:val="both"/>
              <w:rPr>
                <w:rFonts w:ascii="Times New Roman" w:hAnsi="Times New Roman" w:cs="Times New Roman"/>
                <w:sz w:val="24"/>
                <w:szCs w:val="24"/>
              </w:rPr>
            </w:pPr>
            <w:r w:rsidRPr="00D256C9">
              <w:rPr>
                <w:rFonts w:ascii="Times New Roman" w:hAnsi="Times New Roman" w:cs="Times New Roman"/>
                <w:sz w:val="24"/>
                <w:szCs w:val="24"/>
              </w:rPr>
              <w:t>24.86%</w:t>
            </w:r>
          </w:p>
        </w:tc>
      </w:tr>
      <w:tr w:rsidR="00156CB8" w:rsidRPr="00D256C9" w14:paraId="03306EE7" w14:textId="77777777" w:rsidTr="003626B7">
        <w:trPr>
          <w:trHeight w:val="145"/>
        </w:trPr>
        <w:tc>
          <w:tcPr>
            <w:tcW w:w="5454" w:type="dxa"/>
          </w:tcPr>
          <w:p w14:paraId="5D5F5EF8" w14:textId="77777777" w:rsidR="00926D36" w:rsidRPr="00D256C9" w:rsidRDefault="00926D36" w:rsidP="006E291E">
            <w:pPr>
              <w:pStyle w:val="HTMLPreformatted"/>
              <w:shd w:val="clear" w:color="auto" w:fill="FFFFFF"/>
              <w:wordWrap w:val="0"/>
              <w:jc w:val="both"/>
              <w:textAlignment w:val="baseline"/>
              <w:rPr>
                <w:rFonts w:ascii="Times New Roman" w:hAnsi="Times New Roman" w:cs="Times New Roman"/>
                <w:color w:val="000000"/>
                <w:sz w:val="24"/>
                <w:szCs w:val="24"/>
              </w:rPr>
            </w:pPr>
            <w:bookmarkStart w:id="16" w:name="_Hlk118666895"/>
            <w:r w:rsidRPr="00D256C9">
              <w:rPr>
                <w:rFonts w:ascii="Times New Roman" w:hAnsi="Times New Roman" w:cs="Times New Roman"/>
                <w:color w:val="000000"/>
                <w:sz w:val="24"/>
                <w:szCs w:val="24"/>
              </w:rPr>
              <w:t>The Business School/Faculty of Management</w:t>
            </w:r>
          </w:p>
          <w:p w14:paraId="051158B1" w14:textId="7DB6521E" w:rsidR="00926D36" w:rsidRPr="00D256C9" w:rsidRDefault="00926D36" w:rsidP="006E291E">
            <w:pPr>
              <w:jc w:val="both"/>
              <w:rPr>
                <w:rFonts w:ascii="Times New Roman" w:hAnsi="Times New Roman" w:cs="Times New Roman"/>
                <w:sz w:val="24"/>
                <w:szCs w:val="24"/>
              </w:rPr>
            </w:pPr>
          </w:p>
        </w:tc>
        <w:tc>
          <w:tcPr>
            <w:tcW w:w="830" w:type="dxa"/>
          </w:tcPr>
          <w:p w14:paraId="05842857" w14:textId="3A01CF6E" w:rsidR="00926D36" w:rsidRPr="00D256C9" w:rsidRDefault="00926D36" w:rsidP="006E291E">
            <w:pPr>
              <w:jc w:val="both"/>
              <w:rPr>
                <w:rFonts w:ascii="Times New Roman" w:hAnsi="Times New Roman" w:cs="Times New Roman"/>
                <w:sz w:val="24"/>
                <w:szCs w:val="24"/>
              </w:rPr>
            </w:pPr>
            <w:r w:rsidRPr="00D256C9">
              <w:rPr>
                <w:rFonts w:ascii="Times New Roman" w:hAnsi="Times New Roman" w:cs="Times New Roman"/>
                <w:sz w:val="24"/>
                <w:szCs w:val="24"/>
              </w:rPr>
              <w:t>74</w:t>
            </w:r>
          </w:p>
        </w:tc>
        <w:tc>
          <w:tcPr>
            <w:tcW w:w="2269" w:type="dxa"/>
          </w:tcPr>
          <w:p w14:paraId="3A0C4143" w14:textId="3DC12048" w:rsidR="00926D36" w:rsidRPr="00D256C9" w:rsidRDefault="002737E2" w:rsidP="006E291E">
            <w:pPr>
              <w:jc w:val="both"/>
              <w:rPr>
                <w:rFonts w:ascii="Times New Roman" w:hAnsi="Times New Roman" w:cs="Times New Roman"/>
                <w:sz w:val="24"/>
                <w:szCs w:val="24"/>
              </w:rPr>
            </w:pPr>
            <w:r w:rsidRPr="00D256C9">
              <w:rPr>
                <w:rFonts w:ascii="Times New Roman" w:hAnsi="Times New Roman" w:cs="Times New Roman"/>
                <w:sz w:val="24"/>
                <w:szCs w:val="24"/>
              </w:rPr>
              <w:t>21.39%</w:t>
            </w:r>
          </w:p>
        </w:tc>
      </w:tr>
      <w:bookmarkEnd w:id="16"/>
      <w:tr w:rsidR="00156CB8" w:rsidRPr="00D256C9" w14:paraId="7DCC7983" w14:textId="77777777" w:rsidTr="003626B7">
        <w:trPr>
          <w:trHeight w:val="139"/>
        </w:trPr>
        <w:tc>
          <w:tcPr>
            <w:tcW w:w="5454" w:type="dxa"/>
          </w:tcPr>
          <w:p w14:paraId="3DE735D4" w14:textId="77777777" w:rsidR="00926D36" w:rsidRPr="00D256C9" w:rsidRDefault="00926D36"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Faculty of Health and Social Sciences</w:t>
            </w:r>
          </w:p>
          <w:p w14:paraId="741B32EF" w14:textId="7011EA47" w:rsidR="00926D36" w:rsidRPr="00D256C9" w:rsidRDefault="00926D36" w:rsidP="006E291E">
            <w:pPr>
              <w:jc w:val="both"/>
              <w:rPr>
                <w:rFonts w:ascii="Times New Roman" w:hAnsi="Times New Roman" w:cs="Times New Roman"/>
                <w:sz w:val="24"/>
                <w:szCs w:val="24"/>
              </w:rPr>
            </w:pPr>
          </w:p>
        </w:tc>
        <w:tc>
          <w:tcPr>
            <w:tcW w:w="830" w:type="dxa"/>
          </w:tcPr>
          <w:p w14:paraId="527E02AC" w14:textId="76834D11" w:rsidR="00926D36" w:rsidRPr="00D256C9" w:rsidRDefault="00926D36" w:rsidP="006E291E">
            <w:pPr>
              <w:jc w:val="both"/>
              <w:rPr>
                <w:rFonts w:ascii="Times New Roman" w:hAnsi="Times New Roman" w:cs="Times New Roman"/>
                <w:sz w:val="24"/>
                <w:szCs w:val="24"/>
              </w:rPr>
            </w:pPr>
            <w:r w:rsidRPr="00D256C9">
              <w:rPr>
                <w:rFonts w:ascii="Times New Roman" w:hAnsi="Times New Roman" w:cs="Times New Roman"/>
                <w:sz w:val="24"/>
                <w:szCs w:val="24"/>
              </w:rPr>
              <w:t>68</w:t>
            </w:r>
          </w:p>
        </w:tc>
        <w:tc>
          <w:tcPr>
            <w:tcW w:w="2269" w:type="dxa"/>
          </w:tcPr>
          <w:p w14:paraId="47395707" w14:textId="129040F4" w:rsidR="00926D36" w:rsidRPr="00D256C9" w:rsidRDefault="002737E2" w:rsidP="006E291E">
            <w:pPr>
              <w:jc w:val="both"/>
              <w:rPr>
                <w:rFonts w:ascii="Times New Roman" w:hAnsi="Times New Roman" w:cs="Times New Roman"/>
                <w:sz w:val="24"/>
                <w:szCs w:val="24"/>
              </w:rPr>
            </w:pPr>
            <w:r w:rsidRPr="00D256C9">
              <w:rPr>
                <w:rFonts w:ascii="Times New Roman" w:hAnsi="Times New Roman" w:cs="Times New Roman"/>
                <w:sz w:val="24"/>
                <w:szCs w:val="24"/>
              </w:rPr>
              <w:t>19.65%</w:t>
            </w:r>
          </w:p>
        </w:tc>
      </w:tr>
      <w:tr w:rsidR="00275722" w:rsidRPr="00D256C9" w14:paraId="2D07130D" w14:textId="77777777" w:rsidTr="003626B7">
        <w:trPr>
          <w:trHeight w:val="294"/>
        </w:trPr>
        <w:tc>
          <w:tcPr>
            <w:tcW w:w="5454" w:type="dxa"/>
          </w:tcPr>
          <w:p w14:paraId="253ED619" w14:textId="77777777" w:rsidR="00275722" w:rsidRPr="00D256C9" w:rsidRDefault="00275722"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NCCA</w:t>
            </w:r>
          </w:p>
          <w:p w14:paraId="7FEB274D" w14:textId="77777777" w:rsidR="00275722" w:rsidRPr="00D256C9" w:rsidRDefault="00275722" w:rsidP="006E291E">
            <w:pPr>
              <w:pStyle w:val="HTMLPreformatted"/>
              <w:shd w:val="clear" w:color="auto" w:fill="FFFFFF"/>
              <w:wordWrap w:val="0"/>
              <w:jc w:val="both"/>
              <w:textAlignment w:val="baseline"/>
              <w:rPr>
                <w:rFonts w:ascii="Times New Roman" w:hAnsi="Times New Roman" w:cs="Times New Roman"/>
                <w:color w:val="000000"/>
                <w:sz w:val="24"/>
                <w:szCs w:val="24"/>
              </w:rPr>
            </w:pPr>
          </w:p>
        </w:tc>
        <w:tc>
          <w:tcPr>
            <w:tcW w:w="830" w:type="dxa"/>
          </w:tcPr>
          <w:p w14:paraId="7B4FBE3D" w14:textId="4A47F28E" w:rsidR="00275722" w:rsidRPr="00D256C9" w:rsidRDefault="00275722" w:rsidP="006E291E">
            <w:pPr>
              <w:jc w:val="both"/>
              <w:rPr>
                <w:rFonts w:ascii="Times New Roman" w:hAnsi="Times New Roman" w:cs="Times New Roman"/>
                <w:sz w:val="24"/>
                <w:szCs w:val="24"/>
              </w:rPr>
            </w:pPr>
            <w:r w:rsidRPr="00D256C9">
              <w:rPr>
                <w:rFonts w:ascii="Times New Roman" w:hAnsi="Times New Roman" w:cs="Times New Roman"/>
                <w:sz w:val="24"/>
                <w:szCs w:val="24"/>
              </w:rPr>
              <w:t>1</w:t>
            </w:r>
          </w:p>
        </w:tc>
        <w:tc>
          <w:tcPr>
            <w:tcW w:w="2269" w:type="dxa"/>
          </w:tcPr>
          <w:p w14:paraId="3D42215F" w14:textId="29283128" w:rsidR="00275722" w:rsidRPr="00D256C9" w:rsidRDefault="00275722" w:rsidP="006E291E">
            <w:pPr>
              <w:jc w:val="both"/>
              <w:rPr>
                <w:rFonts w:ascii="Times New Roman" w:hAnsi="Times New Roman" w:cs="Times New Roman"/>
                <w:sz w:val="24"/>
                <w:szCs w:val="24"/>
              </w:rPr>
            </w:pPr>
            <w:r w:rsidRPr="00D256C9">
              <w:rPr>
                <w:rFonts w:ascii="Times New Roman" w:hAnsi="Times New Roman" w:cs="Times New Roman"/>
                <w:sz w:val="24"/>
                <w:szCs w:val="24"/>
              </w:rPr>
              <w:t>0.29%</w:t>
            </w:r>
          </w:p>
        </w:tc>
      </w:tr>
    </w:tbl>
    <w:p w14:paraId="4E262454" w14:textId="77777777" w:rsidR="00873BFA" w:rsidRPr="00D256C9" w:rsidRDefault="00873BFA" w:rsidP="006E291E">
      <w:pPr>
        <w:spacing w:line="240" w:lineRule="auto"/>
        <w:jc w:val="both"/>
        <w:rPr>
          <w:rFonts w:ascii="Times New Roman" w:hAnsi="Times New Roman" w:cs="Times New Roman"/>
          <w:sz w:val="24"/>
          <w:szCs w:val="24"/>
        </w:rPr>
      </w:pPr>
    </w:p>
    <w:p w14:paraId="5172B522" w14:textId="6F6ABE2D" w:rsidR="003626B7" w:rsidRPr="00D256C9" w:rsidRDefault="003626B7"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lastRenderedPageBreak/>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4</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Countplot of Q2</w:t>
      </w:r>
    </w:p>
    <w:p w14:paraId="3CE9844D" w14:textId="3574E780" w:rsidR="00836E81" w:rsidRPr="00D256C9" w:rsidRDefault="00873BFA" w:rsidP="006E291E">
      <w:pPr>
        <w:spacing w:line="240" w:lineRule="auto"/>
        <w:jc w:val="both"/>
        <w:rPr>
          <w:rFonts w:ascii="Times New Roman" w:hAnsi="Times New Roman" w:cs="Times New Roman"/>
          <w:sz w:val="24"/>
          <w:szCs w:val="24"/>
        </w:rPr>
      </w:pPr>
      <w:r w:rsidRPr="00D256C9">
        <w:rPr>
          <w:rFonts w:ascii="Times New Roman" w:hAnsi="Times New Roman" w:cs="Times New Roman"/>
          <w:noProof/>
          <w:sz w:val="24"/>
          <w:szCs w:val="24"/>
        </w:rPr>
        <w:drawing>
          <wp:inline distT="0" distB="0" distL="0" distR="0" wp14:anchorId="7415D8E4" wp14:editId="21479314">
            <wp:extent cx="5049078" cy="2774950"/>
            <wp:effectExtent l="0" t="0" r="0" b="635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800" cy="2824811"/>
                    </a:xfrm>
                    <a:prstGeom prst="rect">
                      <a:avLst/>
                    </a:prstGeom>
                    <a:noFill/>
                  </pic:spPr>
                </pic:pic>
              </a:graphicData>
            </a:graphic>
          </wp:inline>
        </w:drawing>
      </w:r>
    </w:p>
    <w:p w14:paraId="60E1E88C" w14:textId="3C179DF6" w:rsidR="00797402" w:rsidRPr="00D256C9" w:rsidRDefault="00035F41" w:rsidP="006E291E">
      <w:pPr>
        <w:jc w:val="both"/>
        <w:rPr>
          <w:rFonts w:ascii="Times New Roman" w:hAnsi="Times New Roman" w:cs="Times New Roman"/>
          <w:sz w:val="24"/>
          <w:szCs w:val="24"/>
        </w:rPr>
      </w:pPr>
      <w:r w:rsidRPr="00035F41">
        <w:rPr>
          <w:rFonts w:ascii="Times New Roman" w:hAnsi="Times New Roman" w:cs="Times New Roman"/>
          <w:sz w:val="24"/>
          <w:szCs w:val="24"/>
        </w:rPr>
        <w:t xml:space="preserve">Table </w:t>
      </w:r>
      <w:r>
        <w:rPr>
          <w:rFonts w:ascii="Times New Roman" w:hAnsi="Times New Roman" w:cs="Times New Roman"/>
          <w:sz w:val="24"/>
          <w:szCs w:val="24"/>
        </w:rPr>
        <w:t>2</w:t>
      </w:r>
      <w:r w:rsidRPr="00035F41">
        <w:rPr>
          <w:rFonts w:ascii="Times New Roman" w:hAnsi="Times New Roman" w:cs="Times New Roman"/>
          <w:sz w:val="24"/>
          <w:szCs w:val="24"/>
        </w:rPr>
        <w:t xml:space="preserve"> and fig </w:t>
      </w:r>
      <w:r w:rsidR="00587233">
        <w:rPr>
          <w:rFonts w:ascii="Times New Roman" w:hAnsi="Times New Roman" w:cs="Times New Roman"/>
          <w:sz w:val="24"/>
          <w:szCs w:val="24"/>
        </w:rPr>
        <w:t>4</w:t>
      </w:r>
      <w:r w:rsidRPr="00035F41">
        <w:rPr>
          <w:rFonts w:ascii="Times New Roman" w:hAnsi="Times New Roman" w:cs="Times New Roman"/>
          <w:sz w:val="24"/>
          <w:szCs w:val="24"/>
        </w:rPr>
        <w:t xml:space="preserve"> shows that students </w:t>
      </w:r>
      <w:r w:rsidR="00587233">
        <w:rPr>
          <w:rFonts w:ascii="Times New Roman" w:hAnsi="Times New Roman" w:cs="Times New Roman"/>
          <w:sz w:val="24"/>
          <w:szCs w:val="24"/>
        </w:rPr>
        <w:t xml:space="preserve">from </w:t>
      </w:r>
      <w:r w:rsidRPr="00035F41">
        <w:rPr>
          <w:rFonts w:ascii="Times New Roman" w:hAnsi="Times New Roman" w:cs="Times New Roman"/>
          <w:sz w:val="24"/>
          <w:szCs w:val="24"/>
        </w:rPr>
        <w:t xml:space="preserve"> </w:t>
      </w:r>
      <w:r w:rsidR="00587233" w:rsidRPr="00587233">
        <w:rPr>
          <w:rFonts w:ascii="Times New Roman" w:hAnsi="Times New Roman" w:cs="Times New Roman"/>
          <w:sz w:val="24"/>
          <w:szCs w:val="24"/>
        </w:rPr>
        <w:t>Faculty of Science and Technology</w:t>
      </w:r>
      <w:r w:rsidR="00587233">
        <w:rPr>
          <w:rFonts w:ascii="Times New Roman" w:hAnsi="Times New Roman" w:cs="Times New Roman"/>
          <w:sz w:val="24"/>
          <w:szCs w:val="24"/>
        </w:rPr>
        <w:t xml:space="preserve">, </w:t>
      </w:r>
      <w:r w:rsidR="00587233" w:rsidRPr="00587233">
        <w:rPr>
          <w:rFonts w:ascii="Times New Roman" w:hAnsi="Times New Roman" w:cs="Times New Roman"/>
          <w:sz w:val="24"/>
          <w:szCs w:val="24"/>
        </w:rPr>
        <w:t>Faculty of Media and Communication</w:t>
      </w:r>
      <w:r w:rsidR="00587233">
        <w:rPr>
          <w:rFonts w:ascii="Times New Roman" w:hAnsi="Times New Roman" w:cs="Times New Roman"/>
          <w:sz w:val="24"/>
          <w:szCs w:val="24"/>
        </w:rPr>
        <w:t xml:space="preserve">, </w:t>
      </w:r>
      <w:r w:rsidR="00587233" w:rsidRPr="00587233">
        <w:rPr>
          <w:rFonts w:ascii="Times New Roman" w:hAnsi="Times New Roman" w:cs="Times New Roman"/>
          <w:sz w:val="24"/>
          <w:szCs w:val="24"/>
        </w:rPr>
        <w:t>The Business School/Faculty of Management</w:t>
      </w:r>
      <w:r w:rsidR="00587233">
        <w:rPr>
          <w:rFonts w:ascii="Times New Roman" w:hAnsi="Times New Roman" w:cs="Times New Roman"/>
          <w:sz w:val="24"/>
          <w:szCs w:val="24"/>
        </w:rPr>
        <w:t xml:space="preserve">, </w:t>
      </w:r>
      <w:r w:rsidR="00587233" w:rsidRPr="00587233">
        <w:rPr>
          <w:rFonts w:ascii="Times New Roman" w:hAnsi="Times New Roman" w:cs="Times New Roman"/>
          <w:sz w:val="24"/>
          <w:szCs w:val="24"/>
        </w:rPr>
        <w:t xml:space="preserve">Faculty of </w:t>
      </w:r>
      <w:proofErr w:type="gramStart"/>
      <w:r w:rsidR="00587233" w:rsidRPr="00587233">
        <w:rPr>
          <w:rFonts w:ascii="Times New Roman" w:hAnsi="Times New Roman" w:cs="Times New Roman"/>
          <w:sz w:val="24"/>
          <w:szCs w:val="24"/>
        </w:rPr>
        <w:t>Health</w:t>
      </w:r>
      <w:proofErr w:type="gramEnd"/>
      <w:r w:rsidR="00587233" w:rsidRPr="00587233">
        <w:rPr>
          <w:rFonts w:ascii="Times New Roman" w:hAnsi="Times New Roman" w:cs="Times New Roman"/>
          <w:sz w:val="24"/>
          <w:szCs w:val="24"/>
        </w:rPr>
        <w:t xml:space="preserve"> and Social Sciences</w:t>
      </w:r>
      <w:r w:rsidR="00587233">
        <w:rPr>
          <w:rFonts w:ascii="Times New Roman" w:hAnsi="Times New Roman" w:cs="Times New Roman"/>
          <w:sz w:val="24"/>
          <w:szCs w:val="24"/>
        </w:rPr>
        <w:t xml:space="preserve"> </w:t>
      </w:r>
      <w:r w:rsidRPr="00035F41">
        <w:rPr>
          <w:rFonts w:ascii="Times New Roman" w:hAnsi="Times New Roman" w:cs="Times New Roman"/>
          <w:sz w:val="24"/>
          <w:szCs w:val="24"/>
        </w:rPr>
        <w:t xml:space="preserve">participated actively in the survey, however </w:t>
      </w:r>
      <w:r w:rsidR="00587233">
        <w:rPr>
          <w:rFonts w:ascii="Times New Roman" w:hAnsi="Times New Roman" w:cs="Times New Roman"/>
          <w:sz w:val="24"/>
          <w:szCs w:val="24"/>
        </w:rPr>
        <w:t>NCCA had</w:t>
      </w:r>
      <w:r w:rsidRPr="00035F41">
        <w:rPr>
          <w:rFonts w:ascii="Times New Roman" w:hAnsi="Times New Roman" w:cs="Times New Roman"/>
          <w:sz w:val="24"/>
          <w:szCs w:val="24"/>
        </w:rPr>
        <w:t xml:space="preserve"> low participation.</w:t>
      </w:r>
    </w:p>
    <w:p w14:paraId="76D2134C" w14:textId="77777777" w:rsidR="008B06C4" w:rsidRDefault="008B06C4" w:rsidP="006E291E">
      <w:pPr>
        <w:pStyle w:val="Caption"/>
        <w:keepNext/>
        <w:jc w:val="both"/>
        <w:rPr>
          <w:rFonts w:ascii="Times New Roman" w:hAnsi="Times New Roman" w:cs="Times New Roman"/>
          <w:sz w:val="24"/>
          <w:szCs w:val="24"/>
        </w:rPr>
      </w:pPr>
    </w:p>
    <w:p w14:paraId="641D1981" w14:textId="4C80733F" w:rsidR="00EE5BEB" w:rsidRPr="00D256C9" w:rsidRDefault="00EE5BEB"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Table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Table \* ARABIC </w:instrText>
      </w:r>
      <w:r w:rsidRPr="00D256C9">
        <w:rPr>
          <w:rFonts w:ascii="Times New Roman" w:hAnsi="Times New Roman" w:cs="Times New Roman"/>
          <w:sz w:val="24"/>
          <w:szCs w:val="24"/>
        </w:rPr>
        <w:fldChar w:fldCharType="separate"/>
      </w:r>
      <w:r w:rsidRPr="00D256C9">
        <w:rPr>
          <w:rFonts w:ascii="Times New Roman" w:hAnsi="Times New Roman" w:cs="Times New Roman"/>
          <w:noProof/>
          <w:sz w:val="24"/>
          <w:szCs w:val="24"/>
        </w:rPr>
        <w:t>3</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Response Rate Analysis of Q3/ study year</w:t>
      </w:r>
    </w:p>
    <w:tbl>
      <w:tblPr>
        <w:tblStyle w:val="TableGrid"/>
        <w:tblW w:w="0" w:type="auto"/>
        <w:tblLook w:val="04A0" w:firstRow="1" w:lastRow="0" w:firstColumn="1" w:lastColumn="0" w:noHBand="0" w:noVBand="1"/>
      </w:tblPr>
      <w:tblGrid>
        <w:gridCol w:w="4106"/>
        <w:gridCol w:w="1904"/>
        <w:gridCol w:w="3006"/>
      </w:tblGrid>
      <w:tr w:rsidR="00156CB8" w:rsidRPr="00D256C9" w14:paraId="7D3853C7" w14:textId="77777777" w:rsidTr="00156CB8">
        <w:tc>
          <w:tcPr>
            <w:tcW w:w="4106" w:type="dxa"/>
          </w:tcPr>
          <w:bookmarkEnd w:id="14"/>
          <w:p w14:paraId="46C005A3" w14:textId="6D6D962E"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Study Year</w:t>
            </w:r>
          </w:p>
        </w:tc>
        <w:tc>
          <w:tcPr>
            <w:tcW w:w="1904" w:type="dxa"/>
          </w:tcPr>
          <w:p w14:paraId="4FA52730" w14:textId="79512573"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Counts</w:t>
            </w:r>
          </w:p>
        </w:tc>
        <w:tc>
          <w:tcPr>
            <w:tcW w:w="3006" w:type="dxa"/>
          </w:tcPr>
          <w:p w14:paraId="0DDD48A3" w14:textId="2B882D40"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 xml:space="preserve">Percentage </w:t>
            </w:r>
          </w:p>
        </w:tc>
      </w:tr>
      <w:tr w:rsidR="00156CB8" w:rsidRPr="00D256C9" w14:paraId="38B31477" w14:textId="77777777" w:rsidTr="00156CB8">
        <w:tc>
          <w:tcPr>
            <w:tcW w:w="4106" w:type="dxa"/>
          </w:tcPr>
          <w:p w14:paraId="166BB9B8"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1st Year (including Foundation year)</w:t>
            </w:r>
          </w:p>
          <w:p w14:paraId="74F2ECD4"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267484D1" w14:textId="28AC1898"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122</w:t>
            </w:r>
          </w:p>
        </w:tc>
        <w:tc>
          <w:tcPr>
            <w:tcW w:w="3006" w:type="dxa"/>
          </w:tcPr>
          <w:p w14:paraId="5F180CE2" w14:textId="78E5FF2D"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35.26%</w:t>
            </w:r>
          </w:p>
        </w:tc>
      </w:tr>
      <w:tr w:rsidR="00156CB8" w:rsidRPr="00D256C9" w14:paraId="34937109" w14:textId="77777777" w:rsidTr="00156CB8">
        <w:tc>
          <w:tcPr>
            <w:tcW w:w="4106" w:type="dxa"/>
          </w:tcPr>
          <w:p w14:paraId="6BB95D73"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2nd Year</w:t>
            </w:r>
          </w:p>
          <w:p w14:paraId="4924F551"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29E40755" w14:textId="234DA230"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83</w:t>
            </w:r>
          </w:p>
        </w:tc>
        <w:tc>
          <w:tcPr>
            <w:tcW w:w="3006" w:type="dxa"/>
          </w:tcPr>
          <w:p w14:paraId="2BFA18BA" w14:textId="68405FF2"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23.99%</w:t>
            </w:r>
          </w:p>
        </w:tc>
      </w:tr>
      <w:tr w:rsidR="00156CB8" w:rsidRPr="00D256C9" w14:paraId="77D0EFA6" w14:textId="77777777" w:rsidTr="00156CB8">
        <w:tc>
          <w:tcPr>
            <w:tcW w:w="4106" w:type="dxa"/>
          </w:tcPr>
          <w:p w14:paraId="6E34D633"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 xml:space="preserve">3rd Year or Final Year </w:t>
            </w:r>
          </w:p>
          <w:p w14:paraId="17643B77"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7B4A0BDC" w14:textId="4D8A94C3"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69</w:t>
            </w:r>
          </w:p>
        </w:tc>
        <w:tc>
          <w:tcPr>
            <w:tcW w:w="3006" w:type="dxa"/>
          </w:tcPr>
          <w:p w14:paraId="62B5E9A3" w14:textId="75FE3029" w:rsidR="00156CB8" w:rsidRPr="00D256C9" w:rsidRDefault="00EE5BEB" w:rsidP="006E291E">
            <w:pPr>
              <w:jc w:val="both"/>
              <w:rPr>
                <w:rFonts w:ascii="Times New Roman" w:hAnsi="Times New Roman" w:cs="Times New Roman"/>
                <w:b/>
                <w:bCs/>
                <w:sz w:val="24"/>
                <w:szCs w:val="24"/>
              </w:rPr>
            </w:pPr>
            <w:r w:rsidRPr="00D256C9">
              <w:rPr>
                <w:rFonts w:ascii="Times New Roman" w:hAnsi="Times New Roman" w:cs="Times New Roman"/>
                <w:sz w:val="24"/>
                <w:szCs w:val="24"/>
              </w:rPr>
              <w:t>19.94%</w:t>
            </w:r>
          </w:p>
        </w:tc>
      </w:tr>
      <w:tr w:rsidR="00156CB8" w:rsidRPr="00D256C9" w14:paraId="7453DD9E" w14:textId="77777777" w:rsidTr="00156CB8">
        <w:tc>
          <w:tcPr>
            <w:tcW w:w="4106" w:type="dxa"/>
          </w:tcPr>
          <w:p w14:paraId="519E0E4D"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Post-Graduate (non-doctorate)</w:t>
            </w:r>
          </w:p>
          <w:p w14:paraId="2586A08D"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38CA14C5" w14:textId="57BD0565"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48</w:t>
            </w:r>
          </w:p>
        </w:tc>
        <w:tc>
          <w:tcPr>
            <w:tcW w:w="3006" w:type="dxa"/>
          </w:tcPr>
          <w:p w14:paraId="3B8B9159" w14:textId="30BA1909" w:rsidR="00156CB8" w:rsidRPr="00D256C9" w:rsidRDefault="00EE5BEB" w:rsidP="006E291E">
            <w:pPr>
              <w:jc w:val="both"/>
              <w:rPr>
                <w:rFonts w:ascii="Times New Roman" w:hAnsi="Times New Roman" w:cs="Times New Roman"/>
                <w:sz w:val="24"/>
                <w:szCs w:val="24"/>
              </w:rPr>
            </w:pPr>
            <w:r w:rsidRPr="00D256C9">
              <w:rPr>
                <w:rFonts w:ascii="Times New Roman" w:hAnsi="Times New Roman" w:cs="Times New Roman"/>
                <w:sz w:val="24"/>
                <w:szCs w:val="24"/>
              </w:rPr>
              <w:t>13.87%</w:t>
            </w:r>
          </w:p>
        </w:tc>
      </w:tr>
      <w:tr w:rsidR="00156CB8" w:rsidRPr="00D256C9" w14:paraId="5A0D9FD5" w14:textId="77777777" w:rsidTr="00156CB8">
        <w:tc>
          <w:tcPr>
            <w:tcW w:w="4106" w:type="dxa"/>
          </w:tcPr>
          <w:p w14:paraId="5D1E45D0"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Placement Year</w:t>
            </w:r>
          </w:p>
          <w:p w14:paraId="5069F1E1"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0B712BC5" w14:textId="49A7CB3B"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12</w:t>
            </w:r>
          </w:p>
        </w:tc>
        <w:tc>
          <w:tcPr>
            <w:tcW w:w="3006" w:type="dxa"/>
          </w:tcPr>
          <w:p w14:paraId="0FA8CEAE" w14:textId="440733F3" w:rsidR="00156CB8" w:rsidRPr="00D256C9" w:rsidRDefault="00EE5BEB" w:rsidP="006E291E">
            <w:pPr>
              <w:jc w:val="both"/>
              <w:rPr>
                <w:rFonts w:ascii="Times New Roman" w:hAnsi="Times New Roman" w:cs="Times New Roman"/>
                <w:sz w:val="24"/>
                <w:szCs w:val="24"/>
              </w:rPr>
            </w:pPr>
            <w:r w:rsidRPr="00D256C9">
              <w:rPr>
                <w:rFonts w:ascii="Times New Roman" w:hAnsi="Times New Roman" w:cs="Times New Roman"/>
                <w:sz w:val="24"/>
                <w:szCs w:val="24"/>
              </w:rPr>
              <w:t>3.47%</w:t>
            </w:r>
          </w:p>
        </w:tc>
      </w:tr>
      <w:tr w:rsidR="00156CB8" w:rsidRPr="00D256C9" w14:paraId="23DF5FE3" w14:textId="77777777" w:rsidTr="00156CB8">
        <w:tc>
          <w:tcPr>
            <w:tcW w:w="4106" w:type="dxa"/>
          </w:tcPr>
          <w:p w14:paraId="764A81EE"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PhD or equivalent</w:t>
            </w:r>
          </w:p>
          <w:p w14:paraId="57B9982D"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060FE279" w14:textId="532712C2"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11</w:t>
            </w:r>
          </w:p>
        </w:tc>
        <w:tc>
          <w:tcPr>
            <w:tcW w:w="3006" w:type="dxa"/>
          </w:tcPr>
          <w:p w14:paraId="2A6FF38E" w14:textId="471AEE7A" w:rsidR="00156CB8" w:rsidRPr="00D256C9" w:rsidRDefault="00EE5BEB" w:rsidP="006E291E">
            <w:pPr>
              <w:jc w:val="both"/>
              <w:rPr>
                <w:rFonts w:ascii="Times New Roman" w:hAnsi="Times New Roman" w:cs="Times New Roman"/>
                <w:sz w:val="24"/>
                <w:szCs w:val="24"/>
              </w:rPr>
            </w:pPr>
            <w:r w:rsidRPr="00D256C9">
              <w:rPr>
                <w:rFonts w:ascii="Times New Roman" w:hAnsi="Times New Roman" w:cs="Times New Roman"/>
                <w:sz w:val="24"/>
                <w:szCs w:val="24"/>
              </w:rPr>
              <w:t>3.17%</w:t>
            </w:r>
          </w:p>
        </w:tc>
      </w:tr>
      <w:tr w:rsidR="00156CB8" w:rsidRPr="00D256C9" w14:paraId="553C829F" w14:textId="77777777" w:rsidTr="00156CB8">
        <w:tc>
          <w:tcPr>
            <w:tcW w:w="4106" w:type="dxa"/>
          </w:tcPr>
          <w:p w14:paraId="25BA751D" w14:textId="77777777" w:rsidR="00156CB8" w:rsidRPr="00D256C9" w:rsidRDefault="00156CB8"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I can't say which year due to pandamic my data collection is still withholding</w:t>
            </w:r>
          </w:p>
          <w:p w14:paraId="4B6E3E03" w14:textId="77777777" w:rsidR="00156CB8" w:rsidRPr="00D256C9" w:rsidRDefault="00156CB8" w:rsidP="006E291E">
            <w:pPr>
              <w:jc w:val="both"/>
              <w:rPr>
                <w:rFonts w:ascii="Times New Roman" w:hAnsi="Times New Roman" w:cs="Times New Roman"/>
                <w:b/>
                <w:bCs/>
                <w:sz w:val="24"/>
                <w:szCs w:val="24"/>
              </w:rPr>
            </w:pPr>
          </w:p>
        </w:tc>
        <w:tc>
          <w:tcPr>
            <w:tcW w:w="1904" w:type="dxa"/>
          </w:tcPr>
          <w:p w14:paraId="5F4DDBEB" w14:textId="1D078275" w:rsidR="00156CB8" w:rsidRPr="00D256C9" w:rsidRDefault="00156CB8" w:rsidP="006E291E">
            <w:pPr>
              <w:jc w:val="both"/>
              <w:rPr>
                <w:rFonts w:ascii="Times New Roman" w:hAnsi="Times New Roman" w:cs="Times New Roman"/>
                <w:sz w:val="24"/>
                <w:szCs w:val="24"/>
              </w:rPr>
            </w:pPr>
            <w:r w:rsidRPr="00D256C9">
              <w:rPr>
                <w:rFonts w:ascii="Times New Roman" w:hAnsi="Times New Roman" w:cs="Times New Roman"/>
                <w:sz w:val="24"/>
                <w:szCs w:val="24"/>
              </w:rPr>
              <w:t>1</w:t>
            </w:r>
          </w:p>
        </w:tc>
        <w:tc>
          <w:tcPr>
            <w:tcW w:w="3006" w:type="dxa"/>
          </w:tcPr>
          <w:p w14:paraId="48FAB69D" w14:textId="480A6D12" w:rsidR="00156CB8" w:rsidRPr="00D256C9" w:rsidRDefault="00EE5BEB" w:rsidP="006E291E">
            <w:pPr>
              <w:jc w:val="both"/>
              <w:rPr>
                <w:rFonts w:ascii="Times New Roman" w:hAnsi="Times New Roman" w:cs="Times New Roman"/>
                <w:sz w:val="24"/>
                <w:szCs w:val="24"/>
              </w:rPr>
            </w:pPr>
            <w:r w:rsidRPr="00D256C9">
              <w:rPr>
                <w:rFonts w:ascii="Times New Roman" w:hAnsi="Times New Roman" w:cs="Times New Roman"/>
                <w:sz w:val="24"/>
                <w:szCs w:val="24"/>
              </w:rPr>
              <w:t>0.29%</w:t>
            </w:r>
          </w:p>
        </w:tc>
      </w:tr>
    </w:tbl>
    <w:p w14:paraId="13307F96" w14:textId="510A8C6D" w:rsidR="009F6724" w:rsidRPr="00D256C9" w:rsidRDefault="009F6724" w:rsidP="006E291E">
      <w:pPr>
        <w:spacing w:line="240" w:lineRule="auto"/>
        <w:jc w:val="both"/>
        <w:rPr>
          <w:rFonts w:ascii="Times New Roman" w:hAnsi="Times New Roman" w:cs="Times New Roman"/>
          <w:b/>
          <w:bCs/>
          <w:sz w:val="24"/>
          <w:szCs w:val="24"/>
        </w:rPr>
      </w:pPr>
    </w:p>
    <w:p w14:paraId="208E6CB2" w14:textId="39DD1F9E" w:rsidR="003626B7" w:rsidRPr="00D256C9" w:rsidRDefault="003626B7"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lastRenderedPageBreak/>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5</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Countplot of Q3</w:t>
      </w:r>
    </w:p>
    <w:p w14:paraId="1CBA14BB" w14:textId="0849F821" w:rsidR="00873BFA" w:rsidRPr="00D256C9" w:rsidRDefault="00873BFA"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18C0C75B" wp14:editId="1484A8F6">
            <wp:extent cx="6241774" cy="3498215"/>
            <wp:effectExtent l="0" t="0" r="6985" b="698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9388" cy="3519296"/>
                    </a:xfrm>
                    <a:prstGeom prst="rect">
                      <a:avLst/>
                    </a:prstGeom>
                    <a:noFill/>
                    <a:ln>
                      <a:noFill/>
                    </a:ln>
                  </pic:spPr>
                </pic:pic>
              </a:graphicData>
            </a:graphic>
          </wp:inline>
        </w:drawing>
      </w:r>
    </w:p>
    <w:p w14:paraId="70205EEB" w14:textId="0BAB5D14" w:rsidR="00873BFA" w:rsidRPr="00587233" w:rsidRDefault="00587233" w:rsidP="006E291E">
      <w:pPr>
        <w:pStyle w:val="Caption"/>
        <w:keepNext/>
        <w:jc w:val="both"/>
        <w:rPr>
          <w:rFonts w:ascii="Times New Roman" w:hAnsi="Times New Roman" w:cs="Times New Roman"/>
          <w:i w:val="0"/>
          <w:iCs w:val="0"/>
          <w:sz w:val="24"/>
          <w:szCs w:val="24"/>
        </w:rPr>
      </w:pPr>
      <w:r w:rsidRPr="00587233">
        <w:rPr>
          <w:rFonts w:ascii="Times New Roman" w:hAnsi="Times New Roman" w:cs="Times New Roman"/>
          <w:i w:val="0"/>
          <w:iCs w:val="0"/>
          <w:sz w:val="24"/>
          <w:szCs w:val="24"/>
        </w:rPr>
        <w:t xml:space="preserve">Table </w:t>
      </w:r>
      <w:r w:rsidRPr="00587233">
        <w:rPr>
          <w:rFonts w:ascii="Times New Roman" w:hAnsi="Times New Roman" w:cs="Times New Roman"/>
          <w:i w:val="0"/>
          <w:iCs w:val="0"/>
          <w:sz w:val="24"/>
          <w:szCs w:val="24"/>
        </w:rPr>
        <w:t>3</w:t>
      </w:r>
      <w:r w:rsidRPr="00587233">
        <w:rPr>
          <w:rFonts w:ascii="Times New Roman" w:hAnsi="Times New Roman" w:cs="Times New Roman"/>
          <w:i w:val="0"/>
          <w:iCs w:val="0"/>
          <w:sz w:val="24"/>
          <w:szCs w:val="24"/>
        </w:rPr>
        <w:t xml:space="preserve"> and fig </w:t>
      </w:r>
      <w:r w:rsidRPr="00587233">
        <w:rPr>
          <w:rFonts w:ascii="Times New Roman" w:hAnsi="Times New Roman" w:cs="Times New Roman"/>
          <w:i w:val="0"/>
          <w:iCs w:val="0"/>
          <w:sz w:val="24"/>
          <w:szCs w:val="24"/>
        </w:rPr>
        <w:t>5</w:t>
      </w:r>
      <w:r w:rsidRPr="00587233">
        <w:rPr>
          <w:rFonts w:ascii="Times New Roman" w:hAnsi="Times New Roman" w:cs="Times New Roman"/>
          <w:i w:val="0"/>
          <w:iCs w:val="0"/>
          <w:sz w:val="24"/>
          <w:szCs w:val="24"/>
        </w:rPr>
        <w:t xml:space="preserve"> shows that students from  </w:t>
      </w:r>
      <w:r w:rsidRPr="00587233">
        <w:rPr>
          <w:rFonts w:ascii="Times New Roman" w:hAnsi="Times New Roman" w:cs="Times New Roman"/>
          <w:i w:val="0"/>
          <w:iCs w:val="0"/>
          <w:sz w:val="24"/>
          <w:szCs w:val="24"/>
        </w:rPr>
        <w:t>1</w:t>
      </w:r>
      <w:r w:rsidRPr="00587233">
        <w:rPr>
          <w:rFonts w:ascii="Times New Roman" w:hAnsi="Times New Roman" w:cs="Times New Roman"/>
          <w:i w:val="0"/>
          <w:iCs w:val="0"/>
          <w:sz w:val="24"/>
          <w:szCs w:val="24"/>
          <w:vertAlign w:val="superscript"/>
        </w:rPr>
        <w:t>st</w:t>
      </w:r>
      <w:r w:rsidRPr="00587233">
        <w:rPr>
          <w:rFonts w:ascii="Times New Roman" w:hAnsi="Times New Roman" w:cs="Times New Roman"/>
          <w:i w:val="0"/>
          <w:iCs w:val="0"/>
          <w:sz w:val="24"/>
          <w:szCs w:val="24"/>
        </w:rPr>
        <w:t xml:space="preserve"> year, 2</w:t>
      </w:r>
      <w:r w:rsidRPr="00587233">
        <w:rPr>
          <w:rFonts w:ascii="Times New Roman" w:hAnsi="Times New Roman" w:cs="Times New Roman"/>
          <w:i w:val="0"/>
          <w:iCs w:val="0"/>
          <w:sz w:val="24"/>
          <w:szCs w:val="24"/>
          <w:vertAlign w:val="superscript"/>
        </w:rPr>
        <w:t>nd</w:t>
      </w:r>
      <w:r w:rsidRPr="00587233">
        <w:rPr>
          <w:rFonts w:ascii="Times New Roman" w:hAnsi="Times New Roman" w:cs="Times New Roman"/>
          <w:i w:val="0"/>
          <w:iCs w:val="0"/>
          <w:sz w:val="24"/>
          <w:szCs w:val="24"/>
        </w:rPr>
        <w:t xml:space="preserve"> year and 3</w:t>
      </w:r>
      <w:r w:rsidRPr="00587233">
        <w:rPr>
          <w:rFonts w:ascii="Times New Roman" w:hAnsi="Times New Roman" w:cs="Times New Roman"/>
          <w:i w:val="0"/>
          <w:iCs w:val="0"/>
          <w:sz w:val="24"/>
          <w:szCs w:val="24"/>
          <w:vertAlign w:val="superscript"/>
        </w:rPr>
        <w:t>rd</w:t>
      </w:r>
      <w:r w:rsidRPr="00587233">
        <w:rPr>
          <w:rFonts w:ascii="Times New Roman" w:hAnsi="Times New Roman" w:cs="Times New Roman"/>
          <w:i w:val="0"/>
          <w:iCs w:val="0"/>
          <w:sz w:val="24"/>
          <w:szCs w:val="24"/>
        </w:rPr>
        <w:t xml:space="preserve"> year </w:t>
      </w:r>
      <w:r w:rsidRPr="00587233">
        <w:rPr>
          <w:rFonts w:ascii="Times New Roman" w:hAnsi="Times New Roman" w:cs="Times New Roman"/>
          <w:i w:val="0"/>
          <w:iCs w:val="0"/>
          <w:sz w:val="24"/>
          <w:szCs w:val="24"/>
        </w:rPr>
        <w:t xml:space="preserve">participated actively in the survey, however </w:t>
      </w:r>
      <w:r w:rsidRPr="00587233">
        <w:rPr>
          <w:rFonts w:ascii="Times New Roman" w:hAnsi="Times New Roman" w:cs="Times New Roman"/>
          <w:i w:val="0"/>
          <w:iCs w:val="0"/>
          <w:sz w:val="24"/>
          <w:szCs w:val="24"/>
        </w:rPr>
        <w:t>postgraduate, PhD and placement year student</w:t>
      </w:r>
      <w:r>
        <w:rPr>
          <w:rFonts w:ascii="Times New Roman" w:hAnsi="Times New Roman" w:cs="Times New Roman"/>
          <w:i w:val="0"/>
          <w:iCs w:val="0"/>
          <w:sz w:val="24"/>
          <w:szCs w:val="24"/>
        </w:rPr>
        <w:t>s</w:t>
      </w:r>
      <w:r w:rsidRPr="00587233">
        <w:rPr>
          <w:rFonts w:ascii="Times New Roman" w:hAnsi="Times New Roman" w:cs="Times New Roman"/>
          <w:i w:val="0"/>
          <w:iCs w:val="0"/>
          <w:sz w:val="24"/>
          <w:szCs w:val="24"/>
        </w:rPr>
        <w:t xml:space="preserve"> </w:t>
      </w:r>
      <w:r w:rsidRPr="00587233">
        <w:rPr>
          <w:rFonts w:ascii="Times New Roman" w:hAnsi="Times New Roman" w:cs="Times New Roman"/>
          <w:i w:val="0"/>
          <w:iCs w:val="0"/>
          <w:sz w:val="24"/>
          <w:szCs w:val="24"/>
        </w:rPr>
        <w:t>had low participation.</w:t>
      </w:r>
    </w:p>
    <w:p w14:paraId="2D3C60C9" w14:textId="5F095E4E" w:rsidR="00EE5BEB" w:rsidRPr="00D256C9" w:rsidRDefault="00EE5BEB"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Table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Table \* ARABIC </w:instrText>
      </w:r>
      <w:r w:rsidRPr="00D256C9">
        <w:rPr>
          <w:rFonts w:ascii="Times New Roman" w:hAnsi="Times New Roman" w:cs="Times New Roman"/>
          <w:sz w:val="24"/>
          <w:szCs w:val="24"/>
        </w:rPr>
        <w:fldChar w:fldCharType="separate"/>
      </w:r>
      <w:r w:rsidRPr="00D256C9">
        <w:rPr>
          <w:rFonts w:ascii="Times New Roman" w:hAnsi="Times New Roman" w:cs="Times New Roman"/>
          <w:noProof/>
          <w:sz w:val="24"/>
          <w:szCs w:val="24"/>
        </w:rPr>
        <w:t>4</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Response Rate  Analysis of  Q4 column/ Response</w:t>
      </w:r>
    </w:p>
    <w:tbl>
      <w:tblPr>
        <w:tblStyle w:val="TableGrid"/>
        <w:tblW w:w="10222" w:type="dxa"/>
        <w:tblLook w:val="04A0" w:firstRow="1" w:lastRow="0" w:firstColumn="1" w:lastColumn="0" w:noHBand="0" w:noVBand="1"/>
      </w:tblPr>
      <w:tblGrid>
        <w:gridCol w:w="6941"/>
        <w:gridCol w:w="1352"/>
        <w:gridCol w:w="1929"/>
      </w:tblGrid>
      <w:tr w:rsidR="007F60A2" w:rsidRPr="00D256C9" w14:paraId="6545430B" w14:textId="77777777" w:rsidTr="004400EF">
        <w:trPr>
          <w:trHeight w:val="383"/>
        </w:trPr>
        <w:tc>
          <w:tcPr>
            <w:tcW w:w="6941" w:type="dxa"/>
          </w:tcPr>
          <w:p w14:paraId="218E985B" w14:textId="34FDBFC4"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Response</w:t>
            </w:r>
          </w:p>
        </w:tc>
        <w:tc>
          <w:tcPr>
            <w:tcW w:w="1352" w:type="dxa"/>
          </w:tcPr>
          <w:p w14:paraId="7677AFCD" w14:textId="26DC99C2"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Counts</w:t>
            </w:r>
          </w:p>
        </w:tc>
        <w:tc>
          <w:tcPr>
            <w:tcW w:w="1929" w:type="dxa"/>
          </w:tcPr>
          <w:p w14:paraId="68A03605" w14:textId="48AEAF31"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Percentage</w:t>
            </w:r>
          </w:p>
        </w:tc>
      </w:tr>
      <w:tr w:rsidR="007F60A2" w:rsidRPr="00D256C9" w14:paraId="1FBB36F2" w14:textId="77777777" w:rsidTr="004400EF">
        <w:trPr>
          <w:trHeight w:val="1056"/>
        </w:trPr>
        <w:tc>
          <w:tcPr>
            <w:tcW w:w="6941" w:type="dxa"/>
          </w:tcPr>
          <w:p w14:paraId="22F58305" w14:textId="77777777" w:rsidR="007F60A2" w:rsidRPr="00D256C9" w:rsidRDefault="007F60A2"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 xml:space="preserve">Very comfortable, I can’t wait to get back </w:t>
            </w:r>
          </w:p>
          <w:p w14:paraId="2D29E60C" w14:textId="77777777" w:rsidR="007F60A2" w:rsidRPr="00D256C9" w:rsidRDefault="007F60A2" w:rsidP="006E291E">
            <w:pPr>
              <w:jc w:val="both"/>
              <w:rPr>
                <w:rFonts w:ascii="Times New Roman" w:hAnsi="Times New Roman" w:cs="Times New Roman"/>
                <w:b/>
                <w:bCs/>
                <w:sz w:val="24"/>
                <w:szCs w:val="24"/>
              </w:rPr>
            </w:pPr>
          </w:p>
        </w:tc>
        <w:tc>
          <w:tcPr>
            <w:tcW w:w="1352" w:type="dxa"/>
          </w:tcPr>
          <w:p w14:paraId="3B6B2729" w14:textId="21C75248"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138</w:t>
            </w:r>
          </w:p>
        </w:tc>
        <w:tc>
          <w:tcPr>
            <w:tcW w:w="1929" w:type="dxa"/>
          </w:tcPr>
          <w:p w14:paraId="18CA30B4" w14:textId="074969DD"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39.88%</w:t>
            </w:r>
          </w:p>
        </w:tc>
      </w:tr>
      <w:tr w:rsidR="007F60A2" w:rsidRPr="00D256C9" w14:paraId="2E1BD639" w14:textId="77777777" w:rsidTr="004400EF">
        <w:trPr>
          <w:trHeight w:val="1727"/>
        </w:trPr>
        <w:tc>
          <w:tcPr>
            <w:tcW w:w="6941" w:type="dxa"/>
          </w:tcPr>
          <w:p w14:paraId="4E8E2D0B" w14:textId="77777777" w:rsidR="007F60A2" w:rsidRPr="00D256C9" w:rsidRDefault="007F60A2"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 xml:space="preserve">Comfortable, </w:t>
            </w:r>
            <w:proofErr w:type="gramStart"/>
            <w:r w:rsidRPr="00D256C9">
              <w:rPr>
                <w:rFonts w:ascii="Times New Roman" w:hAnsi="Times New Roman" w:cs="Times New Roman"/>
                <w:color w:val="000000"/>
                <w:sz w:val="24"/>
                <w:szCs w:val="24"/>
              </w:rPr>
              <w:t>as long as</w:t>
            </w:r>
            <w:proofErr w:type="gramEnd"/>
            <w:r w:rsidRPr="00D256C9">
              <w:rPr>
                <w:rFonts w:ascii="Times New Roman" w:hAnsi="Times New Roman" w:cs="Times New Roman"/>
                <w:color w:val="000000"/>
                <w:sz w:val="24"/>
                <w:szCs w:val="24"/>
              </w:rPr>
              <w:t xml:space="preserve"> everyone respects physical distancing rules, etc.</w:t>
            </w:r>
          </w:p>
          <w:p w14:paraId="6C379550" w14:textId="77777777" w:rsidR="007F60A2" w:rsidRPr="00D256C9" w:rsidRDefault="007F60A2" w:rsidP="006E291E">
            <w:pPr>
              <w:jc w:val="both"/>
              <w:rPr>
                <w:rFonts w:ascii="Times New Roman" w:hAnsi="Times New Roman" w:cs="Times New Roman"/>
                <w:b/>
                <w:bCs/>
                <w:sz w:val="24"/>
                <w:szCs w:val="24"/>
              </w:rPr>
            </w:pPr>
          </w:p>
        </w:tc>
        <w:tc>
          <w:tcPr>
            <w:tcW w:w="1352" w:type="dxa"/>
          </w:tcPr>
          <w:p w14:paraId="2B680F22" w14:textId="7CE949FA"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122</w:t>
            </w:r>
          </w:p>
        </w:tc>
        <w:tc>
          <w:tcPr>
            <w:tcW w:w="1929" w:type="dxa"/>
          </w:tcPr>
          <w:p w14:paraId="52194293" w14:textId="66485388"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35.26%</w:t>
            </w:r>
          </w:p>
        </w:tc>
      </w:tr>
      <w:tr w:rsidR="007F60A2" w:rsidRPr="00D256C9" w14:paraId="14F5A056" w14:textId="77777777" w:rsidTr="004400EF">
        <w:trPr>
          <w:trHeight w:val="1391"/>
        </w:trPr>
        <w:tc>
          <w:tcPr>
            <w:tcW w:w="6941" w:type="dxa"/>
          </w:tcPr>
          <w:p w14:paraId="5E6B258C" w14:textId="77777777" w:rsidR="007F60A2" w:rsidRPr="00D256C9" w:rsidRDefault="007F60A2"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Somewhat comfortable, but I have some concerns</w:t>
            </w:r>
          </w:p>
          <w:p w14:paraId="7CF613DB" w14:textId="77777777" w:rsidR="007F60A2" w:rsidRPr="00D256C9" w:rsidRDefault="007F60A2" w:rsidP="006E291E">
            <w:pPr>
              <w:jc w:val="both"/>
              <w:rPr>
                <w:rFonts w:ascii="Times New Roman" w:hAnsi="Times New Roman" w:cs="Times New Roman"/>
                <w:b/>
                <w:bCs/>
                <w:sz w:val="24"/>
                <w:szCs w:val="24"/>
              </w:rPr>
            </w:pPr>
          </w:p>
        </w:tc>
        <w:tc>
          <w:tcPr>
            <w:tcW w:w="1352" w:type="dxa"/>
          </w:tcPr>
          <w:p w14:paraId="0764BFE2" w14:textId="19C0B5FB"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62</w:t>
            </w:r>
          </w:p>
        </w:tc>
        <w:tc>
          <w:tcPr>
            <w:tcW w:w="1929" w:type="dxa"/>
          </w:tcPr>
          <w:p w14:paraId="3F21F660" w14:textId="710FABDC"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17.92%</w:t>
            </w:r>
          </w:p>
        </w:tc>
      </w:tr>
      <w:tr w:rsidR="007F60A2" w:rsidRPr="00D256C9" w14:paraId="599657D9" w14:textId="77777777" w:rsidTr="004400EF">
        <w:trPr>
          <w:trHeight w:val="1200"/>
        </w:trPr>
        <w:tc>
          <w:tcPr>
            <w:tcW w:w="6941" w:type="dxa"/>
          </w:tcPr>
          <w:p w14:paraId="60AC0464" w14:textId="77777777" w:rsidR="007F60A2" w:rsidRPr="00D256C9" w:rsidRDefault="007F60A2" w:rsidP="006E291E">
            <w:pPr>
              <w:pStyle w:val="HTMLPreformatted"/>
              <w:shd w:val="clear" w:color="auto" w:fill="FFFFFF"/>
              <w:wordWrap w:val="0"/>
              <w:jc w:val="both"/>
              <w:textAlignment w:val="baseline"/>
              <w:rPr>
                <w:rFonts w:ascii="Times New Roman" w:hAnsi="Times New Roman" w:cs="Times New Roman"/>
                <w:color w:val="000000"/>
                <w:sz w:val="24"/>
                <w:szCs w:val="24"/>
              </w:rPr>
            </w:pPr>
            <w:r w:rsidRPr="00D256C9">
              <w:rPr>
                <w:rFonts w:ascii="Times New Roman" w:hAnsi="Times New Roman" w:cs="Times New Roman"/>
                <w:color w:val="000000"/>
                <w:sz w:val="24"/>
                <w:szCs w:val="24"/>
              </w:rPr>
              <w:t xml:space="preserve">Not at all comfortable, I have serious concerns  </w:t>
            </w:r>
          </w:p>
          <w:p w14:paraId="2E14C674" w14:textId="77777777" w:rsidR="007F60A2" w:rsidRPr="00D256C9" w:rsidRDefault="007F60A2" w:rsidP="006E291E">
            <w:pPr>
              <w:jc w:val="both"/>
              <w:rPr>
                <w:rFonts w:ascii="Times New Roman" w:hAnsi="Times New Roman" w:cs="Times New Roman"/>
                <w:b/>
                <w:bCs/>
                <w:sz w:val="24"/>
                <w:szCs w:val="24"/>
              </w:rPr>
            </w:pPr>
          </w:p>
        </w:tc>
        <w:tc>
          <w:tcPr>
            <w:tcW w:w="1352" w:type="dxa"/>
          </w:tcPr>
          <w:p w14:paraId="6E0E275B" w14:textId="77AA7A03"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24</w:t>
            </w:r>
          </w:p>
        </w:tc>
        <w:tc>
          <w:tcPr>
            <w:tcW w:w="1929" w:type="dxa"/>
          </w:tcPr>
          <w:p w14:paraId="3008B862" w14:textId="41361B72" w:rsidR="007F60A2" w:rsidRPr="00D256C9" w:rsidRDefault="007F60A2" w:rsidP="006E291E">
            <w:pPr>
              <w:jc w:val="both"/>
              <w:rPr>
                <w:rFonts w:ascii="Times New Roman" w:hAnsi="Times New Roman" w:cs="Times New Roman"/>
                <w:sz w:val="24"/>
                <w:szCs w:val="24"/>
              </w:rPr>
            </w:pPr>
            <w:r w:rsidRPr="00D256C9">
              <w:rPr>
                <w:rFonts w:ascii="Times New Roman" w:hAnsi="Times New Roman" w:cs="Times New Roman"/>
                <w:sz w:val="24"/>
                <w:szCs w:val="24"/>
              </w:rPr>
              <w:t>6.94%</w:t>
            </w:r>
          </w:p>
        </w:tc>
      </w:tr>
    </w:tbl>
    <w:p w14:paraId="79D86BFF" w14:textId="0FE2E98C" w:rsidR="00F45E60" w:rsidRPr="00D256C9" w:rsidRDefault="00F45E60" w:rsidP="006E291E">
      <w:pPr>
        <w:spacing w:line="240" w:lineRule="auto"/>
        <w:jc w:val="both"/>
        <w:rPr>
          <w:rFonts w:ascii="Times New Roman" w:hAnsi="Times New Roman" w:cs="Times New Roman"/>
          <w:b/>
          <w:bCs/>
          <w:noProof/>
          <w:sz w:val="24"/>
          <w:szCs w:val="24"/>
        </w:rPr>
      </w:pPr>
    </w:p>
    <w:p w14:paraId="0FF019AD" w14:textId="32C33CE0" w:rsidR="003626B7" w:rsidRPr="00D256C9" w:rsidRDefault="003626B7"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lastRenderedPageBreak/>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6</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Countplot of Q4</w:t>
      </w:r>
    </w:p>
    <w:p w14:paraId="0F26482D" w14:textId="7692C021" w:rsidR="00873BFA" w:rsidRPr="00D256C9" w:rsidRDefault="00873BFA"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76E1B389" wp14:editId="13683FF3">
            <wp:extent cx="6084392" cy="257367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218" cy="2582485"/>
                    </a:xfrm>
                    <a:prstGeom prst="rect">
                      <a:avLst/>
                    </a:prstGeom>
                    <a:noFill/>
                    <a:ln>
                      <a:noFill/>
                    </a:ln>
                  </pic:spPr>
                </pic:pic>
              </a:graphicData>
            </a:graphic>
          </wp:inline>
        </w:drawing>
      </w:r>
    </w:p>
    <w:p w14:paraId="2F206B6C" w14:textId="014992DB" w:rsidR="00797402" w:rsidRPr="00587233" w:rsidRDefault="00587233" w:rsidP="006E291E">
      <w:pPr>
        <w:spacing w:line="240" w:lineRule="auto"/>
        <w:jc w:val="both"/>
        <w:rPr>
          <w:rFonts w:ascii="Times New Roman" w:hAnsi="Times New Roman" w:cs="Times New Roman"/>
          <w:sz w:val="24"/>
          <w:szCs w:val="24"/>
        </w:rPr>
      </w:pPr>
      <w:r w:rsidRPr="00587233">
        <w:rPr>
          <w:rFonts w:ascii="Times New Roman" w:hAnsi="Times New Roman" w:cs="Times New Roman"/>
          <w:sz w:val="24"/>
          <w:szCs w:val="24"/>
        </w:rPr>
        <w:t>Table 4 and fig 6 shows that 93.06 students are very comfortable with getting back to the university campus( this includes comfortable without condition, comfortable with condition and comfortable with some concerns)</w:t>
      </w:r>
      <w:r>
        <w:rPr>
          <w:rFonts w:ascii="Times New Roman" w:hAnsi="Times New Roman" w:cs="Times New Roman"/>
          <w:sz w:val="24"/>
          <w:szCs w:val="24"/>
        </w:rPr>
        <w:t>.  6.94% of students are not comfortable with getting back and have serious concerns.</w:t>
      </w:r>
    </w:p>
    <w:p w14:paraId="7D36A5B3" w14:textId="77777777" w:rsidR="00587233" w:rsidRDefault="00587233" w:rsidP="006E291E">
      <w:pPr>
        <w:spacing w:line="240" w:lineRule="auto"/>
        <w:jc w:val="both"/>
        <w:rPr>
          <w:rFonts w:ascii="Times New Roman" w:hAnsi="Times New Roman" w:cs="Times New Roman"/>
          <w:b/>
          <w:bCs/>
          <w:sz w:val="24"/>
          <w:szCs w:val="24"/>
          <w:highlight w:val="yellow"/>
        </w:rPr>
      </w:pPr>
    </w:p>
    <w:p w14:paraId="50CB559E" w14:textId="7E938A89" w:rsidR="003626B7" w:rsidRPr="00D256C9" w:rsidRDefault="003626B7"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highlight w:val="yellow"/>
        </w:rPr>
        <w:t>Exploration of Question 1&amp;4 i.e. (Q1) and (Q</w:t>
      </w:r>
      <w:r w:rsidR="001D45CA" w:rsidRPr="00D256C9">
        <w:rPr>
          <w:rFonts w:ascii="Times New Roman" w:hAnsi="Times New Roman" w:cs="Times New Roman"/>
          <w:b/>
          <w:bCs/>
          <w:sz w:val="24"/>
          <w:szCs w:val="24"/>
          <w:highlight w:val="yellow"/>
        </w:rPr>
        <w:t>4</w:t>
      </w:r>
      <w:r w:rsidRPr="00D256C9">
        <w:rPr>
          <w:rFonts w:ascii="Times New Roman" w:hAnsi="Times New Roman" w:cs="Times New Roman"/>
          <w:b/>
          <w:bCs/>
          <w:sz w:val="24"/>
          <w:szCs w:val="24"/>
          <w:highlight w:val="yellow"/>
        </w:rPr>
        <w:t>)</w:t>
      </w:r>
    </w:p>
    <w:p w14:paraId="41F17F69" w14:textId="4639DB1A" w:rsidR="001D45CA" w:rsidRPr="00D256C9" w:rsidRDefault="001D45CA"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7</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Q1 AND Q4</w:t>
      </w:r>
    </w:p>
    <w:p w14:paraId="06346BCC" w14:textId="77777777" w:rsidR="00797402" w:rsidRPr="00D256C9" w:rsidRDefault="001D45CA"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noProof/>
          <w:sz w:val="24"/>
          <w:szCs w:val="24"/>
        </w:rPr>
        <w:drawing>
          <wp:inline distT="0" distB="0" distL="0" distR="0" wp14:anchorId="3E579188" wp14:editId="44AF25B2">
            <wp:extent cx="5731510" cy="2929890"/>
            <wp:effectExtent l="0" t="0" r="2540" b="3810"/>
            <wp:docPr id="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4CE1846E" w14:textId="4F515B19" w:rsidR="00797402" w:rsidRPr="00D256C9" w:rsidRDefault="00F035B8" w:rsidP="006E291E">
      <w:pPr>
        <w:spacing w:line="240" w:lineRule="auto"/>
        <w:jc w:val="both"/>
        <w:rPr>
          <w:rFonts w:ascii="Times New Roman" w:hAnsi="Times New Roman" w:cs="Times New Roman"/>
          <w:b/>
          <w:bCs/>
          <w:sz w:val="24"/>
          <w:szCs w:val="24"/>
          <w:u w:val="single"/>
        </w:rPr>
      </w:pPr>
      <w:bookmarkStart w:id="17" w:name="_Hlk118642960"/>
      <w:r w:rsidRPr="00D256C9">
        <w:rPr>
          <w:rFonts w:ascii="Times New Roman" w:hAnsi="Times New Roman" w:cs="Times New Roman"/>
          <w:b/>
          <w:bCs/>
          <w:sz w:val="24"/>
          <w:szCs w:val="24"/>
          <w:highlight w:val="yellow"/>
          <w:u w:val="single"/>
        </w:rPr>
        <w:t>P</w:t>
      </w:r>
      <w:r w:rsidRPr="00D256C9">
        <w:rPr>
          <w:rFonts w:ascii="Times New Roman" w:hAnsi="Times New Roman" w:cs="Times New Roman"/>
          <w:b/>
          <w:bCs/>
          <w:sz w:val="24"/>
          <w:szCs w:val="24"/>
          <w:highlight w:val="yellow"/>
          <w:u w:val="single"/>
        </w:rPr>
        <w:t>otential link between a respondent’s age (Q1) and the responses to Question 4</w:t>
      </w:r>
      <w:r w:rsidR="00AB3445" w:rsidRPr="00D256C9">
        <w:rPr>
          <w:rFonts w:ascii="Times New Roman" w:hAnsi="Times New Roman" w:cs="Times New Roman"/>
          <w:b/>
          <w:bCs/>
          <w:sz w:val="24"/>
          <w:szCs w:val="24"/>
          <w:highlight w:val="yellow"/>
          <w:u w:val="single"/>
        </w:rPr>
        <w:t>(Q4)</w:t>
      </w:r>
    </w:p>
    <w:bookmarkEnd w:id="17"/>
    <w:p w14:paraId="2A06CBD7" w14:textId="1E91DB55" w:rsidR="00797402" w:rsidRPr="00D256C9" w:rsidRDefault="00F035B8"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Under 21 records the highest count for </w:t>
      </w:r>
      <w:r w:rsidR="00AB3445" w:rsidRPr="00D256C9">
        <w:rPr>
          <w:rFonts w:ascii="Times New Roman" w:hAnsi="Times New Roman" w:cs="Times New Roman"/>
          <w:sz w:val="24"/>
          <w:szCs w:val="24"/>
        </w:rPr>
        <w:t>“</w:t>
      </w:r>
      <w:bookmarkStart w:id="18" w:name="_Hlk118641175"/>
      <w:r w:rsidRPr="00D256C9">
        <w:rPr>
          <w:rFonts w:ascii="Times New Roman" w:hAnsi="Times New Roman" w:cs="Times New Roman"/>
          <w:sz w:val="24"/>
          <w:szCs w:val="24"/>
        </w:rPr>
        <w:t>very comfortable, I can’t wait to get back.</w:t>
      </w:r>
      <w:bookmarkEnd w:id="18"/>
      <w:r w:rsidR="00AB3445" w:rsidRPr="00D256C9">
        <w:rPr>
          <w:rFonts w:ascii="Times New Roman" w:hAnsi="Times New Roman" w:cs="Times New Roman"/>
          <w:sz w:val="24"/>
          <w:szCs w:val="24"/>
        </w:rPr>
        <w:t>”</w:t>
      </w:r>
    </w:p>
    <w:p w14:paraId="10BEE924" w14:textId="5C98093E" w:rsidR="00F035B8" w:rsidRPr="00D256C9" w:rsidRDefault="00F035B8"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Student age under 21 records the highest count for “</w:t>
      </w:r>
      <w:bookmarkStart w:id="19" w:name="_Hlk118641245"/>
      <w:r w:rsidRPr="00D256C9">
        <w:rPr>
          <w:rFonts w:ascii="Times New Roman" w:hAnsi="Times New Roman" w:cs="Times New Roman"/>
          <w:sz w:val="24"/>
          <w:szCs w:val="24"/>
        </w:rPr>
        <w:t>Comfortable, as long as everyone respects physical distancing rules etc</w:t>
      </w:r>
      <w:bookmarkEnd w:id="19"/>
      <w:r w:rsidRPr="00D256C9">
        <w:rPr>
          <w:rFonts w:ascii="Times New Roman" w:hAnsi="Times New Roman" w:cs="Times New Roman"/>
          <w:sz w:val="24"/>
          <w:szCs w:val="24"/>
        </w:rPr>
        <w:t>”</w:t>
      </w:r>
    </w:p>
    <w:p w14:paraId="4FA786A9" w14:textId="72971921" w:rsidR="00AB3445" w:rsidRPr="00D256C9" w:rsidRDefault="00AB3445" w:rsidP="006E291E">
      <w:pPr>
        <w:pStyle w:val="ListParagraph"/>
        <w:numPr>
          <w:ilvl w:val="0"/>
          <w:numId w:val="6"/>
        </w:numPr>
        <w:spacing w:line="240" w:lineRule="auto"/>
        <w:jc w:val="both"/>
        <w:rPr>
          <w:rFonts w:ascii="Times New Roman" w:hAnsi="Times New Roman" w:cs="Times New Roman"/>
          <w:sz w:val="24"/>
          <w:szCs w:val="24"/>
        </w:rPr>
      </w:pPr>
      <w:bookmarkStart w:id="20" w:name="_Hlk118640998"/>
      <w:r w:rsidRPr="00D256C9">
        <w:rPr>
          <w:rFonts w:ascii="Times New Roman" w:hAnsi="Times New Roman" w:cs="Times New Roman"/>
          <w:sz w:val="24"/>
          <w:szCs w:val="24"/>
        </w:rPr>
        <w:lastRenderedPageBreak/>
        <w:t xml:space="preserve">Student age under 21 records the second highest count for </w:t>
      </w:r>
      <w:bookmarkEnd w:id="20"/>
      <w:r w:rsidRPr="00D256C9">
        <w:rPr>
          <w:rFonts w:ascii="Times New Roman" w:hAnsi="Times New Roman" w:cs="Times New Roman"/>
          <w:sz w:val="24"/>
          <w:szCs w:val="24"/>
        </w:rPr>
        <w:t>“</w:t>
      </w:r>
      <w:bookmarkStart w:id="21" w:name="_Hlk118641341"/>
      <w:r w:rsidRPr="00D256C9">
        <w:rPr>
          <w:rFonts w:ascii="Times New Roman" w:hAnsi="Times New Roman" w:cs="Times New Roman"/>
          <w:sz w:val="24"/>
          <w:szCs w:val="24"/>
        </w:rPr>
        <w:t>somewhat comfortable, but I have some concerns</w:t>
      </w:r>
      <w:bookmarkEnd w:id="21"/>
      <w:r w:rsidRPr="00D256C9">
        <w:rPr>
          <w:rFonts w:ascii="Times New Roman" w:hAnsi="Times New Roman" w:cs="Times New Roman"/>
          <w:sz w:val="24"/>
          <w:szCs w:val="24"/>
        </w:rPr>
        <w:t>”.</w:t>
      </w:r>
    </w:p>
    <w:p w14:paraId="29ABF955" w14:textId="2821A384" w:rsidR="00AB3445" w:rsidRPr="00D256C9" w:rsidRDefault="00AB3445"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Student age under 21 records the second highest count for</w:t>
      </w:r>
      <w:r w:rsidRPr="00D256C9">
        <w:rPr>
          <w:rFonts w:ascii="Times New Roman" w:hAnsi="Times New Roman" w:cs="Times New Roman"/>
          <w:sz w:val="24"/>
          <w:szCs w:val="24"/>
        </w:rPr>
        <w:t xml:space="preserve"> “Not at all comfortable, I have s</w:t>
      </w:r>
      <w:r w:rsidR="00CF5686" w:rsidRPr="00D256C9">
        <w:rPr>
          <w:rFonts w:ascii="Times New Roman" w:hAnsi="Times New Roman" w:cs="Times New Roman"/>
          <w:sz w:val="24"/>
          <w:szCs w:val="24"/>
        </w:rPr>
        <w:t>erious</w:t>
      </w:r>
      <w:r w:rsidRPr="00D256C9">
        <w:rPr>
          <w:rFonts w:ascii="Times New Roman" w:hAnsi="Times New Roman" w:cs="Times New Roman"/>
          <w:sz w:val="24"/>
          <w:szCs w:val="24"/>
        </w:rPr>
        <w:t xml:space="preserve"> concern</w:t>
      </w:r>
      <w:r w:rsidR="00CF5686" w:rsidRPr="00D256C9">
        <w:rPr>
          <w:rFonts w:ascii="Times New Roman" w:hAnsi="Times New Roman" w:cs="Times New Roman"/>
          <w:sz w:val="24"/>
          <w:szCs w:val="24"/>
        </w:rPr>
        <w:t>s</w:t>
      </w:r>
      <w:r w:rsidRPr="00D256C9">
        <w:rPr>
          <w:rFonts w:ascii="Times New Roman" w:hAnsi="Times New Roman" w:cs="Times New Roman"/>
          <w:sz w:val="24"/>
          <w:szCs w:val="24"/>
        </w:rPr>
        <w:t>”</w:t>
      </w:r>
    </w:p>
    <w:p w14:paraId="4B098E4E" w14:textId="67F477F0" w:rsidR="00AB3445" w:rsidRPr="00D256C9" w:rsidRDefault="00AB3445"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21-24 records the second highest count for” </w:t>
      </w:r>
      <w:r w:rsidRPr="00D256C9">
        <w:rPr>
          <w:rFonts w:ascii="Times New Roman" w:hAnsi="Times New Roman" w:cs="Times New Roman"/>
          <w:sz w:val="24"/>
          <w:szCs w:val="24"/>
        </w:rPr>
        <w:t>very comfortable, I can’t wait to get back.</w:t>
      </w:r>
      <w:r w:rsidRPr="00D256C9">
        <w:rPr>
          <w:rFonts w:ascii="Times New Roman" w:hAnsi="Times New Roman" w:cs="Times New Roman"/>
          <w:sz w:val="24"/>
          <w:szCs w:val="24"/>
        </w:rPr>
        <w:t>”</w:t>
      </w:r>
    </w:p>
    <w:p w14:paraId="28AA29ED" w14:textId="54B197C1" w:rsidR="00AB3445" w:rsidRPr="00D256C9" w:rsidRDefault="00AB3445"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21-24 records the second highest count </w:t>
      </w:r>
      <w:r w:rsidRPr="00D256C9">
        <w:rPr>
          <w:rFonts w:ascii="Times New Roman" w:hAnsi="Times New Roman" w:cs="Times New Roman"/>
          <w:sz w:val="24"/>
          <w:szCs w:val="24"/>
        </w:rPr>
        <w:t>for “</w:t>
      </w:r>
      <w:r w:rsidRPr="00D256C9">
        <w:rPr>
          <w:rFonts w:ascii="Times New Roman" w:hAnsi="Times New Roman" w:cs="Times New Roman"/>
          <w:sz w:val="24"/>
          <w:szCs w:val="24"/>
        </w:rPr>
        <w:t>Comfortable, as long as everyone respects physical distancing rules etc</w:t>
      </w:r>
      <w:r w:rsidRPr="00D256C9">
        <w:rPr>
          <w:rFonts w:ascii="Times New Roman" w:hAnsi="Times New Roman" w:cs="Times New Roman"/>
          <w:sz w:val="24"/>
          <w:szCs w:val="24"/>
        </w:rPr>
        <w:t>”</w:t>
      </w:r>
    </w:p>
    <w:p w14:paraId="215972F7" w14:textId="1FB722CD" w:rsidR="00797402" w:rsidRPr="00D256C9" w:rsidRDefault="00AB3445"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Student age 21-24 records the highest count for “</w:t>
      </w:r>
      <w:r w:rsidRPr="00D256C9">
        <w:rPr>
          <w:rFonts w:ascii="Times New Roman" w:hAnsi="Times New Roman" w:cs="Times New Roman"/>
          <w:sz w:val="24"/>
          <w:szCs w:val="24"/>
        </w:rPr>
        <w:t>somewhat comfortable, but I have some concerns</w:t>
      </w:r>
      <w:r w:rsidRPr="00D256C9">
        <w:rPr>
          <w:rFonts w:ascii="Times New Roman" w:hAnsi="Times New Roman" w:cs="Times New Roman"/>
          <w:sz w:val="24"/>
          <w:szCs w:val="24"/>
        </w:rPr>
        <w:t>”</w:t>
      </w:r>
    </w:p>
    <w:p w14:paraId="4FBEDB27" w14:textId="4263D8A7" w:rsidR="00CF5686" w:rsidRPr="00D256C9" w:rsidRDefault="00CF5686"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Student age 21</w:t>
      </w:r>
      <w:r w:rsidRPr="00D256C9">
        <w:rPr>
          <w:rFonts w:ascii="Times New Roman" w:hAnsi="Times New Roman" w:cs="Times New Roman"/>
          <w:sz w:val="24"/>
          <w:szCs w:val="24"/>
        </w:rPr>
        <w:t>-24</w:t>
      </w:r>
      <w:r w:rsidRPr="00D256C9">
        <w:rPr>
          <w:rFonts w:ascii="Times New Roman" w:hAnsi="Times New Roman" w:cs="Times New Roman"/>
          <w:sz w:val="24"/>
          <w:szCs w:val="24"/>
        </w:rPr>
        <w:t xml:space="preserve"> records the highest count for “Not at all comfortable, I have serious concern</w:t>
      </w:r>
      <w:r w:rsidRPr="00D256C9">
        <w:rPr>
          <w:rFonts w:ascii="Times New Roman" w:hAnsi="Times New Roman" w:cs="Times New Roman"/>
          <w:sz w:val="24"/>
          <w:szCs w:val="24"/>
        </w:rPr>
        <w:t>s”</w:t>
      </w:r>
    </w:p>
    <w:p w14:paraId="4ED04D32" w14:textId="77777777" w:rsidR="00CF5686" w:rsidRPr="00D256C9" w:rsidRDefault="00CF5686"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25-29 records low response to the question Q4, and zero record for “ </w:t>
      </w:r>
      <w:r w:rsidRPr="00D256C9">
        <w:rPr>
          <w:rFonts w:ascii="Times New Roman" w:hAnsi="Times New Roman" w:cs="Times New Roman"/>
          <w:sz w:val="24"/>
          <w:szCs w:val="24"/>
        </w:rPr>
        <w:t>Not at all comfortable, I have serious concerns”</w:t>
      </w:r>
    </w:p>
    <w:p w14:paraId="0B7B4BFF" w14:textId="24BFF70E" w:rsidR="00CF5686" w:rsidRPr="00D256C9" w:rsidRDefault="00CF5686"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w:t>
      </w:r>
      <w:r w:rsidRPr="00D256C9">
        <w:rPr>
          <w:rFonts w:ascii="Times New Roman" w:hAnsi="Times New Roman" w:cs="Times New Roman"/>
          <w:sz w:val="24"/>
          <w:szCs w:val="24"/>
        </w:rPr>
        <w:t>30</w:t>
      </w:r>
      <w:r w:rsidRPr="00D256C9">
        <w:rPr>
          <w:rFonts w:ascii="Times New Roman" w:hAnsi="Times New Roman" w:cs="Times New Roman"/>
          <w:sz w:val="24"/>
          <w:szCs w:val="24"/>
        </w:rPr>
        <w:t>-</w:t>
      </w:r>
      <w:r w:rsidRPr="00D256C9">
        <w:rPr>
          <w:rFonts w:ascii="Times New Roman" w:hAnsi="Times New Roman" w:cs="Times New Roman"/>
          <w:sz w:val="24"/>
          <w:szCs w:val="24"/>
        </w:rPr>
        <w:t>3</w:t>
      </w:r>
      <w:r w:rsidRPr="00D256C9">
        <w:rPr>
          <w:rFonts w:ascii="Times New Roman" w:hAnsi="Times New Roman" w:cs="Times New Roman"/>
          <w:sz w:val="24"/>
          <w:szCs w:val="24"/>
        </w:rPr>
        <w:t>9 records low response to the question Q4</w:t>
      </w:r>
    </w:p>
    <w:p w14:paraId="01AFD04C" w14:textId="0BEA0CB8" w:rsidR="00CF5686" w:rsidRPr="00D256C9" w:rsidRDefault="00CF5686"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w:t>
      </w:r>
      <w:r w:rsidRPr="00D256C9">
        <w:rPr>
          <w:rFonts w:ascii="Times New Roman" w:hAnsi="Times New Roman" w:cs="Times New Roman"/>
          <w:sz w:val="24"/>
          <w:szCs w:val="24"/>
        </w:rPr>
        <w:t>4</w:t>
      </w:r>
      <w:r w:rsidRPr="00D256C9">
        <w:rPr>
          <w:rFonts w:ascii="Times New Roman" w:hAnsi="Times New Roman" w:cs="Times New Roman"/>
          <w:sz w:val="24"/>
          <w:szCs w:val="24"/>
        </w:rPr>
        <w:t>0-</w:t>
      </w:r>
      <w:r w:rsidRPr="00D256C9">
        <w:rPr>
          <w:rFonts w:ascii="Times New Roman" w:hAnsi="Times New Roman" w:cs="Times New Roman"/>
          <w:sz w:val="24"/>
          <w:szCs w:val="24"/>
        </w:rPr>
        <w:t>4</w:t>
      </w:r>
      <w:r w:rsidRPr="00D256C9">
        <w:rPr>
          <w:rFonts w:ascii="Times New Roman" w:hAnsi="Times New Roman" w:cs="Times New Roman"/>
          <w:sz w:val="24"/>
          <w:szCs w:val="24"/>
        </w:rPr>
        <w:t>9 records low response to the question Q4</w:t>
      </w:r>
    </w:p>
    <w:p w14:paraId="49FE415B" w14:textId="77777777" w:rsidR="00AC4476" w:rsidRPr="00D256C9" w:rsidRDefault="00CF5686" w:rsidP="006E291E">
      <w:pPr>
        <w:pStyle w:val="ListParagraph"/>
        <w:numPr>
          <w:ilvl w:val="0"/>
          <w:numId w:val="6"/>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Student age </w:t>
      </w:r>
      <w:r w:rsidRPr="00D256C9">
        <w:rPr>
          <w:rFonts w:ascii="Times New Roman" w:hAnsi="Times New Roman" w:cs="Times New Roman"/>
          <w:sz w:val="24"/>
          <w:szCs w:val="24"/>
        </w:rPr>
        <w:t xml:space="preserve">50+ </w:t>
      </w:r>
      <w:r w:rsidRPr="00D256C9">
        <w:rPr>
          <w:rFonts w:ascii="Times New Roman" w:hAnsi="Times New Roman" w:cs="Times New Roman"/>
          <w:sz w:val="24"/>
          <w:szCs w:val="24"/>
        </w:rPr>
        <w:t xml:space="preserve"> records low response to the question Q4</w:t>
      </w:r>
      <w:r w:rsidRPr="00D256C9">
        <w:rPr>
          <w:rFonts w:ascii="Times New Roman" w:hAnsi="Times New Roman" w:cs="Times New Roman"/>
          <w:sz w:val="24"/>
          <w:szCs w:val="24"/>
        </w:rPr>
        <w:t xml:space="preserve"> and zero for “</w:t>
      </w:r>
      <w:r w:rsidRPr="00D256C9">
        <w:rPr>
          <w:rFonts w:ascii="Times New Roman" w:hAnsi="Times New Roman" w:cs="Times New Roman"/>
          <w:sz w:val="24"/>
          <w:szCs w:val="24"/>
        </w:rPr>
        <w:t>somewhat comfortable, but I have some concerns</w:t>
      </w:r>
      <w:r w:rsidRPr="00D256C9">
        <w:rPr>
          <w:rFonts w:ascii="Times New Roman" w:hAnsi="Times New Roman" w:cs="Times New Roman"/>
          <w:sz w:val="24"/>
          <w:szCs w:val="24"/>
        </w:rPr>
        <w:t>” and  “</w:t>
      </w:r>
      <w:r w:rsidR="00AC4476" w:rsidRPr="00D256C9">
        <w:rPr>
          <w:rFonts w:ascii="Times New Roman" w:hAnsi="Times New Roman" w:cs="Times New Roman"/>
          <w:sz w:val="24"/>
          <w:szCs w:val="24"/>
        </w:rPr>
        <w:t>Not at all comfortable, I have serious concerns”</w:t>
      </w:r>
    </w:p>
    <w:p w14:paraId="435413E8" w14:textId="3A1E2849" w:rsidR="00CF5686" w:rsidRPr="00D256C9" w:rsidRDefault="00CF5686" w:rsidP="006E291E">
      <w:pPr>
        <w:pStyle w:val="ListParagraph"/>
        <w:spacing w:line="240" w:lineRule="auto"/>
        <w:jc w:val="both"/>
        <w:rPr>
          <w:rFonts w:ascii="Times New Roman" w:hAnsi="Times New Roman" w:cs="Times New Roman"/>
          <w:sz w:val="24"/>
          <w:szCs w:val="24"/>
        </w:rPr>
      </w:pPr>
    </w:p>
    <w:p w14:paraId="0B8C84F9" w14:textId="224A2673" w:rsidR="00CF5686" w:rsidRPr="00D256C9" w:rsidRDefault="00AC4476" w:rsidP="006E291E">
      <w:pPr>
        <w:pStyle w:val="ListParagraph"/>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In summary it is evident that response to question Q4 decreases across the age group in ascending order. Student age under 21 years </w:t>
      </w:r>
      <w:proofErr w:type="gramStart"/>
      <w:r w:rsidRPr="00D256C9">
        <w:rPr>
          <w:rFonts w:ascii="Times New Roman" w:hAnsi="Times New Roman" w:cs="Times New Roman"/>
          <w:sz w:val="24"/>
          <w:szCs w:val="24"/>
        </w:rPr>
        <w:t>are</w:t>
      </w:r>
      <w:proofErr w:type="gramEnd"/>
      <w:r w:rsidRPr="00D256C9">
        <w:rPr>
          <w:rFonts w:ascii="Times New Roman" w:hAnsi="Times New Roman" w:cs="Times New Roman"/>
          <w:sz w:val="24"/>
          <w:szCs w:val="24"/>
        </w:rPr>
        <w:t xml:space="preserve"> interested in getting back to the university campus, </w:t>
      </w:r>
      <w:r w:rsidR="006E291E" w:rsidRPr="00D256C9">
        <w:rPr>
          <w:rFonts w:ascii="Times New Roman" w:hAnsi="Times New Roman" w:cs="Times New Roman"/>
          <w:sz w:val="24"/>
          <w:szCs w:val="24"/>
        </w:rPr>
        <w:t>if</w:t>
      </w:r>
      <w:r w:rsidRPr="00D256C9">
        <w:rPr>
          <w:rFonts w:ascii="Times New Roman" w:hAnsi="Times New Roman" w:cs="Times New Roman"/>
          <w:sz w:val="24"/>
          <w:szCs w:val="24"/>
        </w:rPr>
        <w:t xml:space="preserve"> protective procedures were in place to mitigate the spread of covid 19, as with an</w:t>
      </w:r>
      <w:r w:rsidR="006E291E">
        <w:rPr>
          <w:rFonts w:ascii="Times New Roman" w:hAnsi="Times New Roman" w:cs="Times New Roman"/>
          <w:sz w:val="24"/>
          <w:szCs w:val="24"/>
        </w:rPr>
        <w:t>y</w:t>
      </w:r>
      <w:r w:rsidRPr="00D256C9">
        <w:rPr>
          <w:rFonts w:ascii="Times New Roman" w:hAnsi="Times New Roman" w:cs="Times New Roman"/>
          <w:sz w:val="24"/>
          <w:szCs w:val="24"/>
        </w:rPr>
        <w:t xml:space="preserve"> population group, some percentages are still worried about getting infected.</w:t>
      </w:r>
      <w:r w:rsidR="003372AB" w:rsidRPr="00D256C9">
        <w:rPr>
          <w:rFonts w:ascii="Times New Roman" w:hAnsi="Times New Roman" w:cs="Times New Roman"/>
          <w:sz w:val="24"/>
          <w:szCs w:val="24"/>
        </w:rPr>
        <w:t xml:space="preserve"> Student age under 21, 21-24 have stronger </w:t>
      </w:r>
      <w:r w:rsidR="00097279" w:rsidRPr="00D256C9">
        <w:rPr>
          <w:rFonts w:ascii="Times New Roman" w:hAnsi="Times New Roman" w:cs="Times New Roman"/>
          <w:sz w:val="24"/>
          <w:szCs w:val="24"/>
        </w:rPr>
        <w:t>immun</w:t>
      </w:r>
      <w:r w:rsidR="006E291E">
        <w:rPr>
          <w:rFonts w:ascii="Times New Roman" w:hAnsi="Times New Roman" w:cs="Times New Roman"/>
          <w:sz w:val="24"/>
          <w:szCs w:val="24"/>
        </w:rPr>
        <w:t>e system</w:t>
      </w:r>
      <w:r w:rsidR="003372AB" w:rsidRPr="00D256C9">
        <w:rPr>
          <w:rFonts w:ascii="Times New Roman" w:hAnsi="Times New Roman" w:cs="Times New Roman"/>
          <w:sz w:val="24"/>
          <w:szCs w:val="24"/>
        </w:rPr>
        <w:t xml:space="preserve"> and are excited to return to their friends and the university lifestyle.</w:t>
      </w:r>
    </w:p>
    <w:p w14:paraId="098AFEA3" w14:textId="34577920" w:rsidR="00AC4476" w:rsidRPr="00D256C9" w:rsidRDefault="00AC4476" w:rsidP="006E291E">
      <w:pPr>
        <w:pStyle w:val="ListParagraph"/>
        <w:spacing w:line="240" w:lineRule="auto"/>
        <w:jc w:val="both"/>
        <w:rPr>
          <w:rFonts w:ascii="Times New Roman" w:hAnsi="Times New Roman" w:cs="Times New Roman"/>
          <w:sz w:val="24"/>
          <w:szCs w:val="24"/>
        </w:rPr>
      </w:pPr>
    </w:p>
    <w:p w14:paraId="0679FB99" w14:textId="2DF9E563" w:rsidR="00AC4476" w:rsidRPr="00D256C9" w:rsidRDefault="00AC4476" w:rsidP="006E291E">
      <w:pPr>
        <w:pStyle w:val="ListParagraph"/>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Furthermore, student age 21-24 are also interested in returning to the university campus </w:t>
      </w:r>
      <w:proofErr w:type="gramStart"/>
      <w:r w:rsidRPr="00D256C9">
        <w:rPr>
          <w:rFonts w:ascii="Times New Roman" w:hAnsi="Times New Roman" w:cs="Times New Roman"/>
          <w:sz w:val="24"/>
          <w:szCs w:val="24"/>
        </w:rPr>
        <w:t>as long as</w:t>
      </w:r>
      <w:proofErr w:type="gramEnd"/>
      <w:r w:rsidRPr="00D256C9">
        <w:rPr>
          <w:rFonts w:ascii="Times New Roman" w:hAnsi="Times New Roman" w:cs="Times New Roman"/>
          <w:sz w:val="24"/>
          <w:szCs w:val="24"/>
        </w:rPr>
        <w:t xml:space="preserve"> the spread of covid-19 is contained while certain rules are in place, some are also worried about getting infected. </w:t>
      </w:r>
      <w:r w:rsidR="003372AB" w:rsidRPr="00D256C9">
        <w:rPr>
          <w:rFonts w:ascii="Times New Roman" w:hAnsi="Times New Roman" w:cs="Times New Roman"/>
          <w:sz w:val="24"/>
          <w:szCs w:val="24"/>
        </w:rPr>
        <w:t>However,</w:t>
      </w:r>
      <w:r w:rsidRPr="00D256C9">
        <w:rPr>
          <w:rFonts w:ascii="Times New Roman" w:hAnsi="Times New Roman" w:cs="Times New Roman"/>
          <w:sz w:val="24"/>
          <w:szCs w:val="24"/>
        </w:rPr>
        <w:t xml:space="preserve"> student age 25-29, 30-39, 40-49, 50+ are less interested in returning to the university campus, this is expected as they might have partners, kids that they are worried about, most especially student age 50+ may have underl</w:t>
      </w:r>
      <w:r w:rsidR="003372AB" w:rsidRPr="00D256C9">
        <w:rPr>
          <w:rFonts w:ascii="Times New Roman" w:hAnsi="Times New Roman" w:cs="Times New Roman"/>
          <w:sz w:val="24"/>
          <w:szCs w:val="24"/>
        </w:rPr>
        <w:t xml:space="preserve">ying  health conditions, weaker </w:t>
      </w:r>
      <w:r w:rsidR="00097279" w:rsidRPr="00D256C9">
        <w:rPr>
          <w:rFonts w:ascii="Times New Roman" w:hAnsi="Times New Roman" w:cs="Times New Roman"/>
          <w:sz w:val="24"/>
          <w:szCs w:val="24"/>
        </w:rPr>
        <w:t>immun</w:t>
      </w:r>
      <w:r w:rsidR="006E291E">
        <w:rPr>
          <w:rFonts w:ascii="Times New Roman" w:hAnsi="Times New Roman" w:cs="Times New Roman"/>
          <w:sz w:val="24"/>
          <w:szCs w:val="24"/>
        </w:rPr>
        <w:t>e system</w:t>
      </w:r>
      <w:r w:rsidR="003372AB" w:rsidRPr="00D256C9">
        <w:rPr>
          <w:rFonts w:ascii="Times New Roman" w:hAnsi="Times New Roman" w:cs="Times New Roman"/>
          <w:sz w:val="24"/>
          <w:szCs w:val="24"/>
        </w:rPr>
        <w:t xml:space="preserve"> and are more vulnerable to covid 19 virus.</w:t>
      </w:r>
    </w:p>
    <w:p w14:paraId="31BF32E7" w14:textId="77777777" w:rsidR="00AC4476" w:rsidRPr="00D256C9" w:rsidRDefault="00AC4476" w:rsidP="006E291E">
      <w:pPr>
        <w:pStyle w:val="ListParagraph"/>
        <w:spacing w:line="240" w:lineRule="auto"/>
        <w:jc w:val="both"/>
        <w:rPr>
          <w:rFonts w:ascii="Times New Roman" w:hAnsi="Times New Roman" w:cs="Times New Roman"/>
          <w:sz w:val="24"/>
          <w:szCs w:val="24"/>
        </w:rPr>
      </w:pPr>
    </w:p>
    <w:p w14:paraId="50D6B399" w14:textId="77777777" w:rsidR="00CF5686" w:rsidRPr="00D256C9" w:rsidRDefault="00CF5686" w:rsidP="006E291E">
      <w:pPr>
        <w:pStyle w:val="ListParagraph"/>
        <w:spacing w:line="240" w:lineRule="auto"/>
        <w:jc w:val="both"/>
        <w:rPr>
          <w:rFonts w:ascii="Times New Roman" w:hAnsi="Times New Roman" w:cs="Times New Roman"/>
          <w:sz w:val="24"/>
          <w:szCs w:val="24"/>
        </w:rPr>
      </w:pPr>
    </w:p>
    <w:p w14:paraId="2B8AA222"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7ECACA11"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3B1FE2B7"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049CB703"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3CF37203"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0DACADDA"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00A38184" w14:textId="77777777" w:rsidR="001E39DE" w:rsidRPr="00D256C9" w:rsidRDefault="001E39DE" w:rsidP="006E291E">
      <w:pPr>
        <w:spacing w:line="240" w:lineRule="auto"/>
        <w:jc w:val="both"/>
        <w:rPr>
          <w:rFonts w:ascii="Times New Roman" w:hAnsi="Times New Roman" w:cs="Times New Roman"/>
          <w:b/>
          <w:bCs/>
          <w:sz w:val="24"/>
          <w:szCs w:val="24"/>
          <w:highlight w:val="yellow"/>
        </w:rPr>
      </w:pPr>
    </w:p>
    <w:p w14:paraId="7DA3283E" w14:textId="77777777" w:rsidR="006E291E" w:rsidRDefault="006E291E" w:rsidP="006E291E">
      <w:pPr>
        <w:spacing w:line="240" w:lineRule="auto"/>
        <w:jc w:val="both"/>
        <w:rPr>
          <w:rFonts w:ascii="Times New Roman" w:hAnsi="Times New Roman" w:cs="Times New Roman"/>
          <w:b/>
          <w:bCs/>
          <w:sz w:val="24"/>
          <w:szCs w:val="24"/>
          <w:highlight w:val="yellow"/>
        </w:rPr>
      </w:pPr>
    </w:p>
    <w:p w14:paraId="23A07307" w14:textId="66E1C082" w:rsidR="003626B7" w:rsidRPr="00D256C9" w:rsidRDefault="003626B7" w:rsidP="006E291E">
      <w:pPr>
        <w:spacing w:line="240" w:lineRule="auto"/>
        <w:jc w:val="both"/>
        <w:rPr>
          <w:rFonts w:ascii="Times New Roman" w:hAnsi="Times New Roman" w:cs="Times New Roman"/>
          <w:sz w:val="24"/>
          <w:szCs w:val="24"/>
        </w:rPr>
      </w:pPr>
      <w:r w:rsidRPr="00D256C9">
        <w:rPr>
          <w:rFonts w:ascii="Times New Roman" w:hAnsi="Times New Roman" w:cs="Times New Roman"/>
          <w:b/>
          <w:bCs/>
          <w:sz w:val="24"/>
          <w:szCs w:val="24"/>
          <w:highlight w:val="yellow"/>
        </w:rPr>
        <w:lastRenderedPageBreak/>
        <w:t>Exploration of Question 2&amp;4 i.e. (Q2) and (Q4)</w:t>
      </w:r>
    </w:p>
    <w:p w14:paraId="60AB318C" w14:textId="27F1CCB0" w:rsidR="001D45CA" w:rsidRPr="00D256C9" w:rsidRDefault="001D45CA"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8</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Q2 AND Q4</w:t>
      </w:r>
    </w:p>
    <w:p w14:paraId="580C8254" w14:textId="1CC0AFDD" w:rsidR="001D45CA" w:rsidRPr="00D256C9" w:rsidRDefault="001D45CA" w:rsidP="006E291E">
      <w:pPr>
        <w:spacing w:line="240" w:lineRule="auto"/>
        <w:jc w:val="both"/>
        <w:rPr>
          <w:rFonts w:ascii="Times New Roman" w:hAnsi="Times New Roman" w:cs="Times New Roman"/>
          <w:sz w:val="24"/>
          <w:szCs w:val="24"/>
        </w:rPr>
      </w:pPr>
      <w:r w:rsidRPr="00D256C9">
        <w:rPr>
          <w:rFonts w:ascii="Times New Roman" w:hAnsi="Times New Roman" w:cs="Times New Roman"/>
          <w:noProof/>
          <w:sz w:val="24"/>
          <w:szCs w:val="24"/>
        </w:rPr>
        <w:drawing>
          <wp:inline distT="0" distB="0" distL="0" distR="0" wp14:anchorId="27277433" wp14:editId="4BA16A48">
            <wp:extent cx="5610860" cy="2841876"/>
            <wp:effectExtent l="0" t="0" r="889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627" cy="2849356"/>
                    </a:xfrm>
                    <a:prstGeom prst="rect">
                      <a:avLst/>
                    </a:prstGeom>
                    <a:noFill/>
                    <a:ln>
                      <a:noFill/>
                    </a:ln>
                  </pic:spPr>
                </pic:pic>
              </a:graphicData>
            </a:graphic>
          </wp:inline>
        </w:drawing>
      </w:r>
    </w:p>
    <w:p w14:paraId="309F57C1" w14:textId="3B8D8804" w:rsidR="003372AB" w:rsidRPr="00D256C9" w:rsidRDefault="003372AB" w:rsidP="006E291E">
      <w:pPr>
        <w:spacing w:line="240" w:lineRule="auto"/>
        <w:jc w:val="both"/>
        <w:rPr>
          <w:rFonts w:ascii="Times New Roman" w:hAnsi="Times New Roman" w:cs="Times New Roman"/>
          <w:b/>
          <w:bCs/>
          <w:sz w:val="24"/>
          <w:szCs w:val="24"/>
          <w:u w:val="single"/>
        </w:rPr>
      </w:pPr>
      <w:r w:rsidRPr="00D256C9">
        <w:rPr>
          <w:rFonts w:ascii="Times New Roman" w:hAnsi="Times New Roman" w:cs="Times New Roman"/>
          <w:b/>
          <w:bCs/>
          <w:sz w:val="24"/>
          <w:szCs w:val="24"/>
          <w:highlight w:val="yellow"/>
          <w:u w:val="single"/>
        </w:rPr>
        <w:t>P</w:t>
      </w:r>
      <w:r w:rsidRPr="00D256C9">
        <w:rPr>
          <w:rFonts w:ascii="Times New Roman" w:hAnsi="Times New Roman" w:cs="Times New Roman"/>
          <w:b/>
          <w:bCs/>
          <w:sz w:val="24"/>
          <w:szCs w:val="24"/>
          <w:highlight w:val="yellow"/>
          <w:u w:val="single"/>
        </w:rPr>
        <w:t>otential link between respondent’s faculty (Q.2) and responses to Question 4</w:t>
      </w:r>
    </w:p>
    <w:p w14:paraId="3FA7CE7B" w14:textId="375D6A62" w:rsidR="003372AB" w:rsidRPr="00D256C9" w:rsidRDefault="006F00D9"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NCCA students records the lowest response to Question 4, just a few percentages responded to “Very comfortable, I can’t wait to get back” which is the lowest count overall amongst other faculties.</w:t>
      </w:r>
    </w:p>
    <w:p w14:paraId="15C70932" w14:textId="34B2DE15" w:rsidR="006F00D9" w:rsidRPr="00D256C9" w:rsidRDefault="006F00D9" w:rsidP="006E291E">
      <w:pPr>
        <w:pStyle w:val="ListParagraph"/>
        <w:numPr>
          <w:ilvl w:val="0"/>
          <w:numId w:val="7"/>
        </w:numPr>
        <w:spacing w:line="240" w:lineRule="auto"/>
        <w:jc w:val="both"/>
        <w:rPr>
          <w:rFonts w:ascii="Times New Roman" w:hAnsi="Times New Roman" w:cs="Times New Roman"/>
          <w:sz w:val="24"/>
          <w:szCs w:val="24"/>
        </w:rPr>
      </w:pPr>
      <w:bookmarkStart w:id="22" w:name="_Hlk118644455"/>
      <w:bookmarkStart w:id="23" w:name="_Hlk118644645"/>
      <w:r w:rsidRPr="00D256C9">
        <w:rPr>
          <w:rFonts w:ascii="Times New Roman" w:hAnsi="Times New Roman" w:cs="Times New Roman"/>
          <w:sz w:val="24"/>
          <w:szCs w:val="24"/>
        </w:rPr>
        <w:t xml:space="preserve">Faculty of science and technology student records the highest for </w:t>
      </w:r>
      <w:bookmarkEnd w:id="22"/>
      <w:r w:rsidRPr="00D256C9">
        <w:rPr>
          <w:rFonts w:ascii="Times New Roman" w:hAnsi="Times New Roman" w:cs="Times New Roman"/>
          <w:sz w:val="24"/>
          <w:szCs w:val="24"/>
        </w:rPr>
        <w:t>“Very comfortable, I can’t wait to get back”</w:t>
      </w:r>
      <w:bookmarkEnd w:id="23"/>
      <w:r w:rsidRPr="00D256C9">
        <w:rPr>
          <w:rFonts w:ascii="Times New Roman" w:hAnsi="Times New Roman" w:cs="Times New Roman"/>
          <w:sz w:val="24"/>
          <w:szCs w:val="24"/>
        </w:rPr>
        <w:t>.</w:t>
      </w:r>
    </w:p>
    <w:p w14:paraId="7977E20C" w14:textId="6FB53FBB" w:rsidR="006F00D9" w:rsidRPr="00D256C9" w:rsidRDefault="006F00D9" w:rsidP="006E291E">
      <w:pPr>
        <w:pStyle w:val="ListParagraph"/>
        <w:numPr>
          <w:ilvl w:val="0"/>
          <w:numId w:val="7"/>
        </w:numPr>
        <w:spacing w:line="240" w:lineRule="auto"/>
        <w:jc w:val="both"/>
        <w:rPr>
          <w:rFonts w:ascii="Times New Roman" w:hAnsi="Times New Roman" w:cs="Times New Roman"/>
          <w:sz w:val="24"/>
          <w:szCs w:val="24"/>
        </w:rPr>
      </w:pPr>
      <w:bookmarkStart w:id="24" w:name="_Hlk118644581"/>
      <w:r w:rsidRPr="00D256C9">
        <w:rPr>
          <w:rFonts w:ascii="Times New Roman" w:hAnsi="Times New Roman" w:cs="Times New Roman"/>
          <w:sz w:val="24"/>
          <w:szCs w:val="24"/>
        </w:rPr>
        <w:t>Faculty of media and communication records the second highest for “</w:t>
      </w:r>
      <w:r w:rsidRPr="00D256C9">
        <w:rPr>
          <w:rFonts w:ascii="Times New Roman" w:hAnsi="Times New Roman" w:cs="Times New Roman"/>
          <w:sz w:val="24"/>
          <w:szCs w:val="24"/>
        </w:rPr>
        <w:t>Very comfortable, I can’t wait to get back”.</w:t>
      </w:r>
    </w:p>
    <w:bookmarkEnd w:id="24"/>
    <w:p w14:paraId="175AEA90" w14:textId="461659FD" w:rsidR="006F00D9" w:rsidRPr="00D256C9" w:rsidRDefault="006F00D9"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The business school/faculty of management records the third highest for </w:t>
      </w:r>
      <w:r w:rsidRPr="00D256C9">
        <w:rPr>
          <w:rFonts w:ascii="Times New Roman" w:hAnsi="Times New Roman" w:cs="Times New Roman"/>
          <w:sz w:val="24"/>
          <w:szCs w:val="24"/>
        </w:rPr>
        <w:t>“Very comfortable, I can’t wait to get back”.</w:t>
      </w:r>
    </w:p>
    <w:p w14:paraId="20106B59" w14:textId="77777777" w:rsidR="00095A76" w:rsidRPr="00D256C9" w:rsidRDefault="006F00D9"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The Faculty of Health and social sciences records the fourth highest</w:t>
      </w:r>
      <w:r w:rsidR="00095A76" w:rsidRPr="00D256C9">
        <w:rPr>
          <w:rFonts w:ascii="Times New Roman" w:hAnsi="Times New Roman" w:cs="Times New Roman"/>
          <w:sz w:val="24"/>
          <w:szCs w:val="24"/>
        </w:rPr>
        <w:t xml:space="preserve"> for </w:t>
      </w:r>
      <w:r w:rsidR="00095A76" w:rsidRPr="00D256C9">
        <w:rPr>
          <w:rFonts w:ascii="Times New Roman" w:hAnsi="Times New Roman" w:cs="Times New Roman"/>
          <w:sz w:val="24"/>
          <w:szCs w:val="24"/>
        </w:rPr>
        <w:t>“Very comfortable, I can’t wait to get back”</w:t>
      </w:r>
    </w:p>
    <w:p w14:paraId="5A6C9672" w14:textId="4478D674" w:rsidR="00095A76" w:rsidRPr="00D256C9" w:rsidRDefault="00095A76"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 </w:t>
      </w:r>
      <w:r w:rsidRPr="00D256C9">
        <w:rPr>
          <w:rFonts w:ascii="Times New Roman" w:hAnsi="Times New Roman" w:cs="Times New Roman"/>
          <w:sz w:val="24"/>
          <w:szCs w:val="24"/>
        </w:rPr>
        <w:t>The Faculty of Health and social sciences records the highest for “</w:t>
      </w:r>
      <w:r w:rsidRPr="00D256C9">
        <w:rPr>
          <w:rFonts w:ascii="Times New Roman" w:hAnsi="Times New Roman" w:cs="Times New Roman"/>
          <w:sz w:val="24"/>
          <w:szCs w:val="24"/>
        </w:rPr>
        <w:t>Comfortable as long as everyone respect social distancing rules, etc</w:t>
      </w:r>
      <w:r w:rsidRPr="00D256C9">
        <w:rPr>
          <w:rFonts w:ascii="Times New Roman" w:hAnsi="Times New Roman" w:cs="Times New Roman"/>
          <w:sz w:val="24"/>
          <w:szCs w:val="24"/>
        </w:rPr>
        <w:t>”</w:t>
      </w:r>
    </w:p>
    <w:p w14:paraId="3D6D2730" w14:textId="4C4D8726" w:rsidR="00095A76" w:rsidRPr="00D256C9" w:rsidRDefault="00095A76"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Faculty of science and technology student records the</w:t>
      </w:r>
      <w:r w:rsidRPr="00D256C9">
        <w:rPr>
          <w:rFonts w:ascii="Times New Roman" w:hAnsi="Times New Roman" w:cs="Times New Roman"/>
          <w:sz w:val="24"/>
          <w:szCs w:val="24"/>
        </w:rPr>
        <w:t xml:space="preserve"> second </w:t>
      </w:r>
      <w:r w:rsidRPr="00D256C9">
        <w:rPr>
          <w:rFonts w:ascii="Times New Roman" w:hAnsi="Times New Roman" w:cs="Times New Roman"/>
          <w:sz w:val="24"/>
          <w:szCs w:val="24"/>
        </w:rPr>
        <w:t xml:space="preserve"> highest for “</w:t>
      </w:r>
      <w:bookmarkStart w:id="25" w:name="_Hlk118644521"/>
      <w:r w:rsidRPr="00D256C9">
        <w:rPr>
          <w:rFonts w:ascii="Times New Roman" w:hAnsi="Times New Roman" w:cs="Times New Roman"/>
          <w:sz w:val="24"/>
          <w:szCs w:val="24"/>
        </w:rPr>
        <w:t>Comfortable as long as everyone respect social distancing rules</w:t>
      </w:r>
      <w:bookmarkEnd w:id="25"/>
      <w:r w:rsidRPr="00D256C9">
        <w:rPr>
          <w:rFonts w:ascii="Times New Roman" w:hAnsi="Times New Roman" w:cs="Times New Roman"/>
          <w:sz w:val="24"/>
          <w:szCs w:val="24"/>
        </w:rPr>
        <w:t>, etc”</w:t>
      </w:r>
    </w:p>
    <w:p w14:paraId="4219984C" w14:textId="12EFAA47" w:rsidR="00095A76" w:rsidRPr="00D256C9" w:rsidRDefault="00095A76"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The business school/faculty of management records the third highest for “</w:t>
      </w:r>
      <w:bookmarkStart w:id="26" w:name="_Hlk118644606"/>
      <w:r w:rsidRPr="00D256C9">
        <w:rPr>
          <w:rFonts w:ascii="Times New Roman" w:hAnsi="Times New Roman" w:cs="Times New Roman"/>
          <w:sz w:val="24"/>
          <w:szCs w:val="24"/>
        </w:rPr>
        <w:t>Comfortable as long as everyone respect social distancing rules</w:t>
      </w:r>
      <w:r w:rsidRPr="00D256C9">
        <w:rPr>
          <w:rFonts w:ascii="Times New Roman" w:hAnsi="Times New Roman" w:cs="Times New Roman"/>
          <w:sz w:val="24"/>
          <w:szCs w:val="24"/>
        </w:rPr>
        <w:t>, etc</w:t>
      </w:r>
      <w:bookmarkEnd w:id="26"/>
      <w:r w:rsidRPr="00D256C9">
        <w:rPr>
          <w:rFonts w:ascii="Times New Roman" w:hAnsi="Times New Roman" w:cs="Times New Roman"/>
          <w:sz w:val="24"/>
          <w:szCs w:val="24"/>
        </w:rPr>
        <w:t>”</w:t>
      </w:r>
    </w:p>
    <w:p w14:paraId="1B63E0E8" w14:textId="49DB92C2" w:rsidR="00095A76" w:rsidRPr="00D256C9" w:rsidRDefault="00095A76"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Faculty of media and communication records the </w:t>
      </w:r>
      <w:r w:rsidRPr="00D256C9">
        <w:rPr>
          <w:rFonts w:ascii="Times New Roman" w:hAnsi="Times New Roman" w:cs="Times New Roman"/>
          <w:sz w:val="24"/>
          <w:szCs w:val="24"/>
        </w:rPr>
        <w:t>fourth</w:t>
      </w:r>
      <w:r w:rsidRPr="00D256C9">
        <w:rPr>
          <w:rFonts w:ascii="Times New Roman" w:hAnsi="Times New Roman" w:cs="Times New Roman"/>
          <w:sz w:val="24"/>
          <w:szCs w:val="24"/>
        </w:rPr>
        <w:t xml:space="preserve"> highest for “Comfortable as long as everyone respect social distancing rules, etc”.</w:t>
      </w:r>
    </w:p>
    <w:p w14:paraId="6AC8090A" w14:textId="3123BE14" w:rsidR="00095A76" w:rsidRPr="00D256C9" w:rsidRDefault="00095A76" w:rsidP="006E291E">
      <w:pPr>
        <w:pStyle w:val="ListParagraph"/>
        <w:numPr>
          <w:ilvl w:val="0"/>
          <w:numId w:val="7"/>
        </w:num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Faculty of science and technology student records the highest for “</w:t>
      </w:r>
      <w:r w:rsidRPr="00D256C9">
        <w:rPr>
          <w:rFonts w:ascii="Times New Roman" w:hAnsi="Times New Roman" w:cs="Times New Roman"/>
          <w:sz w:val="24"/>
          <w:szCs w:val="24"/>
        </w:rPr>
        <w:t>somewhat comfortable, but I have some concerns</w:t>
      </w:r>
      <w:r w:rsidRPr="00D256C9">
        <w:rPr>
          <w:rFonts w:ascii="Times New Roman" w:hAnsi="Times New Roman" w:cs="Times New Roman"/>
          <w:sz w:val="24"/>
          <w:szCs w:val="24"/>
        </w:rPr>
        <w:t>”</w:t>
      </w:r>
    </w:p>
    <w:p w14:paraId="6287092A" w14:textId="433FCB06" w:rsidR="006F00D9" w:rsidRPr="00D256C9" w:rsidRDefault="006F00D9" w:rsidP="006E291E">
      <w:pPr>
        <w:pStyle w:val="ListParagraph"/>
        <w:spacing w:line="240" w:lineRule="auto"/>
        <w:jc w:val="both"/>
        <w:rPr>
          <w:rFonts w:ascii="Times New Roman" w:hAnsi="Times New Roman" w:cs="Times New Roman"/>
          <w:sz w:val="24"/>
          <w:szCs w:val="24"/>
        </w:rPr>
      </w:pPr>
    </w:p>
    <w:p w14:paraId="09C08BE7" w14:textId="77777777" w:rsidR="006E291E" w:rsidRDefault="00095A76" w:rsidP="006E291E">
      <w:pPr>
        <w:pStyle w:val="ListParagraph"/>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In summary </w:t>
      </w:r>
      <w:r w:rsidR="00EE2F52" w:rsidRPr="00D256C9">
        <w:rPr>
          <w:rFonts w:ascii="Times New Roman" w:hAnsi="Times New Roman" w:cs="Times New Roman"/>
          <w:sz w:val="24"/>
          <w:szCs w:val="24"/>
        </w:rPr>
        <w:t>Faculty</w:t>
      </w:r>
      <w:r w:rsidRPr="00D256C9">
        <w:rPr>
          <w:rFonts w:ascii="Times New Roman" w:hAnsi="Times New Roman" w:cs="Times New Roman"/>
          <w:sz w:val="24"/>
          <w:szCs w:val="24"/>
        </w:rPr>
        <w:t xml:space="preserve"> of science and technology student</w:t>
      </w:r>
      <w:r w:rsidR="00EE2F52" w:rsidRPr="00D256C9">
        <w:rPr>
          <w:rFonts w:ascii="Times New Roman" w:hAnsi="Times New Roman" w:cs="Times New Roman"/>
          <w:sz w:val="24"/>
          <w:szCs w:val="24"/>
        </w:rPr>
        <w:t>s</w:t>
      </w:r>
      <w:r w:rsidRPr="00D256C9">
        <w:rPr>
          <w:rFonts w:ascii="Times New Roman" w:hAnsi="Times New Roman" w:cs="Times New Roman"/>
          <w:sz w:val="24"/>
          <w:szCs w:val="24"/>
        </w:rPr>
        <w:t xml:space="preserve"> are excited about returning to the campus, although they have some concerns but </w:t>
      </w:r>
      <w:r w:rsidR="006E291E" w:rsidRPr="00D256C9">
        <w:rPr>
          <w:rFonts w:ascii="Times New Roman" w:hAnsi="Times New Roman" w:cs="Times New Roman"/>
          <w:sz w:val="24"/>
          <w:szCs w:val="24"/>
        </w:rPr>
        <w:t>if</w:t>
      </w:r>
      <w:r w:rsidRPr="00D256C9">
        <w:rPr>
          <w:rFonts w:ascii="Times New Roman" w:hAnsi="Times New Roman" w:cs="Times New Roman"/>
          <w:sz w:val="24"/>
          <w:szCs w:val="24"/>
        </w:rPr>
        <w:t xml:space="preserve"> everyone </w:t>
      </w:r>
      <w:proofErr w:type="gramStart"/>
      <w:r w:rsidRPr="00D256C9">
        <w:rPr>
          <w:rFonts w:ascii="Times New Roman" w:hAnsi="Times New Roman" w:cs="Times New Roman"/>
          <w:sz w:val="24"/>
          <w:szCs w:val="24"/>
        </w:rPr>
        <w:t>respect</w:t>
      </w:r>
      <w:proofErr w:type="gramEnd"/>
      <w:r w:rsidRPr="00D256C9">
        <w:rPr>
          <w:rFonts w:ascii="Times New Roman" w:hAnsi="Times New Roman" w:cs="Times New Roman"/>
          <w:sz w:val="24"/>
          <w:szCs w:val="24"/>
        </w:rPr>
        <w:t xml:space="preserve"> social distancing and other covid 19 protocols they are willing to go back to the university environment, som</w:t>
      </w:r>
      <w:r w:rsidR="00EE2F52" w:rsidRPr="00D256C9">
        <w:rPr>
          <w:rFonts w:ascii="Times New Roman" w:hAnsi="Times New Roman" w:cs="Times New Roman"/>
          <w:sz w:val="24"/>
          <w:szCs w:val="24"/>
        </w:rPr>
        <w:t>e few percentages are not comfortable with returning to the university campus. NCCA student recorded very low response from the survey, probably because they can collaborate and work effectively remotely as evident in the technology industry.</w:t>
      </w:r>
    </w:p>
    <w:p w14:paraId="3E98FF6E" w14:textId="45BD49AF" w:rsidR="00EE2F52" w:rsidRPr="006E291E" w:rsidRDefault="00EE2F52" w:rsidP="006E291E">
      <w:pPr>
        <w:pStyle w:val="ListParagraph"/>
        <w:spacing w:line="240" w:lineRule="auto"/>
        <w:jc w:val="both"/>
        <w:rPr>
          <w:rFonts w:ascii="Times New Roman" w:hAnsi="Times New Roman" w:cs="Times New Roman"/>
          <w:sz w:val="24"/>
          <w:szCs w:val="24"/>
        </w:rPr>
      </w:pPr>
      <w:r w:rsidRPr="006E291E">
        <w:rPr>
          <w:rFonts w:ascii="Times New Roman" w:hAnsi="Times New Roman" w:cs="Times New Roman"/>
          <w:sz w:val="24"/>
          <w:szCs w:val="24"/>
        </w:rPr>
        <w:lastRenderedPageBreak/>
        <w:t xml:space="preserve">All other faculties are willing to go back to the university campus, this can be measured from the group bar plot above in fig 8, although they have some concerns but </w:t>
      </w:r>
      <w:proofErr w:type="gramStart"/>
      <w:r w:rsidRPr="006E291E">
        <w:rPr>
          <w:rFonts w:ascii="Times New Roman" w:hAnsi="Times New Roman" w:cs="Times New Roman"/>
          <w:sz w:val="24"/>
          <w:szCs w:val="24"/>
        </w:rPr>
        <w:t>as long as</w:t>
      </w:r>
      <w:proofErr w:type="gramEnd"/>
      <w:r w:rsidRPr="006E291E">
        <w:rPr>
          <w:rFonts w:ascii="Times New Roman" w:hAnsi="Times New Roman" w:cs="Times New Roman"/>
          <w:sz w:val="24"/>
          <w:szCs w:val="24"/>
        </w:rPr>
        <w:t xml:space="preserve"> covid 19 protocols are put in place, they would return to the university, some outliers are expected in the data as evident in the response distribution amongst the faculties and age group.</w:t>
      </w:r>
    </w:p>
    <w:p w14:paraId="79FB8719" w14:textId="77777777" w:rsidR="00EE2F52" w:rsidRPr="00D256C9" w:rsidRDefault="00EE2F52" w:rsidP="006E291E">
      <w:pPr>
        <w:pStyle w:val="ListParagraph"/>
        <w:spacing w:line="240" w:lineRule="auto"/>
        <w:jc w:val="both"/>
        <w:rPr>
          <w:rFonts w:ascii="Times New Roman" w:hAnsi="Times New Roman" w:cs="Times New Roman"/>
          <w:sz w:val="24"/>
          <w:szCs w:val="24"/>
        </w:rPr>
      </w:pPr>
    </w:p>
    <w:p w14:paraId="798B5677" w14:textId="0C907B50" w:rsidR="001D45CA" w:rsidRPr="00D256C9" w:rsidRDefault="001D45CA" w:rsidP="006E291E">
      <w:pPr>
        <w:pStyle w:val="Caption"/>
        <w:keepNext/>
        <w:jc w:val="both"/>
        <w:rPr>
          <w:rFonts w:ascii="Times New Roman" w:hAnsi="Times New Roman" w:cs="Times New Roman"/>
          <w:b/>
          <w:bCs/>
          <w:color w:val="auto"/>
          <w:sz w:val="24"/>
          <w:szCs w:val="24"/>
        </w:rPr>
      </w:pPr>
      <w:bookmarkStart w:id="27" w:name="_Hlk118555554"/>
      <w:r w:rsidRPr="00D256C9">
        <w:rPr>
          <w:rFonts w:ascii="Times New Roman" w:hAnsi="Times New Roman" w:cs="Times New Roman"/>
          <w:b/>
          <w:bCs/>
          <w:i w:val="0"/>
          <w:iCs w:val="0"/>
          <w:color w:val="auto"/>
          <w:sz w:val="24"/>
          <w:szCs w:val="24"/>
        </w:rPr>
        <w:t xml:space="preserve">Exploration of Question </w:t>
      </w:r>
      <w:r w:rsidR="00F63C2B" w:rsidRPr="00D256C9">
        <w:rPr>
          <w:rFonts w:ascii="Times New Roman" w:hAnsi="Times New Roman" w:cs="Times New Roman"/>
          <w:b/>
          <w:bCs/>
          <w:i w:val="0"/>
          <w:iCs w:val="0"/>
          <w:color w:val="auto"/>
          <w:sz w:val="24"/>
          <w:szCs w:val="24"/>
        </w:rPr>
        <w:t>1</w:t>
      </w:r>
      <w:r w:rsidRPr="00D256C9">
        <w:rPr>
          <w:rFonts w:ascii="Times New Roman" w:hAnsi="Times New Roman" w:cs="Times New Roman"/>
          <w:b/>
          <w:bCs/>
          <w:i w:val="0"/>
          <w:iCs w:val="0"/>
          <w:color w:val="auto"/>
          <w:sz w:val="24"/>
          <w:szCs w:val="24"/>
        </w:rPr>
        <w:t>&amp;</w:t>
      </w:r>
      <w:r w:rsidR="00F63C2B" w:rsidRPr="00D256C9">
        <w:rPr>
          <w:rFonts w:ascii="Times New Roman" w:hAnsi="Times New Roman" w:cs="Times New Roman"/>
          <w:b/>
          <w:bCs/>
          <w:i w:val="0"/>
          <w:iCs w:val="0"/>
          <w:color w:val="auto"/>
          <w:sz w:val="24"/>
          <w:szCs w:val="24"/>
        </w:rPr>
        <w:t>2</w:t>
      </w:r>
      <w:r w:rsidRPr="00D256C9">
        <w:rPr>
          <w:rFonts w:ascii="Times New Roman" w:hAnsi="Times New Roman" w:cs="Times New Roman"/>
          <w:b/>
          <w:bCs/>
          <w:i w:val="0"/>
          <w:iCs w:val="0"/>
          <w:color w:val="auto"/>
          <w:sz w:val="24"/>
          <w:szCs w:val="24"/>
        </w:rPr>
        <w:t xml:space="preserve"> i.e. (Q1) and (Q</w:t>
      </w:r>
      <w:r w:rsidR="00F63C2B" w:rsidRPr="00D256C9">
        <w:rPr>
          <w:rFonts w:ascii="Times New Roman" w:hAnsi="Times New Roman" w:cs="Times New Roman"/>
          <w:b/>
          <w:bCs/>
          <w:i w:val="0"/>
          <w:iCs w:val="0"/>
          <w:color w:val="auto"/>
          <w:sz w:val="24"/>
          <w:szCs w:val="24"/>
        </w:rPr>
        <w:t>2</w:t>
      </w:r>
      <w:r w:rsidRPr="00D256C9">
        <w:rPr>
          <w:rFonts w:ascii="Times New Roman" w:hAnsi="Times New Roman" w:cs="Times New Roman"/>
          <w:b/>
          <w:bCs/>
          <w:i w:val="0"/>
          <w:iCs w:val="0"/>
          <w:color w:val="auto"/>
          <w:sz w:val="24"/>
          <w:szCs w:val="24"/>
        </w:rPr>
        <w:t>)</w:t>
      </w:r>
    </w:p>
    <w:bookmarkEnd w:id="27"/>
    <w:p w14:paraId="3B3C4371" w14:textId="5D2C58A1" w:rsidR="001D45CA" w:rsidRPr="00D256C9" w:rsidRDefault="001D45CA"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9</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Q1 and Q2</w:t>
      </w:r>
    </w:p>
    <w:p w14:paraId="269C85B6" w14:textId="0B3CC0A5" w:rsidR="001D45CA" w:rsidRPr="00D256C9" w:rsidRDefault="001D45CA" w:rsidP="006E291E">
      <w:pPr>
        <w:spacing w:line="240" w:lineRule="auto"/>
        <w:jc w:val="both"/>
        <w:rPr>
          <w:rFonts w:ascii="Times New Roman" w:hAnsi="Times New Roman" w:cs="Times New Roman"/>
          <w:sz w:val="24"/>
          <w:szCs w:val="24"/>
        </w:rPr>
      </w:pPr>
      <w:r w:rsidRPr="00D256C9">
        <w:rPr>
          <w:rFonts w:ascii="Times New Roman" w:hAnsi="Times New Roman" w:cs="Times New Roman"/>
          <w:noProof/>
          <w:sz w:val="24"/>
          <w:szCs w:val="24"/>
        </w:rPr>
        <w:drawing>
          <wp:inline distT="0" distB="0" distL="0" distR="0" wp14:anchorId="34B72D58" wp14:editId="2B07E8F3">
            <wp:extent cx="5731510" cy="2929932"/>
            <wp:effectExtent l="0" t="0" r="2540" b="381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29932"/>
                    </a:xfrm>
                    <a:prstGeom prst="rect">
                      <a:avLst/>
                    </a:prstGeom>
                    <a:noFill/>
                    <a:ln>
                      <a:noFill/>
                    </a:ln>
                  </pic:spPr>
                </pic:pic>
              </a:graphicData>
            </a:graphic>
          </wp:inline>
        </w:drawing>
      </w:r>
    </w:p>
    <w:p w14:paraId="02FF0C06" w14:textId="27D7D3AA" w:rsidR="001D45CA" w:rsidRPr="00D256C9" w:rsidRDefault="0059565A"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The group bar plot above indicates that most students </w:t>
      </w:r>
      <w:r w:rsidRPr="00D256C9">
        <w:rPr>
          <w:rFonts w:ascii="Times New Roman" w:hAnsi="Times New Roman" w:cs="Times New Roman"/>
          <w:sz w:val="24"/>
          <w:szCs w:val="24"/>
        </w:rPr>
        <w:t>age under 21 and 21-24</w:t>
      </w:r>
      <w:r w:rsidRPr="00D256C9">
        <w:rPr>
          <w:rFonts w:ascii="Times New Roman" w:hAnsi="Times New Roman" w:cs="Times New Roman"/>
          <w:sz w:val="24"/>
          <w:szCs w:val="24"/>
        </w:rPr>
        <w:t xml:space="preserve"> , are in  Faculty of Science and Technology, Faculty of media and communication</w:t>
      </w:r>
      <w:r w:rsidR="00B50CE5" w:rsidRPr="00D256C9">
        <w:rPr>
          <w:rFonts w:ascii="Times New Roman" w:hAnsi="Times New Roman" w:cs="Times New Roman"/>
          <w:sz w:val="24"/>
          <w:szCs w:val="24"/>
        </w:rPr>
        <w:t xml:space="preserve"> and The business School/ faculty of management. Age 25-29, 30-39, 40-49 and 50+ represent the minority groups across the faculties. </w:t>
      </w:r>
    </w:p>
    <w:p w14:paraId="07B9665D" w14:textId="77777777" w:rsidR="006E291E" w:rsidRDefault="006E291E" w:rsidP="006E291E">
      <w:pPr>
        <w:spacing w:line="240" w:lineRule="auto"/>
        <w:jc w:val="both"/>
        <w:rPr>
          <w:rFonts w:ascii="Times New Roman" w:hAnsi="Times New Roman" w:cs="Times New Roman"/>
          <w:b/>
          <w:bCs/>
          <w:sz w:val="24"/>
          <w:szCs w:val="24"/>
        </w:rPr>
      </w:pPr>
      <w:bookmarkStart w:id="28" w:name="_Hlk118555685"/>
    </w:p>
    <w:p w14:paraId="7336E49D" w14:textId="77777777" w:rsidR="006E291E" w:rsidRDefault="006E291E" w:rsidP="006E291E">
      <w:pPr>
        <w:spacing w:line="240" w:lineRule="auto"/>
        <w:jc w:val="both"/>
        <w:rPr>
          <w:rFonts w:ascii="Times New Roman" w:hAnsi="Times New Roman" w:cs="Times New Roman"/>
          <w:b/>
          <w:bCs/>
          <w:sz w:val="24"/>
          <w:szCs w:val="24"/>
        </w:rPr>
      </w:pPr>
    </w:p>
    <w:p w14:paraId="7800B0E0" w14:textId="77777777" w:rsidR="006E291E" w:rsidRDefault="006E291E" w:rsidP="006E291E">
      <w:pPr>
        <w:spacing w:line="240" w:lineRule="auto"/>
        <w:jc w:val="both"/>
        <w:rPr>
          <w:rFonts w:ascii="Times New Roman" w:hAnsi="Times New Roman" w:cs="Times New Roman"/>
          <w:b/>
          <w:bCs/>
          <w:sz w:val="24"/>
          <w:szCs w:val="24"/>
        </w:rPr>
      </w:pPr>
    </w:p>
    <w:p w14:paraId="6D4A90E4" w14:textId="77777777" w:rsidR="006E291E" w:rsidRDefault="006E291E" w:rsidP="006E291E">
      <w:pPr>
        <w:spacing w:line="240" w:lineRule="auto"/>
        <w:jc w:val="both"/>
        <w:rPr>
          <w:rFonts w:ascii="Times New Roman" w:hAnsi="Times New Roman" w:cs="Times New Roman"/>
          <w:b/>
          <w:bCs/>
          <w:sz w:val="24"/>
          <w:szCs w:val="24"/>
        </w:rPr>
      </w:pPr>
    </w:p>
    <w:p w14:paraId="42ED0796" w14:textId="77777777" w:rsidR="006E291E" w:rsidRDefault="006E291E" w:rsidP="006E291E">
      <w:pPr>
        <w:spacing w:line="240" w:lineRule="auto"/>
        <w:jc w:val="both"/>
        <w:rPr>
          <w:rFonts w:ascii="Times New Roman" w:hAnsi="Times New Roman" w:cs="Times New Roman"/>
          <w:b/>
          <w:bCs/>
          <w:sz w:val="24"/>
          <w:szCs w:val="24"/>
        </w:rPr>
      </w:pPr>
    </w:p>
    <w:p w14:paraId="7B22153A" w14:textId="77777777" w:rsidR="006E291E" w:rsidRDefault="006E291E" w:rsidP="006E291E">
      <w:pPr>
        <w:spacing w:line="240" w:lineRule="auto"/>
        <w:jc w:val="both"/>
        <w:rPr>
          <w:rFonts w:ascii="Times New Roman" w:hAnsi="Times New Roman" w:cs="Times New Roman"/>
          <w:b/>
          <w:bCs/>
          <w:sz w:val="24"/>
          <w:szCs w:val="24"/>
        </w:rPr>
      </w:pPr>
    </w:p>
    <w:p w14:paraId="296B9CAB" w14:textId="77777777" w:rsidR="006E291E" w:rsidRDefault="006E291E" w:rsidP="006E291E">
      <w:pPr>
        <w:spacing w:line="240" w:lineRule="auto"/>
        <w:jc w:val="both"/>
        <w:rPr>
          <w:rFonts w:ascii="Times New Roman" w:hAnsi="Times New Roman" w:cs="Times New Roman"/>
          <w:b/>
          <w:bCs/>
          <w:sz w:val="24"/>
          <w:szCs w:val="24"/>
        </w:rPr>
      </w:pPr>
    </w:p>
    <w:p w14:paraId="07165F36" w14:textId="77777777" w:rsidR="006E291E" w:rsidRDefault="006E291E" w:rsidP="006E291E">
      <w:pPr>
        <w:spacing w:line="240" w:lineRule="auto"/>
        <w:jc w:val="both"/>
        <w:rPr>
          <w:rFonts w:ascii="Times New Roman" w:hAnsi="Times New Roman" w:cs="Times New Roman"/>
          <w:b/>
          <w:bCs/>
          <w:sz w:val="24"/>
          <w:szCs w:val="24"/>
        </w:rPr>
      </w:pPr>
    </w:p>
    <w:p w14:paraId="7CBEA889" w14:textId="77777777" w:rsidR="006E291E" w:rsidRDefault="006E291E" w:rsidP="006E291E">
      <w:pPr>
        <w:spacing w:line="240" w:lineRule="auto"/>
        <w:jc w:val="both"/>
        <w:rPr>
          <w:rFonts w:ascii="Times New Roman" w:hAnsi="Times New Roman" w:cs="Times New Roman"/>
          <w:b/>
          <w:bCs/>
          <w:sz w:val="24"/>
          <w:szCs w:val="24"/>
        </w:rPr>
      </w:pPr>
    </w:p>
    <w:p w14:paraId="7ABCD3AD" w14:textId="77777777" w:rsidR="006E291E" w:rsidRDefault="006E291E" w:rsidP="006E291E">
      <w:pPr>
        <w:spacing w:line="240" w:lineRule="auto"/>
        <w:jc w:val="both"/>
        <w:rPr>
          <w:rFonts w:ascii="Times New Roman" w:hAnsi="Times New Roman" w:cs="Times New Roman"/>
          <w:b/>
          <w:bCs/>
          <w:sz w:val="24"/>
          <w:szCs w:val="24"/>
        </w:rPr>
      </w:pPr>
    </w:p>
    <w:p w14:paraId="7415D51F" w14:textId="77777777" w:rsidR="006E291E" w:rsidRDefault="006E291E" w:rsidP="006E291E">
      <w:pPr>
        <w:spacing w:line="240" w:lineRule="auto"/>
        <w:jc w:val="both"/>
        <w:rPr>
          <w:rFonts w:ascii="Times New Roman" w:hAnsi="Times New Roman" w:cs="Times New Roman"/>
          <w:b/>
          <w:bCs/>
          <w:sz w:val="24"/>
          <w:szCs w:val="24"/>
        </w:rPr>
      </w:pPr>
    </w:p>
    <w:p w14:paraId="3D50F637" w14:textId="77777777" w:rsidR="006E291E" w:rsidRDefault="006E291E" w:rsidP="006E291E">
      <w:pPr>
        <w:spacing w:line="240" w:lineRule="auto"/>
        <w:jc w:val="both"/>
        <w:rPr>
          <w:rFonts w:ascii="Times New Roman" w:hAnsi="Times New Roman" w:cs="Times New Roman"/>
          <w:b/>
          <w:bCs/>
          <w:sz w:val="24"/>
          <w:szCs w:val="24"/>
        </w:rPr>
      </w:pPr>
    </w:p>
    <w:p w14:paraId="0BCF77E5" w14:textId="049E05CB" w:rsidR="001D45CA" w:rsidRPr="00D256C9" w:rsidRDefault="00F63C2B"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highlight w:val="yellow"/>
        </w:rPr>
        <w:lastRenderedPageBreak/>
        <w:t>Exploration of Question 1&amp;3 i.e. (Q1) and (Q3)</w:t>
      </w:r>
    </w:p>
    <w:bookmarkEnd w:id="28"/>
    <w:p w14:paraId="462CCFC2" w14:textId="0E947FDA" w:rsidR="00F63C2B" w:rsidRPr="00D256C9" w:rsidRDefault="00F63C2B"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10</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Q1 and Q3</w:t>
      </w:r>
    </w:p>
    <w:p w14:paraId="2DB52A43" w14:textId="41FF0A74" w:rsidR="001D45CA" w:rsidRPr="00D256C9" w:rsidRDefault="00F63C2B" w:rsidP="006E291E">
      <w:pPr>
        <w:spacing w:line="240" w:lineRule="auto"/>
        <w:jc w:val="both"/>
        <w:rPr>
          <w:rFonts w:ascii="Times New Roman" w:hAnsi="Times New Roman" w:cs="Times New Roman"/>
          <w:sz w:val="24"/>
          <w:szCs w:val="24"/>
        </w:rPr>
      </w:pPr>
      <w:r w:rsidRPr="00D256C9">
        <w:rPr>
          <w:rFonts w:ascii="Times New Roman" w:hAnsi="Times New Roman" w:cs="Times New Roman"/>
          <w:noProof/>
          <w:sz w:val="24"/>
          <w:szCs w:val="24"/>
        </w:rPr>
        <w:drawing>
          <wp:inline distT="0" distB="0" distL="0" distR="0" wp14:anchorId="7040E7B8" wp14:editId="6C642BB1">
            <wp:extent cx="6025830" cy="3400425"/>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017" cy="3405610"/>
                    </a:xfrm>
                    <a:prstGeom prst="rect">
                      <a:avLst/>
                    </a:prstGeom>
                    <a:noFill/>
                    <a:ln>
                      <a:noFill/>
                    </a:ln>
                  </pic:spPr>
                </pic:pic>
              </a:graphicData>
            </a:graphic>
          </wp:inline>
        </w:drawing>
      </w:r>
    </w:p>
    <w:p w14:paraId="6513F996" w14:textId="385BF553" w:rsidR="00342058" w:rsidRPr="00D256C9" w:rsidRDefault="00342058" w:rsidP="006E291E">
      <w:pPr>
        <w:spacing w:line="240" w:lineRule="auto"/>
        <w:jc w:val="both"/>
        <w:rPr>
          <w:rFonts w:ascii="Times New Roman" w:hAnsi="Times New Roman" w:cs="Times New Roman"/>
          <w:noProof/>
          <w:sz w:val="24"/>
          <w:szCs w:val="24"/>
        </w:rPr>
      </w:pPr>
      <w:bookmarkStart w:id="29" w:name="_Hlk118555800"/>
      <w:r w:rsidRPr="00D256C9">
        <w:rPr>
          <w:rFonts w:ascii="Times New Roman" w:hAnsi="Times New Roman" w:cs="Times New Roman"/>
          <w:noProof/>
          <w:sz w:val="24"/>
          <w:szCs w:val="24"/>
        </w:rPr>
        <w:t>The group bar plot above in fig 10 indicates that most age under 21, 22-24  are in 1</w:t>
      </w:r>
      <w:r w:rsidRPr="00D256C9">
        <w:rPr>
          <w:rFonts w:ascii="Times New Roman" w:hAnsi="Times New Roman" w:cs="Times New Roman"/>
          <w:noProof/>
          <w:sz w:val="24"/>
          <w:szCs w:val="24"/>
          <w:vertAlign w:val="superscript"/>
        </w:rPr>
        <w:t xml:space="preserve">St </w:t>
      </w:r>
      <w:r w:rsidRPr="00D256C9">
        <w:rPr>
          <w:rFonts w:ascii="Times New Roman" w:hAnsi="Times New Roman" w:cs="Times New Roman"/>
          <w:noProof/>
          <w:sz w:val="24"/>
          <w:szCs w:val="24"/>
        </w:rPr>
        <w:t>Year( Including foundation year), 2</w:t>
      </w:r>
      <w:r w:rsidRPr="00D256C9">
        <w:rPr>
          <w:rFonts w:ascii="Times New Roman" w:hAnsi="Times New Roman" w:cs="Times New Roman"/>
          <w:noProof/>
          <w:sz w:val="24"/>
          <w:szCs w:val="24"/>
          <w:vertAlign w:val="superscript"/>
        </w:rPr>
        <w:t>nd</w:t>
      </w:r>
      <w:r w:rsidRPr="00D256C9">
        <w:rPr>
          <w:rFonts w:ascii="Times New Roman" w:hAnsi="Times New Roman" w:cs="Times New Roman"/>
          <w:noProof/>
          <w:sz w:val="24"/>
          <w:szCs w:val="24"/>
        </w:rPr>
        <w:t xml:space="preserve"> year and 3</w:t>
      </w:r>
      <w:r w:rsidRPr="00D256C9">
        <w:rPr>
          <w:rFonts w:ascii="Times New Roman" w:hAnsi="Times New Roman" w:cs="Times New Roman"/>
          <w:noProof/>
          <w:sz w:val="24"/>
          <w:szCs w:val="24"/>
          <w:vertAlign w:val="superscript"/>
        </w:rPr>
        <w:t>rd</w:t>
      </w:r>
      <w:r w:rsidRPr="00D256C9">
        <w:rPr>
          <w:rFonts w:ascii="Times New Roman" w:hAnsi="Times New Roman" w:cs="Times New Roman"/>
          <w:noProof/>
          <w:sz w:val="24"/>
          <w:szCs w:val="24"/>
        </w:rPr>
        <w:t xml:space="preserve"> Year or final year. Students age 50+ are mainly in PhD or equivalent, unknown status due to the pandemic. Few students age 40-49 are in 1</w:t>
      </w:r>
      <w:r w:rsidRPr="00D256C9">
        <w:rPr>
          <w:rFonts w:ascii="Times New Roman" w:hAnsi="Times New Roman" w:cs="Times New Roman"/>
          <w:noProof/>
          <w:sz w:val="24"/>
          <w:szCs w:val="24"/>
          <w:vertAlign w:val="superscript"/>
        </w:rPr>
        <w:t>st</w:t>
      </w:r>
      <w:r w:rsidRPr="00D256C9">
        <w:rPr>
          <w:rFonts w:ascii="Times New Roman" w:hAnsi="Times New Roman" w:cs="Times New Roman"/>
          <w:noProof/>
          <w:sz w:val="24"/>
          <w:szCs w:val="24"/>
        </w:rPr>
        <w:t xml:space="preserve"> year(Including Foundation Year), 2</w:t>
      </w:r>
      <w:r w:rsidRPr="00D256C9">
        <w:rPr>
          <w:rFonts w:ascii="Times New Roman" w:hAnsi="Times New Roman" w:cs="Times New Roman"/>
          <w:noProof/>
          <w:sz w:val="24"/>
          <w:szCs w:val="24"/>
          <w:vertAlign w:val="superscript"/>
        </w:rPr>
        <w:t>nd</w:t>
      </w:r>
      <w:r w:rsidRPr="00D256C9">
        <w:rPr>
          <w:rFonts w:ascii="Times New Roman" w:hAnsi="Times New Roman" w:cs="Times New Roman"/>
          <w:noProof/>
          <w:sz w:val="24"/>
          <w:szCs w:val="24"/>
        </w:rPr>
        <w:t xml:space="preserve"> year and PhD or equivalent. Few students age 30-39 are mostly Post graduate students(non-doctorate), while some others are in 1</w:t>
      </w:r>
      <w:r w:rsidRPr="00D256C9">
        <w:rPr>
          <w:rFonts w:ascii="Times New Roman" w:hAnsi="Times New Roman" w:cs="Times New Roman"/>
          <w:noProof/>
          <w:sz w:val="24"/>
          <w:szCs w:val="24"/>
          <w:vertAlign w:val="superscript"/>
        </w:rPr>
        <w:t>st</w:t>
      </w:r>
      <w:r w:rsidRPr="00D256C9">
        <w:rPr>
          <w:rFonts w:ascii="Times New Roman" w:hAnsi="Times New Roman" w:cs="Times New Roman"/>
          <w:noProof/>
          <w:sz w:val="24"/>
          <w:szCs w:val="24"/>
        </w:rPr>
        <w:t xml:space="preserve"> year, </w:t>
      </w:r>
      <w:r w:rsidR="00997056" w:rsidRPr="00D256C9">
        <w:rPr>
          <w:rFonts w:ascii="Times New Roman" w:hAnsi="Times New Roman" w:cs="Times New Roman"/>
          <w:noProof/>
          <w:sz w:val="24"/>
          <w:szCs w:val="24"/>
        </w:rPr>
        <w:t>2</w:t>
      </w:r>
      <w:r w:rsidR="00997056" w:rsidRPr="00D256C9">
        <w:rPr>
          <w:rFonts w:ascii="Times New Roman" w:hAnsi="Times New Roman" w:cs="Times New Roman"/>
          <w:noProof/>
          <w:sz w:val="24"/>
          <w:szCs w:val="24"/>
          <w:vertAlign w:val="superscript"/>
        </w:rPr>
        <w:t>nd</w:t>
      </w:r>
      <w:r w:rsidR="00997056" w:rsidRPr="00D256C9">
        <w:rPr>
          <w:rFonts w:ascii="Times New Roman" w:hAnsi="Times New Roman" w:cs="Times New Roman"/>
          <w:noProof/>
          <w:sz w:val="24"/>
          <w:szCs w:val="24"/>
        </w:rPr>
        <w:t xml:space="preserve"> year, and very few are in PhD or equivalent, and Placement year. Most Age 25-29 are Post graduate students, while few others are in 1</w:t>
      </w:r>
      <w:r w:rsidR="00997056" w:rsidRPr="00D256C9">
        <w:rPr>
          <w:rFonts w:ascii="Times New Roman" w:hAnsi="Times New Roman" w:cs="Times New Roman"/>
          <w:noProof/>
          <w:sz w:val="24"/>
          <w:szCs w:val="24"/>
          <w:vertAlign w:val="superscript"/>
        </w:rPr>
        <w:t>st</w:t>
      </w:r>
      <w:r w:rsidR="00997056" w:rsidRPr="00D256C9">
        <w:rPr>
          <w:rFonts w:ascii="Times New Roman" w:hAnsi="Times New Roman" w:cs="Times New Roman"/>
          <w:noProof/>
          <w:sz w:val="24"/>
          <w:szCs w:val="24"/>
        </w:rPr>
        <w:t xml:space="preserve"> year, 3</w:t>
      </w:r>
      <w:r w:rsidR="00997056" w:rsidRPr="00D256C9">
        <w:rPr>
          <w:rFonts w:ascii="Times New Roman" w:hAnsi="Times New Roman" w:cs="Times New Roman"/>
          <w:noProof/>
          <w:sz w:val="24"/>
          <w:szCs w:val="24"/>
          <w:vertAlign w:val="superscript"/>
        </w:rPr>
        <w:t>rd</w:t>
      </w:r>
      <w:r w:rsidR="00997056" w:rsidRPr="00D256C9">
        <w:rPr>
          <w:rFonts w:ascii="Times New Roman" w:hAnsi="Times New Roman" w:cs="Times New Roman"/>
          <w:noProof/>
          <w:sz w:val="24"/>
          <w:szCs w:val="24"/>
        </w:rPr>
        <w:t xml:space="preserve"> year, Phd or equivalent, and very few are in 2</w:t>
      </w:r>
      <w:r w:rsidR="00997056" w:rsidRPr="00D256C9">
        <w:rPr>
          <w:rFonts w:ascii="Times New Roman" w:hAnsi="Times New Roman" w:cs="Times New Roman"/>
          <w:noProof/>
          <w:sz w:val="24"/>
          <w:szCs w:val="24"/>
          <w:vertAlign w:val="superscript"/>
        </w:rPr>
        <w:t>nd</w:t>
      </w:r>
      <w:r w:rsidR="00997056" w:rsidRPr="00D256C9">
        <w:rPr>
          <w:rFonts w:ascii="Times New Roman" w:hAnsi="Times New Roman" w:cs="Times New Roman"/>
          <w:noProof/>
          <w:sz w:val="24"/>
          <w:szCs w:val="24"/>
        </w:rPr>
        <w:t xml:space="preserve"> year. Very few age 21-24 students are in PhD or equivalent, some are in placement year, few are post graduate students.</w:t>
      </w:r>
    </w:p>
    <w:p w14:paraId="3127C234"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32635E41"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586D5C3D"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050E6D99"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325CE701"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52C0AFCF"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4ACDE1B3"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74444DF1"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6CA99FCF"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52A8AC0B" w14:textId="77777777" w:rsidR="001E39DE" w:rsidRPr="00D256C9" w:rsidRDefault="001E39DE" w:rsidP="006E291E">
      <w:pPr>
        <w:spacing w:line="240" w:lineRule="auto"/>
        <w:jc w:val="both"/>
        <w:rPr>
          <w:rFonts w:ascii="Times New Roman" w:hAnsi="Times New Roman" w:cs="Times New Roman"/>
          <w:b/>
          <w:bCs/>
          <w:noProof/>
          <w:sz w:val="24"/>
          <w:szCs w:val="24"/>
        </w:rPr>
      </w:pPr>
    </w:p>
    <w:p w14:paraId="16B2FDFA" w14:textId="77777777" w:rsidR="008B06C4" w:rsidRDefault="008B06C4" w:rsidP="006E291E">
      <w:pPr>
        <w:spacing w:line="240" w:lineRule="auto"/>
        <w:jc w:val="both"/>
        <w:rPr>
          <w:rFonts w:ascii="Times New Roman" w:hAnsi="Times New Roman" w:cs="Times New Roman"/>
          <w:b/>
          <w:bCs/>
          <w:noProof/>
          <w:sz w:val="24"/>
          <w:szCs w:val="24"/>
          <w:highlight w:val="yellow"/>
        </w:rPr>
      </w:pPr>
    </w:p>
    <w:p w14:paraId="2326924C" w14:textId="1CE19F8F" w:rsidR="00F63C2B" w:rsidRPr="00D256C9" w:rsidRDefault="00F63C2B" w:rsidP="006E291E">
      <w:pPr>
        <w:spacing w:line="240" w:lineRule="auto"/>
        <w:jc w:val="both"/>
        <w:rPr>
          <w:rFonts w:ascii="Times New Roman" w:hAnsi="Times New Roman" w:cs="Times New Roman"/>
          <w:b/>
          <w:bCs/>
          <w:noProof/>
          <w:sz w:val="24"/>
          <w:szCs w:val="24"/>
        </w:rPr>
      </w:pPr>
      <w:r w:rsidRPr="00D256C9">
        <w:rPr>
          <w:rFonts w:ascii="Times New Roman" w:hAnsi="Times New Roman" w:cs="Times New Roman"/>
          <w:b/>
          <w:bCs/>
          <w:noProof/>
          <w:sz w:val="24"/>
          <w:szCs w:val="24"/>
          <w:highlight w:val="yellow"/>
        </w:rPr>
        <w:lastRenderedPageBreak/>
        <w:t>Exploration of Question 2&amp;3 i.e. (Q2) and (Q3)</w:t>
      </w:r>
    </w:p>
    <w:p w14:paraId="16846801" w14:textId="77777777" w:rsidR="00F63C2B" w:rsidRPr="00D256C9" w:rsidRDefault="00F63C2B" w:rsidP="006E291E">
      <w:pPr>
        <w:spacing w:line="240" w:lineRule="auto"/>
        <w:jc w:val="both"/>
        <w:rPr>
          <w:rFonts w:ascii="Times New Roman" w:hAnsi="Times New Roman" w:cs="Times New Roman"/>
          <w:b/>
          <w:bCs/>
          <w:noProof/>
          <w:sz w:val="24"/>
          <w:szCs w:val="24"/>
        </w:rPr>
      </w:pPr>
    </w:p>
    <w:bookmarkEnd w:id="29"/>
    <w:p w14:paraId="4BC5F15D" w14:textId="58210990" w:rsidR="00F63C2B" w:rsidRPr="00D256C9" w:rsidRDefault="00F63C2B"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11</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Q2 AND Q3</w:t>
      </w:r>
    </w:p>
    <w:p w14:paraId="5B8DD8CB" w14:textId="78D179D7" w:rsidR="00F45E60" w:rsidRPr="00D256C9" w:rsidRDefault="00F63C2B"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33F2444A" wp14:editId="2756C48C">
            <wp:extent cx="6025515" cy="2929890"/>
            <wp:effectExtent l="0" t="0" r="0" b="381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5620" cy="2929941"/>
                    </a:xfrm>
                    <a:prstGeom prst="rect">
                      <a:avLst/>
                    </a:prstGeom>
                    <a:noFill/>
                    <a:ln>
                      <a:noFill/>
                    </a:ln>
                  </pic:spPr>
                </pic:pic>
              </a:graphicData>
            </a:graphic>
          </wp:inline>
        </w:drawing>
      </w:r>
    </w:p>
    <w:p w14:paraId="758ED9B6" w14:textId="03417EF0" w:rsidR="00F63C2B" w:rsidRPr="008339BD" w:rsidRDefault="008339BD" w:rsidP="006E291E">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The group bar plot above shows the relationship between question 2 and 3, Faculty of science and technology has the heighest 1</w:t>
      </w:r>
      <w:r w:rsidRPr="008339BD">
        <w:rPr>
          <w:rFonts w:ascii="Times New Roman" w:hAnsi="Times New Roman" w:cs="Times New Roman"/>
          <w:noProof/>
          <w:sz w:val="24"/>
          <w:szCs w:val="24"/>
          <w:vertAlign w:val="superscript"/>
        </w:rPr>
        <w:t>st</w:t>
      </w:r>
      <w:r>
        <w:rPr>
          <w:rFonts w:ascii="Times New Roman" w:hAnsi="Times New Roman" w:cs="Times New Roman"/>
          <w:noProof/>
          <w:sz w:val="24"/>
          <w:szCs w:val="24"/>
        </w:rPr>
        <w:t xml:space="preserve"> year (Includng fundation year), and 2</w:t>
      </w:r>
      <w:r w:rsidRPr="008339BD">
        <w:rPr>
          <w:rFonts w:ascii="Times New Roman" w:hAnsi="Times New Roman" w:cs="Times New Roman"/>
          <w:noProof/>
          <w:sz w:val="24"/>
          <w:szCs w:val="24"/>
          <w:vertAlign w:val="superscript"/>
        </w:rPr>
        <w:t>nd</w:t>
      </w:r>
      <w:r>
        <w:rPr>
          <w:rFonts w:ascii="Times New Roman" w:hAnsi="Times New Roman" w:cs="Times New Roman"/>
          <w:noProof/>
          <w:sz w:val="24"/>
          <w:szCs w:val="24"/>
        </w:rPr>
        <w:t xml:space="preserve"> year studeents  response. NCCA records the lowest response from </w:t>
      </w:r>
      <w:r w:rsidR="00035F41">
        <w:rPr>
          <w:rFonts w:ascii="Times New Roman" w:hAnsi="Times New Roman" w:cs="Times New Roman"/>
          <w:noProof/>
          <w:sz w:val="24"/>
          <w:szCs w:val="24"/>
        </w:rPr>
        <w:t>2</w:t>
      </w:r>
      <w:r w:rsidR="00035F41" w:rsidRPr="00035F41">
        <w:rPr>
          <w:rFonts w:ascii="Times New Roman" w:hAnsi="Times New Roman" w:cs="Times New Roman"/>
          <w:noProof/>
          <w:sz w:val="24"/>
          <w:szCs w:val="24"/>
          <w:vertAlign w:val="superscript"/>
        </w:rPr>
        <w:t>nd</w:t>
      </w:r>
      <w:r w:rsidR="00035F41">
        <w:rPr>
          <w:rFonts w:ascii="Times New Roman" w:hAnsi="Times New Roman" w:cs="Times New Roman"/>
          <w:noProof/>
          <w:sz w:val="24"/>
          <w:szCs w:val="24"/>
        </w:rPr>
        <w:t xml:space="preserve"> year students.</w:t>
      </w:r>
    </w:p>
    <w:p w14:paraId="3EF26996" w14:textId="46BEFDE9" w:rsidR="00F63C2B" w:rsidRPr="00D256C9" w:rsidRDefault="00F63C2B" w:rsidP="006E291E">
      <w:pPr>
        <w:spacing w:line="240" w:lineRule="auto"/>
        <w:jc w:val="both"/>
        <w:rPr>
          <w:rFonts w:ascii="Times New Roman" w:hAnsi="Times New Roman" w:cs="Times New Roman"/>
          <w:b/>
          <w:bCs/>
          <w:noProof/>
          <w:sz w:val="24"/>
          <w:szCs w:val="24"/>
        </w:rPr>
      </w:pPr>
      <w:r w:rsidRPr="00D256C9">
        <w:rPr>
          <w:rFonts w:ascii="Times New Roman" w:hAnsi="Times New Roman" w:cs="Times New Roman"/>
          <w:b/>
          <w:bCs/>
          <w:noProof/>
          <w:sz w:val="24"/>
          <w:szCs w:val="24"/>
          <w:highlight w:val="yellow"/>
        </w:rPr>
        <w:t>Exploration of Question 3&amp;4 i.e. (Q3) and (Q4)</w:t>
      </w:r>
    </w:p>
    <w:p w14:paraId="2B57983D" w14:textId="100C280C" w:rsidR="00F63C2B" w:rsidRPr="00D256C9" w:rsidRDefault="00F63C2B"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12</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bar plot of Q3 and Q4</w:t>
      </w:r>
    </w:p>
    <w:p w14:paraId="2CB2E9D7" w14:textId="050F81C7" w:rsidR="00F45E60" w:rsidRPr="00D256C9" w:rsidRDefault="00F63C2B"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00AADBB9" wp14:editId="31F5BEB8">
            <wp:extent cx="6328410" cy="3479983"/>
            <wp:effectExtent l="0" t="0" r="0" b="635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388" cy="3483270"/>
                    </a:xfrm>
                    <a:prstGeom prst="rect">
                      <a:avLst/>
                    </a:prstGeom>
                    <a:noFill/>
                    <a:ln>
                      <a:noFill/>
                    </a:ln>
                  </pic:spPr>
                </pic:pic>
              </a:graphicData>
            </a:graphic>
          </wp:inline>
        </w:drawing>
      </w:r>
    </w:p>
    <w:p w14:paraId="641A8463" w14:textId="4F1EAC1F" w:rsidR="001E39DE" w:rsidRPr="00035F41" w:rsidRDefault="00035F41" w:rsidP="006E291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group bar plot above shows that 1</w:t>
      </w:r>
      <w:r w:rsidRPr="00035F41">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are very comfortable and can’t wait to get back to the university campus, although there are concerns for safety, however they would return to campus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everyone respect covid rules. 2</w:t>
      </w:r>
      <w:r w:rsidRPr="00035F41">
        <w:rPr>
          <w:rFonts w:ascii="Times New Roman" w:hAnsi="Times New Roman" w:cs="Times New Roman"/>
          <w:sz w:val="24"/>
          <w:szCs w:val="24"/>
          <w:vertAlign w:val="superscript"/>
        </w:rPr>
        <w:t>nd</w:t>
      </w:r>
      <w:r>
        <w:rPr>
          <w:rFonts w:ascii="Times New Roman" w:hAnsi="Times New Roman" w:cs="Times New Roman"/>
          <w:sz w:val="24"/>
          <w:szCs w:val="24"/>
        </w:rPr>
        <w:t xml:space="preserve"> year and 3</w:t>
      </w:r>
      <w:r w:rsidRPr="00035F41">
        <w:rPr>
          <w:rFonts w:ascii="Times New Roman" w:hAnsi="Times New Roman" w:cs="Times New Roman"/>
          <w:sz w:val="24"/>
          <w:szCs w:val="24"/>
          <w:vertAlign w:val="superscript"/>
        </w:rPr>
        <w:t>rd</w:t>
      </w:r>
      <w:r>
        <w:rPr>
          <w:rFonts w:ascii="Times New Roman" w:hAnsi="Times New Roman" w:cs="Times New Roman"/>
          <w:sz w:val="24"/>
          <w:szCs w:val="24"/>
        </w:rPr>
        <w:t xml:space="preserve"> year students shares similar opinion.</w:t>
      </w:r>
    </w:p>
    <w:p w14:paraId="2D0C6C2C" w14:textId="77777777" w:rsidR="008B06C4" w:rsidRDefault="008B06C4" w:rsidP="006E291E">
      <w:pPr>
        <w:spacing w:line="240" w:lineRule="auto"/>
        <w:jc w:val="both"/>
        <w:rPr>
          <w:rFonts w:ascii="Times New Roman" w:hAnsi="Times New Roman" w:cs="Times New Roman"/>
          <w:b/>
          <w:bCs/>
          <w:sz w:val="24"/>
          <w:szCs w:val="24"/>
        </w:rPr>
      </w:pPr>
    </w:p>
    <w:p w14:paraId="1C5490DC" w14:textId="6BC62F2B" w:rsidR="00F45E60" w:rsidRPr="00D256C9" w:rsidRDefault="00A87F46"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Sentiment Analysis of Q5 (All Comments) using wordcloud and nltk modules</w:t>
      </w:r>
    </w:p>
    <w:p w14:paraId="21865712" w14:textId="5BDECEC3" w:rsidR="00A87F46" w:rsidRPr="00D256C9" w:rsidRDefault="00A87F46"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Pr="00D256C9">
        <w:rPr>
          <w:rFonts w:ascii="Times New Roman" w:hAnsi="Times New Roman" w:cs="Times New Roman"/>
          <w:sz w:val="24"/>
          <w:szCs w:val="24"/>
        </w:rPr>
        <w:fldChar w:fldCharType="begin"/>
      </w:r>
      <w:r w:rsidRPr="00D256C9">
        <w:rPr>
          <w:rFonts w:ascii="Times New Roman" w:hAnsi="Times New Roman" w:cs="Times New Roman"/>
          <w:sz w:val="24"/>
          <w:szCs w:val="24"/>
        </w:rPr>
        <w:instrText xml:space="preserve"> SEQ Figure \* ARABIC </w:instrText>
      </w:r>
      <w:r w:rsidRPr="00D256C9">
        <w:rPr>
          <w:rFonts w:ascii="Times New Roman" w:hAnsi="Times New Roman" w:cs="Times New Roman"/>
          <w:sz w:val="24"/>
          <w:szCs w:val="24"/>
        </w:rPr>
        <w:fldChar w:fldCharType="separate"/>
      </w:r>
      <w:r w:rsidR="001025AA" w:rsidRPr="00D256C9">
        <w:rPr>
          <w:rFonts w:ascii="Times New Roman" w:hAnsi="Times New Roman" w:cs="Times New Roman"/>
          <w:noProof/>
          <w:sz w:val="24"/>
          <w:szCs w:val="24"/>
        </w:rPr>
        <w:t>13</w:t>
      </w:r>
      <w:r w:rsidRPr="00D256C9">
        <w:rPr>
          <w:rFonts w:ascii="Times New Roman" w:hAnsi="Times New Roman" w:cs="Times New Roman"/>
          <w:sz w:val="24"/>
          <w:szCs w:val="24"/>
        </w:rPr>
        <w:fldChar w:fldCharType="end"/>
      </w:r>
      <w:r w:rsidRPr="00D256C9">
        <w:rPr>
          <w:rFonts w:ascii="Times New Roman" w:hAnsi="Times New Roman" w:cs="Times New Roman"/>
          <w:sz w:val="24"/>
          <w:szCs w:val="24"/>
        </w:rPr>
        <w:t xml:space="preserve"> word cloud plot</w:t>
      </w:r>
    </w:p>
    <w:p w14:paraId="6068371A" w14:textId="2B64A841" w:rsidR="00F45E60" w:rsidRPr="00D256C9" w:rsidRDefault="00A87F46"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3227F8FE" wp14:editId="32E2AD23">
            <wp:extent cx="5426782" cy="3026369"/>
            <wp:effectExtent l="0" t="0" r="2540" b="3175"/>
            <wp:docPr id="3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9648" cy="3039121"/>
                    </a:xfrm>
                    <a:prstGeom prst="rect">
                      <a:avLst/>
                    </a:prstGeom>
                    <a:noFill/>
                    <a:ln>
                      <a:noFill/>
                    </a:ln>
                  </pic:spPr>
                </pic:pic>
              </a:graphicData>
            </a:graphic>
          </wp:inline>
        </w:drawing>
      </w:r>
    </w:p>
    <w:p w14:paraId="01AF9DFA" w14:textId="68F04199" w:rsidR="001025AA" w:rsidRPr="00D256C9" w:rsidRDefault="001025AA"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t xml:space="preserve">Figure </w:t>
      </w:r>
      <w:r w:rsidR="00000000" w:rsidRPr="00D256C9">
        <w:rPr>
          <w:rFonts w:ascii="Times New Roman" w:hAnsi="Times New Roman" w:cs="Times New Roman"/>
          <w:sz w:val="24"/>
          <w:szCs w:val="24"/>
        </w:rPr>
        <w:fldChar w:fldCharType="begin"/>
      </w:r>
      <w:r w:rsidR="00000000" w:rsidRPr="00D256C9">
        <w:rPr>
          <w:rFonts w:ascii="Times New Roman" w:hAnsi="Times New Roman" w:cs="Times New Roman"/>
          <w:sz w:val="24"/>
          <w:szCs w:val="24"/>
        </w:rPr>
        <w:instrText xml:space="preserve"> SEQ Figure \* ARABIC </w:instrText>
      </w:r>
      <w:r w:rsidR="00000000" w:rsidRPr="00D256C9">
        <w:rPr>
          <w:rFonts w:ascii="Times New Roman" w:hAnsi="Times New Roman" w:cs="Times New Roman"/>
          <w:sz w:val="24"/>
          <w:szCs w:val="24"/>
        </w:rPr>
        <w:fldChar w:fldCharType="separate"/>
      </w:r>
      <w:r w:rsidRPr="00D256C9">
        <w:rPr>
          <w:rFonts w:ascii="Times New Roman" w:hAnsi="Times New Roman" w:cs="Times New Roman"/>
          <w:noProof/>
          <w:sz w:val="24"/>
          <w:szCs w:val="24"/>
        </w:rPr>
        <w:t>14</w:t>
      </w:r>
      <w:r w:rsidR="00000000" w:rsidRPr="00D256C9">
        <w:rPr>
          <w:rFonts w:ascii="Times New Roman" w:hAnsi="Times New Roman" w:cs="Times New Roman"/>
          <w:noProof/>
          <w:sz w:val="24"/>
          <w:szCs w:val="24"/>
        </w:rPr>
        <w:fldChar w:fldCharType="end"/>
      </w:r>
      <w:r w:rsidRPr="00D256C9">
        <w:rPr>
          <w:rFonts w:ascii="Times New Roman" w:hAnsi="Times New Roman" w:cs="Times New Roman"/>
          <w:sz w:val="24"/>
          <w:szCs w:val="24"/>
        </w:rPr>
        <w:t xml:space="preserve"> wordcloud plot</w:t>
      </w:r>
    </w:p>
    <w:p w14:paraId="44F56CA0" w14:textId="3271133F" w:rsidR="00405E26" w:rsidRPr="00D256C9" w:rsidRDefault="00405E26"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noProof/>
          <w:sz w:val="24"/>
          <w:szCs w:val="24"/>
        </w:rPr>
        <w:drawing>
          <wp:inline distT="0" distB="0" distL="0" distR="0" wp14:anchorId="7F336ED6" wp14:editId="097D6A53">
            <wp:extent cx="5530215" cy="3103061"/>
            <wp:effectExtent l="0" t="0" r="0" b="254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2416" cy="3109907"/>
                    </a:xfrm>
                    <a:prstGeom prst="rect">
                      <a:avLst/>
                    </a:prstGeom>
                    <a:noFill/>
                    <a:ln>
                      <a:noFill/>
                    </a:ln>
                  </pic:spPr>
                </pic:pic>
              </a:graphicData>
            </a:graphic>
          </wp:inline>
        </w:drawing>
      </w:r>
    </w:p>
    <w:p w14:paraId="44B40BDF" w14:textId="71C91707" w:rsidR="001025AA" w:rsidRPr="00D256C9" w:rsidRDefault="001025AA" w:rsidP="006E291E">
      <w:pPr>
        <w:pStyle w:val="Caption"/>
        <w:keepNext/>
        <w:jc w:val="both"/>
        <w:rPr>
          <w:rFonts w:ascii="Times New Roman" w:hAnsi="Times New Roman" w:cs="Times New Roman"/>
          <w:sz w:val="24"/>
          <w:szCs w:val="24"/>
        </w:rPr>
      </w:pPr>
      <w:r w:rsidRPr="00D256C9">
        <w:rPr>
          <w:rFonts w:ascii="Times New Roman" w:hAnsi="Times New Roman" w:cs="Times New Roman"/>
          <w:sz w:val="24"/>
          <w:szCs w:val="24"/>
        </w:rPr>
        <w:lastRenderedPageBreak/>
        <w:t xml:space="preserve">Figure </w:t>
      </w:r>
      <w:r w:rsidR="00000000" w:rsidRPr="00D256C9">
        <w:rPr>
          <w:rFonts w:ascii="Times New Roman" w:hAnsi="Times New Roman" w:cs="Times New Roman"/>
          <w:sz w:val="24"/>
          <w:szCs w:val="24"/>
        </w:rPr>
        <w:fldChar w:fldCharType="begin"/>
      </w:r>
      <w:r w:rsidR="00000000" w:rsidRPr="00D256C9">
        <w:rPr>
          <w:rFonts w:ascii="Times New Roman" w:hAnsi="Times New Roman" w:cs="Times New Roman"/>
          <w:sz w:val="24"/>
          <w:szCs w:val="24"/>
        </w:rPr>
        <w:instrText xml:space="preserve"> SEQ Figure \* ARABIC </w:instrText>
      </w:r>
      <w:r w:rsidR="00000000" w:rsidRPr="00D256C9">
        <w:rPr>
          <w:rFonts w:ascii="Times New Roman" w:hAnsi="Times New Roman" w:cs="Times New Roman"/>
          <w:sz w:val="24"/>
          <w:szCs w:val="24"/>
        </w:rPr>
        <w:fldChar w:fldCharType="separate"/>
      </w:r>
      <w:r w:rsidRPr="00D256C9">
        <w:rPr>
          <w:rFonts w:ascii="Times New Roman" w:hAnsi="Times New Roman" w:cs="Times New Roman"/>
          <w:noProof/>
          <w:sz w:val="24"/>
          <w:szCs w:val="24"/>
        </w:rPr>
        <w:t>15</w:t>
      </w:r>
      <w:r w:rsidR="00000000" w:rsidRPr="00D256C9">
        <w:rPr>
          <w:rFonts w:ascii="Times New Roman" w:hAnsi="Times New Roman" w:cs="Times New Roman"/>
          <w:noProof/>
          <w:sz w:val="24"/>
          <w:szCs w:val="24"/>
        </w:rPr>
        <w:fldChar w:fldCharType="end"/>
      </w:r>
      <w:r w:rsidRPr="00D256C9">
        <w:rPr>
          <w:rFonts w:ascii="Times New Roman" w:hAnsi="Times New Roman" w:cs="Times New Roman"/>
          <w:sz w:val="24"/>
          <w:szCs w:val="24"/>
        </w:rPr>
        <w:t xml:space="preserve"> wordcloud plot</w:t>
      </w:r>
    </w:p>
    <w:p w14:paraId="0DC1302F" w14:textId="0CF241D0" w:rsidR="00EE2F52" w:rsidRPr="00D256C9" w:rsidRDefault="0059565A" w:rsidP="006E291E">
      <w:pPr>
        <w:spacing w:line="240" w:lineRule="auto"/>
        <w:jc w:val="both"/>
        <w:rPr>
          <w:rFonts w:ascii="Times New Roman" w:hAnsi="Times New Roman" w:cs="Times New Roman"/>
          <w:sz w:val="24"/>
          <w:szCs w:val="24"/>
        </w:rPr>
      </w:pPr>
      <w:bookmarkStart w:id="30" w:name="_Hlk118557055"/>
      <w:r w:rsidRPr="00D256C9">
        <w:rPr>
          <w:rFonts w:ascii="Times New Roman" w:hAnsi="Times New Roman" w:cs="Times New Roman"/>
          <w:sz w:val="24"/>
          <w:szCs w:val="24"/>
        </w:rPr>
        <w:t>From the word cloud generated using natural language processing(NLP)  module in python, the main theme of the Q5 free text can be seen in bold fonts such as people, would, want campus, student, comfortable, course, return, able, get back, feel,  social distancing, mask, excited. The majority of this wordcloud text indicates positive emotions of the students.</w:t>
      </w:r>
      <w:r w:rsidR="006E291E">
        <w:rPr>
          <w:rFonts w:ascii="Times New Roman" w:hAnsi="Times New Roman" w:cs="Times New Roman"/>
          <w:sz w:val="24"/>
          <w:szCs w:val="24"/>
        </w:rPr>
        <w:t xml:space="preserve"> In summary high percentage of student are excited and wants to get back to the university </w:t>
      </w:r>
      <w:proofErr w:type="gramStart"/>
      <w:r w:rsidR="006E291E">
        <w:rPr>
          <w:rFonts w:ascii="Times New Roman" w:hAnsi="Times New Roman" w:cs="Times New Roman"/>
          <w:sz w:val="24"/>
          <w:szCs w:val="24"/>
        </w:rPr>
        <w:t>as long as</w:t>
      </w:r>
      <w:proofErr w:type="gramEnd"/>
      <w:r w:rsidR="006E291E">
        <w:rPr>
          <w:rFonts w:ascii="Times New Roman" w:hAnsi="Times New Roman" w:cs="Times New Roman"/>
          <w:sz w:val="24"/>
          <w:szCs w:val="24"/>
        </w:rPr>
        <w:t xml:space="preserve"> covid protocols are put in place to keep everyone safe,</w:t>
      </w:r>
    </w:p>
    <w:p w14:paraId="275A107E" w14:textId="77777777" w:rsidR="00491868" w:rsidRDefault="00491868" w:rsidP="006E291E">
      <w:pPr>
        <w:spacing w:line="240" w:lineRule="auto"/>
        <w:jc w:val="both"/>
        <w:rPr>
          <w:rFonts w:ascii="Times New Roman" w:hAnsi="Times New Roman" w:cs="Times New Roman"/>
          <w:b/>
          <w:bCs/>
          <w:sz w:val="24"/>
          <w:szCs w:val="24"/>
        </w:rPr>
      </w:pPr>
    </w:p>
    <w:p w14:paraId="530B4A46" w14:textId="45377AFA" w:rsidR="00491868" w:rsidRDefault="00D43E71" w:rsidP="006E291E">
      <w:pPr>
        <w:spacing w:line="240" w:lineRule="auto"/>
        <w:jc w:val="both"/>
        <w:rPr>
          <w:rFonts w:ascii="Times New Roman" w:hAnsi="Times New Roman" w:cs="Times New Roman"/>
          <w:sz w:val="24"/>
          <w:szCs w:val="24"/>
        </w:rPr>
      </w:pPr>
      <w:r w:rsidRPr="00D256C9">
        <w:rPr>
          <w:rFonts w:ascii="Times New Roman" w:hAnsi="Times New Roman" w:cs="Times New Roman"/>
          <w:b/>
          <w:bCs/>
          <w:sz w:val="24"/>
          <w:szCs w:val="24"/>
        </w:rPr>
        <w:t xml:space="preserve">Statistical summary of Column Q5  uncleaned raw </w:t>
      </w:r>
      <w:bookmarkEnd w:id="30"/>
      <w:r w:rsidR="00491868" w:rsidRPr="00D256C9">
        <w:rPr>
          <w:rFonts w:ascii="Times New Roman" w:hAnsi="Times New Roman" w:cs="Times New Roman"/>
          <w:b/>
          <w:bCs/>
          <w:sz w:val="24"/>
          <w:szCs w:val="24"/>
        </w:rPr>
        <w:t>data</w:t>
      </w:r>
      <w:r w:rsidR="00491868" w:rsidRPr="00D256C9">
        <w:rPr>
          <w:rFonts w:ascii="Times New Roman" w:hAnsi="Times New Roman" w:cs="Times New Roman"/>
          <w:sz w:val="24"/>
          <w:szCs w:val="24"/>
        </w:rPr>
        <w:t xml:space="preserve"> </w:t>
      </w:r>
    </w:p>
    <w:p w14:paraId="7224F27F" w14:textId="1A3A8BA0" w:rsidR="00D43E71" w:rsidRPr="00491868" w:rsidRDefault="00491868"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sz w:val="24"/>
          <w:szCs w:val="24"/>
        </w:rPr>
        <w:t>The</w:t>
      </w:r>
      <w:r w:rsidR="00D43E71" w:rsidRPr="00D256C9">
        <w:rPr>
          <w:rFonts w:ascii="Times New Roman" w:hAnsi="Times New Roman" w:cs="Times New Roman"/>
          <w:sz w:val="24"/>
          <w:szCs w:val="24"/>
        </w:rPr>
        <w:t xml:space="preserve"> statistical summary of questions 5 showed that column 5 has 262 entries, 84 missing values, 248 unique comments, the top comment as “I’m eager to return to the classroom teaching environment and believe that’s the majorities opinion so I would hope everyone would respect the rules in place to allow that to happen and continued doing so” which was made in the survey i.e., 1.15%</w:t>
      </w:r>
    </w:p>
    <w:p w14:paraId="4D433E86" w14:textId="32FC734F" w:rsidR="00D43E71" w:rsidRPr="00D256C9" w:rsidRDefault="00D43E71"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Statistical summary of Column Q5  cleaned data</w:t>
      </w:r>
    </w:p>
    <w:p w14:paraId="19E06EB3" w14:textId="1A573D8E" w:rsidR="00D43E71" w:rsidRPr="00D256C9" w:rsidRDefault="00D43E71" w:rsidP="006E291E">
      <w:pPr>
        <w:spacing w:line="240" w:lineRule="auto"/>
        <w:jc w:val="both"/>
        <w:rPr>
          <w:rFonts w:ascii="Times New Roman" w:hAnsi="Times New Roman" w:cs="Times New Roman"/>
          <w:sz w:val="24"/>
          <w:szCs w:val="24"/>
        </w:rPr>
      </w:pPr>
      <w:r w:rsidRPr="00D256C9">
        <w:rPr>
          <w:rFonts w:ascii="Times New Roman" w:hAnsi="Times New Roman" w:cs="Times New Roman"/>
          <w:sz w:val="24"/>
          <w:szCs w:val="24"/>
        </w:rPr>
        <w:t xml:space="preserve">The statistical summary of questions 5 showed that column 5 has 346 entries, </w:t>
      </w:r>
      <w:r w:rsidR="00AD4113" w:rsidRPr="00D256C9">
        <w:rPr>
          <w:rFonts w:ascii="Times New Roman" w:hAnsi="Times New Roman" w:cs="Times New Roman"/>
          <w:sz w:val="24"/>
          <w:szCs w:val="24"/>
        </w:rPr>
        <w:t>84</w:t>
      </w:r>
      <w:r w:rsidRPr="00D256C9">
        <w:rPr>
          <w:rFonts w:ascii="Times New Roman" w:hAnsi="Times New Roman" w:cs="Times New Roman"/>
          <w:sz w:val="24"/>
          <w:szCs w:val="24"/>
        </w:rPr>
        <w:t xml:space="preserve"> </w:t>
      </w:r>
      <w:r w:rsidR="00AD4113" w:rsidRPr="00D256C9">
        <w:rPr>
          <w:rFonts w:ascii="Times New Roman" w:hAnsi="Times New Roman" w:cs="Times New Roman"/>
          <w:sz w:val="24"/>
          <w:szCs w:val="24"/>
        </w:rPr>
        <w:t>unknown</w:t>
      </w:r>
      <w:r w:rsidRPr="00D256C9">
        <w:rPr>
          <w:rFonts w:ascii="Times New Roman" w:hAnsi="Times New Roman" w:cs="Times New Roman"/>
          <w:sz w:val="24"/>
          <w:szCs w:val="24"/>
        </w:rPr>
        <w:t>, 249 unique comments, the top comment as “unknown” which was made in the survey i.e., 24.28% of students didn’t provide more information in Question 5</w:t>
      </w:r>
      <w:r w:rsidR="006E291E">
        <w:rPr>
          <w:rFonts w:ascii="Times New Roman" w:hAnsi="Times New Roman" w:cs="Times New Roman"/>
          <w:sz w:val="24"/>
          <w:szCs w:val="24"/>
        </w:rPr>
        <w:t>, or this was an error of mission during data entry task.</w:t>
      </w:r>
    </w:p>
    <w:p w14:paraId="39E01197" w14:textId="035287AE" w:rsidR="00F45E60" w:rsidRDefault="001E39DE" w:rsidP="006E291E">
      <w:pPr>
        <w:spacing w:line="240" w:lineRule="auto"/>
        <w:jc w:val="both"/>
        <w:rPr>
          <w:rFonts w:ascii="Times New Roman" w:hAnsi="Times New Roman" w:cs="Times New Roman"/>
          <w:b/>
          <w:bCs/>
          <w:sz w:val="24"/>
          <w:szCs w:val="24"/>
        </w:rPr>
      </w:pPr>
      <w:r w:rsidRPr="00D256C9">
        <w:rPr>
          <w:rFonts w:ascii="Times New Roman" w:hAnsi="Times New Roman" w:cs="Times New Roman"/>
          <w:b/>
          <w:bCs/>
          <w:sz w:val="24"/>
          <w:szCs w:val="24"/>
        </w:rPr>
        <w:t>Conclusion</w:t>
      </w:r>
    </w:p>
    <w:p w14:paraId="6D63CCB8" w14:textId="0EC212CF" w:rsidR="00D1492F" w:rsidRDefault="00BC49AC" w:rsidP="006E29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93.06% </w:t>
      </w:r>
      <w:r w:rsidR="00491868">
        <w:rPr>
          <w:rFonts w:ascii="Times New Roman" w:hAnsi="Times New Roman" w:cs="Times New Roman"/>
          <w:sz w:val="24"/>
          <w:szCs w:val="24"/>
        </w:rPr>
        <w:t xml:space="preserve">of </w:t>
      </w:r>
      <w:r w:rsidRPr="00BC49AC">
        <w:rPr>
          <w:rFonts w:ascii="Times New Roman" w:hAnsi="Times New Roman" w:cs="Times New Roman"/>
          <w:sz w:val="24"/>
          <w:szCs w:val="24"/>
        </w:rPr>
        <w:t>Bournemouth University</w:t>
      </w:r>
      <w:r>
        <w:rPr>
          <w:rFonts w:ascii="Times New Roman" w:hAnsi="Times New Roman" w:cs="Times New Roman"/>
          <w:sz w:val="24"/>
          <w:szCs w:val="24"/>
        </w:rPr>
        <w:t xml:space="preserve"> student are excited</w:t>
      </w:r>
      <w:r w:rsidR="00491868">
        <w:rPr>
          <w:rFonts w:ascii="Times New Roman" w:hAnsi="Times New Roman" w:cs="Times New Roman"/>
          <w:sz w:val="24"/>
          <w:szCs w:val="24"/>
        </w:rPr>
        <w:t>(</w:t>
      </w:r>
      <w:r w:rsidR="00491868" w:rsidRPr="00491868">
        <w:rPr>
          <w:rFonts w:ascii="Times New Roman" w:hAnsi="Times New Roman" w:cs="Times New Roman"/>
          <w:sz w:val="24"/>
          <w:szCs w:val="24"/>
          <w:highlight w:val="yellow"/>
        </w:rPr>
        <w:t>including comfortable, comfortable on condition, comfortable with concerns</w:t>
      </w:r>
      <w:r w:rsidR="00491868">
        <w:rPr>
          <w:rFonts w:ascii="Times New Roman" w:hAnsi="Times New Roman" w:cs="Times New Roman"/>
          <w:sz w:val="24"/>
          <w:szCs w:val="24"/>
        </w:rPr>
        <w:t>)</w:t>
      </w:r>
      <w:r>
        <w:rPr>
          <w:rFonts w:ascii="Times New Roman" w:hAnsi="Times New Roman" w:cs="Times New Roman"/>
          <w:sz w:val="24"/>
          <w:szCs w:val="24"/>
        </w:rPr>
        <w:t xml:space="preserve"> to return to the university campus for face</w:t>
      </w:r>
      <w:r w:rsidR="006E291E">
        <w:rPr>
          <w:rFonts w:ascii="Times New Roman" w:hAnsi="Times New Roman" w:cs="Times New Roman"/>
          <w:sz w:val="24"/>
          <w:szCs w:val="24"/>
        </w:rPr>
        <w:t>-</w:t>
      </w:r>
      <w:r>
        <w:rPr>
          <w:rFonts w:ascii="Times New Roman" w:hAnsi="Times New Roman" w:cs="Times New Roman"/>
          <w:sz w:val="24"/>
          <w:szCs w:val="24"/>
        </w:rPr>
        <w:t>to</w:t>
      </w:r>
      <w:r w:rsidR="006E291E">
        <w:rPr>
          <w:rFonts w:ascii="Times New Roman" w:hAnsi="Times New Roman" w:cs="Times New Roman"/>
          <w:sz w:val="24"/>
          <w:szCs w:val="24"/>
        </w:rPr>
        <w:t>-</w:t>
      </w:r>
      <w:r>
        <w:rPr>
          <w:rFonts w:ascii="Times New Roman" w:hAnsi="Times New Roman" w:cs="Times New Roman"/>
          <w:sz w:val="24"/>
          <w:szCs w:val="24"/>
        </w:rPr>
        <w:t>face academic and extracurricular activities most especially age under 21 and age 21-24, there are some concerns about safety amongst all age groups that participated in the survey, age</w:t>
      </w:r>
      <w:r w:rsidR="00D1492F">
        <w:rPr>
          <w:rFonts w:ascii="Times New Roman" w:hAnsi="Times New Roman" w:cs="Times New Roman"/>
          <w:sz w:val="24"/>
          <w:szCs w:val="24"/>
        </w:rPr>
        <w:t xml:space="preserve"> groups 25-29,</w:t>
      </w:r>
      <w:r>
        <w:rPr>
          <w:rFonts w:ascii="Times New Roman" w:hAnsi="Times New Roman" w:cs="Times New Roman"/>
          <w:sz w:val="24"/>
          <w:szCs w:val="24"/>
        </w:rPr>
        <w:t xml:space="preserve"> 30-39, 40-49 and 50+ are not really comfortable with returning to the university, they would have a positive attitude if protocols are put in place to keep everyone safe such as social distancing rules, face mask, regular handwashing, regular testing</w:t>
      </w:r>
      <w:r w:rsidR="00D1492F">
        <w:rPr>
          <w:rFonts w:ascii="Times New Roman" w:hAnsi="Times New Roman" w:cs="Times New Roman"/>
          <w:sz w:val="24"/>
          <w:szCs w:val="24"/>
        </w:rPr>
        <w:t>, walk in vaccination centres</w:t>
      </w:r>
      <w:r>
        <w:rPr>
          <w:rFonts w:ascii="Times New Roman" w:hAnsi="Times New Roman" w:cs="Times New Roman"/>
          <w:sz w:val="24"/>
          <w:szCs w:val="24"/>
        </w:rPr>
        <w:t xml:space="preserve"> and other government guidelines to mitigate the spread of covid 19 on the university campus.</w:t>
      </w:r>
      <w:r w:rsidR="00D1492F">
        <w:rPr>
          <w:rFonts w:ascii="Times New Roman" w:hAnsi="Times New Roman" w:cs="Times New Roman"/>
          <w:sz w:val="24"/>
          <w:szCs w:val="24"/>
        </w:rPr>
        <w:t xml:space="preserve"> </w:t>
      </w:r>
    </w:p>
    <w:p w14:paraId="447C4D8C" w14:textId="774AA4CA" w:rsidR="00F45E60" w:rsidRPr="005432CE" w:rsidRDefault="005432CE" w:rsidP="006E291E">
      <w:pPr>
        <w:spacing w:line="240" w:lineRule="auto"/>
        <w:jc w:val="both"/>
        <w:rPr>
          <w:rFonts w:ascii="Times New Roman" w:hAnsi="Times New Roman" w:cs="Times New Roman"/>
          <w:sz w:val="24"/>
          <w:szCs w:val="24"/>
        </w:rPr>
      </w:pPr>
      <w:r w:rsidRPr="005432CE">
        <w:rPr>
          <w:rFonts w:ascii="Times New Roman" w:hAnsi="Times New Roman" w:cs="Times New Roman"/>
          <w:sz w:val="24"/>
          <w:szCs w:val="24"/>
        </w:rPr>
        <w:t>Age group</w:t>
      </w:r>
      <w:r w:rsidR="00D1492F">
        <w:rPr>
          <w:rFonts w:ascii="Times New Roman" w:hAnsi="Times New Roman" w:cs="Times New Roman"/>
          <w:sz w:val="24"/>
          <w:szCs w:val="24"/>
        </w:rPr>
        <w:t xml:space="preserve">s 25-29, 30-39, 40-39, and </w:t>
      </w:r>
      <w:r w:rsidRPr="005432CE">
        <w:rPr>
          <w:rFonts w:ascii="Times New Roman" w:hAnsi="Times New Roman" w:cs="Times New Roman"/>
          <w:sz w:val="24"/>
          <w:szCs w:val="24"/>
        </w:rPr>
        <w:t>50+ seems not to participate actively in the survey, I would encourage the SUBU to form policy of inclusion which carries everyone along in all the activities of the union, a good example is to encourage the age range to participate actively as officials of the student union</w:t>
      </w:r>
      <w:r>
        <w:rPr>
          <w:rFonts w:ascii="Times New Roman" w:hAnsi="Times New Roman" w:cs="Times New Roman"/>
          <w:sz w:val="24"/>
          <w:szCs w:val="24"/>
        </w:rPr>
        <w:t xml:space="preserve">. </w:t>
      </w:r>
      <w:r w:rsidR="00D1492F">
        <w:rPr>
          <w:rFonts w:ascii="Times New Roman" w:hAnsi="Times New Roman" w:cs="Times New Roman"/>
          <w:sz w:val="24"/>
          <w:szCs w:val="24"/>
        </w:rPr>
        <w:t>Also,</w:t>
      </w:r>
      <w:r>
        <w:rPr>
          <w:rFonts w:ascii="Times New Roman" w:hAnsi="Times New Roman" w:cs="Times New Roman"/>
          <w:sz w:val="24"/>
          <w:szCs w:val="24"/>
        </w:rPr>
        <w:t xml:space="preserve"> they are the vulnerable group with weaker immune systems, regular medical checks up</w:t>
      </w:r>
      <w:r w:rsidR="00D1492F">
        <w:rPr>
          <w:rFonts w:ascii="Times New Roman" w:hAnsi="Times New Roman" w:cs="Times New Roman"/>
          <w:sz w:val="24"/>
          <w:szCs w:val="24"/>
        </w:rPr>
        <w:t>, testing, vaccination</w:t>
      </w:r>
      <w:r>
        <w:rPr>
          <w:rFonts w:ascii="Times New Roman" w:hAnsi="Times New Roman" w:cs="Times New Roman"/>
          <w:sz w:val="24"/>
          <w:szCs w:val="24"/>
        </w:rPr>
        <w:t xml:space="preserve"> should be </w:t>
      </w:r>
      <w:r w:rsidR="00D1492F">
        <w:rPr>
          <w:rFonts w:ascii="Times New Roman" w:hAnsi="Times New Roman" w:cs="Times New Roman"/>
          <w:sz w:val="24"/>
          <w:szCs w:val="24"/>
        </w:rPr>
        <w:t xml:space="preserve">organized </w:t>
      </w:r>
      <w:r>
        <w:rPr>
          <w:rFonts w:ascii="Times New Roman" w:hAnsi="Times New Roman" w:cs="Times New Roman"/>
          <w:sz w:val="24"/>
          <w:szCs w:val="24"/>
        </w:rPr>
        <w:t xml:space="preserve"> in collaboration with the NHS</w:t>
      </w:r>
      <w:r w:rsidR="00D1492F">
        <w:rPr>
          <w:rFonts w:ascii="Times New Roman" w:hAnsi="Times New Roman" w:cs="Times New Roman"/>
          <w:sz w:val="24"/>
          <w:szCs w:val="24"/>
        </w:rPr>
        <w:t xml:space="preserve"> to help keep them safe and healthy. </w:t>
      </w:r>
      <w:r>
        <w:rPr>
          <w:rFonts w:ascii="Times New Roman" w:hAnsi="Times New Roman" w:cs="Times New Roman"/>
          <w:sz w:val="24"/>
          <w:szCs w:val="24"/>
        </w:rPr>
        <w:t xml:space="preserve"> </w:t>
      </w:r>
    </w:p>
    <w:p w14:paraId="2890FC10" w14:textId="466C9134" w:rsidR="00F45E60" w:rsidRPr="00D1492F" w:rsidRDefault="00D1492F" w:rsidP="006E29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students from the department </w:t>
      </w:r>
      <w:r w:rsidR="008339BD">
        <w:rPr>
          <w:rFonts w:ascii="Times New Roman" w:hAnsi="Times New Roman" w:cs="Times New Roman"/>
          <w:sz w:val="24"/>
          <w:szCs w:val="24"/>
        </w:rPr>
        <w:t xml:space="preserve">of </w:t>
      </w:r>
      <w:r>
        <w:rPr>
          <w:rFonts w:ascii="Times New Roman" w:hAnsi="Times New Roman" w:cs="Times New Roman"/>
          <w:sz w:val="24"/>
          <w:szCs w:val="24"/>
        </w:rPr>
        <w:t>National Centre for Computer Animation (</w:t>
      </w:r>
      <w:r w:rsidRPr="00D1492F">
        <w:rPr>
          <w:rFonts w:ascii="Times New Roman" w:hAnsi="Times New Roman" w:cs="Times New Roman"/>
          <w:sz w:val="24"/>
          <w:szCs w:val="24"/>
        </w:rPr>
        <w:t>NCCA</w:t>
      </w:r>
      <w:r>
        <w:rPr>
          <w:rFonts w:ascii="Times New Roman" w:hAnsi="Times New Roman" w:cs="Times New Roman"/>
          <w:sz w:val="24"/>
          <w:szCs w:val="24"/>
        </w:rPr>
        <w:t>) should be encouraged to participate actively in future survey</w:t>
      </w:r>
      <w:r w:rsidR="008339BD">
        <w:rPr>
          <w:rFonts w:ascii="Times New Roman" w:hAnsi="Times New Roman" w:cs="Times New Roman"/>
          <w:sz w:val="24"/>
          <w:szCs w:val="24"/>
        </w:rPr>
        <w:t>s</w:t>
      </w:r>
      <w:r>
        <w:rPr>
          <w:rFonts w:ascii="Times New Roman" w:hAnsi="Times New Roman" w:cs="Times New Roman"/>
          <w:sz w:val="24"/>
          <w:szCs w:val="24"/>
        </w:rPr>
        <w:t xml:space="preserve">, this is to </w:t>
      </w:r>
      <w:r w:rsidR="008339BD">
        <w:rPr>
          <w:rFonts w:ascii="Times New Roman" w:hAnsi="Times New Roman" w:cs="Times New Roman"/>
          <w:sz w:val="24"/>
          <w:szCs w:val="24"/>
        </w:rPr>
        <w:t xml:space="preserve">provide a complete list of student’s feedbacks, and to assist the SUBU in forming </w:t>
      </w:r>
      <w:r w:rsidR="006E291E">
        <w:rPr>
          <w:rFonts w:ascii="Times New Roman" w:hAnsi="Times New Roman" w:cs="Times New Roman"/>
          <w:sz w:val="24"/>
          <w:szCs w:val="24"/>
        </w:rPr>
        <w:t>a</w:t>
      </w:r>
      <w:r w:rsidR="008339BD">
        <w:rPr>
          <w:rFonts w:ascii="Times New Roman" w:hAnsi="Times New Roman" w:cs="Times New Roman"/>
          <w:sz w:val="24"/>
          <w:szCs w:val="24"/>
        </w:rPr>
        <w:t xml:space="preserve"> wholistic approach in solving student academic and welfare problems.</w:t>
      </w:r>
    </w:p>
    <w:sectPr w:rsidR="00F45E60" w:rsidRPr="00D1492F" w:rsidSect="00D2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32E"/>
    <w:multiLevelType w:val="hybridMultilevel"/>
    <w:tmpl w:val="BCD48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F4451"/>
    <w:multiLevelType w:val="hybridMultilevel"/>
    <w:tmpl w:val="14C8B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547C5"/>
    <w:multiLevelType w:val="hybridMultilevel"/>
    <w:tmpl w:val="C40A44FE"/>
    <w:lvl w:ilvl="0" w:tplc="10806F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8605D"/>
    <w:multiLevelType w:val="hybridMultilevel"/>
    <w:tmpl w:val="3F364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6460C"/>
    <w:multiLevelType w:val="hybridMultilevel"/>
    <w:tmpl w:val="DBCE1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377023"/>
    <w:multiLevelType w:val="hybridMultilevel"/>
    <w:tmpl w:val="660E8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B7A68"/>
    <w:multiLevelType w:val="hybridMultilevel"/>
    <w:tmpl w:val="7C4E5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442203">
    <w:abstractNumId w:val="2"/>
  </w:num>
  <w:num w:numId="2" w16cid:durableId="1219317073">
    <w:abstractNumId w:val="6"/>
  </w:num>
  <w:num w:numId="3" w16cid:durableId="1694916999">
    <w:abstractNumId w:val="4"/>
  </w:num>
  <w:num w:numId="4" w16cid:durableId="2142572454">
    <w:abstractNumId w:val="1"/>
  </w:num>
  <w:num w:numId="5" w16cid:durableId="467088320">
    <w:abstractNumId w:val="0"/>
  </w:num>
  <w:num w:numId="6" w16cid:durableId="1844666785">
    <w:abstractNumId w:val="3"/>
  </w:num>
  <w:num w:numId="7" w16cid:durableId="173620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C"/>
    <w:rsid w:val="00035F41"/>
    <w:rsid w:val="00063F67"/>
    <w:rsid w:val="00071C21"/>
    <w:rsid w:val="00095A76"/>
    <w:rsid w:val="00097279"/>
    <w:rsid w:val="000F3D70"/>
    <w:rsid w:val="001025AA"/>
    <w:rsid w:val="001072FF"/>
    <w:rsid w:val="001244EE"/>
    <w:rsid w:val="00156CB8"/>
    <w:rsid w:val="00180E51"/>
    <w:rsid w:val="001D45CA"/>
    <w:rsid w:val="001E3102"/>
    <w:rsid w:val="001E39DE"/>
    <w:rsid w:val="0020285A"/>
    <w:rsid w:val="002209DE"/>
    <w:rsid w:val="002737E2"/>
    <w:rsid w:val="00275722"/>
    <w:rsid w:val="002A7EC3"/>
    <w:rsid w:val="002C723A"/>
    <w:rsid w:val="002E021C"/>
    <w:rsid w:val="002E31BE"/>
    <w:rsid w:val="003372AB"/>
    <w:rsid w:val="00342058"/>
    <w:rsid w:val="0035437E"/>
    <w:rsid w:val="003626B7"/>
    <w:rsid w:val="0038487E"/>
    <w:rsid w:val="003A57AD"/>
    <w:rsid w:val="003F19CF"/>
    <w:rsid w:val="003F436E"/>
    <w:rsid w:val="003F7ACC"/>
    <w:rsid w:val="00405E26"/>
    <w:rsid w:val="00412344"/>
    <w:rsid w:val="004400EF"/>
    <w:rsid w:val="00491868"/>
    <w:rsid w:val="005432CE"/>
    <w:rsid w:val="0054410C"/>
    <w:rsid w:val="00564C0F"/>
    <w:rsid w:val="0058197A"/>
    <w:rsid w:val="00587233"/>
    <w:rsid w:val="0059565A"/>
    <w:rsid w:val="005C24D8"/>
    <w:rsid w:val="005C6EFC"/>
    <w:rsid w:val="005F17B8"/>
    <w:rsid w:val="005F3C0E"/>
    <w:rsid w:val="005F5013"/>
    <w:rsid w:val="006C5230"/>
    <w:rsid w:val="006C5B22"/>
    <w:rsid w:val="006E291E"/>
    <w:rsid w:val="006F00D9"/>
    <w:rsid w:val="007033BD"/>
    <w:rsid w:val="0075407B"/>
    <w:rsid w:val="00797402"/>
    <w:rsid w:val="007C465A"/>
    <w:rsid w:val="007F60A2"/>
    <w:rsid w:val="008061AF"/>
    <w:rsid w:val="008255CA"/>
    <w:rsid w:val="008339BD"/>
    <w:rsid w:val="00836E81"/>
    <w:rsid w:val="00873BFA"/>
    <w:rsid w:val="008B06C4"/>
    <w:rsid w:val="008E4289"/>
    <w:rsid w:val="008E6FA9"/>
    <w:rsid w:val="009169F3"/>
    <w:rsid w:val="00926D36"/>
    <w:rsid w:val="00995D56"/>
    <w:rsid w:val="00997056"/>
    <w:rsid w:val="009F6724"/>
    <w:rsid w:val="00A45FE8"/>
    <w:rsid w:val="00A81661"/>
    <w:rsid w:val="00A87F46"/>
    <w:rsid w:val="00A91141"/>
    <w:rsid w:val="00AB3445"/>
    <w:rsid w:val="00AB4F6E"/>
    <w:rsid w:val="00AC0972"/>
    <w:rsid w:val="00AC4476"/>
    <w:rsid w:val="00AD4113"/>
    <w:rsid w:val="00AE71C3"/>
    <w:rsid w:val="00B50CE5"/>
    <w:rsid w:val="00BC49AC"/>
    <w:rsid w:val="00BE159A"/>
    <w:rsid w:val="00C15516"/>
    <w:rsid w:val="00CE02FC"/>
    <w:rsid w:val="00CE79F7"/>
    <w:rsid w:val="00CF5686"/>
    <w:rsid w:val="00D1492F"/>
    <w:rsid w:val="00D256C9"/>
    <w:rsid w:val="00D43E71"/>
    <w:rsid w:val="00DE461A"/>
    <w:rsid w:val="00E1144F"/>
    <w:rsid w:val="00E2538E"/>
    <w:rsid w:val="00E50538"/>
    <w:rsid w:val="00EA2875"/>
    <w:rsid w:val="00EE2F52"/>
    <w:rsid w:val="00EE5BEB"/>
    <w:rsid w:val="00EF5015"/>
    <w:rsid w:val="00EF7614"/>
    <w:rsid w:val="00F035B8"/>
    <w:rsid w:val="00F27D75"/>
    <w:rsid w:val="00F45E60"/>
    <w:rsid w:val="00F63C2B"/>
    <w:rsid w:val="00FA0D58"/>
    <w:rsid w:val="00FE4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61E9"/>
  <w15:chartTrackingRefBased/>
  <w15:docId w15:val="{8AFB8FA3-19ED-45D6-938B-DFA5B01F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6E"/>
    <w:pPr>
      <w:ind w:left="720"/>
      <w:contextualSpacing/>
    </w:pPr>
  </w:style>
  <w:style w:type="paragraph" w:styleId="Caption">
    <w:name w:val="caption"/>
    <w:basedOn w:val="Normal"/>
    <w:next w:val="Normal"/>
    <w:uiPriority w:val="35"/>
    <w:unhideWhenUsed/>
    <w:qFormat/>
    <w:rsid w:val="002E021C"/>
    <w:pPr>
      <w:spacing w:after="200" w:line="240" w:lineRule="auto"/>
    </w:pPr>
    <w:rPr>
      <w:i/>
      <w:iCs/>
      <w:color w:val="44546A" w:themeColor="text2"/>
      <w:sz w:val="18"/>
      <w:szCs w:val="18"/>
    </w:rPr>
  </w:style>
  <w:style w:type="table" w:styleId="TableGrid">
    <w:name w:val="Table Grid"/>
    <w:basedOn w:val="TableNormal"/>
    <w:uiPriority w:val="39"/>
    <w:rsid w:val="00CE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2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6D3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854">
      <w:bodyDiv w:val="1"/>
      <w:marLeft w:val="0"/>
      <w:marRight w:val="0"/>
      <w:marTop w:val="0"/>
      <w:marBottom w:val="0"/>
      <w:divBdr>
        <w:top w:val="none" w:sz="0" w:space="0" w:color="auto"/>
        <w:left w:val="none" w:sz="0" w:space="0" w:color="auto"/>
        <w:bottom w:val="none" w:sz="0" w:space="0" w:color="auto"/>
        <w:right w:val="none" w:sz="0" w:space="0" w:color="auto"/>
      </w:divBdr>
    </w:div>
    <w:div w:id="228809660">
      <w:bodyDiv w:val="1"/>
      <w:marLeft w:val="0"/>
      <w:marRight w:val="0"/>
      <w:marTop w:val="0"/>
      <w:marBottom w:val="0"/>
      <w:divBdr>
        <w:top w:val="none" w:sz="0" w:space="0" w:color="auto"/>
        <w:left w:val="none" w:sz="0" w:space="0" w:color="auto"/>
        <w:bottom w:val="none" w:sz="0" w:space="0" w:color="auto"/>
        <w:right w:val="none" w:sz="0" w:space="0" w:color="auto"/>
      </w:divBdr>
    </w:div>
    <w:div w:id="278681745">
      <w:bodyDiv w:val="1"/>
      <w:marLeft w:val="0"/>
      <w:marRight w:val="0"/>
      <w:marTop w:val="0"/>
      <w:marBottom w:val="0"/>
      <w:divBdr>
        <w:top w:val="none" w:sz="0" w:space="0" w:color="auto"/>
        <w:left w:val="none" w:sz="0" w:space="0" w:color="auto"/>
        <w:bottom w:val="none" w:sz="0" w:space="0" w:color="auto"/>
        <w:right w:val="none" w:sz="0" w:space="0" w:color="auto"/>
      </w:divBdr>
    </w:div>
    <w:div w:id="381172343">
      <w:bodyDiv w:val="1"/>
      <w:marLeft w:val="0"/>
      <w:marRight w:val="0"/>
      <w:marTop w:val="0"/>
      <w:marBottom w:val="0"/>
      <w:divBdr>
        <w:top w:val="none" w:sz="0" w:space="0" w:color="auto"/>
        <w:left w:val="none" w:sz="0" w:space="0" w:color="auto"/>
        <w:bottom w:val="none" w:sz="0" w:space="0" w:color="auto"/>
        <w:right w:val="none" w:sz="0" w:space="0" w:color="auto"/>
      </w:divBdr>
    </w:div>
    <w:div w:id="469787648">
      <w:bodyDiv w:val="1"/>
      <w:marLeft w:val="0"/>
      <w:marRight w:val="0"/>
      <w:marTop w:val="0"/>
      <w:marBottom w:val="0"/>
      <w:divBdr>
        <w:top w:val="none" w:sz="0" w:space="0" w:color="auto"/>
        <w:left w:val="none" w:sz="0" w:space="0" w:color="auto"/>
        <w:bottom w:val="none" w:sz="0" w:space="0" w:color="auto"/>
        <w:right w:val="none" w:sz="0" w:space="0" w:color="auto"/>
      </w:divBdr>
    </w:div>
    <w:div w:id="750086748">
      <w:bodyDiv w:val="1"/>
      <w:marLeft w:val="0"/>
      <w:marRight w:val="0"/>
      <w:marTop w:val="0"/>
      <w:marBottom w:val="0"/>
      <w:divBdr>
        <w:top w:val="none" w:sz="0" w:space="0" w:color="auto"/>
        <w:left w:val="none" w:sz="0" w:space="0" w:color="auto"/>
        <w:bottom w:val="none" w:sz="0" w:space="0" w:color="auto"/>
        <w:right w:val="none" w:sz="0" w:space="0" w:color="auto"/>
      </w:divBdr>
    </w:div>
    <w:div w:id="869997089">
      <w:bodyDiv w:val="1"/>
      <w:marLeft w:val="0"/>
      <w:marRight w:val="0"/>
      <w:marTop w:val="0"/>
      <w:marBottom w:val="0"/>
      <w:divBdr>
        <w:top w:val="none" w:sz="0" w:space="0" w:color="auto"/>
        <w:left w:val="none" w:sz="0" w:space="0" w:color="auto"/>
        <w:bottom w:val="none" w:sz="0" w:space="0" w:color="auto"/>
        <w:right w:val="none" w:sz="0" w:space="0" w:color="auto"/>
      </w:divBdr>
    </w:div>
    <w:div w:id="893001525">
      <w:bodyDiv w:val="1"/>
      <w:marLeft w:val="0"/>
      <w:marRight w:val="0"/>
      <w:marTop w:val="0"/>
      <w:marBottom w:val="0"/>
      <w:divBdr>
        <w:top w:val="none" w:sz="0" w:space="0" w:color="auto"/>
        <w:left w:val="none" w:sz="0" w:space="0" w:color="auto"/>
        <w:bottom w:val="none" w:sz="0" w:space="0" w:color="auto"/>
        <w:right w:val="none" w:sz="0" w:space="0" w:color="auto"/>
      </w:divBdr>
    </w:div>
    <w:div w:id="1040592443">
      <w:bodyDiv w:val="1"/>
      <w:marLeft w:val="0"/>
      <w:marRight w:val="0"/>
      <w:marTop w:val="0"/>
      <w:marBottom w:val="0"/>
      <w:divBdr>
        <w:top w:val="none" w:sz="0" w:space="0" w:color="auto"/>
        <w:left w:val="none" w:sz="0" w:space="0" w:color="auto"/>
        <w:bottom w:val="none" w:sz="0" w:space="0" w:color="auto"/>
        <w:right w:val="none" w:sz="0" w:space="0" w:color="auto"/>
      </w:divBdr>
    </w:div>
    <w:div w:id="1072657424">
      <w:bodyDiv w:val="1"/>
      <w:marLeft w:val="0"/>
      <w:marRight w:val="0"/>
      <w:marTop w:val="0"/>
      <w:marBottom w:val="0"/>
      <w:divBdr>
        <w:top w:val="none" w:sz="0" w:space="0" w:color="auto"/>
        <w:left w:val="none" w:sz="0" w:space="0" w:color="auto"/>
        <w:bottom w:val="none" w:sz="0" w:space="0" w:color="auto"/>
        <w:right w:val="none" w:sz="0" w:space="0" w:color="auto"/>
      </w:divBdr>
    </w:div>
    <w:div w:id="1249460709">
      <w:bodyDiv w:val="1"/>
      <w:marLeft w:val="0"/>
      <w:marRight w:val="0"/>
      <w:marTop w:val="0"/>
      <w:marBottom w:val="0"/>
      <w:divBdr>
        <w:top w:val="none" w:sz="0" w:space="0" w:color="auto"/>
        <w:left w:val="none" w:sz="0" w:space="0" w:color="auto"/>
        <w:bottom w:val="none" w:sz="0" w:space="0" w:color="auto"/>
        <w:right w:val="none" w:sz="0" w:space="0" w:color="auto"/>
      </w:divBdr>
    </w:div>
    <w:div w:id="1301107687">
      <w:bodyDiv w:val="1"/>
      <w:marLeft w:val="0"/>
      <w:marRight w:val="0"/>
      <w:marTop w:val="0"/>
      <w:marBottom w:val="0"/>
      <w:divBdr>
        <w:top w:val="none" w:sz="0" w:space="0" w:color="auto"/>
        <w:left w:val="none" w:sz="0" w:space="0" w:color="auto"/>
        <w:bottom w:val="none" w:sz="0" w:space="0" w:color="auto"/>
        <w:right w:val="none" w:sz="0" w:space="0" w:color="auto"/>
      </w:divBdr>
    </w:div>
    <w:div w:id="1371614165">
      <w:bodyDiv w:val="1"/>
      <w:marLeft w:val="0"/>
      <w:marRight w:val="0"/>
      <w:marTop w:val="0"/>
      <w:marBottom w:val="0"/>
      <w:divBdr>
        <w:top w:val="none" w:sz="0" w:space="0" w:color="auto"/>
        <w:left w:val="none" w:sz="0" w:space="0" w:color="auto"/>
        <w:bottom w:val="none" w:sz="0" w:space="0" w:color="auto"/>
        <w:right w:val="none" w:sz="0" w:space="0" w:color="auto"/>
      </w:divBdr>
    </w:div>
    <w:div w:id="1386446075">
      <w:bodyDiv w:val="1"/>
      <w:marLeft w:val="0"/>
      <w:marRight w:val="0"/>
      <w:marTop w:val="0"/>
      <w:marBottom w:val="0"/>
      <w:divBdr>
        <w:top w:val="none" w:sz="0" w:space="0" w:color="auto"/>
        <w:left w:val="none" w:sz="0" w:space="0" w:color="auto"/>
        <w:bottom w:val="none" w:sz="0" w:space="0" w:color="auto"/>
        <w:right w:val="none" w:sz="0" w:space="0" w:color="auto"/>
      </w:divBdr>
    </w:div>
    <w:div w:id="1431241509">
      <w:bodyDiv w:val="1"/>
      <w:marLeft w:val="0"/>
      <w:marRight w:val="0"/>
      <w:marTop w:val="0"/>
      <w:marBottom w:val="0"/>
      <w:divBdr>
        <w:top w:val="none" w:sz="0" w:space="0" w:color="auto"/>
        <w:left w:val="none" w:sz="0" w:space="0" w:color="auto"/>
        <w:bottom w:val="none" w:sz="0" w:space="0" w:color="auto"/>
        <w:right w:val="none" w:sz="0" w:space="0" w:color="auto"/>
      </w:divBdr>
    </w:div>
    <w:div w:id="1436831445">
      <w:bodyDiv w:val="1"/>
      <w:marLeft w:val="0"/>
      <w:marRight w:val="0"/>
      <w:marTop w:val="0"/>
      <w:marBottom w:val="0"/>
      <w:divBdr>
        <w:top w:val="none" w:sz="0" w:space="0" w:color="auto"/>
        <w:left w:val="none" w:sz="0" w:space="0" w:color="auto"/>
        <w:bottom w:val="none" w:sz="0" w:space="0" w:color="auto"/>
        <w:right w:val="none" w:sz="0" w:space="0" w:color="auto"/>
      </w:divBdr>
    </w:div>
    <w:div w:id="1495224670">
      <w:bodyDiv w:val="1"/>
      <w:marLeft w:val="0"/>
      <w:marRight w:val="0"/>
      <w:marTop w:val="0"/>
      <w:marBottom w:val="0"/>
      <w:divBdr>
        <w:top w:val="none" w:sz="0" w:space="0" w:color="auto"/>
        <w:left w:val="none" w:sz="0" w:space="0" w:color="auto"/>
        <w:bottom w:val="none" w:sz="0" w:space="0" w:color="auto"/>
        <w:right w:val="none" w:sz="0" w:space="0" w:color="auto"/>
      </w:divBdr>
    </w:div>
    <w:div w:id="1550461345">
      <w:bodyDiv w:val="1"/>
      <w:marLeft w:val="0"/>
      <w:marRight w:val="0"/>
      <w:marTop w:val="0"/>
      <w:marBottom w:val="0"/>
      <w:divBdr>
        <w:top w:val="none" w:sz="0" w:space="0" w:color="auto"/>
        <w:left w:val="none" w:sz="0" w:space="0" w:color="auto"/>
        <w:bottom w:val="none" w:sz="0" w:space="0" w:color="auto"/>
        <w:right w:val="none" w:sz="0" w:space="0" w:color="auto"/>
      </w:divBdr>
    </w:div>
    <w:div w:id="1577086735">
      <w:bodyDiv w:val="1"/>
      <w:marLeft w:val="0"/>
      <w:marRight w:val="0"/>
      <w:marTop w:val="0"/>
      <w:marBottom w:val="0"/>
      <w:divBdr>
        <w:top w:val="none" w:sz="0" w:space="0" w:color="auto"/>
        <w:left w:val="none" w:sz="0" w:space="0" w:color="auto"/>
        <w:bottom w:val="none" w:sz="0" w:space="0" w:color="auto"/>
        <w:right w:val="none" w:sz="0" w:space="0" w:color="auto"/>
      </w:divBdr>
    </w:div>
    <w:div w:id="1648053229">
      <w:bodyDiv w:val="1"/>
      <w:marLeft w:val="0"/>
      <w:marRight w:val="0"/>
      <w:marTop w:val="0"/>
      <w:marBottom w:val="0"/>
      <w:divBdr>
        <w:top w:val="none" w:sz="0" w:space="0" w:color="auto"/>
        <w:left w:val="none" w:sz="0" w:space="0" w:color="auto"/>
        <w:bottom w:val="none" w:sz="0" w:space="0" w:color="auto"/>
        <w:right w:val="none" w:sz="0" w:space="0" w:color="auto"/>
      </w:divBdr>
    </w:div>
    <w:div w:id="1696614246">
      <w:bodyDiv w:val="1"/>
      <w:marLeft w:val="0"/>
      <w:marRight w:val="0"/>
      <w:marTop w:val="0"/>
      <w:marBottom w:val="0"/>
      <w:divBdr>
        <w:top w:val="none" w:sz="0" w:space="0" w:color="auto"/>
        <w:left w:val="none" w:sz="0" w:space="0" w:color="auto"/>
        <w:bottom w:val="none" w:sz="0" w:space="0" w:color="auto"/>
        <w:right w:val="none" w:sz="0" w:space="0" w:color="auto"/>
      </w:divBdr>
    </w:div>
    <w:div w:id="1753353122">
      <w:bodyDiv w:val="1"/>
      <w:marLeft w:val="0"/>
      <w:marRight w:val="0"/>
      <w:marTop w:val="0"/>
      <w:marBottom w:val="0"/>
      <w:divBdr>
        <w:top w:val="none" w:sz="0" w:space="0" w:color="auto"/>
        <w:left w:val="none" w:sz="0" w:space="0" w:color="auto"/>
        <w:bottom w:val="none" w:sz="0" w:space="0" w:color="auto"/>
        <w:right w:val="none" w:sz="0" w:space="0" w:color="auto"/>
      </w:divBdr>
    </w:div>
    <w:div w:id="1881897249">
      <w:bodyDiv w:val="1"/>
      <w:marLeft w:val="0"/>
      <w:marRight w:val="0"/>
      <w:marTop w:val="0"/>
      <w:marBottom w:val="0"/>
      <w:divBdr>
        <w:top w:val="none" w:sz="0" w:space="0" w:color="auto"/>
        <w:left w:val="none" w:sz="0" w:space="0" w:color="auto"/>
        <w:bottom w:val="none" w:sz="0" w:space="0" w:color="auto"/>
        <w:right w:val="none" w:sz="0" w:space="0" w:color="auto"/>
      </w:divBdr>
    </w:div>
    <w:div w:id="1992828805">
      <w:bodyDiv w:val="1"/>
      <w:marLeft w:val="0"/>
      <w:marRight w:val="0"/>
      <w:marTop w:val="0"/>
      <w:marBottom w:val="0"/>
      <w:divBdr>
        <w:top w:val="none" w:sz="0" w:space="0" w:color="auto"/>
        <w:left w:val="none" w:sz="0" w:space="0" w:color="auto"/>
        <w:bottom w:val="none" w:sz="0" w:space="0" w:color="auto"/>
        <w:right w:val="none" w:sz="0" w:space="0" w:color="auto"/>
      </w:divBdr>
    </w:div>
    <w:div w:id="201433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AFBC-2058-460A-84D9-9DB0B1DC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15</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OYEYEMI</dc:creator>
  <cp:keywords/>
  <dc:description/>
  <cp:lastModifiedBy>DAYO OYEYEMI</cp:lastModifiedBy>
  <cp:revision>33</cp:revision>
  <dcterms:created xsi:type="dcterms:W3CDTF">2022-11-05T07:02:00Z</dcterms:created>
  <dcterms:modified xsi:type="dcterms:W3CDTF">2022-11-07T12:58:00Z</dcterms:modified>
</cp:coreProperties>
</file>