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5589945"/>
        <w:docPartObj>
          <w:docPartGallery w:val="Cover Pages"/>
          <w:docPartUnique/>
        </w:docPartObj>
      </w:sdtPr>
      <w:sdtContent>
        <w:p w:rsidR="00BF28D2" w:rsidRDefault="00D7713E" w:rsidP="00D41D1E">
          <w:pPr>
            <w:tabs>
              <w:tab w:val="left" w:pos="426"/>
            </w:tabs>
          </w:pPr>
          <w:r>
            <w:rPr>
              <w:noProof/>
            </w:rPr>
            <mc:AlternateContent>
              <mc:Choice Requires="wps">
                <w:drawing>
                  <wp:anchor distT="45720" distB="45720" distL="114300" distR="114300" simplePos="0" relativeHeight="251669504" behindDoc="0" locked="0" layoutInCell="1" allowOverlap="1">
                    <wp:simplePos x="0" y="0"/>
                    <wp:positionH relativeFrom="page">
                      <wp:align>left</wp:align>
                    </wp:positionH>
                    <wp:positionV relativeFrom="paragraph">
                      <wp:posOffset>1806687</wp:posOffset>
                    </wp:positionV>
                    <wp:extent cx="7755255" cy="5803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5255" cy="580390"/>
                            </a:xfrm>
                            <a:prstGeom prst="rect">
                              <a:avLst/>
                            </a:prstGeom>
                            <a:solidFill>
                              <a:schemeClr val="accent6">
                                <a:lumMod val="75000"/>
                              </a:schemeClr>
                            </a:solidFill>
                            <a:ln w="9525">
                              <a:noFill/>
                              <a:miter lim="800000"/>
                              <a:headEnd/>
                              <a:tailEnd/>
                            </a:ln>
                            <a:effectLst/>
                          </wps:spPr>
                          <wps:txbx>
                            <w:txbxContent>
                              <w:p w:rsidR="00606EDC" w:rsidRPr="005B1B5C" w:rsidRDefault="00606EDC" w:rsidP="00D07313">
                                <w:pPr>
                                  <w:jc w:val="center"/>
                                  <w:rPr>
                                    <w:rFonts w:cs="Times New Roman"/>
                                    <w:b/>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B5C">
                                  <w:rPr>
                                    <w:rFonts w:cs="Times New Roman"/>
                                    <w:b/>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System</w:t>
                                </w:r>
                              </w:p>
                              <w:p w:rsidR="00606EDC" w:rsidRPr="00D07313" w:rsidRDefault="00606EDC">
                                <w:pPr>
                                  <w:rPr>
                                    <w:b/>
                                    <w:sz w:val="20"/>
                                    <w14:textOutline w14:w="9525" w14:cap="rnd" w14:cmpd="sng" w14:algn="ctr">
                                      <w14:noFill/>
                                      <w14:prstDash w14:val="solid"/>
                                      <w14:bevel/>
                                    </w14:textOutline>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2.25pt;width:610.65pt;height:45.7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" fillcolor="#538135 [2409]" stroked="f">
                    <v:textbox>
                      <w:txbxContent>
                        <w:p w:rsidR="00606EDC" w:rsidRPr="005B1B5C" w:rsidRDefault="00606EDC" w:rsidP="00D07313">
                          <w:pPr>
                            <w:jc w:val="center"/>
                            <w:rPr>
                              <w:rFonts w:cs="Times New Roman"/>
                              <w:b/>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1B5C">
                            <w:rPr>
                              <w:rFonts w:cs="Times New Roman"/>
                              <w:b/>
                              <w:sz w:val="56"/>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Management System</w:t>
                          </w:r>
                        </w:p>
                        <w:p w:rsidR="00606EDC" w:rsidRPr="00D07313" w:rsidRDefault="00606EDC">
                          <w:pPr>
                            <w:rPr>
                              <w:b/>
                              <w:sz w:val="20"/>
                              <w14:textOutline w14:w="9525" w14:cap="rnd" w14:cmpd="sng" w14:algn="ctr">
                                <w14:noFill/>
                                <w14:prstDash w14:val="solid"/>
                                <w14:bevel/>
                              </w14:textOutline>
                            </w:rPr>
                          </w:pPr>
                        </w:p>
                      </w:txbxContent>
                    </v:textbox>
                    <w10:wrap type="square" anchorx="page"/>
                  </v:shape>
                </w:pict>
              </mc:Fallback>
            </mc:AlternateContent>
          </w:r>
          <w:r w:rsidR="006824D9">
            <w:rPr>
              <w:noProof/>
            </w:rPr>
            <mc:AlternateContent>
              <mc:Choice Requires="wps">
                <w:drawing>
                  <wp:anchor distT="0" distB="0" distL="114300" distR="114300" simplePos="0" relativeHeight="251662336" behindDoc="0" locked="0" layoutInCell="1" allowOverlap="1">
                    <wp:simplePos x="0" y="0"/>
                    <wp:positionH relativeFrom="column">
                      <wp:posOffset>-615165</wp:posOffset>
                    </wp:positionH>
                    <wp:positionV relativeFrom="paragraph">
                      <wp:posOffset>-1107440</wp:posOffset>
                    </wp:positionV>
                    <wp:extent cx="2140585" cy="10510221"/>
                    <wp:effectExtent l="0" t="0" r="0" b="5715"/>
                    <wp:wrapNone/>
                    <wp:docPr id="10" name="Rectangle 10"/>
                    <wp:cNvGraphicFramePr/>
                    <a:graphic xmlns:a="http://schemas.openxmlformats.org/drawingml/2006/main">
                      <a:graphicData uri="http://schemas.microsoft.com/office/word/2010/wordprocessingShape">
                        <wps:wsp>
                          <wps:cNvSpPr/>
                          <wps:spPr>
                            <a:xfrm>
                              <a:off x="0" y="0"/>
                              <a:ext cx="2140585" cy="10510221"/>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FCC858" id="Rectangle 10" o:spid="_x0000_s1026" style="position:absolute;margin-left:-48.45pt;margin-top:-87.2pt;width:168.55pt;height:827.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" fillcolor="#0d0d0d [3069]" stroked="f" strokeweight="1pt"/>
                </w:pict>
              </mc:Fallback>
            </mc:AlternateContent>
          </w:r>
          <w:r w:rsidR="002507BB">
            <w:rPr>
              <w:noProof/>
            </w:rPr>
            <mc:AlternateContent>
              <mc:Choice Requires="wps">
                <w:drawing>
                  <wp:anchor distT="0" distB="0" distL="114300" distR="114300" simplePos="0" relativeHeight="251664384" behindDoc="0" locked="0" layoutInCell="1" allowOverlap="1">
                    <wp:simplePos x="0" y="0"/>
                    <wp:positionH relativeFrom="page">
                      <wp:align>left</wp:align>
                    </wp:positionH>
                    <wp:positionV relativeFrom="paragraph">
                      <wp:posOffset>365760</wp:posOffset>
                    </wp:positionV>
                    <wp:extent cx="7949565" cy="1225550"/>
                    <wp:effectExtent l="0" t="0" r="0" b="0"/>
                    <wp:wrapThrough wrapText="bothSides">
                      <wp:wrapPolygon edited="0">
                        <wp:start x="0" y="0"/>
                        <wp:lineTo x="0" y="21152"/>
                        <wp:lineTo x="21533" y="21152"/>
                        <wp:lineTo x="21533"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949901" cy="12255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6EDC" w:rsidRPr="005B1B5C" w:rsidRDefault="00606EDC" w:rsidP="0082174B">
                                <w:pPr>
                                  <w:jc w:val="center"/>
                                  <w:rPr>
                                    <w:rFonts w:cs="Times New Roman"/>
                                    <w:b/>
                                    <w:sz w:val="144"/>
                                  </w:rPr>
                                </w:pPr>
                                <w:r w:rsidRPr="005B1B5C">
                                  <w:rPr>
                                    <w:rFonts w:cs="Times New Roman"/>
                                    <w:b/>
                                    <w:sz w:val="144"/>
                                  </w:rPr>
                                  <w:t>Business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0;margin-top:28.8pt;width:625.95pt;height:96.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" fillcolor="#0070c0" stroked="f" strokeweight="1pt">
                    <v:textbox>
                      <w:txbxContent>
                        <w:p w:rsidR="00606EDC" w:rsidRPr="005B1B5C" w:rsidRDefault="00606EDC" w:rsidP="0082174B">
                          <w:pPr>
                            <w:jc w:val="center"/>
                            <w:rPr>
                              <w:rFonts w:cs="Times New Roman"/>
                              <w:b/>
                              <w:sz w:val="144"/>
                            </w:rPr>
                          </w:pPr>
                          <w:r w:rsidRPr="005B1B5C">
                            <w:rPr>
                              <w:rFonts w:cs="Times New Roman"/>
                              <w:b/>
                              <w:sz w:val="144"/>
                            </w:rPr>
                            <w:t>Business Case</w:t>
                          </w:r>
                        </w:p>
                      </w:txbxContent>
                    </v:textbox>
                    <w10:wrap type="through" anchorx="page"/>
                  </v:rect>
                </w:pict>
              </mc:Fallback>
            </mc:AlternateContent>
          </w:r>
        </w:p>
        <w:p w:rsidR="00D07313" w:rsidRDefault="00C82490" w:rsidP="00D41D1E">
          <w:pPr>
            <w:tabs>
              <w:tab w:val="left" w:pos="426"/>
            </w:tabs>
          </w:pPr>
          <w:r>
            <w:rPr>
              <w:noProof/>
            </w:rPr>
            <mc:AlternateContent>
              <mc:Choice Requires="wps">
                <w:drawing>
                  <wp:anchor distT="45720" distB="45720" distL="114300" distR="114300" simplePos="0" relativeHeight="251680768" behindDoc="0" locked="0" layoutInCell="1" allowOverlap="1" wp14:anchorId="3DA7802C" wp14:editId="5DECE23D">
                    <wp:simplePos x="0" y="0"/>
                    <wp:positionH relativeFrom="page">
                      <wp:posOffset>2563383</wp:posOffset>
                    </wp:positionH>
                    <wp:positionV relativeFrom="paragraph">
                      <wp:posOffset>2354804</wp:posOffset>
                    </wp:positionV>
                    <wp:extent cx="3667760" cy="569595"/>
                    <wp:effectExtent l="0" t="0" r="0" b="19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760" cy="569595"/>
                            </a:xfrm>
                            <a:prstGeom prst="rect">
                              <a:avLst/>
                            </a:prstGeom>
                            <a:noFill/>
                            <a:ln w="9525">
                              <a:noFill/>
                              <a:miter lim="800000"/>
                              <a:headEnd/>
                              <a:tailEnd/>
                            </a:ln>
                          </wps:spPr>
                          <wps:txbx>
                            <w:txbxContent>
                              <w:p w:rsidR="00606EDC" w:rsidRPr="004D18E4" w:rsidRDefault="00606EDC" w:rsidP="000A10C7">
                                <w:pPr>
                                  <w:rPr>
                                    <w:rFonts w:cs="Times New Roman"/>
                                    <w:b/>
                                    <w:color w:val="auto"/>
                                    <w:sz w:val="32"/>
                                    <w14:textOutline w14:w="9525" w14:cap="rnd" w14:cmpd="sng" w14:algn="ctr">
                                      <w14:noFill/>
                                      <w14:prstDash w14:val="solid"/>
                                      <w14:bevel/>
                                    </w14:textOutline>
                                  </w:rPr>
                                </w:pPr>
                                <w:r w:rsidRPr="001B190A">
                                  <w:rPr>
                                    <w:rFonts w:cs="Times New Roman"/>
                                    <w:b/>
                                    <w:color w:val="0D0D0D" w:themeColor="text1" w:themeTint="F2"/>
                                    <w:sz w:val="5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Project Preparation 304 </w:t>
                                </w:r>
                                <w:r w:rsidRPr="004D18E4">
                                  <w:rPr>
                                    <w:rFonts w:cs="Times New Roman"/>
                                    <w:b/>
                                    <w:color w:val="auto"/>
                                    <w:sz w:val="32"/>
                                    <w14:textOutline w14:w="9525" w14:cap="rnd" w14:cmpd="sng" w14:algn="ctr">
                                      <w14:noFill/>
                                      <w14:prstDash w14:val="solid"/>
                                      <w14:bevel/>
                                    </w14:textOutlin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7802C" id="_x0000_s1028" type="#_x0000_t202" style="position:absolute;margin-left:201.85pt;margin-top:185.4pt;width:288.8pt;height:44.8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" filled="f" stroked="f">
                    <v:textbox>
                      <w:txbxContent>
                        <w:p w:rsidR="00606EDC" w:rsidRPr="004D18E4" w:rsidRDefault="00606EDC" w:rsidP="000A10C7">
                          <w:pPr>
                            <w:rPr>
                              <w:rFonts w:cs="Times New Roman"/>
                              <w:b/>
                              <w:color w:val="auto"/>
                              <w:sz w:val="32"/>
                              <w14:textOutline w14:w="9525" w14:cap="rnd" w14:cmpd="sng" w14:algn="ctr">
                                <w14:noFill/>
                                <w14:prstDash w14:val="solid"/>
                                <w14:bevel/>
                              </w14:textOutline>
                            </w:rPr>
                          </w:pPr>
                          <w:r w:rsidRPr="001B190A">
                            <w:rPr>
                              <w:rFonts w:cs="Times New Roman"/>
                              <w:b/>
                              <w:color w:val="0D0D0D" w:themeColor="text1" w:themeTint="F2"/>
                              <w:sz w:val="52"/>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Project Preparation 304 </w:t>
                          </w:r>
                          <w:r w:rsidRPr="004D18E4">
                            <w:rPr>
                              <w:rFonts w:cs="Times New Roman"/>
                              <w:b/>
                              <w:color w:val="auto"/>
                              <w:sz w:val="32"/>
                              <w14:textOutline w14:w="9525" w14:cap="rnd" w14:cmpd="sng" w14:algn="ctr">
                                <w14:noFill/>
                                <w14:prstDash w14:val="solid"/>
                                <w14:bevel/>
                              </w14:textOutline>
                            </w:rPr>
                            <w:br/>
                          </w:r>
                        </w:p>
                      </w:txbxContent>
                    </v:textbox>
                    <w10:wrap anchorx="page"/>
                  </v:shape>
                </w:pict>
              </mc:Fallback>
            </mc:AlternateContent>
          </w:r>
          <w:r w:rsidR="00D24CD8">
            <w:rPr>
              <w:noProof/>
            </w:rPr>
            <mc:AlternateContent>
              <mc:Choice Requires="wps">
                <w:drawing>
                  <wp:anchor distT="45720" distB="45720" distL="114300" distR="114300" simplePos="0" relativeHeight="251673600" behindDoc="0" locked="0" layoutInCell="1" allowOverlap="1">
                    <wp:simplePos x="0" y="0"/>
                    <wp:positionH relativeFrom="margin">
                      <wp:posOffset>1616374</wp:posOffset>
                    </wp:positionH>
                    <wp:positionV relativeFrom="paragraph">
                      <wp:posOffset>3288814</wp:posOffset>
                    </wp:positionV>
                    <wp:extent cx="2538730" cy="157035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570355"/>
                            </a:xfrm>
                            <a:prstGeom prst="rect">
                              <a:avLst/>
                            </a:prstGeom>
                            <a:noFill/>
                            <a:ln w="9525">
                              <a:noFill/>
                              <a:miter lim="800000"/>
                              <a:headEnd/>
                              <a:tailEnd/>
                            </a:ln>
                          </wps:spPr>
                          <wps:txbx>
                            <w:txbxContent>
                              <w:p w:rsidR="00606EDC" w:rsidRPr="006824D9" w:rsidRDefault="00606EDC" w:rsidP="004D18E4">
                                <w:pPr>
                                  <w:rPr>
                                    <w:rFonts w:cs="Times New Roman"/>
                                    <w:b/>
                                    <w:sz w:val="28"/>
                                  </w:rPr>
                                </w:pPr>
                                <w:r w:rsidRPr="001B190A">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r w:rsidRPr="00647B81">
                                  <w:rPr>
                                    <w:rFonts w:cs="Times New Roman"/>
                                    <w:b/>
                                    <w:color w:val="C45911" w:themeColor="accent2" w:themeShade="BF"/>
                                    <w:sz w:val="32"/>
                                    <w14:textOutline w14:w="9525" w14:cap="rnd" w14:cmpd="sng" w14:algn="ctr">
                                      <w14:noFill/>
                                      <w14:prstDash w14:val="solid"/>
                                      <w14:bevel/>
                                    </w14:textOutline>
                                  </w:rPr>
                                  <w:br/>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Alina Larcencova</w:t>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Daniel Tcherepanov</w:t>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Mark Tan</w:t>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Sean Dow</w:t>
                                </w:r>
                                <w:r w:rsidRPr="00647B81">
                                  <w:rPr>
                                    <w:rFonts w:cs="Times New Roman"/>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24D9">
                                  <w:rPr>
                                    <w:rFonts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7.25pt;margin-top:258.95pt;width:199.9pt;height:123.6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" filled="f" stroked="f">
                    <v:textbox>
                      <w:txbxContent>
                        <w:p w:rsidR="00606EDC" w:rsidRPr="006824D9" w:rsidRDefault="00606EDC" w:rsidP="004D18E4">
                          <w:pPr>
                            <w:rPr>
                              <w:rFonts w:cs="Times New Roman"/>
                              <w:b/>
                              <w:sz w:val="28"/>
                            </w:rPr>
                          </w:pPr>
                          <w:r w:rsidRPr="001B190A">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w:t>
                          </w:r>
                          <w:r w:rsidRPr="00647B81">
                            <w:rPr>
                              <w:rFonts w:cs="Times New Roman"/>
                              <w:b/>
                              <w:color w:val="C45911" w:themeColor="accent2" w:themeShade="BF"/>
                              <w:sz w:val="32"/>
                              <w14:textOutline w14:w="9525" w14:cap="rnd" w14:cmpd="sng" w14:algn="ctr">
                                <w14:noFill/>
                                <w14:prstDash w14:val="solid"/>
                                <w14:bevel/>
                              </w14:textOutline>
                            </w:rPr>
                            <w:br/>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Alina Larcencova</w:t>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Daniel Tcherepanov</w:t>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Mark Tan</w:t>
                          </w:r>
                          <w:r w:rsidRPr="005526DE">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Sean Dow</w:t>
                          </w:r>
                          <w:r w:rsidRPr="00647B81">
                            <w:rPr>
                              <w:rFonts w:cs="Times New Roman"/>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824D9">
                            <w:rPr>
                              <w:rFonts w:cs="Times New Roman"/>
                              <w:b/>
                              <w:sz w:val="28"/>
                            </w:rPr>
                            <w:br/>
                          </w:r>
                        </w:p>
                      </w:txbxContent>
                    </v:textbox>
                    <w10:wrap type="square" anchorx="margin"/>
                  </v:shape>
                </w:pict>
              </mc:Fallback>
            </mc:AlternateContent>
          </w:r>
          <w:r w:rsidR="005B1B5C">
            <w:rPr>
              <w:noProof/>
            </w:rPr>
            <mc:AlternateContent>
              <mc:Choice Requires="wps">
                <w:drawing>
                  <wp:anchor distT="45720" distB="45720" distL="114300" distR="114300" simplePos="0" relativeHeight="251702272" behindDoc="1" locked="0" layoutInCell="1" allowOverlap="1" wp14:anchorId="31FC9CA2" wp14:editId="4311C4F9">
                    <wp:simplePos x="0" y="0"/>
                    <wp:positionH relativeFrom="margin">
                      <wp:posOffset>1545590</wp:posOffset>
                    </wp:positionH>
                    <wp:positionV relativeFrom="paragraph">
                      <wp:posOffset>7485268</wp:posOffset>
                    </wp:positionV>
                    <wp:extent cx="2237590" cy="935355"/>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7590" cy="935355"/>
                            </a:xfrm>
                            <a:prstGeom prst="rect">
                              <a:avLst/>
                            </a:prstGeom>
                            <a:noFill/>
                            <a:ln w="9525">
                              <a:noFill/>
                              <a:miter lim="800000"/>
                              <a:headEnd/>
                              <a:tailEnd/>
                            </a:ln>
                          </wps:spPr>
                          <wps:txbx>
                            <w:txbxContent>
                              <w:p w:rsidR="00606EDC" w:rsidRPr="006824D9" w:rsidRDefault="00606EDC" w:rsidP="0045442A">
                                <w:pPr>
                                  <w:rPr>
                                    <w:rFonts w:cs="Times New Roman"/>
                                    <w:b/>
                                    <w:sz w:val="28"/>
                                  </w:rPr>
                                </w:pPr>
                                <w:r>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European Kitchen and Entertainment</w:t>
                                </w:r>
                                <w:r>
                                  <w:rPr>
                                    <w:rFonts w:cs="Times New Roman"/>
                                    <w:b/>
                                    <w:color w:val="C45911"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5442A">
                                  <w:rPr>
                                    <w:rFonts w:cs="Times New Roman"/>
                                    <w:b/>
                                    <w:color w:val="0D0D0D" w:themeColor="text1" w:themeTint="F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1301 16 Ave NW</w:t>
                                </w:r>
                                <w:r w:rsidRPr="0045442A">
                                  <w:rPr>
                                    <w:rFonts w:cs="Times New Roman"/>
                                    <w:b/>
                                    <w:color w:val="0D0D0D" w:themeColor="text1" w:themeTint="F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Calgary, Alberta T2M 0L4</w:t>
                                </w:r>
                                <w:r w:rsidRPr="006824D9">
                                  <w:rPr>
                                    <w:rFonts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9CA2" id="_x0000_s1030" type="#_x0000_t202" style="position:absolute;margin-left:121.7pt;margin-top:589.4pt;width:176.2pt;height:73.6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" filled="f" stroked="f">
                    <v:textbox>
                      <w:txbxContent>
                        <w:p w:rsidR="00606EDC" w:rsidRPr="006824D9" w:rsidRDefault="00606EDC" w:rsidP="0045442A">
                          <w:pPr>
                            <w:rPr>
                              <w:rFonts w:cs="Times New Roman"/>
                              <w:b/>
                              <w:sz w:val="28"/>
                            </w:rPr>
                          </w:pPr>
                          <w:r>
                            <w:rPr>
                              <w:rFonts w:cs="Times New Roman"/>
                              <w:b/>
                              <w:color w:val="0D0D0D" w:themeColor="text1" w:themeTint="F2"/>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European Kitchen and Entertainment</w:t>
                          </w:r>
                          <w:r>
                            <w:rPr>
                              <w:rFonts w:cs="Times New Roman"/>
                              <w:b/>
                              <w:color w:val="C45911" w:themeColor="accent2" w:themeShade="BF"/>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5442A">
                            <w:rPr>
                              <w:rFonts w:cs="Times New Roman"/>
                              <w:b/>
                              <w:color w:val="0D0D0D" w:themeColor="text1" w:themeTint="F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1301 16 Ave NW</w:t>
                          </w:r>
                          <w:r w:rsidRPr="0045442A">
                            <w:rPr>
                              <w:rFonts w:cs="Times New Roman"/>
                              <w:b/>
                              <w:color w:val="0D0D0D" w:themeColor="text1" w:themeTint="F2"/>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Calgary, Alberta T2M 0L4</w:t>
                          </w:r>
                          <w:r w:rsidRPr="006824D9">
                            <w:rPr>
                              <w:rFonts w:cs="Times New Roman"/>
                              <w:b/>
                              <w:sz w:val="28"/>
                            </w:rPr>
                            <w:br/>
                          </w:r>
                        </w:p>
                      </w:txbxContent>
                    </v:textbox>
                    <w10:wrap anchorx="margin"/>
                  </v:shape>
                </w:pict>
              </mc:Fallback>
            </mc:AlternateContent>
          </w:r>
          <w:r w:rsidR="005B1B5C">
            <w:rPr>
              <w:noProof/>
            </w:rPr>
            <mc:AlternateContent>
              <mc:Choice Requires="wps">
                <w:drawing>
                  <wp:anchor distT="45720" distB="45720" distL="114300" distR="114300" simplePos="0" relativeHeight="251689984" behindDoc="0" locked="0" layoutInCell="1" allowOverlap="1" wp14:anchorId="3A2A40C0" wp14:editId="0202C7B1">
                    <wp:simplePos x="0" y="0"/>
                    <wp:positionH relativeFrom="margin">
                      <wp:posOffset>-384735</wp:posOffset>
                    </wp:positionH>
                    <wp:positionV relativeFrom="paragraph">
                      <wp:posOffset>7259581</wp:posOffset>
                    </wp:positionV>
                    <wp:extent cx="1882140" cy="1140311"/>
                    <wp:effectExtent l="0" t="0" r="0" b="31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140311"/>
                            </a:xfrm>
                            <a:prstGeom prst="rect">
                              <a:avLst/>
                            </a:prstGeom>
                            <a:noFill/>
                            <a:ln w="9525">
                              <a:noFill/>
                              <a:miter lim="800000"/>
                              <a:headEnd/>
                              <a:tailEnd/>
                            </a:ln>
                          </wps:spPr>
                          <wps:txbx>
                            <w:txbxContent>
                              <w:p w:rsidR="00606EDC" w:rsidRPr="006824D9" w:rsidRDefault="00606EDC" w:rsidP="001A33D0">
                                <w:pPr>
                                  <w:spacing w:line="360" w:lineRule="auto"/>
                                  <w:rPr>
                                    <w:rFonts w:cs="Times New Roman"/>
                                    <w:b/>
                                    <w:sz w:val="28"/>
                                  </w:rPr>
                                </w:pPr>
                                <w:r>
                                  <w:rPr>
                                    <w:rFonts w:cs="Times New Roman"/>
                                    <w:b/>
                                    <w:color w:val="FFFFFF" w:themeColor="background1"/>
                                    <w:sz w:val="32"/>
                                    <w14:textOutline w14:w="9525" w14:cap="rnd" w14:cmpd="sng" w14:algn="ctr">
                                      <w14:noFill/>
                                      <w14:prstDash w14:val="solid"/>
                                      <w14:bevel/>
                                    </w14:textOutline>
                                  </w:rPr>
                                  <w:t>Prepared For:</w:t>
                                </w:r>
                                <w:r>
                                  <w:rPr>
                                    <w:rFonts w:cs="Times New Roman"/>
                                    <w:b/>
                                    <w:color w:val="FFFFFF" w:themeColor="background1"/>
                                    <w:sz w:val="32"/>
                                    <w14:textOutline w14:w="9525" w14:cap="rnd" w14:cmpd="sng" w14:algn="ctr">
                                      <w14:noFill/>
                                      <w14:prstDash w14:val="solid"/>
                                      <w14:bevel/>
                                    </w14:textOutline>
                                  </w:rPr>
                                  <w:br/>
                                  <w:t>Andrew Campbell</w:t>
                                </w:r>
                                <w:r>
                                  <w:rPr>
                                    <w:rFonts w:cs="Times New Roman"/>
                                    <w:b/>
                                    <w:color w:val="FFFFFF" w:themeColor="background1"/>
                                    <w:sz w:val="32"/>
                                    <w14:textOutline w14:w="9525" w14:cap="rnd" w14:cmpd="sng" w14:algn="ctr">
                                      <w14:noFill/>
                                      <w14:prstDash w14:val="solid"/>
                                      <w14:bevel/>
                                    </w14:textOutline>
                                  </w:rPr>
                                  <w:br/>
                                  <w:t>Steven Shirley</w:t>
                                </w:r>
                                <w:r w:rsidRPr="001A33D0">
                                  <w:rPr>
                                    <w:rFonts w:cs="Times New Roman"/>
                                    <w:b/>
                                    <w:color w:val="FFFFFF" w:themeColor="background1"/>
                                    <w:sz w:val="32"/>
                                    <w14:textOutline w14:w="9525" w14:cap="rnd" w14:cmpd="sng" w14:algn="ctr">
                                      <w14:noFill/>
                                      <w14:prstDash w14:val="solid"/>
                                      <w14:bevel/>
                                    </w14:textOutline>
                                  </w:rPr>
                                  <w:br/>
                                </w:r>
                                <w:r w:rsidRPr="006824D9">
                                  <w:rPr>
                                    <w:rFonts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A40C0" id="_x0000_s1031" type="#_x0000_t202" style="position:absolute;margin-left:-30.3pt;margin-top:571.6pt;width:148.2pt;height:89.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" filled="f" stroked="f">
                    <v:textbox>
                      <w:txbxContent>
                        <w:p w:rsidR="00606EDC" w:rsidRPr="006824D9" w:rsidRDefault="00606EDC" w:rsidP="001A33D0">
                          <w:pPr>
                            <w:spacing w:line="360" w:lineRule="auto"/>
                            <w:rPr>
                              <w:rFonts w:cs="Times New Roman"/>
                              <w:b/>
                              <w:sz w:val="28"/>
                            </w:rPr>
                          </w:pPr>
                          <w:r>
                            <w:rPr>
                              <w:rFonts w:cs="Times New Roman"/>
                              <w:b/>
                              <w:color w:val="FFFFFF" w:themeColor="background1"/>
                              <w:sz w:val="32"/>
                              <w14:textOutline w14:w="9525" w14:cap="rnd" w14:cmpd="sng" w14:algn="ctr">
                                <w14:noFill/>
                                <w14:prstDash w14:val="solid"/>
                                <w14:bevel/>
                              </w14:textOutline>
                            </w:rPr>
                            <w:t>Prepared For:</w:t>
                          </w:r>
                          <w:r>
                            <w:rPr>
                              <w:rFonts w:cs="Times New Roman"/>
                              <w:b/>
                              <w:color w:val="FFFFFF" w:themeColor="background1"/>
                              <w:sz w:val="32"/>
                              <w14:textOutline w14:w="9525" w14:cap="rnd" w14:cmpd="sng" w14:algn="ctr">
                                <w14:noFill/>
                                <w14:prstDash w14:val="solid"/>
                                <w14:bevel/>
                              </w14:textOutline>
                            </w:rPr>
                            <w:br/>
                            <w:t>Andrew Campbell</w:t>
                          </w:r>
                          <w:r>
                            <w:rPr>
                              <w:rFonts w:cs="Times New Roman"/>
                              <w:b/>
                              <w:color w:val="FFFFFF" w:themeColor="background1"/>
                              <w:sz w:val="32"/>
                              <w14:textOutline w14:w="9525" w14:cap="rnd" w14:cmpd="sng" w14:algn="ctr">
                                <w14:noFill/>
                                <w14:prstDash w14:val="solid"/>
                                <w14:bevel/>
                              </w14:textOutline>
                            </w:rPr>
                            <w:br/>
                            <w:t>Steven Shirley</w:t>
                          </w:r>
                          <w:r w:rsidRPr="001A33D0">
                            <w:rPr>
                              <w:rFonts w:cs="Times New Roman"/>
                              <w:b/>
                              <w:color w:val="FFFFFF" w:themeColor="background1"/>
                              <w:sz w:val="32"/>
                              <w14:textOutline w14:w="9525" w14:cap="rnd" w14:cmpd="sng" w14:algn="ctr">
                                <w14:noFill/>
                                <w14:prstDash w14:val="solid"/>
                                <w14:bevel/>
                              </w14:textOutline>
                            </w:rPr>
                            <w:br/>
                          </w:r>
                          <w:r w:rsidRPr="006824D9">
                            <w:rPr>
                              <w:rFonts w:cs="Times New Roman"/>
                              <w:b/>
                              <w:sz w:val="28"/>
                            </w:rPr>
                            <w:br/>
                          </w:r>
                        </w:p>
                      </w:txbxContent>
                    </v:textbox>
                    <w10:wrap anchorx="margin"/>
                  </v:shape>
                </w:pict>
              </mc:Fallback>
            </mc:AlternateContent>
          </w:r>
          <w:r w:rsidR="001B190A">
            <w:rPr>
              <w:noProof/>
            </w:rPr>
            <mc:AlternateContent>
              <mc:Choice Requires="wps">
                <w:drawing>
                  <wp:anchor distT="45720" distB="45720" distL="114300" distR="114300" simplePos="0" relativeHeight="251675648" behindDoc="0" locked="0" layoutInCell="1" allowOverlap="1" wp14:anchorId="40756CC2" wp14:editId="73DA28FD">
                    <wp:simplePos x="0" y="0"/>
                    <wp:positionH relativeFrom="column">
                      <wp:posOffset>-280035</wp:posOffset>
                    </wp:positionH>
                    <wp:positionV relativeFrom="page">
                      <wp:posOffset>4118610</wp:posOffset>
                    </wp:positionV>
                    <wp:extent cx="1419860" cy="8388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838835"/>
                            </a:xfrm>
                            <a:prstGeom prst="rect">
                              <a:avLst/>
                            </a:prstGeom>
                            <a:noFill/>
                            <a:ln w="9525">
                              <a:noFill/>
                              <a:miter lim="800000"/>
                              <a:headEnd/>
                              <a:tailEnd/>
                            </a:ln>
                          </wps:spPr>
                          <wps:txbx>
                            <w:txbxContent>
                              <w:p w:rsidR="00606EDC" w:rsidRPr="006824D9" w:rsidRDefault="00606EDC" w:rsidP="00D7713E">
                                <w:pPr>
                                  <w:spacing w:line="360" w:lineRule="auto"/>
                                  <w:rPr>
                                    <w:rFonts w:cs="Times New Roman"/>
                                    <w:b/>
                                    <w:sz w:val="36"/>
                                  </w:rPr>
                                </w:pPr>
                                <w:r w:rsidRPr="001A33D0">
                                  <w:rPr>
                                    <w:rFonts w:cs="Times New Roman"/>
                                    <w:b/>
                                    <w:color w:val="F8F8F8"/>
                                    <w:sz w:val="36"/>
                                  </w:rPr>
                                  <w:t>Issue Date</w:t>
                                </w:r>
                                <w:r>
                                  <w:rPr>
                                    <w:rFonts w:cs="Times New Roman"/>
                                    <w:b/>
                                    <w:color w:val="F8F8F8"/>
                                    <w:sz w:val="36"/>
                                  </w:rPr>
                                  <w:t>:</w:t>
                                </w:r>
                                <w:r w:rsidRPr="001A33D0">
                                  <w:rPr>
                                    <w:rFonts w:cs="Times New Roman"/>
                                    <w:b/>
                                    <w:color w:val="F8F8F8"/>
                                    <w:sz w:val="36"/>
                                  </w:rPr>
                                  <w:br/>
                                  <w:t>21/10/2019</w:t>
                                </w:r>
                                <w:r w:rsidRPr="006824D9">
                                  <w:rPr>
                                    <w:rFonts w:cs="Times New Roman"/>
                                    <w:b/>
                                    <w:sz w:val="3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56CC2" id="_x0000_s1032" type="#_x0000_t202" style="position:absolute;margin-left:-22.05pt;margin-top:324.3pt;width:111.8pt;height:66.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" filled="f" stroked="f">
                    <v:textbox>
                      <w:txbxContent>
                        <w:p w:rsidR="00606EDC" w:rsidRPr="006824D9" w:rsidRDefault="00606EDC" w:rsidP="00D7713E">
                          <w:pPr>
                            <w:spacing w:line="360" w:lineRule="auto"/>
                            <w:rPr>
                              <w:rFonts w:cs="Times New Roman"/>
                              <w:b/>
                              <w:sz w:val="36"/>
                            </w:rPr>
                          </w:pPr>
                          <w:r w:rsidRPr="001A33D0">
                            <w:rPr>
                              <w:rFonts w:cs="Times New Roman"/>
                              <w:b/>
                              <w:color w:val="F8F8F8"/>
                              <w:sz w:val="36"/>
                            </w:rPr>
                            <w:t>Issue Date</w:t>
                          </w:r>
                          <w:r>
                            <w:rPr>
                              <w:rFonts w:cs="Times New Roman"/>
                              <w:b/>
                              <w:color w:val="F8F8F8"/>
                              <w:sz w:val="36"/>
                            </w:rPr>
                            <w:t>:</w:t>
                          </w:r>
                          <w:r w:rsidRPr="001A33D0">
                            <w:rPr>
                              <w:rFonts w:cs="Times New Roman"/>
                              <w:b/>
                              <w:color w:val="F8F8F8"/>
                              <w:sz w:val="36"/>
                            </w:rPr>
                            <w:br/>
                            <w:t>21/10/2019</w:t>
                          </w:r>
                          <w:r w:rsidRPr="006824D9">
                            <w:rPr>
                              <w:rFonts w:cs="Times New Roman"/>
                              <w:b/>
                              <w:sz w:val="36"/>
                            </w:rPr>
                            <w:br/>
                          </w:r>
                        </w:p>
                      </w:txbxContent>
                    </v:textbox>
                    <w10:wrap type="square" anchory="page"/>
                  </v:shape>
                </w:pict>
              </mc:Fallback>
            </mc:AlternateContent>
          </w:r>
          <w:r w:rsidR="00647B81">
            <w:rPr>
              <w:noProof/>
            </w:rPr>
            <mc:AlternateContent>
              <mc:Choice Requires="wps">
                <w:drawing>
                  <wp:anchor distT="0" distB="0" distL="114300" distR="114300" simplePos="0" relativeHeight="251661311" behindDoc="0" locked="0" layoutInCell="1" allowOverlap="1" wp14:anchorId="28AEFC45" wp14:editId="5C109A5D">
                    <wp:simplePos x="0" y="0"/>
                    <wp:positionH relativeFrom="page">
                      <wp:posOffset>-408791</wp:posOffset>
                    </wp:positionH>
                    <wp:positionV relativeFrom="paragraph">
                      <wp:posOffset>4613648</wp:posOffset>
                    </wp:positionV>
                    <wp:extent cx="8131773" cy="2584301"/>
                    <wp:effectExtent l="0" t="19050" r="3175" b="26035"/>
                    <wp:wrapNone/>
                    <wp:docPr id="214" name="Connector: Curved 214"/>
                    <wp:cNvGraphicFramePr/>
                    <a:graphic xmlns:a="http://schemas.openxmlformats.org/drawingml/2006/main">
                      <a:graphicData uri="http://schemas.microsoft.com/office/word/2010/wordprocessingShape">
                        <wps:wsp>
                          <wps:cNvCnPr/>
                          <wps:spPr>
                            <a:xfrm>
                              <a:off x="0" y="0"/>
                              <a:ext cx="8131773" cy="2584301"/>
                            </a:xfrm>
                            <a:prstGeom prst="curvedConnector3">
                              <a:avLst>
                                <a:gd name="adj1" fmla="val 40471"/>
                              </a:avLst>
                            </a:prstGeom>
                            <a:ln w="31750">
                              <a:solidFill>
                                <a:schemeClr val="tx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8B8A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14" o:spid="_x0000_s1026" type="#_x0000_t38" style="position:absolute;margin-left:-32.2pt;margin-top:363.3pt;width:640.3pt;height:203.5pt;z-index:25166131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" adj="8742" strokecolor="black [3213]" strokeweight="2.5pt">
                    <v:stroke joinstyle="miter"/>
                    <w10:wrap anchorx="page"/>
                  </v:shape>
                </w:pict>
              </mc:Fallback>
            </mc:AlternateContent>
          </w:r>
          <w:r w:rsidR="004D18E4">
            <w:rPr>
              <w:noProof/>
            </w:rPr>
            <mc:AlternateContent>
              <mc:Choice Requires="wps">
                <w:drawing>
                  <wp:anchor distT="45720" distB="45720" distL="114300" distR="114300" simplePos="0" relativeHeight="251687936" behindDoc="0" locked="0" layoutInCell="1" allowOverlap="1" wp14:anchorId="579C5EF6" wp14:editId="24F3DDBC">
                    <wp:simplePos x="0" y="0"/>
                    <wp:positionH relativeFrom="margin">
                      <wp:posOffset>-450887</wp:posOffset>
                    </wp:positionH>
                    <wp:positionV relativeFrom="paragraph">
                      <wp:posOffset>5404149</wp:posOffset>
                    </wp:positionV>
                    <wp:extent cx="1860550" cy="3441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344170"/>
                            </a:xfrm>
                            <a:prstGeom prst="rect">
                              <a:avLst/>
                            </a:prstGeom>
                            <a:noFill/>
                            <a:ln w="9525">
                              <a:noFill/>
                              <a:miter lim="800000"/>
                              <a:headEnd/>
                              <a:tailEnd/>
                            </a:ln>
                          </wps:spPr>
                          <wps:txbx>
                            <w:txbxContent>
                              <w:p w:rsidR="00606EDC" w:rsidRPr="006824D9" w:rsidRDefault="00606EDC" w:rsidP="001A33D0">
                                <w:pPr>
                                  <w:spacing w:line="480" w:lineRule="auto"/>
                                  <w:rPr>
                                    <w:rFonts w:cs="Times New Roman"/>
                                    <w:b/>
                                    <w:sz w:val="28"/>
                                  </w:rPr>
                                </w:pPr>
                                <w:r w:rsidRPr="001A33D0">
                                  <w:rPr>
                                    <w:rFonts w:cs="Times New Roman"/>
                                    <w:b/>
                                    <w:color w:val="FFFFFF" w:themeColor="background1"/>
                                    <w:sz w:val="32"/>
                                    <w14:textOutline w14:w="9525" w14:cap="rnd" w14:cmpd="sng" w14:algn="ctr">
                                      <w14:noFill/>
                                      <w14:prstDash w14:val="solid"/>
                                      <w14:bevel/>
                                    </w14:textOutline>
                                  </w:rPr>
                                  <w:br/>
                                </w:r>
                                <w:r w:rsidRPr="006824D9">
                                  <w:rPr>
                                    <w:rFonts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C5EF6" id="_x0000_s1033" type="#_x0000_t202" style="position:absolute;margin-left:-35.5pt;margin-top:425.5pt;width:146.5pt;height:27.1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" filled="f" stroked="f">
                    <v:textbox>
                      <w:txbxContent>
                        <w:p w:rsidR="00606EDC" w:rsidRPr="006824D9" w:rsidRDefault="00606EDC" w:rsidP="001A33D0">
                          <w:pPr>
                            <w:spacing w:line="480" w:lineRule="auto"/>
                            <w:rPr>
                              <w:rFonts w:cs="Times New Roman"/>
                              <w:b/>
                              <w:sz w:val="28"/>
                            </w:rPr>
                          </w:pPr>
                          <w:r w:rsidRPr="001A33D0">
                            <w:rPr>
                              <w:rFonts w:cs="Times New Roman"/>
                              <w:b/>
                              <w:color w:val="FFFFFF" w:themeColor="background1"/>
                              <w:sz w:val="32"/>
                              <w14:textOutline w14:w="9525" w14:cap="rnd" w14:cmpd="sng" w14:algn="ctr">
                                <w14:noFill/>
                                <w14:prstDash w14:val="solid"/>
                                <w14:bevel/>
                              </w14:textOutline>
                            </w:rPr>
                            <w:br/>
                          </w:r>
                          <w:r w:rsidRPr="006824D9">
                            <w:rPr>
                              <w:rFonts w:cs="Times New Roman"/>
                              <w:b/>
                              <w:sz w:val="28"/>
                            </w:rPr>
                            <w:br/>
                          </w:r>
                        </w:p>
                      </w:txbxContent>
                    </v:textbox>
                    <w10:wrap type="square" anchorx="margin"/>
                  </v:shape>
                </w:pict>
              </mc:Fallback>
            </mc:AlternateContent>
          </w:r>
          <w:r w:rsidR="001A33D0">
            <w:rPr>
              <w:noProof/>
            </w:rPr>
            <mc:AlternateContent>
              <mc:Choice Requires="wps">
                <w:drawing>
                  <wp:anchor distT="0" distB="0" distL="114300" distR="114300" simplePos="0" relativeHeight="251682303" behindDoc="1" locked="0" layoutInCell="1" allowOverlap="1" wp14:anchorId="6A7770F5" wp14:editId="03355D79">
                    <wp:simplePos x="0" y="0"/>
                    <wp:positionH relativeFrom="page">
                      <wp:align>right</wp:align>
                    </wp:positionH>
                    <wp:positionV relativeFrom="paragraph">
                      <wp:posOffset>4278630</wp:posOffset>
                    </wp:positionV>
                    <wp:extent cx="8098902" cy="2519754"/>
                    <wp:effectExtent l="0" t="19050" r="16510" b="33020"/>
                    <wp:wrapNone/>
                    <wp:docPr id="7" name="Connector: Curved 7"/>
                    <wp:cNvGraphicFramePr/>
                    <a:graphic xmlns:a="http://schemas.openxmlformats.org/drawingml/2006/main">
                      <a:graphicData uri="http://schemas.microsoft.com/office/word/2010/wordprocessingShape">
                        <wps:wsp>
                          <wps:cNvCnPr/>
                          <wps:spPr>
                            <a:xfrm>
                              <a:off x="0" y="0"/>
                              <a:ext cx="8098902" cy="2519754"/>
                            </a:xfrm>
                            <a:prstGeom prst="curvedConnector3">
                              <a:avLst>
                                <a:gd name="adj1" fmla="val 42013"/>
                              </a:avLst>
                            </a:prstGeom>
                            <a:ln w="317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591B5" id="Connector: Curved 7" o:spid="_x0000_s1026" type="#_x0000_t38" style="position:absolute;margin-left:586.5pt;margin-top:336.9pt;width:637.7pt;height:198.4pt;z-index:-25163417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" adj="9075" strokecolor="#70ad47 [3209]" strokeweight="2.5pt">
                    <v:stroke joinstyle="miter"/>
                    <w10:wrap anchorx="page"/>
                  </v:shape>
                </w:pict>
              </mc:Fallback>
            </mc:AlternateContent>
          </w:r>
          <w:r w:rsidR="001A33D0">
            <w:rPr>
              <w:noProof/>
            </w:rPr>
            <mc:AlternateContent>
              <mc:Choice Requires="wps">
                <w:drawing>
                  <wp:anchor distT="0" distB="0" distL="114300" distR="114300" simplePos="0" relativeHeight="251683840" behindDoc="0" locked="0" layoutInCell="1" allowOverlap="1" wp14:anchorId="1F10B4B8" wp14:editId="5EF1A8E5">
                    <wp:simplePos x="0" y="0"/>
                    <wp:positionH relativeFrom="page">
                      <wp:align>right</wp:align>
                    </wp:positionH>
                    <wp:positionV relativeFrom="paragraph">
                      <wp:posOffset>4407535</wp:posOffset>
                    </wp:positionV>
                    <wp:extent cx="8131773" cy="2584301"/>
                    <wp:effectExtent l="0" t="19050" r="3175" b="26035"/>
                    <wp:wrapNone/>
                    <wp:docPr id="19" name="Connector: Curved 19"/>
                    <wp:cNvGraphicFramePr/>
                    <a:graphic xmlns:a="http://schemas.openxmlformats.org/drawingml/2006/main">
                      <a:graphicData uri="http://schemas.microsoft.com/office/word/2010/wordprocessingShape">
                        <wps:wsp>
                          <wps:cNvCnPr/>
                          <wps:spPr>
                            <a:xfrm>
                              <a:off x="0" y="0"/>
                              <a:ext cx="8131773" cy="2584301"/>
                            </a:xfrm>
                            <a:prstGeom prst="curvedConnector3">
                              <a:avLst>
                                <a:gd name="adj1" fmla="val 40741"/>
                              </a:avLst>
                            </a:prstGeom>
                            <a:ln w="31750">
                              <a:solidFill>
                                <a:srgbClr val="0070C0"/>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F32CD" id="Connector: Curved 19" o:spid="_x0000_s1026" type="#_x0000_t38" style="position:absolute;margin-left:589.1pt;margin-top:347.05pt;width:640.3pt;height:203.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" adj="8800" strokecolor="#0070c0" strokeweight="2.5pt">
                    <v:stroke joinstyle="miter"/>
                    <w10:wrap anchorx="page"/>
                  </v:shape>
                </w:pict>
              </mc:Fallback>
            </mc:AlternateContent>
          </w:r>
          <w:r w:rsidR="00BF28D2">
            <w:br w:type="page"/>
          </w:r>
        </w:p>
        <w:sdt>
          <w:sdtPr>
            <w:rPr>
              <w:rFonts w:eastAsiaTheme="minorHAnsi" w:cstheme="minorBidi"/>
              <w:b w:val="0"/>
              <w:sz w:val="24"/>
              <w:szCs w:val="22"/>
              <w:lang w:val="en-CA"/>
            </w:rPr>
            <w:id w:val="1216468757"/>
            <w:docPartObj>
              <w:docPartGallery w:val="Table of Contents"/>
              <w:docPartUnique/>
            </w:docPartObj>
          </w:sdtPr>
          <w:sdtEndPr>
            <w:rPr>
              <w:bCs/>
              <w:noProof/>
            </w:rPr>
          </w:sdtEndPr>
          <w:sdtContent>
            <w:p w:rsidR="001A33D0" w:rsidRPr="005B1B5C" w:rsidRDefault="001A33D0" w:rsidP="00606EDC">
              <w:pPr>
                <w:pStyle w:val="TOCHeading"/>
                <w:pBdr>
                  <w:bottom w:val="single" w:sz="8" w:space="1" w:color="auto"/>
                </w:pBdr>
                <w:tabs>
                  <w:tab w:val="left" w:pos="426"/>
                </w:tabs>
                <w:spacing w:after="100" w:afterAutospacing="1" w:line="240" w:lineRule="auto"/>
                <w:rPr>
                  <w:color w:val="auto"/>
                </w:rPr>
              </w:pPr>
              <w:r w:rsidRPr="005B1B5C">
                <w:rPr>
                  <w:color w:val="auto"/>
                </w:rPr>
                <w:t>Table of Contents</w:t>
              </w:r>
            </w:p>
            <w:p w:rsidR="00606EDC" w:rsidRDefault="001A33D0" w:rsidP="00606EDC">
              <w:pPr>
                <w:pStyle w:val="TOC1"/>
                <w:tabs>
                  <w:tab w:val="left" w:pos="660"/>
                </w:tabs>
                <w:spacing w:before="120" w:after="120" w:line="360" w:lineRule="auto"/>
                <w:rPr>
                  <w:rFonts w:asciiTheme="minorHAnsi" w:eastAsiaTheme="minorEastAsia" w:hAnsiTheme="minorHAnsi"/>
                  <w:b w:val="0"/>
                  <w:color w:val="auto"/>
                  <w:sz w:val="22"/>
                </w:rPr>
              </w:pPr>
              <w:r w:rsidRPr="005B1B5C">
                <w:fldChar w:fldCharType="begin"/>
              </w:r>
              <w:r w:rsidRPr="005B1B5C">
                <w:instrText xml:space="preserve"> TOC \o "1-3" \h \z \u </w:instrText>
              </w:r>
              <w:r w:rsidRPr="005B1B5C">
                <w:fldChar w:fldCharType="separate"/>
              </w:r>
              <w:hyperlink w:anchor="_Toc22487030" w:history="1">
                <w:r w:rsidR="00606EDC" w:rsidRPr="009E27C7">
                  <w:rPr>
                    <w:rStyle w:val="Hyperlink"/>
                  </w:rPr>
                  <w:t>1.0</w:t>
                </w:r>
                <w:r w:rsidR="00606EDC">
                  <w:rPr>
                    <w:rFonts w:asciiTheme="minorHAnsi" w:eastAsiaTheme="minorEastAsia" w:hAnsiTheme="minorHAnsi"/>
                    <w:b w:val="0"/>
                    <w:color w:val="auto"/>
                    <w:sz w:val="22"/>
                  </w:rPr>
                  <w:tab/>
                </w:r>
                <w:r w:rsidR="00606EDC" w:rsidRPr="009E27C7">
                  <w:rPr>
                    <w:rStyle w:val="Hyperlink"/>
                  </w:rPr>
                  <w:t>Business Assessment</w:t>
                </w:r>
                <w:r w:rsidR="00606EDC">
                  <w:rPr>
                    <w:webHidden/>
                  </w:rPr>
                  <w:tab/>
                </w:r>
                <w:r w:rsidR="00606EDC">
                  <w:rPr>
                    <w:webHidden/>
                  </w:rPr>
                  <w:fldChar w:fldCharType="begin"/>
                </w:r>
                <w:r w:rsidR="00606EDC">
                  <w:rPr>
                    <w:webHidden/>
                  </w:rPr>
                  <w:instrText xml:space="preserve"> PAGEREF _Toc22487030 \h </w:instrText>
                </w:r>
                <w:r w:rsidR="00606EDC">
                  <w:rPr>
                    <w:webHidden/>
                  </w:rPr>
                </w:r>
                <w:r w:rsidR="00606EDC">
                  <w:rPr>
                    <w:webHidden/>
                  </w:rPr>
                  <w:fldChar w:fldCharType="separate"/>
                </w:r>
                <w:r w:rsidR="00606EDC">
                  <w:rPr>
                    <w:webHidden/>
                  </w:rPr>
                  <w:t>1</w:t>
                </w:r>
                <w:r w:rsidR="00606EDC">
                  <w:rPr>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1" w:history="1">
                <w:r w:rsidRPr="009E27C7">
                  <w:rPr>
                    <w:rStyle w:val="Hyperlink"/>
                    <w:noProof/>
                  </w:rPr>
                  <w:t>1.1 Executive Summary</w:t>
                </w:r>
                <w:r>
                  <w:rPr>
                    <w:noProof/>
                    <w:webHidden/>
                  </w:rPr>
                  <w:tab/>
                </w:r>
                <w:r>
                  <w:rPr>
                    <w:noProof/>
                    <w:webHidden/>
                  </w:rPr>
                  <w:fldChar w:fldCharType="begin"/>
                </w:r>
                <w:r>
                  <w:rPr>
                    <w:noProof/>
                    <w:webHidden/>
                  </w:rPr>
                  <w:instrText xml:space="preserve"> PAGEREF _Toc22487031 \h </w:instrText>
                </w:r>
                <w:r>
                  <w:rPr>
                    <w:noProof/>
                    <w:webHidden/>
                  </w:rPr>
                </w:r>
                <w:r>
                  <w:rPr>
                    <w:noProof/>
                    <w:webHidden/>
                  </w:rPr>
                  <w:fldChar w:fldCharType="separate"/>
                </w:r>
                <w:r>
                  <w:rPr>
                    <w:noProof/>
                    <w:webHidden/>
                  </w:rPr>
                  <w:t>1</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2" w:history="1">
                <w:r w:rsidRPr="009E27C7">
                  <w:rPr>
                    <w:rStyle w:val="Hyperlink"/>
                    <w:rFonts w:eastAsia="Times New Roman"/>
                    <w:noProof/>
                    <w:lang w:eastAsia="en-CA"/>
                  </w:rPr>
                  <w:t>1.2 Business Background</w:t>
                </w:r>
                <w:r>
                  <w:rPr>
                    <w:noProof/>
                    <w:webHidden/>
                  </w:rPr>
                  <w:tab/>
                </w:r>
                <w:r>
                  <w:rPr>
                    <w:noProof/>
                    <w:webHidden/>
                  </w:rPr>
                  <w:fldChar w:fldCharType="begin"/>
                </w:r>
                <w:r>
                  <w:rPr>
                    <w:noProof/>
                    <w:webHidden/>
                  </w:rPr>
                  <w:instrText xml:space="preserve"> PAGEREF _Toc22487032 \h </w:instrText>
                </w:r>
                <w:r>
                  <w:rPr>
                    <w:noProof/>
                    <w:webHidden/>
                  </w:rPr>
                </w:r>
                <w:r>
                  <w:rPr>
                    <w:noProof/>
                    <w:webHidden/>
                  </w:rPr>
                  <w:fldChar w:fldCharType="separate"/>
                </w:r>
                <w:r>
                  <w:rPr>
                    <w:noProof/>
                    <w:webHidden/>
                  </w:rPr>
                  <w:t>1</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3" w:history="1">
                <w:r w:rsidRPr="009E27C7">
                  <w:rPr>
                    <w:rStyle w:val="Hyperlink"/>
                    <w:noProof/>
                    <w:lang w:eastAsia="en-CA"/>
                  </w:rPr>
                  <w:t>1.3 Business Situation Analysis</w:t>
                </w:r>
                <w:r>
                  <w:rPr>
                    <w:noProof/>
                    <w:webHidden/>
                  </w:rPr>
                  <w:tab/>
                </w:r>
                <w:r>
                  <w:rPr>
                    <w:noProof/>
                    <w:webHidden/>
                  </w:rPr>
                  <w:fldChar w:fldCharType="begin"/>
                </w:r>
                <w:r>
                  <w:rPr>
                    <w:noProof/>
                    <w:webHidden/>
                  </w:rPr>
                  <w:instrText xml:space="preserve"> PAGEREF _Toc22487033 \h </w:instrText>
                </w:r>
                <w:r>
                  <w:rPr>
                    <w:noProof/>
                    <w:webHidden/>
                  </w:rPr>
                </w:r>
                <w:r>
                  <w:rPr>
                    <w:noProof/>
                    <w:webHidden/>
                  </w:rPr>
                  <w:fldChar w:fldCharType="separate"/>
                </w:r>
                <w:r>
                  <w:rPr>
                    <w:noProof/>
                    <w:webHidden/>
                  </w:rPr>
                  <w:t>2</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4" w:history="1">
                <w:r w:rsidRPr="009E27C7">
                  <w:rPr>
                    <w:rStyle w:val="Hyperlink"/>
                    <w:noProof/>
                    <w:lang w:eastAsia="en-CA"/>
                  </w:rPr>
                  <w:t>1.4 Business Problem Examination and Root Causes of the Problem</w:t>
                </w:r>
                <w:r>
                  <w:rPr>
                    <w:noProof/>
                    <w:webHidden/>
                  </w:rPr>
                  <w:tab/>
                </w:r>
                <w:r>
                  <w:rPr>
                    <w:noProof/>
                    <w:webHidden/>
                  </w:rPr>
                  <w:fldChar w:fldCharType="begin"/>
                </w:r>
                <w:r>
                  <w:rPr>
                    <w:noProof/>
                    <w:webHidden/>
                  </w:rPr>
                  <w:instrText xml:space="preserve"> PAGEREF _Toc22487034 \h </w:instrText>
                </w:r>
                <w:r>
                  <w:rPr>
                    <w:noProof/>
                    <w:webHidden/>
                  </w:rPr>
                </w:r>
                <w:r>
                  <w:rPr>
                    <w:noProof/>
                    <w:webHidden/>
                  </w:rPr>
                  <w:fldChar w:fldCharType="separate"/>
                </w:r>
                <w:r>
                  <w:rPr>
                    <w:noProof/>
                    <w:webHidden/>
                  </w:rPr>
                  <w:t>3</w:t>
                </w:r>
                <w:r>
                  <w:rPr>
                    <w:noProof/>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35" w:history="1">
                <w:r w:rsidRPr="009E27C7">
                  <w:rPr>
                    <w:rStyle w:val="Hyperlink"/>
                  </w:rPr>
                  <w:t>2.0 Business Opportunities Analysis</w:t>
                </w:r>
                <w:r>
                  <w:rPr>
                    <w:webHidden/>
                  </w:rPr>
                  <w:tab/>
                </w:r>
                <w:r>
                  <w:rPr>
                    <w:webHidden/>
                  </w:rPr>
                  <w:fldChar w:fldCharType="begin"/>
                </w:r>
                <w:r>
                  <w:rPr>
                    <w:webHidden/>
                  </w:rPr>
                  <w:instrText xml:space="preserve"> PAGEREF _Toc22487035 \h </w:instrText>
                </w:r>
                <w:r>
                  <w:rPr>
                    <w:webHidden/>
                  </w:rPr>
                </w:r>
                <w:r>
                  <w:rPr>
                    <w:webHidden/>
                  </w:rPr>
                  <w:fldChar w:fldCharType="separate"/>
                </w:r>
                <w:r>
                  <w:rPr>
                    <w:webHidden/>
                  </w:rPr>
                  <w:t>4</w:t>
                </w:r>
                <w:r>
                  <w:rPr>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6" w:history="1">
                <w:r w:rsidRPr="009E27C7">
                  <w:rPr>
                    <w:rStyle w:val="Hyperlink"/>
                    <w:noProof/>
                    <w:lang w:eastAsia="en-CA"/>
                  </w:rPr>
                  <w:t>2.1 Business Opportunity</w:t>
                </w:r>
                <w:r>
                  <w:rPr>
                    <w:noProof/>
                    <w:webHidden/>
                  </w:rPr>
                  <w:tab/>
                </w:r>
                <w:r>
                  <w:rPr>
                    <w:noProof/>
                    <w:webHidden/>
                  </w:rPr>
                  <w:fldChar w:fldCharType="begin"/>
                </w:r>
                <w:r>
                  <w:rPr>
                    <w:noProof/>
                    <w:webHidden/>
                  </w:rPr>
                  <w:instrText xml:space="preserve"> PAGEREF _Toc22487036 \h </w:instrText>
                </w:r>
                <w:r>
                  <w:rPr>
                    <w:noProof/>
                    <w:webHidden/>
                  </w:rPr>
                </w:r>
                <w:r>
                  <w:rPr>
                    <w:noProof/>
                    <w:webHidden/>
                  </w:rPr>
                  <w:fldChar w:fldCharType="separate"/>
                </w:r>
                <w:r>
                  <w:rPr>
                    <w:noProof/>
                    <w:webHidden/>
                  </w:rPr>
                  <w:t>4</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7" w:history="1">
                <w:r w:rsidRPr="009E27C7">
                  <w:rPr>
                    <w:rStyle w:val="Hyperlink"/>
                    <w:noProof/>
                    <w:lang w:eastAsia="en-CA"/>
                  </w:rPr>
                  <w:t>2.2 Stakeholders Analysis</w:t>
                </w:r>
                <w:r>
                  <w:rPr>
                    <w:noProof/>
                    <w:webHidden/>
                  </w:rPr>
                  <w:tab/>
                </w:r>
                <w:r>
                  <w:rPr>
                    <w:noProof/>
                    <w:webHidden/>
                  </w:rPr>
                  <w:fldChar w:fldCharType="begin"/>
                </w:r>
                <w:r>
                  <w:rPr>
                    <w:noProof/>
                    <w:webHidden/>
                  </w:rPr>
                  <w:instrText xml:space="preserve"> PAGEREF _Toc22487037 \h </w:instrText>
                </w:r>
                <w:r>
                  <w:rPr>
                    <w:noProof/>
                    <w:webHidden/>
                  </w:rPr>
                </w:r>
                <w:r>
                  <w:rPr>
                    <w:noProof/>
                    <w:webHidden/>
                  </w:rPr>
                  <w:fldChar w:fldCharType="separate"/>
                </w:r>
                <w:r>
                  <w:rPr>
                    <w:noProof/>
                    <w:webHidden/>
                  </w:rPr>
                  <w:t>4</w:t>
                </w:r>
                <w:r>
                  <w:rPr>
                    <w:noProof/>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38" w:history="1">
                <w:r w:rsidRPr="009E27C7">
                  <w:rPr>
                    <w:rStyle w:val="Hyperlink"/>
                  </w:rPr>
                  <w:t>3.0 GAP Analysis</w:t>
                </w:r>
                <w:r>
                  <w:rPr>
                    <w:webHidden/>
                  </w:rPr>
                  <w:tab/>
                </w:r>
                <w:r>
                  <w:rPr>
                    <w:webHidden/>
                  </w:rPr>
                  <w:fldChar w:fldCharType="begin"/>
                </w:r>
                <w:r>
                  <w:rPr>
                    <w:webHidden/>
                  </w:rPr>
                  <w:instrText xml:space="preserve"> PAGEREF _Toc22487038 \h </w:instrText>
                </w:r>
                <w:r>
                  <w:rPr>
                    <w:webHidden/>
                  </w:rPr>
                </w:r>
                <w:r>
                  <w:rPr>
                    <w:webHidden/>
                  </w:rPr>
                  <w:fldChar w:fldCharType="separate"/>
                </w:r>
                <w:r>
                  <w:rPr>
                    <w:webHidden/>
                  </w:rPr>
                  <w:t>5</w:t>
                </w:r>
                <w:r>
                  <w:rPr>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39" w:history="1">
                <w:r w:rsidRPr="009E27C7">
                  <w:rPr>
                    <w:rStyle w:val="Hyperlink"/>
                    <w:noProof/>
                  </w:rPr>
                  <w:t>3.1 GAP Investigation</w:t>
                </w:r>
                <w:r>
                  <w:rPr>
                    <w:noProof/>
                    <w:webHidden/>
                  </w:rPr>
                  <w:tab/>
                </w:r>
                <w:r>
                  <w:rPr>
                    <w:noProof/>
                    <w:webHidden/>
                  </w:rPr>
                  <w:fldChar w:fldCharType="begin"/>
                </w:r>
                <w:r>
                  <w:rPr>
                    <w:noProof/>
                    <w:webHidden/>
                  </w:rPr>
                  <w:instrText xml:space="preserve"> PAGEREF _Toc22487039 \h </w:instrText>
                </w:r>
                <w:r>
                  <w:rPr>
                    <w:noProof/>
                    <w:webHidden/>
                  </w:rPr>
                </w:r>
                <w:r>
                  <w:rPr>
                    <w:noProof/>
                    <w:webHidden/>
                  </w:rPr>
                  <w:fldChar w:fldCharType="separate"/>
                </w:r>
                <w:r>
                  <w:rPr>
                    <w:noProof/>
                    <w:webHidden/>
                  </w:rPr>
                  <w:t>5</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0" w:history="1">
                <w:r w:rsidRPr="009E27C7">
                  <w:rPr>
                    <w:rStyle w:val="Hyperlink"/>
                    <w:noProof/>
                  </w:rPr>
                  <w:t>3.2 Analysis of Business Process</w:t>
                </w:r>
                <w:r>
                  <w:rPr>
                    <w:noProof/>
                    <w:webHidden/>
                  </w:rPr>
                  <w:tab/>
                </w:r>
                <w:r>
                  <w:rPr>
                    <w:noProof/>
                    <w:webHidden/>
                  </w:rPr>
                  <w:fldChar w:fldCharType="begin"/>
                </w:r>
                <w:r>
                  <w:rPr>
                    <w:noProof/>
                    <w:webHidden/>
                  </w:rPr>
                  <w:instrText xml:space="preserve"> PAGEREF _Toc22487040 \h </w:instrText>
                </w:r>
                <w:r>
                  <w:rPr>
                    <w:noProof/>
                    <w:webHidden/>
                  </w:rPr>
                </w:r>
                <w:r>
                  <w:rPr>
                    <w:noProof/>
                    <w:webHidden/>
                  </w:rPr>
                  <w:fldChar w:fldCharType="separate"/>
                </w:r>
                <w:r>
                  <w:rPr>
                    <w:noProof/>
                    <w:webHidden/>
                  </w:rPr>
                  <w:t>5</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1" w:history="1">
                <w:r w:rsidRPr="009E27C7">
                  <w:rPr>
                    <w:rStyle w:val="Hyperlink"/>
                    <w:noProof/>
                  </w:rPr>
                  <w:t>3.2.1 Existing Process</w:t>
                </w:r>
                <w:r>
                  <w:rPr>
                    <w:noProof/>
                    <w:webHidden/>
                  </w:rPr>
                  <w:tab/>
                </w:r>
                <w:r>
                  <w:rPr>
                    <w:noProof/>
                    <w:webHidden/>
                  </w:rPr>
                  <w:fldChar w:fldCharType="begin"/>
                </w:r>
                <w:r>
                  <w:rPr>
                    <w:noProof/>
                    <w:webHidden/>
                  </w:rPr>
                  <w:instrText xml:space="preserve"> PAGEREF _Toc22487041 \h </w:instrText>
                </w:r>
                <w:r>
                  <w:rPr>
                    <w:noProof/>
                    <w:webHidden/>
                  </w:rPr>
                </w:r>
                <w:r>
                  <w:rPr>
                    <w:noProof/>
                    <w:webHidden/>
                  </w:rPr>
                  <w:fldChar w:fldCharType="separate"/>
                </w:r>
                <w:r>
                  <w:rPr>
                    <w:noProof/>
                    <w:webHidden/>
                  </w:rPr>
                  <w:t>5</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2" w:history="1">
                <w:r w:rsidRPr="009E27C7">
                  <w:rPr>
                    <w:rStyle w:val="Hyperlink"/>
                    <w:noProof/>
                    <w:lang w:eastAsia="en-CA"/>
                  </w:rPr>
                  <w:t>3.2.2 Desired Process</w:t>
                </w:r>
                <w:r>
                  <w:rPr>
                    <w:noProof/>
                    <w:webHidden/>
                  </w:rPr>
                  <w:tab/>
                </w:r>
                <w:r>
                  <w:rPr>
                    <w:noProof/>
                    <w:webHidden/>
                  </w:rPr>
                  <w:fldChar w:fldCharType="begin"/>
                </w:r>
                <w:r>
                  <w:rPr>
                    <w:noProof/>
                    <w:webHidden/>
                  </w:rPr>
                  <w:instrText xml:space="preserve"> PAGEREF _Toc22487042 \h </w:instrText>
                </w:r>
                <w:r>
                  <w:rPr>
                    <w:noProof/>
                    <w:webHidden/>
                  </w:rPr>
                </w:r>
                <w:r>
                  <w:rPr>
                    <w:noProof/>
                    <w:webHidden/>
                  </w:rPr>
                  <w:fldChar w:fldCharType="separate"/>
                </w:r>
                <w:r>
                  <w:rPr>
                    <w:noProof/>
                    <w:webHidden/>
                  </w:rPr>
                  <w:t>5</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3" w:history="1">
                <w:r w:rsidRPr="009E27C7">
                  <w:rPr>
                    <w:rStyle w:val="Hyperlink"/>
                    <w:noProof/>
                    <w:lang w:eastAsia="en-CA"/>
                  </w:rPr>
                  <w:t>3.3 Constraints</w:t>
                </w:r>
                <w:r>
                  <w:rPr>
                    <w:noProof/>
                    <w:webHidden/>
                  </w:rPr>
                  <w:tab/>
                </w:r>
                <w:r>
                  <w:rPr>
                    <w:noProof/>
                    <w:webHidden/>
                  </w:rPr>
                  <w:fldChar w:fldCharType="begin"/>
                </w:r>
                <w:r>
                  <w:rPr>
                    <w:noProof/>
                    <w:webHidden/>
                  </w:rPr>
                  <w:instrText xml:space="preserve"> PAGEREF _Toc22487043 \h </w:instrText>
                </w:r>
                <w:r>
                  <w:rPr>
                    <w:noProof/>
                    <w:webHidden/>
                  </w:rPr>
                </w:r>
                <w:r>
                  <w:rPr>
                    <w:noProof/>
                    <w:webHidden/>
                  </w:rPr>
                  <w:fldChar w:fldCharType="separate"/>
                </w:r>
                <w:r>
                  <w:rPr>
                    <w:noProof/>
                    <w:webHidden/>
                  </w:rPr>
                  <w:t>5</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4" w:history="1">
                <w:r w:rsidRPr="009E27C7">
                  <w:rPr>
                    <w:rStyle w:val="Hyperlink"/>
                    <w:noProof/>
                    <w:lang w:eastAsia="en-CA"/>
                  </w:rPr>
                  <w:t>3.3 Risk Assessment</w:t>
                </w:r>
                <w:r>
                  <w:rPr>
                    <w:noProof/>
                    <w:webHidden/>
                  </w:rPr>
                  <w:tab/>
                </w:r>
                <w:r>
                  <w:rPr>
                    <w:noProof/>
                    <w:webHidden/>
                  </w:rPr>
                  <w:fldChar w:fldCharType="begin"/>
                </w:r>
                <w:r>
                  <w:rPr>
                    <w:noProof/>
                    <w:webHidden/>
                  </w:rPr>
                  <w:instrText xml:space="preserve"> PAGEREF _Toc22487044 \h </w:instrText>
                </w:r>
                <w:r>
                  <w:rPr>
                    <w:noProof/>
                    <w:webHidden/>
                  </w:rPr>
                </w:r>
                <w:r>
                  <w:rPr>
                    <w:noProof/>
                    <w:webHidden/>
                  </w:rPr>
                  <w:fldChar w:fldCharType="separate"/>
                </w:r>
                <w:r>
                  <w:rPr>
                    <w:noProof/>
                    <w:webHidden/>
                  </w:rPr>
                  <w:t>6</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5" w:history="1">
                <w:r w:rsidRPr="009E27C7">
                  <w:rPr>
                    <w:rStyle w:val="Hyperlink"/>
                    <w:noProof/>
                    <w:lang w:eastAsia="en-CA"/>
                  </w:rPr>
                  <w:t>3.4 Critical Success Factors</w:t>
                </w:r>
                <w:r>
                  <w:rPr>
                    <w:noProof/>
                    <w:webHidden/>
                  </w:rPr>
                  <w:tab/>
                </w:r>
                <w:r>
                  <w:rPr>
                    <w:noProof/>
                    <w:webHidden/>
                  </w:rPr>
                  <w:fldChar w:fldCharType="begin"/>
                </w:r>
                <w:r>
                  <w:rPr>
                    <w:noProof/>
                    <w:webHidden/>
                  </w:rPr>
                  <w:instrText xml:space="preserve"> PAGEREF _Toc22487045 \h </w:instrText>
                </w:r>
                <w:r>
                  <w:rPr>
                    <w:noProof/>
                    <w:webHidden/>
                  </w:rPr>
                </w:r>
                <w:r>
                  <w:rPr>
                    <w:noProof/>
                    <w:webHidden/>
                  </w:rPr>
                  <w:fldChar w:fldCharType="separate"/>
                </w:r>
                <w:r>
                  <w:rPr>
                    <w:noProof/>
                    <w:webHidden/>
                  </w:rPr>
                  <w:t>6</w:t>
                </w:r>
                <w:r>
                  <w:rPr>
                    <w:noProof/>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46" w:history="1">
                <w:r w:rsidRPr="009E27C7">
                  <w:rPr>
                    <w:rStyle w:val="Hyperlink"/>
                  </w:rPr>
                  <w:t>4.0 Strategic Alignment and Cost-Benefit Analysis</w:t>
                </w:r>
                <w:r>
                  <w:rPr>
                    <w:webHidden/>
                  </w:rPr>
                  <w:tab/>
                </w:r>
                <w:r>
                  <w:rPr>
                    <w:webHidden/>
                  </w:rPr>
                  <w:fldChar w:fldCharType="begin"/>
                </w:r>
                <w:r>
                  <w:rPr>
                    <w:webHidden/>
                  </w:rPr>
                  <w:instrText xml:space="preserve"> PAGEREF _Toc22487046 \h </w:instrText>
                </w:r>
                <w:r>
                  <w:rPr>
                    <w:webHidden/>
                  </w:rPr>
                </w:r>
                <w:r>
                  <w:rPr>
                    <w:webHidden/>
                  </w:rPr>
                  <w:fldChar w:fldCharType="separate"/>
                </w:r>
                <w:r>
                  <w:rPr>
                    <w:webHidden/>
                  </w:rPr>
                  <w:t>6</w:t>
                </w:r>
                <w:r>
                  <w:rPr>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7" w:history="1">
                <w:r w:rsidRPr="009E27C7">
                  <w:rPr>
                    <w:rStyle w:val="Hyperlink"/>
                    <w:noProof/>
                    <w:lang w:eastAsia="en-CA"/>
                  </w:rPr>
                  <w:t>4.1 Examination of Operational and Business Impact to the Stakeholders</w:t>
                </w:r>
                <w:r>
                  <w:rPr>
                    <w:noProof/>
                    <w:webHidden/>
                  </w:rPr>
                  <w:tab/>
                </w:r>
                <w:r>
                  <w:rPr>
                    <w:noProof/>
                    <w:webHidden/>
                  </w:rPr>
                  <w:fldChar w:fldCharType="begin"/>
                </w:r>
                <w:r>
                  <w:rPr>
                    <w:noProof/>
                    <w:webHidden/>
                  </w:rPr>
                  <w:instrText xml:space="preserve"> PAGEREF _Toc22487047 \h </w:instrText>
                </w:r>
                <w:r>
                  <w:rPr>
                    <w:noProof/>
                    <w:webHidden/>
                  </w:rPr>
                </w:r>
                <w:r>
                  <w:rPr>
                    <w:noProof/>
                    <w:webHidden/>
                  </w:rPr>
                  <w:fldChar w:fldCharType="separate"/>
                </w:r>
                <w:r>
                  <w:rPr>
                    <w:noProof/>
                    <w:webHidden/>
                  </w:rPr>
                  <w:t>6</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8" w:history="1">
                <w:r w:rsidRPr="009E27C7">
                  <w:rPr>
                    <w:rStyle w:val="Hyperlink"/>
                    <w:noProof/>
                    <w:lang w:eastAsia="en-CA"/>
                  </w:rPr>
                  <w:t>4.3 Solutions and Cost Benefit Analysis</w:t>
                </w:r>
                <w:r>
                  <w:rPr>
                    <w:noProof/>
                    <w:webHidden/>
                  </w:rPr>
                  <w:tab/>
                </w:r>
                <w:r>
                  <w:rPr>
                    <w:noProof/>
                    <w:webHidden/>
                  </w:rPr>
                  <w:fldChar w:fldCharType="begin"/>
                </w:r>
                <w:r>
                  <w:rPr>
                    <w:noProof/>
                    <w:webHidden/>
                  </w:rPr>
                  <w:instrText xml:space="preserve"> PAGEREF _Toc22487048 \h </w:instrText>
                </w:r>
                <w:r>
                  <w:rPr>
                    <w:noProof/>
                    <w:webHidden/>
                  </w:rPr>
                </w:r>
                <w:r>
                  <w:rPr>
                    <w:noProof/>
                    <w:webHidden/>
                  </w:rPr>
                  <w:fldChar w:fldCharType="separate"/>
                </w:r>
                <w:r>
                  <w:rPr>
                    <w:noProof/>
                    <w:webHidden/>
                  </w:rPr>
                  <w:t>7</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49" w:history="1">
                <w:r w:rsidRPr="009E27C7">
                  <w:rPr>
                    <w:rStyle w:val="Hyperlink"/>
                    <w:noProof/>
                    <w:lang w:eastAsia="en-CA"/>
                  </w:rPr>
                  <w:t>4.3.1 Solutions Part One Solution Analysis</w:t>
                </w:r>
                <w:r>
                  <w:rPr>
                    <w:noProof/>
                    <w:webHidden/>
                  </w:rPr>
                  <w:tab/>
                </w:r>
                <w:r>
                  <w:rPr>
                    <w:noProof/>
                    <w:webHidden/>
                  </w:rPr>
                  <w:fldChar w:fldCharType="begin"/>
                </w:r>
                <w:r>
                  <w:rPr>
                    <w:noProof/>
                    <w:webHidden/>
                  </w:rPr>
                  <w:instrText xml:space="preserve"> PAGEREF _Toc22487049 \h </w:instrText>
                </w:r>
                <w:r>
                  <w:rPr>
                    <w:noProof/>
                    <w:webHidden/>
                  </w:rPr>
                </w:r>
                <w:r>
                  <w:rPr>
                    <w:noProof/>
                    <w:webHidden/>
                  </w:rPr>
                  <w:fldChar w:fldCharType="separate"/>
                </w:r>
                <w:r>
                  <w:rPr>
                    <w:noProof/>
                    <w:webHidden/>
                  </w:rPr>
                  <w:t>7</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0" w:history="1">
                <w:r w:rsidRPr="009E27C7">
                  <w:rPr>
                    <w:rStyle w:val="Hyperlink"/>
                    <w:noProof/>
                    <w:lang w:eastAsia="en-CA"/>
                  </w:rPr>
                  <w:t>4.3.2 The Möbius Foundation Project Solution Part Two Cost Benefit Analysis</w:t>
                </w:r>
                <w:r>
                  <w:rPr>
                    <w:noProof/>
                    <w:webHidden/>
                  </w:rPr>
                  <w:tab/>
                </w:r>
                <w:r>
                  <w:rPr>
                    <w:noProof/>
                    <w:webHidden/>
                  </w:rPr>
                  <w:fldChar w:fldCharType="begin"/>
                </w:r>
                <w:r>
                  <w:rPr>
                    <w:noProof/>
                    <w:webHidden/>
                  </w:rPr>
                  <w:instrText xml:space="preserve"> PAGEREF _Toc22487050 \h </w:instrText>
                </w:r>
                <w:r>
                  <w:rPr>
                    <w:noProof/>
                    <w:webHidden/>
                  </w:rPr>
                </w:r>
                <w:r>
                  <w:rPr>
                    <w:noProof/>
                    <w:webHidden/>
                  </w:rPr>
                  <w:fldChar w:fldCharType="separate"/>
                </w:r>
                <w:r>
                  <w:rPr>
                    <w:noProof/>
                    <w:webHidden/>
                  </w:rPr>
                  <w:t>8</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1" w:history="1">
                <w:r w:rsidRPr="009E27C7">
                  <w:rPr>
                    <w:rStyle w:val="Hyperlink"/>
                    <w:noProof/>
                    <w:lang w:eastAsia="en-CA"/>
                  </w:rPr>
                  <w:t>4.3.3 Alternative Solutions Part Three –</w:t>
                </w:r>
                <w:r>
                  <w:rPr>
                    <w:noProof/>
                    <w:webHidden/>
                  </w:rPr>
                  <w:tab/>
                </w:r>
                <w:r>
                  <w:rPr>
                    <w:noProof/>
                    <w:webHidden/>
                  </w:rPr>
                  <w:fldChar w:fldCharType="begin"/>
                </w:r>
                <w:r>
                  <w:rPr>
                    <w:noProof/>
                    <w:webHidden/>
                  </w:rPr>
                  <w:instrText xml:space="preserve"> PAGEREF _Toc22487051 \h </w:instrText>
                </w:r>
                <w:r>
                  <w:rPr>
                    <w:noProof/>
                    <w:webHidden/>
                  </w:rPr>
                </w:r>
                <w:r>
                  <w:rPr>
                    <w:noProof/>
                    <w:webHidden/>
                  </w:rPr>
                  <w:fldChar w:fldCharType="separate"/>
                </w:r>
                <w:r>
                  <w:rPr>
                    <w:noProof/>
                    <w:webHidden/>
                  </w:rPr>
                  <w:t>11</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2" w:history="1">
                <w:r w:rsidRPr="009E27C7">
                  <w:rPr>
                    <w:rStyle w:val="Hyperlink"/>
                    <w:noProof/>
                    <w:lang w:eastAsia="en-CA"/>
                  </w:rPr>
                  <w:t>Solutions Cost Benefit Analysis</w:t>
                </w:r>
                <w:r>
                  <w:rPr>
                    <w:noProof/>
                    <w:webHidden/>
                  </w:rPr>
                  <w:tab/>
                </w:r>
                <w:r>
                  <w:rPr>
                    <w:noProof/>
                    <w:webHidden/>
                  </w:rPr>
                  <w:fldChar w:fldCharType="begin"/>
                </w:r>
                <w:r>
                  <w:rPr>
                    <w:noProof/>
                    <w:webHidden/>
                  </w:rPr>
                  <w:instrText xml:space="preserve"> PAGEREF _Toc22487052 \h </w:instrText>
                </w:r>
                <w:r>
                  <w:rPr>
                    <w:noProof/>
                    <w:webHidden/>
                  </w:rPr>
                </w:r>
                <w:r>
                  <w:rPr>
                    <w:noProof/>
                    <w:webHidden/>
                  </w:rPr>
                  <w:fldChar w:fldCharType="separate"/>
                </w:r>
                <w:r>
                  <w:rPr>
                    <w:noProof/>
                    <w:webHidden/>
                  </w:rPr>
                  <w:t>11</w:t>
                </w:r>
                <w:r>
                  <w:rPr>
                    <w:noProof/>
                    <w:webHidden/>
                  </w:rPr>
                  <w:fldChar w:fldCharType="end"/>
                </w:r>
              </w:hyperlink>
            </w:p>
            <w:p w:rsidR="00606EDC" w:rsidRDefault="00606EDC" w:rsidP="00606EDC">
              <w:pPr>
                <w:pStyle w:val="TOC3"/>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3" w:history="1">
                <w:r w:rsidRPr="009E27C7">
                  <w:rPr>
                    <w:rStyle w:val="Hyperlink"/>
                    <w:noProof/>
                    <w:lang w:eastAsia="en-CA"/>
                  </w:rPr>
                  <w:t>4.3.3 Alternative Solutions Part Three Cost Benefit Analysis</w:t>
                </w:r>
                <w:r>
                  <w:rPr>
                    <w:noProof/>
                    <w:webHidden/>
                  </w:rPr>
                  <w:tab/>
                </w:r>
                <w:r>
                  <w:rPr>
                    <w:noProof/>
                    <w:webHidden/>
                  </w:rPr>
                  <w:fldChar w:fldCharType="begin"/>
                </w:r>
                <w:r>
                  <w:rPr>
                    <w:noProof/>
                    <w:webHidden/>
                  </w:rPr>
                  <w:instrText xml:space="preserve"> PAGEREF _Toc22487053 \h </w:instrText>
                </w:r>
                <w:r>
                  <w:rPr>
                    <w:noProof/>
                    <w:webHidden/>
                  </w:rPr>
                </w:r>
                <w:r>
                  <w:rPr>
                    <w:noProof/>
                    <w:webHidden/>
                  </w:rPr>
                  <w:fldChar w:fldCharType="separate"/>
                </w:r>
                <w:r>
                  <w:rPr>
                    <w:noProof/>
                    <w:webHidden/>
                  </w:rPr>
                  <w:t>11</w:t>
                </w:r>
                <w:r>
                  <w:rPr>
                    <w:noProof/>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54" w:history="1">
                <w:r w:rsidRPr="009E27C7">
                  <w:rPr>
                    <w:rStyle w:val="Hyperlink"/>
                  </w:rPr>
                  <w:t>5.0 Recommended Product for Business Needs</w:t>
                </w:r>
                <w:r>
                  <w:rPr>
                    <w:webHidden/>
                  </w:rPr>
                  <w:tab/>
                </w:r>
                <w:r>
                  <w:rPr>
                    <w:webHidden/>
                  </w:rPr>
                  <w:fldChar w:fldCharType="begin"/>
                </w:r>
                <w:r>
                  <w:rPr>
                    <w:webHidden/>
                  </w:rPr>
                  <w:instrText xml:space="preserve"> PAGEREF _Toc22487054 \h </w:instrText>
                </w:r>
                <w:r>
                  <w:rPr>
                    <w:webHidden/>
                  </w:rPr>
                </w:r>
                <w:r>
                  <w:rPr>
                    <w:webHidden/>
                  </w:rPr>
                  <w:fldChar w:fldCharType="separate"/>
                </w:r>
                <w:r>
                  <w:rPr>
                    <w:webHidden/>
                  </w:rPr>
                  <w:t>13</w:t>
                </w:r>
                <w:r>
                  <w:rPr>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5" w:history="1">
                <w:r w:rsidRPr="009E27C7">
                  <w:rPr>
                    <w:rStyle w:val="Hyperlink"/>
                    <w:noProof/>
                    <w:lang w:eastAsia="en-CA"/>
                  </w:rPr>
                  <w:t>5.1 Evaluation of Product Solution and Recommendation</w:t>
                </w:r>
                <w:r>
                  <w:rPr>
                    <w:noProof/>
                    <w:webHidden/>
                  </w:rPr>
                  <w:tab/>
                </w:r>
                <w:r>
                  <w:rPr>
                    <w:noProof/>
                    <w:webHidden/>
                  </w:rPr>
                  <w:fldChar w:fldCharType="begin"/>
                </w:r>
                <w:r>
                  <w:rPr>
                    <w:noProof/>
                    <w:webHidden/>
                  </w:rPr>
                  <w:instrText xml:space="preserve"> PAGEREF _Toc22487055 \h </w:instrText>
                </w:r>
                <w:r>
                  <w:rPr>
                    <w:noProof/>
                    <w:webHidden/>
                  </w:rPr>
                </w:r>
                <w:r>
                  <w:rPr>
                    <w:noProof/>
                    <w:webHidden/>
                  </w:rPr>
                  <w:fldChar w:fldCharType="separate"/>
                </w:r>
                <w:r>
                  <w:rPr>
                    <w:noProof/>
                    <w:webHidden/>
                  </w:rPr>
                  <w:t>13</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6" w:history="1">
                <w:r w:rsidRPr="009E27C7">
                  <w:rPr>
                    <w:rStyle w:val="Hyperlink"/>
                    <w:noProof/>
                    <w:lang w:eastAsia="en-CA"/>
                  </w:rPr>
                  <w:t>5.2 Project Constraints, Assumptions, Risks, and Dependencies</w:t>
                </w:r>
                <w:r>
                  <w:rPr>
                    <w:noProof/>
                    <w:webHidden/>
                  </w:rPr>
                  <w:tab/>
                </w:r>
                <w:r>
                  <w:rPr>
                    <w:noProof/>
                    <w:webHidden/>
                  </w:rPr>
                  <w:fldChar w:fldCharType="begin"/>
                </w:r>
                <w:r>
                  <w:rPr>
                    <w:noProof/>
                    <w:webHidden/>
                  </w:rPr>
                  <w:instrText xml:space="preserve"> PAGEREF _Toc22487056 \h </w:instrText>
                </w:r>
                <w:r>
                  <w:rPr>
                    <w:noProof/>
                    <w:webHidden/>
                  </w:rPr>
                </w:r>
                <w:r>
                  <w:rPr>
                    <w:noProof/>
                    <w:webHidden/>
                  </w:rPr>
                  <w:fldChar w:fldCharType="separate"/>
                </w:r>
                <w:r>
                  <w:rPr>
                    <w:noProof/>
                    <w:webHidden/>
                  </w:rPr>
                  <w:t>14</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7" w:history="1">
                <w:r w:rsidRPr="009E27C7">
                  <w:rPr>
                    <w:rStyle w:val="Hyperlink"/>
                    <w:noProof/>
                    <w:lang w:eastAsia="en-CA"/>
                  </w:rPr>
                  <w:t>5.2.1 Project Constraints</w:t>
                </w:r>
                <w:r>
                  <w:rPr>
                    <w:noProof/>
                    <w:webHidden/>
                  </w:rPr>
                  <w:tab/>
                </w:r>
                <w:r>
                  <w:rPr>
                    <w:noProof/>
                    <w:webHidden/>
                  </w:rPr>
                  <w:fldChar w:fldCharType="begin"/>
                </w:r>
                <w:r>
                  <w:rPr>
                    <w:noProof/>
                    <w:webHidden/>
                  </w:rPr>
                  <w:instrText xml:space="preserve"> PAGEREF _Toc22487057 \h </w:instrText>
                </w:r>
                <w:r>
                  <w:rPr>
                    <w:noProof/>
                    <w:webHidden/>
                  </w:rPr>
                </w:r>
                <w:r>
                  <w:rPr>
                    <w:noProof/>
                    <w:webHidden/>
                  </w:rPr>
                  <w:fldChar w:fldCharType="separate"/>
                </w:r>
                <w:r>
                  <w:rPr>
                    <w:noProof/>
                    <w:webHidden/>
                  </w:rPr>
                  <w:t>14</w:t>
                </w:r>
                <w:r>
                  <w:rPr>
                    <w:noProof/>
                    <w:webHidden/>
                  </w:rPr>
                  <w:fldChar w:fldCharType="end"/>
                </w:r>
              </w:hyperlink>
            </w:p>
            <w:p w:rsidR="00606EDC" w:rsidRDefault="00606EDC" w:rsidP="00606EDC">
              <w:pPr>
                <w:pStyle w:val="TOC2"/>
                <w:tabs>
                  <w:tab w:val="right" w:leader="dot" w:pos="9350"/>
                </w:tabs>
                <w:spacing w:before="120" w:after="120" w:line="360" w:lineRule="auto"/>
                <w:rPr>
                  <w:rFonts w:asciiTheme="minorHAnsi" w:eastAsiaTheme="minorEastAsia" w:hAnsiTheme="minorHAnsi"/>
                  <w:noProof/>
                  <w:color w:val="auto"/>
                  <w:sz w:val="22"/>
                  <w:lang w:eastAsia="en-CA"/>
                </w:rPr>
              </w:pPr>
              <w:hyperlink w:anchor="_Toc22487058" w:history="1">
                <w:r w:rsidRPr="009E27C7">
                  <w:rPr>
                    <w:rStyle w:val="Hyperlink"/>
                    <w:noProof/>
                    <w:lang w:eastAsia="en-CA"/>
                  </w:rPr>
                  <w:t>5.3 Project Milestones and Performance Measures</w:t>
                </w:r>
                <w:r>
                  <w:rPr>
                    <w:noProof/>
                    <w:webHidden/>
                  </w:rPr>
                  <w:tab/>
                </w:r>
                <w:r>
                  <w:rPr>
                    <w:noProof/>
                    <w:webHidden/>
                  </w:rPr>
                  <w:fldChar w:fldCharType="begin"/>
                </w:r>
                <w:r>
                  <w:rPr>
                    <w:noProof/>
                    <w:webHidden/>
                  </w:rPr>
                  <w:instrText xml:space="preserve"> PAGEREF _Toc22487058 \h </w:instrText>
                </w:r>
                <w:r>
                  <w:rPr>
                    <w:noProof/>
                    <w:webHidden/>
                  </w:rPr>
                </w:r>
                <w:r>
                  <w:rPr>
                    <w:noProof/>
                    <w:webHidden/>
                  </w:rPr>
                  <w:fldChar w:fldCharType="separate"/>
                </w:r>
                <w:r>
                  <w:rPr>
                    <w:noProof/>
                    <w:webHidden/>
                  </w:rPr>
                  <w:t>15</w:t>
                </w:r>
                <w:r>
                  <w:rPr>
                    <w:noProof/>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59" w:history="1">
                <w:r w:rsidRPr="009E27C7">
                  <w:rPr>
                    <w:rStyle w:val="Hyperlink"/>
                  </w:rPr>
                  <w:t>A - Appendix</w:t>
                </w:r>
                <w:r>
                  <w:rPr>
                    <w:webHidden/>
                  </w:rPr>
                  <w:tab/>
                </w:r>
                <w:r>
                  <w:rPr>
                    <w:webHidden/>
                  </w:rPr>
                  <w:fldChar w:fldCharType="begin"/>
                </w:r>
                <w:r>
                  <w:rPr>
                    <w:webHidden/>
                  </w:rPr>
                  <w:instrText xml:space="preserve"> PAGEREF _Toc22487059 \h </w:instrText>
                </w:r>
                <w:r>
                  <w:rPr>
                    <w:webHidden/>
                  </w:rPr>
                </w:r>
                <w:r>
                  <w:rPr>
                    <w:webHidden/>
                  </w:rPr>
                  <w:fldChar w:fldCharType="separate"/>
                </w:r>
                <w:r>
                  <w:rPr>
                    <w:webHidden/>
                  </w:rPr>
                  <w:t>16</w:t>
                </w:r>
                <w:r>
                  <w:rPr>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60" w:history="1">
                <w:r w:rsidRPr="009E27C7">
                  <w:rPr>
                    <w:rStyle w:val="Hyperlink"/>
                  </w:rPr>
                  <w:t>B. References</w:t>
                </w:r>
                <w:r>
                  <w:rPr>
                    <w:webHidden/>
                  </w:rPr>
                  <w:tab/>
                </w:r>
                <w:r>
                  <w:rPr>
                    <w:webHidden/>
                  </w:rPr>
                  <w:fldChar w:fldCharType="begin"/>
                </w:r>
                <w:r>
                  <w:rPr>
                    <w:webHidden/>
                  </w:rPr>
                  <w:instrText xml:space="preserve"> PAGEREF _Toc22487060 \h </w:instrText>
                </w:r>
                <w:r>
                  <w:rPr>
                    <w:webHidden/>
                  </w:rPr>
                </w:r>
                <w:r>
                  <w:rPr>
                    <w:webHidden/>
                  </w:rPr>
                  <w:fldChar w:fldCharType="separate"/>
                </w:r>
                <w:r>
                  <w:rPr>
                    <w:webHidden/>
                  </w:rPr>
                  <w:t>17</w:t>
                </w:r>
                <w:r>
                  <w:rPr>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61" w:history="1">
                <w:r w:rsidRPr="009E27C7">
                  <w:rPr>
                    <w:rStyle w:val="Hyperlink"/>
                  </w:rPr>
                  <w:t>Tables</w:t>
                </w:r>
                <w:r>
                  <w:rPr>
                    <w:webHidden/>
                  </w:rPr>
                  <w:tab/>
                </w:r>
                <w:r>
                  <w:rPr>
                    <w:webHidden/>
                  </w:rPr>
                  <w:fldChar w:fldCharType="begin"/>
                </w:r>
                <w:r>
                  <w:rPr>
                    <w:webHidden/>
                  </w:rPr>
                  <w:instrText xml:space="preserve"> PAGEREF _Toc22487061 \h </w:instrText>
                </w:r>
                <w:r>
                  <w:rPr>
                    <w:webHidden/>
                  </w:rPr>
                </w:r>
                <w:r>
                  <w:rPr>
                    <w:webHidden/>
                  </w:rPr>
                  <w:fldChar w:fldCharType="separate"/>
                </w:r>
                <w:r>
                  <w:rPr>
                    <w:webHidden/>
                  </w:rPr>
                  <w:t>20</w:t>
                </w:r>
                <w:r>
                  <w:rPr>
                    <w:webHidden/>
                  </w:rPr>
                  <w:fldChar w:fldCharType="end"/>
                </w:r>
              </w:hyperlink>
            </w:p>
            <w:p w:rsidR="00606EDC" w:rsidRDefault="00606EDC" w:rsidP="00606EDC">
              <w:pPr>
                <w:pStyle w:val="TOC1"/>
                <w:spacing w:before="120" w:after="120" w:line="360" w:lineRule="auto"/>
                <w:rPr>
                  <w:rFonts w:asciiTheme="minorHAnsi" w:eastAsiaTheme="minorEastAsia" w:hAnsiTheme="minorHAnsi"/>
                  <w:b w:val="0"/>
                  <w:color w:val="auto"/>
                  <w:sz w:val="22"/>
                </w:rPr>
              </w:pPr>
              <w:hyperlink w:anchor="_Toc22487062" w:history="1">
                <w:r w:rsidRPr="009E27C7">
                  <w:rPr>
                    <w:rStyle w:val="Hyperlink"/>
                  </w:rPr>
                  <w:t>Figures</w:t>
                </w:r>
                <w:r>
                  <w:rPr>
                    <w:webHidden/>
                  </w:rPr>
                  <w:tab/>
                </w:r>
                <w:r>
                  <w:rPr>
                    <w:webHidden/>
                  </w:rPr>
                  <w:fldChar w:fldCharType="begin"/>
                </w:r>
                <w:r>
                  <w:rPr>
                    <w:webHidden/>
                  </w:rPr>
                  <w:instrText xml:space="preserve"> PAGEREF _Toc22487062 \h </w:instrText>
                </w:r>
                <w:r>
                  <w:rPr>
                    <w:webHidden/>
                  </w:rPr>
                </w:r>
                <w:r>
                  <w:rPr>
                    <w:webHidden/>
                  </w:rPr>
                  <w:fldChar w:fldCharType="separate"/>
                </w:r>
                <w:r>
                  <w:rPr>
                    <w:webHidden/>
                  </w:rPr>
                  <w:t>20</w:t>
                </w:r>
                <w:r>
                  <w:rPr>
                    <w:webHidden/>
                  </w:rPr>
                  <w:fldChar w:fldCharType="end"/>
                </w:r>
              </w:hyperlink>
            </w:p>
            <w:p w:rsidR="00D7713E" w:rsidRDefault="001A33D0" w:rsidP="00D41D1E">
              <w:pPr>
                <w:tabs>
                  <w:tab w:val="left" w:pos="426"/>
                </w:tabs>
                <w:spacing w:line="480" w:lineRule="auto"/>
                <w:sectPr w:rsidR="00D7713E" w:rsidSect="00052177">
                  <w:headerReference w:type="default" r:id="rId9"/>
                  <w:footerReference w:type="default" r:id="rId10"/>
                  <w:footerReference w:type="first" r:id="rId11"/>
                  <w:pgSz w:w="12240" w:h="15840"/>
                  <w:pgMar w:top="1440" w:right="1440" w:bottom="1418" w:left="1440" w:header="708" w:footer="708" w:gutter="0"/>
                  <w:pgBorders w:offsetFrom="page">
                    <w:right w:val="single" w:sz="18" w:space="24" w:color="7B7B7B" w:themeColor="accent3" w:themeShade="BF"/>
                  </w:pgBorders>
                  <w:pgNumType w:start="0"/>
                  <w:cols w:space="708"/>
                  <w:titlePg/>
                  <w:docGrid w:linePitch="360"/>
                </w:sectPr>
              </w:pPr>
              <w:r w:rsidRPr="005B1B5C">
                <w:rPr>
                  <w:b/>
                  <w:bCs/>
                  <w:noProof/>
                  <w:color w:val="auto"/>
                </w:rPr>
                <w:fldChar w:fldCharType="end"/>
              </w:r>
            </w:p>
          </w:sdtContent>
        </w:sdt>
      </w:sdtContent>
    </w:sdt>
    <w:p w:rsidR="000E0A38" w:rsidRDefault="002D08E3" w:rsidP="00D41D1E">
      <w:pPr>
        <w:pStyle w:val="Heading1"/>
        <w:numPr>
          <w:ilvl w:val="0"/>
          <w:numId w:val="17"/>
        </w:numPr>
        <w:tabs>
          <w:tab w:val="left" w:pos="426"/>
        </w:tabs>
        <w:rPr>
          <w:color w:val="auto"/>
        </w:rPr>
      </w:pPr>
      <w:bookmarkStart w:id="0" w:name="_Toc22487030"/>
      <w:r>
        <w:rPr>
          <w:color w:val="auto"/>
        </w:rPr>
        <w:lastRenderedPageBreak/>
        <w:t>Business Assessment</w:t>
      </w:r>
      <w:bookmarkEnd w:id="0"/>
    </w:p>
    <w:p w:rsidR="002D08E3" w:rsidRPr="002D08E3" w:rsidRDefault="002D08E3" w:rsidP="00D41D1E">
      <w:pPr>
        <w:pStyle w:val="Heading2"/>
        <w:tabs>
          <w:tab w:val="left" w:pos="426"/>
        </w:tabs>
      </w:pPr>
      <w:bookmarkStart w:id="1" w:name="_Toc22487031"/>
      <w:r>
        <w:t xml:space="preserve">1.1 </w:t>
      </w:r>
      <w:r w:rsidR="0042435F">
        <w:t xml:space="preserve">Executive </w:t>
      </w:r>
      <w:r>
        <w:t>Summary</w:t>
      </w:r>
      <w:bookmarkEnd w:id="1"/>
    </w:p>
    <w:p w:rsidR="002E0D60" w:rsidRPr="002E0D60" w:rsidRDefault="002E0D60" w:rsidP="00D41D1E">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imes New Roman"/>
          <w:color w:val="222222"/>
          <w:szCs w:val="24"/>
          <w:lang w:eastAsia="en-CA"/>
        </w:rPr>
      </w:pPr>
      <w:r w:rsidRPr="002E0D60">
        <w:rPr>
          <w:rFonts w:eastAsia="Times New Roman" w:cs="Times New Roman"/>
          <w:color w:val="222222"/>
          <w:szCs w:val="24"/>
          <w:lang w:eastAsia="en-CA"/>
        </w:rPr>
        <w:t xml:space="preserve">The Möbius Foundation presents its business case for European Kitchen and Entertainment and has concluded its essential business need is </w:t>
      </w:r>
      <w:r w:rsidR="000A75FD" w:rsidRPr="002E0D60">
        <w:rPr>
          <w:rFonts w:eastAsia="Times New Roman" w:cs="Times New Roman"/>
          <w:color w:val="222222"/>
          <w:szCs w:val="24"/>
          <w:lang w:eastAsia="en-CA"/>
        </w:rPr>
        <w:t>a</w:t>
      </w:r>
      <w:r w:rsidRPr="002E0D60">
        <w:rPr>
          <w:rFonts w:eastAsia="Times New Roman" w:cs="Times New Roman"/>
          <w:color w:val="222222"/>
          <w:szCs w:val="24"/>
          <w:lang w:eastAsia="en-CA"/>
        </w:rPr>
        <w:t xml:space="preserve"> </w:t>
      </w:r>
      <w:r w:rsidR="004B2E6A">
        <w:rPr>
          <w:rFonts w:eastAsia="Times New Roman" w:cs="Times New Roman"/>
          <w:color w:val="222222"/>
          <w:szCs w:val="24"/>
          <w:lang w:eastAsia="en-CA"/>
        </w:rPr>
        <w:t xml:space="preserve">customized </w:t>
      </w:r>
      <w:r w:rsidRPr="002E0D60">
        <w:rPr>
          <w:rFonts w:eastAsia="Times New Roman" w:cs="Times New Roman"/>
          <w:color w:val="222222"/>
          <w:szCs w:val="24"/>
          <w:lang w:eastAsia="en-CA"/>
        </w:rPr>
        <w:t xml:space="preserve">inventory management system. This document will entail the problems assessed, the business opportunity, the cost-benefit analysis, the recommendation and solutions for European Kitchen and Entertainment business. </w:t>
      </w:r>
    </w:p>
    <w:p w:rsidR="002E0D60" w:rsidRPr="002E0D60" w:rsidRDefault="002E0D60" w:rsidP="00D41D1E">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imes New Roman"/>
          <w:color w:val="222222"/>
          <w:szCs w:val="24"/>
          <w:lang w:eastAsia="en-CA"/>
        </w:rPr>
      </w:pPr>
      <w:r w:rsidRPr="002E0D60">
        <w:rPr>
          <w:rFonts w:eastAsia="Times New Roman" w:cs="Times New Roman"/>
          <w:color w:val="222222"/>
          <w:szCs w:val="24"/>
          <w:lang w:eastAsia="en-CA"/>
        </w:rPr>
        <w:t xml:space="preserve">The objective of the Möbius Foundation is to ensure that European Kitchen and Entertainment remains competitive and successful for the foreseeable future. In addition, the goal of this document is to highlight the critical investment for the Möbius Foundation business case in the creation of </w:t>
      </w:r>
      <w:r w:rsidR="000A75FD" w:rsidRPr="002E0D60">
        <w:rPr>
          <w:rFonts w:eastAsia="Times New Roman" w:cs="Times New Roman"/>
          <w:color w:val="222222"/>
          <w:szCs w:val="24"/>
          <w:lang w:eastAsia="en-CA"/>
        </w:rPr>
        <w:t>a</w:t>
      </w:r>
      <w:r w:rsidRPr="002E0D60">
        <w:rPr>
          <w:rFonts w:eastAsia="Times New Roman" w:cs="Times New Roman"/>
          <w:color w:val="222222"/>
          <w:szCs w:val="24"/>
          <w:lang w:eastAsia="en-CA"/>
        </w:rPr>
        <w:t xml:space="preserve"> </w:t>
      </w:r>
      <w:r w:rsidR="004B2E6A">
        <w:rPr>
          <w:rFonts w:eastAsia="Times New Roman" w:cs="Times New Roman"/>
          <w:color w:val="222222"/>
          <w:szCs w:val="24"/>
          <w:lang w:eastAsia="en-CA"/>
        </w:rPr>
        <w:t xml:space="preserve">customized </w:t>
      </w:r>
      <w:r w:rsidRPr="002E0D60">
        <w:rPr>
          <w:rFonts w:eastAsia="Times New Roman" w:cs="Times New Roman"/>
          <w:color w:val="222222"/>
          <w:szCs w:val="24"/>
          <w:lang w:eastAsia="en-CA"/>
        </w:rPr>
        <w:t xml:space="preserve">inventory management system. Investing in the Möbius Foundation </w:t>
      </w:r>
      <w:r w:rsidR="004B2E6A">
        <w:rPr>
          <w:rFonts w:eastAsia="Times New Roman" w:cs="Times New Roman"/>
          <w:color w:val="222222"/>
          <w:szCs w:val="24"/>
          <w:lang w:eastAsia="en-CA"/>
        </w:rPr>
        <w:t xml:space="preserve">customized </w:t>
      </w:r>
      <w:r w:rsidRPr="002E0D60">
        <w:rPr>
          <w:rFonts w:eastAsia="Times New Roman" w:cs="Times New Roman"/>
          <w:color w:val="222222"/>
          <w:szCs w:val="24"/>
          <w:lang w:eastAsia="en-CA"/>
        </w:rPr>
        <w:t xml:space="preserve">inventory management system will ensure that European Kitchen and Entertainment’s business structure revamp for efficiency and success. Issues found in the investigation are highlighted in this document is what elicits the importance of European Kitchen and Entertainment investment to the Möbius Foundation business case. </w:t>
      </w:r>
    </w:p>
    <w:p w:rsidR="002E0D60" w:rsidRPr="002E0D60" w:rsidRDefault="002E0D60" w:rsidP="00D41D1E">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imes New Roman"/>
          <w:color w:val="222222"/>
          <w:szCs w:val="24"/>
          <w:lang w:eastAsia="en-CA"/>
        </w:rPr>
      </w:pPr>
      <w:r w:rsidRPr="002E0D60">
        <w:rPr>
          <w:rFonts w:eastAsia="Times New Roman" w:cs="Times New Roman"/>
          <w:color w:val="222222"/>
          <w:szCs w:val="24"/>
          <w:lang w:eastAsia="en-CA"/>
        </w:rPr>
        <w:t xml:space="preserve">Articulated in this document are the root cause of the business’s problems, and how information technology may solve its issue. Illuminated within this document are other components that are of the value to the proposed business case, as well as the identified stakeholders, risks, and critical success factors for the project. </w:t>
      </w:r>
    </w:p>
    <w:p w:rsidR="00FF4B5D" w:rsidRDefault="002E0D60" w:rsidP="00D41D1E">
      <w:pPr>
        <w:tabs>
          <w:tab w:val="left" w:pos="42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imes New Roman"/>
          <w:color w:val="222222"/>
          <w:szCs w:val="24"/>
          <w:lang w:eastAsia="en-CA"/>
        </w:rPr>
      </w:pPr>
      <w:r w:rsidRPr="002E0D60">
        <w:rPr>
          <w:rFonts w:eastAsia="Times New Roman" w:cs="Times New Roman"/>
          <w:color w:val="222222"/>
          <w:szCs w:val="24"/>
          <w:lang w:eastAsia="en-CA"/>
        </w:rPr>
        <w:t>Alternative solutions for European Kitchen and Entertainment were calculated and prepared for comparison. Based on this calculation, European Kitchen and Entertainment will conclude that the product creation done by the Möbius Foundation will be the most beneficial to this company. The alternative solutions have specific features for their products that are of no use to the company, or the features required will become an extra cost for the company, and almost all are redundant to the operation of the business</w:t>
      </w:r>
      <w:r w:rsidR="00FF4B5D">
        <w:rPr>
          <w:rFonts w:eastAsia="Times New Roman" w:cs="Times New Roman"/>
          <w:color w:val="222222"/>
          <w:szCs w:val="24"/>
          <w:lang w:eastAsia="en-CA"/>
        </w:rPr>
        <w:t>.</w:t>
      </w:r>
    </w:p>
    <w:p w:rsidR="009F10AD" w:rsidRDefault="00164A5A" w:rsidP="00D41D1E">
      <w:pPr>
        <w:pStyle w:val="Heading2"/>
        <w:tabs>
          <w:tab w:val="left" w:pos="426"/>
        </w:tabs>
        <w:spacing w:before="240" w:after="240" w:line="360" w:lineRule="auto"/>
        <w:rPr>
          <w:rFonts w:eastAsia="Times New Roman"/>
          <w:lang w:eastAsia="en-CA"/>
        </w:rPr>
      </w:pPr>
      <w:bookmarkStart w:id="2" w:name="_Toc22487032"/>
      <w:r>
        <w:rPr>
          <w:rFonts w:eastAsia="Times New Roman"/>
          <w:lang w:eastAsia="en-CA"/>
        </w:rPr>
        <w:t>1.</w:t>
      </w:r>
      <w:r w:rsidR="00AE5C03">
        <w:rPr>
          <w:rFonts w:eastAsia="Times New Roman"/>
          <w:lang w:eastAsia="en-CA"/>
        </w:rPr>
        <w:t>2</w:t>
      </w:r>
      <w:r>
        <w:rPr>
          <w:rFonts w:eastAsia="Times New Roman"/>
          <w:lang w:eastAsia="en-CA"/>
        </w:rPr>
        <w:t xml:space="preserve"> </w:t>
      </w:r>
      <w:r w:rsidR="00F82CC6">
        <w:rPr>
          <w:rFonts w:eastAsia="Times New Roman"/>
          <w:lang w:eastAsia="en-CA"/>
        </w:rPr>
        <w:t xml:space="preserve">Business </w:t>
      </w:r>
      <w:r w:rsidR="00771684">
        <w:rPr>
          <w:rFonts w:eastAsia="Times New Roman"/>
          <w:lang w:eastAsia="en-CA"/>
        </w:rPr>
        <w:t>Background</w:t>
      </w:r>
      <w:bookmarkEnd w:id="2"/>
    </w:p>
    <w:p w:rsidR="002E0D60" w:rsidRDefault="002E0D60" w:rsidP="00D41D1E">
      <w:pPr>
        <w:tabs>
          <w:tab w:val="left" w:pos="426"/>
        </w:tabs>
        <w:spacing w:before="240" w:after="0" w:line="240" w:lineRule="auto"/>
        <w:rPr>
          <w:lang w:eastAsia="en-CA"/>
        </w:rPr>
      </w:pPr>
      <w:r w:rsidRPr="002E0D60">
        <w:rPr>
          <w:lang w:eastAsia="en-CA"/>
        </w:rPr>
        <w:t>European Kitchen and Entertainment is an established retail bakeshop that produces oven-baked goods such as bread, cookies, cakes, pastries, and pies and sells them to customers. Additionally, it also serves as a café for customers, which serves and sells various types of imported coffee and tea from around the world. The other services they provide include catering.</w:t>
      </w:r>
      <w:r w:rsidR="00C1449C">
        <w:rPr>
          <w:lang w:eastAsia="en-CA"/>
        </w:rPr>
        <w:t xml:space="preserve"> The owner is trying to setup and expand their businesses into wholesale bakery, along with entertainment. </w:t>
      </w:r>
    </w:p>
    <w:p w:rsidR="00FF4B5D" w:rsidRDefault="00FF4B5D" w:rsidP="00D41D1E">
      <w:pPr>
        <w:tabs>
          <w:tab w:val="left" w:pos="426"/>
        </w:tabs>
        <w:spacing w:before="240" w:after="0" w:line="240" w:lineRule="auto"/>
        <w:rPr>
          <w:lang w:eastAsia="en-CA"/>
        </w:rPr>
      </w:pPr>
    </w:p>
    <w:p w:rsidR="00FF4B5D" w:rsidRDefault="00FF4B5D" w:rsidP="00D41D1E">
      <w:pPr>
        <w:tabs>
          <w:tab w:val="left" w:pos="426"/>
        </w:tabs>
        <w:spacing w:before="240" w:after="0" w:line="240" w:lineRule="auto"/>
        <w:rPr>
          <w:b/>
          <w:lang w:eastAsia="en-CA"/>
        </w:rPr>
      </w:pPr>
    </w:p>
    <w:p w:rsidR="009F10AD" w:rsidRDefault="00B94C14" w:rsidP="00D41D1E">
      <w:pPr>
        <w:pStyle w:val="Heading2"/>
        <w:tabs>
          <w:tab w:val="left" w:pos="426"/>
        </w:tabs>
        <w:spacing w:before="240" w:after="240"/>
        <w:rPr>
          <w:lang w:eastAsia="en-CA"/>
        </w:rPr>
      </w:pPr>
      <w:bookmarkStart w:id="3" w:name="_Toc22487033"/>
      <w:r>
        <w:rPr>
          <w:lang w:eastAsia="en-CA"/>
        </w:rPr>
        <w:lastRenderedPageBreak/>
        <w:t>1.3 Business</w:t>
      </w:r>
      <w:r w:rsidR="002D3E26">
        <w:rPr>
          <w:lang w:eastAsia="en-CA"/>
        </w:rPr>
        <w:t xml:space="preserve"> Situation Analysis</w:t>
      </w:r>
      <w:bookmarkEnd w:id="3"/>
    </w:p>
    <w:p w:rsidR="00A64073" w:rsidRDefault="00D31792" w:rsidP="00D41D1E">
      <w:pPr>
        <w:tabs>
          <w:tab w:val="left" w:pos="426"/>
        </w:tabs>
        <w:spacing w:after="0" w:line="240" w:lineRule="auto"/>
        <w:rPr>
          <w:lang w:eastAsia="en-CA"/>
        </w:rPr>
      </w:pPr>
      <w:r>
        <w:rPr>
          <w:lang w:eastAsia="en-CA"/>
        </w:rPr>
        <w:t>There are three employees including the owner who work for the European Kitchen and Entertainment</w:t>
      </w:r>
      <w:r w:rsidR="00225558">
        <w:rPr>
          <w:lang w:eastAsia="en-CA"/>
        </w:rPr>
        <w:t>. The owner does h</w:t>
      </w:r>
      <w:r w:rsidR="00A64073">
        <w:rPr>
          <w:lang w:eastAsia="en-CA"/>
        </w:rPr>
        <w:t>er</w:t>
      </w:r>
      <w:r w:rsidR="00225558">
        <w:rPr>
          <w:lang w:eastAsia="en-CA"/>
        </w:rPr>
        <w:t xml:space="preserve"> own accounting</w:t>
      </w:r>
      <w:r w:rsidR="00A64073">
        <w:rPr>
          <w:lang w:eastAsia="en-CA"/>
        </w:rPr>
        <w:t>, and documentation. This process is all done manually, and through paperwork. The documents that the owner maintains are the following points:</w:t>
      </w:r>
    </w:p>
    <w:p w:rsidR="00A64073" w:rsidRDefault="00A64073" w:rsidP="00D41D1E">
      <w:pPr>
        <w:pStyle w:val="ListParagraph"/>
        <w:numPr>
          <w:ilvl w:val="0"/>
          <w:numId w:val="18"/>
        </w:numPr>
        <w:tabs>
          <w:tab w:val="left" w:pos="426"/>
        </w:tabs>
        <w:spacing w:before="40" w:after="40" w:line="240" w:lineRule="auto"/>
        <w:ind w:left="714" w:hanging="357"/>
        <w:contextualSpacing w:val="0"/>
        <w:rPr>
          <w:lang w:eastAsia="en-CA"/>
        </w:rPr>
      </w:pPr>
      <w:r>
        <w:rPr>
          <w:lang w:eastAsia="en-CA"/>
        </w:rPr>
        <w:t>Timesheet of employees work hours</w:t>
      </w:r>
    </w:p>
    <w:p w:rsidR="00A64073" w:rsidRDefault="00A64073" w:rsidP="00D41D1E">
      <w:pPr>
        <w:pStyle w:val="ListParagraph"/>
        <w:numPr>
          <w:ilvl w:val="0"/>
          <w:numId w:val="18"/>
        </w:numPr>
        <w:tabs>
          <w:tab w:val="left" w:pos="426"/>
        </w:tabs>
        <w:spacing w:before="40" w:after="40" w:line="240" w:lineRule="auto"/>
        <w:ind w:left="714" w:hanging="357"/>
        <w:contextualSpacing w:val="0"/>
        <w:rPr>
          <w:lang w:eastAsia="en-CA"/>
        </w:rPr>
      </w:pPr>
      <w:r>
        <w:rPr>
          <w:lang w:eastAsia="en-CA"/>
        </w:rPr>
        <w:t xml:space="preserve">Receipts </w:t>
      </w:r>
      <w:r w:rsidR="009F17B5">
        <w:rPr>
          <w:lang w:eastAsia="en-CA"/>
        </w:rPr>
        <w:t>and</w:t>
      </w:r>
      <w:r>
        <w:rPr>
          <w:lang w:eastAsia="en-CA"/>
        </w:rPr>
        <w:t xml:space="preserve"> sales</w:t>
      </w:r>
      <w:r w:rsidR="009F17B5">
        <w:rPr>
          <w:lang w:eastAsia="en-CA"/>
        </w:rPr>
        <w:t xml:space="preserve"> of catering orders</w:t>
      </w:r>
    </w:p>
    <w:p w:rsidR="00A64073" w:rsidRDefault="00A64073" w:rsidP="00D41D1E">
      <w:pPr>
        <w:pStyle w:val="ListParagraph"/>
        <w:numPr>
          <w:ilvl w:val="0"/>
          <w:numId w:val="18"/>
        </w:numPr>
        <w:tabs>
          <w:tab w:val="left" w:pos="426"/>
        </w:tabs>
        <w:spacing w:before="40" w:after="40" w:line="240" w:lineRule="auto"/>
        <w:ind w:left="714" w:hanging="357"/>
        <w:contextualSpacing w:val="0"/>
        <w:rPr>
          <w:lang w:eastAsia="en-CA"/>
        </w:rPr>
      </w:pPr>
      <w:r>
        <w:rPr>
          <w:lang w:eastAsia="en-CA"/>
        </w:rPr>
        <w:t>Inventory tracking</w:t>
      </w:r>
      <w:r w:rsidR="009F17B5">
        <w:rPr>
          <w:lang w:eastAsia="en-CA"/>
        </w:rPr>
        <w:t xml:space="preserve"> including stock check to determine whether perishable products are expired</w:t>
      </w:r>
    </w:p>
    <w:p w:rsidR="009F17B5" w:rsidRDefault="009F17B5" w:rsidP="00D41D1E">
      <w:pPr>
        <w:pStyle w:val="ListParagraph"/>
        <w:numPr>
          <w:ilvl w:val="0"/>
          <w:numId w:val="18"/>
        </w:numPr>
        <w:tabs>
          <w:tab w:val="left" w:pos="426"/>
        </w:tabs>
        <w:spacing w:before="40" w:after="40" w:line="240" w:lineRule="auto"/>
        <w:ind w:left="714" w:hanging="357"/>
        <w:contextualSpacing w:val="0"/>
        <w:rPr>
          <w:lang w:eastAsia="en-CA"/>
        </w:rPr>
      </w:pPr>
      <w:r>
        <w:rPr>
          <w:lang w:eastAsia="en-CA"/>
        </w:rPr>
        <w:t>Product purchases from wholesale producers</w:t>
      </w:r>
    </w:p>
    <w:p w:rsidR="009F17B5" w:rsidRDefault="009F17B5" w:rsidP="00D41D1E">
      <w:pPr>
        <w:pStyle w:val="ListParagraph"/>
        <w:numPr>
          <w:ilvl w:val="0"/>
          <w:numId w:val="18"/>
        </w:numPr>
        <w:tabs>
          <w:tab w:val="left" w:pos="426"/>
        </w:tabs>
        <w:spacing w:before="40" w:after="40" w:line="240" w:lineRule="auto"/>
        <w:ind w:left="714" w:hanging="357"/>
        <w:contextualSpacing w:val="0"/>
        <w:rPr>
          <w:lang w:eastAsia="en-CA"/>
        </w:rPr>
      </w:pPr>
      <w:r>
        <w:rPr>
          <w:lang w:eastAsia="en-CA"/>
        </w:rPr>
        <w:t>Operational costs</w:t>
      </w:r>
    </w:p>
    <w:p w:rsidR="009F17B5" w:rsidRDefault="009F17B5" w:rsidP="00D41D1E">
      <w:pPr>
        <w:pStyle w:val="ListParagraph"/>
        <w:numPr>
          <w:ilvl w:val="0"/>
          <w:numId w:val="18"/>
        </w:numPr>
        <w:tabs>
          <w:tab w:val="left" w:pos="426"/>
        </w:tabs>
        <w:spacing w:before="40" w:after="40" w:line="240" w:lineRule="auto"/>
        <w:ind w:left="714" w:hanging="357"/>
        <w:contextualSpacing w:val="0"/>
        <w:rPr>
          <w:lang w:eastAsia="en-CA"/>
        </w:rPr>
      </w:pPr>
      <w:r>
        <w:rPr>
          <w:lang w:eastAsia="en-CA"/>
        </w:rPr>
        <w:t>Tracking of inventory needs</w:t>
      </w:r>
    </w:p>
    <w:p w:rsidR="009F17B5" w:rsidRDefault="009F17B5" w:rsidP="00D41D1E">
      <w:pPr>
        <w:tabs>
          <w:tab w:val="left" w:pos="426"/>
        </w:tabs>
        <w:spacing w:after="0" w:line="240" w:lineRule="auto"/>
        <w:rPr>
          <w:lang w:eastAsia="en-CA"/>
        </w:rPr>
      </w:pPr>
      <w:r>
        <w:rPr>
          <w:lang w:eastAsia="en-CA"/>
        </w:rPr>
        <w:t>Other jobs performed by the owner include taking over the cashier, or the baker. It may include cleaning, and additional paperwork due to certain circumstances.</w:t>
      </w:r>
    </w:p>
    <w:p w:rsidR="00FF4B5D" w:rsidRDefault="00FF4B5D" w:rsidP="00D41D1E">
      <w:pPr>
        <w:tabs>
          <w:tab w:val="left" w:pos="426"/>
        </w:tabs>
        <w:spacing w:after="0" w:line="240" w:lineRule="auto"/>
        <w:rPr>
          <w:lang w:eastAsia="en-CA"/>
        </w:rPr>
      </w:pPr>
    </w:p>
    <w:p w:rsidR="00A64073" w:rsidRDefault="009F17B5" w:rsidP="00D41D1E">
      <w:pPr>
        <w:tabs>
          <w:tab w:val="left" w:pos="426"/>
        </w:tabs>
        <w:spacing w:after="0" w:line="240" w:lineRule="auto"/>
        <w:ind w:firstLine="720"/>
        <w:rPr>
          <w:lang w:eastAsia="en-CA"/>
        </w:rPr>
      </w:pPr>
      <w:r>
        <w:rPr>
          <w:lang w:eastAsia="en-CA"/>
        </w:rPr>
        <w:t xml:space="preserve">The cashier’s job in this business structure include processing customer orders through TD terminal, serving and processing customer orders, receiving payments from customers. Other notable job task that the cashier perform is taking bulk </w:t>
      </w:r>
      <w:r w:rsidR="00BC21D6">
        <w:rPr>
          <w:lang w:eastAsia="en-CA"/>
        </w:rPr>
        <w:t>orders or</w:t>
      </w:r>
      <w:r>
        <w:rPr>
          <w:lang w:eastAsia="en-CA"/>
        </w:rPr>
        <w:t xml:space="preserve"> catering orders and writing them down in a notebook for sales documentation. </w:t>
      </w:r>
    </w:p>
    <w:p w:rsidR="00FF4B5D" w:rsidRDefault="00FF4B5D" w:rsidP="00D41D1E">
      <w:pPr>
        <w:tabs>
          <w:tab w:val="left" w:pos="426"/>
        </w:tabs>
        <w:spacing w:after="0" w:line="240" w:lineRule="auto"/>
        <w:ind w:firstLine="720"/>
        <w:rPr>
          <w:lang w:eastAsia="en-CA"/>
        </w:rPr>
      </w:pPr>
    </w:p>
    <w:p w:rsidR="00FF4B5D" w:rsidRDefault="00FF4B5D" w:rsidP="00D41D1E">
      <w:pPr>
        <w:tabs>
          <w:tab w:val="left" w:pos="426"/>
        </w:tabs>
        <w:spacing w:after="0" w:line="240" w:lineRule="auto"/>
        <w:ind w:firstLine="720"/>
        <w:rPr>
          <w:lang w:eastAsia="en-CA"/>
        </w:rPr>
      </w:pPr>
      <w:r>
        <w:rPr>
          <w:lang w:eastAsia="en-CA"/>
        </w:rPr>
        <w:t>The final employee is the baker</w:t>
      </w:r>
      <w:r w:rsidR="00DA45C7">
        <w:rPr>
          <w:lang w:eastAsia="en-CA"/>
        </w:rPr>
        <w:t>,</w:t>
      </w:r>
      <w:r>
        <w:rPr>
          <w:lang w:eastAsia="en-CA"/>
        </w:rPr>
        <w:t xml:space="preserve"> his job task includes the </w:t>
      </w:r>
      <w:r w:rsidR="00426661">
        <w:rPr>
          <w:lang w:eastAsia="en-CA"/>
        </w:rPr>
        <w:t>following</w:t>
      </w:r>
      <w:r w:rsidR="00DA45C7">
        <w:rPr>
          <w:lang w:eastAsia="en-CA"/>
        </w:rPr>
        <w:t>;</w:t>
      </w:r>
      <w:r>
        <w:rPr>
          <w:lang w:eastAsia="en-CA"/>
        </w:rPr>
        <w:t xml:space="preserve"> bakes </w:t>
      </w:r>
      <w:r w:rsidR="00C1449C">
        <w:rPr>
          <w:lang w:eastAsia="en-CA"/>
        </w:rPr>
        <w:t>product, tracks</w:t>
      </w:r>
      <w:r>
        <w:rPr>
          <w:lang w:eastAsia="en-CA"/>
        </w:rPr>
        <w:t xml:space="preserve"> inventory </w:t>
      </w:r>
      <w:r w:rsidR="00883965">
        <w:rPr>
          <w:lang w:eastAsia="en-CA"/>
        </w:rPr>
        <w:t>uses</w:t>
      </w:r>
      <w:r>
        <w:rPr>
          <w:lang w:eastAsia="en-CA"/>
        </w:rPr>
        <w:t xml:space="preserve"> in order to bake the products, manually tracks products for expiration and freshness, performs stock rotation, verbally notifies the owner of any stock deficiencies they may have.</w:t>
      </w:r>
    </w:p>
    <w:p w:rsidR="002647C9" w:rsidRDefault="002647C9" w:rsidP="00D41D1E">
      <w:pPr>
        <w:tabs>
          <w:tab w:val="left" w:pos="426"/>
        </w:tabs>
        <w:spacing w:after="0" w:line="240" w:lineRule="auto"/>
        <w:ind w:firstLine="720"/>
        <w:rPr>
          <w:lang w:eastAsia="en-CA"/>
        </w:rPr>
      </w:pPr>
    </w:p>
    <w:tbl>
      <w:tblPr>
        <w:tblStyle w:val="TableGrid"/>
        <w:tblW w:w="0" w:type="auto"/>
        <w:tblLook w:val="04A0" w:firstRow="1" w:lastRow="0" w:firstColumn="1" w:lastColumn="0" w:noHBand="0" w:noVBand="1"/>
      </w:tblPr>
      <w:tblGrid>
        <w:gridCol w:w="4675"/>
        <w:gridCol w:w="4675"/>
      </w:tblGrid>
      <w:tr w:rsidR="002647C9" w:rsidTr="002647C9">
        <w:trPr>
          <w:trHeight w:val="567"/>
        </w:trPr>
        <w:tc>
          <w:tcPr>
            <w:tcW w:w="4675" w:type="dxa"/>
            <w:shd w:val="clear" w:color="auto" w:fill="D0CECE" w:themeFill="background2" w:themeFillShade="E6"/>
            <w:vAlign w:val="center"/>
          </w:tcPr>
          <w:p w:rsidR="002647C9" w:rsidRPr="004D24D2" w:rsidRDefault="002647C9" w:rsidP="00FB20AA">
            <w:pPr>
              <w:tabs>
                <w:tab w:val="left" w:pos="426"/>
              </w:tabs>
              <w:jc w:val="center"/>
              <w:rPr>
                <w:b/>
                <w:sz w:val="28"/>
                <w:lang w:eastAsia="en-CA"/>
              </w:rPr>
            </w:pPr>
            <w:r w:rsidRPr="004D24D2">
              <w:rPr>
                <w:b/>
                <w:sz w:val="28"/>
                <w:lang w:eastAsia="en-CA"/>
              </w:rPr>
              <w:t>Description</w:t>
            </w:r>
          </w:p>
        </w:tc>
        <w:tc>
          <w:tcPr>
            <w:tcW w:w="4675" w:type="dxa"/>
            <w:shd w:val="clear" w:color="auto" w:fill="D0CECE" w:themeFill="background2" w:themeFillShade="E6"/>
            <w:vAlign w:val="center"/>
          </w:tcPr>
          <w:p w:rsidR="002647C9" w:rsidRPr="004D24D2" w:rsidRDefault="002647C9" w:rsidP="00FB20AA">
            <w:pPr>
              <w:tabs>
                <w:tab w:val="left" w:pos="426"/>
              </w:tabs>
              <w:jc w:val="center"/>
              <w:rPr>
                <w:b/>
                <w:sz w:val="28"/>
                <w:lang w:eastAsia="en-CA"/>
              </w:rPr>
            </w:pPr>
            <w:r w:rsidRPr="004D24D2">
              <w:rPr>
                <w:b/>
                <w:sz w:val="28"/>
                <w:lang w:eastAsia="en-CA"/>
              </w:rPr>
              <w:t>Total Hours Per Week</w:t>
            </w:r>
          </w:p>
        </w:tc>
      </w:tr>
      <w:tr w:rsidR="002647C9" w:rsidTr="002647C9">
        <w:trPr>
          <w:trHeight w:val="737"/>
        </w:trPr>
        <w:tc>
          <w:tcPr>
            <w:tcW w:w="4675" w:type="dxa"/>
            <w:vAlign w:val="center"/>
          </w:tcPr>
          <w:p w:rsidR="002647C9" w:rsidRDefault="002647C9" w:rsidP="00FB20AA">
            <w:pPr>
              <w:tabs>
                <w:tab w:val="left" w:pos="426"/>
              </w:tabs>
              <w:rPr>
                <w:lang w:eastAsia="en-CA"/>
              </w:rPr>
            </w:pPr>
            <w:r>
              <w:rPr>
                <w:lang w:eastAsia="en-CA"/>
              </w:rPr>
              <w:t>Owner manual business documentation</w:t>
            </w:r>
          </w:p>
        </w:tc>
        <w:tc>
          <w:tcPr>
            <w:tcW w:w="4675" w:type="dxa"/>
            <w:vAlign w:val="center"/>
          </w:tcPr>
          <w:p w:rsidR="002647C9" w:rsidRDefault="002647C9" w:rsidP="00FB20AA">
            <w:pPr>
              <w:tabs>
                <w:tab w:val="left" w:pos="426"/>
              </w:tabs>
              <w:rPr>
                <w:lang w:eastAsia="en-CA"/>
              </w:rPr>
            </w:pPr>
            <w:r>
              <w:rPr>
                <w:lang w:eastAsia="en-CA"/>
              </w:rPr>
              <w:t xml:space="preserve">29 - 33 </w:t>
            </w:r>
            <w:proofErr w:type="gramStart"/>
            <w:r>
              <w:rPr>
                <w:lang w:eastAsia="en-CA"/>
              </w:rPr>
              <w:t>hours(</w:t>
            </w:r>
            <w:proofErr w:type="gramEnd"/>
            <w:r>
              <w:rPr>
                <w:lang w:eastAsia="en-CA"/>
              </w:rPr>
              <w:t>may vary depending on the consistency of business throughout the week)</w:t>
            </w:r>
          </w:p>
        </w:tc>
      </w:tr>
      <w:tr w:rsidR="002647C9" w:rsidTr="002647C9">
        <w:trPr>
          <w:trHeight w:val="737"/>
        </w:trPr>
        <w:tc>
          <w:tcPr>
            <w:tcW w:w="4675" w:type="dxa"/>
            <w:vAlign w:val="center"/>
          </w:tcPr>
          <w:p w:rsidR="002647C9" w:rsidRDefault="002647C9" w:rsidP="00FB20AA">
            <w:pPr>
              <w:tabs>
                <w:tab w:val="left" w:pos="426"/>
              </w:tabs>
              <w:rPr>
                <w:lang w:eastAsia="en-CA"/>
              </w:rPr>
            </w:pPr>
            <w:r>
              <w:rPr>
                <w:lang w:eastAsia="en-CA"/>
              </w:rPr>
              <w:t xml:space="preserve">Server manual business documentation </w:t>
            </w:r>
          </w:p>
        </w:tc>
        <w:tc>
          <w:tcPr>
            <w:tcW w:w="4675" w:type="dxa"/>
            <w:vAlign w:val="center"/>
          </w:tcPr>
          <w:p w:rsidR="002647C9" w:rsidRDefault="002647C9" w:rsidP="00FB20AA">
            <w:pPr>
              <w:tabs>
                <w:tab w:val="left" w:pos="426"/>
              </w:tabs>
              <w:rPr>
                <w:lang w:eastAsia="en-CA"/>
              </w:rPr>
            </w:pPr>
            <w:r>
              <w:rPr>
                <w:lang w:eastAsia="en-CA"/>
              </w:rPr>
              <w:t>8 - 10 hours (may vary depending on the consistency of business throughout the week)</w:t>
            </w:r>
          </w:p>
        </w:tc>
      </w:tr>
      <w:tr w:rsidR="002647C9" w:rsidTr="002647C9">
        <w:trPr>
          <w:trHeight w:val="737"/>
        </w:trPr>
        <w:tc>
          <w:tcPr>
            <w:tcW w:w="4675" w:type="dxa"/>
            <w:vAlign w:val="center"/>
          </w:tcPr>
          <w:p w:rsidR="002647C9" w:rsidRDefault="002647C9" w:rsidP="00FB20AA">
            <w:pPr>
              <w:tabs>
                <w:tab w:val="left" w:pos="426"/>
              </w:tabs>
              <w:rPr>
                <w:lang w:eastAsia="en-CA"/>
              </w:rPr>
            </w:pPr>
            <w:r>
              <w:rPr>
                <w:lang w:eastAsia="en-CA"/>
              </w:rPr>
              <w:t xml:space="preserve">Baker manual business documentation </w:t>
            </w:r>
          </w:p>
        </w:tc>
        <w:tc>
          <w:tcPr>
            <w:tcW w:w="4675" w:type="dxa"/>
            <w:vAlign w:val="center"/>
          </w:tcPr>
          <w:p w:rsidR="002647C9" w:rsidRDefault="002647C9" w:rsidP="00FB20AA">
            <w:pPr>
              <w:tabs>
                <w:tab w:val="left" w:pos="426"/>
              </w:tabs>
              <w:rPr>
                <w:lang w:eastAsia="en-CA"/>
              </w:rPr>
            </w:pPr>
            <w:r>
              <w:rPr>
                <w:lang w:eastAsia="en-CA"/>
              </w:rPr>
              <w:t>6 – 8 hours (may vary depending on the consistency of business throughout the week)</w:t>
            </w:r>
          </w:p>
        </w:tc>
      </w:tr>
    </w:tbl>
    <w:p w:rsidR="002647C9" w:rsidRDefault="002647C9" w:rsidP="002647C9">
      <w:pPr>
        <w:pStyle w:val="Caption"/>
        <w:rPr>
          <w:lang w:eastAsia="en-CA"/>
        </w:rPr>
      </w:pPr>
      <w:bookmarkStart w:id="4" w:name="_Toc22486893"/>
      <w:r>
        <w:t xml:space="preserve">Table </w:t>
      </w:r>
      <w:r>
        <w:fldChar w:fldCharType="begin"/>
      </w:r>
      <w:r>
        <w:instrText xml:space="preserve"> SEQ Table \* ARABIC </w:instrText>
      </w:r>
      <w:r>
        <w:fldChar w:fldCharType="separate"/>
      </w:r>
      <w:r w:rsidR="00437638">
        <w:rPr>
          <w:noProof/>
        </w:rPr>
        <w:t>1</w:t>
      </w:r>
      <w:r>
        <w:fldChar w:fldCharType="end"/>
      </w:r>
      <w:r>
        <w:t xml:space="preserve"> - Hours Employee Spend Manual Documentation</w:t>
      </w:r>
      <w:bookmarkEnd w:id="4"/>
    </w:p>
    <w:p w:rsidR="00B27B6D" w:rsidRDefault="00B27B6D" w:rsidP="00D41D1E">
      <w:pPr>
        <w:pStyle w:val="Heading2"/>
        <w:tabs>
          <w:tab w:val="left" w:pos="426"/>
        </w:tabs>
        <w:spacing w:before="240" w:after="240"/>
        <w:rPr>
          <w:lang w:eastAsia="en-CA"/>
        </w:rPr>
      </w:pPr>
    </w:p>
    <w:p w:rsidR="00340121" w:rsidRPr="00340121" w:rsidRDefault="00340121" w:rsidP="00340121">
      <w:pPr>
        <w:rPr>
          <w:lang w:eastAsia="en-CA"/>
        </w:rPr>
      </w:pPr>
    </w:p>
    <w:p w:rsidR="002D3E26" w:rsidRDefault="002D3E26" w:rsidP="00D41D1E">
      <w:pPr>
        <w:pStyle w:val="Heading2"/>
        <w:tabs>
          <w:tab w:val="left" w:pos="426"/>
        </w:tabs>
        <w:spacing w:before="240" w:after="240"/>
        <w:rPr>
          <w:lang w:eastAsia="en-CA"/>
        </w:rPr>
      </w:pPr>
      <w:bookmarkStart w:id="5" w:name="_Toc22487034"/>
      <w:r>
        <w:rPr>
          <w:lang w:eastAsia="en-CA"/>
        </w:rPr>
        <w:lastRenderedPageBreak/>
        <w:t>1.</w:t>
      </w:r>
      <w:r w:rsidR="00AE5C03">
        <w:rPr>
          <w:lang w:eastAsia="en-CA"/>
        </w:rPr>
        <w:t>4</w:t>
      </w:r>
      <w:r>
        <w:rPr>
          <w:lang w:eastAsia="en-CA"/>
        </w:rPr>
        <w:t xml:space="preserve"> Business Problem </w:t>
      </w:r>
      <w:r w:rsidR="00C1449C">
        <w:rPr>
          <w:lang w:eastAsia="en-CA"/>
        </w:rPr>
        <w:t>Examination</w:t>
      </w:r>
      <w:r w:rsidR="00771684">
        <w:rPr>
          <w:lang w:eastAsia="en-CA"/>
        </w:rPr>
        <w:t xml:space="preserve"> and Root Causes of the </w:t>
      </w:r>
      <w:r w:rsidR="00C1449C">
        <w:rPr>
          <w:lang w:eastAsia="en-CA"/>
        </w:rPr>
        <w:t>P</w:t>
      </w:r>
      <w:r w:rsidR="00771684">
        <w:rPr>
          <w:lang w:eastAsia="en-CA"/>
        </w:rPr>
        <w:t>roblem</w:t>
      </w:r>
      <w:bookmarkEnd w:id="5"/>
    </w:p>
    <w:p w:rsidR="00C1449C" w:rsidRDefault="00C1449C" w:rsidP="00D41D1E">
      <w:pPr>
        <w:tabs>
          <w:tab w:val="left" w:pos="426"/>
        </w:tabs>
        <w:rPr>
          <w:lang w:eastAsia="en-CA"/>
        </w:rPr>
      </w:pPr>
      <w:r>
        <w:rPr>
          <w:lang w:eastAsia="en-CA"/>
        </w:rPr>
        <w:t xml:space="preserve">After examining the business structure and process, the Möbius Foundation has found various deficiencies regarding the business process. </w:t>
      </w:r>
      <w:r w:rsidR="00DA45C7">
        <w:rPr>
          <w:lang w:eastAsia="en-CA"/>
        </w:rPr>
        <w:t>Problems found in the</w:t>
      </w:r>
      <w:r>
        <w:rPr>
          <w:lang w:eastAsia="en-CA"/>
        </w:rPr>
        <w:t xml:space="preserve"> business process include the following elements:</w:t>
      </w:r>
    </w:p>
    <w:p w:rsidR="00426661" w:rsidRDefault="00883965" w:rsidP="00D41D1E">
      <w:pPr>
        <w:pStyle w:val="ListParagraph"/>
        <w:numPr>
          <w:ilvl w:val="0"/>
          <w:numId w:val="20"/>
        </w:numPr>
        <w:tabs>
          <w:tab w:val="left" w:pos="426"/>
        </w:tabs>
        <w:rPr>
          <w:lang w:eastAsia="en-CA"/>
        </w:rPr>
      </w:pPr>
      <w:r>
        <w:rPr>
          <w:lang w:eastAsia="en-CA"/>
        </w:rPr>
        <w:t>disorganized</w:t>
      </w:r>
      <w:r w:rsidR="00C1449C">
        <w:rPr>
          <w:lang w:eastAsia="en-CA"/>
        </w:rPr>
        <w:t xml:space="preserve"> storage, handling, and indecipherable documentation</w:t>
      </w:r>
      <w:r>
        <w:rPr>
          <w:lang w:eastAsia="en-CA"/>
        </w:rPr>
        <w:t>.</w:t>
      </w:r>
    </w:p>
    <w:p w:rsidR="00883965" w:rsidRDefault="00883965" w:rsidP="00D41D1E">
      <w:pPr>
        <w:pStyle w:val="ListParagraph"/>
        <w:numPr>
          <w:ilvl w:val="0"/>
          <w:numId w:val="20"/>
        </w:numPr>
        <w:tabs>
          <w:tab w:val="left" w:pos="426"/>
        </w:tabs>
        <w:rPr>
          <w:lang w:eastAsia="en-CA"/>
        </w:rPr>
      </w:pPr>
      <w:r>
        <w:rPr>
          <w:lang w:eastAsia="en-CA"/>
        </w:rPr>
        <w:t>documentation of timesheets is illegible.</w:t>
      </w:r>
    </w:p>
    <w:p w:rsidR="00883965" w:rsidRDefault="00883965" w:rsidP="00D41D1E">
      <w:pPr>
        <w:pStyle w:val="ListParagraph"/>
        <w:numPr>
          <w:ilvl w:val="0"/>
          <w:numId w:val="20"/>
        </w:numPr>
        <w:tabs>
          <w:tab w:val="left" w:pos="426"/>
        </w:tabs>
        <w:rPr>
          <w:lang w:eastAsia="en-CA"/>
        </w:rPr>
      </w:pPr>
      <w:r>
        <w:rPr>
          <w:lang w:eastAsia="en-CA"/>
        </w:rPr>
        <w:t>receipts, and point of sales bakery and catering order are handled through paper documentation, which are all disorganized, and improper documentation of the sales</w:t>
      </w:r>
    </w:p>
    <w:p w:rsidR="00883965" w:rsidRDefault="00883965" w:rsidP="00D41D1E">
      <w:pPr>
        <w:pStyle w:val="ListParagraph"/>
        <w:numPr>
          <w:ilvl w:val="0"/>
          <w:numId w:val="20"/>
        </w:numPr>
        <w:tabs>
          <w:tab w:val="left" w:pos="426"/>
        </w:tabs>
        <w:rPr>
          <w:lang w:eastAsia="en-CA"/>
        </w:rPr>
      </w:pPr>
      <w:r>
        <w:rPr>
          <w:lang w:eastAsia="en-CA"/>
        </w:rPr>
        <w:t>lack of online presence, which the owner has expressed their desire to expand into.</w:t>
      </w:r>
    </w:p>
    <w:p w:rsidR="00883965" w:rsidRDefault="00883965" w:rsidP="00D41D1E">
      <w:pPr>
        <w:pStyle w:val="ListParagraph"/>
        <w:numPr>
          <w:ilvl w:val="0"/>
          <w:numId w:val="20"/>
        </w:numPr>
        <w:tabs>
          <w:tab w:val="left" w:pos="426"/>
        </w:tabs>
        <w:rPr>
          <w:lang w:eastAsia="en-CA"/>
        </w:rPr>
      </w:pPr>
      <w:r>
        <w:rPr>
          <w:lang w:eastAsia="en-CA"/>
        </w:rPr>
        <w:t>inventory tracking of perishable products, and purchases of inventory is disorganization and relies heavily on manual, paper documentation.</w:t>
      </w:r>
    </w:p>
    <w:p w:rsidR="00883965" w:rsidRDefault="00883965" w:rsidP="00D41D1E">
      <w:pPr>
        <w:pStyle w:val="ListParagraph"/>
        <w:numPr>
          <w:ilvl w:val="0"/>
          <w:numId w:val="20"/>
        </w:numPr>
        <w:tabs>
          <w:tab w:val="left" w:pos="426"/>
        </w:tabs>
        <w:rPr>
          <w:lang w:eastAsia="en-CA"/>
        </w:rPr>
      </w:pPr>
      <w:r>
        <w:rPr>
          <w:lang w:eastAsia="en-CA"/>
        </w:rPr>
        <w:t>all monetary sales are done by paper, and documentation maybe inaccurate</w:t>
      </w:r>
    </w:p>
    <w:p w:rsidR="00DA45C7" w:rsidRDefault="00DA45C7" w:rsidP="00D41D1E">
      <w:pPr>
        <w:pStyle w:val="ListParagraph"/>
        <w:numPr>
          <w:ilvl w:val="0"/>
          <w:numId w:val="20"/>
        </w:numPr>
        <w:tabs>
          <w:tab w:val="left" w:pos="426"/>
        </w:tabs>
        <w:rPr>
          <w:lang w:eastAsia="en-CA"/>
        </w:rPr>
      </w:pPr>
      <w:r>
        <w:rPr>
          <w:lang w:eastAsia="en-CA"/>
        </w:rPr>
        <w:t>Verbal</w:t>
      </w:r>
      <w:r w:rsidR="00F87519">
        <w:rPr>
          <w:lang w:eastAsia="en-CA"/>
        </w:rPr>
        <w:t>ly</w:t>
      </w:r>
      <w:r>
        <w:rPr>
          <w:lang w:eastAsia="en-CA"/>
        </w:rPr>
        <w:t xml:space="preserve"> inform</w:t>
      </w:r>
      <w:r w:rsidR="00F87519">
        <w:rPr>
          <w:lang w:eastAsia="en-CA"/>
        </w:rPr>
        <w:t>ing the owner</w:t>
      </w:r>
      <w:r>
        <w:rPr>
          <w:lang w:eastAsia="en-CA"/>
        </w:rPr>
        <w:t xml:space="preserve"> of low inventory products needed</w:t>
      </w:r>
      <w:r w:rsidR="00F87519">
        <w:rPr>
          <w:lang w:eastAsia="en-CA"/>
        </w:rPr>
        <w:t xml:space="preserve"> for ordering</w:t>
      </w:r>
    </w:p>
    <w:p w:rsidR="004D24D2" w:rsidRDefault="00DA45C7" w:rsidP="004D24D2">
      <w:pPr>
        <w:tabs>
          <w:tab w:val="left" w:pos="426"/>
        </w:tabs>
        <w:ind w:firstLine="420"/>
        <w:rPr>
          <w:lang w:eastAsia="en-CA"/>
        </w:rPr>
      </w:pPr>
      <w:r>
        <w:rPr>
          <w:lang w:eastAsia="en-CA"/>
        </w:rPr>
        <w:t>European Kitchen and Entertainment business process leaves most of the work done through manual documentation</w:t>
      </w:r>
      <w:r w:rsidR="004F16F4">
        <w:rPr>
          <w:lang w:eastAsia="en-CA"/>
        </w:rPr>
        <w:t xml:space="preserve"> </w:t>
      </w:r>
      <w:r>
        <w:rPr>
          <w:lang w:eastAsia="en-CA"/>
        </w:rPr>
        <w:t>lead</w:t>
      </w:r>
      <w:r w:rsidR="004F16F4">
        <w:rPr>
          <w:lang w:eastAsia="en-CA"/>
        </w:rPr>
        <w:t>ing</w:t>
      </w:r>
      <w:r>
        <w:rPr>
          <w:lang w:eastAsia="en-CA"/>
        </w:rPr>
        <w:t xml:space="preserve"> to potential </w:t>
      </w:r>
      <w:r w:rsidR="00C849F4">
        <w:rPr>
          <w:lang w:eastAsia="en-CA"/>
        </w:rPr>
        <w:t>errors or</w:t>
      </w:r>
      <w:r>
        <w:rPr>
          <w:lang w:eastAsia="en-CA"/>
        </w:rPr>
        <w:t xml:space="preserve"> invit</w:t>
      </w:r>
      <w:r w:rsidR="004F16F4">
        <w:rPr>
          <w:lang w:eastAsia="en-CA"/>
        </w:rPr>
        <w:t>ing</w:t>
      </w:r>
      <w:r>
        <w:rPr>
          <w:lang w:eastAsia="en-CA"/>
        </w:rPr>
        <w:t xml:space="preserve"> </w:t>
      </w:r>
      <w:r w:rsidR="00C849F4">
        <w:rPr>
          <w:lang w:eastAsia="en-CA"/>
        </w:rPr>
        <w:t>illicit activities by the employees. The manual documentation also invites security threats such as theft, fire, acts of god (natural causes), and various other man-made event such as riots, looting, car driving and crashing into the store. Inaccurate documentation of inventory, and sale</w:t>
      </w:r>
      <w:r w:rsidR="004F16F4">
        <w:rPr>
          <w:lang w:eastAsia="en-CA"/>
        </w:rPr>
        <w:t>s</w:t>
      </w:r>
      <w:r w:rsidR="00C849F4">
        <w:rPr>
          <w:lang w:eastAsia="en-CA"/>
        </w:rPr>
        <w:t xml:space="preserve"> will lead this company to decrease </w:t>
      </w:r>
      <w:r w:rsidR="004E3F30">
        <w:rPr>
          <w:lang w:eastAsia="en-CA"/>
        </w:rPr>
        <w:t>its annual profits.</w:t>
      </w:r>
    </w:p>
    <w:p w:rsidR="004F16F4" w:rsidRDefault="004E3F30" w:rsidP="00D41D1E">
      <w:pPr>
        <w:tabs>
          <w:tab w:val="left" w:pos="426"/>
        </w:tabs>
        <w:ind w:firstLine="420"/>
        <w:rPr>
          <w:lang w:eastAsia="en-CA"/>
        </w:rPr>
      </w:pPr>
      <w:r>
        <w:rPr>
          <w:lang w:eastAsia="en-CA"/>
        </w:rPr>
        <w:t xml:space="preserve"> Upon broader analysis of this business structure this may lead this company to bankruptcy. </w:t>
      </w:r>
      <w:r w:rsidR="004F16F4">
        <w:rPr>
          <w:lang w:eastAsia="en-CA"/>
        </w:rPr>
        <w:t>D</w:t>
      </w:r>
      <w:r>
        <w:rPr>
          <w:lang w:eastAsia="en-CA"/>
        </w:rPr>
        <w:t>ue to improper documentation</w:t>
      </w:r>
      <w:r w:rsidR="004F16F4">
        <w:rPr>
          <w:lang w:eastAsia="en-CA"/>
        </w:rPr>
        <w:t xml:space="preserve">, </w:t>
      </w:r>
      <w:r>
        <w:rPr>
          <w:lang w:eastAsia="en-CA"/>
        </w:rPr>
        <w:t>lawsuits by the employee</w:t>
      </w:r>
      <w:r w:rsidR="004F16F4">
        <w:rPr>
          <w:lang w:eastAsia="en-CA"/>
        </w:rPr>
        <w:t xml:space="preserve"> may arise because of</w:t>
      </w:r>
      <w:r>
        <w:rPr>
          <w:lang w:eastAsia="en-CA"/>
        </w:rPr>
        <w:t xml:space="preserve"> errors introduced during timesheet calculation and filing. </w:t>
      </w:r>
      <w:r w:rsidR="004F16F4">
        <w:rPr>
          <w:lang w:eastAsia="en-CA"/>
        </w:rPr>
        <w:t>Other</w:t>
      </w:r>
      <w:r>
        <w:rPr>
          <w:lang w:eastAsia="en-CA"/>
        </w:rPr>
        <w:t xml:space="preserve"> risks </w:t>
      </w:r>
      <w:r w:rsidR="004F16F4">
        <w:rPr>
          <w:lang w:eastAsia="en-CA"/>
        </w:rPr>
        <w:t xml:space="preserve">identified also </w:t>
      </w:r>
      <w:r>
        <w:rPr>
          <w:lang w:eastAsia="en-CA"/>
        </w:rPr>
        <w:t xml:space="preserve">include soaring operational cost due to inadequate tracking of perishable </w:t>
      </w:r>
      <w:r w:rsidR="004F16F4">
        <w:rPr>
          <w:lang w:eastAsia="en-CA"/>
        </w:rPr>
        <w:t xml:space="preserve">products. Dissatisfied customers may also contribute to the failure of this company, which is caused primarily by incorrect documentation of sales purchase, and inventory required. The other issue at hand is the fact that the owner also wants to expand their business online and as a wholesale </w:t>
      </w:r>
      <w:r w:rsidR="00F3249C">
        <w:rPr>
          <w:lang w:eastAsia="en-CA"/>
        </w:rPr>
        <w:t xml:space="preserve">bakery </w:t>
      </w:r>
      <w:r w:rsidR="004F7628">
        <w:rPr>
          <w:lang w:eastAsia="en-CA"/>
        </w:rPr>
        <w:t>shop and is virtually non-existent.</w:t>
      </w:r>
    </w:p>
    <w:p w:rsidR="00DA45C7" w:rsidRDefault="004F16F4" w:rsidP="00D41D1E">
      <w:pPr>
        <w:tabs>
          <w:tab w:val="left" w:pos="426"/>
        </w:tabs>
        <w:ind w:firstLine="420"/>
        <w:rPr>
          <w:lang w:eastAsia="en-CA"/>
        </w:rPr>
      </w:pPr>
      <w:r>
        <w:rPr>
          <w:lang w:eastAsia="en-CA"/>
        </w:rPr>
        <w:t xml:space="preserve"> The root caused of the issues outline by the team stems from the fact that the owner</w:t>
      </w:r>
      <w:r w:rsidR="00F87519">
        <w:rPr>
          <w:lang w:eastAsia="en-CA"/>
        </w:rPr>
        <w:t xml:space="preserve"> and employee</w:t>
      </w:r>
      <w:r>
        <w:rPr>
          <w:lang w:eastAsia="en-CA"/>
        </w:rPr>
        <w:t xml:space="preserve"> </w:t>
      </w:r>
      <w:r w:rsidR="00F87519">
        <w:rPr>
          <w:lang w:eastAsia="en-CA"/>
        </w:rPr>
        <w:t>are</w:t>
      </w:r>
      <w:r>
        <w:rPr>
          <w:lang w:eastAsia="en-CA"/>
        </w:rPr>
        <w:t xml:space="preserve"> computer illiterate. </w:t>
      </w:r>
      <w:r w:rsidR="00F3249C">
        <w:rPr>
          <w:lang w:eastAsia="en-CA"/>
        </w:rPr>
        <w:t xml:space="preserve">The Möbius Foundations primary objective is to ensure that the owner is given a solution to the problems outline in the above statement. Furthermore, the product that the Möbius Foundation has presented will resolve any issues and satisfy the owner in utilizing the </w:t>
      </w:r>
      <w:r w:rsidR="00135ADA">
        <w:rPr>
          <w:lang w:eastAsia="en-CA"/>
        </w:rPr>
        <w:t>tool and</w:t>
      </w:r>
      <w:r w:rsidR="00F87519">
        <w:rPr>
          <w:lang w:eastAsia="en-CA"/>
        </w:rPr>
        <w:t xml:space="preserve"> ensure the software/system is completely </w:t>
      </w:r>
      <w:r w:rsidR="00135ADA">
        <w:rPr>
          <w:lang w:eastAsia="en-CA"/>
        </w:rPr>
        <w:t>user-friendly</w:t>
      </w:r>
      <w:r w:rsidR="00F87519">
        <w:rPr>
          <w:lang w:eastAsia="en-CA"/>
        </w:rPr>
        <w:t>.</w:t>
      </w:r>
    </w:p>
    <w:p w:rsidR="00161F3D" w:rsidRDefault="00161F3D" w:rsidP="00D41D1E">
      <w:pPr>
        <w:tabs>
          <w:tab w:val="left" w:pos="426"/>
        </w:tabs>
        <w:ind w:firstLine="420"/>
        <w:rPr>
          <w:lang w:eastAsia="en-CA"/>
        </w:rPr>
      </w:pPr>
    </w:p>
    <w:p w:rsidR="00161F3D" w:rsidRDefault="00161F3D" w:rsidP="00B27B6D">
      <w:pPr>
        <w:tabs>
          <w:tab w:val="left" w:pos="426"/>
        </w:tabs>
        <w:rPr>
          <w:lang w:eastAsia="en-CA"/>
        </w:rPr>
      </w:pPr>
    </w:p>
    <w:p w:rsidR="002D3E26" w:rsidRDefault="002D3E26" w:rsidP="00D41D1E">
      <w:pPr>
        <w:pStyle w:val="Heading1"/>
        <w:tabs>
          <w:tab w:val="left" w:pos="426"/>
        </w:tabs>
        <w:rPr>
          <w:lang w:eastAsia="en-CA"/>
        </w:rPr>
      </w:pPr>
      <w:bookmarkStart w:id="6" w:name="_Toc22487035"/>
      <w:r>
        <w:rPr>
          <w:lang w:eastAsia="en-CA"/>
        </w:rPr>
        <w:lastRenderedPageBreak/>
        <w:t>2.0 Business Opportunities</w:t>
      </w:r>
      <w:r w:rsidR="00AE5C03">
        <w:rPr>
          <w:lang w:eastAsia="en-CA"/>
        </w:rPr>
        <w:t xml:space="preserve"> Analysis</w:t>
      </w:r>
      <w:bookmarkEnd w:id="6"/>
    </w:p>
    <w:p w:rsidR="00D31792" w:rsidRDefault="002D3E26" w:rsidP="00D41D1E">
      <w:pPr>
        <w:pStyle w:val="Heading2"/>
        <w:tabs>
          <w:tab w:val="left" w:pos="426"/>
        </w:tabs>
        <w:spacing w:before="240" w:after="240"/>
        <w:rPr>
          <w:lang w:eastAsia="en-CA"/>
        </w:rPr>
      </w:pPr>
      <w:bookmarkStart w:id="7" w:name="_Toc22487036"/>
      <w:r>
        <w:rPr>
          <w:lang w:eastAsia="en-CA"/>
        </w:rPr>
        <w:t xml:space="preserve">2.1 </w:t>
      </w:r>
      <w:r w:rsidR="00AE5C03">
        <w:rPr>
          <w:lang w:eastAsia="en-CA"/>
        </w:rPr>
        <w:t>Business Opportunit</w:t>
      </w:r>
      <w:r w:rsidR="001818EF">
        <w:rPr>
          <w:lang w:eastAsia="en-CA"/>
        </w:rPr>
        <w:t>y</w:t>
      </w:r>
      <w:bookmarkEnd w:id="7"/>
    </w:p>
    <w:p w:rsidR="00F53601" w:rsidRDefault="002647C9" w:rsidP="00D41D1E">
      <w:pPr>
        <w:tabs>
          <w:tab w:val="left" w:pos="426"/>
        </w:tabs>
        <w:rPr>
          <w:lang w:eastAsia="en-CA"/>
        </w:rPr>
      </w:pPr>
      <w:r>
        <w:rPr>
          <w:lang w:eastAsia="en-CA"/>
        </w:rPr>
        <w:t xml:space="preserve">In order to allow European Kitchen and Entertainment </w:t>
      </w:r>
      <w:r w:rsidR="00FB20AA">
        <w:rPr>
          <w:lang w:eastAsia="en-CA"/>
        </w:rPr>
        <w:t xml:space="preserve">to flourish </w:t>
      </w:r>
      <w:r>
        <w:rPr>
          <w:lang w:eastAsia="en-CA"/>
        </w:rPr>
        <w:t xml:space="preserve">the following business criteria must be met: </w:t>
      </w:r>
    </w:p>
    <w:p w:rsidR="002647C9" w:rsidRDefault="002647C9" w:rsidP="002647C9">
      <w:pPr>
        <w:pStyle w:val="ListParagraph"/>
        <w:numPr>
          <w:ilvl w:val="0"/>
          <w:numId w:val="22"/>
        </w:numPr>
        <w:tabs>
          <w:tab w:val="left" w:pos="426"/>
        </w:tabs>
        <w:rPr>
          <w:lang w:eastAsia="en-CA"/>
        </w:rPr>
      </w:pPr>
      <w:r>
        <w:rPr>
          <w:lang w:eastAsia="en-CA"/>
        </w:rPr>
        <w:t>Cost Reduction</w:t>
      </w:r>
    </w:p>
    <w:p w:rsidR="002647C9" w:rsidRDefault="002647C9" w:rsidP="002647C9">
      <w:pPr>
        <w:pStyle w:val="ListParagraph"/>
        <w:numPr>
          <w:ilvl w:val="0"/>
          <w:numId w:val="22"/>
        </w:numPr>
        <w:tabs>
          <w:tab w:val="left" w:pos="426"/>
        </w:tabs>
        <w:rPr>
          <w:lang w:eastAsia="en-CA"/>
        </w:rPr>
      </w:pPr>
      <w:r>
        <w:rPr>
          <w:lang w:eastAsia="en-CA"/>
        </w:rPr>
        <w:t>Increased Efficiency</w:t>
      </w:r>
    </w:p>
    <w:p w:rsidR="002647C9" w:rsidRDefault="002647C9" w:rsidP="002647C9">
      <w:pPr>
        <w:pStyle w:val="ListParagraph"/>
        <w:numPr>
          <w:ilvl w:val="0"/>
          <w:numId w:val="22"/>
        </w:numPr>
        <w:tabs>
          <w:tab w:val="left" w:pos="426"/>
        </w:tabs>
        <w:rPr>
          <w:lang w:eastAsia="en-CA"/>
        </w:rPr>
      </w:pPr>
      <w:r>
        <w:rPr>
          <w:lang w:eastAsia="en-CA"/>
        </w:rPr>
        <w:t>Scalability and flexibility</w:t>
      </w:r>
    </w:p>
    <w:p w:rsidR="002647C9" w:rsidRDefault="00FB20AA" w:rsidP="002647C9">
      <w:pPr>
        <w:pStyle w:val="ListParagraph"/>
        <w:numPr>
          <w:ilvl w:val="0"/>
          <w:numId w:val="22"/>
        </w:numPr>
        <w:tabs>
          <w:tab w:val="left" w:pos="426"/>
        </w:tabs>
        <w:rPr>
          <w:lang w:eastAsia="en-CA"/>
        </w:rPr>
      </w:pPr>
      <w:r>
        <w:rPr>
          <w:lang w:eastAsia="en-CA"/>
        </w:rPr>
        <w:t>Advertisement other than word of mouth</w:t>
      </w:r>
    </w:p>
    <w:p w:rsidR="00FB20AA" w:rsidRDefault="00FB20AA" w:rsidP="00FB20AA">
      <w:pPr>
        <w:pStyle w:val="ListParagraph"/>
        <w:numPr>
          <w:ilvl w:val="0"/>
          <w:numId w:val="22"/>
        </w:numPr>
        <w:tabs>
          <w:tab w:val="left" w:pos="426"/>
        </w:tabs>
        <w:rPr>
          <w:lang w:eastAsia="en-CA"/>
        </w:rPr>
      </w:pPr>
      <w:r>
        <w:rPr>
          <w:lang w:eastAsia="en-CA"/>
        </w:rPr>
        <w:t>Security</w:t>
      </w:r>
    </w:p>
    <w:p w:rsidR="00FB20AA" w:rsidRDefault="00FB20AA" w:rsidP="00FB20AA">
      <w:pPr>
        <w:tabs>
          <w:tab w:val="left" w:pos="426"/>
        </w:tabs>
        <w:rPr>
          <w:lang w:eastAsia="en-CA"/>
        </w:rPr>
      </w:pPr>
      <w:r>
        <w:rPr>
          <w:lang w:eastAsia="en-CA"/>
        </w:rPr>
        <w:t>It is upon these criteria that resolves the issues that plagues the client company and allows the opportunity for their business to expand. Moreover, this creates not only a business opportunity for the client, European Kitchen and Entertainment, but an opportunity for our foundation to p</w:t>
      </w:r>
      <w:r w:rsidR="00161F3D">
        <w:rPr>
          <w:lang w:eastAsia="en-CA"/>
        </w:rPr>
        <w:t xml:space="preserve">resent our capabilities and expertise. The customizable inventory management system will resolve all the client’s </w:t>
      </w:r>
      <w:r w:rsidR="00B27B6D">
        <w:rPr>
          <w:lang w:eastAsia="en-CA"/>
        </w:rPr>
        <w:t>dilemma and</w:t>
      </w:r>
      <w:r w:rsidR="00161F3D">
        <w:rPr>
          <w:lang w:eastAsia="en-CA"/>
        </w:rPr>
        <w:t xml:space="preserve"> allow them to meet all the business criteria in order to grow.</w:t>
      </w:r>
    </w:p>
    <w:p w:rsidR="00803C6C" w:rsidRDefault="002D3E26" w:rsidP="00D41D1E">
      <w:pPr>
        <w:pStyle w:val="Heading2"/>
        <w:tabs>
          <w:tab w:val="left" w:pos="426"/>
        </w:tabs>
        <w:spacing w:before="240" w:after="240"/>
        <w:rPr>
          <w:lang w:eastAsia="en-CA"/>
        </w:rPr>
      </w:pPr>
      <w:bookmarkStart w:id="8" w:name="_Toc22487037"/>
      <w:r>
        <w:rPr>
          <w:lang w:eastAsia="en-CA"/>
        </w:rPr>
        <w:t>2.</w:t>
      </w:r>
      <w:r w:rsidR="00F3249C">
        <w:rPr>
          <w:lang w:eastAsia="en-CA"/>
        </w:rPr>
        <w:t>2</w:t>
      </w:r>
      <w:r>
        <w:rPr>
          <w:lang w:eastAsia="en-CA"/>
        </w:rPr>
        <w:t xml:space="preserve"> Stak</w:t>
      </w:r>
      <w:r w:rsidR="00803C6C">
        <w:rPr>
          <w:lang w:eastAsia="en-CA"/>
        </w:rPr>
        <w:t>e</w:t>
      </w:r>
      <w:r>
        <w:rPr>
          <w:lang w:eastAsia="en-CA"/>
        </w:rPr>
        <w:t xml:space="preserve">holders </w:t>
      </w:r>
      <w:r w:rsidR="00803C6C">
        <w:rPr>
          <w:lang w:eastAsia="en-CA"/>
        </w:rPr>
        <w:t>Analysis</w:t>
      </w:r>
      <w:bookmarkEnd w:id="8"/>
    </w:p>
    <w:tbl>
      <w:tblPr>
        <w:tblStyle w:val="TableGrid"/>
        <w:tblW w:w="0" w:type="auto"/>
        <w:tblBorders>
          <w:left w:val="none" w:sz="0" w:space="0" w:color="auto"/>
          <w:right w:val="none" w:sz="0" w:space="0" w:color="auto"/>
        </w:tblBorders>
        <w:tblLook w:val="04A0" w:firstRow="1" w:lastRow="0" w:firstColumn="1" w:lastColumn="0" w:noHBand="0" w:noVBand="1"/>
      </w:tblPr>
      <w:tblGrid>
        <w:gridCol w:w="3686"/>
        <w:gridCol w:w="5240"/>
      </w:tblGrid>
      <w:tr w:rsidR="001818EF" w:rsidTr="0065718A">
        <w:trPr>
          <w:trHeight w:hRule="exact" w:val="567"/>
        </w:trPr>
        <w:tc>
          <w:tcPr>
            <w:tcW w:w="3686" w:type="dxa"/>
            <w:shd w:val="clear" w:color="auto" w:fill="D9D9D9" w:themeFill="background1" w:themeFillShade="D9"/>
            <w:vAlign w:val="center"/>
          </w:tcPr>
          <w:p w:rsidR="001818EF" w:rsidRPr="001818EF" w:rsidRDefault="001818EF" w:rsidP="00D41D1E">
            <w:pPr>
              <w:tabs>
                <w:tab w:val="left" w:pos="426"/>
              </w:tabs>
              <w:jc w:val="center"/>
              <w:rPr>
                <w:b/>
                <w:sz w:val="28"/>
                <w:lang w:eastAsia="en-CA"/>
              </w:rPr>
            </w:pPr>
            <w:r w:rsidRPr="001818EF">
              <w:rPr>
                <w:b/>
                <w:sz w:val="28"/>
                <w:lang w:eastAsia="en-CA"/>
              </w:rPr>
              <w:t>Stak</w:t>
            </w:r>
            <w:r>
              <w:rPr>
                <w:b/>
                <w:sz w:val="28"/>
                <w:lang w:eastAsia="en-CA"/>
              </w:rPr>
              <w:t>e</w:t>
            </w:r>
            <w:r w:rsidRPr="001818EF">
              <w:rPr>
                <w:b/>
                <w:sz w:val="28"/>
                <w:lang w:eastAsia="en-CA"/>
              </w:rPr>
              <w:t>holders</w:t>
            </w:r>
          </w:p>
        </w:tc>
        <w:tc>
          <w:tcPr>
            <w:tcW w:w="5240" w:type="dxa"/>
            <w:shd w:val="clear" w:color="auto" w:fill="D9D9D9" w:themeFill="background1" w:themeFillShade="D9"/>
            <w:vAlign w:val="center"/>
          </w:tcPr>
          <w:p w:rsidR="001818EF" w:rsidRPr="001818EF" w:rsidRDefault="001818EF" w:rsidP="00D41D1E">
            <w:pPr>
              <w:tabs>
                <w:tab w:val="left" w:pos="426"/>
              </w:tabs>
              <w:jc w:val="center"/>
              <w:rPr>
                <w:b/>
                <w:sz w:val="28"/>
                <w:lang w:eastAsia="en-CA"/>
              </w:rPr>
            </w:pPr>
            <w:r w:rsidRPr="001818EF">
              <w:rPr>
                <w:b/>
                <w:sz w:val="28"/>
                <w:lang w:eastAsia="en-CA"/>
              </w:rPr>
              <w:t>Parties Involved</w:t>
            </w:r>
          </w:p>
        </w:tc>
      </w:tr>
      <w:tr w:rsidR="001818EF" w:rsidTr="00B27B6D">
        <w:trPr>
          <w:trHeight w:val="851"/>
        </w:trPr>
        <w:tc>
          <w:tcPr>
            <w:tcW w:w="3686" w:type="dxa"/>
            <w:vAlign w:val="center"/>
          </w:tcPr>
          <w:p w:rsidR="001818EF" w:rsidRDefault="001818EF" w:rsidP="00B27B6D">
            <w:pPr>
              <w:tabs>
                <w:tab w:val="left" w:pos="426"/>
              </w:tabs>
              <w:spacing w:before="120" w:after="120"/>
              <w:rPr>
                <w:lang w:eastAsia="en-CA"/>
              </w:rPr>
            </w:pPr>
            <w:r>
              <w:rPr>
                <w:lang w:eastAsia="en-CA"/>
              </w:rPr>
              <w:t>Client</w:t>
            </w:r>
          </w:p>
        </w:tc>
        <w:tc>
          <w:tcPr>
            <w:tcW w:w="5240" w:type="dxa"/>
            <w:vAlign w:val="center"/>
          </w:tcPr>
          <w:p w:rsidR="001818EF" w:rsidRDefault="001818EF" w:rsidP="00B27B6D">
            <w:pPr>
              <w:tabs>
                <w:tab w:val="left" w:pos="426"/>
              </w:tabs>
              <w:spacing w:before="120" w:after="120"/>
              <w:rPr>
                <w:lang w:eastAsia="en-CA"/>
              </w:rPr>
            </w:pPr>
            <w:r>
              <w:rPr>
                <w:lang w:eastAsia="en-CA"/>
              </w:rPr>
              <w:t>European Kitchen and Entertainment Business</w:t>
            </w:r>
          </w:p>
          <w:p w:rsidR="001818EF" w:rsidRDefault="001818EF" w:rsidP="00B27B6D">
            <w:pPr>
              <w:pStyle w:val="ListParagraph"/>
              <w:numPr>
                <w:ilvl w:val="0"/>
                <w:numId w:val="14"/>
              </w:numPr>
              <w:tabs>
                <w:tab w:val="left" w:pos="426"/>
              </w:tabs>
              <w:spacing w:before="120" w:after="120"/>
              <w:rPr>
                <w:lang w:eastAsia="en-CA"/>
              </w:rPr>
            </w:pPr>
            <w:r>
              <w:rPr>
                <w:lang w:eastAsia="en-CA"/>
              </w:rPr>
              <w:t>Owner</w:t>
            </w:r>
          </w:p>
          <w:p w:rsidR="001818EF" w:rsidRDefault="001818EF" w:rsidP="00B27B6D">
            <w:pPr>
              <w:pStyle w:val="ListParagraph"/>
              <w:numPr>
                <w:ilvl w:val="0"/>
                <w:numId w:val="14"/>
              </w:numPr>
              <w:tabs>
                <w:tab w:val="left" w:pos="426"/>
              </w:tabs>
              <w:spacing w:before="120" w:after="120"/>
              <w:rPr>
                <w:lang w:eastAsia="en-CA"/>
              </w:rPr>
            </w:pPr>
            <w:r>
              <w:rPr>
                <w:lang w:eastAsia="en-CA"/>
              </w:rPr>
              <w:t>Employees</w:t>
            </w:r>
            <w:r w:rsidR="0065718A">
              <w:rPr>
                <w:lang w:eastAsia="en-CA"/>
              </w:rPr>
              <w:t>:</w:t>
            </w:r>
          </w:p>
          <w:p w:rsidR="001818EF" w:rsidRDefault="001818EF" w:rsidP="00B27B6D">
            <w:pPr>
              <w:pStyle w:val="ListParagraph"/>
              <w:numPr>
                <w:ilvl w:val="0"/>
                <w:numId w:val="16"/>
              </w:numPr>
              <w:tabs>
                <w:tab w:val="left" w:pos="426"/>
              </w:tabs>
              <w:spacing w:before="120" w:after="120"/>
              <w:ind w:left="595"/>
              <w:rPr>
                <w:lang w:eastAsia="en-CA"/>
              </w:rPr>
            </w:pPr>
            <w:r>
              <w:rPr>
                <w:lang w:eastAsia="en-CA"/>
              </w:rPr>
              <w:t>Baker</w:t>
            </w:r>
          </w:p>
          <w:p w:rsidR="001818EF" w:rsidRDefault="001818EF" w:rsidP="00B27B6D">
            <w:pPr>
              <w:pStyle w:val="ListParagraph"/>
              <w:numPr>
                <w:ilvl w:val="0"/>
                <w:numId w:val="16"/>
              </w:numPr>
              <w:tabs>
                <w:tab w:val="left" w:pos="426"/>
              </w:tabs>
              <w:spacing w:before="120" w:after="120"/>
              <w:ind w:left="595"/>
              <w:rPr>
                <w:lang w:eastAsia="en-CA"/>
              </w:rPr>
            </w:pPr>
            <w:r>
              <w:rPr>
                <w:lang w:eastAsia="en-CA"/>
              </w:rPr>
              <w:t>Cashier/Server</w:t>
            </w:r>
          </w:p>
        </w:tc>
      </w:tr>
      <w:tr w:rsidR="001818EF" w:rsidTr="00B27B6D">
        <w:trPr>
          <w:trHeight w:val="851"/>
        </w:trPr>
        <w:tc>
          <w:tcPr>
            <w:tcW w:w="3686" w:type="dxa"/>
            <w:vAlign w:val="center"/>
          </w:tcPr>
          <w:p w:rsidR="001818EF" w:rsidRDefault="007F7735" w:rsidP="00B27B6D">
            <w:pPr>
              <w:tabs>
                <w:tab w:val="left" w:pos="426"/>
              </w:tabs>
              <w:spacing w:before="120" w:after="120"/>
              <w:rPr>
                <w:lang w:eastAsia="en-CA"/>
              </w:rPr>
            </w:pPr>
            <w:r>
              <w:rPr>
                <w:lang w:eastAsia="en-CA"/>
              </w:rPr>
              <w:t>Business Executives (Instructors)</w:t>
            </w:r>
          </w:p>
        </w:tc>
        <w:tc>
          <w:tcPr>
            <w:tcW w:w="5240" w:type="dxa"/>
            <w:vAlign w:val="center"/>
          </w:tcPr>
          <w:p w:rsidR="001818EF" w:rsidRDefault="001818EF" w:rsidP="00B27B6D">
            <w:pPr>
              <w:pStyle w:val="ListParagraph"/>
              <w:numPr>
                <w:ilvl w:val="0"/>
                <w:numId w:val="11"/>
              </w:numPr>
              <w:tabs>
                <w:tab w:val="left" w:pos="426"/>
              </w:tabs>
              <w:spacing w:before="120" w:after="120"/>
              <w:ind w:left="322"/>
              <w:rPr>
                <w:lang w:eastAsia="en-CA"/>
              </w:rPr>
            </w:pPr>
            <w:r>
              <w:rPr>
                <w:lang w:eastAsia="en-CA"/>
              </w:rPr>
              <w:t>Andrew Campbell</w:t>
            </w:r>
          </w:p>
          <w:p w:rsidR="001818EF" w:rsidRDefault="001818EF" w:rsidP="00B27B6D">
            <w:pPr>
              <w:pStyle w:val="ListParagraph"/>
              <w:numPr>
                <w:ilvl w:val="0"/>
                <w:numId w:val="11"/>
              </w:numPr>
              <w:tabs>
                <w:tab w:val="left" w:pos="426"/>
              </w:tabs>
              <w:spacing w:before="120" w:after="120"/>
              <w:ind w:left="322"/>
              <w:rPr>
                <w:lang w:eastAsia="en-CA"/>
              </w:rPr>
            </w:pPr>
            <w:r>
              <w:rPr>
                <w:lang w:eastAsia="en-CA"/>
              </w:rPr>
              <w:t>Jason Fisher</w:t>
            </w:r>
          </w:p>
          <w:p w:rsidR="001818EF" w:rsidRDefault="001818EF" w:rsidP="00B27B6D">
            <w:pPr>
              <w:pStyle w:val="ListParagraph"/>
              <w:numPr>
                <w:ilvl w:val="0"/>
                <w:numId w:val="11"/>
              </w:numPr>
              <w:tabs>
                <w:tab w:val="left" w:pos="426"/>
              </w:tabs>
              <w:spacing w:before="120" w:after="120"/>
              <w:ind w:left="322"/>
              <w:rPr>
                <w:lang w:eastAsia="en-CA"/>
              </w:rPr>
            </w:pPr>
            <w:r>
              <w:rPr>
                <w:lang w:eastAsia="en-CA"/>
              </w:rPr>
              <w:t>Steven Shirley</w:t>
            </w:r>
          </w:p>
        </w:tc>
      </w:tr>
      <w:tr w:rsidR="001818EF" w:rsidTr="00B27B6D">
        <w:trPr>
          <w:trHeight w:val="851"/>
        </w:trPr>
        <w:tc>
          <w:tcPr>
            <w:tcW w:w="3686" w:type="dxa"/>
            <w:vAlign w:val="center"/>
          </w:tcPr>
          <w:p w:rsidR="001818EF" w:rsidRDefault="001818EF" w:rsidP="00B27B6D">
            <w:pPr>
              <w:tabs>
                <w:tab w:val="left" w:pos="426"/>
              </w:tabs>
              <w:spacing w:before="120" w:after="120"/>
              <w:rPr>
                <w:lang w:eastAsia="en-CA"/>
              </w:rPr>
            </w:pPr>
            <w:r>
              <w:rPr>
                <w:lang w:eastAsia="en-CA"/>
              </w:rPr>
              <w:t>Project Managers and Implementation Consultants</w:t>
            </w:r>
          </w:p>
        </w:tc>
        <w:tc>
          <w:tcPr>
            <w:tcW w:w="5240" w:type="dxa"/>
            <w:vAlign w:val="center"/>
          </w:tcPr>
          <w:p w:rsidR="001818EF" w:rsidRDefault="001818EF" w:rsidP="00B27B6D">
            <w:pPr>
              <w:pStyle w:val="ListParagraph"/>
              <w:numPr>
                <w:ilvl w:val="0"/>
                <w:numId w:val="12"/>
              </w:numPr>
              <w:tabs>
                <w:tab w:val="left" w:pos="426"/>
              </w:tabs>
              <w:spacing w:before="120" w:after="120"/>
              <w:ind w:left="322"/>
              <w:rPr>
                <w:rFonts w:cs="Times New Roman"/>
                <w:color w:val="auto"/>
              </w:rPr>
            </w:pPr>
            <w:r w:rsidRPr="001818EF">
              <w:rPr>
                <w:rFonts w:cs="Times New Roman"/>
                <w:color w:val="auto"/>
              </w:rPr>
              <w:t>Alina</w:t>
            </w:r>
            <w:r>
              <w:rPr>
                <w:rFonts w:cs="Times New Roman"/>
                <w:color w:val="auto"/>
              </w:rPr>
              <w:t xml:space="preserve"> </w:t>
            </w:r>
            <w:r w:rsidRPr="001818EF">
              <w:rPr>
                <w:rFonts w:cs="Times New Roman"/>
                <w:color w:val="auto"/>
              </w:rPr>
              <w:t>Larcencova</w:t>
            </w:r>
          </w:p>
          <w:p w:rsidR="001818EF" w:rsidRDefault="001818EF" w:rsidP="00B27B6D">
            <w:pPr>
              <w:pStyle w:val="ListParagraph"/>
              <w:numPr>
                <w:ilvl w:val="0"/>
                <w:numId w:val="12"/>
              </w:numPr>
              <w:tabs>
                <w:tab w:val="left" w:pos="426"/>
              </w:tabs>
              <w:spacing w:before="120" w:after="120"/>
              <w:ind w:left="322"/>
              <w:rPr>
                <w:rFonts w:cs="Times New Roman"/>
                <w:color w:val="auto"/>
              </w:rPr>
            </w:pPr>
            <w:r w:rsidRPr="00B94C14">
              <w:rPr>
                <w:rFonts w:cs="Times New Roman"/>
                <w:color w:val="auto"/>
              </w:rPr>
              <w:t>Daniel Tcherepanov</w:t>
            </w:r>
          </w:p>
          <w:p w:rsidR="001818EF" w:rsidRDefault="001818EF" w:rsidP="00B27B6D">
            <w:pPr>
              <w:pStyle w:val="ListParagraph"/>
              <w:numPr>
                <w:ilvl w:val="0"/>
                <w:numId w:val="12"/>
              </w:numPr>
              <w:tabs>
                <w:tab w:val="left" w:pos="426"/>
              </w:tabs>
              <w:spacing w:before="120" w:after="120"/>
              <w:ind w:left="322"/>
              <w:rPr>
                <w:rFonts w:cs="Times New Roman"/>
                <w:color w:val="auto"/>
              </w:rPr>
            </w:pPr>
            <w:r w:rsidRPr="00B94C14">
              <w:rPr>
                <w:rFonts w:cs="Times New Roman"/>
                <w:color w:val="auto"/>
              </w:rPr>
              <w:t xml:space="preserve">Mark Tan </w:t>
            </w:r>
          </w:p>
          <w:p w:rsidR="001818EF" w:rsidRPr="001818EF" w:rsidRDefault="001818EF" w:rsidP="00B27B6D">
            <w:pPr>
              <w:pStyle w:val="ListParagraph"/>
              <w:numPr>
                <w:ilvl w:val="0"/>
                <w:numId w:val="12"/>
              </w:numPr>
              <w:tabs>
                <w:tab w:val="left" w:pos="426"/>
              </w:tabs>
              <w:spacing w:before="120" w:after="120"/>
              <w:ind w:left="322"/>
              <w:rPr>
                <w:rFonts w:cs="Times New Roman"/>
                <w:color w:val="auto"/>
              </w:rPr>
            </w:pPr>
            <w:r w:rsidRPr="00B94C14">
              <w:rPr>
                <w:rFonts w:cs="Times New Roman"/>
                <w:color w:val="auto"/>
              </w:rPr>
              <w:t>Sean Dow</w:t>
            </w:r>
          </w:p>
        </w:tc>
      </w:tr>
      <w:tr w:rsidR="00B27B6D" w:rsidTr="00B27B6D">
        <w:trPr>
          <w:trHeight w:val="851"/>
        </w:trPr>
        <w:tc>
          <w:tcPr>
            <w:tcW w:w="3686" w:type="dxa"/>
            <w:vAlign w:val="center"/>
          </w:tcPr>
          <w:p w:rsidR="00B27B6D" w:rsidRDefault="00B27B6D" w:rsidP="00B27B6D">
            <w:pPr>
              <w:tabs>
                <w:tab w:val="left" w:pos="426"/>
              </w:tabs>
              <w:spacing w:before="120" w:after="120"/>
              <w:rPr>
                <w:lang w:eastAsia="en-CA"/>
              </w:rPr>
            </w:pPr>
            <w:r>
              <w:rPr>
                <w:lang w:eastAsia="en-CA"/>
              </w:rPr>
              <w:t>Customers (External)</w:t>
            </w:r>
          </w:p>
        </w:tc>
        <w:tc>
          <w:tcPr>
            <w:tcW w:w="5240" w:type="dxa"/>
            <w:vAlign w:val="center"/>
          </w:tcPr>
          <w:p w:rsidR="00B27B6D" w:rsidRPr="001818EF" w:rsidRDefault="00B27B6D" w:rsidP="00B27B6D">
            <w:pPr>
              <w:pStyle w:val="ListParagraph"/>
              <w:numPr>
                <w:ilvl w:val="0"/>
                <w:numId w:val="12"/>
              </w:numPr>
              <w:tabs>
                <w:tab w:val="left" w:pos="426"/>
              </w:tabs>
              <w:spacing w:before="120" w:after="120"/>
              <w:ind w:left="322"/>
              <w:rPr>
                <w:rFonts w:cs="Times New Roman"/>
                <w:color w:val="auto"/>
              </w:rPr>
            </w:pPr>
            <w:r>
              <w:rPr>
                <w:rFonts w:cs="Times New Roman"/>
                <w:color w:val="auto"/>
              </w:rPr>
              <w:t>Clients and customers who purchase products from the European Kitchen and Entertainment</w:t>
            </w:r>
          </w:p>
        </w:tc>
      </w:tr>
    </w:tbl>
    <w:p w:rsidR="00161F3D" w:rsidRPr="00161F3D" w:rsidRDefault="002647C9" w:rsidP="00B27B6D">
      <w:pPr>
        <w:pStyle w:val="Caption"/>
      </w:pPr>
      <w:bookmarkStart w:id="9" w:name="_Toc22486894"/>
      <w:r>
        <w:t xml:space="preserve">Table </w:t>
      </w:r>
      <w:r>
        <w:fldChar w:fldCharType="begin"/>
      </w:r>
      <w:r>
        <w:instrText xml:space="preserve"> SEQ Table \* ARABIC </w:instrText>
      </w:r>
      <w:r>
        <w:fldChar w:fldCharType="separate"/>
      </w:r>
      <w:r w:rsidR="00437638">
        <w:rPr>
          <w:noProof/>
        </w:rPr>
        <w:t>2</w:t>
      </w:r>
      <w:r>
        <w:fldChar w:fldCharType="end"/>
      </w:r>
      <w:r>
        <w:t xml:space="preserve"> - Stakeholder Analysis</w:t>
      </w:r>
      <w:bookmarkEnd w:id="9"/>
    </w:p>
    <w:p w:rsidR="002D3E26" w:rsidRDefault="002D3E26" w:rsidP="00D41D1E">
      <w:pPr>
        <w:pStyle w:val="Heading1"/>
        <w:tabs>
          <w:tab w:val="left" w:pos="426"/>
        </w:tabs>
        <w:spacing w:line="240" w:lineRule="auto"/>
        <w:rPr>
          <w:lang w:eastAsia="en-CA"/>
        </w:rPr>
      </w:pPr>
      <w:bookmarkStart w:id="10" w:name="_Toc22487038"/>
      <w:r>
        <w:rPr>
          <w:lang w:eastAsia="en-CA"/>
        </w:rPr>
        <w:lastRenderedPageBreak/>
        <w:t>3.0 G</w:t>
      </w:r>
      <w:r w:rsidR="002D08E3">
        <w:rPr>
          <w:lang w:eastAsia="en-CA"/>
        </w:rPr>
        <w:t>AP</w:t>
      </w:r>
      <w:r>
        <w:rPr>
          <w:lang w:eastAsia="en-CA"/>
        </w:rPr>
        <w:t xml:space="preserve"> Analysis</w:t>
      </w:r>
      <w:bookmarkEnd w:id="10"/>
    </w:p>
    <w:p w:rsidR="002D08E3" w:rsidRPr="002D08E3" w:rsidRDefault="002D08E3" w:rsidP="00D41D1E">
      <w:pPr>
        <w:pStyle w:val="Heading2"/>
        <w:tabs>
          <w:tab w:val="left" w:pos="426"/>
        </w:tabs>
        <w:spacing w:before="240" w:after="240"/>
      </w:pPr>
      <w:bookmarkStart w:id="11" w:name="_Toc22487039"/>
      <w:r w:rsidRPr="004E1E81">
        <w:t>3.</w:t>
      </w:r>
      <w:r>
        <w:t>1</w:t>
      </w:r>
      <w:r w:rsidRPr="004E1E81">
        <w:rPr>
          <w:rStyle w:val="Heading2Char"/>
          <w:b/>
        </w:rPr>
        <w:t xml:space="preserve"> </w:t>
      </w:r>
      <w:r>
        <w:rPr>
          <w:rStyle w:val="Heading2Char"/>
          <w:b/>
        </w:rPr>
        <w:t>GAP Investigation</w:t>
      </w:r>
      <w:bookmarkEnd w:id="11"/>
    </w:p>
    <w:p w:rsidR="002D08E3" w:rsidRPr="0074442B" w:rsidRDefault="002D08E3" w:rsidP="00D41D1E">
      <w:pPr>
        <w:tabs>
          <w:tab w:val="left" w:pos="426"/>
        </w:tabs>
        <w:rPr>
          <w:lang w:eastAsia="en-CA"/>
        </w:rPr>
      </w:pPr>
      <w:r>
        <w:rPr>
          <w:lang w:eastAsia="en-CA"/>
        </w:rPr>
        <w:t>The gap currently resides mainly around the inability to connect to a wider market base from a lack of a web presence and the limitations presented from manual documentation and order handling. Without a dominant web presence there is an inability to draw from a greater market, and potentially losing business to better represented competition in the area. There currently is also a large gap in the amount of time and labour involved in manually handling every order. An ability to automate even a portion of the initial exchange when placing an order will free up time and energy that can be redirected at expansion or refining of the current product.</w:t>
      </w:r>
    </w:p>
    <w:p w:rsidR="002D08E3" w:rsidRPr="002D08E3" w:rsidRDefault="00803C6C" w:rsidP="00D41D1E">
      <w:pPr>
        <w:pStyle w:val="Heading2"/>
        <w:tabs>
          <w:tab w:val="left" w:pos="426"/>
        </w:tabs>
        <w:spacing w:before="240" w:after="240"/>
      </w:pPr>
      <w:bookmarkStart w:id="12" w:name="_Toc22487040"/>
      <w:r w:rsidRPr="004E1E81">
        <w:t>3.</w:t>
      </w:r>
      <w:r w:rsidR="002D08E3">
        <w:t>2</w:t>
      </w:r>
      <w:r w:rsidRPr="004E1E81">
        <w:rPr>
          <w:rStyle w:val="Heading2Char"/>
          <w:b/>
        </w:rPr>
        <w:t xml:space="preserve"> </w:t>
      </w:r>
      <w:r w:rsidR="002D08E3">
        <w:rPr>
          <w:rStyle w:val="Heading2Char"/>
          <w:b/>
        </w:rPr>
        <w:t>Analysis of Business Process</w:t>
      </w:r>
      <w:bookmarkEnd w:id="12"/>
    </w:p>
    <w:p w:rsidR="002D08E3" w:rsidRDefault="002D08E3" w:rsidP="00D41D1E">
      <w:pPr>
        <w:pStyle w:val="Heading3"/>
        <w:tabs>
          <w:tab w:val="left" w:pos="426"/>
        </w:tabs>
        <w:ind w:firstLine="720"/>
      </w:pPr>
      <w:bookmarkStart w:id="13" w:name="_Toc22487041"/>
      <w:r>
        <w:t>3.2.1 Existing Process</w:t>
      </w:r>
      <w:bookmarkEnd w:id="13"/>
    </w:p>
    <w:p w:rsidR="002D08E3" w:rsidRPr="002D08E3" w:rsidRDefault="002D08E3" w:rsidP="00D41D1E">
      <w:pPr>
        <w:tabs>
          <w:tab w:val="left" w:pos="426"/>
        </w:tabs>
        <w:ind w:left="1440"/>
        <w:rPr>
          <w:lang w:eastAsia="en-CA"/>
        </w:rPr>
      </w:pPr>
      <w:r>
        <w:rPr>
          <w:lang w:eastAsia="en-CA"/>
        </w:rPr>
        <w:t>Manual customer interaction and documentation entry is the current method of handling customer requests and expanding market presence. Expansion and operation are limited to the time available of the client to interact. Documentation and customer records are stored in a traditional system, labour and time intensive to manage. Lack of web presence also hinders client ability to expand and interact with a greater market.</w:t>
      </w:r>
    </w:p>
    <w:p w:rsidR="002D08E3" w:rsidRDefault="002D08E3" w:rsidP="00D41D1E">
      <w:pPr>
        <w:pStyle w:val="Heading3"/>
        <w:tabs>
          <w:tab w:val="left" w:pos="426"/>
        </w:tabs>
        <w:ind w:firstLine="720"/>
        <w:rPr>
          <w:lang w:eastAsia="en-CA"/>
        </w:rPr>
      </w:pPr>
      <w:bookmarkStart w:id="14" w:name="_Toc22487042"/>
      <w:r>
        <w:rPr>
          <w:lang w:eastAsia="en-CA"/>
        </w:rPr>
        <w:t>3.2.2 Desired Process</w:t>
      </w:r>
      <w:bookmarkEnd w:id="14"/>
    </w:p>
    <w:p w:rsidR="004E1E81" w:rsidRPr="004E1E81" w:rsidRDefault="002D08E3" w:rsidP="00D41D1E">
      <w:pPr>
        <w:tabs>
          <w:tab w:val="left" w:pos="426"/>
        </w:tabs>
        <w:ind w:left="1440"/>
        <w:rPr>
          <w:lang w:eastAsia="en-CA"/>
        </w:rPr>
      </w:pPr>
      <w:r>
        <w:rPr>
          <w:lang w:eastAsia="en-CA"/>
        </w:rPr>
        <w:t>Desired outcome would be the automation of a large portion of the customer interaction through a front end webspace.  Although their will be people who prefer direct interaction and the need for follow-up with the customers clients the goal would be to automate a large amount of the process and free valuable manhours. Another primary goal would be digitization of records and products, allowing for easier referencing of clientele and simplified inventory management.</w:t>
      </w:r>
    </w:p>
    <w:p w:rsidR="00803C6C" w:rsidRDefault="00803C6C" w:rsidP="00D41D1E">
      <w:pPr>
        <w:pStyle w:val="Heading2"/>
        <w:tabs>
          <w:tab w:val="left" w:pos="426"/>
        </w:tabs>
        <w:rPr>
          <w:lang w:eastAsia="en-CA"/>
        </w:rPr>
      </w:pPr>
      <w:bookmarkStart w:id="15" w:name="_Toc22487043"/>
      <w:r>
        <w:rPr>
          <w:lang w:eastAsia="en-CA"/>
        </w:rPr>
        <w:t>3.</w:t>
      </w:r>
      <w:r w:rsidR="00B94C14">
        <w:rPr>
          <w:lang w:eastAsia="en-CA"/>
        </w:rPr>
        <w:t>3</w:t>
      </w:r>
      <w:r>
        <w:rPr>
          <w:lang w:eastAsia="en-CA"/>
        </w:rPr>
        <w:t xml:space="preserve"> Constraints</w:t>
      </w:r>
      <w:bookmarkEnd w:id="15"/>
    </w:p>
    <w:p w:rsidR="00437638" w:rsidRDefault="002D08E3" w:rsidP="00AF23C5">
      <w:pPr>
        <w:tabs>
          <w:tab w:val="left" w:pos="426"/>
        </w:tabs>
        <w:rPr>
          <w:lang w:eastAsia="en-CA"/>
        </w:rPr>
      </w:pPr>
      <w:r>
        <w:rPr>
          <w:lang w:eastAsia="en-CA"/>
        </w:rPr>
        <w:t xml:space="preserve">Constraints in the implementation of the new system largely center around the lack of technical experience of the client, and potentially the end users. The system must be user friendly and easily accessible both for the end users and the client itself. Another limitation will be the time involved in digitizing previous orders and information. If too much time is spent, then the wasted man-power could be weighed against the practicality of having the system implemented but recent data should be entered to provide a referenceable order history and customer database day </w:t>
      </w:r>
      <w:r w:rsidR="002E0D60">
        <w:rPr>
          <w:lang w:eastAsia="en-CA"/>
        </w:rPr>
        <w:t>one</w:t>
      </w:r>
      <w:r>
        <w:rPr>
          <w:lang w:eastAsia="en-CA"/>
        </w:rPr>
        <w:t>. The overhead of the project must be kept in mind as well, as most small retail establishments cannot justify a large increase in monthly operating costs for quality of life improvements.</w:t>
      </w:r>
    </w:p>
    <w:p w:rsidR="00803C6C" w:rsidRDefault="00803C6C" w:rsidP="00D41D1E">
      <w:pPr>
        <w:pStyle w:val="Heading2"/>
        <w:tabs>
          <w:tab w:val="left" w:pos="426"/>
        </w:tabs>
        <w:spacing w:before="240" w:after="240"/>
        <w:rPr>
          <w:lang w:eastAsia="en-CA"/>
        </w:rPr>
      </w:pPr>
      <w:bookmarkStart w:id="16" w:name="_Toc22487044"/>
      <w:r>
        <w:rPr>
          <w:lang w:eastAsia="en-CA"/>
        </w:rPr>
        <w:lastRenderedPageBreak/>
        <w:t>3.3 Risk Assessment</w:t>
      </w:r>
      <w:bookmarkEnd w:id="16"/>
      <w:r>
        <w:rPr>
          <w:lang w:eastAsia="en-CA"/>
        </w:rPr>
        <w:t xml:space="preserve"> </w:t>
      </w:r>
    </w:p>
    <w:p w:rsidR="00437638" w:rsidRDefault="00455C85" w:rsidP="00D41D1E">
      <w:pPr>
        <w:tabs>
          <w:tab w:val="left" w:pos="426"/>
        </w:tabs>
        <w:spacing w:after="240" w:line="240" w:lineRule="auto"/>
        <w:rPr>
          <w:lang w:eastAsia="en-CA"/>
        </w:rPr>
      </w:pPr>
      <w:r>
        <w:rPr>
          <w:lang w:eastAsia="en-CA"/>
        </w:rPr>
        <w:t xml:space="preserve">The risks involved with adopting the system are </w:t>
      </w:r>
      <w:r w:rsidR="002E0D60">
        <w:rPr>
          <w:lang w:eastAsia="en-CA"/>
        </w:rPr>
        <w:t>like</w:t>
      </w:r>
      <w:r>
        <w:rPr>
          <w:lang w:eastAsia="en-CA"/>
        </w:rPr>
        <w:t xml:space="preserve"> the ones faced with any business adapting to a new system. The team must be mindful of keeping the system affordable, if the cost becomes too high then a small retailer will be unable to implement it. The primary risk will rely on the willingness of the customer to adopt and learn the new system, as well as the end user’s ability to interact with it.</w:t>
      </w:r>
      <w:r w:rsidRPr="0074442B">
        <w:rPr>
          <w:lang w:eastAsia="en-CA"/>
        </w:rPr>
        <w:t xml:space="preserve"> </w:t>
      </w:r>
      <w:r>
        <w:rPr>
          <w:lang w:eastAsia="en-CA"/>
        </w:rPr>
        <w:t>Another risk ever present will be downtime from unpredictable system failure on implementation. If the system is made unexpectedly unavailable from system failure or outside interference, then the legitimacy and marketability of the project will be put into question.</w:t>
      </w:r>
      <w:r w:rsidR="007331B5">
        <w:rPr>
          <w:lang w:eastAsia="en-CA"/>
        </w:rPr>
        <w:t xml:space="preserve"> Additional risks may be introduced as the owners, and employees may fail in getting accustomed to the new software/system. Furthermore, cyber security threats are present, and included in the risk assessment. In order to avoid additional risks, education and training will be assessed and initiated. The key will be making sure that the system will be beneficial enough to outweigh the risks. </w:t>
      </w:r>
    </w:p>
    <w:p w:rsidR="00803C6C" w:rsidRDefault="00803C6C" w:rsidP="00D41D1E">
      <w:pPr>
        <w:pStyle w:val="Heading2"/>
        <w:tabs>
          <w:tab w:val="left" w:pos="426"/>
        </w:tabs>
        <w:spacing w:before="240" w:after="240"/>
        <w:rPr>
          <w:lang w:eastAsia="en-CA"/>
        </w:rPr>
      </w:pPr>
      <w:bookmarkStart w:id="17" w:name="_Toc22487045"/>
      <w:r>
        <w:rPr>
          <w:lang w:eastAsia="en-CA"/>
        </w:rPr>
        <w:t>3.4 Critical Success Factors</w:t>
      </w:r>
      <w:bookmarkEnd w:id="17"/>
    </w:p>
    <w:p w:rsidR="00455C85" w:rsidRDefault="00455C85" w:rsidP="00AF23C5">
      <w:pPr>
        <w:tabs>
          <w:tab w:val="left" w:pos="426"/>
        </w:tabs>
        <w:rPr>
          <w:lang w:eastAsia="en-CA"/>
        </w:rPr>
      </w:pPr>
      <w:r>
        <w:rPr>
          <w:lang w:eastAsia="en-CA"/>
        </w:rPr>
        <w:t xml:space="preserve">Success will be achieved if the client becomes familiar and fluent in the system, allowing for much greater ability to reference orders, customer information, product management, and communicate with consumers more efficiently. The second pillar that will decide on the success of the system will be user uptake, if it is adopted and if it contributes to making the end user experience easier and more enjoyable. </w:t>
      </w:r>
      <w:r w:rsidR="004B2E6A">
        <w:rPr>
          <w:lang w:eastAsia="en-CA"/>
        </w:rPr>
        <w:t xml:space="preserve">The third and final pillar that will decide on the success of the system will </w:t>
      </w:r>
      <w:r w:rsidR="00577EC1">
        <w:rPr>
          <w:lang w:eastAsia="en-CA"/>
        </w:rPr>
        <w:t xml:space="preserve">the efficiency achieved due to the optimization of the business process. </w:t>
      </w:r>
      <w:r>
        <w:rPr>
          <w:lang w:eastAsia="en-CA"/>
        </w:rPr>
        <w:t>If all conditions are met, then the project will be considered a success.</w:t>
      </w:r>
    </w:p>
    <w:p w:rsidR="00AF23C5" w:rsidRDefault="00AF23C5" w:rsidP="00AF23C5">
      <w:pPr>
        <w:tabs>
          <w:tab w:val="left" w:pos="426"/>
        </w:tabs>
        <w:rPr>
          <w:lang w:eastAsia="en-CA"/>
        </w:rPr>
      </w:pPr>
    </w:p>
    <w:p w:rsidR="00ED260C" w:rsidRPr="004E1E81" w:rsidRDefault="00803C6C" w:rsidP="00D41D1E">
      <w:pPr>
        <w:pStyle w:val="Heading1"/>
        <w:tabs>
          <w:tab w:val="left" w:pos="426"/>
        </w:tabs>
        <w:rPr>
          <w:lang w:eastAsia="en-CA"/>
        </w:rPr>
      </w:pPr>
      <w:bookmarkStart w:id="18" w:name="_Toc22487046"/>
      <w:r>
        <w:rPr>
          <w:lang w:eastAsia="en-CA"/>
        </w:rPr>
        <w:t>4.0</w:t>
      </w:r>
      <w:r w:rsidR="00B27B6D">
        <w:rPr>
          <w:lang w:eastAsia="en-CA"/>
        </w:rPr>
        <w:t xml:space="preserve"> </w:t>
      </w:r>
      <w:r w:rsidR="00E0563C">
        <w:rPr>
          <w:lang w:eastAsia="en-CA"/>
        </w:rPr>
        <w:t>Strategic Alignment</w:t>
      </w:r>
      <w:r w:rsidR="00B27B6D">
        <w:rPr>
          <w:lang w:eastAsia="en-CA"/>
        </w:rPr>
        <w:t xml:space="preserve"> and Cost-B</w:t>
      </w:r>
      <w:r w:rsidR="00E0563C">
        <w:rPr>
          <w:lang w:eastAsia="en-CA"/>
        </w:rPr>
        <w:t>enefit</w:t>
      </w:r>
      <w:r w:rsidR="00B27B6D">
        <w:rPr>
          <w:lang w:eastAsia="en-CA"/>
        </w:rPr>
        <w:t xml:space="preserve"> </w:t>
      </w:r>
      <w:r w:rsidR="00E0563C">
        <w:rPr>
          <w:lang w:eastAsia="en-CA"/>
        </w:rPr>
        <w:t>Analysis</w:t>
      </w:r>
      <w:bookmarkEnd w:id="18"/>
    </w:p>
    <w:p w:rsidR="00803C6C" w:rsidRDefault="00803C6C" w:rsidP="00D41D1E">
      <w:pPr>
        <w:pStyle w:val="Heading2"/>
        <w:tabs>
          <w:tab w:val="left" w:pos="426"/>
        </w:tabs>
        <w:rPr>
          <w:lang w:eastAsia="en-CA"/>
        </w:rPr>
      </w:pPr>
      <w:bookmarkStart w:id="19" w:name="_Toc22487047"/>
      <w:r>
        <w:rPr>
          <w:lang w:eastAsia="en-CA"/>
        </w:rPr>
        <w:t>4.</w:t>
      </w:r>
      <w:r w:rsidR="00B27B6D">
        <w:rPr>
          <w:lang w:eastAsia="en-CA"/>
        </w:rPr>
        <w:t>1</w:t>
      </w:r>
      <w:r>
        <w:rPr>
          <w:lang w:eastAsia="en-CA"/>
        </w:rPr>
        <w:t xml:space="preserve"> Examination of Operational </w:t>
      </w:r>
      <w:r w:rsidR="00B27B6D">
        <w:rPr>
          <w:lang w:eastAsia="en-CA"/>
        </w:rPr>
        <w:t xml:space="preserve">and Business </w:t>
      </w:r>
      <w:r>
        <w:rPr>
          <w:lang w:eastAsia="en-CA"/>
        </w:rPr>
        <w:t>Impact</w:t>
      </w:r>
      <w:r w:rsidR="00B27B6D">
        <w:rPr>
          <w:lang w:eastAsia="en-CA"/>
        </w:rPr>
        <w:t xml:space="preserve"> to the Stakeholders</w:t>
      </w:r>
      <w:bookmarkEnd w:id="19"/>
    </w:p>
    <w:p w:rsidR="007F7735" w:rsidRPr="007F7735" w:rsidRDefault="007F7735" w:rsidP="007F7735">
      <w:pPr>
        <w:rPr>
          <w:lang w:eastAsia="en-CA"/>
        </w:rPr>
      </w:pPr>
      <w:r>
        <w:rPr>
          <w:lang w:eastAsia="en-CA"/>
        </w:rPr>
        <w:t>The following describes how the operational impact to the stakeholders.</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94"/>
        <w:gridCol w:w="508"/>
        <w:gridCol w:w="6296"/>
      </w:tblGrid>
      <w:tr w:rsidR="00052177" w:rsidTr="007331B5">
        <w:trPr>
          <w:trHeight w:val="851"/>
        </w:trPr>
        <w:tc>
          <w:tcPr>
            <w:tcW w:w="2694" w:type="dxa"/>
            <w:tcBorders>
              <w:top w:val="nil"/>
              <w:bottom w:val="dashed" w:sz="4" w:space="0" w:color="E7E6E6" w:themeColor="background2"/>
              <w:right w:val="single" w:sz="18" w:space="0" w:color="auto"/>
            </w:tcBorders>
            <w:shd w:val="clear" w:color="auto" w:fill="3B3838" w:themeFill="background2" w:themeFillShade="40"/>
            <w:vAlign w:val="center"/>
          </w:tcPr>
          <w:p w:rsidR="00052177" w:rsidRPr="007331B5" w:rsidRDefault="00052177" w:rsidP="00B27B6D">
            <w:pPr>
              <w:tabs>
                <w:tab w:val="left" w:pos="426"/>
              </w:tabs>
              <w:jc w:val="center"/>
              <w:rPr>
                <w:b/>
                <w:color w:val="FFFFFF" w:themeColor="background1"/>
                <w:sz w:val="28"/>
                <w:lang w:eastAsia="en-CA"/>
              </w:rPr>
            </w:pPr>
            <w:r w:rsidRPr="007331B5">
              <w:rPr>
                <w:b/>
                <w:color w:val="FFFFFF" w:themeColor="background1"/>
                <w:sz w:val="28"/>
                <w:lang w:eastAsia="en-CA"/>
              </w:rPr>
              <w:t>Stakeholders</w:t>
            </w:r>
          </w:p>
        </w:tc>
        <w:tc>
          <w:tcPr>
            <w:tcW w:w="6804" w:type="dxa"/>
            <w:gridSpan w:val="2"/>
            <w:tcBorders>
              <w:left w:val="single" w:sz="18" w:space="0" w:color="auto"/>
              <w:bottom w:val="dashed" w:sz="4" w:space="0" w:color="E7E6E6" w:themeColor="background2"/>
            </w:tcBorders>
            <w:shd w:val="clear" w:color="auto" w:fill="3B3838" w:themeFill="background2" w:themeFillShade="40"/>
            <w:vAlign w:val="center"/>
          </w:tcPr>
          <w:p w:rsidR="00052177" w:rsidRPr="007331B5" w:rsidRDefault="00052177" w:rsidP="00052177">
            <w:pPr>
              <w:tabs>
                <w:tab w:val="left" w:pos="426"/>
              </w:tabs>
              <w:jc w:val="center"/>
              <w:rPr>
                <w:b/>
                <w:color w:val="FFFFFF" w:themeColor="background1"/>
                <w:sz w:val="28"/>
                <w:lang w:eastAsia="en-CA"/>
              </w:rPr>
            </w:pPr>
            <w:r w:rsidRPr="007331B5">
              <w:rPr>
                <w:b/>
                <w:color w:val="FFFFFF" w:themeColor="background1"/>
                <w:sz w:val="28"/>
                <w:lang w:eastAsia="en-CA"/>
              </w:rPr>
              <w:t>Operational Impact</w:t>
            </w:r>
          </w:p>
        </w:tc>
      </w:tr>
      <w:tr w:rsidR="00052177" w:rsidTr="007331B5">
        <w:trPr>
          <w:trHeight w:val="851"/>
        </w:trPr>
        <w:tc>
          <w:tcPr>
            <w:tcW w:w="2694" w:type="dxa"/>
            <w:tcBorders>
              <w:top w:val="dashed" w:sz="4" w:space="0" w:color="E7E6E6" w:themeColor="background2"/>
              <w:bottom w:val="dashed" w:sz="4" w:space="0" w:color="E7E6E6" w:themeColor="background2"/>
              <w:right w:val="single" w:sz="18" w:space="0" w:color="auto"/>
            </w:tcBorders>
            <w:shd w:val="clear" w:color="auto" w:fill="F2F2F2" w:themeFill="background1" w:themeFillShade="F2"/>
            <w:vAlign w:val="center"/>
          </w:tcPr>
          <w:p w:rsidR="00052177" w:rsidRDefault="00052177" w:rsidP="007F7735">
            <w:pPr>
              <w:tabs>
                <w:tab w:val="left" w:pos="426"/>
              </w:tabs>
              <w:spacing w:before="120" w:after="120"/>
              <w:rPr>
                <w:lang w:eastAsia="en-CA"/>
              </w:rPr>
            </w:pPr>
            <w:r w:rsidRPr="00052177">
              <w:rPr>
                <w:b/>
                <w:lang w:eastAsia="en-CA"/>
              </w:rPr>
              <w:t>Client:</w:t>
            </w:r>
            <w:r>
              <w:rPr>
                <w:lang w:eastAsia="en-CA"/>
              </w:rPr>
              <w:t xml:space="preserve"> European Kitchen and Entertainment</w:t>
            </w:r>
          </w:p>
        </w:tc>
        <w:tc>
          <w:tcPr>
            <w:tcW w:w="6804" w:type="dxa"/>
            <w:gridSpan w:val="2"/>
            <w:tcBorders>
              <w:top w:val="dashed" w:sz="4" w:space="0" w:color="E7E6E6" w:themeColor="background2"/>
              <w:left w:val="single" w:sz="18" w:space="0" w:color="auto"/>
              <w:bottom w:val="dashed" w:sz="4" w:space="0" w:color="E7E6E6" w:themeColor="background2"/>
            </w:tcBorders>
            <w:shd w:val="clear" w:color="auto" w:fill="F2F2F2" w:themeFill="background1" w:themeFillShade="F2"/>
            <w:vAlign w:val="center"/>
          </w:tcPr>
          <w:p w:rsidR="00052177" w:rsidRDefault="00052177" w:rsidP="007F7735">
            <w:pPr>
              <w:tabs>
                <w:tab w:val="left" w:pos="426"/>
              </w:tabs>
              <w:spacing w:before="120" w:after="120"/>
              <w:rPr>
                <w:lang w:eastAsia="en-CA"/>
              </w:rPr>
            </w:pPr>
            <w:r>
              <w:rPr>
                <w:lang w:eastAsia="en-CA"/>
              </w:rPr>
              <w:t>The owner, and employees of the business may be impacted as consultants may come in to install various new hardware’s in the premises, in order to prepare the new customizable inventory management system.</w:t>
            </w:r>
            <w:r>
              <w:rPr>
                <w:lang w:eastAsia="en-CA"/>
              </w:rPr>
              <w:br/>
              <w:t>Other operational impact include the training of the owner and employees, and time for client stakeholders to get accustomed to the new software/system.</w:t>
            </w:r>
          </w:p>
        </w:tc>
      </w:tr>
      <w:tr w:rsidR="00052177" w:rsidTr="007331B5">
        <w:tc>
          <w:tcPr>
            <w:tcW w:w="2694" w:type="dxa"/>
            <w:tcBorders>
              <w:top w:val="dashed" w:sz="4" w:space="0" w:color="E7E6E6" w:themeColor="background2"/>
              <w:bottom w:val="dashed" w:sz="4" w:space="0" w:color="E7E6E6" w:themeColor="background2"/>
              <w:right w:val="single" w:sz="18" w:space="0" w:color="auto"/>
            </w:tcBorders>
            <w:shd w:val="clear" w:color="auto" w:fill="BFBFBF" w:themeFill="background1" w:themeFillShade="BF"/>
            <w:vAlign w:val="center"/>
          </w:tcPr>
          <w:p w:rsidR="00606EDC" w:rsidRDefault="00606EDC" w:rsidP="007F7735">
            <w:pPr>
              <w:tabs>
                <w:tab w:val="left" w:pos="426"/>
              </w:tabs>
              <w:spacing w:before="120" w:after="120"/>
              <w:rPr>
                <w:b/>
                <w:lang w:eastAsia="en-CA"/>
              </w:rPr>
            </w:pPr>
          </w:p>
          <w:p w:rsidR="00052177" w:rsidRDefault="007F7735" w:rsidP="007F7735">
            <w:pPr>
              <w:tabs>
                <w:tab w:val="left" w:pos="426"/>
              </w:tabs>
              <w:spacing w:before="120" w:after="120"/>
              <w:rPr>
                <w:lang w:eastAsia="en-CA"/>
              </w:rPr>
            </w:pPr>
            <w:r>
              <w:rPr>
                <w:b/>
                <w:lang w:eastAsia="en-CA"/>
              </w:rPr>
              <w:lastRenderedPageBreak/>
              <w:t>Business Executives (Instructors)</w:t>
            </w:r>
            <w:r w:rsidR="00052177" w:rsidRPr="00052177">
              <w:rPr>
                <w:b/>
                <w:lang w:eastAsia="en-CA"/>
              </w:rPr>
              <w:t>:</w:t>
            </w:r>
            <w:r w:rsidR="00052177">
              <w:rPr>
                <w:lang w:eastAsia="en-CA"/>
              </w:rPr>
              <w:t xml:space="preserve"> Andrew Campbell, Jason Fisher, Steven Shirley</w:t>
            </w:r>
          </w:p>
        </w:tc>
        <w:tc>
          <w:tcPr>
            <w:tcW w:w="6804" w:type="dxa"/>
            <w:gridSpan w:val="2"/>
            <w:tcBorders>
              <w:top w:val="dashed" w:sz="4" w:space="0" w:color="E7E6E6" w:themeColor="background2"/>
              <w:left w:val="single" w:sz="18" w:space="0" w:color="auto"/>
              <w:bottom w:val="dashed" w:sz="4" w:space="0" w:color="E7E6E6" w:themeColor="background2"/>
            </w:tcBorders>
            <w:shd w:val="clear" w:color="auto" w:fill="BFBFBF" w:themeFill="background1" w:themeFillShade="BF"/>
            <w:vAlign w:val="center"/>
          </w:tcPr>
          <w:p w:rsidR="00606EDC" w:rsidRDefault="00606EDC" w:rsidP="007F7735">
            <w:pPr>
              <w:tabs>
                <w:tab w:val="left" w:pos="426"/>
              </w:tabs>
              <w:spacing w:before="120" w:after="120"/>
              <w:rPr>
                <w:lang w:eastAsia="en-CA"/>
              </w:rPr>
            </w:pPr>
          </w:p>
          <w:p w:rsidR="00052177" w:rsidRDefault="007F7735" w:rsidP="007F7735">
            <w:pPr>
              <w:tabs>
                <w:tab w:val="left" w:pos="426"/>
              </w:tabs>
              <w:spacing w:before="120" w:after="120"/>
              <w:rPr>
                <w:lang w:eastAsia="en-CA"/>
              </w:rPr>
            </w:pPr>
            <w:r>
              <w:rPr>
                <w:lang w:eastAsia="en-CA"/>
              </w:rPr>
              <w:lastRenderedPageBreak/>
              <w:t xml:space="preserve">The only operational impact will be the time spent reporting the progress of the project and product, and the milestones completed. </w:t>
            </w:r>
          </w:p>
        </w:tc>
      </w:tr>
      <w:tr w:rsidR="00052177" w:rsidTr="007331B5">
        <w:tc>
          <w:tcPr>
            <w:tcW w:w="2694" w:type="dxa"/>
            <w:tcBorders>
              <w:top w:val="dashed" w:sz="4" w:space="0" w:color="E7E6E6" w:themeColor="background2"/>
              <w:bottom w:val="nil"/>
              <w:right w:val="single" w:sz="18" w:space="0" w:color="auto"/>
            </w:tcBorders>
            <w:shd w:val="clear" w:color="auto" w:fill="F2F2F2" w:themeFill="background1" w:themeFillShade="F2"/>
            <w:vAlign w:val="center"/>
          </w:tcPr>
          <w:p w:rsidR="00052177" w:rsidRPr="00052177" w:rsidRDefault="00052177" w:rsidP="007F7735">
            <w:pPr>
              <w:spacing w:before="120" w:after="120"/>
              <w:rPr>
                <w:rFonts w:cs="Times New Roman"/>
                <w:b/>
                <w:color w:val="auto"/>
              </w:rPr>
            </w:pPr>
            <w:r w:rsidRPr="00052177">
              <w:rPr>
                <w:b/>
                <w:lang w:eastAsia="en-CA"/>
              </w:rPr>
              <w:t>Project Managers and Implementation Consultants</w:t>
            </w:r>
            <w:sdt>
              <w:sdtPr>
                <w:rPr>
                  <w:b/>
                  <w:lang w:eastAsia="en-CA"/>
                </w:rPr>
                <w:id w:val="-1850931258"/>
                <w:citation/>
              </w:sdtPr>
              <w:sdtContent>
                <w:r w:rsidR="00885C6E">
                  <w:rPr>
                    <w:b/>
                    <w:lang w:eastAsia="en-CA"/>
                  </w:rPr>
                  <w:fldChar w:fldCharType="begin"/>
                </w:r>
                <w:r w:rsidR="00885C6E">
                  <w:rPr>
                    <w:b/>
                    <w:lang w:eastAsia="en-CA"/>
                  </w:rPr>
                  <w:instrText xml:space="preserve"> CITATION Che19 \l 4105 </w:instrText>
                </w:r>
                <w:r w:rsidR="00885C6E">
                  <w:rPr>
                    <w:b/>
                    <w:lang w:eastAsia="en-CA"/>
                  </w:rPr>
                  <w:fldChar w:fldCharType="separate"/>
                </w:r>
                <w:r w:rsidR="00885C6E">
                  <w:rPr>
                    <w:b/>
                    <w:noProof/>
                    <w:lang w:eastAsia="en-CA"/>
                  </w:rPr>
                  <w:t xml:space="preserve"> </w:t>
                </w:r>
                <w:r w:rsidR="00885C6E" w:rsidRPr="00885C6E">
                  <w:rPr>
                    <w:noProof/>
                    <w:lang w:eastAsia="en-CA"/>
                  </w:rPr>
                  <w:t>[1]</w:t>
                </w:r>
                <w:r w:rsidR="00885C6E">
                  <w:rPr>
                    <w:b/>
                    <w:lang w:eastAsia="en-CA"/>
                  </w:rPr>
                  <w:fldChar w:fldCharType="end"/>
                </w:r>
              </w:sdtContent>
            </w:sdt>
            <w:r>
              <w:rPr>
                <w:b/>
                <w:lang w:eastAsia="en-CA"/>
              </w:rPr>
              <w:t>:</w:t>
            </w:r>
            <w:r>
              <w:rPr>
                <w:b/>
                <w:lang w:eastAsia="en-CA"/>
              </w:rPr>
              <w:br/>
            </w:r>
            <w:r w:rsidRPr="00052177">
              <w:rPr>
                <w:rFonts w:cs="Times New Roman"/>
                <w:color w:val="auto"/>
              </w:rPr>
              <w:t>Alina Larcencova, Daniel Tcherepanov, Mark Tan, Sean Dow</w:t>
            </w:r>
          </w:p>
        </w:tc>
        <w:tc>
          <w:tcPr>
            <w:tcW w:w="6804" w:type="dxa"/>
            <w:gridSpan w:val="2"/>
            <w:tcBorders>
              <w:top w:val="dashed" w:sz="4" w:space="0" w:color="E7E6E6" w:themeColor="background2"/>
              <w:left w:val="single" w:sz="18" w:space="0" w:color="auto"/>
              <w:bottom w:val="nil"/>
            </w:tcBorders>
            <w:shd w:val="clear" w:color="auto" w:fill="F2F2F2" w:themeFill="background1" w:themeFillShade="F2"/>
            <w:vAlign w:val="center"/>
          </w:tcPr>
          <w:p w:rsidR="00052177" w:rsidRDefault="007331B5" w:rsidP="007F7735">
            <w:pPr>
              <w:tabs>
                <w:tab w:val="left" w:pos="426"/>
              </w:tabs>
              <w:spacing w:before="120" w:after="120"/>
              <w:rPr>
                <w:lang w:eastAsia="en-CA"/>
              </w:rPr>
            </w:pPr>
            <w:r>
              <w:rPr>
                <w:lang w:eastAsia="en-CA"/>
              </w:rPr>
              <w:t>As other projects are worked, the operational impact may include overtime hours, extra time on research, and additional consultation from external sources.</w:t>
            </w:r>
          </w:p>
        </w:tc>
      </w:tr>
      <w:tr w:rsidR="00052177" w:rsidTr="007331B5">
        <w:tc>
          <w:tcPr>
            <w:tcW w:w="2694" w:type="dxa"/>
            <w:tcBorders>
              <w:top w:val="nil"/>
              <w:bottom w:val="nil"/>
              <w:right w:val="single" w:sz="18" w:space="0" w:color="auto"/>
            </w:tcBorders>
            <w:shd w:val="clear" w:color="auto" w:fill="BFBFBF" w:themeFill="background1" w:themeFillShade="BF"/>
            <w:vAlign w:val="center"/>
          </w:tcPr>
          <w:p w:rsidR="00052177" w:rsidRPr="00052177" w:rsidRDefault="00052177" w:rsidP="007F7735">
            <w:pPr>
              <w:tabs>
                <w:tab w:val="left" w:pos="426"/>
              </w:tabs>
              <w:spacing w:before="120" w:after="120"/>
              <w:rPr>
                <w:b/>
                <w:lang w:eastAsia="en-CA"/>
              </w:rPr>
            </w:pPr>
            <w:r w:rsidRPr="00052177">
              <w:rPr>
                <w:b/>
                <w:lang w:eastAsia="en-CA"/>
              </w:rPr>
              <w:t>Customers (External)</w:t>
            </w:r>
          </w:p>
        </w:tc>
        <w:tc>
          <w:tcPr>
            <w:tcW w:w="6804" w:type="dxa"/>
            <w:gridSpan w:val="2"/>
            <w:tcBorders>
              <w:top w:val="nil"/>
              <w:left w:val="single" w:sz="18" w:space="0" w:color="auto"/>
              <w:bottom w:val="nil"/>
            </w:tcBorders>
            <w:shd w:val="clear" w:color="auto" w:fill="BFBFBF" w:themeFill="background1" w:themeFillShade="BF"/>
            <w:vAlign w:val="center"/>
          </w:tcPr>
          <w:p w:rsidR="00052177" w:rsidRDefault="007331B5" w:rsidP="007F7735">
            <w:pPr>
              <w:tabs>
                <w:tab w:val="left" w:pos="426"/>
              </w:tabs>
              <w:spacing w:before="120" w:after="120"/>
              <w:rPr>
                <w:lang w:eastAsia="en-CA"/>
              </w:rPr>
            </w:pPr>
            <w:r>
              <w:rPr>
                <w:lang w:eastAsia="en-CA"/>
              </w:rPr>
              <w:t xml:space="preserve">The operational impact to the customers, include reduce quality of services, as owners and employees get accustomed to the new software/system. </w:t>
            </w:r>
          </w:p>
        </w:tc>
      </w:tr>
      <w:tr w:rsidR="00052177" w:rsidTr="007331B5">
        <w:tc>
          <w:tcPr>
            <w:tcW w:w="3202" w:type="dxa"/>
            <w:gridSpan w:val="2"/>
            <w:tcBorders>
              <w:top w:val="nil"/>
            </w:tcBorders>
          </w:tcPr>
          <w:p w:rsidR="00052177" w:rsidRDefault="00052177" w:rsidP="007331B5">
            <w:pPr>
              <w:tabs>
                <w:tab w:val="left" w:pos="426"/>
              </w:tabs>
              <w:rPr>
                <w:lang w:eastAsia="en-CA"/>
              </w:rPr>
            </w:pPr>
          </w:p>
        </w:tc>
        <w:tc>
          <w:tcPr>
            <w:tcW w:w="6296" w:type="dxa"/>
            <w:tcBorders>
              <w:top w:val="nil"/>
            </w:tcBorders>
          </w:tcPr>
          <w:p w:rsidR="00052177" w:rsidRDefault="00052177" w:rsidP="007331B5">
            <w:pPr>
              <w:tabs>
                <w:tab w:val="left" w:pos="426"/>
              </w:tabs>
              <w:rPr>
                <w:lang w:eastAsia="en-CA"/>
              </w:rPr>
            </w:pPr>
          </w:p>
        </w:tc>
      </w:tr>
    </w:tbl>
    <w:p w:rsidR="00C73C41" w:rsidRDefault="00C73C41" w:rsidP="00D41D1E">
      <w:pPr>
        <w:tabs>
          <w:tab w:val="left" w:pos="426"/>
        </w:tabs>
        <w:rPr>
          <w:lang w:eastAsia="en-CA"/>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94"/>
        <w:gridCol w:w="6804"/>
      </w:tblGrid>
      <w:tr w:rsidR="00052177" w:rsidRPr="00B27B6D" w:rsidTr="007331B5">
        <w:trPr>
          <w:trHeight w:val="851"/>
        </w:trPr>
        <w:tc>
          <w:tcPr>
            <w:tcW w:w="2694" w:type="dxa"/>
            <w:tcBorders>
              <w:top w:val="nil"/>
              <w:bottom w:val="single" w:sz="4" w:space="0" w:color="auto"/>
              <w:right w:val="single" w:sz="18" w:space="0" w:color="auto"/>
            </w:tcBorders>
            <w:shd w:val="clear" w:color="auto" w:fill="3B3838" w:themeFill="background2" w:themeFillShade="40"/>
            <w:vAlign w:val="center"/>
          </w:tcPr>
          <w:p w:rsidR="00052177" w:rsidRPr="007331B5" w:rsidRDefault="00052177" w:rsidP="007331B5">
            <w:pPr>
              <w:tabs>
                <w:tab w:val="left" w:pos="426"/>
              </w:tabs>
              <w:jc w:val="center"/>
              <w:rPr>
                <w:b/>
                <w:color w:val="FFFFFF" w:themeColor="background1"/>
                <w:sz w:val="28"/>
                <w:lang w:eastAsia="en-CA"/>
              </w:rPr>
            </w:pPr>
            <w:r w:rsidRPr="007331B5">
              <w:rPr>
                <w:b/>
                <w:color w:val="FFFFFF" w:themeColor="background1"/>
                <w:sz w:val="28"/>
                <w:lang w:eastAsia="en-CA"/>
              </w:rPr>
              <w:t>Stakeholders</w:t>
            </w:r>
          </w:p>
        </w:tc>
        <w:tc>
          <w:tcPr>
            <w:tcW w:w="6804" w:type="dxa"/>
            <w:tcBorders>
              <w:left w:val="single" w:sz="18" w:space="0" w:color="auto"/>
            </w:tcBorders>
            <w:shd w:val="clear" w:color="auto" w:fill="3B3838" w:themeFill="background2" w:themeFillShade="40"/>
            <w:vAlign w:val="center"/>
          </w:tcPr>
          <w:p w:rsidR="00052177" w:rsidRPr="007331B5" w:rsidRDefault="00052177" w:rsidP="007331B5">
            <w:pPr>
              <w:tabs>
                <w:tab w:val="left" w:pos="426"/>
              </w:tabs>
              <w:jc w:val="center"/>
              <w:rPr>
                <w:b/>
                <w:color w:val="FFFFFF" w:themeColor="background1"/>
                <w:sz w:val="28"/>
                <w:lang w:eastAsia="en-CA"/>
              </w:rPr>
            </w:pPr>
            <w:r w:rsidRPr="007331B5">
              <w:rPr>
                <w:b/>
                <w:color w:val="FFFFFF" w:themeColor="background1"/>
                <w:sz w:val="28"/>
                <w:lang w:eastAsia="en-CA"/>
              </w:rPr>
              <w:t>Business Impact</w:t>
            </w:r>
          </w:p>
        </w:tc>
      </w:tr>
      <w:tr w:rsidR="00052177" w:rsidTr="007331B5">
        <w:tc>
          <w:tcPr>
            <w:tcW w:w="2694" w:type="dxa"/>
            <w:tcBorders>
              <w:top w:val="single" w:sz="4" w:space="0" w:color="auto"/>
              <w:bottom w:val="single" w:sz="4" w:space="0" w:color="auto"/>
              <w:right w:val="single" w:sz="18" w:space="0" w:color="auto"/>
            </w:tcBorders>
            <w:shd w:val="clear" w:color="auto" w:fill="F2F2F2" w:themeFill="background1" w:themeFillShade="F2"/>
          </w:tcPr>
          <w:p w:rsidR="00052177" w:rsidRDefault="00052177" w:rsidP="00B60304">
            <w:pPr>
              <w:tabs>
                <w:tab w:val="left" w:pos="426"/>
              </w:tabs>
              <w:spacing w:before="120" w:after="120"/>
              <w:rPr>
                <w:lang w:eastAsia="en-CA"/>
              </w:rPr>
            </w:pPr>
            <w:r w:rsidRPr="00052177">
              <w:rPr>
                <w:b/>
                <w:lang w:eastAsia="en-CA"/>
              </w:rPr>
              <w:t>Client:</w:t>
            </w:r>
            <w:r>
              <w:rPr>
                <w:lang w:eastAsia="en-CA"/>
              </w:rPr>
              <w:t xml:space="preserve"> European Kitchen and Entertainment</w:t>
            </w:r>
          </w:p>
        </w:tc>
        <w:tc>
          <w:tcPr>
            <w:tcW w:w="6804" w:type="dxa"/>
            <w:tcBorders>
              <w:left w:val="single" w:sz="18" w:space="0" w:color="auto"/>
            </w:tcBorders>
            <w:shd w:val="clear" w:color="auto" w:fill="F2F2F2" w:themeFill="background1" w:themeFillShade="F2"/>
          </w:tcPr>
          <w:p w:rsidR="00052177" w:rsidRDefault="00F87519" w:rsidP="00B60304">
            <w:pPr>
              <w:tabs>
                <w:tab w:val="left" w:pos="426"/>
              </w:tabs>
              <w:spacing w:before="120" w:after="120"/>
              <w:rPr>
                <w:lang w:eastAsia="en-CA"/>
              </w:rPr>
            </w:pPr>
            <w:r>
              <w:rPr>
                <w:lang w:eastAsia="en-CA"/>
              </w:rPr>
              <w:t xml:space="preserve">Once the project has been completed, and delivered, the business owner will </w:t>
            </w:r>
            <w:r w:rsidR="00B60304">
              <w:rPr>
                <w:lang w:eastAsia="en-CA"/>
              </w:rPr>
              <w:t>be able to grow their business. This is largely thanks to the optimization of their business operation, and framework. The issues stated on section 1.4 of the document.</w:t>
            </w:r>
          </w:p>
        </w:tc>
      </w:tr>
      <w:tr w:rsidR="00052177" w:rsidTr="007331B5">
        <w:tc>
          <w:tcPr>
            <w:tcW w:w="2694" w:type="dxa"/>
            <w:tcBorders>
              <w:top w:val="single" w:sz="4" w:space="0" w:color="auto"/>
              <w:bottom w:val="single" w:sz="4" w:space="0" w:color="auto"/>
              <w:right w:val="single" w:sz="18" w:space="0" w:color="auto"/>
            </w:tcBorders>
            <w:shd w:val="clear" w:color="auto" w:fill="BFBFBF" w:themeFill="background1" w:themeFillShade="BF"/>
          </w:tcPr>
          <w:p w:rsidR="00052177" w:rsidRDefault="00B60304" w:rsidP="00B60304">
            <w:pPr>
              <w:tabs>
                <w:tab w:val="left" w:pos="426"/>
              </w:tabs>
              <w:spacing w:before="120" w:after="120"/>
              <w:rPr>
                <w:lang w:eastAsia="en-CA"/>
              </w:rPr>
            </w:pPr>
            <w:r>
              <w:rPr>
                <w:b/>
                <w:lang w:eastAsia="en-CA"/>
              </w:rPr>
              <w:t>Business Executives (Instructors)</w:t>
            </w:r>
            <w:r w:rsidRPr="00052177">
              <w:rPr>
                <w:b/>
                <w:lang w:eastAsia="en-CA"/>
              </w:rPr>
              <w:t>:</w:t>
            </w:r>
            <w:r>
              <w:rPr>
                <w:lang w:eastAsia="en-CA"/>
              </w:rPr>
              <w:t xml:space="preserve"> </w:t>
            </w:r>
            <w:r w:rsidR="00052177">
              <w:rPr>
                <w:lang w:eastAsia="en-CA"/>
              </w:rPr>
              <w:t>Andrew Campbell, Jason Fisher, Steven Shirley</w:t>
            </w:r>
          </w:p>
        </w:tc>
        <w:tc>
          <w:tcPr>
            <w:tcW w:w="6804" w:type="dxa"/>
            <w:tcBorders>
              <w:left w:val="single" w:sz="18" w:space="0" w:color="auto"/>
            </w:tcBorders>
            <w:shd w:val="clear" w:color="auto" w:fill="BFBFBF" w:themeFill="background1" w:themeFillShade="BF"/>
          </w:tcPr>
          <w:p w:rsidR="00052177" w:rsidRDefault="00B60304" w:rsidP="00B60304">
            <w:pPr>
              <w:tabs>
                <w:tab w:val="left" w:pos="426"/>
              </w:tabs>
              <w:spacing w:before="120" w:after="120"/>
              <w:rPr>
                <w:lang w:eastAsia="en-CA"/>
              </w:rPr>
            </w:pPr>
            <w:r>
              <w:rPr>
                <w:lang w:eastAsia="en-CA"/>
              </w:rPr>
              <w:t xml:space="preserve">The business executives of the Möbius Foundation will be able to benefit from the product that the project managers, and consultants will make through the successful completion of the project/product. Since the objective of the Möbius Foundation is to consult and satisfy other business needs, </w:t>
            </w:r>
            <w:r w:rsidR="00F33D40">
              <w:rPr>
                <w:lang w:eastAsia="en-CA"/>
              </w:rPr>
              <w:t>the successful completion of the project will indicate that other customers may procure our services.</w:t>
            </w:r>
          </w:p>
        </w:tc>
      </w:tr>
      <w:tr w:rsidR="00052177" w:rsidTr="007331B5">
        <w:tc>
          <w:tcPr>
            <w:tcW w:w="2694" w:type="dxa"/>
            <w:tcBorders>
              <w:top w:val="single" w:sz="4" w:space="0" w:color="auto"/>
              <w:bottom w:val="single" w:sz="4" w:space="0" w:color="auto"/>
              <w:right w:val="single" w:sz="18" w:space="0" w:color="auto"/>
            </w:tcBorders>
            <w:shd w:val="clear" w:color="auto" w:fill="F2F2F2" w:themeFill="background1" w:themeFillShade="F2"/>
          </w:tcPr>
          <w:p w:rsidR="00052177" w:rsidRDefault="00052177" w:rsidP="00B60304">
            <w:pPr>
              <w:tabs>
                <w:tab w:val="left" w:pos="426"/>
              </w:tabs>
              <w:spacing w:before="120" w:after="120"/>
              <w:rPr>
                <w:lang w:eastAsia="en-CA"/>
              </w:rPr>
            </w:pPr>
            <w:r w:rsidRPr="00052177">
              <w:rPr>
                <w:b/>
                <w:lang w:eastAsia="en-CA"/>
              </w:rPr>
              <w:t>Project Managers and Implementation Consultants</w:t>
            </w:r>
            <w:sdt>
              <w:sdtPr>
                <w:rPr>
                  <w:b/>
                  <w:lang w:eastAsia="en-CA"/>
                </w:rPr>
                <w:id w:val="753398547"/>
                <w:citation/>
              </w:sdtPr>
              <w:sdtContent>
                <w:r w:rsidR="00885C6E">
                  <w:rPr>
                    <w:b/>
                    <w:lang w:eastAsia="en-CA"/>
                  </w:rPr>
                  <w:fldChar w:fldCharType="begin"/>
                </w:r>
                <w:r w:rsidR="00885C6E">
                  <w:rPr>
                    <w:b/>
                    <w:lang w:eastAsia="en-CA"/>
                  </w:rPr>
                  <w:instrText xml:space="preserve"> CITATION Che19 \l 4105 </w:instrText>
                </w:r>
                <w:r w:rsidR="00885C6E">
                  <w:rPr>
                    <w:b/>
                    <w:lang w:eastAsia="en-CA"/>
                  </w:rPr>
                  <w:fldChar w:fldCharType="separate"/>
                </w:r>
                <w:r w:rsidR="00885C6E">
                  <w:rPr>
                    <w:b/>
                    <w:noProof/>
                    <w:lang w:eastAsia="en-CA"/>
                  </w:rPr>
                  <w:t xml:space="preserve"> </w:t>
                </w:r>
                <w:r w:rsidR="00885C6E" w:rsidRPr="00885C6E">
                  <w:rPr>
                    <w:noProof/>
                    <w:lang w:eastAsia="en-CA"/>
                  </w:rPr>
                  <w:t>[1]</w:t>
                </w:r>
                <w:r w:rsidR="00885C6E">
                  <w:rPr>
                    <w:b/>
                    <w:lang w:eastAsia="en-CA"/>
                  </w:rPr>
                  <w:fldChar w:fldCharType="end"/>
                </w:r>
              </w:sdtContent>
            </w:sdt>
            <w:r>
              <w:rPr>
                <w:b/>
                <w:lang w:eastAsia="en-CA"/>
              </w:rPr>
              <w:t>:</w:t>
            </w:r>
            <w:r>
              <w:rPr>
                <w:b/>
                <w:lang w:eastAsia="en-CA"/>
              </w:rPr>
              <w:br/>
            </w:r>
            <w:r w:rsidRPr="00052177">
              <w:rPr>
                <w:rFonts w:cs="Times New Roman"/>
                <w:color w:val="auto"/>
              </w:rPr>
              <w:t>Alina Larcencova, Daniel Tcherepanov, Mark Tan, Sean Dow</w:t>
            </w:r>
          </w:p>
        </w:tc>
        <w:tc>
          <w:tcPr>
            <w:tcW w:w="6804" w:type="dxa"/>
            <w:tcBorders>
              <w:left w:val="single" w:sz="18" w:space="0" w:color="auto"/>
              <w:bottom w:val="single" w:sz="4" w:space="0" w:color="auto"/>
            </w:tcBorders>
            <w:shd w:val="clear" w:color="auto" w:fill="F2F2F2" w:themeFill="background1" w:themeFillShade="F2"/>
          </w:tcPr>
          <w:p w:rsidR="00052177" w:rsidRDefault="00F33D40" w:rsidP="00B60304">
            <w:pPr>
              <w:tabs>
                <w:tab w:val="left" w:pos="426"/>
              </w:tabs>
              <w:spacing w:before="120" w:after="120"/>
              <w:rPr>
                <w:lang w:eastAsia="en-CA"/>
              </w:rPr>
            </w:pPr>
            <w:r>
              <w:rPr>
                <w:lang w:eastAsia="en-CA"/>
              </w:rPr>
              <w:t>Successful competition of the product could bring other customers to obtaining our services, and this client may also want to attain our services in the future.</w:t>
            </w:r>
          </w:p>
        </w:tc>
      </w:tr>
      <w:tr w:rsidR="00052177" w:rsidTr="007331B5">
        <w:tc>
          <w:tcPr>
            <w:tcW w:w="2694" w:type="dxa"/>
            <w:tcBorders>
              <w:top w:val="single" w:sz="4" w:space="0" w:color="auto"/>
              <w:bottom w:val="nil"/>
              <w:right w:val="single" w:sz="18" w:space="0" w:color="auto"/>
            </w:tcBorders>
            <w:shd w:val="clear" w:color="auto" w:fill="BFBFBF" w:themeFill="background1" w:themeFillShade="BF"/>
          </w:tcPr>
          <w:p w:rsidR="00052177" w:rsidRDefault="00052177" w:rsidP="00B60304">
            <w:pPr>
              <w:tabs>
                <w:tab w:val="left" w:pos="426"/>
              </w:tabs>
              <w:spacing w:before="120" w:after="120"/>
              <w:rPr>
                <w:lang w:eastAsia="en-CA"/>
              </w:rPr>
            </w:pPr>
            <w:r w:rsidRPr="00052177">
              <w:rPr>
                <w:b/>
                <w:lang w:eastAsia="en-CA"/>
              </w:rPr>
              <w:t>Customers (External)</w:t>
            </w:r>
          </w:p>
        </w:tc>
        <w:tc>
          <w:tcPr>
            <w:tcW w:w="6804" w:type="dxa"/>
            <w:tcBorders>
              <w:top w:val="single" w:sz="4" w:space="0" w:color="auto"/>
              <w:left w:val="single" w:sz="18" w:space="0" w:color="auto"/>
              <w:bottom w:val="nil"/>
            </w:tcBorders>
            <w:shd w:val="clear" w:color="auto" w:fill="BFBFBF" w:themeFill="background1" w:themeFillShade="BF"/>
          </w:tcPr>
          <w:p w:rsidR="00052177" w:rsidRDefault="00F33D40" w:rsidP="00B60304">
            <w:pPr>
              <w:tabs>
                <w:tab w:val="left" w:pos="426"/>
              </w:tabs>
              <w:spacing w:before="120" w:after="120"/>
              <w:rPr>
                <w:lang w:eastAsia="en-CA"/>
              </w:rPr>
            </w:pPr>
            <w:r>
              <w:rPr>
                <w:lang w:eastAsia="en-CA"/>
              </w:rPr>
              <w:t>As efficiencies are introduced in the European Kitchen and Entertainment, the quality of product may increase, and errors pertaining to the documentation of sales are reduced.</w:t>
            </w:r>
          </w:p>
        </w:tc>
      </w:tr>
    </w:tbl>
    <w:p w:rsidR="00C73C41" w:rsidRPr="004E1E81" w:rsidRDefault="00C73C41" w:rsidP="00D41D1E">
      <w:pPr>
        <w:tabs>
          <w:tab w:val="left" w:pos="426"/>
        </w:tabs>
        <w:rPr>
          <w:lang w:eastAsia="en-CA"/>
        </w:rPr>
      </w:pPr>
    </w:p>
    <w:p w:rsidR="00ED260C" w:rsidRDefault="00803C6C" w:rsidP="00D41D1E">
      <w:pPr>
        <w:pStyle w:val="Heading2"/>
        <w:tabs>
          <w:tab w:val="left" w:pos="426"/>
        </w:tabs>
        <w:rPr>
          <w:lang w:eastAsia="en-CA"/>
        </w:rPr>
      </w:pPr>
      <w:bookmarkStart w:id="20" w:name="_Toc22487048"/>
      <w:r>
        <w:rPr>
          <w:lang w:eastAsia="en-CA"/>
        </w:rPr>
        <w:lastRenderedPageBreak/>
        <w:t>4.</w:t>
      </w:r>
      <w:r w:rsidR="008C1B42">
        <w:rPr>
          <w:lang w:eastAsia="en-CA"/>
        </w:rPr>
        <w:t>3</w:t>
      </w:r>
      <w:r>
        <w:rPr>
          <w:lang w:eastAsia="en-CA"/>
        </w:rPr>
        <w:t xml:space="preserve"> Solution</w:t>
      </w:r>
      <w:r w:rsidR="00ED260C">
        <w:rPr>
          <w:lang w:eastAsia="en-CA"/>
        </w:rPr>
        <w:t>s and</w:t>
      </w:r>
      <w:r>
        <w:rPr>
          <w:lang w:eastAsia="en-CA"/>
        </w:rPr>
        <w:t xml:space="preserve"> Cost </w:t>
      </w:r>
      <w:r w:rsidR="004E1E81">
        <w:rPr>
          <w:lang w:eastAsia="en-CA"/>
        </w:rPr>
        <w:t xml:space="preserve">Benefit </w:t>
      </w:r>
      <w:r>
        <w:rPr>
          <w:lang w:eastAsia="en-CA"/>
        </w:rPr>
        <w:t>Analysis</w:t>
      </w:r>
      <w:bookmarkEnd w:id="20"/>
    </w:p>
    <w:p w:rsidR="00ED260C" w:rsidRDefault="00ED260C" w:rsidP="004B6EFA">
      <w:pPr>
        <w:pStyle w:val="Heading3"/>
        <w:tabs>
          <w:tab w:val="left" w:pos="426"/>
          <w:tab w:val="left" w:pos="7245"/>
        </w:tabs>
        <w:ind w:firstLine="720"/>
        <w:rPr>
          <w:lang w:eastAsia="en-CA"/>
        </w:rPr>
      </w:pPr>
      <w:bookmarkStart w:id="21" w:name="_Toc22487049"/>
      <w:r>
        <w:rPr>
          <w:lang w:eastAsia="en-CA"/>
        </w:rPr>
        <w:t>4.</w:t>
      </w:r>
      <w:r w:rsidR="008C1B42">
        <w:rPr>
          <w:lang w:eastAsia="en-CA"/>
        </w:rPr>
        <w:t>3</w:t>
      </w:r>
      <w:r>
        <w:rPr>
          <w:lang w:eastAsia="en-CA"/>
        </w:rPr>
        <w:t xml:space="preserve">.1 Solutions Part One </w:t>
      </w:r>
      <w:r w:rsidR="00E320FC">
        <w:rPr>
          <w:lang w:eastAsia="en-CA"/>
        </w:rPr>
        <w:t xml:space="preserve">Solution </w:t>
      </w:r>
      <w:r>
        <w:rPr>
          <w:lang w:eastAsia="en-CA"/>
        </w:rPr>
        <w:t>Analysis</w:t>
      </w:r>
      <w:bookmarkEnd w:id="21"/>
      <w:r w:rsidR="004B6EFA">
        <w:rPr>
          <w:lang w:eastAsia="en-CA"/>
        </w:rPr>
        <w:tab/>
      </w:r>
    </w:p>
    <w:p w:rsidR="00052177" w:rsidRPr="00052177" w:rsidRDefault="00052177" w:rsidP="0083421D">
      <w:pPr>
        <w:pStyle w:val="Caption"/>
        <w:rPr>
          <w:lang w:eastAsia="en-CA"/>
        </w:rPr>
      </w:pPr>
    </w:p>
    <w:tbl>
      <w:tblPr>
        <w:tblStyle w:val="TableGrid"/>
        <w:tblpPr w:leftFromText="180" w:rightFromText="180" w:vertAnchor="text" w:tblpXSpec="center" w:tblpY="1"/>
        <w:tblOverlap w:val="never"/>
        <w:tblW w:w="10546" w:type="dxa"/>
        <w:jc w:val="center"/>
        <w:tblLook w:val="04A0" w:firstRow="1" w:lastRow="0" w:firstColumn="1" w:lastColumn="0" w:noHBand="0" w:noVBand="1"/>
      </w:tblPr>
      <w:tblGrid>
        <w:gridCol w:w="953"/>
        <w:gridCol w:w="959"/>
        <w:gridCol w:w="2511"/>
        <w:gridCol w:w="2260"/>
        <w:gridCol w:w="1874"/>
        <w:gridCol w:w="1989"/>
      </w:tblGrid>
      <w:tr w:rsidR="00135ADA" w:rsidTr="0083421D">
        <w:trPr>
          <w:gridBefore w:val="1"/>
          <w:wBefore w:w="953" w:type="dxa"/>
          <w:jc w:val="center"/>
        </w:trPr>
        <w:tc>
          <w:tcPr>
            <w:tcW w:w="959" w:type="dxa"/>
            <w:tcBorders>
              <w:top w:val="nil"/>
              <w:left w:val="nil"/>
              <w:bottom w:val="single" w:sz="4" w:space="0" w:color="auto"/>
            </w:tcBorders>
          </w:tcPr>
          <w:p w:rsidR="00ED260C" w:rsidRDefault="00ED260C" w:rsidP="00D41D1E">
            <w:pPr>
              <w:tabs>
                <w:tab w:val="left" w:pos="426"/>
              </w:tabs>
              <w:rPr>
                <w:lang w:eastAsia="en-CA"/>
              </w:rPr>
            </w:pPr>
          </w:p>
        </w:tc>
        <w:tc>
          <w:tcPr>
            <w:tcW w:w="2511" w:type="dxa"/>
            <w:tcBorders>
              <w:bottom w:val="single" w:sz="4" w:space="0" w:color="auto"/>
            </w:tcBorders>
            <w:shd w:val="clear" w:color="auto" w:fill="D9D9D9" w:themeFill="background1" w:themeFillShade="D9"/>
            <w:vAlign w:val="center"/>
          </w:tcPr>
          <w:p w:rsidR="00E320FC" w:rsidRDefault="00E320FC" w:rsidP="00D41D1E">
            <w:pPr>
              <w:tabs>
                <w:tab w:val="left" w:pos="426"/>
              </w:tabs>
              <w:jc w:val="center"/>
              <w:rPr>
                <w:b/>
                <w:lang w:eastAsia="en-CA"/>
              </w:rPr>
            </w:pPr>
            <w:r>
              <w:rPr>
                <w:b/>
                <w:lang w:eastAsia="en-CA"/>
              </w:rPr>
              <w:t>The Möbius Foundation</w:t>
            </w:r>
          </w:p>
          <w:p w:rsidR="00ED260C" w:rsidRPr="00611BD0" w:rsidRDefault="00E320FC" w:rsidP="00D41D1E">
            <w:pPr>
              <w:tabs>
                <w:tab w:val="left" w:pos="426"/>
              </w:tabs>
              <w:jc w:val="center"/>
              <w:rPr>
                <w:b/>
                <w:lang w:eastAsia="en-CA"/>
              </w:rPr>
            </w:pPr>
            <w:r>
              <w:rPr>
                <w:b/>
                <w:lang w:eastAsia="en-CA"/>
              </w:rPr>
              <w:t xml:space="preserve">Customized </w:t>
            </w:r>
            <w:r w:rsidR="00ED260C" w:rsidRPr="00611BD0">
              <w:rPr>
                <w:b/>
                <w:lang w:eastAsia="en-CA"/>
              </w:rPr>
              <w:t>Inventory</w:t>
            </w:r>
            <w:r w:rsidR="00ED260C" w:rsidRPr="00611BD0">
              <w:rPr>
                <w:b/>
                <w:lang w:eastAsia="en-CA"/>
              </w:rPr>
              <w:br/>
              <w:t>Management System</w:t>
            </w:r>
            <w:r w:rsidR="0065718A" w:rsidRPr="00611BD0">
              <w:rPr>
                <w:b/>
                <w:lang w:eastAsia="en-CA"/>
              </w:rPr>
              <w:t xml:space="preserve"> </w:t>
            </w:r>
          </w:p>
        </w:tc>
        <w:tc>
          <w:tcPr>
            <w:tcW w:w="2260" w:type="dxa"/>
            <w:tcBorders>
              <w:bottom w:val="single" w:sz="4" w:space="0" w:color="auto"/>
            </w:tcBorders>
            <w:shd w:val="clear" w:color="auto" w:fill="D9D9D9" w:themeFill="background1" w:themeFillShade="D9"/>
            <w:vAlign w:val="center"/>
          </w:tcPr>
          <w:p w:rsidR="00ED260C" w:rsidRPr="00611BD0" w:rsidRDefault="00ED260C" w:rsidP="00D41D1E">
            <w:pPr>
              <w:tabs>
                <w:tab w:val="left" w:pos="426"/>
              </w:tabs>
              <w:jc w:val="center"/>
              <w:rPr>
                <w:b/>
                <w:lang w:eastAsia="en-CA"/>
              </w:rPr>
            </w:pPr>
            <w:r w:rsidRPr="00611BD0">
              <w:rPr>
                <w:b/>
                <w:lang w:eastAsia="en-CA"/>
              </w:rPr>
              <w:t xml:space="preserve">Oracle </w:t>
            </w:r>
            <w:r w:rsidR="00F33D40">
              <w:rPr>
                <w:b/>
                <w:lang w:eastAsia="en-CA"/>
              </w:rPr>
              <w:t>NetSuite</w:t>
            </w:r>
            <w:r w:rsidRPr="00611BD0">
              <w:rPr>
                <w:b/>
                <w:lang w:eastAsia="en-CA"/>
              </w:rPr>
              <w:t xml:space="preserve"> Inventory Management System</w:t>
            </w:r>
            <w:sdt>
              <w:sdtPr>
                <w:rPr>
                  <w:b/>
                  <w:lang w:eastAsia="en-CA"/>
                </w:rPr>
                <w:id w:val="-579827265"/>
                <w:citation/>
              </w:sdtPr>
              <w:sdtContent>
                <w:r w:rsidR="00885C6E">
                  <w:rPr>
                    <w:b/>
                    <w:lang w:eastAsia="en-CA"/>
                  </w:rPr>
                  <w:fldChar w:fldCharType="begin"/>
                </w:r>
                <w:r w:rsidR="00885C6E">
                  <w:rPr>
                    <w:b/>
                    <w:lang w:eastAsia="en-CA"/>
                  </w:rPr>
                  <w:instrText xml:space="preserve"> CITATION Ora191 \l 4105 </w:instrText>
                </w:r>
                <w:r w:rsidR="00885C6E">
                  <w:rPr>
                    <w:b/>
                    <w:lang w:eastAsia="en-CA"/>
                  </w:rPr>
                  <w:fldChar w:fldCharType="separate"/>
                </w:r>
                <w:r w:rsidR="00885C6E">
                  <w:rPr>
                    <w:b/>
                    <w:noProof/>
                    <w:lang w:eastAsia="en-CA"/>
                  </w:rPr>
                  <w:t xml:space="preserve"> </w:t>
                </w:r>
                <w:r w:rsidR="00885C6E" w:rsidRPr="00885C6E">
                  <w:rPr>
                    <w:noProof/>
                    <w:lang w:eastAsia="en-CA"/>
                  </w:rPr>
                  <w:t>[1]</w:t>
                </w:r>
                <w:r w:rsidR="00885C6E">
                  <w:rPr>
                    <w:b/>
                    <w:lang w:eastAsia="en-CA"/>
                  </w:rPr>
                  <w:fldChar w:fldCharType="end"/>
                </w:r>
              </w:sdtContent>
            </w:sdt>
          </w:p>
        </w:tc>
        <w:tc>
          <w:tcPr>
            <w:tcW w:w="1874" w:type="dxa"/>
            <w:tcBorders>
              <w:bottom w:val="single" w:sz="4" w:space="0" w:color="auto"/>
            </w:tcBorders>
            <w:shd w:val="clear" w:color="auto" w:fill="D9D9D9" w:themeFill="background1" w:themeFillShade="D9"/>
            <w:vAlign w:val="center"/>
          </w:tcPr>
          <w:p w:rsidR="00ED260C" w:rsidRPr="00611BD0" w:rsidRDefault="00ED260C" w:rsidP="00D41D1E">
            <w:pPr>
              <w:tabs>
                <w:tab w:val="left" w:pos="426"/>
              </w:tabs>
              <w:jc w:val="center"/>
              <w:rPr>
                <w:b/>
                <w:lang w:eastAsia="en-CA"/>
              </w:rPr>
            </w:pPr>
            <w:r w:rsidRPr="00611BD0">
              <w:rPr>
                <w:b/>
                <w:lang w:eastAsia="en-CA"/>
              </w:rPr>
              <w:t>QuickBooks Desktop Enterprise</w:t>
            </w:r>
            <w:sdt>
              <w:sdtPr>
                <w:rPr>
                  <w:b/>
                  <w:lang w:eastAsia="en-CA"/>
                </w:rPr>
                <w:id w:val="-1177653369"/>
                <w:citation/>
              </w:sdtPr>
              <w:sdtContent>
                <w:r w:rsidR="00885C6E">
                  <w:rPr>
                    <w:b/>
                    <w:lang w:eastAsia="en-CA"/>
                  </w:rPr>
                  <w:fldChar w:fldCharType="begin"/>
                </w:r>
                <w:r w:rsidR="00885C6E">
                  <w:rPr>
                    <w:b/>
                    <w:lang w:eastAsia="en-CA"/>
                  </w:rPr>
                  <w:instrText xml:space="preserve"> CITATION SAA19 \l 4105 </w:instrText>
                </w:r>
                <w:r w:rsidR="00885C6E">
                  <w:rPr>
                    <w:b/>
                    <w:lang w:eastAsia="en-CA"/>
                  </w:rPr>
                  <w:fldChar w:fldCharType="separate"/>
                </w:r>
                <w:r w:rsidR="00885C6E">
                  <w:rPr>
                    <w:b/>
                    <w:noProof/>
                    <w:lang w:eastAsia="en-CA"/>
                  </w:rPr>
                  <w:t xml:space="preserve"> </w:t>
                </w:r>
                <w:r w:rsidR="00885C6E" w:rsidRPr="00885C6E">
                  <w:rPr>
                    <w:noProof/>
                    <w:lang w:eastAsia="en-CA"/>
                  </w:rPr>
                  <w:t>[2]</w:t>
                </w:r>
                <w:r w:rsidR="00885C6E">
                  <w:rPr>
                    <w:b/>
                    <w:lang w:eastAsia="en-CA"/>
                  </w:rPr>
                  <w:fldChar w:fldCharType="end"/>
                </w:r>
              </w:sdtContent>
            </w:sdt>
          </w:p>
        </w:tc>
        <w:tc>
          <w:tcPr>
            <w:tcW w:w="1989" w:type="dxa"/>
            <w:tcBorders>
              <w:bottom w:val="single" w:sz="4" w:space="0" w:color="auto"/>
              <w:right w:val="single" w:sz="4" w:space="0" w:color="auto"/>
            </w:tcBorders>
            <w:shd w:val="clear" w:color="auto" w:fill="D9D9D9" w:themeFill="background1" w:themeFillShade="D9"/>
            <w:vAlign w:val="center"/>
          </w:tcPr>
          <w:p w:rsidR="00ED260C" w:rsidRPr="00611BD0" w:rsidRDefault="0003088F" w:rsidP="00D41D1E">
            <w:pPr>
              <w:tabs>
                <w:tab w:val="left" w:pos="426"/>
              </w:tabs>
              <w:jc w:val="center"/>
              <w:rPr>
                <w:b/>
                <w:lang w:eastAsia="en-CA"/>
              </w:rPr>
            </w:pPr>
            <w:proofErr w:type="spellStart"/>
            <w:r>
              <w:rPr>
                <w:b/>
                <w:lang w:eastAsia="en-CA"/>
              </w:rPr>
              <w:t>i</w:t>
            </w:r>
            <w:r w:rsidR="00ED260C" w:rsidRPr="00611BD0">
              <w:rPr>
                <w:b/>
                <w:lang w:eastAsia="en-CA"/>
              </w:rPr>
              <w:t>n</w:t>
            </w:r>
            <w:r>
              <w:rPr>
                <w:b/>
                <w:lang w:eastAsia="en-CA"/>
              </w:rPr>
              <w:t>F</w:t>
            </w:r>
            <w:r w:rsidR="00ED260C" w:rsidRPr="00611BD0">
              <w:rPr>
                <w:b/>
                <w:lang w:eastAsia="en-CA"/>
              </w:rPr>
              <w:t>low</w:t>
            </w:r>
            <w:proofErr w:type="spellEnd"/>
            <w:r w:rsidR="00ED260C" w:rsidRPr="00611BD0">
              <w:rPr>
                <w:b/>
                <w:lang w:eastAsia="en-CA"/>
              </w:rPr>
              <w:t xml:space="preserve"> Inventory</w:t>
            </w:r>
            <w:sdt>
              <w:sdtPr>
                <w:rPr>
                  <w:b/>
                  <w:lang w:eastAsia="en-CA"/>
                </w:rPr>
                <w:id w:val="453219428"/>
                <w:citation/>
              </w:sdtPr>
              <w:sdtContent>
                <w:r w:rsidR="00885C6E">
                  <w:rPr>
                    <w:b/>
                    <w:lang w:eastAsia="en-CA"/>
                  </w:rPr>
                  <w:fldChar w:fldCharType="begin"/>
                </w:r>
                <w:r w:rsidR="00885C6E">
                  <w:rPr>
                    <w:b/>
                    <w:lang w:eastAsia="en-CA"/>
                  </w:rPr>
                  <w:instrText xml:space="preserve"> CITATION Inf19 \l 4105 </w:instrText>
                </w:r>
                <w:r w:rsidR="00885C6E">
                  <w:rPr>
                    <w:b/>
                    <w:lang w:eastAsia="en-CA"/>
                  </w:rPr>
                  <w:fldChar w:fldCharType="separate"/>
                </w:r>
                <w:r w:rsidR="00885C6E">
                  <w:rPr>
                    <w:b/>
                    <w:noProof/>
                    <w:lang w:eastAsia="en-CA"/>
                  </w:rPr>
                  <w:t xml:space="preserve"> </w:t>
                </w:r>
                <w:r w:rsidR="00885C6E" w:rsidRPr="00885C6E">
                  <w:rPr>
                    <w:noProof/>
                    <w:lang w:eastAsia="en-CA"/>
                  </w:rPr>
                  <w:t>[3]</w:t>
                </w:r>
                <w:r w:rsidR="00885C6E">
                  <w:rPr>
                    <w:b/>
                    <w:lang w:eastAsia="en-CA"/>
                  </w:rPr>
                  <w:fldChar w:fldCharType="end"/>
                </w:r>
              </w:sdtContent>
            </w:sdt>
          </w:p>
        </w:tc>
      </w:tr>
      <w:tr w:rsidR="00135ADA" w:rsidRPr="00611BD0" w:rsidTr="0083421D">
        <w:trPr>
          <w:trHeight w:val="3418"/>
          <w:jc w:val="center"/>
        </w:trPr>
        <w:tc>
          <w:tcPr>
            <w:tcW w:w="1912" w:type="dxa"/>
            <w:gridSpan w:val="2"/>
            <w:tcBorders>
              <w:left w:val="single" w:sz="4" w:space="0" w:color="auto"/>
            </w:tcBorders>
            <w:shd w:val="clear" w:color="auto" w:fill="BFBFBF" w:themeFill="background1" w:themeFillShade="BF"/>
          </w:tcPr>
          <w:p w:rsidR="00AB257C" w:rsidRPr="00611BD0" w:rsidRDefault="00AB257C" w:rsidP="0083421D">
            <w:pPr>
              <w:tabs>
                <w:tab w:val="left" w:pos="426"/>
              </w:tabs>
              <w:spacing w:before="120" w:after="120"/>
              <w:rPr>
                <w:b/>
                <w:lang w:eastAsia="en-CA"/>
              </w:rPr>
            </w:pPr>
            <w:r>
              <w:rPr>
                <w:b/>
                <w:lang w:eastAsia="en-CA"/>
              </w:rPr>
              <w:t>Description</w:t>
            </w:r>
          </w:p>
        </w:tc>
        <w:tc>
          <w:tcPr>
            <w:tcW w:w="2511" w:type="dxa"/>
          </w:tcPr>
          <w:p w:rsidR="00AB257C" w:rsidRDefault="00F832B5" w:rsidP="00F33D40">
            <w:pPr>
              <w:pStyle w:val="ListParagraph"/>
              <w:tabs>
                <w:tab w:val="left" w:pos="181"/>
                <w:tab w:val="left" w:pos="426"/>
              </w:tabs>
              <w:spacing w:before="120" w:after="120"/>
              <w:ind w:left="40"/>
              <w:rPr>
                <w:lang w:eastAsia="en-CA"/>
              </w:rPr>
            </w:pPr>
            <w:r>
              <w:rPr>
                <w:lang w:eastAsia="en-CA"/>
              </w:rPr>
              <w:t>A customizable inventory management system software that is price competitive. It can meet client’s business needs and solve any deficiencies in the business process.</w:t>
            </w:r>
          </w:p>
        </w:tc>
        <w:tc>
          <w:tcPr>
            <w:tcW w:w="2260" w:type="dxa"/>
          </w:tcPr>
          <w:p w:rsidR="00AB257C" w:rsidRDefault="00F33D40" w:rsidP="00F33D40">
            <w:pPr>
              <w:tabs>
                <w:tab w:val="left" w:pos="426"/>
              </w:tabs>
              <w:spacing w:before="120" w:after="120"/>
              <w:rPr>
                <w:lang w:eastAsia="en-CA"/>
              </w:rPr>
            </w:pPr>
            <w:r>
              <w:rPr>
                <w:lang w:eastAsia="en-CA"/>
              </w:rPr>
              <w:t xml:space="preserve">A business/inventory management software offered by Oracle and are advertise to small/medium businesses. Extra features are vaguely </w:t>
            </w:r>
            <w:r w:rsidR="0003088F">
              <w:rPr>
                <w:lang w:eastAsia="en-CA"/>
              </w:rPr>
              <w:t>stated,</w:t>
            </w:r>
            <w:r>
              <w:rPr>
                <w:lang w:eastAsia="en-CA"/>
              </w:rPr>
              <w:t xml:space="preserve"> and consultation must be completed to be informed about the features</w:t>
            </w:r>
          </w:p>
        </w:tc>
        <w:tc>
          <w:tcPr>
            <w:tcW w:w="1874" w:type="dxa"/>
          </w:tcPr>
          <w:p w:rsidR="00AB257C" w:rsidRDefault="0003088F" w:rsidP="00F33D40">
            <w:pPr>
              <w:tabs>
                <w:tab w:val="left" w:pos="426"/>
              </w:tabs>
              <w:spacing w:before="120" w:after="120"/>
              <w:rPr>
                <w:lang w:eastAsia="en-CA"/>
              </w:rPr>
            </w:pPr>
            <w:r>
              <w:rPr>
                <w:lang w:eastAsia="en-CA"/>
              </w:rPr>
              <w:t>Intuit QuickBooks Desktop Enterprise provides various features to owners that also operate as an accounting software.</w:t>
            </w:r>
          </w:p>
        </w:tc>
        <w:tc>
          <w:tcPr>
            <w:tcW w:w="1989" w:type="dxa"/>
            <w:tcBorders>
              <w:right w:val="single" w:sz="4" w:space="0" w:color="auto"/>
            </w:tcBorders>
          </w:tcPr>
          <w:p w:rsidR="00AB257C" w:rsidRDefault="0003088F" w:rsidP="00F33D40">
            <w:pPr>
              <w:tabs>
                <w:tab w:val="left" w:pos="426"/>
              </w:tabs>
              <w:spacing w:before="120" w:after="120"/>
              <w:rPr>
                <w:lang w:eastAsia="en-CA"/>
              </w:rPr>
            </w:pPr>
            <w:proofErr w:type="spellStart"/>
            <w:r>
              <w:rPr>
                <w:lang w:eastAsia="en-CA"/>
              </w:rPr>
              <w:t>inFlow</w:t>
            </w:r>
            <w:proofErr w:type="spellEnd"/>
            <w:r>
              <w:rPr>
                <w:lang w:eastAsia="en-CA"/>
              </w:rPr>
              <w:t xml:space="preserve"> inventory management system is a software that manages the tracking of various products within the company.</w:t>
            </w:r>
          </w:p>
        </w:tc>
      </w:tr>
      <w:tr w:rsidR="00135ADA" w:rsidRPr="00611BD0" w:rsidTr="00885C6E">
        <w:trPr>
          <w:trHeight w:val="5670"/>
          <w:jc w:val="center"/>
        </w:trPr>
        <w:tc>
          <w:tcPr>
            <w:tcW w:w="1912" w:type="dxa"/>
            <w:gridSpan w:val="2"/>
            <w:tcBorders>
              <w:left w:val="single" w:sz="4" w:space="0" w:color="auto"/>
            </w:tcBorders>
            <w:shd w:val="clear" w:color="auto" w:fill="BFBFBF" w:themeFill="background1" w:themeFillShade="BF"/>
          </w:tcPr>
          <w:p w:rsidR="00ED260C" w:rsidRPr="00611BD0" w:rsidRDefault="00ED260C" w:rsidP="0083421D">
            <w:pPr>
              <w:tabs>
                <w:tab w:val="left" w:pos="426"/>
              </w:tabs>
              <w:spacing w:before="120" w:after="120"/>
              <w:rPr>
                <w:b/>
                <w:lang w:eastAsia="en-CA"/>
              </w:rPr>
            </w:pPr>
            <w:r w:rsidRPr="00611BD0">
              <w:rPr>
                <w:b/>
                <w:lang w:eastAsia="en-CA"/>
              </w:rPr>
              <w:t>Key Features</w:t>
            </w:r>
          </w:p>
        </w:tc>
        <w:tc>
          <w:tcPr>
            <w:tcW w:w="2511" w:type="dxa"/>
          </w:tcPr>
          <w:p w:rsidR="00ED260C" w:rsidRDefault="00F3249C" w:rsidP="00F33D40">
            <w:pPr>
              <w:pStyle w:val="ListParagraph"/>
              <w:numPr>
                <w:ilvl w:val="0"/>
                <w:numId w:val="21"/>
              </w:numPr>
              <w:tabs>
                <w:tab w:val="left" w:pos="181"/>
                <w:tab w:val="left" w:pos="426"/>
              </w:tabs>
              <w:spacing w:before="120" w:after="120"/>
              <w:ind w:left="40" w:firstLine="0"/>
              <w:rPr>
                <w:lang w:eastAsia="en-CA"/>
              </w:rPr>
            </w:pPr>
            <w:r>
              <w:rPr>
                <w:lang w:eastAsia="en-CA"/>
              </w:rPr>
              <w:t>Inventory tracking</w:t>
            </w:r>
          </w:p>
          <w:p w:rsidR="00F3249C" w:rsidRDefault="00F3249C" w:rsidP="00F33D40">
            <w:pPr>
              <w:pStyle w:val="ListParagraph"/>
              <w:numPr>
                <w:ilvl w:val="0"/>
                <w:numId w:val="21"/>
              </w:numPr>
              <w:tabs>
                <w:tab w:val="left" w:pos="181"/>
                <w:tab w:val="left" w:pos="426"/>
              </w:tabs>
              <w:spacing w:before="120" w:after="120"/>
              <w:ind w:left="40" w:firstLine="0"/>
              <w:rPr>
                <w:lang w:eastAsia="en-CA"/>
              </w:rPr>
            </w:pPr>
            <w:r>
              <w:rPr>
                <w:lang w:eastAsia="en-CA"/>
              </w:rPr>
              <w:t>Website for clients and purchases</w:t>
            </w:r>
          </w:p>
          <w:p w:rsidR="00F3249C" w:rsidRDefault="00F3249C" w:rsidP="00F33D40">
            <w:pPr>
              <w:pStyle w:val="ListParagraph"/>
              <w:numPr>
                <w:ilvl w:val="0"/>
                <w:numId w:val="21"/>
              </w:numPr>
              <w:tabs>
                <w:tab w:val="left" w:pos="181"/>
                <w:tab w:val="left" w:pos="426"/>
              </w:tabs>
              <w:spacing w:before="120" w:after="120"/>
              <w:ind w:left="40" w:firstLine="0"/>
              <w:rPr>
                <w:lang w:eastAsia="en-CA"/>
              </w:rPr>
            </w:pPr>
            <w:r>
              <w:rPr>
                <w:lang w:eastAsia="en-CA"/>
              </w:rPr>
              <w:t>Wholesale producer order, and purchase documentation</w:t>
            </w:r>
          </w:p>
          <w:p w:rsidR="00F3249C" w:rsidRDefault="00F3249C" w:rsidP="00F33D40">
            <w:pPr>
              <w:pStyle w:val="ListParagraph"/>
              <w:numPr>
                <w:ilvl w:val="0"/>
                <w:numId w:val="21"/>
              </w:numPr>
              <w:tabs>
                <w:tab w:val="left" w:pos="181"/>
                <w:tab w:val="left" w:pos="426"/>
              </w:tabs>
              <w:spacing w:before="120" w:after="120"/>
              <w:ind w:left="40" w:firstLine="0"/>
              <w:rPr>
                <w:lang w:eastAsia="en-CA"/>
              </w:rPr>
            </w:pPr>
            <w:r>
              <w:rPr>
                <w:lang w:eastAsia="en-CA"/>
              </w:rPr>
              <w:t>Alerts of expiration of perishable products</w:t>
            </w:r>
          </w:p>
          <w:p w:rsidR="00F3249C" w:rsidRDefault="00FD7BC0" w:rsidP="00F33D40">
            <w:pPr>
              <w:pStyle w:val="ListParagraph"/>
              <w:numPr>
                <w:ilvl w:val="0"/>
                <w:numId w:val="21"/>
              </w:numPr>
              <w:tabs>
                <w:tab w:val="left" w:pos="181"/>
                <w:tab w:val="left" w:pos="426"/>
              </w:tabs>
              <w:spacing w:before="120" w:after="120"/>
              <w:ind w:left="40" w:firstLine="0"/>
              <w:rPr>
                <w:lang w:eastAsia="en-CA"/>
              </w:rPr>
            </w:pPr>
            <w:r>
              <w:rPr>
                <w:lang w:eastAsia="en-CA"/>
              </w:rPr>
              <w:t>En</w:t>
            </w:r>
            <w:r w:rsidR="00C73C41">
              <w:rPr>
                <w:lang w:eastAsia="en-CA"/>
              </w:rPr>
              <w:t xml:space="preserve">hanced </w:t>
            </w:r>
            <w:r>
              <w:rPr>
                <w:lang w:eastAsia="en-CA"/>
              </w:rPr>
              <w:t>Security</w:t>
            </w:r>
          </w:p>
          <w:p w:rsidR="00E5395F" w:rsidRDefault="00E5395F" w:rsidP="00F33D40">
            <w:pPr>
              <w:pStyle w:val="ListParagraph"/>
              <w:numPr>
                <w:ilvl w:val="0"/>
                <w:numId w:val="21"/>
              </w:numPr>
              <w:tabs>
                <w:tab w:val="left" w:pos="181"/>
                <w:tab w:val="left" w:pos="426"/>
              </w:tabs>
              <w:spacing w:before="120" w:after="120"/>
              <w:ind w:left="40" w:firstLine="0"/>
              <w:rPr>
                <w:lang w:eastAsia="en-CA"/>
              </w:rPr>
            </w:pPr>
            <w:r>
              <w:rPr>
                <w:lang w:eastAsia="en-CA"/>
              </w:rPr>
              <w:t>Sales tracking</w:t>
            </w:r>
          </w:p>
          <w:p w:rsidR="00E5395F" w:rsidRDefault="00E5395F" w:rsidP="00F33D40">
            <w:pPr>
              <w:pStyle w:val="ListParagraph"/>
              <w:numPr>
                <w:ilvl w:val="0"/>
                <w:numId w:val="21"/>
              </w:numPr>
              <w:tabs>
                <w:tab w:val="left" w:pos="181"/>
                <w:tab w:val="left" w:pos="426"/>
              </w:tabs>
              <w:spacing w:before="120" w:after="120"/>
              <w:ind w:left="40" w:firstLine="0"/>
              <w:rPr>
                <w:lang w:eastAsia="en-CA"/>
              </w:rPr>
            </w:pPr>
            <w:r>
              <w:rPr>
                <w:lang w:eastAsia="en-CA"/>
              </w:rPr>
              <w:t>Employee timesheet tracking</w:t>
            </w:r>
          </w:p>
          <w:p w:rsidR="00AB257C" w:rsidRDefault="00AB257C" w:rsidP="00F33D40">
            <w:pPr>
              <w:pStyle w:val="ListParagraph"/>
              <w:numPr>
                <w:ilvl w:val="0"/>
                <w:numId w:val="21"/>
              </w:numPr>
              <w:tabs>
                <w:tab w:val="left" w:pos="181"/>
                <w:tab w:val="left" w:pos="426"/>
              </w:tabs>
              <w:spacing w:before="120" w:after="120"/>
              <w:ind w:left="40" w:firstLine="0"/>
              <w:rPr>
                <w:lang w:eastAsia="en-CA"/>
              </w:rPr>
            </w:pPr>
            <w:r>
              <w:rPr>
                <w:lang w:eastAsia="en-CA"/>
              </w:rPr>
              <w:t>Barcode scanning</w:t>
            </w:r>
          </w:p>
          <w:p w:rsidR="00AB257C" w:rsidRDefault="00AB257C" w:rsidP="00F33D40">
            <w:pPr>
              <w:pStyle w:val="ListParagraph"/>
              <w:numPr>
                <w:ilvl w:val="0"/>
                <w:numId w:val="21"/>
              </w:numPr>
              <w:tabs>
                <w:tab w:val="left" w:pos="181"/>
                <w:tab w:val="left" w:pos="426"/>
              </w:tabs>
              <w:spacing w:before="120" w:after="120"/>
              <w:ind w:left="40" w:firstLine="0"/>
              <w:rPr>
                <w:lang w:eastAsia="en-CA"/>
              </w:rPr>
            </w:pPr>
            <w:r>
              <w:rPr>
                <w:lang w:eastAsia="en-CA"/>
              </w:rPr>
              <w:t>Any other features the client may want, or sponsors</w:t>
            </w:r>
          </w:p>
        </w:tc>
        <w:tc>
          <w:tcPr>
            <w:tcW w:w="2260" w:type="dxa"/>
          </w:tcPr>
          <w:p w:rsidR="00ED260C" w:rsidRDefault="0003088F" w:rsidP="00F33D40">
            <w:pPr>
              <w:tabs>
                <w:tab w:val="left" w:pos="426"/>
              </w:tabs>
              <w:spacing w:before="120" w:after="120"/>
              <w:rPr>
                <w:lang w:eastAsia="en-CA"/>
              </w:rPr>
            </w:pPr>
            <w:r>
              <w:rPr>
                <w:lang w:eastAsia="en-CA"/>
              </w:rPr>
              <w:t xml:space="preserve">Hardware cost, </w:t>
            </w:r>
            <w:r w:rsidR="00885C6E">
              <w:rPr>
                <w:lang w:eastAsia="en-CA"/>
              </w:rPr>
              <w:t xml:space="preserve">[37] </w:t>
            </w:r>
            <w:r>
              <w:rPr>
                <w:lang w:eastAsia="en-CA"/>
              </w:rPr>
              <w:t xml:space="preserve">license cost, implementation cost, training cost, and extra features are hidden and not advertised unless consultation is done by the company. </w:t>
            </w:r>
            <w:sdt>
              <w:sdtPr>
                <w:rPr>
                  <w:lang w:eastAsia="en-CA"/>
                </w:rPr>
                <w:id w:val="-1041982041"/>
                <w:citation/>
              </w:sdtPr>
              <w:sdtContent>
                <w:r w:rsidR="00885C6E">
                  <w:rPr>
                    <w:lang w:eastAsia="en-CA"/>
                  </w:rPr>
                  <w:fldChar w:fldCharType="begin"/>
                </w:r>
                <w:r w:rsidR="00885C6E">
                  <w:rPr>
                    <w:lang w:eastAsia="en-CA"/>
                  </w:rPr>
                  <w:instrText xml:space="preserve"> CITATION Bet \l 4105 </w:instrText>
                </w:r>
                <w:r w:rsidR="00885C6E">
                  <w:rPr>
                    <w:lang w:eastAsia="en-CA"/>
                  </w:rPr>
                  <w:fldChar w:fldCharType="separate"/>
                </w:r>
                <w:r w:rsidR="00885C6E" w:rsidRPr="00885C6E">
                  <w:rPr>
                    <w:noProof/>
                    <w:lang w:eastAsia="en-CA"/>
                  </w:rPr>
                  <w:t>[4]</w:t>
                </w:r>
                <w:r w:rsidR="00885C6E">
                  <w:rPr>
                    <w:lang w:eastAsia="en-CA"/>
                  </w:rPr>
                  <w:fldChar w:fldCharType="end"/>
                </w:r>
              </w:sdtContent>
            </w:sdt>
          </w:p>
        </w:tc>
        <w:tc>
          <w:tcPr>
            <w:tcW w:w="1874" w:type="dxa"/>
          </w:tcPr>
          <w:p w:rsidR="00ED260C" w:rsidRDefault="0003088F" w:rsidP="0003088F">
            <w:pPr>
              <w:pStyle w:val="ListParagraph"/>
              <w:numPr>
                <w:ilvl w:val="0"/>
                <w:numId w:val="21"/>
              </w:numPr>
              <w:tabs>
                <w:tab w:val="left" w:pos="426"/>
              </w:tabs>
              <w:spacing w:before="120" w:after="120"/>
              <w:ind w:left="319"/>
              <w:rPr>
                <w:lang w:eastAsia="en-CA"/>
              </w:rPr>
            </w:pPr>
            <w:r>
              <w:rPr>
                <w:lang w:eastAsia="en-CA"/>
              </w:rPr>
              <w:t>Invoicing</w:t>
            </w:r>
          </w:p>
          <w:p w:rsidR="0003088F" w:rsidRDefault="0003088F" w:rsidP="0003088F">
            <w:pPr>
              <w:pStyle w:val="ListParagraph"/>
              <w:numPr>
                <w:ilvl w:val="0"/>
                <w:numId w:val="21"/>
              </w:numPr>
              <w:tabs>
                <w:tab w:val="left" w:pos="426"/>
              </w:tabs>
              <w:spacing w:before="120" w:after="120"/>
              <w:ind w:left="319"/>
              <w:rPr>
                <w:lang w:eastAsia="en-CA"/>
              </w:rPr>
            </w:pPr>
            <w:r>
              <w:rPr>
                <w:lang w:eastAsia="en-CA"/>
              </w:rPr>
              <w:t>Business operation graph generation</w:t>
            </w:r>
          </w:p>
          <w:p w:rsidR="0003088F" w:rsidRDefault="0003088F" w:rsidP="0003088F">
            <w:pPr>
              <w:pStyle w:val="ListParagraph"/>
              <w:numPr>
                <w:ilvl w:val="0"/>
                <w:numId w:val="21"/>
              </w:numPr>
              <w:tabs>
                <w:tab w:val="left" w:pos="426"/>
              </w:tabs>
              <w:spacing w:before="120" w:after="120"/>
              <w:ind w:left="319"/>
              <w:rPr>
                <w:lang w:eastAsia="en-CA"/>
              </w:rPr>
            </w:pPr>
            <w:r>
              <w:rPr>
                <w:lang w:eastAsia="en-CA"/>
              </w:rPr>
              <w:t>Employee time tracking</w:t>
            </w:r>
          </w:p>
          <w:p w:rsidR="0003088F" w:rsidRDefault="0003088F" w:rsidP="0003088F">
            <w:pPr>
              <w:pStyle w:val="ListParagraph"/>
              <w:numPr>
                <w:ilvl w:val="0"/>
                <w:numId w:val="21"/>
              </w:numPr>
              <w:tabs>
                <w:tab w:val="left" w:pos="426"/>
              </w:tabs>
              <w:spacing w:before="120" w:after="120"/>
              <w:ind w:left="319"/>
              <w:rPr>
                <w:lang w:eastAsia="en-CA"/>
              </w:rPr>
            </w:pPr>
            <w:r>
              <w:rPr>
                <w:lang w:eastAsia="en-CA"/>
              </w:rPr>
              <w:t>Profit management tracking</w:t>
            </w:r>
          </w:p>
          <w:p w:rsidR="0003088F" w:rsidRDefault="0003088F" w:rsidP="0003088F">
            <w:pPr>
              <w:pStyle w:val="ListParagraph"/>
              <w:numPr>
                <w:ilvl w:val="0"/>
                <w:numId w:val="21"/>
              </w:numPr>
              <w:tabs>
                <w:tab w:val="left" w:pos="426"/>
              </w:tabs>
              <w:spacing w:before="120" w:after="120"/>
              <w:ind w:left="319"/>
              <w:rPr>
                <w:lang w:eastAsia="en-CA"/>
              </w:rPr>
            </w:pPr>
            <w:r>
              <w:rPr>
                <w:lang w:eastAsia="en-CA"/>
              </w:rPr>
              <w:t>Remote hosting for extra ($)</w:t>
            </w:r>
            <w:sdt>
              <w:sdtPr>
                <w:rPr>
                  <w:lang w:eastAsia="en-CA"/>
                </w:rPr>
                <w:id w:val="1232196931"/>
                <w:citation/>
              </w:sdtPr>
              <w:sdtContent>
                <w:r w:rsidR="00885C6E">
                  <w:rPr>
                    <w:lang w:eastAsia="en-CA"/>
                  </w:rPr>
                  <w:fldChar w:fldCharType="begin"/>
                </w:r>
                <w:r w:rsidR="00885C6E">
                  <w:rPr>
                    <w:lang w:eastAsia="en-CA"/>
                  </w:rPr>
                  <w:instrText xml:space="preserve"> CITATION Int19 \l 4105 </w:instrText>
                </w:r>
                <w:r w:rsidR="00885C6E">
                  <w:rPr>
                    <w:lang w:eastAsia="en-CA"/>
                  </w:rPr>
                  <w:fldChar w:fldCharType="separate"/>
                </w:r>
                <w:r w:rsidR="00885C6E">
                  <w:rPr>
                    <w:noProof/>
                    <w:lang w:eastAsia="en-CA"/>
                  </w:rPr>
                  <w:t xml:space="preserve"> </w:t>
                </w:r>
                <w:r w:rsidR="00885C6E" w:rsidRPr="00885C6E">
                  <w:rPr>
                    <w:noProof/>
                    <w:lang w:eastAsia="en-CA"/>
                  </w:rPr>
                  <w:t>[5]</w:t>
                </w:r>
                <w:r w:rsidR="00885C6E">
                  <w:rPr>
                    <w:lang w:eastAsia="en-CA"/>
                  </w:rPr>
                  <w:fldChar w:fldCharType="end"/>
                </w:r>
              </w:sdtContent>
            </w:sdt>
          </w:p>
          <w:p w:rsidR="0003088F" w:rsidRDefault="0003088F" w:rsidP="0003088F">
            <w:pPr>
              <w:pStyle w:val="ListParagraph"/>
              <w:numPr>
                <w:ilvl w:val="0"/>
                <w:numId w:val="21"/>
              </w:numPr>
              <w:tabs>
                <w:tab w:val="left" w:pos="426"/>
              </w:tabs>
              <w:spacing w:before="120" w:after="120"/>
              <w:ind w:left="319"/>
              <w:rPr>
                <w:lang w:eastAsia="en-CA"/>
              </w:rPr>
            </w:pPr>
            <w:r>
              <w:rPr>
                <w:lang w:eastAsia="en-CA"/>
              </w:rPr>
              <w:t>Additional user license for extra ($)</w:t>
            </w:r>
            <w:sdt>
              <w:sdtPr>
                <w:rPr>
                  <w:lang w:eastAsia="en-CA"/>
                </w:rPr>
                <w:id w:val="1108551728"/>
                <w:citation/>
              </w:sdtPr>
              <w:sdtContent>
                <w:r w:rsidR="00885C6E">
                  <w:rPr>
                    <w:lang w:eastAsia="en-CA"/>
                  </w:rPr>
                  <w:fldChar w:fldCharType="begin"/>
                </w:r>
                <w:r w:rsidR="00885C6E">
                  <w:rPr>
                    <w:lang w:eastAsia="en-CA"/>
                  </w:rPr>
                  <w:instrText xml:space="preserve"> CITATION Fit19 \l 4105 </w:instrText>
                </w:r>
                <w:r w:rsidR="00885C6E">
                  <w:rPr>
                    <w:lang w:eastAsia="en-CA"/>
                  </w:rPr>
                  <w:fldChar w:fldCharType="separate"/>
                </w:r>
                <w:r w:rsidR="00885C6E">
                  <w:rPr>
                    <w:noProof/>
                    <w:lang w:eastAsia="en-CA"/>
                  </w:rPr>
                  <w:t xml:space="preserve"> </w:t>
                </w:r>
                <w:r w:rsidR="00885C6E" w:rsidRPr="00885C6E">
                  <w:rPr>
                    <w:noProof/>
                    <w:lang w:eastAsia="en-CA"/>
                  </w:rPr>
                  <w:t>[5]</w:t>
                </w:r>
                <w:r w:rsidR="00885C6E">
                  <w:rPr>
                    <w:lang w:eastAsia="en-CA"/>
                  </w:rPr>
                  <w:fldChar w:fldCharType="end"/>
                </w:r>
              </w:sdtContent>
            </w:sdt>
          </w:p>
        </w:tc>
        <w:tc>
          <w:tcPr>
            <w:tcW w:w="1989" w:type="dxa"/>
            <w:tcBorders>
              <w:right w:val="single" w:sz="4" w:space="0" w:color="auto"/>
            </w:tcBorders>
          </w:tcPr>
          <w:p w:rsidR="00ED260C" w:rsidRDefault="0003088F" w:rsidP="0003088F">
            <w:pPr>
              <w:pStyle w:val="ListParagraph"/>
              <w:numPr>
                <w:ilvl w:val="0"/>
                <w:numId w:val="21"/>
              </w:numPr>
              <w:tabs>
                <w:tab w:val="left" w:pos="426"/>
              </w:tabs>
              <w:spacing w:before="120" w:after="120"/>
              <w:ind w:left="300"/>
              <w:rPr>
                <w:lang w:eastAsia="en-CA"/>
              </w:rPr>
            </w:pPr>
            <w:r>
              <w:rPr>
                <w:lang w:eastAsia="en-CA"/>
              </w:rPr>
              <w:t>Product customer and vendors</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Sales</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Tracking of products, from sales, expiration, or restock</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Business report</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 xml:space="preserve">Customer management </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Profit tracking</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E-commerce product tracking</w:t>
            </w:r>
          </w:p>
          <w:p w:rsidR="0003088F" w:rsidRDefault="0003088F" w:rsidP="0003088F">
            <w:pPr>
              <w:pStyle w:val="ListParagraph"/>
              <w:numPr>
                <w:ilvl w:val="0"/>
                <w:numId w:val="21"/>
              </w:numPr>
              <w:tabs>
                <w:tab w:val="left" w:pos="426"/>
              </w:tabs>
              <w:spacing w:before="120" w:after="120"/>
              <w:ind w:left="300"/>
              <w:rPr>
                <w:lang w:eastAsia="en-CA"/>
              </w:rPr>
            </w:pPr>
            <w:r>
              <w:rPr>
                <w:lang w:eastAsia="en-CA"/>
              </w:rPr>
              <w:t>Barcode tracking</w:t>
            </w:r>
            <w:sdt>
              <w:sdtPr>
                <w:rPr>
                  <w:lang w:eastAsia="en-CA"/>
                </w:rPr>
                <w:id w:val="-1960558815"/>
                <w:citation/>
              </w:sdtPr>
              <w:sdtContent>
                <w:r w:rsidR="00885C6E">
                  <w:rPr>
                    <w:lang w:eastAsia="en-CA"/>
                  </w:rPr>
                  <w:fldChar w:fldCharType="begin"/>
                </w:r>
                <w:r w:rsidR="00885C6E">
                  <w:rPr>
                    <w:lang w:eastAsia="en-CA"/>
                  </w:rPr>
                  <w:instrText xml:space="preserve"> CITATION Inf19 \l 4105 </w:instrText>
                </w:r>
                <w:r w:rsidR="00885C6E">
                  <w:rPr>
                    <w:lang w:eastAsia="en-CA"/>
                  </w:rPr>
                  <w:fldChar w:fldCharType="separate"/>
                </w:r>
                <w:r w:rsidR="00885C6E">
                  <w:rPr>
                    <w:noProof/>
                    <w:lang w:eastAsia="en-CA"/>
                  </w:rPr>
                  <w:t xml:space="preserve"> </w:t>
                </w:r>
                <w:r w:rsidR="00885C6E" w:rsidRPr="00885C6E">
                  <w:rPr>
                    <w:noProof/>
                    <w:lang w:eastAsia="en-CA"/>
                  </w:rPr>
                  <w:t>[3]</w:t>
                </w:r>
                <w:r w:rsidR="00885C6E">
                  <w:rPr>
                    <w:lang w:eastAsia="en-CA"/>
                  </w:rPr>
                  <w:fldChar w:fldCharType="end"/>
                </w:r>
              </w:sdtContent>
            </w:sdt>
          </w:p>
        </w:tc>
      </w:tr>
    </w:tbl>
    <w:p w:rsidR="0083421D" w:rsidRPr="00AF23C5" w:rsidRDefault="0083421D" w:rsidP="00AF23C5">
      <w:pPr>
        <w:pStyle w:val="Caption"/>
        <w:rPr>
          <w:lang w:eastAsia="en-CA"/>
        </w:rPr>
      </w:pPr>
      <w:bookmarkStart w:id="22" w:name="_Toc22486895"/>
      <w:r>
        <w:t xml:space="preserve">Table </w:t>
      </w:r>
      <w:r>
        <w:fldChar w:fldCharType="begin"/>
      </w:r>
      <w:r>
        <w:instrText xml:space="preserve"> SEQ Table \* ARABIC </w:instrText>
      </w:r>
      <w:r>
        <w:fldChar w:fldCharType="separate"/>
      </w:r>
      <w:r w:rsidR="00437638">
        <w:rPr>
          <w:noProof/>
        </w:rPr>
        <w:t>3</w:t>
      </w:r>
      <w:r>
        <w:fldChar w:fldCharType="end"/>
      </w:r>
      <w:r>
        <w:t>- Product Solution Description and Key Features</w:t>
      </w:r>
      <w:bookmarkEnd w:id="22"/>
    </w:p>
    <w:p w:rsidR="00AB257C" w:rsidRDefault="00AB257C" w:rsidP="00F33D40">
      <w:pPr>
        <w:pStyle w:val="Heading3"/>
        <w:tabs>
          <w:tab w:val="left" w:pos="426"/>
        </w:tabs>
        <w:spacing w:after="120"/>
        <w:rPr>
          <w:lang w:eastAsia="en-CA"/>
        </w:rPr>
      </w:pPr>
      <w:bookmarkStart w:id="23" w:name="_Toc22487050"/>
      <w:r>
        <w:rPr>
          <w:lang w:eastAsia="en-CA"/>
        </w:rPr>
        <w:lastRenderedPageBreak/>
        <w:t>4.3.2 The Möbius Foundation Project Solution Part Two Cost Benefit Analysis</w:t>
      </w:r>
      <w:bookmarkEnd w:id="23"/>
    </w:p>
    <w:p w:rsidR="00B27B6D" w:rsidRPr="00B27B6D" w:rsidRDefault="00B27B6D" w:rsidP="00B27B6D">
      <w:pPr>
        <w:rPr>
          <w:lang w:eastAsia="en-CA"/>
        </w:rPr>
      </w:pPr>
      <w:r>
        <w:rPr>
          <w:lang w:eastAsia="en-CA"/>
        </w:rPr>
        <w:t xml:space="preserve">The various table calculation is </w:t>
      </w:r>
      <w:proofErr w:type="gramStart"/>
      <w:r w:rsidR="00885C6E">
        <w:rPr>
          <w:lang w:eastAsia="en-CA"/>
        </w:rPr>
        <w:t>in regard to</w:t>
      </w:r>
      <w:proofErr w:type="gramEnd"/>
      <w:r>
        <w:rPr>
          <w:lang w:eastAsia="en-CA"/>
        </w:rPr>
        <w:t xml:space="preserve"> the hardware cost, the days work by the Möbius Foundation for the project implementation, and the total cost of for the implementation and creation of the software, and the combined total cost. </w:t>
      </w:r>
    </w:p>
    <w:p w:rsidR="00D41D1E" w:rsidRPr="00D41D1E" w:rsidRDefault="00D41D1E" w:rsidP="00D41D1E">
      <w:pPr>
        <w:pStyle w:val="Heading4"/>
        <w:tabs>
          <w:tab w:val="left" w:pos="426"/>
        </w:tabs>
        <w:rPr>
          <w:lang w:eastAsia="en-CA"/>
        </w:rPr>
      </w:pPr>
      <w:r>
        <w:rPr>
          <w:lang w:eastAsia="en-CA"/>
        </w:rPr>
        <w:t>4.3.2.1 Hardware Cost Analysis of the Möbius Foundation Project</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367"/>
        <w:gridCol w:w="911"/>
        <w:gridCol w:w="2246"/>
        <w:gridCol w:w="3826"/>
      </w:tblGrid>
      <w:tr w:rsidR="00BC7D00" w:rsidTr="00C87FDF">
        <w:trPr>
          <w:trHeight w:val="567"/>
          <w:jc w:val="center"/>
        </w:trPr>
        <w:tc>
          <w:tcPr>
            <w:tcW w:w="2367" w:type="dxa"/>
            <w:shd w:val="clear" w:color="auto" w:fill="D9D9D9" w:themeFill="background1" w:themeFillShade="D9"/>
            <w:vAlign w:val="center"/>
          </w:tcPr>
          <w:p w:rsidR="00BC7D00" w:rsidRPr="00C87FDF" w:rsidRDefault="00BC7D00" w:rsidP="00D41D1E">
            <w:pPr>
              <w:tabs>
                <w:tab w:val="left" w:pos="426"/>
              </w:tabs>
              <w:rPr>
                <w:b/>
                <w:lang w:eastAsia="en-CA"/>
              </w:rPr>
            </w:pPr>
            <w:r w:rsidRPr="00C87FDF">
              <w:rPr>
                <w:b/>
                <w:lang w:eastAsia="en-CA"/>
              </w:rPr>
              <w:t>Hardware</w:t>
            </w:r>
          </w:p>
        </w:tc>
        <w:tc>
          <w:tcPr>
            <w:tcW w:w="911" w:type="dxa"/>
            <w:shd w:val="clear" w:color="auto" w:fill="D9D9D9" w:themeFill="background1" w:themeFillShade="D9"/>
            <w:vAlign w:val="center"/>
          </w:tcPr>
          <w:p w:rsidR="00BC7D00" w:rsidRPr="00C87FDF" w:rsidRDefault="00BC7D00" w:rsidP="00D41D1E">
            <w:pPr>
              <w:tabs>
                <w:tab w:val="left" w:pos="426"/>
              </w:tabs>
              <w:jc w:val="center"/>
              <w:rPr>
                <w:b/>
                <w:lang w:eastAsia="en-CA"/>
              </w:rPr>
            </w:pPr>
            <w:r w:rsidRPr="00C87FDF">
              <w:rPr>
                <w:b/>
                <w:lang w:eastAsia="en-CA"/>
              </w:rPr>
              <w:t>QTY</w:t>
            </w:r>
          </w:p>
        </w:tc>
        <w:tc>
          <w:tcPr>
            <w:tcW w:w="2246" w:type="dxa"/>
            <w:shd w:val="clear" w:color="auto" w:fill="D9D9D9" w:themeFill="background1" w:themeFillShade="D9"/>
            <w:vAlign w:val="center"/>
          </w:tcPr>
          <w:p w:rsidR="00BC7D00" w:rsidRPr="00C87FDF" w:rsidRDefault="00BC7D00" w:rsidP="00D41D1E">
            <w:pPr>
              <w:tabs>
                <w:tab w:val="left" w:pos="426"/>
              </w:tabs>
              <w:jc w:val="center"/>
              <w:rPr>
                <w:b/>
                <w:lang w:eastAsia="en-CA"/>
              </w:rPr>
            </w:pPr>
            <w:r w:rsidRPr="00C87FDF">
              <w:rPr>
                <w:b/>
                <w:lang w:eastAsia="en-CA"/>
              </w:rPr>
              <w:t>Price EA (CAD)</w:t>
            </w:r>
          </w:p>
        </w:tc>
        <w:tc>
          <w:tcPr>
            <w:tcW w:w="3826" w:type="dxa"/>
            <w:shd w:val="clear" w:color="auto" w:fill="D9D9D9" w:themeFill="background1" w:themeFillShade="D9"/>
            <w:vAlign w:val="center"/>
          </w:tcPr>
          <w:p w:rsidR="00BC7D00" w:rsidRPr="00C87FDF" w:rsidRDefault="00BC7D00" w:rsidP="00D41D1E">
            <w:pPr>
              <w:tabs>
                <w:tab w:val="left" w:pos="426"/>
              </w:tabs>
              <w:jc w:val="center"/>
              <w:rPr>
                <w:b/>
                <w:lang w:eastAsia="en-CA"/>
              </w:rPr>
            </w:pPr>
            <w:r w:rsidRPr="00C87FDF">
              <w:rPr>
                <w:b/>
                <w:lang w:eastAsia="en-CA"/>
              </w:rPr>
              <w:t xml:space="preserve">Total Price (GST </w:t>
            </w:r>
            <w:r w:rsidR="00C87FDF" w:rsidRPr="00C87FDF">
              <w:rPr>
                <w:b/>
                <w:lang w:eastAsia="en-CA"/>
              </w:rPr>
              <w:t>included) (</w:t>
            </w:r>
            <w:r w:rsidRPr="00C87FDF">
              <w:rPr>
                <w:b/>
                <w:lang w:eastAsia="en-CA"/>
              </w:rPr>
              <w:t>CAD)</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HP ProLiant 385 G7</w:t>
            </w:r>
            <w:sdt>
              <w:sdtPr>
                <w:rPr>
                  <w:lang w:eastAsia="en-CA"/>
                </w:rPr>
                <w:id w:val="222960406"/>
                <w:citation/>
              </w:sdtPr>
              <w:sdtContent>
                <w:r w:rsidR="00885C6E">
                  <w:rPr>
                    <w:lang w:eastAsia="en-CA"/>
                  </w:rPr>
                  <w:fldChar w:fldCharType="begin"/>
                </w:r>
                <w:r w:rsidR="00885C6E">
                  <w:rPr>
                    <w:lang w:eastAsia="en-CA"/>
                  </w:rPr>
                  <w:instrText xml:space="preserve"> CITATION New19 \l 4105 </w:instrText>
                </w:r>
                <w:r w:rsidR="00885C6E">
                  <w:rPr>
                    <w:lang w:eastAsia="en-CA"/>
                  </w:rPr>
                  <w:fldChar w:fldCharType="separate"/>
                </w:r>
                <w:r w:rsidR="00885C6E">
                  <w:rPr>
                    <w:noProof/>
                    <w:lang w:eastAsia="en-CA"/>
                  </w:rPr>
                  <w:t xml:space="preserve"> </w:t>
                </w:r>
                <w:r w:rsidR="00885C6E" w:rsidRPr="00885C6E">
                  <w:rPr>
                    <w:noProof/>
                    <w:lang w:eastAsia="en-CA"/>
                  </w:rPr>
                  <w:t>[7]</w:t>
                </w:r>
                <w:r w:rsidR="00885C6E">
                  <w:rPr>
                    <w:lang w:eastAsia="en-CA"/>
                  </w:rPr>
                  <w:fldChar w:fldCharType="end"/>
                </w:r>
              </w:sdtContent>
            </w:sdt>
            <w:r>
              <w:rPr>
                <w:lang w:eastAsia="en-CA"/>
              </w:rPr>
              <w:t xml:space="preserve"> </w:t>
            </w:r>
          </w:p>
        </w:tc>
        <w:tc>
          <w:tcPr>
            <w:tcW w:w="911" w:type="dxa"/>
            <w:vAlign w:val="center"/>
          </w:tcPr>
          <w:p w:rsidR="00BC7D00" w:rsidRDefault="00BC7D00" w:rsidP="00D41D1E">
            <w:pPr>
              <w:tabs>
                <w:tab w:val="left" w:pos="426"/>
              </w:tabs>
              <w:jc w:val="center"/>
              <w:rPr>
                <w:lang w:eastAsia="en-CA"/>
              </w:rPr>
            </w:pPr>
            <w:r>
              <w:rPr>
                <w:lang w:eastAsia="en-CA"/>
              </w:rPr>
              <w:t>1</w:t>
            </w:r>
          </w:p>
        </w:tc>
        <w:tc>
          <w:tcPr>
            <w:tcW w:w="224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2625.93</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2757.23</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Raspberry Pi</w:t>
            </w:r>
            <w:r w:rsidR="00885C6E">
              <w:rPr>
                <w:lang w:eastAsia="en-CA"/>
              </w:rPr>
              <w:t xml:space="preserve"> </w:t>
            </w:r>
            <w:sdt>
              <w:sdtPr>
                <w:rPr>
                  <w:lang w:eastAsia="en-CA"/>
                </w:rPr>
                <w:id w:val="-1757894986"/>
                <w:citation/>
              </w:sdtPr>
              <w:sdtContent>
                <w:r w:rsidR="00885C6E">
                  <w:rPr>
                    <w:lang w:eastAsia="en-CA"/>
                  </w:rPr>
                  <w:fldChar w:fldCharType="begin"/>
                </w:r>
                <w:r w:rsidR="00885C6E">
                  <w:rPr>
                    <w:lang w:eastAsia="en-CA"/>
                  </w:rPr>
                  <w:instrText xml:space="preserve"> CITATION Ama193 \l 4105 </w:instrText>
                </w:r>
                <w:r w:rsidR="00885C6E">
                  <w:rPr>
                    <w:lang w:eastAsia="en-CA"/>
                  </w:rPr>
                  <w:fldChar w:fldCharType="separate"/>
                </w:r>
                <w:r w:rsidR="00885C6E" w:rsidRPr="00885C6E">
                  <w:rPr>
                    <w:noProof/>
                    <w:lang w:eastAsia="en-CA"/>
                  </w:rPr>
                  <w:t>[8]</w:t>
                </w:r>
                <w:r w:rsidR="00885C6E">
                  <w:rPr>
                    <w:lang w:eastAsia="en-CA"/>
                  </w:rPr>
                  <w:fldChar w:fldCharType="end"/>
                </w:r>
              </w:sdtContent>
            </w:sdt>
          </w:p>
        </w:tc>
        <w:tc>
          <w:tcPr>
            <w:tcW w:w="911" w:type="dxa"/>
            <w:vAlign w:val="center"/>
          </w:tcPr>
          <w:p w:rsidR="00BC7D00" w:rsidRDefault="00BC7D00" w:rsidP="00D41D1E">
            <w:pPr>
              <w:tabs>
                <w:tab w:val="left" w:pos="426"/>
              </w:tabs>
              <w:jc w:val="center"/>
              <w:rPr>
                <w:lang w:eastAsia="en-CA"/>
              </w:rPr>
            </w:pPr>
            <w:r>
              <w:rPr>
                <w:lang w:eastAsia="en-CA"/>
              </w:rPr>
              <w:t>2</w:t>
            </w:r>
          </w:p>
        </w:tc>
        <w:tc>
          <w:tcPr>
            <w:tcW w:w="224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59.95</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125.90</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Computer Monitor</w:t>
            </w:r>
            <w:r w:rsidR="00885C6E">
              <w:rPr>
                <w:lang w:eastAsia="en-CA"/>
              </w:rPr>
              <w:t xml:space="preserve"> [9]</w:t>
            </w:r>
          </w:p>
        </w:tc>
        <w:tc>
          <w:tcPr>
            <w:tcW w:w="911" w:type="dxa"/>
            <w:vAlign w:val="center"/>
          </w:tcPr>
          <w:p w:rsidR="00BC7D00" w:rsidRDefault="00BC7D00" w:rsidP="00D41D1E">
            <w:pPr>
              <w:tabs>
                <w:tab w:val="left" w:pos="426"/>
              </w:tabs>
              <w:jc w:val="center"/>
              <w:rPr>
                <w:lang w:eastAsia="en-CA"/>
              </w:rPr>
            </w:pPr>
            <w:r>
              <w:rPr>
                <w:lang w:eastAsia="en-CA"/>
              </w:rPr>
              <w:t>2</w:t>
            </w:r>
          </w:p>
        </w:tc>
        <w:tc>
          <w:tcPr>
            <w:tcW w:w="2246" w:type="dxa"/>
            <w:vAlign w:val="center"/>
          </w:tcPr>
          <w:p w:rsidR="00BC7D00" w:rsidRDefault="00BC7D00" w:rsidP="00D41D1E">
            <w:pPr>
              <w:tabs>
                <w:tab w:val="left" w:pos="426"/>
              </w:tabs>
              <w:jc w:val="center"/>
              <w:rPr>
                <w:lang w:eastAsia="en-CA"/>
              </w:rPr>
            </w:pPr>
            <w:r>
              <w:rPr>
                <w:lang w:eastAsia="en-CA"/>
              </w:rPr>
              <w:t>$</w:t>
            </w:r>
            <w:r w:rsidR="003C11B7">
              <w:rPr>
                <w:lang w:eastAsia="en-CA"/>
              </w:rPr>
              <w:t xml:space="preserve"> </w:t>
            </w:r>
            <w:r>
              <w:rPr>
                <w:lang w:eastAsia="en-CA"/>
              </w:rPr>
              <w:t>139.95</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293.90</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Keyboard</w:t>
            </w:r>
            <w:r w:rsidR="00885C6E">
              <w:rPr>
                <w:lang w:eastAsia="en-CA"/>
              </w:rPr>
              <w:t xml:space="preserve"> </w:t>
            </w:r>
            <w:sdt>
              <w:sdtPr>
                <w:rPr>
                  <w:lang w:eastAsia="en-CA"/>
                </w:rPr>
                <w:id w:val="-2107568056"/>
                <w:citation/>
              </w:sdtPr>
              <w:sdtContent>
                <w:r w:rsidR="00885C6E">
                  <w:rPr>
                    <w:lang w:eastAsia="en-CA"/>
                  </w:rPr>
                  <w:fldChar w:fldCharType="begin"/>
                </w:r>
                <w:r w:rsidR="00885C6E">
                  <w:rPr>
                    <w:lang w:eastAsia="en-CA"/>
                  </w:rPr>
                  <w:instrText xml:space="preserve"> CITATION Ama192 \l 4105 </w:instrText>
                </w:r>
                <w:r w:rsidR="00885C6E">
                  <w:rPr>
                    <w:lang w:eastAsia="en-CA"/>
                  </w:rPr>
                  <w:fldChar w:fldCharType="separate"/>
                </w:r>
                <w:r w:rsidR="00885C6E" w:rsidRPr="00885C6E">
                  <w:rPr>
                    <w:noProof/>
                    <w:lang w:eastAsia="en-CA"/>
                  </w:rPr>
                  <w:t>[9]</w:t>
                </w:r>
                <w:r w:rsidR="00885C6E">
                  <w:rPr>
                    <w:lang w:eastAsia="en-CA"/>
                  </w:rPr>
                  <w:fldChar w:fldCharType="end"/>
                </w:r>
              </w:sdtContent>
            </w:sdt>
          </w:p>
        </w:tc>
        <w:tc>
          <w:tcPr>
            <w:tcW w:w="911" w:type="dxa"/>
            <w:vAlign w:val="center"/>
          </w:tcPr>
          <w:p w:rsidR="00BC7D00" w:rsidRDefault="00BC7D00" w:rsidP="00D41D1E">
            <w:pPr>
              <w:tabs>
                <w:tab w:val="left" w:pos="426"/>
              </w:tabs>
              <w:jc w:val="center"/>
              <w:rPr>
                <w:lang w:eastAsia="en-CA"/>
              </w:rPr>
            </w:pPr>
            <w:r>
              <w:rPr>
                <w:lang w:eastAsia="en-CA"/>
              </w:rPr>
              <w:t>2</w:t>
            </w:r>
          </w:p>
        </w:tc>
        <w:tc>
          <w:tcPr>
            <w:tcW w:w="2246" w:type="dxa"/>
            <w:vAlign w:val="center"/>
          </w:tcPr>
          <w:p w:rsidR="00BC7D00" w:rsidRDefault="00BC7D00" w:rsidP="00D41D1E">
            <w:pPr>
              <w:tabs>
                <w:tab w:val="left" w:pos="426"/>
              </w:tabs>
              <w:jc w:val="center"/>
              <w:rPr>
                <w:lang w:eastAsia="en-CA"/>
              </w:rPr>
            </w:pPr>
            <w:r>
              <w:rPr>
                <w:lang w:eastAsia="en-CA"/>
              </w:rPr>
              <w:t>$</w:t>
            </w:r>
            <w:r w:rsidR="003C11B7">
              <w:rPr>
                <w:lang w:eastAsia="en-CA"/>
              </w:rPr>
              <w:t xml:space="preserve"> </w:t>
            </w:r>
            <w:r>
              <w:rPr>
                <w:lang w:eastAsia="en-CA"/>
              </w:rPr>
              <w:t>14.99</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31.48</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Mouse</w:t>
            </w:r>
            <w:r w:rsidR="00885C6E">
              <w:rPr>
                <w:lang w:eastAsia="en-CA"/>
              </w:rPr>
              <w:t xml:space="preserve"> [9]</w:t>
            </w:r>
          </w:p>
        </w:tc>
        <w:tc>
          <w:tcPr>
            <w:tcW w:w="911" w:type="dxa"/>
            <w:vAlign w:val="center"/>
          </w:tcPr>
          <w:p w:rsidR="00BC7D00" w:rsidRDefault="00BC7D00" w:rsidP="00D41D1E">
            <w:pPr>
              <w:tabs>
                <w:tab w:val="left" w:pos="426"/>
              </w:tabs>
              <w:jc w:val="center"/>
              <w:rPr>
                <w:lang w:eastAsia="en-CA"/>
              </w:rPr>
            </w:pPr>
            <w:r>
              <w:rPr>
                <w:lang w:eastAsia="en-CA"/>
              </w:rPr>
              <w:t>2</w:t>
            </w:r>
          </w:p>
        </w:tc>
        <w:tc>
          <w:tcPr>
            <w:tcW w:w="2246" w:type="dxa"/>
            <w:vAlign w:val="center"/>
          </w:tcPr>
          <w:p w:rsidR="00BC7D00" w:rsidRDefault="00BC7D00" w:rsidP="00D41D1E">
            <w:pPr>
              <w:tabs>
                <w:tab w:val="left" w:pos="426"/>
              </w:tabs>
              <w:jc w:val="center"/>
              <w:rPr>
                <w:lang w:eastAsia="en-CA"/>
              </w:rPr>
            </w:pPr>
            <w:r>
              <w:rPr>
                <w:lang w:eastAsia="en-CA"/>
              </w:rPr>
              <w:t>$</w:t>
            </w:r>
            <w:r w:rsidR="003C11B7">
              <w:rPr>
                <w:lang w:eastAsia="en-CA"/>
              </w:rPr>
              <w:t xml:space="preserve"> </w:t>
            </w:r>
            <w:r>
              <w:rPr>
                <w:lang w:eastAsia="en-CA"/>
              </w:rPr>
              <w:t>9.09</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19.09</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Switch</w:t>
            </w:r>
            <w:r w:rsidR="00885C6E">
              <w:rPr>
                <w:lang w:eastAsia="en-CA"/>
              </w:rPr>
              <w:t xml:space="preserve"> </w:t>
            </w:r>
            <w:sdt>
              <w:sdtPr>
                <w:rPr>
                  <w:lang w:eastAsia="en-CA"/>
                </w:rPr>
                <w:id w:val="-1157994479"/>
                <w:citation/>
              </w:sdtPr>
              <w:sdtContent>
                <w:r w:rsidR="00885C6E">
                  <w:rPr>
                    <w:lang w:eastAsia="en-CA"/>
                  </w:rPr>
                  <w:fldChar w:fldCharType="begin"/>
                </w:r>
                <w:r w:rsidR="00885C6E">
                  <w:rPr>
                    <w:lang w:eastAsia="en-CA"/>
                  </w:rPr>
                  <w:instrText xml:space="preserve"> CITATION Ama191 \l 4105 </w:instrText>
                </w:r>
                <w:r w:rsidR="00885C6E">
                  <w:rPr>
                    <w:lang w:eastAsia="en-CA"/>
                  </w:rPr>
                  <w:fldChar w:fldCharType="separate"/>
                </w:r>
                <w:r w:rsidR="00885C6E" w:rsidRPr="00885C6E">
                  <w:rPr>
                    <w:noProof/>
                    <w:lang w:eastAsia="en-CA"/>
                  </w:rPr>
                  <w:t>[10]</w:t>
                </w:r>
                <w:r w:rsidR="00885C6E">
                  <w:rPr>
                    <w:lang w:eastAsia="en-CA"/>
                  </w:rPr>
                  <w:fldChar w:fldCharType="end"/>
                </w:r>
              </w:sdtContent>
            </w:sdt>
          </w:p>
        </w:tc>
        <w:tc>
          <w:tcPr>
            <w:tcW w:w="911" w:type="dxa"/>
            <w:vAlign w:val="center"/>
          </w:tcPr>
          <w:p w:rsidR="00BC7D00" w:rsidRDefault="00BC7D00" w:rsidP="00D41D1E">
            <w:pPr>
              <w:tabs>
                <w:tab w:val="left" w:pos="426"/>
              </w:tabs>
              <w:jc w:val="center"/>
              <w:rPr>
                <w:lang w:eastAsia="en-CA"/>
              </w:rPr>
            </w:pPr>
            <w:r>
              <w:rPr>
                <w:lang w:eastAsia="en-CA"/>
              </w:rPr>
              <w:t>1</w:t>
            </w:r>
          </w:p>
        </w:tc>
        <w:tc>
          <w:tcPr>
            <w:tcW w:w="2246" w:type="dxa"/>
            <w:vAlign w:val="center"/>
          </w:tcPr>
          <w:p w:rsidR="00BC7D00" w:rsidRDefault="00BC7D00" w:rsidP="00D41D1E">
            <w:pPr>
              <w:tabs>
                <w:tab w:val="left" w:pos="426"/>
              </w:tabs>
              <w:jc w:val="center"/>
              <w:rPr>
                <w:lang w:eastAsia="en-CA"/>
              </w:rPr>
            </w:pPr>
            <w:r>
              <w:rPr>
                <w:lang w:eastAsia="en-CA"/>
              </w:rPr>
              <w:t>$</w:t>
            </w:r>
            <w:r w:rsidR="003C11B7">
              <w:rPr>
                <w:lang w:eastAsia="en-CA"/>
              </w:rPr>
              <w:t xml:space="preserve"> </w:t>
            </w:r>
            <w:r>
              <w:rPr>
                <w:lang w:eastAsia="en-CA"/>
              </w:rPr>
              <w:t>29.99</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31.49</w:t>
            </w:r>
          </w:p>
        </w:tc>
      </w:tr>
      <w:tr w:rsidR="00BC7D00" w:rsidTr="00C87FDF">
        <w:trPr>
          <w:trHeight w:val="567"/>
          <w:jc w:val="center"/>
        </w:trPr>
        <w:tc>
          <w:tcPr>
            <w:tcW w:w="2367" w:type="dxa"/>
            <w:vAlign w:val="center"/>
          </w:tcPr>
          <w:p w:rsidR="00BC7D00" w:rsidRDefault="00BC7D00" w:rsidP="00D41D1E">
            <w:pPr>
              <w:tabs>
                <w:tab w:val="left" w:pos="426"/>
              </w:tabs>
              <w:rPr>
                <w:lang w:eastAsia="en-CA"/>
              </w:rPr>
            </w:pPr>
            <w:r>
              <w:rPr>
                <w:lang w:eastAsia="en-CA"/>
              </w:rPr>
              <w:t>Ethernet Cable Cat-6</w:t>
            </w:r>
            <w:r w:rsidR="00885C6E">
              <w:rPr>
                <w:lang w:eastAsia="en-CA"/>
              </w:rPr>
              <w:t xml:space="preserve"> </w:t>
            </w:r>
            <w:sdt>
              <w:sdtPr>
                <w:rPr>
                  <w:lang w:eastAsia="en-CA"/>
                </w:rPr>
                <w:id w:val="-1745944243"/>
                <w:citation/>
              </w:sdtPr>
              <w:sdtContent>
                <w:r w:rsidR="00885C6E">
                  <w:rPr>
                    <w:lang w:eastAsia="en-CA"/>
                  </w:rPr>
                  <w:fldChar w:fldCharType="begin"/>
                </w:r>
                <w:r w:rsidR="00885C6E">
                  <w:rPr>
                    <w:lang w:eastAsia="en-CA"/>
                  </w:rPr>
                  <w:instrText xml:space="preserve"> CITATION Ama19 \l 4105 </w:instrText>
                </w:r>
                <w:r w:rsidR="00885C6E">
                  <w:rPr>
                    <w:lang w:eastAsia="en-CA"/>
                  </w:rPr>
                  <w:fldChar w:fldCharType="separate"/>
                </w:r>
                <w:r w:rsidR="00885C6E" w:rsidRPr="00885C6E">
                  <w:rPr>
                    <w:noProof/>
                    <w:lang w:eastAsia="en-CA"/>
                  </w:rPr>
                  <w:t>[11]</w:t>
                </w:r>
                <w:r w:rsidR="00885C6E">
                  <w:rPr>
                    <w:lang w:eastAsia="en-CA"/>
                  </w:rPr>
                  <w:fldChar w:fldCharType="end"/>
                </w:r>
              </w:sdtContent>
            </w:sdt>
          </w:p>
        </w:tc>
        <w:tc>
          <w:tcPr>
            <w:tcW w:w="911" w:type="dxa"/>
            <w:vAlign w:val="center"/>
          </w:tcPr>
          <w:p w:rsidR="00BC7D00" w:rsidRDefault="00BC7D00" w:rsidP="00D41D1E">
            <w:pPr>
              <w:tabs>
                <w:tab w:val="left" w:pos="426"/>
              </w:tabs>
              <w:jc w:val="center"/>
              <w:rPr>
                <w:lang w:eastAsia="en-CA"/>
              </w:rPr>
            </w:pPr>
            <w:r>
              <w:rPr>
                <w:lang w:eastAsia="en-CA"/>
              </w:rPr>
              <w:t>4</w:t>
            </w:r>
          </w:p>
        </w:tc>
        <w:tc>
          <w:tcPr>
            <w:tcW w:w="2246" w:type="dxa"/>
            <w:vAlign w:val="center"/>
          </w:tcPr>
          <w:p w:rsidR="00BC7D00" w:rsidRDefault="00BC7D00" w:rsidP="00D41D1E">
            <w:pPr>
              <w:tabs>
                <w:tab w:val="left" w:pos="426"/>
              </w:tabs>
              <w:jc w:val="center"/>
              <w:rPr>
                <w:lang w:eastAsia="en-CA"/>
              </w:rPr>
            </w:pPr>
            <w:r>
              <w:rPr>
                <w:lang w:eastAsia="en-CA"/>
              </w:rPr>
              <w:t>$</w:t>
            </w:r>
            <w:r w:rsidR="003C11B7">
              <w:rPr>
                <w:lang w:eastAsia="en-CA"/>
              </w:rPr>
              <w:t xml:space="preserve"> </w:t>
            </w:r>
            <w:r>
              <w:rPr>
                <w:lang w:eastAsia="en-CA"/>
              </w:rPr>
              <w:t>11.87</w:t>
            </w:r>
          </w:p>
        </w:tc>
        <w:tc>
          <w:tcPr>
            <w:tcW w:w="3826" w:type="dxa"/>
            <w:vAlign w:val="center"/>
          </w:tcPr>
          <w:p w:rsidR="00BC7D00" w:rsidRDefault="00C87FDF" w:rsidP="00D41D1E">
            <w:pPr>
              <w:tabs>
                <w:tab w:val="left" w:pos="426"/>
              </w:tabs>
              <w:jc w:val="center"/>
              <w:rPr>
                <w:lang w:eastAsia="en-CA"/>
              </w:rPr>
            </w:pPr>
            <w:r>
              <w:rPr>
                <w:lang w:eastAsia="en-CA"/>
              </w:rPr>
              <w:t>$</w:t>
            </w:r>
            <w:r w:rsidR="003C11B7">
              <w:rPr>
                <w:lang w:eastAsia="en-CA"/>
              </w:rPr>
              <w:t xml:space="preserve"> </w:t>
            </w:r>
            <w:r>
              <w:rPr>
                <w:lang w:eastAsia="en-CA"/>
              </w:rPr>
              <w:t>49.85</w:t>
            </w:r>
          </w:p>
        </w:tc>
      </w:tr>
      <w:tr w:rsidR="002B4085" w:rsidTr="00C87FDF">
        <w:trPr>
          <w:trHeight w:val="567"/>
          <w:jc w:val="center"/>
        </w:trPr>
        <w:tc>
          <w:tcPr>
            <w:tcW w:w="2367" w:type="dxa"/>
            <w:vAlign w:val="center"/>
          </w:tcPr>
          <w:p w:rsidR="002B4085" w:rsidRDefault="002B4085" w:rsidP="00D41D1E">
            <w:pPr>
              <w:tabs>
                <w:tab w:val="left" w:pos="426"/>
              </w:tabs>
              <w:rPr>
                <w:lang w:eastAsia="en-CA"/>
              </w:rPr>
            </w:pPr>
            <w:r>
              <w:rPr>
                <w:lang w:eastAsia="en-CA"/>
              </w:rPr>
              <w:t>Webcam</w:t>
            </w:r>
            <w:r w:rsidR="00885C6E">
              <w:rPr>
                <w:lang w:eastAsia="en-CA"/>
              </w:rPr>
              <w:t xml:space="preserve"> </w:t>
            </w:r>
            <w:sdt>
              <w:sdtPr>
                <w:rPr>
                  <w:lang w:eastAsia="en-CA"/>
                </w:rPr>
                <w:id w:val="-1802678388"/>
                <w:citation/>
              </w:sdtPr>
              <w:sdtContent>
                <w:r w:rsidR="00885C6E">
                  <w:rPr>
                    <w:lang w:eastAsia="en-CA"/>
                  </w:rPr>
                  <w:fldChar w:fldCharType="begin"/>
                </w:r>
                <w:r w:rsidR="00885C6E">
                  <w:rPr>
                    <w:lang w:eastAsia="en-CA"/>
                  </w:rPr>
                  <w:instrText xml:space="preserve"> CITATION Ama194 \l 4105 </w:instrText>
                </w:r>
                <w:r w:rsidR="00885C6E">
                  <w:rPr>
                    <w:lang w:eastAsia="en-CA"/>
                  </w:rPr>
                  <w:fldChar w:fldCharType="separate"/>
                </w:r>
                <w:r w:rsidR="00885C6E" w:rsidRPr="00885C6E">
                  <w:rPr>
                    <w:noProof/>
                    <w:lang w:eastAsia="en-CA"/>
                  </w:rPr>
                  <w:t>[12]</w:t>
                </w:r>
                <w:r w:rsidR="00885C6E">
                  <w:rPr>
                    <w:lang w:eastAsia="en-CA"/>
                  </w:rPr>
                  <w:fldChar w:fldCharType="end"/>
                </w:r>
              </w:sdtContent>
            </w:sdt>
          </w:p>
        </w:tc>
        <w:tc>
          <w:tcPr>
            <w:tcW w:w="911" w:type="dxa"/>
            <w:vAlign w:val="center"/>
          </w:tcPr>
          <w:p w:rsidR="002B4085" w:rsidRDefault="002B4085" w:rsidP="00D41D1E">
            <w:pPr>
              <w:tabs>
                <w:tab w:val="left" w:pos="426"/>
              </w:tabs>
              <w:jc w:val="center"/>
              <w:rPr>
                <w:lang w:eastAsia="en-CA"/>
              </w:rPr>
            </w:pPr>
            <w:r>
              <w:rPr>
                <w:lang w:eastAsia="en-CA"/>
              </w:rPr>
              <w:t>1</w:t>
            </w:r>
          </w:p>
        </w:tc>
        <w:tc>
          <w:tcPr>
            <w:tcW w:w="2246" w:type="dxa"/>
            <w:vAlign w:val="center"/>
          </w:tcPr>
          <w:p w:rsidR="002B4085" w:rsidRDefault="00B32CD6" w:rsidP="00D41D1E">
            <w:pPr>
              <w:tabs>
                <w:tab w:val="left" w:pos="426"/>
              </w:tabs>
              <w:jc w:val="center"/>
              <w:rPr>
                <w:lang w:eastAsia="en-CA"/>
              </w:rPr>
            </w:pPr>
            <w:r>
              <w:rPr>
                <w:lang w:eastAsia="en-CA"/>
              </w:rPr>
              <w:t>$ 16.99</w:t>
            </w:r>
          </w:p>
        </w:tc>
        <w:tc>
          <w:tcPr>
            <w:tcW w:w="3826" w:type="dxa"/>
            <w:vAlign w:val="center"/>
          </w:tcPr>
          <w:p w:rsidR="002B4085" w:rsidRDefault="00B32CD6" w:rsidP="00D41D1E">
            <w:pPr>
              <w:tabs>
                <w:tab w:val="left" w:pos="426"/>
              </w:tabs>
              <w:jc w:val="center"/>
              <w:rPr>
                <w:lang w:eastAsia="en-CA"/>
              </w:rPr>
            </w:pPr>
            <w:r>
              <w:rPr>
                <w:lang w:eastAsia="en-CA"/>
              </w:rPr>
              <w:t>$ 17.84</w:t>
            </w:r>
          </w:p>
        </w:tc>
      </w:tr>
      <w:tr w:rsidR="00B32CD6" w:rsidTr="00C87FDF">
        <w:trPr>
          <w:trHeight w:val="567"/>
          <w:jc w:val="center"/>
        </w:trPr>
        <w:tc>
          <w:tcPr>
            <w:tcW w:w="2367" w:type="dxa"/>
            <w:vAlign w:val="center"/>
          </w:tcPr>
          <w:p w:rsidR="00B32CD6" w:rsidRDefault="00B32CD6" w:rsidP="00D41D1E">
            <w:pPr>
              <w:tabs>
                <w:tab w:val="left" w:pos="426"/>
              </w:tabs>
              <w:rPr>
                <w:lang w:eastAsia="en-CA"/>
              </w:rPr>
            </w:pPr>
            <w:r>
              <w:rPr>
                <w:lang w:eastAsia="en-CA"/>
              </w:rPr>
              <w:t>Barcode Scanner</w:t>
            </w:r>
            <w:r w:rsidR="00885C6E">
              <w:rPr>
                <w:lang w:eastAsia="en-CA"/>
              </w:rPr>
              <w:t xml:space="preserve"> </w:t>
            </w:r>
            <w:sdt>
              <w:sdtPr>
                <w:rPr>
                  <w:lang w:eastAsia="en-CA"/>
                </w:rPr>
                <w:id w:val="1682699779"/>
                <w:citation/>
              </w:sdtPr>
              <w:sdtContent>
                <w:r w:rsidR="00885C6E">
                  <w:rPr>
                    <w:lang w:eastAsia="en-CA"/>
                  </w:rPr>
                  <w:fldChar w:fldCharType="begin"/>
                </w:r>
                <w:r w:rsidR="00885C6E">
                  <w:rPr>
                    <w:lang w:eastAsia="en-CA"/>
                  </w:rPr>
                  <w:instrText xml:space="preserve"> CITATION Ama195 \l 4105 </w:instrText>
                </w:r>
                <w:r w:rsidR="00885C6E">
                  <w:rPr>
                    <w:lang w:eastAsia="en-CA"/>
                  </w:rPr>
                  <w:fldChar w:fldCharType="separate"/>
                </w:r>
                <w:r w:rsidR="00885C6E" w:rsidRPr="00885C6E">
                  <w:rPr>
                    <w:noProof/>
                    <w:lang w:eastAsia="en-CA"/>
                  </w:rPr>
                  <w:t>[13]</w:t>
                </w:r>
                <w:r w:rsidR="00885C6E">
                  <w:rPr>
                    <w:lang w:eastAsia="en-CA"/>
                  </w:rPr>
                  <w:fldChar w:fldCharType="end"/>
                </w:r>
              </w:sdtContent>
            </w:sdt>
          </w:p>
        </w:tc>
        <w:tc>
          <w:tcPr>
            <w:tcW w:w="911" w:type="dxa"/>
            <w:vAlign w:val="center"/>
          </w:tcPr>
          <w:p w:rsidR="00B32CD6" w:rsidRDefault="00B32CD6" w:rsidP="00D41D1E">
            <w:pPr>
              <w:tabs>
                <w:tab w:val="left" w:pos="426"/>
              </w:tabs>
              <w:jc w:val="center"/>
              <w:rPr>
                <w:lang w:eastAsia="en-CA"/>
              </w:rPr>
            </w:pPr>
            <w:r>
              <w:rPr>
                <w:lang w:eastAsia="en-CA"/>
              </w:rPr>
              <w:t>1</w:t>
            </w:r>
          </w:p>
        </w:tc>
        <w:tc>
          <w:tcPr>
            <w:tcW w:w="2246" w:type="dxa"/>
            <w:vAlign w:val="center"/>
          </w:tcPr>
          <w:p w:rsidR="00B32CD6" w:rsidRDefault="00B32CD6" w:rsidP="00D41D1E">
            <w:pPr>
              <w:tabs>
                <w:tab w:val="left" w:pos="426"/>
              </w:tabs>
              <w:jc w:val="center"/>
              <w:rPr>
                <w:lang w:eastAsia="en-CA"/>
              </w:rPr>
            </w:pPr>
            <w:r>
              <w:rPr>
                <w:lang w:eastAsia="en-CA"/>
              </w:rPr>
              <w:t>$ 23.80</w:t>
            </w:r>
          </w:p>
        </w:tc>
        <w:tc>
          <w:tcPr>
            <w:tcW w:w="3826" w:type="dxa"/>
            <w:vAlign w:val="center"/>
          </w:tcPr>
          <w:p w:rsidR="00B32CD6" w:rsidRDefault="00B32CD6" w:rsidP="00D41D1E">
            <w:pPr>
              <w:tabs>
                <w:tab w:val="left" w:pos="426"/>
              </w:tabs>
              <w:jc w:val="center"/>
              <w:rPr>
                <w:lang w:eastAsia="en-CA"/>
              </w:rPr>
            </w:pPr>
            <w:r>
              <w:rPr>
                <w:lang w:eastAsia="en-CA"/>
              </w:rPr>
              <w:t>$ 24.99</w:t>
            </w:r>
          </w:p>
        </w:tc>
      </w:tr>
      <w:tr w:rsidR="00BC7D00" w:rsidTr="00C87FDF">
        <w:trPr>
          <w:trHeight w:val="567"/>
          <w:jc w:val="center"/>
        </w:trPr>
        <w:tc>
          <w:tcPr>
            <w:tcW w:w="2367" w:type="dxa"/>
            <w:shd w:val="clear" w:color="auto" w:fill="D9D9D9" w:themeFill="background1" w:themeFillShade="D9"/>
            <w:vAlign w:val="center"/>
          </w:tcPr>
          <w:p w:rsidR="00BC7D00" w:rsidRPr="00C87FDF" w:rsidRDefault="00BC7D00" w:rsidP="00D41D1E">
            <w:pPr>
              <w:tabs>
                <w:tab w:val="left" w:pos="426"/>
              </w:tabs>
              <w:rPr>
                <w:b/>
                <w:lang w:eastAsia="en-CA"/>
              </w:rPr>
            </w:pPr>
            <w:r w:rsidRPr="00C87FDF">
              <w:rPr>
                <w:b/>
                <w:lang w:eastAsia="en-CA"/>
              </w:rPr>
              <w:t>Total</w:t>
            </w:r>
          </w:p>
        </w:tc>
        <w:tc>
          <w:tcPr>
            <w:tcW w:w="911" w:type="dxa"/>
            <w:shd w:val="clear" w:color="auto" w:fill="D9D9D9" w:themeFill="background1" w:themeFillShade="D9"/>
            <w:vAlign w:val="center"/>
          </w:tcPr>
          <w:p w:rsidR="00BC7D00" w:rsidRDefault="00BC7D00" w:rsidP="00D41D1E">
            <w:pPr>
              <w:tabs>
                <w:tab w:val="left" w:pos="426"/>
              </w:tabs>
              <w:jc w:val="center"/>
              <w:rPr>
                <w:lang w:eastAsia="en-CA"/>
              </w:rPr>
            </w:pPr>
            <w:r>
              <w:rPr>
                <w:lang w:eastAsia="en-CA"/>
              </w:rPr>
              <w:t>14</w:t>
            </w:r>
          </w:p>
        </w:tc>
        <w:tc>
          <w:tcPr>
            <w:tcW w:w="2246" w:type="dxa"/>
            <w:shd w:val="clear" w:color="auto" w:fill="D9D9D9" w:themeFill="background1" w:themeFillShade="D9"/>
            <w:vAlign w:val="center"/>
          </w:tcPr>
          <w:p w:rsidR="00BC7D00" w:rsidRDefault="00BC7D00" w:rsidP="00D41D1E">
            <w:pPr>
              <w:tabs>
                <w:tab w:val="left" w:pos="426"/>
              </w:tabs>
              <w:jc w:val="center"/>
              <w:rPr>
                <w:lang w:eastAsia="en-CA"/>
              </w:rPr>
            </w:pPr>
          </w:p>
        </w:tc>
        <w:tc>
          <w:tcPr>
            <w:tcW w:w="3826" w:type="dxa"/>
            <w:shd w:val="clear" w:color="auto" w:fill="D9D9D9" w:themeFill="background1" w:themeFillShade="D9"/>
            <w:vAlign w:val="center"/>
          </w:tcPr>
          <w:p w:rsidR="00BC7D00" w:rsidRPr="00C87FDF" w:rsidRDefault="00C87FDF" w:rsidP="00D41D1E">
            <w:pPr>
              <w:tabs>
                <w:tab w:val="left" w:pos="426"/>
              </w:tabs>
              <w:jc w:val="center"/>
              <w:rPr>
                <w:b/>
                <w:lang w:eastAsia="en-CA"/>
              </w:rPr>
            </w:pPr>
            <w:r w:rsidRPr="00C87FDF">
              <w:rPr>
                <w:b/>
                <w:lang w:eastAsia="en-CA"/>
              </w:rPr>
              <w:t>$</w:t>
            </w:r>
            <w:r w:rsidR="00B32CD6">
              <w:rPr>
                <w:b/>
                <w:lang w:eastAsia="en-CA"/>
              </w:rPr>
              <w:t xml:space="preserve"> </w:t>
            </w:r>
            <w:r w:rsidRPr="00C87FDF">
              <w:rPr>
                <w:b/>
                <w:lang w:eastAsia="en-CA"/>
              </w:rPr>
              <w:t>33</w:t>
            </w:r>
            <w:r w:rsidR="00B32CD6">
              <w:rPr>
                <w:b/>
                <w:lang w:eastAsia="en-CA"/>
              </w:rPr>
              <w:t>51</w:t>
            </w:r>
            <w:r w:rsidRPr="00C87FDF">
              <w:rPr>
                <w:b/>
                <w:lang w:eastAsia="en-CA"/>
              </w:rPr>
              <w:t>.</w:t>
            </w:r>
            <w:r w:rsidR="00B32CD6">
              <w:rPr>
                <w:b/>
                <w:lang w:eastAsia="en-CA"/>
              </w:rPr>
              <w:t>77</w:t>
            </w:r>
          </w:p>
        </w:tc>
      </w:tr>
    </w:tbl>
    <w:p w:rsidR="0083421D" w:rsidRPr="0083421D" w:rsidRDefault="0083421D" w:rsidP="00AF23C5">
      <w:pPr>
        <w:pStyle w:val="Caption"/>
      </w:pPr>
      <w:bookmarkStart w:id="24" w:name="_Toc22486896"/>
      <w:r>
        <w:t xml:space="preserve">Table </w:t>
      </w:r>
      <w:r>
        <w:fldChar w:fldCharType="begin"/>
      </w:r>
      <w:r>
        <w:instrText xml:space="preserve"> SEQ Table \* ARABIC </w:instrText>
      </w:r>
      <w:r>
        <w:fldChar w:fldCharType="separate"/>
      </w:r>
      <w:r w:rsidR="00437638">
        <w:rPr>
          <w:noProof/>
        </w:rPr>
        <w:t>4</w:t>
      </w:r>
      <w:r>
        <w:fldChar w:fldCharType="end"/>
      </w:r>
      <w:r>
        <w:t>- The Möbius Foundation Product Hardware Total Cost</w:t>
      </w:r>
      <w:bookmarkEnd w:id="24"/>
    </w:p>
    <w:p w:rsidR="00C87FDF" w:rsidRDefault="00D41D1E" w:rsidP="00D41D1E">
      <w:pPr>
        <w:pStyle w:val="Heading4"/>
        <w:tabs>
          <w:tab w:val="left" w:pos="426"/>
        </w:tabs>
        <w:rPr>
          <w:lang w:eastAsia="en-CA"/>
        </w:rPr>
      </w:pPr>
      <w:r>
        <w:rPr>
          <w:lang w:eastAsia="en-CA"/>
        </w:rPr>
        <w:t>4.3.2.2 Employee Cost Analysis of the Möbius Foundation Project</w:t>
      </w:r>
    </w:p>
    <w:tbl>
      <w:tblPr>
        <w:tblStyle w:val="TableGrid"/>
        <w:tblW w:w="0" w:type="auto"/>
        <w:tblLook w:val="04A0" w:firstRow="1" w:lastRow="0" w:firstColumn="1" w:lastColumn="0" w:noHBand="0" w:noVBand="1"/>
      </w:tblPr>
      <w:tblGrid>
        <w:gridCol w:w="2357"/>
        <w:gridCol w:w="1721"/>
        <w:gridCol w:w="262"/>
        <w:gridCol w:w="2505"/>
        <w:gridCol w:w="2505"/>
      </w:tblGrid>
      <w:tr w:rsidR="002114E6" w:rsidTr="002114E6">
        <w:trPr>
          <w:gridAfter w:val="2"/>
          <w:wAfter w:w="5010" w:type="dxa"/>
          <w:trHeight w:val="851"/>
        </w:trPr>
        <w:tc>
          <w:tcPr>
            <w:tcW w:w="2357" w:type="dxa"/>
            <w:shd w:val="clear" w:color="auto" w:fill="D9D9D9" w:themeFill="background1" w:themeFillShade="D9"/>
            <w:vAlign w:val="center"/>
          </w:tcPr>
          <w:p w:rsidR="002114E6" w:rsidRPr="003C11B7" w:rsidRDefault="002114E6" w:rsidP="003C11B7">
            <w:pPr>
              <w:jc w:val="center"/>
              <w:rPr>
                <w:b/>
                <w:sz w:val="28"/>
                <w:lang w:eastAsia="en-CA"/>
              </w:rPr>
            </w:pPr>
            <w:r w:rsidRPr="003C11B7">
              <w:rPr>
                <w:b/>
                <w:sz w:val="28"/>
                <w:lang w:eastAsia="en-CA"/>
              </w:rPr>
              <w:t>Holiday</w:t>
            </w:r>
            <w:sdt>
              <w:sdtPr>
                <w:rPr>
                  <w:b/>
                  <w:sz w:val="28"/>
                  <w:lang w:eastAsia="en-CA"/>
                </w:rPr>
                <w:id w:val="1671987635"/>
                <w:citation/>
              </w:sdtPr>
              <w:sdtContent>
                <w:r w:rsidR="00885C6E">
                  <w:rPr>
                    <w:b/>
                    <w:sz w:val="28"/>
                    <w:lang w:eastAsia="en-CA"/>
                  </w:rPr>
                  <w:fldChar w:fldCharType="begin"/>
                </w:r>
                <w:r w:rsidR="00885C6E">
                  <w:rPr>
                    <w:b/>
                    <w:sz w:val="28"/>
                    <w:lang w:eastAsia="en-CA"/>
                  </w:rPr>
                  <w:instrText xml:space="preserve"> CITATION SAI19 \l 4105 </w:instrText>
                </w:r>
                <w:r w:rsidR="00885C6E">
                  <w:rPr>
                    <w:b/>
                    <w:sz w:val="28"/>
                    <w:lang w:eastAsia="en-CA"/>
                  </w:rPr>
                  <w:fldChar w:fldCharType="separate"/>
                </w:r>
                <w:r w:rsidR="00885C6E">
                  <w:rPr>
                    <w:b/>
                    <w:noProof/>
                    <w:sz w:val="28"/>
                    <w:lang w:eastAsia="en-CA"/>
                  </w:rPr>
                  <w:t xml:space="preserve"> </w:t>
                </w:r>
                <w:r w:rsidR="00885C6E" w:rsidRPr="00885C6E">
                  <w:rPr>
                    <w:noProof/>
                    <w:sz w:val="28"/>
                    <w:lang w:eastAsia="en-CA"/>
                  </w:rPr>
                  <w:t>[14]</w:t>
                </w:r>
                <w:r w:rsidR="00885C6E">
                  <w:rPr>
                    <w:b/>
                    <w:sz w:val="28"/>
                    <w:lang w:eastAsia="en-CA"/>
                  </w:rPr>
                  <w:fldChar w:fldCharType="end"/>
                </w:r>
              </w:sdtContent>
            </w:sdt>
          </w:p>
        </w:tc>
        <w:tc>
          <w:tcPr>
            <w:tcW w:w="1721" w:type="dxa"/>
            <w:shd w:val="clear" w:color="auto" w:fill="D9D9D9" w:themeFill="background1" w:themeFillShade="D9"/>
            <w:vAlign w:val="center"/>
          </w:tcPr>
          <w:p w:rsidR="002114E6" w:rsidRPr="003C11B7" w:rsidRDefault="002114E6" w:rsidP="003C11B7">
            <w:pPr>
              <w:jc w:val="center"/>
              <w:rPr>
                <w:b/>
                <w:sz w:val="28"/>
                <w:lang w:eastAsia="en-CA"/>
              </w:rPr>
            </w:pPr>
            <w:r w:rsidRPr="003C11B7">
              <w:rPr>
                <w:b/>
                <w:sz w:val="28"/>
                <w:lang w:eastAsia="en-CA"/>
              </w:rPr>
              <w:t>Number of Days</w:t>
            </w:r>
          </w:p>
        </w:tc>
        <w:tc>
          <w:tcPr>
            <w:tcW w:w="262" w:type="dxa"/>
            <w:vMerge w:val="restart"/>
            <w:shd w:val="clear" w:color="auto" w:fill="D9D9D9" w:themeFill="background1" w:themeFillShade="D9"/>
          </w:tcPr>
          <w:p w:rsidR="002114E6" w:rsidRPr="003C11B7" w:rsidRDefault="002114E6" w:rsidP="003C11B7">
            <w:pPr>
              <w:jc w:val="center"/>
              <w:rPr>
                <w:b/>
                <w:sz w:val="28"/>
                <w:lang w:eastAsia="en-CA"/>
              </w:rPr>
            </w:pPr>
          </w:p>
        </w:tc>
      </w:tr>
      <w:tr w:rsidR="00B32CD6" w:rsidTr="002114E6">
        <w:trPr>
          <w:gridAfter w:val="2"/>
          <w:wAfter w:w="5010" w:type="dxa"/>
          <w:trHeight w:val="567"/>
        </w:trPr>
        <w:tc>
          <w:tcPr>
            <w:tcW w:w="2357" w:type="dxa"/>
            <w:vAlign w:val="center"/>
          </w:tcPr>
          <w:p w:rsidR="00B32CD6" w:rsidRDefault="00B32CD6" w:rsidP="003C11B7">
            <w:pPr>
              <w:rPr>
                <w:lang w:eastAsia="en-CA"/>
              </w:rPr>
            </w:pPr>
            <w:r>
              <w:rPr>
                <w:lang w:eastAsia="en-CA"/>
              </w:rPr>
              <w:t>February 17 | Family Day</w:t>
            </w:r>
          </w:p>
        </w:tc>
        <w:tc>
          <w:tcPr>
            <w:tcW w:w="1721" w:type="dxa"/>
            <w:vAlign w:val="center"/>
          </w:tcPr>
          <w:p w:rsidR="00B32CD6" w:rsidRDefault="00B32CD6" w:rsidP="003C11B7">
            <w:pPr>
              <w:jc w:val="center"/>
              <w:rPr>
                <w:lang w:eastAsia="en-CA"/>
              </w:rPr>
            </w:pPr>
            <w:r>
              <w:rPr>
                <w:lang w:eastAsia="en-CA"/>
              </w:rPr>
              <w:t>1</w:t>
            </w:r>
          </w:p>
        </w:tc>
        <w:tc>
          <w:tcPr>
            <w:tcW w:w="262" w:type="dxa"/>
            <w:vMerge/>
          </w:tcPr>
          <w:p w:rsidR="00B32CD6" w:rsidRDefault="00B32CD6" w:rsidP="003C11B7">
            <w:pPr>
              <w:jc w:val="center"/>
              <w:rPr>
                <w:lang w:eastAsia="en-CA"/>
              </w:rPr>
            </w:pPr>
          </w:p>
        </w:tc>
      </w:tr>
      <w:tr w:rsidR="00B32CD6" w:rsidTr="002114E6">
        <w:trPr>
          <w:gridAfter w:val="2"/>
          <w:wAfter w:w="5010" w:type="dxa"/>
          <w:trHeight w:val="567"/>
        </w:trPr>
        <w:tc>
          <w:tcPr>
            <w:tcW w:w="2357" w:type="dxa"/>
            <w:vAlign w:val="center"/>
          </w:tcPr>
          <w:p w:rsidR="00B32CD6" w:rsidRDefault="00B32CD6" w:rsidP="003C11B7">
            <w:pPr>
              <w:rPr>
                <w:lang w:eastAsia="en-CA"/>
              </w:rPr>
            </w:pPr>
            <w:r>
              <w:rPr>
                <w:lang w:eastAsia="en-CA"/>
              </w:rPr>
              <w:t>February 18 – 21 | Reading Week</w:t>
            </w:r>
          </w:p>
        </w:tc>
        <w:tc>
          <w:tcPr>
            <w:tcW w:w="1721" w:type="dxa"/>
            <w:vAlign w:val="center"/>
          </w:tcPr>
          <w:p w:rsidR="00B32CD6" w:rsidRDefault="00B32CD6" w:rsidP="003C11B7">
            <w:pPr>
              <w:jc w:val="center"/>
              <w:rPr>
                <w:lang w:eastAsia="en-CA"/>
              </w:rPr>
            </w:pPr>
            <w:r>
              <w:rPr>
                <w:lang w:eastAsia="en-CA"/>
              </w:rPr>
              <w:t>4</w:t>
            </w:r>
          </w:p>
        </w:tc>
        <w:tc>
          <w:tcPr>
            <w:tcW w:w="262" w:type="dxa"/>
            <w:vMerge/>
          </w:tcPr>
          <w:p w:rsidR="00B32CD6" w:rsidRDefault="00B32CD6" w:rsidP="003C11B7">
            <w:pPr>
              <w:jc w:val="center"/>
              <w:rPr>
                <w:lang w:eastAsia="en-CA"/>
              </w:rPr>
            </w:pPr>
          </w:p>
        </w:tc>
      </w:tr>
      <w:tr w:rsidR="002114E6" w:rsidTr="002114E6">
        <w:trPr>
          <w:trHeight w:val="567"/>
        </w:trPr>
        <w:tc>
          <w:tcPr>
            <w:tcW w:w="2357" w:type="dxa"/>
            <w:vAlign w:val="center"/>
          </w:tcPr>
          <w:p w:rsidR="002114E6" w:rsidRDefault="002114E6" w:rsidP="00FB20AA">
            <w:pPr>
              <w:rPr>
                <w:lang w:eastAsia="en-CA"/>
              </w:rPr>
            </w:pPr>
            <w:r>
              <w:rPr>
                <w:lang w:eastAsia="en-CA"/>
              </w:rPr>
              <w:t>April 10 | Good Friday</w:t>
            </w:r>
          </w:p>
        </w:tc>
        <w:tc>
          <w:tcPr>
            <w:tcW w:w="1721" w:type="dxa"/>
            <w:vAlign w:val="center"/>
          </w:tcPr>
          <w:p w:rsidR="002114E6" w:rsidRDefault="002114E6" w:rsidP="003C11B7">
            <w:pPr>
              <w:jc w:val="center"/>
              <w:rPr>
                <w:lang w:eastAsia="en-CA"/>
              </w:rPr>
            </w:pPr>
            <w:r>
              <w:rPr>
                <w:lang w:eastAsia="en-CA"/>
              </w:rPr>
              <w:t>1</w:t>
            </w:r>
          </w:p>
        </w:tc>
        <w:tc>
          <w:tcPr>
            <w:tcW w:w="262" w:type="dxa"/>
            <w:vMerge/>
          </w:tcPr>
          <w:p w:rsidR="002114E6" w:rsidRDefault="002114E6" w:rsidP="003C11B7">
            <w:pPr>
              <w:jc w:val="center"/>
              <w:rPr>
                <w:lang w:eastAsia="en-CA"/>
              </w:rPr>
            </w:pPr>
          </w:p>
        </w:tc>
        <w:tc>
          <w:tcPr>
            <w:tcW w:w="2505" w:type="dxa"/>
            <w:vAlign w:val="center"/>
          </w:tcPr>
          <w:p w:rsidR="002114E6" w:rsidRPr="00B27B6D" w:rsidRDefault="002114E6" w:rsidP="003C11B7">
            <w:pPr>
              <w:jc w:val="center"/>
              <w:rPr>
                <w:b/>
                <w:lang w:eastAsia="en-CA"/>
              </w:rPr>
            </w:pPr>
            <w:r w:rsidRPr="00B27B6D">
              <w:rPr>
                <w:b/>
                <w:lang w:eastAsia="en-CA"/>
              </w:rPr>
              <w:t>Work Week</w:t>
            </w:r>
          </w:p>
        </w:tc>
        <w:tc>
          <w:tcPr>
            <w:tcW w:w="2505" w:type="dxa"/>
            <w:vAlign w:val="center"/>
          </w:tcPr>
          <w:p w:rsidR="002114E6" w:rsidRPr="002114E6" w:rsidRDefault="002114E6" w:rsidP="003C11B7">
            <w:pPr>
              <w:jc w:val="center"/>
              <w:rPr>
                <w:lang w:eastAsia="en-CA"/>
              </w:rPr>
            </w:pPr>
            <w:r w:rsidRPr="002114E6">
              <w:rPr>
                <w:lang w:eastAsia="en-CA"/>
              </w:rPr>
              <w:t>Monday to Friday</w:t>
            </w:r>
          </w:p>
        </w:tc>
      </w:tr>
      <w:tr w:rsidR="002114E6" w:rsidTr="002114E6">
        <w:trPr>
          <w:trHeight w:val="567"/>
        </w:trPr>
        <w:tc>
          <w:tcPr>
            <w:tcW w:w="2357" w:type="dxa"/>
            <w:vAlign w:val="center"/>
          </w:tcPr>
          <w:p w:rsidR="002114E6" w:rsidRDefault="002114E6" w:rsidP="00FB20AA">
            <w:pPr>
              <w:rPr>
                <w:lang w:eastAsia="en-CA"/>
              </w:rPr>
            </w:pPr>
            <w:r>
              <w:rPr>
                <w:lang w:eastAsia="en-CA"/>
              </w:rPr>
              <w:t>April 13 | Easter Monday</w:t>
            </w:r>
          </w:p>
        </w:tc>
        <w:tc>
          <w:tcPr>
            <w:tcW w:w="1721" w:type="dxa"/>
            <w:vAlign w:val="center"/>
          </w:tcPr>
          <w:p w:rsidR="002114E6" w:rsidRDefault="002114E6" w:rsidP="003C11B7">
            <w:pPr>
              <w:jc w:val="center"/>
              <w:rPr>
                <w:lang w:eastAsia="en-CA"/>
              </w:rPr>
            </w:pPr>
            <w:r>
              <w:rPr>
                <w:lang w:eastAsia="en-CA"/>
              </w:rPr>
              <w:t>1</w:t>
            </w:r>
          </w:p>
        </w:tc>
        <w:tc>
          <w:tcPr>
            <w:tcW w:w="262" w:type="dxa"/>
            <w:vMerge/>
          </w:tcPr>
          <w:p w:rsidR="002114E6" w:rsidRDefault="002114E6" w:rsidP="003C11B7">
            <w:pPr>
              <w:jc w:val="center"/>
              <w:rPr>
                <w:lang w:eastAsia="en-CA"/>
              </w:rPr>
            </w:pPr>
          </w:p>
        </w:tc>
        <w:tc>
          <w:tcPr>
            <w:tcW w:w="2505" w:type="dxa"/>
            <w:vAlign w:val="center"/>
          </w:tcPr>
          <w:p w:rsidR="002114E6" w:rsidRPr="00B27B6D" w:rsidRDefault="002114E6" w:rsidP="003C11B7">
            <w:pPr>
              <w:jc w:val="center"/>
              <w:rPr>
                <w:b/>
                <w:lang w:eastAsia="en-CA"/>
              </w:rPr>
            </w:pPr>
            <w:r w:rsidRPr="00B27B6D">
              <w:rPr>
                <w:b/>
                <w:lang w:eastAsia="en-CA"/>
              </w:rPr>
              <w:t>Total days of work in a month</w:t>
            </w:r>
          </w:p>
        </w:tc>
        <w:tc>
          <w:tcPr>
            <w:tcW w:w="2505" w:type="dxa"/>
            <w:vAlign w:val="center"/>
          </w:tcPr>
          <w:p w:rsidR="002114E6" w:rsidRPr="002114E6" w:rsidRDefault="002114E6" w:rsidP="003C11B7">
            <w:pPr>
              <w:jc w:val="center"/>
              <w:rPr>
                <w:lang w:eastAsia="en-CA"/>
              </w:rPr>
            </w:pPr>
            <w:r w:rsidRPr="002114E6">
              <w:rPr>
                <w:lang w:eastAsia="en-CA"/>
              </w:rPr>
              <w:t>22 days</w:t>
            </w:r>
          </w:p>
        </w:tc>
      </w:tr>
      <w:tr w:rsidR="002114E6" w:rsidTr="002114E6">
        <w:trPr>
          <w:trHeight w:val="567"/>
        </w:trPr>
        <w:tc>
          <w:tcPr>
            <w:tcW w:w="2357" w:type="dxa"/>
            <w:vAlign w:val="center"/>
          </w:tcPr>
          <w:p w:rsidR="002114E6" w:rsidRPr="002114E6" w:rsidRDefault="002114E6" w:rsidP="00FB20AA">
            <w:pPr>
              <w:rPr>
                <w:b/>
                <w:lang w:eastAsia="en-CA"/>
              </w:rPr>
            </w:pPr>
            <w:r w:rsidRPr="002114E6">
              <w:rPr>
                <w:b/>
                <w:lang w:eastAsia="en-CA"/>
              </w:rPr>
              <w:t xml:space="preserve">Total holidays: </w:t>
            </w:r>
          </w:p>
        </w:tc>
        <w:tc>
          <w:tcPr>
            <w:tcW w:w="1721" w:type="dxa"/>
            <w:vAlign w:val="center"/>
          </w:tcPr>
          <w:p w:rsidR="002114E6" w:rsidRPr="002114E6" w:rsidRDefault="002114E6" w:rsidP="00FB20AA">
            <w:pPr>
              <w:jc w:val="center"/>
              <w:rPr>
                <w:b/>
                <w:lang w:eastAsia="en-CA"/>
              </w:rPr>
            </w:pPr>
            <w:r w:rsidRPr="002114E6">
              <w:rPr>
                <w:b/>
                <w:lang w:eastAsia="en-CA"/>
              </w:rPr>
              <w:t>7</w:t>
            </w:r>
          </w:p>
        </w:tc>
        <w:tc>
          <w:tcPr>
            <w:tcW w:w="262" w:type="dxa"/>
            <w:vMerge/>
          </w:tcPr>
          <w:p w:rsidR="002114E6" w:rsidRPr="002114E6" w:rsidRDefault="002114E6" w:rsidP="00FB20AA">
            <w:pPr>
              <w:jc w:val="center"/>
              <w:rPr>
                <w:b/>
                <w:lang w:eastAsia="en-CA"/>
              </w:rPr>
            </w:pPr>
          </w:p>
        </w:tc>
        <w:tc>
          <w:tcPr>
            <w:tcW w:w="2505" w:type="dxa"/>
            <w:vAlign w:val="center"/>
          </w:tcPr>
          <w:p w:rsidR="002114E6" w:rsidRPr="00B27B6D" w:rsidRDefault="002114E6" w:rsidP="00FB20AA">
            <w:pPr>
              <w:jc w:val="center"/>
              <w:rPr>
                <w:b/>
                <w:lang w:eastAsia="en-CA"/>
              </w:rPr>
            </w:pPr>
            <w:r w:rsidRPr="00B27B6D">
              <w:rPr>
                <w:b/>
                <w:lang w:eastAsia="en-CA"/>
              </w:rPr>
              <w:t>Winter work day excluding holidays</w:t>
            </w:r>
          </w:p>
        </w:tc>
        <w:tc>
          <w:tcPr>
            <w:tcW w:w="2505" w:type="dxa"/>
            <w:vAlign w:val="center"/>
          </w:tcPr>
          <w:p w:rsidR="002114E6" w:rsidRPr="002114E6" w:rsidRDefault="002114E6" w:rsidP="00FB20AA">
            <w:pPr>
              <w:jc w:val="center"/>
              <w:rPr>
                <w:lang w:eastAsia="en-CA"/>
              </w:rPr>
            </w:pPr>
            <w:r w:rsidRPr="002114E6">
              <w:rPr>
                <w:lang w:eastAsia="en-CA"/>
              </w:rPr>
              <w:t>58 days</w:t>
            </w:r>
          </w:p>
        </w:tc>
      </w:tr>
    </w:tbl>
    <w:p w:rsidR="00AF23C5" w:rsidRDefault="0083421D" w:rsidP="00885C6E">
      <w:pPr>
        <w:pStyle w:val="Caption"/>
      </w:pPr>
      <w:bookmarkStart w:id="25" w:name="_Toc22486897"/>
      <w:r>
        <w:t xml:space="preserve">Table </w:t>
      </w:r>
      <w:r>
        <w:fldChar w:fldCharType="begin"/>
      </w:r>
      <w:r>
        <w:instrText xml:space="preserve"> SEQ Table \* ARABIC </w:instrText>
      </w:r>
      <w:r>
        <w:fldChar w:fldCharType="separate"/>
      </w:r>
      <w:r w:rsidR="00437638">
        <w:rPr>
          <w:noProof/>
        </w:rPr>
        <w:t>5</w:t>
      </w:r>
      <w:r>
        <w:fldChar w:fldCharType="end"/>
      </w:r>
      <w:r>
        <w:t>- Winter Holiday and Work Days Calculated</w:t>
      </w:r>
      <w:bookmarkEnd w:id="25"/>
    </w:p>
    <w:p w:rsidR="00AF23C5" w:rsidRPr="00AF23C5" w:rsidRDefault="00AF23C5" w:rsidP="00AF23C5"/>
    <w:tbl>
      <w:tblPr>
        <w:tblStyle w:val="TableGrid"/>
        <w:tblW w:w="0" w:type="auto"/>
        <w:jc w:val="center"/>
        <w:tblLook w:val="04A0" w:firstRow="1" w:lastRow="0" w:firstColumn="1" w:lastColumn="0" w:noHBand="0" w:noVBand="1"/>
      </w:tblPr>
      <w:tblGrid>
        <w:gridCol w:w="2591"/>
        <w:gridCol w:w="2194"/>
        <w:gridCol w:w="2194"/>
      </w:tblGrid>
      <w:tr w:rsidR="00B32CD6" w:rsidTr="002114E6">
        <w:trPr>
          <w:trHeight w:val="567"/>
          <w:jc w:val="center"/>
        </w:trPr>
        <w:tc>
          <w:tcPr>
            <w:tcW w:w="2591" w:type="dxa"/>
            <w:shd w:val="clear" w:color="auto" w:fill="D9D9D9" w:themeFill="background1" w:themeFillShade="D9"/>
            <w:vAlign w:val="center"/>
          </w:tcPr>
          <w:p w:rsidR="00B32CD6" w:rsidRPr="003C11B7" w:rsidRDefault="00B32CD6" w:rsidP="003C11B7">
            <w:pPr>
              <w:tabs>
                <w:tab w:val="left" w:pos="426"/>
              </w:tabs>
              <w:jc w:val="center"/>
              <w:rPr>
                <w:b/>
                <w:lang w:eastAsia="en-CA"/>
              </w:rPr>
            </w:pPr>
            <w:r w:rsidRPr="003C11B7">
              <w:rPr>
                <w:b/>
                <w:lang w:eastAsia="en-CA"/>
              </w:rPr>
              <w:t>Employee</w:t>
            </w:r>
            <w:sdt>
              <w:sdtPr>
                <w:rPr>
                  <w:b/>
                  <w:lang w:eastAsia="en-CA"/>
                </w:rPr>
                <w:id w:val="1225640893"/>
                <w:citation/>
              </w:sdtPr>
              <w:sdtContent>
                <w:r w:rsidR="00885C6E">
                  <w:rPr>
                    <w:b/>
                    <w:lang w:eastAsia="en-CA"/>
                  </w:rPr>
                  <w:fldChar w:fldCharType="begin"/>
                </w:r>
                <w:r w:rsidR="00885C6E">
                  <w:rPr>
                    <w:b/>
                    <w:lang w:eastAsia="en-CA"/>
                  </w:rPr>
                  <w:instrText xml:space="preserve"> CITATION Gov19 \l 4105 </w:instrText>
                </w:r>
                <w:r w:rsidR="00885C6E">
                  <w:rPr>
                    <w:b/>
                    <w:lang w:eastAsia="en-CA"/>
                  </w:rPr>
                  <w:fldChar w:fldCharType="separate"/>
                </w:r>
                <w:r w:rsidR="00885C6E">
                  <w:rPr>
                    <w:b/>
                    <w:noProof/>
                    <w:lang w:eastAsia="en-CA"/>
                  </w:rPr>
                  <w:t xml:space="preserve"> </w:t>
                </w:r>
                <w:r w:rsidR="00885C6E" w:rsidRPr="00885C6E">
                  <w:rPr>
                    <w:noProof/>
                    <w:lang w:eastAsia="en-CA"/>
                  </w:rPr>
                  <w:t>[15]</w:t>
                </w:r>
                <w:r w:rsidR="00885C6E">
                  <w:rPr>
                    <w:b/>
                    <w:lang w:eastAsia="en-CA"/>
                  </w:rPr>
                  <w:fldChar w:fldCharType="end"/>
                </w:r>
              </w:sdtContent>
            </w:sdt>
          </w:p>
        </w:tc>
        <w:tc>
          <w:tcPr>
            <w:tcW w:w="2194" w:type="dxa"/>
            <w:shd w:val="clear" w:color="auto" w:fill="D9D9D9" w:themeFill="background1" w:themeFillShade="D9"/>
            <w:vAlign w:val="center"/>
          </w:tcPr>
          <w:p w:rsidR="00B32CD6" w:rsidRPr="003C11B7" w:rsidRDefault="00B32CD6" w:rsidP="003C11B7">
            <w:pPr>
              <w:tabs>
                <w:tab w:val="left" w:pos="426"/>
              </w:tabs>
              <w:jc w:val="center"/>
              <w:rPr>
                <w:b/>
                <w:lang w:eastAsia="en-CA"/>
              </w:rPr>
            </w:pPr>
            <w:r w:rsidRPr="003C11B7">
              <w:rPr>
                <w:b/>
                <w:lang w:eastAsia="en-CA"/>
              </w:rPr>
              <w:t xml:space="preserve">Total </w:t>
            </w:r>
            <w:r>
              <w:rPr>
                <w:b/>
                <w:lang w:eastAsia="en-CA"/>
              </w:rPr>
              <w:t xml:space="preserve">Days </w:t>
            </w:r>
            <w:r w:rsidRPr="003C11B7">
              <w:rPr>
                <w:b/>
                <w:lang w:eastAsia="en-CA"/>
              </w:rPr>
              <w:t>Expected in Competition of this Project</w:t>
            </w:r>
          </w:p>
        </w:tc>
        <w:tc>
          <w:tcPr>
            <w:tcW w:w="2194" w:type="dxa"/>
            <w:shd w:val="clear" w:color="auto" w:fill="D9D9D9" w:themeFill="background1" w:themeFillShade="D9"/>
            <w:vAlign w:val="center"/>
          </w:tcPr>
          <w:p w:rsidR="00B32CD6" w:rsidRPr="003C11B7" w:rsidRDefault="00B32CD6" w:rsidP="003C11B7">
            <w:pPr>
              <w:tabs>
                <w:tab w:val="left" w:pos="426"/>
              </w:tabs>
              <w:jc w:val="center"/>
              <w:rPr>
                <w:b/>
                <w:lang w:eastAsia="en-CA"/>
              </w:rPr>
            </w:pPr>
            <w:r w:rsidRPr="003C11B7">
              <w:rPr>
                <w:b/>
                <w:lang w:eastAsia="en-CA"/>
              </w:rPr>
              <w:t xml:space="preserve">Total </w:t>
            </w:r>
            <w:r>
              <w:rPr>
                <w:b/>
                <w:lang w:eastAsia="en-CA"/>
              </w:rPr>
              <w:t>Expected Project Salary Cost</w:t>
            </w:r>
          </w:p>
        </w:tc>
      </w:tr>
      <w:tr w:rsidR="00B32CD6" w:rsidTr="003C11B7">
        <w:trPr>
          <w:trHeight w:val="567"/>
          <w:jc w:val="center"/>
        </w:trPr>
        <w:tc>
          <w:tcPr>
            <w:tcW w:w="2591" w:type="dxa"/>
            <w:vAlign w:val="center"/>
          </w:tcPr>
          <w:p w:rsidR="00B32CD6" w:rsidRDefault="00B32CD6" w:rsidP="00D41D1E">
            <w:pPr>
              <w:tabs>
                <w:tab w:val="left" w:pos="426"/>
              </w:tabs>
              <w:rPr>
                <w:lang w:eastAsia="en-CA"/>
              </w:rPr>
            </w:pPr>
            <w:r>
              <w:rPr>
                <w:lang w:eastAsia="en-CA"/>
              </w:rPr>
              <w:t>Alina Larcencova</w:t>
            </w:r>
          </w:p>
        </w:tc>
        <w:tc>
          <w:tcPr>
            <w:tcW w:w="2194" w:type="dxa"/>
            <w:vAlign w:val="center"/>
          </w:tcPr>
          <w:p w:rsidR="00B32CD6" w:rsidRDefault="00B32CD6" w:rsidP="003C11B7">
            <w:pPr>
              <w:tabs>
                <w:tab w:val="left" w:pos="426"/>
              </w:tabs>
              <w:jc w:val="center"/>
              <w:rPr>
                <w:lang w:eastAsia="en-CA"/>
              </w:rPr>
            </w:pPr>
            <w:r>
              <w:rPr>
                <w:lang w:eastAsia="en-CA"/>
              </w:rPr>
              <w:t>58 days</w:t>
            </w:r>
          </w:p>
        </w:tc>
        <w:tc>
          <w:tcPr>
            <w:tcW w:w="2194" w:type="dxa"/>
            <w:vAlign w:val="center"/>
          </w:tcPr>
          <w:p w:rsidR="00B32CD6" w:rsidRDefault="00B32CD6" w:rsidP="003C11B7">
            <w:pPr>
              <w:tabs>
                <w:tab w:val="left" w:pos="426"/>
              </w:tabs>
              <w:jc w:val="center"/>
              <w:rPr>
                <w:lang w:eastAsia="en-CA"/>
              </w:rPr>
            </w:pPr>
            <w:r>
              <w:rPr>
                <w:lang w:eastAsia="en-CA"/>
              </w:rPr>
              <w:t>$ 1392.00</w:t>
            </w:r>
          </w:p>
        </w:tc>
      </w:tr>
      <w:tr w:rsidR="00B32CD6" w:rsidTr="003C11B7">
        <w:trPr>
          <w:trHeight w:val="567"/>
          <w:jc w:val="center"/>
        </w:trPr>
        <w:tc>
          <w:tcPr>
            <w:tcW w:w="2591" w:type="dxa"/>
            <w:vAlign w:val="center"/>
          </w:tcPr>
          <w:p w:rsidR="00B32CD6" w:rsidRDefault="00B32CD6" w:rsidP="00D41D1E">
            <w:pPr>
              <w:tabs>
                <w:tab w:val="left" w:pos="426"/>
              </w:tabs>
              <w:rPr>
                <w:lang w:eastAsia="en-CA"/>
              </w:rPr>
            </w:pPr>
            <w:r>
              <w:rPr>
                <w:lang w:eastAsia="en-CA"/>
              </w:rPr>
              <w:t>Daniel Tcherepanov</w:t>
            </w:r>
          </w:p>
        </w:tc>
        <w:tc>
          <w:tcPr>
            <w:tcW w:w="2194" w:type="dxa"/>
            <w:vAlign w:val="center"/>
          </w:tcPr>
          <w:p w:rsidR="00B32CD6" w:rsidRDefault="00B32CD6" w:rsidP="003C11B7">
            <w:pPr>
              <w:tabs>
                <w:tab w:val="left" w:pos="426"/>
              </w:tabs>
              <w:jc w:val="center"/>
              <w:rPr>
                <w:lang w:eastAsia="en-CA"/>
              </w:rPr>
            </w:pPr>
            <w:r>
              <w:rPr>
                <w:lang w:eastAsia="en-CA"/>
              </w:rPr>
              <w:t>58 days</w:t>
            </w:r>
          </w:p>
        </w:tc>
        <w:tc>
          <w:tcPr>
            <w:tcW w:w="2194" w:type="dxa"/>
            <w:vAlign w:val="center"/>
          </w:tcPr>
          <w:p w:rsidR="00B32CD6" w:rsidRDefault="00B32CD6" w:rsidP="003C11B7">
            <w:pPr>
              <w:tabs>
                <w:tab w:val="left" w:pos="426"/>
              </w:tabs>
              <w:jc w:val="center"/>
              <w:rPr>
                <w:lang w:eastAsia="en-CA"/>
              </w:rPr>
            </w:pPr>
            <w:r>
              <w:rPr>
                <w:lang w:eastAsia="en-CA"/>
              </w:rPr>
              <w:t>$ 1392.00</w:t>
            </w:r>
          </w:p>
        </w:tc>
      </w:tr>
      <w:tr w:rsidR="00B32CD6" w:rsidTr="003C11B7">
        <w:trPr>
          <w:trHeight w:val="567"/>
          <w:jc w:val="center"/>
        </w:trPr>
        <w:tc>
          <w:tcPr>
            <w:tcW w:w="2591" w:type="dxa"/>
            <w:vAlign w:val="center"/>
          </w:tcPr>
          <w:p w:rsidR="00B32CD6" w:rsidRDefault="00B32CD6" w:rsidP="00D41D1E">
            <w:pPr>
              <w:tabs>
                <w:tab w:val="left" w:pos="426"/>
              </w:tabs>
              <w:rPr>
                <w:lang w:eastAsia="en-CA"/>
              </w:rPr>
            </w:pPr>
            <w:r>
              <w:rPr>
                <w:lang w:eastAsia="en-CA"/>
              </w:rPr>
              <w:t>Mark Tan</w:t>
            </w:r>
          </w:p>
        </w:tc>
        <w:tc>
          <w:tcPr>
            <w:tcW w:w="2194" w:type="dxa"/>
            <w:vAlign w:val="center"/>
          </w:tcPr>
          <w:p w:rsidR="00B32CD6" w:rsidRDefault="00B32CD6" w:rsidP="003C11B7">
            <w:pPr>
              <w:tabs>
                <w:tab w:val="left" w:pos="426"/>
              </w:tabs>
              <w:jc w:val="center"/>
              <w:rPr>
                <w:lang w:eastAsia="en-CA"/>
              </w:rPr>
            </w:pPr>
            <w:r>
              <w:rPr>
                <w:lang w:eastAsia="en-CA"/>
              </w:rPr>
              <w:t xml:space="preserve">58 days </w:t>
            </w:r>
          </w:p>
        </w:tc>
        <w:tc>
          <w:tcPr>
            <w:tcW w:w="2194" w:type="dxa"/>
            <w:vAlign w:val="center"/>
          </w:tcPr>
          <w:p w:rsidR="00B32CD6" w:rsidRDefault="00B32CD6" w:rsidP="003C11B7">
            <w:pPr>
              <w:tabs>
                <w:tab w:val="left" w:pos="426"/>
              </w:tabs>
              <w:jc w:val="center"/>
              <w:rPr>
                <w:lang w:eastAsia="en-CA"/>
              </w:rPr>
            </w:pPr>
            <w:r>
              <w:rPr>
                <w:lang w:eastAsia="en-CA"/>
              </w:rPr>
              <w:t>$ 1392.00</w:t>
            </w:r>
          </w:p>
        </w:tc>
      </w:tr>
      <w:tr w:rsidR="00B32CD6" w:rsidTr="003C11B7">
        <w:trPr>
          <w:trHeight w:val="567"/>
          <w:jc w:val="center"/>
        </w:trPr>
        <w:tc>
          <w:tcPr>
            <w:tcW w:w="2591" w:type="dxa"/>
            <w:vAlign w:val="center"/>
          </w:tcPr>
          <w:p w:rsidR="00B32CD6" w:rsidRDefault="00B32CD6" w:rsidP="00D41D1E">
            <w:pPr>
              <w:tabs>
                <w:tab w:val="left" w:pos="426"/>
              </w:tabs>
              <w:rPr>
                <w:lang w:eastAsia="en-CA"/>
              </w:rPr>
            </w:pPr>
            <w:r>
              <w:rPr>
                <w:lang w:eastAsia="en-CA"/>
              </w:rPr>
              <w:t>Sean Dow</w:t>
            </w:r>
          </w:p>
        </w:tc>
        <w:tc>
          <w:tcPr>
            <w:tcW w:w="2194" w:type="dxa"/>
            <w:vAlign w:val="center"/>
          </w:tcPr>
          <w:p w:rsidR="00B32CD6" w:rsidRDefault="00B32CD6" w:rsidP="003C11B7">
            <w:pPr>
              <w:tabs>
                <w:tab w:val="left" w:pos="426"/>
              </w:tabs>
              <w:jc w:val="center"/>
              <w:rPr>
                <w:lang w:eastAsia="en-CA"/>
              </w:rPr>
            </w:pPr>
            <w:r>
              <w:rPr>
                <w:lang w:eastAsia="en-CA"/>
              </w:rPr>
              <w:t xml:space="preserve">58 days </w:t>
            </w:r>
          </w:p>
        </w:tc>
        <w:tc>
          <w:tcPr>
            <w:tcW w:w="2194" w:type="dxa"/>
            <w:vAlign w:val="center"/>
          </w:tcPr>
          <w:p w:rsidR="00B32CD6" w:rsidRDefault="00B32CD6" w:rsidP="003C11B7">
            <w:pPr>
              <w:tabs>
                <w:tab w:val="left" w:pos="426"/>
              </w:tabs>
              <w:jc w:val="center"/>
              <w:rPr>
                <w:lang w:eastAsia="en-CA"/>
              </w:rPr>
            </w:pPr>
            <w:r>
              <w:rPr>
                <w:lang w:eastAsia="en-CA"/>
              </w:rPr>
              <w:t>$ 1392.00</w:t>
            </w:r>
          </w:p>
        </w:tc>
      </w:tr>
      <w:tr w:rsidR="00742E26" w:rsidTr="00B32CD6">
        <w:tblPrEx>
          <w:jc w:val="left"/>
        </w:tblPrEx>
        <w:trPr>
          <w:trHeight w:val="567"/>
        </w:trPr>
        <w:tc>
          <w:tcPr>
            <w:tcW w:w="2591" w:type="dxa"/>
            <w:shd w:val="clear" w:color="auto" w:fill="D9D9D9" w:themeFill="background1" w:themeFillShade="D9"/>
            <w:vAlign w:val="center"/>
          </w:tcPr>
          <w:p w:rsidR="00742E26" w:rsidRPr="00742E26" w:rsidRDefault="00742E26" w:rsidP="00FB20AA">
            <w:pPr>
              <w:tabs>
                <w:tab w:val="left" w:pos="426"/>
              </w:tabs>
              <w:rPr>
                <w:b/>
                <w:lang w:eastAsia="en-CA"/>
              </w:rPr>
            </w:pPr>
            <w:r w:rsidRPr="00742E26">
              <w:rPr>
                <w:b/>
                <w:lang w:eastAsia="en-CA"/>
              </w:rPr>
              <w:t>Total</w:t>
            </w:r>
          </w:p>
        </w:tc>
        <w:tc>
          <w:tcPr>
            <w:tcW w:w="2194" w:type="dxa"/>
            <w:shd w:val="clear" w:color="auto" w:fill="D9D9D9" w:themeFill="background1" w:themeFillShade="D9"/>
            <w:vAlign w:val="center"/>
          </w:tcPr>
          <w:p w:rsidR="00742E26" w:rsidRPr="00742E26" w:rsidRDefault="00742E26" w:rsidP="00FB20AA">
            <w:pPr>
              <w:tabs>
                <w:tab w:val="left" w:pos="426"/>
              </w:tabs>
              <w:jc w:val="center"/>
              <w:rPr>
                <w:b/>
                <w:lang w:eastAsia="en-CA"/>
              </w:rPr>
            </w:pPr>
          </w:p>
        </w:tc>
        <w:tc>
          <w:tcPr>
            <w:tcW w:w="2194" w:type="dxa"/>
            <w:shd w:val="clear" w:color="auto" w:fill="D9D9D9" w:themeFill="background1" w:themeFillShade="D9"/>
            <w:vAlign w:val="center"/>
          </w:tcPr>
          <w:p w:rsidR="00742E26" w:rsidRPr="00742E26" w:rsidRDefault="00742E26" w:rsidP="00FB20AA">
            <w:pPr>
              <w:tabs>
                <w:tab w:val="left" w:pos="426"/>
              </w:tabs>
              <w:jc w:val="center"/>
              <w:rPr>
                <w:b/>
                <w:lang w:eastAsia="en-CA"/>
              </w:rPr>
            </w:pPr>
            <w:r>
              <w:rPr>
                <w:b/>
                <w:lang w:eastAsia="en-CA"/>
              </w:rPr>
              <w:t xml:space="preserve">$ </w:t>
            </w:r>
            <w:r w:rsidR="00B32CD6">
              <w:rPr>
                <w:b/>
                <w:lang w:eastAsia="en-CA"/>
              </w:rPr>
              <w:t>5568.00</w:t>
            </w:r>
          </w:p>
        </w:tc>
      </w:tr>
    </w:tbl>
    <w:p w:rsidR="00AF23C5" w:rsidRDefault="0083421D" w:rsidP="00AF23C5">
      <w:pPr>
        <w:pStyle w:val="Caption"/>
      </w:pPr>
      <w:r>
        <w:rPr>
          <w:lang w:eastAsia="en-CA"/>
        </w:rPr>
        <w:tab/>
      </w:r>
      <w:r>
        <w:rPr>
          <w:lang w:eastAsia="en-CA"/>
        </w:rPr>
        <w:tab/>
      </w:r>
      <w:r>
        <w:rPr>
          <w:lang w:eastAsia="en-CA"/>
        </w:rPr>
        <w:tab/>
      </w:r>
      <w:bookmarkStart w:id="26" w:name="_Toc22486898"/>
      <w:r>
        <w:t xml:space="preserve">Table </w:t>
      </w:r>
      <w:r>
        <w:fldChar w:fldCharType="begin"/>
      </w:r>
      <w:r>
        <w:instrText xml:space="preserve"> SEQ Table \* ARABIC </w:instrText>
      </w:r>
      <w:r>
        <w:fldChar w:fldCharType="separate"/>
      </w:r>
      <w:r w:rsidR="00437638">
        <w:rPr>
          <w:noProof/>
        </w:rPr>
        <w:t>6</w:t>
      </w:r>
      <w:r>
        <w:fldChar w:fldCharType="end"/>
      </w:r>
      <w:r>
        <w:t xml:space="preserve"> - Total Project Consultation and Implementation</w:t>
      </w:r>
      <w:bookmarkEnd w:id="26"/>
    </w:p>
    <w:p w:rsidR="00885C6E" w:rsidRPr="00885C6E" w:rsidRDefault="00885C6E" w:rsidP="00885C6E"/>
    <w:tbl>
      <w:tblPr>
        <w:tblStyle w:val="TableGrid"/>
        <w:tblW w:w="0" w:type="auto"/>
        <w:jc w:val="center"/>
        <w:tblLook w:val="04A0" w:firstRow="1" w:lastRow="0" w:firstColumn="1" w:lastColumn="0" w:noHBand="0" w:noVBand="1"/>
      </w:tblPr>
      <w:tblGrid>
        <w:gridCol w:w="5382"/>
        <w:gridCol w:w="3968"/>
      </w:tblGrid>
      <w:tr w:rsidR="005F5472" w:rsidTr="005F5472">
        <w:trPr>
          <w:trHeight w:val="851"/>
          <w:jc w:val="center"/>
        </w:trPr>
        <w:tc>
          <w:tcPr>
            <w:tcW w:w="9350" w:type="dxa"/>
            <w:gridSpan w:val="2"/>
            <w:shd w:val="clear" w:color="auto" w:fill="D9D9D9" w:themeFill="background1" w:themeFillShade="D9"/>
            <w:vAlign w:val="center"/>
          </w:tcPr>
          <w:p w:rsidR="005F5472" w:rsidRPr="005F5472" w:rsidRDefault="005F5472" w:rsidP="005F5472">
            <w:pPr>
              <w:tabs>
                <w:tab w:val="left" w:pos="426"/>
              </w:tabs>
              <w:jc w:val="center"/>
              <w:rPr>
                <w:b/>
                <w:sz w:val="28"/>
                <w:lang w:eastAsia="en-CA"/>
              </w:rPr>
            </w:pPr>
            <w:r w:rsidRPr="005F5472">
              <w:rPr>
                <w:b/>
                <w:sz w:val="28"/>
                <w:lang w:eastAsia="en-CA"/>
              </w:rPr>
              <w:t>The Möbius Foundation Estimated Project Cost</w:t>
            </w:r>
            <w:r w:rsidR="004D24D2">
              <w:rPr>
                <w:b/>
                <w:sz w:val="28"/>
                <w:lang w:eastAsia="en-CA"/>
              </w:rPr>
              <w:t xml:space="preserve"> of the Customizable Inventory Management System</w:t>
            </w:r>
          </w:p>
        </w:tc>
      </w:tr>
      <w:tr w:rsidR="00B32CD6" w:rsidTr="005F5472">
        <w:trPr>
          <w:trHeight w:val="737"/>
          <w:jc w:val="center"/>
        </w:trPr>
        <w:tc>
          <w:tcPr>
            <w:tcW w:w="5382" w:type="dxa"/>
            <w:vAlign w:val="center"/>
          </w:tcPr>
          <w:p w:rsidR="00B32CD6" w:rsidRDefault="00B32CD6" w:rsidP="00D41D1E">
            <w:pPr>
              <w:tabs>
                <w:tab w:val="left" w:pos="426"/>
              </w:tabs>
              <w:rPr>
                <w:lang w:eastAsia="en-CA"/>
              </w:rPr>
            </w:pPr>
            <w:r>
              <w:rPr>
                <w:lang w:eastAsia="en-CA"/>
              </w:rPr>
              <w:t>The Möbius Foundation Estimated Hardware Cost:</w:t>
            </w:r>
          </w:p>
        </w:tc>
        <w:tc>
          <w:tcPr>
            <w:tcW w:w="3968" w:type="dxa"/>
            <w:vAlign w:val="center"/>
          </w:tcPr>
          <w:p w:rsidR="00B32CD6" w:rsidRDefault="005F5472" w:rsidP="00D41D1E">
            <w:pPr>
              <w:tabs>
                <w:tab w:val="left" w:pos="426"/>
              </w:tabs>
              <w:rPr>
                <w:lang w:eastAsia="en-CA"/>
              </w:rPr>
            </w:pPr>
            <w:r>
              <w:rPr>
                <w:lang w:eastAsia="en-CA"/>
              </w:rPr>
              <w:t>$ 3351.77</w:t>
            </w:r>
          </w:p>
        </w:tc>
      </w:tr>
      <w:tr w:rsidR="00B32CD6" w:rsidTr="005F5472">
        <w:trPr>
          <w:trHeight w:val="737"/>
          <w:jc w:val="center"/>
        </w:trPr>
        <w:tc>
          <w:tcPr>
            <w:tcW w:w="5382" w:type="dxa"/>
            <w:vAlign w:val="center"/>
          </w:tcPr>
          <w:p w:rsidR="00B32CD6" w:rsidRDefault="00B32CD6" w:rsidP="00D41D1E">
            <w:pPr>
              <w:tabs>
                <w:tab w:val="left" w:pos="426"/>
              </w:tabs>
              <w:rPr>
                <w:lang w:eastAsia="en-CA"/>
              </w:rPr>
            </w:pPr>
            <w:r>
              <w:rPr>
                <w:lang w:eastAsia="en-CA"/>
              </w:rPr>
              <w:t>The Möbius Foundation Estimated Employee Cost:</w:t>
            </w:r>
          </w:p>
        </w:tc>
        <w:tc>
          <w:tcPr>
            <w:tcW w:w="3968" w:type="dxa"/>
            <w:vAlign w:val="center"/>
          </w:tcPr>
          <w:p w:rsidR="00B32CD6" w:rsidRDefault="00B32CD6" w:rsidP="00D41D1E">
            <w:pPr>
              <w:tabs>
                <w:tab w:val="left" w:pos="426"/>
              </w:tabs>
              <w:rPr>
                <w:lang w:eastAsia="en-CA"/>
              </w:rPr>
            </w:pPr>
            <w:r>
              <w:rPr>
                <w:lang w:eastAsia="en-CA"/>
              </w:rPr>
              <w:t>$</w:t>
            </w:r>
            <w:r w:rsidR="005F5472">
              <w:rPr>
                <w:lang w:eastAsia="en-CA"/>
              </w:rPr>
              <w:t xml:space="preserve"> </w:t>
            </w:r>
            <w:r>
              <w:rPr>
                <w:lang w:eastAsia="en-CA"/>
              </w:rPr>
              <w:t>5568</w:t>
            </w:r>
            <w:r w:rsidR="005F5472">
              <w:rPr>
                <w:lang w:eastAsia="en-CA"/>
              </w:rPr>
              <w:t>.00</w:t>
            </w:r>
          </w:p>
        </w:tc>
      </w:tr>
      <w:tr w:rsidR="00B32CD6" w:rsidTr="00CF3685">
        <w:trPr>
          <w:trHeight w:val="737"/>
          <w:jc w:val="center"/>
        </w:trPr>
        <w:tc>
          <w:tcPr>
            <w:tcW w:w="5382" w:type="dxa"/>
            <w:shd w:val="clear" w:color="auto" w:fill="D9D9D9" w:themeFill="background1" w:themeFillShade="D9"/>
            <w:vAlign w:val="center"/>
          </w:tcPr>
          <w:p w:rsidR="00B32CD6" w:rsidRPr="00CF3685" w:rsidRDefault="005F5472" w:rsidP="00D41D1E">
            <w:pPr>
              <w:tabs>
                <w:tab w:val="left" w:pos="426"/>
              </w:tabs>
              <w:rPr>
                <w:b/>
                <w:highlight w:val="lightGray"/>
                <w:lang w:eastAsia="en-CA"/>
              </w:rPr>
            </w:pPr>
            <w:r w:rsidRPr="00CF3685">
              <w:rPr>
                <w:b/>
                <w:highlight w:val="lightGray"/>
                <w:lang w:eastAsia="en-CA"/>
              </w:rPr>
              <w:t>Total:</w:t>
            </w:r>
          </w:p>
        </w:tc>
        <w:tc>
          <w:tcPr>
            <w:tcW w:w="3968" w:type="dxa"/>
            <w:shd w:val="clear" w:color="auto" w:fill="D9D9D9" w:themeFill="background1" w:themeFillShade="D9"/>
            <w:vAlign w:val="center"/>
          </w:tcPr>
          <w:p w:rsidR="00B32CD6" w:rsidRPr="00CF3685" w:rsidRDefault="005F5472" w:rsidP="00D41D1E">
            <w:pPr>
              <w:tabs>
                <w:tab w:val="left" w:pos="426"/>
              </w:tabs>
              <w:rPr>
                <w:b/>
                <w:highlight w:val="lightGray"/>
                <w:lang w:eastAsia="en-CA"/>
              </w:rPr>
            </w:pPr>
            <w:r w:rsidRPr="00CF3685">
              <w:rPr>
                <w:b/>
                <w:highlight w:val="lightGray"/>
                <w:lang w:eastAsia="en-CA"/>
              </w:rPr>
              <w:t>$ 8919.77</w:t>
            </w:r>
          </w:p>
        </w:tc>
      </w:tr>
    </w:tbl>
    <w:p w:rsidR="00AF23C5" w:rsidRDefault="0083421D" w:rsidP="00AF23C5">
      <w:pPr>
        <w:pStyle w:val="Caption"/>
      </w:pPr>
      <w:bookmarkStart w:id="27" w:name="_Toc22486899"/>
      <w:r>
        <w:t xml:space="preserve">Table </w:t>
      </w:r>
      <w:r>
        <w:fldChar w:fldCharType="begin"/>
      </w:r>
      <w:r>
        <w:instrText xml:space="preserve"> SEQ Table \* ARABIC </w:instrText>
      </w:r>
      <w:r>
        <w:fldChar w:fldCharType="separate"/>
      </w:r>
      <w:r w:rsidR="00437638">
        <w:rPr>
          <w:noProof/>
        </w:rPr>
        <w:t>7</w:t>
      </w:r>
      <w:r>
        <w:fldChar w:fldCharType="end"/>
      </w:r>
      <w:r>
        <w:t>- Total Product Cost Including Implementation and Future Support</w:t>
      </w:r>
      <w:bookmarkEnd w:id="27"/>
    </w:p>
    <w:p w:rsidR="00AF23C5" w:rsidRDefault="00AF23C5" w:rsidP="00AF23C5"/>
    <w:p w:rsidR="00AF23C5" w:rsidRDefault="00AF23C5" w:rsidP="00AF23C5"/>
    <w:p w:rsidR="00AF23C5" w:rsidRDefault="00AF23C5" w:rsidP="00AF23C5"/>
    <w:p w:rsidR="00AF23C5" w:rsidRDefault="00AF23C5" w:rsidP="00AF23C5"/>
    <w:p w:rsidR="00AF23C5" w:rsidRDefault="00AF23C5" w:rsidP="00AF23C5"/>
    <w:p w:rsidR="00AF23C5" w:rsidRDefault="00AF23C5" w:rsidP="00AF23C5"/>
    <w:p w:rsidR="00AF23C5" w:rsidRDefault="00AF23C5" w:rsidP="00AF23C5"/>
    <w:p w:rsidR="00AF23C5" w:rsidRDefault="00AF23C5" w:rsidP="00AF23C5"/>
    <w:p w:rsidR="00AF23C5" w:rsidRPr="00AF23C5" w:rsidRDefault="00AF23C5" w:rsidP="00AF23C5"/>
    <w:p w:rsidR="004B6EFA" w:rsidRDefault="00ED260C" w:rsidP="005F5472">
      <w:pPr>
        <w:pStyle w:val="Heading3"/>
        <w:tabs>
          <w:tab w:val="left" w:pos="426"/>
        </w:tabs>
        <w:ind w:firstLine="720"/>
        <w:rPr>
          <w:lang w:eastAsia="en-CA"/>
        </w:rPr>
      </w:pPr>
      <w:bookmarkStart w:id="28" w:name="_Toc22487051"/>
      <w:r>
        <w:rPr>
          <w:lang w:eastAsia="en-CA"/>
        </w:rPr>
        <w:lastRenderedPageBreak/>
        <w:t>4.</w:t>
      </w:r>
      <w:r w:rsidR="008C1B42">
        <w:rPr>
          <w:lang w:eastAsia="en-CA"/>
        </w:rPr>
        <w:t>3</w:t>
      </w:r>
      <w:r>
        <w:rPr>
          <w:lang w:eastAsia="en-CA"/>
        </w:rPr>
        <w:t>.</w:t>
      </w:r>
      <w:r w:rsidR="00AB257C">
        <w:rPr>
          <w:lang w:eastAsia="en-CA"/>
        </w:rPr>
        <w:t>3</w:t>
      </w:r>
      <w:r>
        <w:rPr>
          <w:lang w:eastAsia="en-CA"/>
        </w:rPr>
        <w:t xml:space="preserve"> Alternative Solutions Part T</w:t>
      </w:r>
      <w:r w:rsidR="00AB257C">
        <w:rPr>
          <w:lang w:eastAsia="en-CA"/>
        </w:rPr>
        <w:t>hree</w:t>
      </w:r>
      <w:r w:rsidR="004B6EFA">
        <w:rPr>
          <w:lang w:eastAsia="en-CA"/>
        </w:rPr>
        <w:t xml:space="preserve"> –</w:t>
      </w:r>
      <w:bookmarkEnd w:id="28"/>
    </w:p>
    <w:p w:rsidR="005F5472" w:rsidRDefault="004B6EFA" w:rsidP="005F5472">
      <w:pPr>
        <w:pStyle w:val="Heading3"/>
        <w:tabs>
          <w:tab w:val="left" w:pos="426"/>
        </w:tabs>
        <w:ind w:firstLine="720"/>
        <w:rPr>
          <w:lang w:eastAsia="en-CA"/>
        </w:rPr>
      </w:pPr>
      <w:r>
        <w:rPr>
          <w:lang w:eastAsia="en-CA"/>
        </w:rPr>
        <w:t xml:space="preserve">        </w:t>
      </w:r>
      <w:r w:rsidR="00ED260C">
        <w:rPr>
          <w:lang w:eastAsia="en-CA"/>
        </w:rPr>
        <w:t xml:space="preserve"> </w:t>
      </w:r>
      <w:bookmarkStart w:id="29" w:name="_Toc22487052"/>
      <w:r>
        <w:rPr>
          <w:lang w:eastAsia="en-CA"/>
        </w:rPr>
        <w:t xml:space="preserve">Solutions </w:t>
      </w:r>
      <w:r w:rsidR="002E0D60">
        <w:rPr>
          <w:lang w:eastAsia="en-CA"/>
        </w:rPr>
        <w:t>Cost Benefit Analysis</w:t>
      </w:r>
      <w:bookmarkEnd w:id="29"/>
    </w:p>
    <w:tbl>
      <w:tblPr>
        <w:tblStyle w:val="TableGrid"/>
        <w:tblW w:w="9057" w:type="dxa"/>
        <w:jc w:val="center"/>
        <w:tblLook w:val="04A0" w:firstRow="1" w:lastRow="0" w:firstColumn="1" w:lastColumn="0" w:noHBand="0" w:noVBand="1"/>
      </w:tblPr>
      <w:tblGrid>
        <w:gridCol w:w="1991"/>
        <w:gridCol w:w="1017"/>
        <w:gridCol w:w="931"/>
        <w:gridCol w:w="909"/>
        <w:gridCol w:w="1031"/>
        <w:gridCol w:w="1031"/>
        <w:gridCol w:w="1031"/>
        <w:gridCol w:w="1116"/>
      </w:tblGrid>
      <w:tr w:rsidR="006940E7" w:rsidTr="00AF23C5">
        <w:trPr>
          <w:trHeight w:val="629"/>
          <w:jc w:val="center"/>
        </w:trPr>
        <w:tc>
          <w:tcPr>
            <w:tcW w:w="2175" w:type="dxa"/>
            <w:tcBorders>
              <w:top w:val="single" w:sz="12" w:space="0" w:color="auto"/>
              <w:left w:val="single" w:sz="12" w:space="0" w:color="auto"/>
              <w:bottom w:val="single" w:sz="12" w:space="0" w:color="auto"/>
            </w:tcBorders>
            <w:shd w:val="clear" w:color="auto" w:fill="D9D9D9" w:themeFill="background1" w:themeFillShade="D9"/>
            <w:vAlign w:val="center"/>
          </w:tcPr>
          <w:p w:rsidR="005F5472" w:rsidRPr="00CF3685" w:rsidRDefault="005F5472" w:rsidP="00CF3685">
            <w:pPr>
              <w:jc w:val="center"/>
              <w:rPr>
                <w:b/>
                <w:sz w:val="28"/>
                <w:lang w:eastAsia="en-CA"/>
              </w:rPr>
            </w:pPr>
            <w:r w:rsidRPr="00CF3685">
              <w:rPr>
                <w:b/>
                <w:sz w:val="28"/>
                <w:lang w:eastAsia="en-CA"/>
              </w:rPr>
              <w:t>Software</w:t>
            </w:r>
          </w:p>
        </w:tc>
        <w:tc>
          <w:tcPr>
            <w:tcW w:w="6882" w:type="dxa"/>
            <w:gridSpan w:val="7"/>
            <w:tcBorders>
              <w:top w:val="single" w:sz="12" w:space="0" w:color="auto"/>
              <w:bottom w:val="single" w:sz="12" w:space="0" w:color="auto"/>
              <w:right w:val="single" w:sz="12" w:space="0" w:color="auto"/>
            </w:tcBorders>
            <w:shd w:val="clear" w:color="auto" w:fill="D9D9D9" w:themeFill="background1" w:themeFillShade="D9"/>
            <w:vAlign w:val="center"/>
          </w:tcPr>
          <w:p w:rsidR="005F5472" w:rsidRPr="00CF3685" w:rsidRDefault="005F5472" w:rsidP="00CF3685">
            <w:pPr>
              <w:jc w:val="center"/>
              <w:rPr>
                <w:b/>
                <w:sz w:val="28"/>
                <w:lang w:eastAsia="en-CA"/>
              </w:rPr>
            </w:pPr>
            <w:r w:rsidRPr="00CF3685">
              <w:rPr>
                <w:b/>
                <w:sz w:val="28"/>
                <w:lang w:eastAsia="en-CA"/>
              </w:rPr>
              <w:t xml:space="preserve">Initial </w:t>
            </w:r>
            <w:r w:rsidR="005B31F1">
              <w:rPr>
                <w:b/>
                <w:sz w:val="28"/>
                <w:lang w:eastAsia="en-CA"/>
              </w:rPr>
              <w:t xml:space="preserve">Monthly </w:t>
            </w:r>
            <w:r w:rsidRPr="00CF3685">
              <w:rPr>
                <w:b/>
                <w:sz w:val="28"/>
                <w:lang w:eastAsia="en-CA"/>
              </w:rPr>
              <w:t>Price</w:t>
            </w:r>
          </w:p>
        </w:tc>
      </w:tr>
      <w:tr w:rsidR="006940E7" w:rsidTr="00AF23C5">
        <w:trPr>
          <w:trHeight w:val="567"/>
          <w:jc w:val="center"/>
        </w:trPr>
        <w:tc>
          <w:tcPr>
            <w:tcW w:w="2175" w:type="dxa"/>
            <w:tcBorders>
              <w:top w:val="single" w:sz="12" w:space="0" w:color="auto"/>
              <w:left w:val="single" w:sz="12" w:space="0" w:color="auto"/>
              <w:bottom w:val="single" w:sz="12" w:space="0" w:color="auto"/>
              <w:right w:val="dotted" w:sz="4" w:space="0" w:color="auto"/>
            </w:tcBorders>
            <w:shd w:val="clear" w:color="auto" w:fill="FBE4D5" w:themeFill="accent2" w:themeFillTint="33"/>
          </w:tcPr>
          <w:p w:rsidR="005F5472" w:rsidRPr="0064448E" w:rsidRDefault="005F5472" w:rsidP="00CF3685">
            <w:pPr>
              <w:jc w:val="center"/>
              <w:rPr>
                <w:b/>
                <w:lang w:eastAsia="en-CA"/>
              </w:rPr>
            </w:pPr>
            <w:r w:rsidRPr="0064448E">
              <w:rPr>
                <w:b/>
                <w:lang w:eastAsia="en-CA"/>
              </w:rPr>
              <w:t>The Möbius Foundation Customizable Inventory Management System</w:t>
            </w:r>
          </w:p>
        </w:tc>
        <w:tc>
          <w:tcPr>
            <w:tcW w:w="6882" w:type="dxa"/>
            <w:gridSpan w:val="7"/>
            <w:tcBorders>
              <w:top w:val="single" w:sz="12" w:space="0" w:color="auto"/>
              <w:left w:val="dotted" w:sz="4" w:space="0" w:color="auto"/>
              <w:bottom w:val="single" w:sz="12" w:space="0" w:color="auto"/>
              <w:right w:val="single" w:sz="12" w:space="0" w:color="auto"/>
            </w:tcBorders>
            <w:shd w:val="clear" w:color="auto" w:fill="FBE4D5" w:themeFill="accent2" w:themeFillTint="33"/>
            <w:vAlign w:val="center"/>
          </w:tcPr>
          <w:p w:rsidR="005F5472" w:rsidRPr="0064448E" w:rsidRDefault="0064448E" w:rsidP="00CF3685">
            <w:pPr>
              <w:jc w:val="center"/>
              <w:rPr>
                <w:lang w:eastAsia="en-CA"/>
              </w:rPr>
            </w:pPr>
            <w:r>
              <w:rPr>
                <w:lang w:eastAsia="en-CA"/>
              </w:rPr>
              <w:t>Total</w:t>
            </w:r>
            <w:r w:rsidR="005B31F1">
              <w:rPr>
                <w:lang w:eastAsia="en-CA"/>
              </w:rPr>
              <w:t xml:space="preserve"> Estimated Price</w:t>
            </w:r>
            <w:r>
              <w:rPr>
                <w:lang w:eastAsia="en-CA"/>
              </w:rPr>
              <w:t xml:space="preserve">: </w:t>
            </w:r>
            <w:r w:rsidR="005F5472" w:rsidRPr="0064448E">
              <w:rPr>
                <w:lang w:eastAsia="en-CA"/>
              </w:rPr>
              <w:t>$8919.77</w:t>
            </w:r>
            <w:r w:rsidRPr="0064448E">
              <w:rPr>
                <w:lang w:eastAsia="en-CA"/>
              </w:rPr>
              <w:t xml:space="preserve"> </w:t>
            </w:r>
            <w:r w:rsidR="005B31F1">
              <w:rPr>
                <w:lang w:eastAsia="en-CA"/>
              </w:rPr>
              <w:t>| No Monthly Subscription Fee</w:t>
            </w:r>
          </w:p>
          <w:p w:rsidR="005F5472" w:rsidRPr="0064448E" w:rsidRDefault="005F5472" w:rsidP="00CF3685">
            <w:pPr>
              <w:jc w:val="center"/>
              <w:rPr>
                <w:lang w:eastAsia="en-CA"/>
              </w:rPr>
            </w:pPr>
          </w:p>
        </w:tc>
      </w:tr>
      <w:tr w:rsidR="006940E7" w:rsidTr="00AF23C5">
        <w:trPr>
          <w:trHeight w:val="285"/>
          <w:jc w:val="center"/>
        </w:trPr>
        <w:tc>
          <w:tcPr>
            <w:tcW w:w="2175" w:type="dxa"/>
            <w:vMerge w:val="restart"/>
            <w:tcBorders>
              <w:top w:val="single" w:sz="12" w:space="0" w:color="auto"/>
              <w:left w:val="single" w:sz="12" w:space="0" w:color="auto"/>
              <w:bottom w:val="single" w:sz="12" w:space="0" w:color="auto"/>
              <w:right w:val="dotted" w:sz="4" w:space="0" w:color="auto"/>
            </w:tcBorders>
            <w:shd w:val="clear" w:color="auto" w:fill="DEEAF6" w:themeFill="accent5" w:themeFillTint="33"/>
            <w:vAlign w:val="center"/>
          </w:tcPr>
          <w:p w:rsidR="0064448E" w:rsidRPr="00CF3685" w:rsidRDefault="0064448E" w:rsidP="00CF3685">
            <w:pPr>
              <w:jc w:val="center"/>
              <w:rPr>
                <w:b/>
                <w:lang w:eastAsia="en-CA"/>
              </w:rPr>
            </w:pPr>
            <w:r w:rsidRPr="00CF3685">
              <w:rPr>
                <w:b/>
                <w:lang w:eastAsia="en-CA"/>
              </w:rPr>
              <w:t>Oracle NetSuite</w:t>
            </w:r>
            <w:r w:rsidR="00885C6E">
              <w:rPr>
                <w:b/>
                <w:lang w:eastAsia="en-CA"/>
              </w:rPr>
              <w:t xml:space="preserve"> </w:t>
            </w:r>
            <w:sdt>
              <w:sdtPr>
                <w:rPr>
                  <w:b/>
                  <w:lang w:eastAsia="en-CA"/>
                </w:rPr>
                <w:id w:val="-493717449"/>
                <w:citation/>
              </w:sdtPr>
              <w:sdtContent>
                <w:r w:rsidR="00885C6E">
                  <w:rPr>
                    <w:b/>
                    <w:lang w:eastAsia="en-CA"/>
                  </w:rPr>
                  <w:fldChar w:fldCharType="begin"/>
                </w:r>
                <w:r w:rsidR="00885C6E">
                  <w:rPr>
                    <w:b/>
                    <w:lang w:eastAsia="en-CA"/>
                  </w:rPr>
                  <w:instrText xml:space="preserve"> CITATION rfs20 \l 4105 </w:instrText>
                </w:r>
                <w:r w:rsidR="00885C6E">
                  <w:rPr>
                    <w:b/>
                    <w:lang w:eastAsia="en-CA"/>
                  </w:rPr>
                  <w:fldChar w:fldCharType="separate"/>
                </w:r>
                <w:r w:rsidR="00885C6E" w:rsidRPr="00885C6E">
                  <w:rPr>
                    <w:noProof/>
                    <w:lang w:eastAsia="en-CA"/>
                  </w:rPr>
                  <w:t>[16]</w:t>
                </w:r>
                <w:r w:rsidR="00885C6E">
                  <w:rPr>
                    <w:b/>
                    <w:lang w:eastAsia="en-CA"/>
                  </w:rPr>
                  <w:fldChar w:fldCharType="end"/>
                </w:r>
              </w:sdtContent>
            </w:sdt>
          </w:p>
        </w:tc>
        <w:tc>
          <w:tcPr>
            <w:tcW w:w="6882" w:type="dxa"/>
            <w:gridSpan w:val="7"/>
            <w:tcBorders>
              <w:top w:val="single" w:sz="12" w:space="0" w:color="auto"/>
              <w:left w:val="dotted" w:sz="4" w:space="0" w:color="auto"/>
              <w:bottom w:val="single" w:sz="8" w:space="0" w:color="auto"/>
              <w:right w:val="single" w:sz="12" w:space="0" w:color="auto"/>
            </w:tcBorders>
            <w:shd w:val="clear" w:color="auto" w:fill="DEEAF6" w:themeFill="accent5" w:themeFillTint="33"/>
          </w:tcPr>
          <w:p w:rsidR="0064448E" w:rsidRDefault="0064448E" w:rsidP="005F5472">
            <w:pPr>
              <w:rPr>
                <w:lang w:eastAsia="en-CA"/>
              </w:rPr>
            </w:pPr>
            <w:r>
              <w:rPr>
                <w:lang w:eastAsia="en-CA"/>
              </w:rPr>
              <w:t xml:space="preserve">Base price per month: $999 </w:t>
            </w:r>
            <w:r w:rsidR="005B31F1">
              <w:rPr>
                <w:lang w:eastAsia="en-CA"/>
              </w:rPr>
              <w:t>USD</w:t>
            </w:r>
            <w:r>
              <w:rPr>
                <w:lang w:eastAsia="en-CA"/>
              </w:rPr>
              <w:br/>
              <w:t>(Cost may vary, this is a baseline price. All the prices were not mentioned as Oracle NetSuite wants consultation performed first and will hand the final cost after they assessed the business needs, and additional modules/features that will cost extra.</w:t>
            </w:r>
            <w:r w:rsidR="00885C6E">
              <w:rPr>
                <w:lang w:eastAsia="en-CA"/>
              </w:rPr>
              <w:t xml:space="preserve"> </w:t>
            </w:r>
            <w:sdt>
              <w:sdtPr>
                <w:rPr>
                  <w:lang w:eastAsia="en-CA"/>
                </w:rPr>
                <w:id w:val="-1557842247"/>
                <w:citation/>
              </w:sdtPr>
              <w:sdtContent>
                <w:r w:rsidR="00885C6E">
                  <w:rPr>
                    <w:lang w:eastAsia="en-CA"/>
                  </w:rPr>
                  <w:fldChar w:fldCharType="begin"/>
                </w:r>
                <w:r w:rsidR="00885C6E">
                  <w:rPr>
                    <w:lang w:eastAsia="en-CA"/>
                  </w:rPr>
                  <w:instrText xml:space="preserve"> CITATION Exp20 \l 4105 </w:instrText>
                </w:r>
                <w:r w:rsidR="00885C6E">
                  <w:rPr>
                    <w:lang w:eastAsia="en-CA"/>
                  </w:rPr>
                  <w:fldChar w:fldCharType="separate"/>
                </w:r>
                <w:r w:rsidR="00885C6E" w:rsidRPr="00885C6E">
                  <w:rPr>
                    <w:noProof/>
                    <w:lang w:eastAsia="en-CA"/>
                  </w:rPr>
                  <w:t>[16]</w:t>
                </w:r>
                <w:r w:rsidR="00885C6E">
                  <w:rPr>
                    <w:lang w:eastAsia="en-CA"/>
                  </w:rPr>
                  <w:fldChar w:fldCharType="end"/>
                </w:r>
              </w:sdtContent>
            </w:sdt>
          </w:p>
        </w:tc>
      </w:tr>
      <w:tr w:rsidR="006940E7" w:rsidTr="00AF23C5">
        <w:trPr>
          <w:trHeight w:val="1245"/>
          <w:jc w:val="center"/>
        </w:trPr>
        <w:tc>
          <w:tcPr>
            <w:tcW w:w="2175" w:type="dxa"/>
            <w:vMerge/>
            <w:tcBorders>
              <w:left w:val="single" w:sz="12" w:space="0" w:color="auto"/>
              <w:bottom w:val="single" w:sz="12" w:space="0" w:color="auto"/>
              <w:right w:val="dotted" w:sz="4" w:space="0" w:color="auto"/>
            </w:tcBorders>
            <w:shd w:val="clear" w:color="auto" w:fill="DEEAF6" w:themeFill="accent5" w:themeFillTint="33"/>
            <w:vAlign w:val="center"/>
          </w:tcPr>
          <w:p w:rsidR="0064448E" w:rsidRPr="00CF3685" w:rsidRDefault="0064448E" w:rsidP="00CF3685">
            <w:pPr>
              <w:jc w:val="center"/>
              <w:rPr>
                <w:b/>
                <w:lang w:eastAsia="en-CA"/>
              </w:rPr>
            </w:pPr>
          </w:p>
        </w:tc>
        <w:tc>
          <w:tcPr>
            <w:tcW w:w="6882" w:type="dxa"/>
            <w:gridSpan w:val="7"/>
            <w:tcBorders>
              <w:top w:val="single" w:sz="8" w:space="0" w:color="auto"/>
              <w:left w:val="dotted" w:sz="4" w:space="0" w:color="auto"/>
              <w:bottom w:val="single" w:sz="8" w:space="0" w:color="auto"/>
              <w:right w:val="single" w:sz="12" w:space="0" w:color="auto"/>
            </w:tcBorders>
            <w:shd w:val="clear" w:color="auto" w:fill="DEEAF6" w:themeFill="accent5" w:themeFillTint="33"/>
          </w:tcPr>
          <w:p w:rsidR="0064448E" w:rsidRDefault="0064448E" w:rsidP="005F5472">
            <w:pPr>
              <w:rPr>
                <w:lang w:eastAsia="en-CA"/>
              </w:rPr>
            </w:pPr>
            <w:r>
              <w:rPr>
                <w:lang w:eastAsia="en-CA"/>
              </w:rPr>
              <w:t>Price per additional user: $99</w:t>
            </w:r>
            <w:r w:rsidR="005B31F1">
              <w:rPr>
                <w:lang w:eastAsia="en-CA"/>
              </w:rPr>
              <w:t xml:space="preserve"> USD</w:t>
            </w:r>
            <w:r w:rsidR="00885C6E">
              <w:rPr>
                <w:lang w:eastAsia="en-CA"/>
              </w:rPr>
              <w:t xml:space="preserve"> </w:t>
            </w:r>
            <w:sdt>
              <w:sdtPr>
                <w:rPr>
                  <w:lang w:eastAsia="en-CA"/>
                </w:rPr>
                <w:id w:val="1405641751"/>
                <w:citation/>
              </w:sdtPr>
              <w:sdtContent>
                <w:r w:rsidR="00885C6E">
                  <w:rPr>
                    <w:lang w:eastAsia="en-CA"/>
                  </w:rPr>
                  <w:fldChar w:fldCharType="begin"/>
                </w:r>
                <w:r w:rsidR="00885C6E">
                  <w:rPr>
                    <w:lang w:eastAsia="en-CA"/>
                  </w:rPr>
                  <w:instrText xml:space="preserve"> CITATION Ora20 \l 4105 </w:instrText>
                </w:r>
                <w:r w:rsidR="00885C6E">
                  <w:rPr>
                    <w:lang w:eastAsia="en-CA"/>
                  </w:rPr>
                  <w:fldChar w:fldCharType="separate"/>
                </w:r>
                <w:r w:rsidR="00885C6E" w:rsidRPr="00885C6E">
                  <w:rPr>
                    <w:noProof/>
                    <w:lang w:eastAsia="en-CA"/>
                  </w:rPr>
                  <w:t>[17]</w:t>
                </w:r>
                <w:r w:rsidR="00885C6E">
                  <w:rPr>
                    <w:lang w:eastAsia="en-CA"/>
                  </w:rPr>
                  <w:fldChar w:fldCharType="end"/>
                </w:r>
              </w:sdtContent>
            </w:sdt>
          </w:p>
        </w:tc>
      </w:tr>
      <w:tr w:rsidR="006940E7" w:rsidTr="00AF23C5">
        <w:trPr>
          <w:trHeight w:val="1275"/>
          <w:jc w:val="center"/>
        </w:trPr>
        <w:tc>
          <w:tcPr>
            <w:tcW w:w="2175" w:type="dxa"/>
            <w:vMerge/>
            <w:tcBorders>
              <w:left w:val="single" w:sz="12" w:space="0" w:color="auto"/>
              <w:bottom w:val="single" w:sz="12" w:space="0" w:color="auto"/>
              <w:right w:val="dotted" w:sz="4" w:space="0" w:color="auto"/>
            </w:tcBorders>
            <w:shd w:val="clear" w:color="auto" w:fill="DEEAF6" w:themeFill="accent5" w:themeFillTint="33"/>
            <w:vAlign w:val="center"/>
          </w:tcPr>
          <w:p w:rsidR="0064448E" w:rsidRPr="00CF3685" w:rsidRDefault="0064448E" w:rsidP="00CF3685">
            <w:pPr>
              <w:jc w:val="center"/>
              <w:rPr>
                <w:b/>
                <w:lang w:eastAsia="en-CA"/>
              </w:rPr>
            </w:pPr>
          </w:p>
        </w:tc>
        <w:tc>
          <w:tcPr>
            <w:tcW w:w="6882" w:type="dxa"/>
            <w:gridSpan w:val="7"/>
            <w:tcBorders>
              <w:top w:val="single" w:sz="8" w:space="0" w:color="auto"/>
              <w:left w:val="dotted" w:sz="4" w:space="0" w:color="auto"/>
              <w:bottom w:val="single" w:sz="12" w:space="0" w:color="auto"/>
              <w:right w:val="single" w:sz="12" w:space="0" w:color="auto"/>
            </w:tcBorders>
            <w:shd w:val="clear" w:color="auto" w:fill="DEEAF6" w:themeFill="accent5" w:themeFillTint="33"/>
          </w:tcPr>
          <w:p w:rsidR="0064448E" w:rsidRDefault="0064448E" w:rsidP="0064448E">
            <w:pPr>
              <w:rPr>
                <w:lang w:eastAsia="en-CA"/>
              </w:rPr>
            </w:pPr>
            <w:r>
              <w:rPr>
                <w:lang w:eastAsia="en-CA"/>
              </w:rPr>
              <w:t xml:space="preserve">Additional cost includes: licensing, hardware, training, features, and implementation. </w:t>
            </w:r>
            <w:r w:rsidR="00885C6E">
              <w:rPr>
                <w:lang w:eastAsia="en-CA"/>
              </w:rPr>
              <w:t xml:space="preserve"> [18]</w:t>
            </w:r>
          </w:p>
        </w:tc>
      </w:tr>
      <w:tr w:rsidR="00AF23C5" w:rsidRPr="005B31F1" w:rsidTr="00AF23C5">
        <w:tblPrEx>
          <w:jc w:val="left"/>
        </w:tblPrEx>
        <w:trPr>
          <w:trHeight w:val="143"/>
        </w:trPr>
        <w:tc>
          <w:tcPr>
            <w:tcW w:w="2175" w:type="dxa"/>
            <w:vMerge w:val="restart"/>
            <w:tcBorders>
              <w:top w:val="single" w:sz="12" w:space="0" w:color="auto"/>
              <w:left w:val="single" w:sz="12" w:space="0" w:color="auto"/>
              <w:bottom w:val="single" w:sz="12" w:space="0" w:color="auto"/>
              <w:right w:val="dotted" w:sz="4" w:space="0" w:color="auto"/>
            </w:tcBorders>
            <w:shd w:val="clear" w:color="auto" w:fill="E2EFD9" w:themeFill="accent6" w:themeFillTint="33"/>
            <w:vAlign w:val="center"/>
          </w:tcPr>
          <w:p w:rsidR="0083421D" w:rsidRPr="0064448E" w:rsidRDefault="0083421D" w:rsidP="0083421D">
            <w:pPr>
              <w:spacing w:before="120" w:after="120"/>
              <w:jc w:val="center"/>
              <w:rPr>
                <w:b/>
                <w:lang w:eastAsia="en-CA"/>
              </w:rPr>
            </w:pPr>
            <w:r w:rsidRPr="0064448E">
              <w:rPr>
                <w:b/>
                <w:lang w:eastAsia="en-CA"/>
              </w:rPr>
              <w:t>QuickBooks Desktop Enterprise</w:t>
            </w:r>
            <w:r w:rsidR="00885C6E">
              <w:rPr>
                <w:b/>
                <w:lang w:eastAsia="en-CA"/>
              </w:rPr>
              <w:t xml:space="preserve"> </w:t>
            </w:r>
            <w:sdt>
              <w:sdtPr>
                <w:rPr>
                  <w:b/>
                  <w:lang w:eastAsia="en-CA"/>
                </w:rPr>
                <w:id w:val="-786277434"/>
                <w:citation/>
              </w:sdtPr>
              <w:sdtContent>
                <w:r w:rsidR="00885C6E">
                  <w:rPr>
                    <w:b/>
                    <w:lang w:eastAsia="en-CA"/>
                  </w:rPr>
                  <w:fldChar w:fldCharType="begin"/>
                </w:r>
                <w:r w:rsidR="00885C6E">
                  <w:rPr>
                    <w:b/>
                    <w:lang w:eastAsia="en-CA"/>
                  </w:rPr>
                  <w:instrText xml:space="preserve"> CITATION Int19 \l 4105 </w:instrText>
                </w:r>
                <w:r w:rsidR="00885C6E">
                  <w:rPr>
                    <w:b/>
                    <w:lang w:eastAsia="en-CA"/>
                  </w:rPr>
                  <w:fldChar w:fldCharType="separate"/>
                </w:r>
                <w:r w:rsidR="00885C6E" w:rsidRPr="00885C6E">
                  <w:rPr>
                    <w:noProof/>
                    <w:lang w:eastAsia="en-CA"/>
                  </w:rPr>
                  <w:t>[5]</w:t>
                </w:r>
                <w:r w:rsidR="00885C6E">
                  <w:rPr>
                    <w:b/>
                    <w:lang w:eastAsia="en-CA"/>
                  </w:rPr>
                  <w:fldChar w:fldCharType="end"/>
                </w:r>
              </w:sdtContent>
            </w:sdt>
          </w:p>
        </w:tc>
        <w:tc>
          <w:tcPr>
            <w:tcW w:w="1017" w:type="dxa"/>
            <w:tcBorders>
              <w:top w:val="single" w:sz="12" w:space="0" w:color="auto"/>
              <w:left w:val="dotted" w:sz="4" w:space="0" w:color="auto"/>
              <w:bottom w:val="single" w:sz="8" w:space="0" w:color="auto"/>
            </w:tcBorders>
            <w:shd w:val="clear" w:color="auto" w:fill="E2EFD9" w:themeFill="accent6" w:themeFillTint="33"/>
          </w:tcPr>
          <w:p w:rsidR="0083421D" w:rsidRPr="005B31F1" w:rsidRDefault="0083421D" w:rsidP="0083421D">
            <w:pPr>
              <w:spacing w:after="120"/>
              <w:rPr>
                <w:b/>
                <w:lang w:eastAsia="en-CA"/>
              </w:rPr>
            </w:pPr>
            <w:r w:rsidRPr="005B31F1">
              <w:rPr>
                <w:b/>
                <w:lang w:eastAsia="en-CA"/>
              </w:rPr>
              <w:t>Users</w:t>
            </w:r>
          </w:p>
        </w:tc>
        <w:tc>
          <w:tcPr>
            <w:tcW w:w="959" w:type="dxa"/>
            <w:tcBorders>
              <w:top w:val="single" w:sz="12" w:space="0" w:color="auto"/>
              <w:bottom w:val="single" w:sz="8" w:space="0" w:color="auto"/>
            </w:tcBorders>
            <w:shd w:val="clear" w:color="auto" w:fill="E2EFD9" w:themeFill="accent6" w:themeFillTint="33"/>
          </w:tcPr>
          <w:p w:rsidR="0083421D" w:rsidRPr="005B31F1" w:rsidRDefault="0083421D" w:rsidP="0083421D">
            <w:pPr>
              <w:spacing w:after="120"/>
              <w:jc w:val="center"/>
              <w:rPr>
                <w:b/>
                <w:lang w:eastAsia="en-CA"/>
              </w:rPr>
            </w:pPr>
            <w:r w:rsidRPr="005B31F1">
              <w:rPr>
                <w:b/>
                <w:lang w:eastAsia="en-CA"/>
              </w:rPr>
              <w:t>5</w:t>
            </w:r>
          </w:p>
        </w:tc>
        <w:tc>
          <w:tcPr>
            <w:tcW w:w="925" w:type="dxa"/>
            <w:tcBorders>
              <w:top w:val="single" w:sz="12" w:space="0" w:color="auto"/>
              <w:bottom w:val="single" w:sz="8" w:space="0" w:color="auto"/>
            </w:tcBorders>
            <w:shd w:val="clear" w:color="auto" w:fill="E2EFD9" w:themeFill="accent6" w:themeFillTint="33"/>
          </w:tcPr>
          <w:p w:rsidR="0083421D" w:rsidRPr="005B31F1" w:rsidRDefault="0083421D" w:rsidP="0083421D">
            <w:pPr>
              <w:spacing w:after="120"/>
              <w:jc w:val="center"/>
              <w:rPr>
                <w:b/>
                <w:lang w:eastAsia="en-CA"/>
              </w:rPr>
            </w:pPr>
            <w:r w:rsidRPr="005B31F1">
              <w:rPr>
                <w:b/>
                <w:lang w:eastAsia="en-CA"/>
              </w:rPr>
              <w:t>10</w:t>
            </w:r>
          </w:p>
        </w:tc>
        <w:tc>
          <w:tcPr>
            <w:tcW w:w="1049" w:type="dxa"/>
            <w:tcBorders>
              <w:top w:val="single" w:sz="12" w:space="0" w:color="auto"/>
              <w:bottom w:val="single" w:sz="8" w:space="0" w:color="auto"/>
            </w:tcBorders>
            <w:shd w:val="clear" w:color="auto" w:fill="E2EFD9" w:themeFill="accent6" w:themeFillTint="33"/>
          </w:tcPr>
          <w:p w:rsidR="0083421D" w:rsidRPr="005B31F1" w:rsidRDefault="0083421D" w:rsidP="0083421D">
            <w:pPr>
              <w:spacing w:after="120"/>
              <w:jc w:val="center"/>
              <w:rPr>
                <w:b/>
                <w:lang w:eastAsia="en-CA"/>
              </w:rPr>
            </w:pPr>
            <w:r w:rsidRPr="005B31F1">
              <w:rPr>
                <w:b/>
                <w:lang w:eastAsia="en-CA"/>
              </w:rPr>
              <w:t>15</w:t>
            </w:r>
          </w:p>
        </w:tc>
        <w:tc>
          <w:tcPr>
            <w:tcW w:w="1049" w:type="dxa"/>
            <w:tcBorders>
              <w:top w:val="single" w:sz="12" w:space="0" w:color="auto"/>
              <w:bottom w:val="single" w:sz="8" w:space="0" w:color="auto"/>
            </w:tcBorders>
            <w:shd w:val="clear" w:color="auto" w:fill="E2EFD9" w:themeFill="accent6" w:themeFillTint="33"/>
          </w:tcPr>
          <w:p w:rsidR="0083421D" w:rsidRPr="005B31F1" w:rsidRDefault="0083421D" w:rsidP="0083421D">
            <w:pPr>
              <w:spacing w:after="120"/>
              <w:jc w:val="center"/>
              <w:rPr>
                <w:b/>
                <w:lang w:eastAsia="en-CA"/>
              </w:rPr>
            </w:pPr>
            <w:r w:rsidRPr="005B31F1">
              <w:rPr>
                <w:b/>
                <w:lang w:eastAsia="en-CA"/>
              </w:rPr>
              <w:t>20</w:t>
            </w:r>
          </w:p>
        </w:tc>
        <w:tc>
          <w:tcPr>
            <w:tcW w:w="1049" w:type="dxa"/>
            <w:tcBorders>
              <w:top w:val="single" w:sz="12" w:space="0" w:color="auto"/>
              <w:bottom w:val="single" w:sz="8" w:space="0" w:color="auto"/>
            </w:tcBorders>
            <w:shd w:val="clear" w:color="auto" w:fill="E2EFD9" w:themeFill="accent6" w:themeFillTint="33"/>
          </w:tcPr>
          <w:p w:rsidR="0083421D" w:rsidRPr="005B31F1" w:rsidRDefault="0083421D" w:rsidP="0083421D">
            <w:pPr>
              <w:spacing w:after="120"/>
              <w:jc w:val="center"/>
              <w:rPr>
                <w:b/>
                <w:lang w:eastAsia="en-CA"/>
              </w:rPr>
            </w:pPr>
            <w:r w:rsidRPr="005B31F1">
              <w:rPr>
                <w:b/>
                <w:lang w:eastAsia="en-CA"/>
              </w:rPr>
              <w:t>25</w:t>
            </w:r>
          </w:p>
        </w:tc>
        <w:tc>
          <w:tcPr>
            <w:tcW w:w="834" w:type="dxa"/>
            <w:tcBorders>
              <w:top w:val="single" w:sz="12" w:space="0" w:color="auto"/>
              <w:bottom w:val="single" w:sz="8" w:space="0" w:color="auto"/>
              <w:right w:val="single" w:sz="12" w:space="0" w:color="auto"/>
            </w:tcBorders>
            <w:shd w:val="clear" w:color="auto" w:fill="E2EFD9" w:themeFill="accent6" w:themeFillTint="33"/>
          </w:tcPr>
          <w:p w:rsidR="0083421D" w:rsidRPr="005B31F1" w:rsidRDefault="0083421D" w:rsidP="0083421D">
            <w:pPr>
              <w:spacing w:after="120"/>
              <w:jc w:val="center"/>
              <w:rPr>
                <w:b/>
                <w:lang w:eastAsia="en-CA"/>
              </w:rPr>
            </w:pPr>
            <w:r w:rsidRPr="005B31F1">
              <w:rPr>
                <w:b/>
                <w:lang w:eastAsia="en-CA"/>
              </w:rPr>
              <w:t>30</w:t>
            </w:r>
          </w:p>
        </w:tc>
      </w:tr>
      <w:tr w:rsidR="00AF23C5" w:rsidTr="00AF23C5">
        <w:tblPrEx>
          <w:jc w:val="left"/>
        </w:tblPrEx>
        <w:trPr>
          <w:trHeight w:val="857"/>
        </w:trPr>
        <w:tc>
          <w:tcPr>
            <w:tcW w:w="2175" w:type="dxa"/>
            <w:vMerge/>
            <w:tcBorders>
              <w:left w:val="single" w:sz="12" w:space="0" w:color="auto"/>
              <w:bottom w:val="single" w:sz="12" w:space="0" w:color="auto"/>
              <w:right w:val="dotted" w:sz="4" w:space="0" w:color="auto"/>
            </w:tcBorders>
            <w:shd w:val="clear" w:color="auto" w:fill="E2EFD9" w:themeFill="accent6" w:themeFillTint="33"/>
            <w:vAlign w:val="center"/>
          </w:tcPr>
          <w:p w:rsidR="0083421D" w:rsidRPr="0064448E" w:rsidRDefault="0083421D" w:rsidP="0083421D">
            <w:pPr>
              <w:spacing w:before="120" w:after="120"/>
              <w:jc w:val="center"/>
              <w:rPr>
                <w:b/>
                <w:lang w:eastAsia="en-CA"/>
              </w:rPr>
            </w:pPr>
          </w:p>
        </w:tc>
        <w:tc>
          <w:tcPr>
            <w:tcW w:w="1017" w:type="dxa"/>
            <w:tcBorders>
              <w:top w:val="single" w:sz="8" w:space="0" w:color="auto"/>
              <w:left w:val="dotted" w:sz="4" w:space="0" w:color="auto"/>
            </w:tcBorders>
            <w:shd w:val="clear" w:color="auto" w:fill="E2EFD9" w:themeFill="accent6" w:themeFillTint="33"/>
          </w:tcPr>
          <w:p w:rsidR="0083421D" w:rsidRPr="005B31F1" w:rsidRDefault="0083421D" w:rsidP="0083421D">
            <w:pPr>
              <w:spacing w:before="120" w:after="120"/>
              <w:rPr>
                <w:b/>
                <w:lang w:eastAsia="en-CA"/>
              </w:rPr>
            </w:pPr>
            <w:r w:rsidRPr="005B31F1">
              <w:rPr>
                <w:b/>
                <w:lang w:eastAsia="en-CA"/>
              </w:rPr>
              <w:t xml:space="preserve">Hosting </w:t>
            </w:r>
          </w:p>
        </w:tc>
        <w:tc>
          <w:tcPr>
            <w:tcW w:w="959" w:type="dxa"/>
            <w:tcBorders>
              <w:top w:val="single" w:sz="8" w:space="0" w:color="auto"/>
            </w:tcBorders>
            <w:shd w:val="clear" w:color="auto" w:fill="E2EFD9" w:themeFill="accent6" w:themeFillTint="33"/>
          </w:tcPr>
          <w:p w:rsidR="0083421D" w:rsidRDefault="0083421D" w:rsidP="0083421D">
            <w:pPr>
              <w:spacing w:before="120" w:after="120"/>
              <w:jc w:val="center"/>
              <w:rPr>
                <w:lang w:eastAsia="en-CA"/>
              </w:rPr>
            </w:pPr>
            <w:r>
              <w:rPr>
                <w:lang w:eastAsia="en-CA"/>
              </w:rPr>
              <w:t>$ 484.00 CAD</w:t>
            </w:r>
          </w:p>
        </w:tc>
        <w:tc>
          <w:tcPr>
            <w:tcW w:w="925" w:type="dxa"/>
            <w:tcBorders>
              <w:top w:val="single" w:sz="8" w:space="0" w:color="auto"/>
            </w:tcBorders>
            <w:shd w:val="clear" w:color="auto" w:fill="E2EFD9" w:themeFill="accent6" w:themeFillTint="33"/>
          </w:tcPr>
          <w:p w:rsidR="0083421D" w:rsidRDefault="0083421D" w:rsidP="0083421D">
            <w:pPr>
              <w:spacing w:before="120" w:after="120"/>
              <w:jc w:val="center"/>
              <w:rPr>
                <w:lang w:eastAsia="en-CA"/>
              </w:rPr>
            </w:pPr>
            <w:r>
              <w:rPr>
                <w:lang w:eastAsia="en-CA"/>
              </w:rPr>
              <w:t>$ 836.00 CAD</w:t>
            </w:r>
          </w:p>
        </w:tc>
        <w:tc>
          <w:tcPr>
            <w:tcW w:w="1049" w:type="dxa"/>
            <w:tcBorders>
              <w:top w:val="single" w:sz="8" w:space="0" w:color="auto"/>
            </w:tcBorders>
            <w:shd w:val="clear" w:color="auto" w:fill="E2EFD9" w:themeFill="accent6" w:themeFillTint="33"/>
          </w:tcPr>
          <w:p w:rsidR="0083421D" w:rsidRDefault="0083421D" w:rsidP="0083421D">
            <w:pPr>
              <w:spacing w:before="120" w:after="120"/>
              <w:jc w:val="center"/>
              <w:rPr>
                <w:lang w:eastAsia="en-CA"/>
              </w:rPr>
            </w:pPr>
            <w:r>
              <w:rPr>
                <w:lang w:eastAsia="en-CA"/>
              </w:rPr>
              <w:t>$ 1188.00 CAD</w:t>
            </w:r>
          </w:p>
        </w:tc>
        <w:tc>
          <w:tcPr>
            <w:tcW w:w="1049" w:type="dxa"/>
            <w:tcBorders>
              <w:top w:val="single" w:sz="8" w:space="0" w:color="auto"/>
            </w:tcBorders>
            <w:shd w:val="clear" w:color="auto" w:fill="E2EFD9" w:themeFill="accent6" w:themeFillTint="33"/>
          </w:tcPr>
          <w:p w:rsidR="0083421D" w:rsidRDefault="0083421D" w:rsidP="0083421D">
            <w:pPr>
              <w:spacing w:before="120" w:after="120"/>
              <w:jc w:val="center"/>
              <w:rPr>
                <w:lang w:eastAsia="en-CA"/>
              </w:rPr>
            </w:pPr>
            <w:r>
              <w:rPr>
                <w:lang w:eastAsia="en-CA"/>
              </w:rPr>
              <w:t>$ 1518.40 CAD</w:t>
            </w:r>
          </w:p>
        </w:tc>
        <w:tc>
          <w:tcPr>
            <w:tcW w:w="1049" w:type="dxa"/>
            <w:tcBorders>
              <w:top w:val="single" w:sz="8" w:space="0" w:color="auto"/>
            </w:tcBorders>
            <w:shd w:val="clear" w:color="auto" w:fill="E2EFD9" w:themeFill="accent6" w:themeFillTint="33"/>
          </w:tcPr>
          <w:p w:rsidR="0083421D" w:rsidRDefault="0083421D" w:rsidP="0083421D">
            <w:pPr>
              <w:spacing w:before="120" w:after="120"/>
              <w:jc w:val="center"/>
              <w:rPr>
                <w:lang w:eastAsia="en-CA"/>
              </w:rPr>
            </w:pPr>
            <w:r>
              <w:rPr>
                <w:lang w:eastAsia="en-CA"/>
              </w:rPr>
              <w:t>$ 1870.40 CAD</w:t>
            </w:r>
          </w:p>
        </w:tc>
        <w:tc>
          <w:tcPr>
            <w:tcW w:w="834" w:type="dxa"/>
            <w:tcBorders>
              <w:top w:val="single" w:sz="8" w:space="0" w:color="auto"/>
              <w:right w:val="single" w:sz="12" w:space="0" w:color="auto"/>
            </w:tcBorders>
            <w:shd w:val="clear" w:color="auto" w:fill="E2EFD9" w:themeFill="accent6" w:themeFillTint="33"/>
          </w:tcPr>
          <w:p w:rsidR="0083421D" w:rsidRDefault="0083421D" w:rsidP="0083421D">
            <w:pPr>
              <w:spacing w:before="120" w:after="120"/>
              <w:jc w:val="center"/>
              <w:rPr>
                <w:lang w:eastAsia="en-CA"/>
              </w:rPr>
            </w:pPr>
            <w:r>
              <w:rPr>
                <w:lang w:eastAsia="en-CA"/>
              </w:rPr>
              <w:t>$2200.00 CAD</w:t>
            </w:r>
          </w:p>
        </w:tc>
      </w:tr>
      <w:tr w:rsidR="0083421D" w:rsidTr="00AF23C5">
        <w:tblPrEx>
          <w:jc w:val="left"/>
        </w:tblPrEx>
        <w:trPr>
          <w:trHeight w:val="413"/>
        </w:trPr>
        <w:tc>
          <w:tcPr>
            <w:tcW w:w="2175" w:type="dxa"/>
            <w:vMerge w:val="restart"/>
            <w:tcBorders>
              <w:top w:val="single" w:sz="12" w:space="0" w:color="auto"/>
              <w:left w:val="single" w:sz="12" w:space="0" w:color="auto"/>
              <w:right w:val="dotted" w:sz="4" w:space="0" w:color="auto"/>
            </w:tcBorders>
            <w:shd w:val="clear" w:color="auto" w:fill="FFF2CC" w:themeFill="accent4" w:themeFillTint="33"/>
          </w:tcPr>
          <w:p w:rsidR="0083421D" w:rsidRPr="0064448E" w:rsidRDefault="0083421D" w:rsidP="0083421D">
            <w:pPr>
              <w:spacing w:before="120" w:after="120"/>
              <w:jc w:val="center"/>
              <w:rPr>
                <w:b/>
                <w:lang w:eastAsia="en-CA"/>
              </w:rPr>
            </w:pPr>
            <w:r>
              <w:rPr>
                <w:b/>
                <w:lang w:eastAsia="en-CA"/>
              </w:rPr>
              <w:t>Inflow Inventory</w:t>
            </w:r>
            <w:r w:rsidR="00885C6E">
              <w:rPr>
                <w:b/>
                <w:lang w:eastAsia="en-CA"/>
              </w:rPr>
              <w:t xml:space="preserve"> </w:t>
            </w:r>
            <w:sdt>
              <w:sdtPr>
                <w:rPr>
                  <w:b/>
                  <w:lang w:eastAsia="en-CA"/>
                </w:rPr>
                <w:id w:val="1869179274"/>
                <w:citation/>
              </w:sdtPr>
              <w:sdtContent>
                <w:r w:rsidR="00885C6E">
                  <w:rPr>
                    <w:b/>
                    <w:lang w:eastAsia="en-CA"/>
                  </w:rPr>
                  <w:fldChar w:fldCharType="begin"/>
                </w:r>
                <w:r w:rsidR="00885C6E">
                  <w:rPr>
                    <w:b/>
                    <w:lang w:eastAsia="en-CA"/>
                  </w:rPr>
                  <w:instrText xml:space="preserve"> CITATION Rev19 \l 4105 </w:instrText>
                </w:r>
                <w:r w:rsidR="00885C6E">
                  <w:rPr>
                    <w:b/>
                    <w:lang w:eastAsia="en-CA"/>
                  </w:rPr>
                  <w:fldChar w:fldCharType="separate"/>
                </w:r>
                <w:r w:rsidR="00885C6E" w:rsidRPr="00885C6E">
                  <w:rPr>
                    <w:noProof/>
                    <w:lang w:eastAsia="en-CA"/>
                  </w:rPr>
                  <w:t>[19]</w:t>
                </w:r>
                <w:r w:rsidR="00885C6E">
                  <w:rPr>
                    <w:b/>
                    <w:lang w:eastAsia="en-CA"/>
                  </w:rPr>
                  <w:fldChar w:fldCharType="end"/>
                </w:r>
              </w:sdtContent>
            </w:sdt>
            <w:r w:rsidR="00885C6E">
              <w:rPr>
                <w:b/>
                <w:lang w:eastAsia="en-CA"/>
              </w:rPr>
              <w:t xml:space="preserve"> </w:t>
            </w:r>
          </w:p>
        </w:tc>
        <w:tc>
          <w:tcPr>
            <w:tcW w:w="6882" w:type="dxa"/>
            <w:gridSpan w:val="7"/>
            <w:tcBorders>
              <w:top w:val="single" w:sz="12" w:space="0" w:color="auto"/>
              <w:left w:val="dotted" w:sz="4" w:space="0" w:color="auto"/>
              <w:bottom w:val="single" w:sz="8" w:space="0" w:color="auto"/>
              <w:right w:val="single" w:sz="12" w:space="0" w:color="auto"/>
            </w:tcBorders>
            <w:shd w:val="clear" w:color="auto" w:fill="FFF2CC" w:themeFill="accent4" w:themeFillTint="33"/>
            <w:vAlign w:val="center"/>
          </w:tcPr>
          <w:p w:rsidR="0083421D" w:rsidRDefault="0083421D" w:rsidP="0083421D">
            <w:pPr>
              <w:spacing w:before="120" w:after="120"/>
              <w:rPr>
                <w:lang w:eastAsia="en-CA"/>
              </w:rPr>
            </w:pPr>
            <w:r>
              <w:rPr>
                <w:lang w:eastAsia="en-CA"/>
              </w:rPr>
              <w:t>Base price per month: $599 USD (no CAD)</w:t>
            </w:r>
            <w:r>
              <w:rPr>
                <w:lang w:eastAsia="en-CA"/>
              </w:rPr>
              <w:br/>
            </w:r>
          </w:p>
        </w:tc>
      </w:tr>
      <w:tr w:rsidR="0083421D" w:rsidTr="00AF23C5">
        <w:tblPrEx>
          <w:jc w:val="left"/>
        </w:tblPrEx>
        <w:trPr>
          <w:trHeight w:val="412"/>
        </w:trPr>
        <w:tc>
          <w:tcPr>
            <w:tcW w:w="2175" w:type="dxa"/>
            <w:vMerge/>
            <w:tcBorders>
              <w:left w:val="single" w:sz="12" w:space="0" w:color="auto"/>
              <w:bottom w:val="single" w:sz="12" w:space="0" w:color="auto"/>
              <w:right w:val="dotted" w:sz="4" w:space="0" w:color="auto"/>
            </w:tcBorders>
            <w:shd w:val="clear" w:color="auto" w:fill="FFF2CC" w:themeFill="accent4" w:themeFillTint="33"/>
          </w:tcPr>
          <w:p w:rsidR="0083421D" w:rsidRDefault="0083421D" w:rsidP="0083421D">
            <w:pPr>
              <w:spacing w:before="120" w:after="120"/>
              <w:jc w:val="center"/>
              <w:rPr>
                <w:b/>
                <w:lang w:eastAsia="en-CA"/>
              </w:rPr>
            </w:pPr>
          </w:p>
        </w:tc>
        <w:tc>
          <w:tcPr>
            <w:tcW w:w="6882" w:type="dxa"/>
            <w:gridSpan w:val="7"/>
            <w:tcBorders>
              <w:top w:val="single" w:sz="8" w:space="0" w:color="auto"/>
              <w:left w:val="dotted" w:sz="4" w:space="0" w:color="auto"/>
              <w:bottom w:val="single" w:sz="12" w:space="0" w:color="auto"/>
              <w:right w:val="single" w:sz="12" w:space="0" w:color="auto"/>
            </w:tcBorders>
            <w:shd w:val="clear" w:color="auto" w:fill="FFF2CC" w:themeFill="accent4" w:themeFillTint="33"/>
            <w:vAlign w:val="center"/>
          </w:tcPr>
          <w:p w:rsidR="0083421D" w:rsidRDefault="0083421D" w:rsidP="0083421D">
            <w:pPr>
              <w:spacing w:before="120" w:after="120"/>
              <w:rPr>
                <w:lang w:eastAsia="en-CA"/>
              </w:rPr>
            </w:pPr>
            <w:r>
              <w:rPr>
                <w:lang w:eastAsia="en-CA"/>
              </w:rPr>
              <w:t>Price per additional user: $49 USD</w:t>
            </w:r>
          </w:p>
        </w:tc>
      </w:tr>
    </w:tbl>
    <w:p w:rsidR="00AF23C5" w:rsidRPr="00AF23C5" w:rsidRDefault="00437638" w:rsidP="00AF23C5">
      <w:pPr>
        <w:pStyle w:val="Caption"/>
      </w:pPr>
      <w:bookmarkStart w:id="30" w:name="_Toc22486900"/>
      <w:r>
        <w:t xml:space="preserve">Table </w:t>
      </w:r>
      <w:r>
        <w:fldChar w:fldCharType="begin"/>
      </w:r>
      <w:r>
        <w:instrText xml:space="preserve"> SEQ Table \* ARABIC </w:instrText>
      </w:r>
      <w:r>
        <w:fldChar w:fldCharType="separate"/>
      </w:r>
      <w:r>
        <w:rPr>
          <w:noProof/>
        </w:rPr>
        <w:t>8</w:t>
      </w:r>
      <w:r>
        <w:fldChar w:fldCharType="end"/>
      </w:r>
      <w:r>
        <w:t xml:space="preserve"> – Product Solution Monthly Cost Analysis</w:t>
      </w:r>
      <w:bookmarkEnd w:id="30"/>
    </w:p>
    <w:p w:rsidR="00012086" w:rsidRPr="00012086" w:rsidRDefault="00AB257C" w:rsidP="008420B9">
      <w:pPr>
        <w:pStyle w:val="Heading3"/>
        <w:tabs>
          <w:tab w:val="left" w:pos="426"/>
        </w:tabs>
        <w:ind w:firstLine="720"/>
        <w:rPr>
          <w:lang w:eastAsia="en-CA"/>
        </w:rPr>
      </w:pPr>
      <w:bookmarkStart w:id="31" w:name="_Toc22487053"/>
      <w:r>
        <w:rPr>
          <w:lang w:eastAsia="en-CA"/>
        </w:rPr>
        <w:t>4.3.3 Alternative Solutions Part Three Cost Benefit Analysis</w:t>
      </w:r>
      <w:bookmarkEnd w:id="31"/>
    </w:p>
    <w:tbl>
      <w:tblPr>
        <w:tblStyle w:val="TableGrid"/>
        <w:tblW w:w="0" w:type="auto"/>
        <w:tblLook w:val="04A0" w:firstRow="1" w:lastRow="0" w:firstColumn="1" w:lastColumn="0" w:noHBand="0" w:noVBand="1"/>
      </w:tblPr>
      <w:tblGrid>
        <w:gridCol w:w="3964"/>
        <w:gridCol w:w="1701"/>
        <w:gridCol w:w="3685"/>
      </w:tblGrid>
      <w:tr w:rsidR="00012086" w:rsidTr="00012086">
        <w:trPr>
          <w:trHeight w:val="567"/>
        </w:trPr>
        <w:tc>
          <w:tcPr>
            <w:tcW w:w="9350" w:type="dxa"/>
            <w:gridSpan w:val="3"/>
            <w:shd w:val="clear" w:color="auto" w:fill="DEEAF6" w:themeFill="accent5" w:themeFillTint="33"/>
            <w:vAlign w:val="center"/>
          </w:tcPr>
          <w:p w:rsidR="00012086" w:rsidRPr="00012086" w:rsidRDefault="00012086" w:rsidP="00012086">
            <w:pPr>
              <w:tabs>
                <w:tab w:val="left" w:pos="426"/>
              </w:tabs>
              <w:jc w:val="center"/>
              <w:rPr>
                <w:b/>
                <w:lang w:eastAsia="en-CA"/>
              </w:rPr>
            </w:pPr>
            <w:r w:rsidRPr="00012086">
              <w:rPr>
                <w:b/>
                <w:lang w:eastAsia="en-CA"/>
              </w:rPr>
              <w:t xml:space="preserve">XE Exchange Rate </w:t>
            </w:r>
            <w:r w:rsidR="0083421D">
              <w:rPr>
                <w:b/>
                <w:lang w:eastAsia="en-CA"/>
              </w:rPr>
              <w:t>USD</w:t>
            </w:r>
            <w:r w:rsidRPr="00012086">
              <w:rPr>
                <w:b/>
                <w:lang w:eastAsia="en-CA"/>
              </w:rPr>
              <w:t xml:space="preserve"> to </w:t>
            </w:r>
            <w:r w:rsidR="0083421D">
              <w:rPr>
                <w:b/>
                <w:lang w:eastAsia="en-CA"/>
              </w:rPr>
              <w:t>CAD</w:t>
            </w:r>
            <w:r w:rsidRPr="00012086">
              <w:rPr>
                <w:b/>
                <w:lang w:eastAsia="en-CA"/>
              </w:rPr>
              <w:t xml:space="preserve"> (Bank Exchange Rate Varies)</w:t>
            </w:r>
            <w:r>
              <w:rPr>
                <w:b/>
                <w:lang w:eastAsia="en-CA"/>
              </w:rPr>
              <w:br/>
              <w:t>as of October 20, 2019</w:t>
            </w:r>
          </w:p>
        </w:tc>
      </w:tr>
      <w:tr w:rsidR="00012086" w:rsidTr="00012086">
        <w:tc>
          <w:tcPr>
            <w:tcW w:w="3964" w:type="dxa"/>
            <w:shd w:val="clear" w:color="auto" w:fill="99CCFF"/>
          </w:tcPr>
          <w:p w:rsidR="00012086" w:rsidRPr="00012086" w:rsidRDefault="00012086" w:rsidP="00012086">
            <w:pPr>
              <w:tabs>
                <w:tab w:val="left" w:pos="426"/>
              </w:tabs>
              <w:jc w:val="center"/>
              <w:rPr>
                <w:b/>
                <w:lang w:eastAsia="en-CA"/>
              </w:rPr>
            </w:pPr>
            <w:r w:rsidRPr="00012086">
              <w:rPr>
                <w:b/>
                <w:color w:val="001C54"/>
                <w:lang w:eastAsia="en-CA"/>
              </w:rPr>
              <w:t>USD</w:t>
            </w:r>
          </w:p>
        </w:tc>
        <w:tc>
          <w:tcPr>
            <w:tcW w:w="1701" w:type="dxa"/>
            <w:vMerge w:val="restart"/>
            <w:vAlign w:val="center"/>
          </w:tcPr>
          <w:p w:rsidR="00012086" w:rsidRPr="00012086" w:rsidRDefault="00012086" w:rsidP="00012086">
            <w:pPr>
              <w:tabs>
                <w:tab w:val="left" w:pos="426"/>
              </w:tabs>
              <w:jc w:val="center"/>
              <w:rPr>
                <w:b/>
                <w:lang w:eastAsia="en-CA"/>
              </w:rPr>
            </w:pPr>
            <w:r w:rsidRPr="00012086">
              <w:rPr>
                <w:b/>
                <w:lang w:eastAsia="en-CA"/>
              </w:rPr>
              <w:t>=</w:t>
            </w:r>
          </w:p>
        </w:tc>
        <w:tc>
          <w:tcPr>
            <w:tcW w:w="3685" w:type="dxa"/>
            <w:shd w:val="clear" w:color="auto" w:fill="FF7C80"/>
          </w:tcPr>
          <w:p w:rsidR="00012086" w:rsidRPr="00012086" w:rsidRDefault="00012086" w:rsidP="00012086">
            <w:pPr>
              <w:tabs>
                <w:tab w:val="left" w:pos="426"/>
              </w:tabs>
              <w:jc w:val="center"/>
              <w:rPr>
                <w:b/>
                <w:lang w:eastAsia="en-CA"/>
              </w:rPr>
            </w:pPr>
            <w:r w:rsidRPr="00012086">
              <w:rPr>
                <w:b/>
                <w:color w:val="001C54"/>
                <w:lang w:eastAsia="en-CA"/>
              </w:rPr>
              <w:t>CAD</w:t>
            </w:r>
          </w:p>
        </w:tc>
      </w:tr>
      <w:tr w:rsidR="00012086" w:rsidTr="00012086">
        <w:tc>
          <w:tcPr>
            <w:tcW w:w="3964" w:type="dxa"/>
          </w:tcPr>
          <w:p w:rsidR="00012086" w:rsidRDefault="00012086" w:rsidP="00012086">
            <w:pPr>
              <w:tabs>
                <w:tab w:val="left" w:pos="426"/>
              </w:tabs>
              <w:jc w:val="center"/>
              <w:rPr>
                <w:lang w:eastAsia="en-CA"/>
              </w:rPr>
            </w:pPr>
            <w:r>
              <w:rPr>
                <w:lang w:eastAsia="en-CA"/>
              </w:rPr>
              <w:t>$ 1.00</w:t>
            </w:r>
          </w:p>
        </w:tc>
        <w:tc>
          <w:tcPr>
            <w:tcW w:w="1701" w:type="dxa"/>
            <w:vMerge/>
          </w:tcPr>
          <w:p w:rsidR="00012086" w:rsidRDefault="00012086" w:rsidP="00012086">
            <w:pPr>
              <w:tabs>
                <w:tab w:val="left" w:pos="426"/>
              </w:tabs>
              <w:jc w:val="center"/>
              <w:rPr>
                <w:lang w:eastAsia="en-CA"/>
              </w:rPr>
            </w:pPr>
          </w:p>
        </w:tc>
        <w:tc>
          <w:tcPr>
            <w:tcW w:w="3685" w:type="dxa"/>
          </w:tcPr>
          <w:p w:rsidR="00012086" w:rsidRDefault="00012086" w:rsidP="00012086">
            <w:pPr>
              <w:tabs>
                <w:tab w:val="left" w:pos="426"/>
              </w:tabs>
              <w:jc w:val="center"/>
              <w:rPr>
                <w:lang w:eastAsia="en-CA"/>
              </w:rPr>
            </w:pPr>
            <w:r>
              <w:rPr>
                <w:lang w:eastAsia="en-CA"/>
              </w:rPr>
              <w:t>$ 1.31</w:t>
            </w:r>
          </w:p>
        </w:tc>
      </w:tr>
    </w:tbl>
    <w:p w:rsidR="00437638" w:rsidRDefault="00437638" w:rsidP="00437638">
      <w:pPr>
        <w:pStyle w:val="Caption"/>
        <w:rPr>
          <w:lang w:eastAsia="en-CA"/>
        </w:rPr>
      </w:pPr>
      <w:bookmarkStart w:id="32" w:name="_Toc22486901"/>
      <w:r>
        <w:t xml:space="preserve">Table </w:t>
      </w:r>
      <w:r>
        <w:fldChar w:fldCharType="begin"/>
      </w:r>
      <w:r>
        <w:instrText xml:space="preserve"> SEQ Table \* ARABIC </w:instrText>
      </w:r>
      <w:r>
        <w:fldChar w:fldCharType="separate"/>
      </w:r>
      <w:r>
        <w:rPr>
          <w:noProof/>
        </w:rPr>
        <w:t>9</w:t>
      </w:r>
      <w:r>
        <w:fldChar w:fldCharType="end"/>
      </w:r>
      <w:r>
        <w:t xml:space="preserve"> - XE Currency Exchange Rate USD TO CAD</w:t>
      </w:r>
      <w:bookmarkEnd w:id="32"/>
      <w:r w:rsidR="00885C6E">
        <w:t xml:space="preserve"> </w:t>
      </w:r>
      <w:sdt>
        <w:sdtPr>
          <w:id w:val="-800766757"/>
          <w:citation/>
        </w:sdtPr>
        <w:sdtContent>
          <w:r w:rsidR="00885C6E">
            <w:fldChar w:fldCharType="begin"/>
          </w:r>
          <w:r w:rsidR="00885C6E">
            <w:instrText xml:space="preserve"> CITATION Uni19 \l 4105 </w:instrText>
          </w:r>
          <w:r w:rsidR="00885C6E">
            <w:fldChar w:fldCharType="separate"/>
          </w:r>
          <w:r w:rsidR="00885C6E" w:rsidRPr="00885C6E">
            <w:rPr>
              <w:noProof/>
            </w:rPr>
            <w:t>[20]</w:t>
          </w:r>
          <w:r w:rsidR="00885C6E">
            <w:fldChar w:fldCharType="end"/>
          </w:r>
        </w:sdtContent>
      </w:sdt>
    </w:p>
    <w:p w:rsidR="00012086" w:rsidRPr="00AB257C" w:rsidRDefault="005F147F" w:rsidP="00D41D1E">
      <w:pPr>
        <w:tabs>
          <w:tab w:val="left" w:pos="426"/>
        </w:tabs>
        <w:rPr>
          <w:lang w:eastAsia="en-CA"/>
        </w:rPr>
      </w:pPr>
      <w:r>
        <w:rPr>
          <w:noProof/>
        </w:rPr>
        <w:lastRenderedPageBreak/>
        <w:drawing>
          <wp:inline distT="0" distB="0" distL="0" distR="0" wp14:anchorId="07740F39" wp14:editId="0990EE17">
            <wp:extent cx="5943600" cy="3314700"/>
            <wp:effectExtent l="0" t="0" r="0" b="0"/>
            <wp:docPr id="8" name="Chart 8">
              <a:extLst xmlns:a="http://schemas.openxmlformats.org/drawingml/2006/main">
                <a:ext uri="{FF2B5EF4-FFF2-40B4-BE49-F238E27FC236}">
                  <a16:creationId xmlns:a16="http://schemas.microsoft.com/office/drawing/2014/main" id="{65A75BF3-776E-49E2-AD22-53670D134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7638" w:rsidRPr="00437638" w:rsidRDefault="005F147F" w:rsidP="00437638">
      <w:pPr>
        <w:pStyle w:val="Caption"/>
      </w:pPr>
      <w:bookmarkStart w:id="33" w:name="_Toc22486951"/>
      <w:r>
        <w:t xml:space="preserve">Figure </w:t>
      </w:r>
      <w:r>
        <w:fldChar w:fldCharType="begin"/>
      </w:r>
      <w:r>
        <w:instrText xml:space="preserve"> SEQ Figure \* ARABIC </w:instrText>
      </w:r>
      <w:r>
        <w:fldChar w:fldCharType="separate"/>
      </w:r>
      <w:r w:rsidR="00340121">
        <w:rPr>
          <w:noProof/>
        </w:rPr>
        <w:t>1</w:t>
      </w:r>
      <w:r>
        <w:fldChar w:fldCharType="end"/>
      </w:r>
      <w:r>
        <w:t xml:space="preserve"> - Annual Costs Analysis of Solutions</w:t>
      </w:r>
      <w:bookmarkEnd w:id="33"/>
    </w:p>
    <w:p w:rsidR="004B024E" w:rsidRPr="004B024E" w:rsidRDefault="00F33D40" w:rsidP="004B024E">
      <w:pPr>
        <w:pStyle w:val="Caption"/>
      </w:pPr>
      <w:bookmarkStart w:id="34" w:name="_Toc22486952"/>
      <w:r>
        <w:rPr>
          <w:noProof/>
        </w:rPr>
        <w:drawing>
          <wp:anchor distT="0" distB="0" distL="114300" distR="114300" simplePos="0" relativeHeight="251705344" behindDoc="1" locked="0" layoutInCell="1" allowOverlap="1" wp14:anchorId="27D4967A">
            <wp:simplePos x="0" y="0"/>
            <wp:positionH relativeFrom="margin">
              <wp:align>left</wp:align>
            </wp:positionH>
            <wp:positionV relativeFrom="paragraph">
              <wp:posOffset>0</wp:posOffset>
            </wp:positionV>
            <wp:extent cx="5972175" cy="3476625"/>
            <wp:effectExtent l="0" t="0" r="9525" b="9525"/>
            <wp:wrapTight wrapText="bothSides">
              <wp:wrapPolygon edited="0">
                <wp:start x="0" y="0"/>
                <wp:lineTo x="0" y="21541"/>
                <wp:lineTo x="21566" y="21541"/>
                <wp:lineTo x="21566" y="0"/>
                <wp:lineTo x="0" y="0"/>
              </wp:wrapPolygon>
            </wp:wrapTight>
            <wp:docPr id="9" name="Chart 9">
              <a:extLst xmlns:a="http://schemas.openxmlformats.org/drawingml/2006/main">
                <a:ext uri="{FF2B5EF4-FFF2-40B4-BE49-F238E27FC236}">
                  <a16:creationId xmlns:a16="http://schemas.microsoft.com/office/drawing/2014/main" id="{170078BF-DB83-44FF-A3E1-9F0DF1797B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4B024E">
        <w:t xml:space="preserve">Figure </w:t>
      </w:r>
      <w:r w:rsidR="004B024E">
        <w:fldChar w:fldCharType="begin"/>
      </w:r>
      <w:r w:rsidR="004B024E">
        <w:instrText xml:space="preserve"> SEQ Figure \* ARABIC </w:instrText>
      </w:r>
      <w:r w:rsidR="004B024E">
        <w:fldChar w:fldCharType="separate"/>
      </w:r>
      <w:r w:rsidR="00340121">
        <w:rPr>
          <w:noProof/>
        </w:rPr>
        <w:t>2</w:t>
      </w:r>
      <w:r w:rsidR="004B024E">
        <w:fldChar w:fldCharType="end"/>
      </w:r>
      <w:r w:rsidR="004B024E">
        <w:t xml:space="preserve"> - Cost Analysis of Solutions</w:t>
      </w:r>
      <w:bookmarkEnd w:id="34"/>
    </w:p>
    <w:p w:rsidR="00313AAF" w:rsidRPr="00313AAF" w:rsidRDefault="004E1E81" w:rsidP="00AF23C5">
      <w:pPr>
        <w:pStyle w:val="Heading1"/>
        <w:tabs>
          <w:tab w:val="left" w:pos="426"/>
        </w:tabs>
        <w:rPr>
          <w:lang w:eastAsia="en-CA"/>
        </w:rPr>
      </w:pPr>
      <w:bookmarkStart w:id="35" w:name="_Toc22487054"/>
      <w:r>
        <w:rPr>
          <w:lang w:eastAsia="en-CA"/>
        </w:rPr>
        <w:lastRenderedPageBreak/>
        <w:t>5.0 Recommend</w:t>
      </w:r>
      <w:r w:rsidR="00EB3E61">
        <w:rPr>
          <w:lang w:eastAsia="en-CA"/>
        </w:rPr>
        <w:t>ed Product for Business Needs</w:t>
      </w:r>
      <w:bookmarkEnd w:id="35"/>
    </w:p>
    <w:p w:rsidR="00313AAF" w:rsidRDefault="00EB3E61" w:rsidP="00D41D1E">
      <w:pPr>
        <w:pStyle w:val="Heading2"/>
        <w:tabs>
          <w:tab w:val="left" w:pos="426"/>
        </w:tabs>
        <w:rPr>
          <w:lang w:eastAsia="en-CA"/>
        </w:rPr>
      </w:pPr>
      <w:bookmarkStart w:id="36" w:name="_Toc22487055"/>
      <w:r>
        <w:rPr>
          <w:lang w:eastAsia="en-CA"/>
        </w:rPr>
        <w:t xml:space="preserve">5.1 </w:t>
      </w:r>
      <w:r w:rsidR="00874E9C">
        <w:rPr>
          <w:lang w:eastAsia="en-CA"/>
        </w:rPr>
        <w:t>Evaluation of</w:t>
      </w:r>
      <w:r w:rsidR="00C849F4">
        <w:rPr>
          <w:lang w:eastAsia="en-CA"/>
        </w:rPr>
        <w:t xml:space="preserve"> Product Solution</w:t>
      </w:r>
      <w:r w:rsidR="00874E9C">
        <w:rPr>
          <w:lang w:eastAsia="en-CA"/>
        </w:rPr>
        <w:t xml:space="preserve"> and Recommendation</w:t>
      </w:r>
      <w:bookmarkEnd w:id="36"/>
    </w:p>
    <w:p w:rsidR="00AF23C5" w:rsidRDefault="00E23600" w:rsidP="00D41D1E">
      <w:pPr>
        <w:tabs>
          <w:tab w:val="left" w:pos="426"/>
        </w:tabs>
        <w:rPr>
          <w:lang w:eastAsia="en-CA"/>
        </w:rPr>
      </w:pPr>
      <w:r w:rsidRPr="00E23600">
        <w:rPr>
          <w:lang w:eastAsia="en-CA"/>
        </w:rPr>
        <w:t>The Möbius Foundation recommends our proposed product solution, a customized inventory management system. This will serve all the business needs and resolve and issues regarding the current business structure. Although the initial annual cost analysis of the Möbius Foundation product is a lot higher than QuickBooks Desktop Enterprise product, the cost projection of the QuickBooks Desktop Enterprise will far exceed that of our company in two years. Figure 3 demonstrates the cost differences between the two products within two years.</w:t>
      </w:r>
      <w:r w:rsidR="00340121">
        <w:rPr>
          <w:noProof/>
        </w:rPr>
        <w:drawing>
          <wp:inline distT="0" distB="0" distL="0" distR="0" wp14:anchorId="3AE3566B" wp14:editId="3E771CED">
            <wp:extent cx="5800725" cy="3019425"/>
            <wp:effectExtent l="0" t="0" r="9525" b="9525"/>
            <wp:docPr id="11" name="Chart 11">
              <a:extLst xmlns:a="http://schemas.openxmlformats.org/drawingml/2006/main">
                <a:ext uri="{FF2B5EF4-FFF2-40B4-BE49-F238E27FC236}">
                  <a16:creationId xmlns:a16="http://schemas.microsoft.com/office/drawing/2014/main" id="{22EF77ED-3A11-4802-9795-3D20096E0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40121" w:rsidRDefault="00340121" w:rsidP="00340121">
      <w:pPr>
        <w:pStyle w:val="Caption"/>
      </w:pPr>
      <w:bookmarkStart w:id="37" w:name="_Toc22486953"/>
      <w:r>
        <w:t xml:space="preserve">Figure </w:t>
      </w:r>
      <w:r>
        <w:fldChar w:fldCharType="begin"/>
      </w:r>
      <w:r>
        <w:instrText xml:space="preserve"> SEQ Figure \* ARABIC </w:instrText>
      </w:r>
      <w:r>
        <w:fldChar w:fldCharType="separate"/>
      </w:r>
      <w:r>
        <w:rPr>
          <w:noProof/>
        </w:rPr>
        <w:t>3</w:t>
      </w:r>
      <w:r>
        <w:fldChar w:fldCharType="end"/>
      </w:r>
      <w:r>
        <w:t xml:space="preserve"> - Cost Analysis between the Möbius Foundation and QuickBooks Desktop Enterprise</w:t>
      </w:r>
      <w:bookmarkEnd w:id="37"/>
    </w:p>
    <w:p w:rsidR="00E23600" w:rsidRDefault="00E23600" w:rsidP="00E23600">
      <w:r w:rsidRPr="00E23600">
        <w:t>The product proposed by the Möbius foundation has already beaten the cost of the two competitors, as seen in figure 1 of section 4.3.3 of the document. This demonstrates the cost savings of the product that the Möbius foundation has proposed and will implement. Additional costs that may be introduced by choosing alternate solutions include currency fluctuation, which may add to the monthly and yearly fee; overall contribute to the increase of operational cost for the business. Additional issues that may be found with each product include:</w:t>
      </w:r>
    </w:p>
    <w:p w:rsidR="00B25E7A" w:rsidRDefault="00B25E7A" w:rsidP="00E23600">
      <w:pPr>
        <w:pStyle w:val="ListParagraph"/>
        <w:numPr>
          <w:ilvl w:val="0"/>
          <w:numId w:val="24"/>
        </w:numPr>
      </w:pPr>
      <w:r>
        <w:t>QuickBooks Desktop Enterprise</w:t>
      </w:r>
      <w:r w:rsidR="00885C6E">
        <w:t xml:space="preserve"> </w:t>
      </w:r>
      <w:sdt>
        <w:sdtPr>
          <w:id w:val="1264658892"/>
          <w:citation/>
        </w:sdtPr>
        <w:sdtContent>
          <w:r w:rsidR="00885C6E">
            <w:fldChar w:fldCharType="begin"/>
          </w:r>
          <w:r w:rsidR="00885C6E">
            <w:instrText xml:space="preserve"> CITATION Fit19 \l 4105 </w:instrText>
          </w:r>
          <w:r w:rsidR="00885C6E">
            <w:fldChar w:fldCharType="separate"/>
          </w:r>
          <w:r w:rsidR="00885C6E" w:rsidRPr="00885C6E">
            <w:rPr>
              <w:noProof/>
            </w:rPr>
            <w:t>[7]</w:t>
          </w:r>
          <w:r w:rsidR="00885C6E">
            <w:fldChar w:fldCharType="end"/>
          </w:r>
        </w:sdtContent>
      </w:sdt>
    </w:p>
    <w:p w:rsidR="00E23600" w:rsidRDefault="00E23600" w:rsidP="00B25E7A">
      <w:pPr>
        <w:pStyle w:val="ListParagraph"/>
        <w:numPr>
          <w:ilvl w:val="1"/>
          <w:numId w:val="24"/>
        </w:numPr>
      </w:pPr>
      <w:r w:rsidRPr="00E23600">
        <w:t>Website frontend for the client, and do not address clients need of expanding through the web</w:t>
      </w:r>
      <w:r>
        <w:t>.</w:t>
      </w:r>
    </w:p>
    <w:p w:rsidR="00B25E7A" w:rsidRDefault="00B25E7A" w:rsidP="00B25E7A">
      <w:pPr>
        <w:pStyle w:val="ListParagraph"/>
        <w:numPr>
          <w:ilvl w:val="1"/>
          <w:numId w:val="24"/>
        </w:numPr>
      </w:pPr>
      <w:r>
        <w:t>Product tracking for expired products unavailable</w:t>
      </w:r>
    </w:p>
    <w:p w:rsidR="00B25E7A" w:rsidRDefault="00B25E7A" w:rsidP="00B25E7A">
      <w:pPr>
        <w:pStyle w:val="ListParagraph"/>
        <w:numPr>
          <w:ilvl w:val="1"/>
          <w:numId w:val="24"/>
        </w:numPr>
      </w:pPr>
      <w:r>
        <w:t xml:space="preserve">Security threat due cloud hosting, </w:t>
      </w:r>
      <w:r w:rsidR="00756C7D">
        <w:t>from Ransomware Attack</w:t>
      </w:r>
      <w:r w:rsidR="00885C6E">
        <w:t xml:space="preserve"> </w:t>
      </w:r>
      <w:sdt>
        <w:sdtPr>
          <w:id w:val="-2145338635"/>
          <w:citation/>
        </w:sdtPr>
        <w:sdtContent>
          <w:r w:rsidR="00885C6E">
            <w:fldChar w:fldCharType="begin"/>
          </w:r>
          <w:r w:rsidR="00885C6E">
            <w:instrText xml:space="preserve"> CITATION Kre19 \l 4105 </w:instrText>
          </w:r>
          <w:r w:rsidR="00885C6E">
            <w:fldChar w:fldCharType="separate"/>
          </w:r>
          <w:r w:rsidR="00885C6E" w:rsidRPr="00885C6E">
            <w:rPr>
              <w:noProof/>
            </w:rPr>
            <w:t>[22]</w:t>
          </w:r>
          <w:r w:rsidR="00885C6E">
            <w:fldChar w:fldCharType="end"/>
          </w:r>
        </w:sdtContent>
      </w:sdt>
    </w:p>
    <w:p w:rsidR="00756C7D" w:rsidRDefault="00756C7D" w:rsidP="00B25E7A">
      <w:pPr>
        <w:pStyle w:val="ListParagraph"/>
        <w:numPr>
          <w:ilvl w:val="1"/>
          <w:numId w:val="24"/>
        </w:numPr>
      </w:pPr>
      <w:r>
        <w:t>License payment per year to use product</w:t>
      </w:r>
    </w:p>
    <w:p w:rsidR="00756C7D" w:rsidRDefault="00756C7D" w:rsidP="00B25E7A">
      <w:pPr>
        <w:pStyle w:val="ListParagraph"/>
        <w:numPr>
          <w:ilvl w:val="1"/>
          <w:numId w:val="24"/>
        </w:numPr>
      </w:pPr>
      <w:r>
        <w:t>Unfriendly user interface</w:t>
      </w:r>
    </w:p>
    <w:p w:rsidR="00756C7D" w:rsidRDefault="00756C7D" w:rsidP="00B25E7A">
      <w:pPr>
        <w:pStyle w:val="ListParagraph"/>
        <w:numPr>
          <w:ilvl w:val="1"/>
          <w:numId w:val="24"/>
        </w:numPr>
      </w:pPr>
      <w:r>
        <w:t>Optimization, and business needs are not satisfied</w:t>
      </w:r>
    </w:p>
    <w:p w:rsidR="00756C7D" w:rsidRDefault="00756C7D" w:rsidP="00756C7D">
      <w:pPr>
        <w:pStyle w:val="ListParagraph"/>
      </w:pPr>
    </w:p>
    <w:p w:rsidR="00756C7D" w:rsidRDefault="00756C7D" w:rsidP="00885C6E"/>
    <w:p w:rsidR="00756C7D" w:rsidRDefault="00756C7D" w:rsidP="00756C7D">
      <w:pPr>
        <w:pStyle w:val="ListParagraph"/>
        <w:numPr>
          <w:ilvl w:val="0"/>
          <w:numId w:val="24"/>
        </w:numPr>
      </w:pPr>
      <w:r>
        <w:t>inflow Inventory</w:t>
      </w:r>
      <w:r w:rsidR="00885C6E">
        <w:t xml:space="preserve"> </w:t>
      </w:r>
      <w:sdt>
        <w:sdtPr>
          <w:id w:val="459844967"/>
          <w:citation/>
        </w:sdtPr>
        <w:sdtContent>
          <w:r w:rsidR="00885C6E">
            <w:fldChar w:fldCharType="begin"/>
          </w:r>
          <w:r w:rsidR="00885C6E">
            <w:instrText xml:space="preserve"> CITATION Rev19 \l 4105 </w:instrText>
          </w:r>
          <w:r w:rsidR="00885C6E">
            <w:fldChar w:fldCharType="separate"/>
          </w:r>
          <w:r w:rsidR="00885C6E" w:rsidRPr="00885C6E">
            <w:rPr>
              <w:noProof/>
            </w:rPr>
            <w:t>[20]</w:t>
          </w:r>
          <w:r w:rsidR="00885C6E">
            <w:fldChar w:fldCharType="end"/>
          </w:r>
        </w:sdtContent>
      </w:sdt>
    </w:p>
    <w:p w:rsidR="00756C7D" w:rsidRDefault="00756C7D" w:rsidP="00756C7D">
      <w:pPr>
        <w:pStyle w:val="ListParagraph"/>
        <w:numPr>
          <w:ilvl w:val="1"/>
          <w:numId w:val="24"/>
        </w:numPr>
      </w:pPr>
      <w:r>
        <w:t>Bakery/Kitchen workflow specialization</w:t>
      </w:r>
    </w:p>
    <w:p w:rsidR="00756C7D" w:rsidRDefault="00756C7D" w:rsidP="00756C7D">
      <w:pPr>
        <w:pStyle w:val="ListParagraph"/>
        <w:numPr>
          <w:ilvl w:val="1"/>
          <w:numId w:val="24"/>
        </w:numPr>
      </w:pPr>
      <w:r>
        <w:t>GUI interface is too simple and does not match client needs</w:t>
      </w:r>
      <w:r w:rsidR="00E23600">
        <w:t>.</w:t>
      </w:r>
    </w:p>
    <w:p w:rsidR="00E23600" w:rsidRDefault="00E23600" w:rsidP="00E23600">
      <w:pPr>
        <w:pStyle w:val="ListParagraph"/>
        <w:numPr>
          <w:ilvl w:val="1"/>
          <w:numId w:val="24"/>
        </w:numPr>
      </w:pPr>
      <w:r w:rsidRPr="00E23600">
        <w:t>The software relies heavily on the cloud, and therefore any outage of the services will affect the process of the business</w:t>
      </w:r>
    </w:p>
    <w:p w:rsidR="00756C7D" w:rsidRDefault="00E23600" w:rsidP="00E23600">
      <w:pPr>
        <w:pStyle w:val="ListParagraph"/>
        <w:numPr>
          <w:ilvl w:val="1"/>
          <w:numId w:val="24"/>
        </w:numPr>
      </w:pPr>
      <w:r w:rsidRPr="00E23600">
        <w:t>Currency fluctuation may bring the extra cost to the company as this product is charged in USD.</w:t>
      </w:r>
    </w:p>
    <w:p w:rsidR="00756C7D" w:rsidRDefault="00756C7D" w:rsidP="00756C7D">
      <w:pPr>
        <w:pStyle w:val="ListParagraph"/>
        <w:numPr>
          <w:ilvl w:val="0"/>
          <w:numId w:val="24"/>
        </w:numPr>
      </w:pPr>
      <w:r>
        <w:t>Oracle NetSuite Inventory Management System</w:t>
      </w:r>
      <w:r w:rsidR="00885C6E">
        <w:t xml:space="preserve"> </w:t>
      </w:r>
      <w:sdt>
        <w:sdtPr>
          <w:id w:val="-101106910"/>
          <w:citation/>
        </w:sdtPr>
        <w:sdtContent>
          <w:r w:rsidR="00885C6E">
            <w:fldChar w:fldCharType="begin"/>
          </w:r>
          <w:r w:rsidR="00885C6E">
            <w:instrText xml:space="preserve"> CITATION Wik19 \l 4105 </w:instrText>
          </w:r>
          <w:r w:rsidR="00885C6E">
            <w:fldChar w:fldCharType="separate"/>
          </w:r>
          <w:r w:rsidR="00885C6E" w:rsidRPr="00885C6E">
            <w:rPr>
              <w:noProof/>
            </w:rPr>
            <w:t>[23]</w:t>
          </w:r>
          <w:r w:rsidR="00885C6E">
            <w:fldChar w:fldCharType="end"/>
          </w:r>
        </w:sdtContent>
      </w:sdt>
    </w:p>
    <w:p w:rsidR="00E23600" w:rsidRDefault="00E23600" w:rsidP="0026454C">
      <w:pPr>
        <w:pStyle w:val="ListParagraph"/>
        <w:numPr>
          <w:ilvl w:val="1"/>
          <w:numId w:val="24"/>
        </w:numPr>
      </w:pPr>
      <w:r w:rsidRPr="00E23600">
        <w:t xml:space="preserve">This company may be able to dictate the terms and cost it may charge to European Kitchen and Entertainment. The additional features, license, implementation, and hardware cost are bound by consultation, and this company performs the business assessment. The price could be fluctuated by the consultant of that company, based on the company profitable.  </w:t>
      </w:r>
    </w:p>
    <w:p w:rsidR="00E23600" w:rsidRDefault="00E23600" w:rsidP="00885C6E">
      <w:pPr>
        <w:pStyle w:val="Heading2"/>
        <w:tabs>
          <w:tab w:val="left" w:pos="426"/>
        </w:tabs>
        <w:rPr>
          <w:rFonts w:eastAsiaTheme="minorHAnsi" w:cstheme="minorBidi"/>
          <w:b w:val="0"/>
          <w:sz w:val="24"/>
          <w:szCs w:val="22"/>
        </w:rPr>
      </w:pPr>
      <w:bookmarkStart w:id="38" w:name="_Toc22487056"/>
      <w:r w:rsidRPr="00E23600">
        <w:rPr>
          <w:rFonts w:eastAsiaTheme="minorHAnsi" w:cstheme="minorBidi"/>
          <w:b w:val="0"/>
          <w:sz w:val="24"/>
          <w:szCs w:val="22"/>
        </w:rPr>
        <w:t>European Kitchen and Entertainment may want features that are not introduced by the Möbius Foundation proposed recommended product. However, the Möbius Foundation will work the European Kitchen and Entertainment to deliver and customized an inventory management software/system that will meet the current and future business needs of the owner. Additional features that will be included are security, which is intrinsic to the growth of the business. These security features for the software/system that the Möbius will create upon approval will meet regulated standards. It will bring value and improve the business structure and profitable for European Kitchen and Entertainment.</w:t>
      </w:r>
    </w:p>
    <w:p w:rsidR="00E23600" w:rsidRDefault="00E23600" w:rsidP="00885C6E">
      <w:pPr>
        <w:pStyle w:val="Heading2"/>
        <w:tabs>
          <w:tab w:val="left" w:pos="426"/>
        </w:tabs>
        <w:rPr>
          <w:rFonts w:eastAsiaTheme="minorHAnsi" w:cstheme="minorBidi"/>
          <w:b w:val="0"/>
          <w:sz w:val="24"/>
          <w:szCs w:val="22"/>
        </w:rPr>
      </w:pPr>
    </w:p>
    <w:p w:rsidR="00B93E22" w:rsidRPr="00B93E22" w:rsidRDefault="00EB3E61" w:rsidP="00885C6E">
      <w:pPr>
        <w:pStyle w:val="Heading2"/>
        <w:tabs>
          <w:tab w:val="left" w:pos="426"/>
        </w:tabs>
        <w:rPr>
          <w:lang w:eastAsia="en-CA"/>
        </w:rPr>
      </w:pPr>
      <w:r>
        <w:rPr>
          <w:lang w:eastAsia="en-CA"/>
        </w:rPr>
        <w:t>5.2 Project Constraints</w:t>
      </w:r>
      <w:r w:rsidR="00D95C90">
        <w:rPr>
          <w:lang w:eastAsia="en-CA"/>
        </w:rPr>
        <w:t>, Assumptions, Risks, and Dependencies</w:t>
      </w:r>
      <w:bookmarkEnd w:id="38"/>
    </w:p>
    <w:p w:rsidR="00763003" w:rsidRPr="00763003" w:rsidRDefault="00763003" w:rsidP="00763003">
      <w:pPr>
        <w:pStyle w:val="Heading2"/>
        <w:rPr>
          <w:lang w:eastAsia="en-CA"/>
        </w:rPr>
      </w:pPr>
      <w:bookmarkStart w:id="39" w:name="_Toc22487057"/>
      <w:r>
        <w:rPr>
          <w:lang w:eastAsia="en-CA"/>
        </w:rPr>
        <w:t>5.2.1 Project Constraints</w:t>
      </w:r>
      <w:bookmarkEnd w:id="39"/>
    </w:p>
    <w:p w:rsidR="00E23600" w:rsidRDefault="00E23600" w:rsidP="00E23600">
      <w:pPr>
        <w:rPr>
          <w:lang w:eastAsia="en-CA"/>
        </w:rPr>
      </w:pPr>
      <w:r>
        <w:rPr>
          <w:lang w:eastAsia="en-CA"/>
        </w:rPr>
        <w:t>Key project constraints include cost, scope, and time, which inevitably affects the quality of the project and product for the European Kitchen and Entertainment.  Cost overrun could be introduced as problems may arise from other errors by mishandling hardware, or errors in the coding of the software. The scope of is also a constraint of the product if the European Kitchen and Entertainment, or business executives decide to supplement the proposed business case with additional features. Time may also play a factor in project constraints if the Möbius Foundation members do not adhere to the project schedule.</w:t>
      </w:r>
    </w:p>
    <w:p w:rsidR="00E23600" w:rsidRDefault="00E23600" w:rsidP="00E23600">
      <w:pPr>
        <w:rPr>
          <w:lang w:eastAsia="en-CA"/>
        </w:rPr>
      </w:pPr>
      <w:r>
        <w:rPr>
          <w:lang w:eastAsia="en-CA"/>
        </w:rPr>
        <w:t xml:space="preserve">Project constraints are also bound by the available resources the current client may afford to us. It may hinder the quality and capabilities of the Möbius Foundation proposed solution. Further constraints include the risks, which could impact the quality of the product. </w:t>
      </w:r>
    </w:p>
    <w:p w:rsidR="00E23600" w:rsidRDefault="00E23600" w:rsidP="00E23600">
      <w:pPr>
        <w:rPr>
          <w:lang w:eastAsia="en-CA"/>
        </w:rPr>
      </w:pPr>
    </w:p>
    <w:p w:rsidR="00E23600" w:rsidRDefault="00E23600" w:rsidP="00E23600">
      <w:pPr>
        <w:rPr>
          <w:lang w:eastAsia="en-CA"/>
        </w:rPr>
      </w:pPr>
    </w:p>
    <w:p w:rsidR="00E23600" w:rsidRDefault="00E23600" w:rsidP="00E23600">
      <w:pPr>
        <w:rPr>
          <w:lang w:eastAsia="en-CA"/>
        </w:rPr>
      </w:pPr>
    </w:p>
    <w:p w:rsidR="00E23600" w:rsidRDefault="00E23600" w:rsidP="00E23600">
      <w:pPr>
        <w:pStyle w:val="Heading3"/>
        <w:rPr>
          <w:lang w:eastAsia="en-CA"/>
        </w:rPr>
      </w:pPr>
      <w:r>
        <w:rPr>
          <w:lang w:eastAsia="en-CA"/>
        </w:rPr>
        <w:lastRenderedPageBreak/>
        <w:t>5.2.2 Assumptions and Risk</w:t>
      </w:r>
    </w:p>
    <w:p w:rsidR="00E23600" w:rsidRDefault="00E23600" w:rsidP="00E23600">
      <w:pPr>
        <w:rPr>
          <w:lang w:eastAsia="en-CA"/>
        </w:rPr>
      </w:pPr>
      <w:r>
        <w:rPr>
          <w:lang w:eastAsia="en-CA"/>
        </w:rPr>
        <w:t>Risk that are included in the project are the follow points listed below:</w:t>
      </w:r>
    </w:p>
    <w:p w:rsidR="00E23600" w:rsidRDefault="00E23600" w:rsidP="00E23600">
      <w:pPr>
        <w:pStyle w:val="ListParagraph"/>
        <w:numPr>
          <w:ilvl w:val="0"/>
          <w:numId w:val="25"/>
        </w:numPr>
        <w:rPr>
          <w:lang w:eastAsia="en-CA"/>
        </w:rPr>
      </w:pPr>
      <w:r>
        <w:rPr>
          <w:lang w:eastAsia="en-CA"/>
        </w:rPr>
        <w:t xml:space="preserve">Failing to meet project deadline </w:t>
      </w:r>
    </w:p>
    <w:p w:rsidR="00E23600" w:rsidRDefault="00E23600" w:rsidP="00E23600">
      <w:pPr>
        <w:pStyle w:val="ListParagraph"/>
        <w:numPr>
          <w:ilvl w:val="0"/>
          <w:numId w:val="25"/>
        </w:numPr>
        <w:rPr>
          <w:lang w:eastAsia="en-CA"/>
        </w:rPr>
      </w:pPr>
      <w:r>
        <w:rPr>
          <w:lang w:eastAsia="en-CA"/>
        </w:rPr>
        <w:t>Psychological burnout due to overwork</w:t>
      </w:r>
    </w:p>
    <w:p w:rsidR="00E23600" w:rsidRDefault="00E23600" w:rsidP="00E23600">
      <w:pPr>
        <w:pStyle w:val="ListParagraph"/>
        <w:numPr>
          <w:ilvl w:val="0"/>
          <w:numId w:val="25"/>
        </w:numPr>
        <w:rPr>
          <w:lang w:eastAsia="en-CA"/>
        </w:rPr>
      </w:pPr>
      <w:r>
        <w:rPr>
          <w:lang w:eastAsia="en-CA"/>
        </w:rPr>
        <w:t>Team members not pulling their weight</w:t>
      </w:r>
    </w:p>
    <w:p w:rsidR="00E23600" w:rsidRDefault="00E23600" w:rsidP="00E23600">
      <w:pPr>
        <w:pStyle w:val="ListParagraph"/>
        <w:numPr>
          <w:ilvl w:val="0"/>
          <w:numId w:val="25"/>
        </w:numPr>
        <w:rPr>
          <w:lang w:eastAsia="en-CA"/>
        </w:rPr>
      </w:pPr>
      <w:r>
        <w:rPr>
          <w:lang w:eastAsia="en-CA"/>
        </w:rPr>
        <w:t>Team members falling sick, or ill due to physical sickness</w:t>
      </w:r>
    </w:p>
    <w:p w:rsidR="00E23600" w:rsidRDefault="00E23600" w:rsidP="00E23600">
      <w:pPr>
        <w:pStyle w:val="ListParagraph"/>
        <w:numPr>
          <w:ilvl w:val="0"/>
          <w:numId w:val="25"/>
        </w:numPr>
        <w:rPr>
          <w:lang w:eastAsia="en-CA"/>
        </w:rPr>
      </w:pPr>
      <w:r>
        <w:rPr>
          <w:lang w:eastAsia="en-CA"/>
        </w:rPr>
        <w:t>Personal/psychological issues causing quality of the product produce to decline</w:t>
      </w:r>
    </w:p>
    <w:p w:rsidR="00E23600" w:rsidRDefault="00E23600" w:rsidP="00E23600">
      <w:pPr>
        <w:pStyle w:val="ListParagraph"/>
        <w:numPr>
          <w:ilvl w:val="0"/>
          <w:numId w:val="25"/>
        </w:numPr>
        <w:rPr>
          <w:lang w:eastAsia="en-CA"/>
        </w:rPr>
      </w:pPr>
      <w:r>
        <w:rPr>
          <w:lang w:eastAsia="en-CA"/>
        </w:rPr>
        <w:t>Acts of God/Nature hindering members inability to complete project on time</w:t>
      </w:r>
    </w:p>
    <w:p w:rsidR="00E23600" w:rsidRDefault="00E23600" w:rsidP="00E23600">
      <w:pPr>
        <w:pStyle w:val="ListParagraph"/>
        <w:numPr>
          <w:ilvl w:val="0"/>
          <w:numId w:val="25"/>
        </w:numPr>
        <w:rPr>
          <w:lang w:eastAsia="en-CA"/>
        </w:rPr>
      </w:pPr>
      <w:r>
        <w:rPr>
          <w:lang w:eastAsia="en-CA"/>
        </w:rPr>
        <w:t>Added scopes by business executive(instructors), or client hindering the quality of the features of the solution</w:t>
      </w:r>
    </w:p>
    <w:p w:rsidR="00E23600" w:rsidRDefault="00BE1932" w:rsidP="00E23600">
      <w:pPr>
        <w:pStyle w:val="ListParagraph"/>
        <w:numPr>
          <w:ilvl w:val="0"/>
          <w:numId w:val="25"/>
        </w:numPr>
        <w:rPr>
          <w:lang w:eastAsia="en-CA"/>
        </w:rPr>
      </w:pPr>
      <w:r>
        <w:rPr>
          <w:lang w:eastAsia="en-CA"/>
        </w:rPr>
        <w:t xml:space="preserve">Societal unrest such as riots, or demonstration. </w:t>
      </w:r>
    </w:p>
    <w:p w:rsidR="00BE1932" w:rsidRDefault="00BE1932" w:rsidP="00E23600">
      <w:pPr>
        <w:pStyle w:val="ListParagraph"/>
        <w:numPr>
          <w:ilvl w:val="0"/>
          <w:numId w:val="25"/>
        </w:numPr>
        <w:rPr>
          <w:lang w:eastAsia="en-CA"/>
        </w:rPr>
      </w:pPr>
      <w:r>
        <w:rPr>
          <w:lang w:eastAsia="en-CA"/>
        </w:rPr>
        <w:t>Team members failing to meet the standards of the organization due to lack of knowledge</w:t>
      </w:r>
    </w:p>
    <w:p w:rsidR="00BE1932" w:rsidRDefault="00BE1932" w:rsidP="00E23600">
      <w:pPr>
        <w:pStyle w:val="ListParagraph"/>
        <w:numPr>
          <w:ilvl w:val="0"/>
          <w:numId w:val="25"/>
        </w:numPr>
        <w:rPr>
          <w:lang w:eastAsia="en-CA"/>
        </w:rPr>
      </w:pPr>
      <w:r>
        <w:rPr>
          <w:lang w:eastAsia="en-CA"/>
        </w:rPr>
        <w:t>Time constraints</w:t>
      </w:r>
    </w:p>
    <w:p w:rsidR="00E23600" w:rsidRDefault="00E23600" w:rsidP="00E23600">
      <w:pPr>
        <w:pStyle w:val="Heading3"/>
        <w:rPr>
          <w:lang w:eastAsia="en-CA"/>
        </w:rPr>
      </w:pPr>
      <w:r>
        <w:rPr>
          <w:lang w:eastAsia="en-CA"/>
        </w:rPr>
        <w:t>5.2.3 Dependencies</w:t>
      </w:r>
    </w:p>
    <w:p w:rsidR="00BE1932" w:rsidRDefault="00BE1932" w:rsidP="00E23600">
      <w:pPr>
        <w:rPr>
          <w:lang w:eastAsia="en-CA"/>
        </w:rPr>
      </w:pPr>
      <w:r>
        <w:rPr>
          <w:lang w:eastAsia="en-CA"/>
        </w:rPr>
        <w:t>The project is highly dependant on the risk, the time management, and resources allocated by the client and executives. Time will play an important factor is dependant to the project’s success</w:t>
      </w:r>
      <w:bookmarkStart w:id="40" w:name="_GoBack"/>
      <w:bookmarkEnd w:id="40"/>
    </w:p>
    <w:p w:rsidR="00EB3E61" w:rsidRDefault="00EB3E61" w:rsidP="00D41D1E">
      <w:pPr>
        <w:pStyle w:val="Heading2"/>
        <w:tabs>
          <w:tab w:val="left" w:pos="426"/>
        </w:tabs>
        <w:rPr>
          <w:lang w:eastAsia="en-CA"/>
        </w:rPr>
      </w:pPr>
      <w:bookmarkStart w:id="41" w:name="_Toc22487058"/>
      <w:r>
        <w:rPr>
          <w:lang w:eastAsia="en-CA"/>
        </w:rPr>
        <w:t>5.</w:t>
      </w:r>
      <w:r w:rsidR="00D95C90">
        <w:rPr>
          <w:lang w:eastAsia="en-CA"/>
        </w:rPr>
        <w:t>3</w:t>
      </w:r>
      <w:r>
        <w:rPr>
          <w:lang w:eastAsia="en-CA"/>
        </w:rPr>
        <w:t xml:space="preserve"> Project Milestones </w:t>
      </w:r>
      <w:r w:rsidR="000F080B">
        <w:rPr>
          <w:lang w:eastAsia="en-CA"/>
        </w:rPr>
        <w:t>and Performance Measures</w:t>
      </w:r>
      <w:bookmarkEnd w:id="41"/>
    </w:p>
    <w:p w:rsidR="00197D35" w:rsidRPr="00197D35" w:rsidRDefault="00B95DCE" w:rsidP="00197D35">
      <w:pPr>
        <w:rPr>
          <w:lang w:eastAsia="en-CA"/>
        </w:rPr>
      </w:pPr>
      <w:r w:rsidRPr="00B95DCE">
        <w:rPr>
          <w:lang w:eastAsia="en-CA"/>
        </w:rPr>
        <w:t>To complete this product within the allotted time, the Möbius Foundation shall develop a project Gantt chart, which shall be submitted on December 2, 2019. This project Gantt chart will entail our team's daily, weekly and monthly scheduled tasks to accomplish and finish. Further details of project milestones and performance measures will be disclosed as soon as the project proposal due on November 4, 2019, and this business case is approved.</w:t>
      </w:r>
    </w:p>
    <w:p w:rsidR="00DA45C7" w:rsidRPr="002D08E3" w:rsidRDefault="00DA45C7" w:rsidP="00D41D1E">
      <w:pPr>
        <w:tabs>
          <w:tab w:val="left" w:pos="426"/>
        </w:tabs>
        <w:rPr>
          <w:lang w:eastAsia="en-CA"/>
        </w:rPr>
      </w:pPr>
      <w:r>
        <w:rPr>
          <w:lang w:eastAsia="en-CA"/>
        </w:rPr>
        <w:br w:type="page"/>
      </w:r>
    </w:p>
    <w:p w:rsidR="00AE5C03" w:rsidRDefault="00577EC1" w:rsidP="00D41D1E">
      <w:pPr>
        <w:pStyle w:val="Heading1"/>
        <w:tabs>
          <w:tab w:val="left" w:pos="426"/>
        </w:tabs>
        <w:ind w:right="-563"/>
        <w:rPr>
          <w:lang w:eastAsia="en-CA"/>
        </w:rPr>
      </w:pPr>
      <w:bookmarkStart w:id="42" w:name="_Toc22487059"/>
      <w:r>
        <w:rPr>
          <w:lang w:eastAsia="en-CA"/>
        </w:rPr>
        <w:lastRenderedPageBreak/>
        <w:t xml:space="preserve">A - </w:t>
      </w:r>
      <w:r w:rsidR="00AE5C03">
        <w:rPr>
          <w:lang w:eastAsia="en-CA"/>
        </w:rPr>
        <w:t>Appendix</w:t>
      </w:r>
      <w:bookmarkEnd w:id="42"/>
    </w:p>
    <w:tbl>
      <w:tblPr>
        <w:tblStyle w:val="TableGrid"/>
        <w:tblpPr w:leftFromText="180" w:rightFromText="180" w:tblpY="660"/>
        <w:tblW w:w="0" w:type="auto"/>
        <w:tblBorders>
          <w:left w:val="none" w:sz="0" w:space="0" w:color="auto"/>
          <w:right w:val="none" w:sz="0" w:space="0" w:color="auto"/>
        </w:tblBorders>
        <w:tblLook w:val="04A0" w:firstRow="1" w:lastRow="0" w:firstColumn="1" w:lastColumn="0" w:noHBand="0" w:noVBand="1"/>
      </w:tblPr>
      <w:tblGrid>
        <w:gridCol w:w="3606"/>
        <w:gridCol w:w="5744"/>
      </w:tblGrid>
      <w:tr w:rsidR="008F15BE" w:rsidTr="00577EC1">
        <w:trPr>
          <w:trHeight w:val="1134"/>
        </w:trPr>
        <w:tc>
          <w:tcPr>
            <w:tcW w:w="3606" w:type="dxa"/>
            <w:shd w:val="clear" w:color="auto" w:fill="D9D9D9" w:themeFill="background1" w:themeFillShade="D9"/>
            <w:vAlign w:val="center"/>
          </w:tcPr>
          <w:p w:rsidR="008F15BE" w:rsidRPr="004B2E6A" w:rsidRDefault="004B2E6A" w:rsidP="00D41D1E">
            <w:pPr>
              <w:tabs>
                <w:tab w:val="left" w:pos="426"/>
              </w:tabs>
              <w:jc w:val="center"/>
              <w:rPr>
                <w:b/>
                <w:sz w:val="28"/>
                <w:lang w:eastAsia="en-CA"/>
              </w:rPr>
            </w:pPr>
            <w:r w:rsidRPr="004B2E6A">
              <w:rPr>
                <w:b/>
                <w:sz w:val="28"/>
                <w:lang w:eastAsia="en-CA"/>
              </w:rPr>
              <w:t>Alternative Products</w:t>
            </w:r>
          </w:p>
        </w:tc>
        <w:tc>
          <w:tcPr>
            <w:tcW w:w="5744" w:type="dxa"/>
            <w:shd w:val="clear" w:color="auto" w:fill="D9D9D9" w:themeFill="background1" w:themeFillShade="D9"/>
            <w:vAlign w:val="center"/>
          </w:tcPr>
          <w:p w:rsidR="008F15BE" w:rsidRPr="004B2E6A" w:rsidRDefault="008F15BE" w:rsidP="00D41D1E">
            <w:pPr>
              <w:tabs>
                <w:tab w:val="left" w:pos="426"/>
              </w:tabs>
              <w:jc w:val="center"/>
              <w:rPr>
                <w:b/>
                <w:sz w:val="28"/>
                <w:lang w:eastAsia="en-CA"/>
              </w:rPr>
            </w:pPr>
            <w:r w:rsidRPr="004B2E6A">
              <w:rPr>
                <w:b/>
                <w:sz w:val="28"/>
                <w:lang w:eastAsia="en-CA"/>
              </w:rPr>
              <w:t>Description</w:t>
            </w:r>
          </w:p>
        </w:tc>
      </w:tr>
      <w:tr w:rsidR="008F15BE" w:rsidTr="00577EC1">
        <w:tc>
          <w:tcPr>
            <w:tcW w:w="3606" w:type="dxa"/>
          </w:tcPr>
          <w:p w:rsidR="004B2E6A" w:rsidRDefault="00885C6E" w:rsidP="00D41D1E">
            <w:pPr>
              <w:tabs>
                <w:tab w:val="left" w:pos="426"/>
              </w:tabs>
              <w:rPr>
                <w:lang w:eastAsia="en-CA"/>
              </w:rPr>
            </w:pPr>
            <w:sdt>
              <w:sdtPr>
                <w:rPr>
                  <w:lang w:eastAsia="en-CA"/>
                </w:rPr>
                <w:id w:val="229584100"/>
                <w:citation/>
              </w:sdtPr>
              <w:sdtContent>
                <w:r>
                  <w:rPr>
                    <w:lang w:eastAsia="en-CA"/>
                  </w:rPr>
                  <w:fldChar w:fldCharType="begin"/>
                </w:r>
                <w:r>
                  <w:rPr>
                    <w:lang w:eastAsia="en-CA"/>
                  </w:rPr>
                  <w:instrText xml:space="preserve"> CITATION PCM19 \l 4105 </w:instrText>
                </w:r>
                <w:r>
                  <w:rPr>
                    <w:lang w:eastAsia="en-CA"/>
                  </w:rPr>
                  <w:fldChar w:fldCharType="separate"/>
                </w:r>
                <w:r w:rsidRPr="00885C6E">
                  <w:rPr>
                    <w:noProof/>
                    <w:lang w:eastAsia="en-CA"/>
                  </w:rPr>
                  <w:t>[24]</w:t>
                </w:r>
                <w:r>
                  <w:rPr>
                    <w:lang w:eastAsia="en-CA"/>
                  </w:rPr>
                  <w:fldChar w:fldCharType="end"/>
                </w:r>
              </w:sdtContent>
            </w:sdt>
            <w:r w:rsidR="004B2E6A">
              <w:rPr>
                <w:noProof/>
                <w:lang w:eastAsia="en-CA"/>
              </w:rPr>
              <w:drawing>
                <wp:anchor distT="0" distB="0" distL="114300" distR="114300" simplePos="0" relativeHeight="251703296" behindDoc="1" locked="0" layoutInCell="1" allowOverlap="1" wp14:anchorId="25124E56">
                  <wp:simplePos x="0" y="0"/>
                  <wp:positionH relativeFrom="margin">
                    <wp:posOffset>161925</wp:posOffset>
                  </wp:positionH>
                  <wp:positionV relativeFrom="paragraph">
                    <wp:posOffset>136525</wp:posOffset>
                  </wp:positionV>
                  <wp:extent cx="1590675" cy="890778"/>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aclenetsuite.png"/>
                          <pic:cNvPicPr/>
                        </pic:nvPicPr>
                        <pic:blipFill>
                          <a:blip r:embed="rId15">
                            <a:extLst>
                              <a:ext uri="{28A0092B-C50C-407E-A947-70E740481C1C}">
                                <a14:useLocalDpi xmlns:a14="http://schemas.microsoft.com/office/drawing/2010/main" val="0"/>
                              </a:ext>
                            </a:extLst>
                          </a:blip>
                          <a:stretch>
                            <a:fillRect/>
                          </a:stretch>
                        </pic:blipFill>
                        <pic:spPr>
                          <a:xfrm>
                            <a:off x="0" y="0"/>
                            <a:ext cx="1590675" cy="890778"/>
                          </a:xfrm>
                          <a:prstGeom prst="rect">
                            <a:avLst/>
                          </a:prstGeom>
                        </pic:spPr>
                      </pic:pic>
                    </a:graphicData>
                  </a:graphic>
                  <wp14:sizeRelH relativeFrom="margin">
                    <wp14:pctWidth>0</wp14:pctWidth>
                  </wp14:sizeRelH>
                  <wp14:sizeRelV relativeFrom="margin">
                    <wp14:pctHeight>0</wp14:pctHeight>
                  </wp14:sizeRelV>
                </wp:anchor>
              </w:drawing>
            </w:r>
          </w:p>
        </w:tc>
        <w:tc>
          <w:tcPr>
            <w:tcW w:w="5744" w:type="dxa"/>
          </w:tcPr>
          <w:p w:rsidR="008F15BE" w:rsidRDefault="00197D35" w:rsidP="00197D35">
            <w:pPr>
              <w:tabs>
                <w:tab w:val="left" w:pos="426"/>
              </w:tabs>
              <w:spacing w:before="240" w:after="240"/>
              <w:rPr>
                <w:lang w:eastAsia="en-CA"/>
              </w:rPr>
            </w:pPr>
            <w:r>
              <w:rPr>
                <w:lang w:eastAsia="en-CA"/>
              </w:rPr>
              <w:t xml:space="preserve">Oracle acquired NetSuite, a cloud-based company. NetSuite offers various software that handles business finance, operations, inventory, customer support, and e-commerce. The services provided by NetSuite is specifically marketed to small and medium size businesses. </w:t>
            </w:r>
          </w:p>
        </w:tc>
      </w:tr>
      <w:tr w:rsidR="008F15BE" w:rsidTr="00577EC1">
        <w:tc>
          <w:tcPr>
            <w:tcW w:w="3606" w:type="dxa"/>
          </w:tcPr>
          <w:p w:rsidR="004B2E6A" w:rsidRDefault="004B2E6A" w:rsidP="00D41D1E">
            <w:pPr>
              <w:tabs>
                <w:tab w:val="left" w:pos="426"/>
              </w:tabs>
              <w:rPr>
                <w:noProof/>
                <w:lang w:eastAsia="en-CA"/>
              </w:rPr>
            </w:pPr>
          </w:p>
          <w:p w:rsidR="008F15BE" w:rsidRDefault="004B2E6A" w:rsidP="00D41D1E">
            <w:pPr>
              <w:tabs>
                <w:tab w:val="left" w:pos="426"/>
              </w:tabs>
              <w:rPr>
                <w:lang w:eastAsia="en-CA"/>
              </w:rPr>
            </w:pPr>
            <w:r>
              <w:rPr>
                <w:noProof/>
                <w:lang w:eastAsia="en-CA"/>
              </w:rPr>
              <w:drawing>
                <wp:inline distT="0" distB="0" distL="0" distR="0">
                  <wp:extent cx="2143125" cy="828675"/>
                  <wp:effectExtent l="0" t="0" r="9525" b="952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lowinventory.png"/>
                          <pic:cNvPicPr/>
                        </pic:nvPicPr>
                        <pic:blipFill rotWithShape="1">
                          <a:blip r:embed="rId16">
                            <a:extLst>
                              <a:ext uri="{28A0092B-C50C-407E-A947-70E740481C1C}">
                                <a14:useLocalDpi xmlns:a14="http://schemas.microsoft.com/office/drawing/2010/main" val="0"/>
                              </a:ext>
                            </a:extLst>
                          </a:blip>
                          <a:srcRect t="31111" b="30222"/>
                          <a:stretch/>
                        </pic:blipFill>
                        <pic:spPr bwMode="auto">
                          <a:xfrm>
                            <a:off x="0" y="0"/>
                            <a:ext cx="2143125" cy="828675"/>
                          </a:xfrm>
                          <a:prstGeom prst="rect">
                            <a:avLst/>
                          </a:prstGeom>
                          <a:ln>
                            <a:noFill/>
                          </a:ln>
                          <a:extLst>
                            <a:ext uri="{53640926-AAD7-44D8-BBD7-CCE9431645EC}">
                              <a14:shadowObscured xmlns:a14="http://schemas.microsoft.com/office/drawing/2010/main"/>
                            </a:ext>
                          </a:extLst>
                        </pic:spPr>
                      </pic:pic>
                    </a:graphicData>
                  </a:graphic>
                </wp:inline>
              </w:drawing>
            </w:r>
          </w:p>
        </w:tc>
        <w:tc>
          <w:tcPr>
            <w:tcW w:w="5744" w:type="dxa"/>
          </w:tcPr>
          <w:p w:rsidR="008F15BE" w:rsidRDefault="00197D35" w:rsidP="00197D35">
            <w:pPr>
              <w:tabs>
                <w:tab w:val="left" w:pos="426"/>
              </w:tabs>
              <w:spacing w:before="240" w:after="240"/>
              <w:rPr>
                <w:lang w:eastAsia="en-CA"/>
              </w:rPr>
            </w:pPr>
            <w:r>
              <w:rPr>
                <w:lang w:eastAsia="en-CA"/>
              </w:rPr>
              <w:t xml:space="preserve">inflow inventory is software created by Archon Systems. This product is marketed to businesses that are item-based, or </w:t>
            </w:r>
            <w:r w:rsidR="004D24D2">
              <w:rPr>
                <w:lang w:eastAsia="en-CA"/>
              </w:rPr>
              <w:t>inventory-based</w:t>
            </w:r>
            <w:r>
              <w:rPr>
                <w:lang w:eastAsia="en-CA"/>
              </w:rPr>
              <w:t xml:space="preserve"> businesses. </w:t>
            </w:r>
          </w:p>
        </w:tc>
      </w:tr>
      <w:tr w:rsidR="008F15BE" w:rsidTr="00577EC1">
        <w:tc>
          <w:tcPr>
            <w:tcW w:w="3606" w:type="dxa"/>
          </w:tcPr>
          <w:p w:rsidR="004B2E6A" w:rsidRDefault="00885C6E" w:rsidP="00D41D1E">
            <w:pPr>
              <w:tabs>
                <w:tab w:val="left" w:pos="426"/>
              </w:tabs>
              <w:rPr>
                <w:lang w:eastAsia="en-CA"/>
              </w:rPr>
            </w:pPr>
            <w:sdt>
              <w:sdtPr>
                <w:rPr>
                  <w:lang w:eastAsia="en-CA"/>
                </w:rPr>
                <w:id w:val="924535669"/>
                <w:citation/>
              </w:sdtPr>
              <w:sdtContent>
                <w:r>
                  <w:rPr>
                    <w:lang w:eastAsia="en-CA"/>
                  </w:rPr>
                  <w:fldChar w:fldCharType="begin"/>
                </w:r>
                <w:r>
                  <w:rPr>
                    <w:lang w:eastAsia="en-CA"/>
                  </w:rPr>
                  <w:instrText xml:space="preserve"> CITATION Inf19 \l 4105 </w:instrText>
                </w:r>
                <w:r>
                  <w:rPr>
                    <w:lang w:eastAsia="en-CA"/>
                  </w:rPr>
                  <w:fldChar w:fldCharType="separate"/>
                </w:r>
                <w:r w:rsidRPr="00885C6E">
                  <w:rPr>
                    <w:noProof/>
                    <w:lang w:eastAsia="en-CA"/>
                  </w:rPr>
                  <w:t>[4]</w:t>
                </w:r>
                <w:r>
                  <w:rPr>
                    <w:lang w:eastAsia="en-CA"/>
                  </w:rPr>
                  <w:fldChar w:fldCharType="end"/>
                </w:r>
              </w:sdtContent>
            </w:sdt>
            <w:r w:rsidR="004B2E6A">
              <w:rPr>
                <w:noProof/>
                <w:lang w:eastAsia="en-CA"/>
              </w:rPr>
              <w:drawing>
                <wp:anchor distT="0" distB="0" distL="114300" distR="114300" simplePos="0" relativeHeight="251704320" behindDoc="1" locked="0" layoutInCell="1" allowOverlap="1">
                  <wp:simplePos x="0" y="0"/>
                  <wp:positionH relativeFrom="column">
                    <wp:posOffset>347345</wp:posOffset>
                  </wp:positionH>
                  <wp:positionV relativeFrom="paragraph">
                    <wp:posOffset>60960</wp:posOffset>
                  </wp:positionV>
                  <wp:extent cx="1400175" cy="1400175"/>
                  <wp:effectExtent l="0" t="0" r="9525" b="9525"/>
                  <wp:wrapTight wrapText="bothSides">
                    <wp:wrapPolygon edited="0">
                      <wp:start x="0" y="0"/>
                      <wp:lineTo x="0" y="21453"/>
                      <wp:lineTo x="21453" y="21453"/>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ickBooks.png"/>
                          <pic:cNvPicPr/>
                        </pic:nvPicPr>
                        <pic:blipFill>
                          <a:blip r:embed="rId17">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14:sizeRelH relativeFrom="margin">
                    <wp14:pctWidth>0</wp14:pctWidth>
                  </wp14:sizeRelH>
                  <wp14:sizeRelV relativeFrom="margin">
                    <wp14:pctHeight>0</wp14:pctHeight>
                  </wp14:sizeRelV>
                </wp:anchor>
              </w:drawing>
            </w:r>
          </w:p>
          <w:p w:rsidR="004B2E6A" w:rsidRDefault="004B2E6A" w:rsidP="00D41D1E">
            <w:pPr>
              <w:tabs>
                <w:tab w:val="left" w:pos="426"/>
              </w:tabs>
              <w:rPr>
                <w:lang w:eastAsia="en-CA"/>
              </w:rPr>
            </w:pPr>
          </w:p>
          <w:p w:rsidR="008F15BE" w:rsidRDefault="008F15BE" w:rsidP="00D41D1E">
            <w:pPr>
              <w:tabs>
                <w:tab w:val="left" w:pos="426"/>
              </w:tabs>
              <w:rPr>
                <w:lang w:eastAsia="en-CA"/>
              </w:rPr>
            </w:pPr>
          </w:p>
        </w:tc>
        <w:tc>
          <w:tcPr>
            <w:tcW w:w="5744" w:type="dxa"/>
          </w:tcPr>
          <w:p w:rsidR="008F15BE" w:rsidRDefault="00197D35" w:rsidP="00197D35">
            <w:pPr>
              <w:tabs>
                <w:tab w:val="left" w:pos="426"/>
              </w:tabs>
              <w:spacing w:before="240" w:after="240"/>
              <w:rPr>
                <w:lang w:eastAsia="en-CA"/>
              </w:rPr>
            </w:pPr>
            <w:r>
              <w:rPr>
                <w:lang w:eastAsia="en-CA"/>
              </w:rPr>
              <w:t xml:space="preserve">QuickBooks Desktop Enterprise is a product that </w:t>
            </w:r>
            <w:r w:rsidR="004D24D2">
              <w:rPr>
                <w:lang w:eastAsia="en-CA"/>
              </w:rPr>
              <w:t>provides various features and tools for clients to manage their business.</w:t>
            </w:r>
          </w:p>
          <w:p w:rsidR="00197D35" w:rsidRPr="00197D35" w:rsidRDefault="00197D35" w:rsidP="00197D35">
            <w:pPr>
              <w:jc w:val="center"/>
              <w:rPr>
                <w:lang w:eastAsia="en-CA"/>
              </w:rPr>
            </w:pPr>
          </w:p>
        </w:tc>
      </w:tr>
    </w:tbl>
    <w:p w:rsidR="003C11B7" w:rsidRDefault="003C11B7" w:rsidP="00D41D1E">
      <w:pPr>
        <w:tabs>
          <w:tab w:val="left" w:pos="426"/>
        </w:tabs>
        <w:rPr>
          <w:lang w:eastAsia="en-CA"/>
        </w:rPr>
      </w:pPr>
    </w:p>
    <w:p w:rsidR="003C11B7" w:rsidRDefault="003C11B7" w:rsidP="003C11B7">
      <w:pPr>
        <w:rPr>
          <w:lang w:eastAsia="en-CA"/>
        </w:rPr>
      </w:pPr>
      <w:r>
        <w:rPr>
          <w:lang w:eastAsia="en-CA"/>
        </w:rPr>
        <w:br w:type="page"/>
      </w:r>
    </w:p>
    <w:p w:rsidR="003C11B7" w:rsidRDefault="003C11B7" w:rsidP="00D41D1E">
      <w:pPr>
        <w:tabs>
          <w:tab w:val="left" w:pos="426"/>
        </w:tabs>
        <w:rPr>
          <w:lang w:eastAsia="en-CA"/>
        </w:rPr>
      </w:pPr>
    </w:p>
    <w:bookmarkStart w:id="43" w:name="_Toc22487060" w:displacedByCustomXml="next"/>
    <w:sdt>
      <w:sdtPr>
        <w:id w:val="1733043360"/>
        <w:docPartObj>
          <w:docPartGallery w:val="Bibliographies"/>
          <w:docPartUnique/>
        </w:docPartObj>
      </w:sdtPr>
      <w:sdtEndPr>
        <w:rPr>
          <w:rFonts w:eastAsiaTheme="minorHAnsi" w:cstheme="minorBidi"/>
          <w:b w:val="0"/>
          <w:sz w:val="24"/>
          <w:szCs w:val="22"/>
        </w:rPr>
      </w:sdtEndPr>
      <w:sdtContent>
        <w:p w:rsidR="009D0669" w:rsidRDefault="009D0669" w:rsidP="00D41D1E">
          <w:pPr>
            <w:pStyle w:val="Heading1"/>
            <w:pBdr>
              <w:bottom w:val="single" w:sz="4" w:space="1" w:color="auto"/>
            </w:pBdr>
            <w:tabs>
              <w:tab w:val="left" w:pos="426"/>
            </w:tabs>
          </w:pPr>
          <w:r>
            <w:t>B. References</w:t>
          </w:r>
          <w:bookmarkEnd w:id="43"/>
        </w:p>
        <w:sdt>
          <w:sdtPr>
            <w:id w:val="-573587230"/>
            <w:bibliography/>
          </w:sdtPr>
          <w:sdtContent>
            <w:p w:rsidR="004D24D2" w:rsidRDefault="009D0669" w:rsidP="00D41D1E">
              <w:pPr>
                <w:tabs>
                  <w:tab w:val="left" w:pos="426"/>
                </w:tabs>
                <w:rPr>
                  <w:rFonts w:asciiTheme="minorHAnsi" w:hAnsiTheme="minorHAnsi"/>
                  <w:noProof/>
                  <w:color w:val="auto"/>
                  <w:sz w:val="22"/>
                </w:rPr>
              </w:pPr>
              <w:r>
                <w:fldChar w:fldCharType="begin"/>
              </w:r>
              <w:r>
                <w:instrText xml:space="preserve"> BIBLIOGRAPHY </w:instrText>
              </w:r>
              <w:r>
                <w:fldChar w:fldCharType="separate"/>
              </w:r>
            </w:p>
            <w:tbl>
              <w:tblPr>
                <w:tblW w:w="5113"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80"/>
                <w:gridCol w:w="94"/>
                <w:gridCol w:w="9067"/>
                <w:gridCol w:w="93"/>
              </w:tblGrid>
              <w:tr w:rsidR="004D24D2" w:rsidTr="004D24D2">
                <w:trPr>
                  <w:gridAfter w:val="1"/>
                  <w:divId w:val="986591051"/>
                  <w:wAfter w:w="10" w:type="pct"/>
                  <w:tblCellSpacing w:w="15" w:type="dxa"/>
                </w:trPr>
                <w:tc>
                  <w:tcPr>
                    <w:tcW w:w="273" w:type="pct"/>
                    <w:hideMark/>
                  </w:tcPr>
                  <w:p w:rsidR="004D24D2" w:rsidRDefault="004D24D2">
                    <w:pPr>
                      <w:pStyle w:val="Bibliography"/>
                      <w:rPr>
                        <w:noProof/>
                        <w:szCs w:val="24"/>
                      </w:rPr>
                    </w:pPr>
                    <w:r>
                      <w:rPr>
                        <w:noProof/>
                      </w:rPr>
                      <w:t xml:space="preserve">[1] </w:t>
                    </w:r>
                  </w:p>
                </w:tc>
                <w:tc>
                  <w:tcPr>
                    <w:tcW w:w="4655" w:type="pct"/>
                    <w:gridSpan w:val="2"/>
                    <w:hideMark/>
                  </w:tcPr>
                  <w:p w:rsidR="004D24D2" w:rsidRDefault="004D24D2">
                    <w:pPr>
                      <w:pStyle w:val="Bibliography"/>
                      <w:rPr>
                        <w:noProof/>
                      </w:rPr>
                    </w:pPr>
                    <w:r>
                      <w:rPr>
                        <w:noProof/>
                      </w:rPr>
                      <w:t>Software Suggest, "8 Inventory Management Practices to Steamline Your eCommerce Store," 19 06 2018. [Online]. Available: https://www.softwaresuggest.com/blog/inventory-management-practices-streamline-ecommerce-store/. [Accessed 18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[2] </w:t>
                    </w:r>
                  </w:p>
                </w:tc>
                <w:tc>
                  <w:tcPr>
                    <w:tcW w:w="4647" w:type="pct"/>
                    <w:gridSpan w:val="2"/>
                    <w:hideMark/>
                  </w:tcPr>
                  <w:p w:rsidR="004D24D2" w:rsidRDefault="004D24D2">
                    <w:pPr>
                      <w:pStyle w:val="Bibliography"/>
                      <w:rPr>
                        <w:noProof/>
                      </w:rPr>
                    </w:pPr>
                    <w:r>
                      <w:rPr>
                        <w:noProof/>
                      </w:rPr>
                      <w:t>CIN7, "What Is Inventory and Inventory Management?," [Online]. Available: https://www.cin7.com/blog/retail/what-is-inventory-and-inventory-management/. [Accessed 18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[3] </w:t>
                    </w:r>
                  </w:p>
                </w:tc>
                <w:tc>
                  <w:tcPr>
                    <w:tcW w:w="4647" w:type="pct"/>
                    <w:gridSpan w:val="2"/>
                    <w:hideMark/>
                  </w:tcPr>
                  <w:p w:rsidR="004D24D2" w:rsidRDefault="004D24D2">
                    <w:pPr>
                      <w:pStyle w:val="Bibliography"/>
                      <w:rPr>
                        <w:noProof/>
                      </w:rPr>
                    </w:pPr>
                    <w:r>
                      <w:rPr>
                        <w:noProof/>
                      </w:rPr>
                      <w:t>Chegg, "Implementation Consultants," [Online]. Available: https://www.chegg.com/career-center/explore/implementation-consultant. [Accessed 20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[4] </w:t>
                    </w:r>
                  </w:p>
                </w:tc>
                <w:tc>
                  <w:tcPr>
                    <w:tcW w:w="4647" w:type="pct"/>
                    <w:gridSpan w:val="2"/>
                    <w:hideMark/>
                  </w:tcPr>
                  <w:p w:rsidR="004D24D2" w:rsidRDefault="004D24D2">
                    <w:pPr>
                      <w:pStyle w:val="Bibliography"/>
                      <w:rPr>
                        <w:noProof/>
                      </w:rPr>
                    </w:pPr>
                    <w:r>
                      <w:rPr>
                        <w:noProof/>
                      </w:rPr>
                      <w:t>Intuit QuickBooks Desktop Enterprise, "QuickBooks Desktop Enterprise," [Online]. Available: https://quickbooks.intuit.com/ca/enterprise/. [Accessed 20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[5] </w:t>
                    </w:r>
                  </w:p>
                </w:tc>
                <w:tc>
                  <w:tcPr>
                    <w:tcW w:w="4647" w:type="pct"/>
                    <w:gridSpan w:val="2"/>
                    <w:hideMark/>
                  </w:tcPr>
                  <w:p w:rsidR="004D24D2" w:rsidRDefault="004D24D2">
                    <w:pPr>
                      <w:pStyle w:val="Bibliography"/>
                      <w:rPr>
                        <w:noProof/>
                      </w:rPr>
                    </w:pPr>
                    <w:r>
                      <w:rPr>
                        <w:noProof/>
                      </w:rPr>
                      <w:t>Inflow Inventory, "Inflow Inventory Product," [Online]. Available: https://www.inflowinventory.com/. [Accessed 20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[6] </w:t>
                    </w:r>
                  </w:p>
                </w:tc>
                <w:tc>
                  <w:tcPr>
                    <w:tcW w:w="4647" w:type="pct"/>
                    <w:gridSpan w:val="2"/>
                    <w:hideMark/>
                  </w:tcPr>
                  <w:p w:rsidR="004D24D2" w:rsidRDefault="004D24D2">
                    <w:pPr>
                      <w:pStyle w:val="Bibliography"/>
                      <w:rPr>
                        <w:noProof/>
                      </w:rPr>
                    </w:pPr>
                    <w:r>
                      <w:rPr>
                        <w:noProof/>
                      </w:rPr>
                      <w:t>PCMAG, "Oracle NetSuite Product Picture," [Online]. Available: https://www.pcmag.com/review/343051/netsuite-oneworld. [Accessed 20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[7] </w:t>
                    </w:r>
                  </w:p>
                </w:tc>
                <w:tc>
                  <w:tcPr>
                    <w:tcW w:w="4647" w:type="pct"/>
                    <w:gridSpan w:val="2"/>
                    <w:hideMark/>
                  </w:tcPr>
                  <w:p w:rsidR="004D24D2" w:rsidRDefault="004D24D2">
                    <w:pPr>
                      <w:pStyle w:val="Bibliography"/>
                      <w:rPr>
                        <w:noProof/>
                      </w:rPr>
                    </w:pPr>
                    <w:r>
                      <w:rPr>
                        <w:noProof/>
                      </w:rPr>
                      <w:t>NetSuite, "Net Suite warehouse fulfillment," [Online]. Available: https://www.netsuite.com/portal/products/erp/warehouse-fulfillment.shtml. [Accessed 20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[8] </w:t>
                    </w:r>
                  </w:p>
                </w:tc>
                <w:tc>
                  <w:tcPr>
                    <w:tcW w:w="4647" w:type="pct"/>
                    <w:gridSpan w:val="2"/>
                    <w:hideMark/>
                  </w:tcPr>
                  <w:p w:rsidR="004D24D2" w:rsidRDefault="004D24D2">
                    <w:pPr>
                      <w:pStyle w:val="Bibliography"/>
                      <w:rPr>
                        <w:noProof/>
                      </w:rPr>
                    </w:pPr>
                    <w:r>
                      <w:rPr>
                        <w:noProof/>
                      </w:rPr>
                      <w:t>Oracle NetSuite Warehouse Fulfillment, "Documents Regarding Inventory Management System," [Online]. Available: https://docs.oracle.com/cd/E18727_01/doc.121/e49332/ofbsk_chap31.htm. [Accessed 20 10 2019].</w:t>
                    </w:r>
                  </w:p>
                </w:tc>
              </w:tr>
              <w:tr w:rsidR="004D24D2" w:rsidTr="004D24D2">
                <w:trPr>
                  <w:divId w:val="986591051"/>
                  <w:tblCellSpacing w:w="15" w:type="dxa"/>
                </w:trPr>
                <w:tc>
                  <w:tcPr>
                    <w:tcW w:w="306" w:type="pct"/>
                    <w:gridSpan w:val="2"/>
                    <w:hideMark/>
                  </w:tcPr>
                  <w:p w:rsidR="004D24D2" w:rsidRDefault="004D24D2" w:rsidP="004D24D2">
                    <w:pPr>
                      <w:pStyle w:val="Bibliography"/>
                      <w:ind w:right="-491"/>
                      <w:rPr>
                        <w:noProof/>
                      </w:rPr>
                    </w:pPr>
                    <w:r>
                      <w:rPr>
                        <w:noProof/>
                      </w:rPr>
                      <w:t xml:space="preserve">[9] </w:t>
                    </w:r>
                  </w:p>
                </w:tc>
                <w:tc>
                  <w:tcPr>
                    <w:tcW w:w="4647" w:type="pct"/>
                    <w:gridSpan w:val="2"/>
                    <w:hideMark/>
                  </w:tcPr>
                  <w:p w:rsidR="004D24D2" w:rsidRDefault="004D24D2">
                    <w:pPr>
                      <w:pStyle w:val="Bibliography"/>
                      <w:rPr>
                        <w:noProof/>
                      </w:rPr>
                    </w:pPr>
                    <w:r>
                      <w:rPr>
                        <w:noProof/>
                      </w:rPr>
                      <w:t>BetterBuys Review, "BetterBuys NetSuite ERP Review," [Online]. Available: https://www.betterbuys.com/erp/reviews/netsuite-erp/.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[10] </w:t>
                    </w:r>
                  </w:p>
                </w:tc>
                <w:tc>
                  <w:tcPr>
                    <w:tcW w:w="4655" w:type="pct"/>
                    <w:gridSpan w:val="2"/>
                    <w:hideMark/>
                  </w:tcPr>
                  <w:p w:rsidR="004D24D2" w:rsidRDefault="004D24D2">
                    <w:pPr>
                      <w:pStyle w:val="Bibliography"/>
                      <w:rPr>
                        <w:noProof/>
                      </w:rPr>
                    </w:pPr>
                    <w:r>
                      <w:rPr>
                        <w:noProof/>
                      </w:rPr>
                      <w:t>Krebson Security, "Krebon Security News Article QuickBooks Cloud Hosting Firm hit with Ransomware Attack," [Online]. Available: https://krebsonsecurity.com/2019/07/quickbooks-cloud-hosting-firm-insynq-hit-in-ransomware-attack/.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[11] </w:t>
                    </w:r>
                  </w:p>
                </w:tc>
                <w:tc>
                  <w:tcPr>
                    <w:tcW w:w="4655" w:type="pct"/>
                    <w:gridSpan w:val="2"/>
                    <w:hideMark/>
                  </w:tcPr>
                  <w:p w:rsidR="004D24D2" w:rsidRDefault="004D24D2">
                    <w:pPr>
                      <w:pStyle w:val="Bibliography"/>
                      <w:rPr>
                        <w:noProof/>
                      </w:rPr>
                    </w:pPr>
                    <w:r>
                      <w:rPr>
                        <w:noProof/>
                      </w:rPr>
                      <w:t>SAAS Direct QuickBooks Desktop Enterprise, "SAAS Direct QuickBooks Desktop Enterprise Information," [Online]. Available: https://www.saasdirect.ca/product/quickbooks-enterprise/Quickbook.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lastRenderedPageBreak/>
                      <w:t xml:space="preserve">[12] </w:t>
                    </w:r>
                  </w:p>
                </w:tc>
                <w:tc>
                  <w:tcPr>
                    <w:tcW w:w="4655" w:type="pct"/>
                    <w:gridSpan w:val="2"/>
                    <w:hideMark/>
                  </w:tcPr>
                  <w:p w:rsidR="004D24D2" w:rsidRDefault="004D24D2">
                    <w:pPr>
                      <w:pStyle w:val="Bibliography"/>
                      <w:rPr>
                        <w:noProof/>
                      </w:rPr>
                    </w:pPr>
                    <w:r>
                      <w:rPr>
                        <w:noProof/>
                      </w:rPr>
                      <w:t>Explore WMS, "Explore WMS Oracle NetSuite PDF," [Online]. Available: https://www.explorewms.com/internal/software/download/234.pdf.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[13] </w:t>
                    </w:r>
                  </w:p>
                </w:tc>
                <w:tc>
                  <w:tcPr>
                    <w:tcW w:w="4655" w:type="pct"/>
                    <w:gridSpan w:val="2"/>
                    <w:hideMark/>
                  </w:tcPr>
                  <w:p w:rsidR="004D24D2" w:rsidRDefault="004D24D2">
                    <w:pPr>
                      <w:pStyle w:val="Bibliography"/>
                      <w:rPr>
                        <w:noProof/>
                      </w:rPr>
                    </w:pPr>
                    <w:r>
                      <w:rPr>
                        <w:noProof/>
                      </w:rPr>
                      <w:t>rfsmart, "NetSuite Pricing for WMS," [Online]. Available: https://www.rfsmart.com/blog/netsuite-pricing-for-wms.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[14] </w:t>
                    </w:r>
                  </w:p>
                </w:tc>
                <w:tc>
                  <w:tcPr>
                    <w:tcW w:w="4655" w:type="pct"/>
                    <w:gridSpan w:val="2"/>
                    <w:hideMark/>
                  </w:tcPr>
                  <w:p w:rsidR="004D24D2" w:rsidRDefault="004D24D2">
                    <w:pPr>
                      <w:pStyle w:val="Bibliography"/>
                      <w:rPr>
                        <w:noProof/>
                      </w:rPr>
                    </w:pPr>
                    <w:r>
                      <w:rPr>
                        <w:noProof/>
                      </w:rPr>
                      <w:t>Software Advice, "Oracle NetSuite Software Advice," [Online]. Available: https://www.softwareadvice.com/ca/scm/netsuite-profile/.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[15] </w:t>
                    </w:r>
                  </w:p>
                </w:tc>
                <w:tc>
                  <w:tcPr>
                    <w:tcW w:w="4655" w:type="pct"/>
                    <w:gridSpan w:val="2"/>
                    <w:hideMark/>
                  </w:tcPr>
                  <w:p w:rsidR="004D24D2" w:rsidRDefault="004D24D2">
                    <w:pPr>
                      <w:pStyle w:val="Bibliography"/>
                      <w:rPr>
                        <w:noProof/>
                      </w:rPr>
                    </w:pPr>
                    <w:r>
                      <w:rPr>
                        <w:noProof/>
                      </w:rPr>
                      <w:t>Oracle NetSuite WMS, "Oracle NetSuite WMS Product Information PDF," [Online]. Available: https://www.netsuite.com/portal/assets/pdf/ds-netsuite-wms.pdf.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[16] </w:t>
                    </w:r>
                  </w:p>
                </w:tc>
                <w:tc>
                  <w:tcPr>
                    <w:tcW w:w="4655" w:type="pct"/>
                    <w:gridSpan w:val="2"/>
                    <w:hideMark/>
                  </w:tcPr>
                  <w:p w:rsidR="004D24D2" w:rsidRDefault="004D24D2">
                    <w:pPr>
                      <w:pStyle w:val="Bibliography"/>
                      <w:rPr>
                        <w:noProof/>
                      </w:rPr>
                    </w:pPr>
                    <w:r>
                      <w:rPr>
                        <w:noProof/>
                      </w:rPr>
                      <w:t xml:space="preserve">FedHasSolution, </w:t>
                    </w:r>
                    <w:r>
                      <w:rPr>
                        <w:i/>
                        <w:iCs/>
                        <w:noProof/>
                      </w:rPr>
                      <w:t xml:space="preserve">QuickBooks Desktop Enterprise Product Picture, </w:t>
                    </w:r>
                    <w:r>
                      <w:rPr>
                        <w:noProof/>
                      </w:rPr>
                      <w:t xml:space="preserve">https://www.fedhasolutions.com/, 2019. </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[17] </w:t>
                    </w:r>
                  </w:p>
                </w:tc>
                <w:tc>
                  <w:tcPr>
                    <w:tcW w:w="4655" w:type="pct"/>
                    <w:gridSpan w:val="2"/>
                    <w:hideMark/>
                  </w:tcPr>
                  <w:p w:rsidR="004D24D2" w:rsidRDefault="004D24D2">
                    <w:pPr>
                      <w:pStyle w:val="Bibliography"/>
                      <w:rPr>
                        <w:noProof/>
                      </w:rPr>
                    </w:pPr>
                    <w:r>
                      <w:rPr>
                        <w:noProof/>
                      </w:rPr>
                      <w:t>Oracle NetSuite, "Whole Sale Distribution," [Online]. Available: https://www.netsuite.com/portal/products/suitesuccess/wholesaledistribution.shtml.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[18] </w:t>
                    </w:r>
                  </w:p>
                </w:tc>
                <w:tc>
                  <w:tcPr>
                    <w:tcW w:w="4655" w:type="pct"/>
                    <w:gridSpan w:val="2"/>
                    <w:hideMark/>
                  </w:tcPr>
                  <w:p w:rsidR="004D24D2" w:rsidRDefault="004D24D2">
                    <w:pPr>
                      <w:pStyle w:val="Bibliography"/>
                      <w:rPr>
                        <w:noProof/>
                      </w:rPr>
                    </w:pPr>
                    <w:r>
                      <w:rPr>
                        <w:noProof/>
                      </w:rPr>
                      <w:t>Universal Currency Converter, "XE Currency Converter from USD to CAD," [Online]. Available: https://www.xe.com/currencycharts/?from=USD&amp;to=CAD&amp;view=10Y.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[19] </w:t>
                    </w:r>
                  </w:p>
                </w:tc>
                <w:tc>
                  <w:tcPr>
                    <w:tcW w:w="4655" w:type="pct"/>
                    <w:gridSpan w:val="2"/>
                    <w:hideMark/>
                  </w:tcPr>
                  <w:p w:rsidR="004D24D2" w:rsidRDefault="004D24D2">
                    <w:pPr>
                      <w:pStyle w:val="Bibliography"/>
                      <w:rPr>
                        <w:noProof/>
                      </w:rPr>
                    </w:pPr>
                    <w:r>
                      <w:rPr>
                        <w:noProof/>
                      </w:rPr>
                      <w:t>SaaS Direct , "SAAS Direct QuickBooks Desktop Enterprise," [Online]. Available: https://www.saasdirect.ca/product/quickbooks-enterprise/Quickbook.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[20] </w:t>
                    </w:r>
                  </w:p>
                </w:tc>
                <w:tc>
                  <w:tcPr>
                    <w:tcW w:w="4655" w:type="pct"/>
                    <w:gridSpan w:val="2"/>
                    <w:hideMark/>
                  </w:tcPr>
                  <w:p w:rsidR="004D24D2" w:rsidRDefault="004D24D2">
                    <w:pPr>
                      <w:pStyle w:val="Bibliography"/>
                      <w:rPr>
                        <w:noProof/>
                      </w:rPr>
                    </w:pPr>
                    <w:r>
                      <w:rPr>
                        <w:noProof/>
                      </w:rPr>
                      <w:t>Amazon , "Amazon Cat5 Ethernet Cable," [Online]. Available: https://www.amazon.ca/s?k=cat5+cable&amp;ref=nb_sb_noss.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[21] </w:t>
                    </w:r>
                  </w:p>
                </w:tc>
                <w:tc>
                  <w:tcPr>
                    <w:tcW w:w="4655" w:type="pct"/>
                    <w:gridSpan w:val="2"/>
                    <w:hideMark/>
                  </w:tcPr>
                  <w:p w:rsidR="004D24D2" w:rsidRDefault="004D24D2">
                    <w:pPr>
                      <w:pStyle w:val="Bibliography"/>
                      <w:rPr>
                        <w:noProof/>
                      </w:rPr>
                    </w:pPr>
                    <w:r>
                      <w:rPr>
                        <w:noProof/>
                      </w:rPr>
                      <w:t>Amazon, "Amazon Network Switches," [Online]. Available: https://www.amazon.ca/Switches/b?ie=UTF8&amp;node=680476011 .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[22] </w:t>
                    </w:r>
                  </w:p>
                </w:tc>
                <w:tc>
                  <w:tcPr>
                    <w:tcW w:w="4655" w:type="pct"/>
                    <w:gridSpan w:val="2"/>
                    <w:hideMark/>
                  </w:tcPr>
                  <w:p w:rsidR="004D24D2" w:rsidRDefault="004D24D2">
                    <w:pPr>
                      <w:pStyle w:val="Bibliography"/>
                      <w:rPr>
                        <w:noProof/>
                      </w:rPr>
                    </w:pPr>
                    <w:r>
                      <w:rPr>
                        <w:noProof/>
                      </w:rPr>
                      <w:t>Amazon, "Amazon mouses," [Online]. Available: https://www.amazon.ca/s?k=mouse&amp;ref=nb_sb_noss_2.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[23] </w:t>
                    </w:r>
                  </w:p>
                </w:tc>
                <w:tc>
                  <w:tcPr>
                    <w:tcW w:w="4655" w:type="pct"/>
                    <w:gridSpan w:val="2"/>
                    <w:hideMark/>
                  </w:tcPr>
                  <w:p w:rsidR="004D24D2" w:rsidRDefault="004D24D2">
                    <w:pPr>
                      <w:pStyle w:val="Bibliography"/>
                      <w:rPr>
                        <w:noProof/>
                      </w:rPr>
                    </w:pPr>
                    <w:r>
                      <w:rPr>
                        <w:noProof/>
                      </w:rPr>
                      <w:t>Newegg Canada, "HP Proliant D385 G7 Server," [Online]. Available: https://www.newegg.ca/p/pl?d=HP%20ProLiant%20DL385%20G7&amp;PageSize=96&amp;order=PRICED.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[24] </w:t>
                    </w:r>
                  </w:p>
                </w:tc>
                <w:tc>
                  <w:tcPr>
                    <w:tcW w:w="4655" w:type="pct"/>
                    <w:gridSpan w:val="2"/>
                    <w:hideMark/>
                  </w:tcPr>
                  <w:p w:rsidR="004D24D2" w:rsidRDefault="004D24D2">
                    <w:pPr>
                      <w:pStyle w:val="Bibliography"/>
                      <w:rPr>
                        <w:noProof/>
                      </w:rPr>
                    </w:pPr>
                    <w:r>
                      <w:rPr>
                        <w:noProof/>
                      </w:rPr>
                      <w:t>Amazon, "Amazon Raspberry Pi," [Online]. Available: https://www.amazon.ca/CanaKit-Raspberry-Starter-Kit-4GB/dp/B07WRMR2CX/ref=sr_1_3?keywords=raspberry+pi&amp;qid=1571565923&amp;sr=8-3.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lastRenderedPageBreak/>
                      <w:t xml:space="preserve">[25] </w:t>
                    </w:r>
                  </w:p>
                </w:tc>
                <w:tc>
                  <w:tcPr>
                    <w:tcW w:w="4655" w:type="pct"/>
                    <w:gridSpan w:val="2"/>
                    <w:hideMark/>
                  </w:tcPr>
                  <w:p w:rsidR="004D24D2" w:rsidRDefault="004D24D2">
                    <w:pPr>
                      <w:pStyle w:val="Bibliography"/>
                      <w:rPr>
                        <w:noProof/>
                      </w:rPr>
                    </w:pPr>
                    <w:r>
                      <w:rPr>
                        <w:noProof/>
                      </w:rPr>
                      <w:t>SAIT, "SAIT Academic Calendar Information," [Online]. Available: https://www.sait.ca/programs-and-courses/full-time-studies/academic-calendar-information.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[26] </w:t>
                    </w:r>
                  </w:p>
                </w:tc>
                <w:tc>
                  <w:tcPr>
                    <w:tcW w:w="4655" w:type="pct"/>
                    <w:gridSpan w:val="2"/>
                    <w:hideMark/>
                  </w:tcPr>
                  <w:p w:rsidR="004D24D2" w:rsidRDefault="004D24D2">
                    <w:pPr>
                      <w:pStyle w:val="Bibliography"/>
                      <w:rPr>
                        <w:noProof/>
                      </w:rPr>
                    </w:pPr>
                    <w:r>
                      <w:rPr>
                        <w:noProof/>
                      </w:rPr>
                      <w:t>Italian Bakery Wholesale, "Italian Bakery," [Online]. Available: https://www.cibl.com/about.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[27] </w:t>
                    </w:r>
                  </w:p>
                </w:tc>
                <w:tc>
                  <w:tcPr>
                    <w:tcW w:w="4655" w:type="pct"/>
                    <w:gridSpan w:val="2"/>
                    <w:hideMark/>
                  </w:tcPr>
                  <w:p w:rsidR="004D24D2" w:rsidRDefault="004D24D2">
                    <w:pPr>
                      <w:pStyle w:val="Bibliography"/>
                      <w:rPr>
                        <w:noProof/>
                      </w:rPr>
                    </w:pPr>
                    <w:r>
                      <w:rPr>
                        <w:noProof/>
                      </w:rPr>
                      <w:t>Fosters Bakery, "Fosters Bakery Japanese and Western Wholesale Bakery," [Online]. Available: http://www.fostersbakery.ca/japaneseproducts.html .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[28] </w:t>
                    </w:r>
                  </w:p>
                </w:tc>
                <w:tc>
                  <w:tcPr>
                    <w:tcW w:w="4655" w:type="pct"/>
                    <w:gridSpan w:val="2"/>
                    <w:hideMark/>
                  </w:tcPr>
                  <w:p w:rsidR="004D24D2" w:rsidRDefault="004D24D2">
                    <w:pPr>
                      <w:pStyle w:val="Bibliography"/>
                      <w:rPr>
                        <w:noProof/>
                      </w:rPr>
                    </w:pPr>
                    <w:r>
                      <w:rPr>
                        <w:noProof/>
                      </w:rPr>
                      <w:t>Government of Canada, "ali Alberta OCC Info Information Systems Analysts and Consultants," [Online]. Available: https://alis.alberta.ca/occinfo/occupations-in-alberta/occupation-profiles/information-systems-consultant/ .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[29] </w:t>
                    </w:r>
                  </w:p>
                </w:tc>
                <w:tc>
                  <w:tcPr>
                    <w:tcW w:w="4655" w:type="pct"/>
                    <w:gridSpan w:val="2"/>
                    <w:hideMark/>
                  </w:tcPr>
                  <w:p w:rsidR="004D24D2" w:rsidRDefault="004D24D2">
                    <w:pPr>
                      <w:pStyle w:val="Bibliography"/>
                      <w:rPr>
                        <w:noProof/>
                      </w:rPr>
                    </w:pPr>
                    <w:r>
                      <w:rPr>
                        <w:noProof/>
                      </w:rPr>
                      <w:t>Pay Scale, "Pay Scale Edmonton Information Technology Consultant Salary," [Online]. Available: https://www.payscale.com/research/CA/Job=Information_Technology_(IT)_Consultant/Salary/f21bd2b1/Edmonton-AB .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[30] </w:t>
                    </w:r>
                  </w:p>
                </w:tc>
                <w:tc>
                  <w:tcPr>
                    <w:tcW w:w="4655" w:type="pct"/>
                    <w:gridSpan w:val="2"/>
                    <w:hideMark/>
                  </w:tcPr>
                  <w:p w:rsidR="004D24D2" w:rsidRDefault="004D24D2">
                    <w:pPr>
                      <w:pStyle w:val="Bibliography"/>
                      <w:rPr>
                        <w:noProof/>
                      </w:rPr>
                    </w:pPr>
                    <w:r>
                      <w:rPr>
                        <w:noProof/>
                      </w:rPr>
                      <w:t>Indeed Canada, "Indeed Canada Project Manager Salaries," [Online]. Available: https://ca.indeed.com/salaries/project-manager-Salaries,-Alberta.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[31] </w:t>
                    </w:r>
                  </w:p>
                </w:tc>
                <w:tc>
                  <w:tcPr>
                    <w:tcW w:w="4655" w:type="pct"/>
                    <w:gridSpan w:val="2"/>
                    <w:hideMark/>
                  </w:tcPr>
                  <w:p w:rsidR="004D24D2" w:rsidRDefault="004D24D2">
                    <w:pPr>
                      <w:pStyle w:val="Bibliography"/>
                      <w:rPr>
                        <w:noProof/>
                      </w:rPr>
                    </w:pPr>
                    <w:r>
                      <w:rPr>
                        <w:noProof/>
                      </w:rPr>
                      <w:t>Amazon, "Amazon Raspberry Pi Webcame," [Online]. Available: https://www.amazon.ca/s?k=raspberry+webcam&amp;ref=nb_sb_noss_2.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[32] </w:t>
                    </w:r>
                  </w:p>
                </w:tc>
                <w:tc>
                  <w:tcPr>
                    <w:tcW w:w="4655" w:type="pct"/>
                    <w:gridSpan w:val="2"/>
                    <w:hideMark/>
                  </w:tcPr>
                  <w:p w:rsidR="004D24D2" w:rsidRDefault="004D24D2">
                    <w:pPr>
                      <w:pStyle w:val="Bibliography"/>
                      <w:rPr>
                        <w:noProof/>
                      </w:rPr>
                    </w:pPr>
                    <w:r>
                      <w:rPr>
                        <w:noProof/>
                      </w:rPr>
                      <w:t>Amazon, "Amazon barcode Scanner," [Online]. Available: https://www.amazon.ca/s?k=barcode+scanner&amp;ref=nb_sb_noss_2. [Accessed 20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[33] </w:t>
                    </w:r>
                  </w:p>
                </w:tc>
                <w:tc>
                  <w:tcPr>
                    <w:tcW w:w="4655" w:type="pct"/>
                    <w:gridSpan w:val="2"/>
                    <w:hideMark/>
                  </w:tcPr>
                  <w:p w:rsidR="004D24D2" w:rsidRDefault="004D24D2">
                    <w:pPr>
                      <w:pStyle w:val="Bibliography"/>
                      <w:rPr>
                        <w:noProof/>
                      </w:rPr>
                    </w:pPr>
                    <w:r>
                      <w:rPr>
                        <w:noProof/>
                      </w:rPr>
                      <w:t>Oracle NetSuite, "Company Overview," [Online]. Available: https://www.netsuite.com/portal/aboutus.shtml. [Accessed 19 10 2019].</w:t>
                    </w:r>
                  </w:p>
                </w:tc>
              </w:tr>
              <w:tr w:rsidR="004D24D2" w:rsidTr="004D24D2">
                <w:trPr>
                  <w:gridAfter w:val="1"/>
                  <w:divId w:val="986591051"/>
                  <w:wAfter w:w="10" w:type="pct"/>
                  <w:tblCellSpacing w:w="15" w:type="dxa"/>
                </w:trPr>
                <w:tc>
                  <w:tcPr>
                    <w:tcW w:w="273" w:type="pct"/>
                    <w:hideMark/>
                  </w:tcPr>
                  <w:p w:rsidR="004D24D2" w:rsidRDefault="004D24D2">
                    <w:pPr>
                      <w:pStyle w:val="Bibliography"/>
                      <w:rPr>
                        <w:noProof/>
                      </w:rPr>
                    </w:pPr>
                    <w:r>
                      <w:rPr>
                        <w:noProof/>
                      </w:rPr>
                      <w:t xml:space="preserve">[34] </w:t>
                    </w:r>
                  </w:p>
                </w:tc>
                <w:tc>
                  <w:tcPr>
                    <w:tcW w:w="4655" w:type="pct"/>
                    <w:gridSpan w:val="2"/>
                    <w:hideMark/>
                  </w:tcPr>
                  <w:p w:rsidR="004D24D2" w:rsidRDefault="004D24D2">
                    <w:pPr>
                      <w:pStyle w:val="Bibliography"/>
                      <w:rPr>
                        <w:noProof/>
                      </w:rPr>
                    </w:pPr>
                    <w:r>
                      <w:rPr>
                        <w:noProof/>
                      </w:rPr>
                      <w:t>Wikipedia, "Wikipedia NetSuite," [Online]. Available: https://en.wikipedia.org/wiki/NetSuite. [Accessed 19 10 2019].</w:t>
                    </w:r>
                  </w:p>
                </w:tc>
              </w:tr>
              <w:tr w:rsidR="004D24D2" w:rsidTr="004D24D2">
                <w:trPr>
                  <w:gridAfter w:val="1"/>
                  <w:divId w:val="986591051"/>
                  <w:wAfter w:w="10" w:type="pct"/>
                  <w:tblCellSpacing w:w="15" w:type="dxa"/>
                </w:trPr>
                <w:tc>
                  <w:tcPr>
                    <w:tcW w:w="273" w:type="pct"/>
                    <w:hideMark/>
                  </w:tcPr>
                  <w:p w:rsidR="004D24D2" w:rsidRDefault="004D24D2" w:rsidP="004D24D2">
                    <w:pPr>
                      <w:pStyle w:val="Bibliography"/>
                      <w:ind w:right="-207"/>
                      <w:rPr>
                        <w:noProof/>
                      </w:rPr>
                    </w:pPr>
                    <w:r>
                      <w:rPr>
                        <w:noProof/>
                      </w:rPr>
                      <w:t xml:space="preserve">[35] </w:t>
                    </w:r>
                  </w:p>
                </w:tc>
                <w:tc>
                  <w:tcPr>
                    <w:tcW w:w="4655" w:type="pct"/>
                    <w:gridSpan w:val="2"/>
                    <w:hideMark/>
                  </w:tcPr>
                  <w:p w:rsidR="004D24D2" w:rsidRDefault="004D24D2">
                    <w:pPr>
                      <w:pStyle w:val="Bibliography"/>
                      <w:rPr>
                        <w:noProof/>
                      </w:rPr>
                    </w:pPr>
                    <w:r>
                      <w:rPr>
                        <w:noProof/>
                      </w:rPr>
                      <w:t>Fit Small Business, "Fit Small Business Summary of QuickBooks Desktop Enterprise," [Online]. Available: https://fitsmallbusiness.com/quickbooks-pro-vs-premier-vs-enterprise-vs-accountant/. [Accessed 19 10 2019].</w:t>
                    </w:r>
                  </w:p>
                </w:tc>
              </w:tr>
              <w:tr w:rsidR="004D24D2" w:rsidTr="004D24D2">
                <w:trPr>
                  <w:gridAfter w:val="1"/>
                  <w:divId w:val="986591051"/>
                  <w:wAfter w:w="10" w:type="pct"/>
                  <w:tblCellSpacing w:w="15" w:type="dxa"/>
                </w:trPr>
                <w:tc>
                  <w:tcPr>
                    <w:tcW w:w="273" w:type="pct"/>
                    <w:hideMark/>
                  </w:tcPr>
                  <w:p w:rsidR="004D24D2" w:rsidRDefault="004D24D2" w:rsidP="004D24D2">
                    <w:pPr>
                      <w:pStyle w:val="Bibliography"/>
                      <w:ind w:right="-66"/>
                      <w:rPr>
                        <w:noProof/>
                      </w:rPr>
                    </w:pPr>
                    <w:r>
                      <w:rPr>
                        <w:noProof/>
                      </w:rPr>
                      <w:t xml:space="preserve">[36] </w:t>
                    </w:r>
                  </w:p>
                </w:tc>
                <w:tc>
                  <w:tcPr>
                    <w:tcW w:w="4655" w:type="pct"/>
                    <w:gridSpan w:val="2"/>
                    <w:hideMark/>
                  </w:tcPr>
                  <w:p w:rsidR="00F33D40" w:rsidRDefault="004D24D2" w:rsidP="00F33D40">
                    <w:pPr>
                      <w:pStyle w:val="Bibliography"/>
                      <w:rPr>
                        <w:noProof/>
                      </w:rPr>
                    </w:pPr>
                    <w:r>
                      <w:rPr>
                        <w:noProof/>
                      </w:rPr>
                      <w:t>Reviews Finances Online, "inFlow Inventory Review," [Online]. Available: https://reviews.financesonline.com/p/inflow-inventory/. [Accessed 19 10 2019].</w:t>
                    </w:r>
                  </w:p>
                  <w:p w:rsidR="00B93E22" w:rsidRDefault="00B93E22" w:rsidP="00B93E22"/>
                  <w:p w:rsidR="00B93E22" w:rsidRDefault="00B93E22" w:rsidP="00B93E22"/>
                  <w:p w:rsidR="00B93E22" w:rsidRDefault="00B93E22" w:rsidP="00B93E22"/>
                  <w:p w:rsidR="00B93E22" w:rsidRDefault="00B93E22" w:rsidP="00B93E22"/>
                  <w:p w:rsidR="00B93E22" w:rsidRPr="00B93E22" w:rsidRDefault="00B93E22" w:rsidP="00B93E22"/>
                </w:tc>
              </w:tr>
            </w:tbl>
            <w:p w:rsidR="004D24D2" w:rsidRDefault="00F33D40">
              <w:pPr>
                <w:divId w:val="986591051"/>
                <w:rPr>
                  <w:rFonts w:eastAsia="Times New Roman"/>
                  <w:noProof/>
                </w:rPr>
              </w:pPr>
              <w:r>
                <w:rPr>
                  <w:rFonts w:eastAsia="Times New Roman"/>
                  <w:noProof/>
                </w:rPr>
                <w:t xml:space="preserve"> [37]   Please look at the picture below by Oracle NetSuite regarding information.</w:t>
              </w:r>
            </w:p>
            <w:p w:rsidR="009D0669" w:rsidRDefault="009D0669" w:rsidP="00D41D1E">
              <w:pPr>
                <w:tabs>
                  <w:tab w:val="left" w:pos="426"/>
                </w:tabs>
              </w:pPr>
              <w:r>
                <w:rPr>
                  <w:b/>
                  <w:bCs/>
                  <w:noProof/>
                </w:rPr>
                <w:lastRenderedPageBreak/>
                <w:fldChar w:fldCharType="end"/>
              </w:r>
            </w:p>
          </w:sdtContent>
        </w:sdt>
      </w:sdtContent>
    </w:sdt>
    <w:p w:rsidR="00D31792" w:rsidRDefault="002B4085" w:rsidP="00D41D1E">
      <w:pPr>
        <w:tabs>
          <w:tab w:val="left" w:pos="426"/>
        </w:tabs>
        <w:rPr>
          <w:lang w:eastAsia="en-CA"/>
        </w:rPr>
      </w:pPr>
      <w:r>
        <w:rPr>
          <w:noProof/>
        </w:rPr>
        <w:drawing>
          <wp:inline distT="0" distB="0" distL="0" distR="0" wp14:anchorId="57647991" wp14:editId="449886D1">
            <wp:extent cx="5943600" cy="1773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3555"/>
                    </a:xfrm>
                    <a:prstGeom prst="rect">
                      <a:avLst/>
                    </a:prstGeom>
                  </pic:spPr>
                </pic:pic>
              </a:graphicData>
            </a:graphic>
          </wp:inline>
        </w:drawing>
      </w:r>
    </w:p>
    <w:p w:rsidR="00D31792" w:rsidRDefault="00B93E22" w:rsidP="00B93E22">
      <w:pPr>
        <w:pStyle w:val="Heading1"/>
        <w:spacing w:before="120" w:after="120"/>
        <w:rPr>
          <w:lang w:eastAsia="en-CA"/>
        </w:rPr>
      </w:pPr>
      <w:bookmarkStart w:id="44" w:name="_Toc22487061"/>
      <w:r>
        <w:rPr>
          <w:lang w:eastAsia="en-CA"/>
        </w:rPr>
        <w:t>Tables</w:t>
      </w:r>
      <w:bookmarkEnd w:id="44"/>
    </w:p>
    <w:p w:rsidR="00B93E22" w:rsidRDefault="00B93E22" w:rsidP="00B93E22">
      <w:pPr>
        <w:pStyle w:val="TableofFigures"/>
        <w:tabs>
          <w:tab w:val="right" w:leader="dot" w:pos="9607"/>
        </w:tabs>
        <w:spacing w:before="120" w:after="120"/>
        <w:rPr>
          <w:noProof/>
        </w:rPr>
      </w:pPr>
      <w:r>
        <w:rPr>
          <w:lang w:eastAsia="en-CA"/>
        </w:rPr>
        <w:fldChar w:fldCharType="begin"/>
      </w:r>
      <w:r>
        <w:rPr>
          <w:lang w:eastAsia="en-CA"/>
        </w:rPr>
        <w:instrText xml:space="preserve"> TOC \h \z \c "Table" </w:instrText>
      </w:r>
      <w:r>
        <w:rPr>
          <w:lang w:eastAsia="en-CA"/>
        </w:rPr>
        <w:fldChar w:fldCharType="separate"/>
      </w:r>
      <w:hyperlink w:anchor="_Toc22486893" w:history="1">
        <w:r w:rsidRPr="00831648">
          <w:rPr>
            <w:rStyle w:val="Hyperlink"/>
            <w:noProof/>
          </w:rPr>
          <w:t>Table 1 - Hours Employee Spend Manual Documentation</w:t>
        </w:r>
        <w:r>
          <w:rPr>
            <w:noProof/>
            <w:webHidden/>
          </w:rPr>
          <w:tab/>
        </w:r>
        <w:r>
          <w:rPr>
            <w:noProof/>
            <w:webHidden/>
          </w:rPr>
          <w:fldChar w:fldCharType="begin"/>
        </w:r>
        <w:r>
          <w:rPr>
            <w:noProof/>
            <w:webHidden/>
          </w:rPr>
          <w:instrText xml:space="preserve"> PAGEREF _Toc22486893 \h </w:instrText>
        </w:r>
        <w:r>
          <w:rPr>
            <w:noProof/>
            <w:webHidden/>
          </w:rPr>
        </w:r>
        <w:r>
          <w:rPr>
            <w:noProof/>
            <w:webHidden/>
          </w:rPr>
          <w:fldChar w:fldCharType="separate"/>
        </w:r>
        <w:r>
          <w:rPr>
            <w:noProof/>
            <w:webHidden/>
          </w:rPr>
          <w:t>2</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894" w:history="1">
        <w:r w:rsidRPr="00831648">
          <w:rPr>
            <w:rStyle w:val="Hyperlink"/>
            <w:noProof/>
          </w:rPr>
          <w:t>Table 2 - Stakeholder Analysis</w:t>
        </w:r>
        <w:r>
          <w:rPr>
            <w:noProof/>
            <w:webHidden/>
          </w:rPr>
          <w:tab/>
        </w:r>
        <w:r>
          <w:rPr>
            <w:noProof/>
            <w:webHidden/>
          </w:rPr>
          <w:fldChar w:fldCharType="begin"/>
        </w:r>
        <w:r>
          <w:rPr>
            <w:noProof/>
            <w:webHidden/>
          </w:rPr>
          <w:instrText xml:space="preserve"> PAGEREF _Toc22486894 \h </w:instrText>
        </w:r>
        <w:r>
          <w:rPr>
            <w:noProof/>
            <w:webHidden/>
          </w:rPr>
        </w:r>
        <w:r>
          <w:rPr>
            <w:noProof/>
            <w:webHidden/>
          </w:rPr>
          <w:fldChar w:fldCharType="separate"/>
        </w:r>
        <w:r>
          <w:rPr>
            <w:noProof/>
            <w:webHidden/>
          </w:rPr>
          <w:t>4</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895" w:history="1">
        <w:r w:rsidRPr="00831648">
          <w:rPr>
            <w:rStyle w:val="Hyperlink"/>
            <w:noProof/>
          </w:rPr>
          <w:t>Table 3- Product Solution Description and Key Features</w:t>
        </w:r>
        <w:r>
          <w:rPr>
            <w:noProof/>
            <w:webHidden/>
          </w:rPr>
          <w:tab/>
        </w:r>
        <w:r>
          <w:rPr>
            <w:noProof/>
            <w:webHidden/>
          </w:rPr>
          <w:fldChar w:fldCharType="begin"/>
        </w:r>
        <w:r>
          <w:rPr>
            <w:noProof/>
            <w:webHidden/>
          </w:rPr>
          <w:instrText xml:space="preserve"> PAGEREF _Toc22486895 \h </w:instrText>
        </w:r>
        <w:r>
          <w:rPr>
            <w:noProof/>
            <w:webHidden/>
          </w:rPr>
        </w:r>
        <w:r>
          <w:rPr>
            <w:noProof/>
            <w:webHidden/>
          </w:rPr>
          <w:fldChar w:fldCharType="separate"/>
        </w:r>
        <w:r>
          <w:rPr>
            <w:noProof/>
            <w:webHidden/>
          </w:rPr>
          <w:t>8</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896" w:history="1">
        <w:r w:rsidRPr="00831648">
          <w:rPr>
            <w:rStyle w:val="Hyperlink"/>
            <w:noProof/>
          </w:rPr>
          <w:t>Table 4- The Möbius Foundation Product Hardware Total Cost</w:t>
        </w:r>
        <w:r>
          <w:rPr>
            <w:noProof/>
            <w:webHidden/>
          </w:rPr>
          <w:tab/>
        </w:r>
        <w:r>
          <w:rPr>
            <w:noProof/>
            <w:webHidden/>
          </w:rPr>
          <w:fldChar w:fldCharType="begin"/>
        </w:r>
        <w:r>
          <w:rPr>
            <w:noProof/>
            <w:webHidden/>
          </w:rPr>
          <w:instrText xml:space="preserve"> PAGEREF _Toc22486896 \h </w:instrText>
        </w:r>
        <w:r>
          <w:rPr>
            <w:noProof/>
            <w:webHidden/>
          </w:rPr>
        </w:r>
        <w:r>
          <w:rPr>
            <w:noProof/>
            <w:webHidden/>
          </w:rPr>
          <w:fldChar w:fldCharType="separate"/>
        </w:r>
        <w:r>
          <w:rPr>
            <w:noProof/>
            <w:webHidden/>
          </w:rPr>
          <w:t>9</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897" w:history="1">
        <w:r w:rsidRPr="00831648">
          <w:rPr>
            <w:rStyle w:val="Hyperlink"/>
            <w:noProof/>
          </w:rPr>
          <w:t>Table 5- Winter Holiday and Work Days Calculated</w:t>
        </w:r>
        <w:r>
          <w:rPr>
            <w:noProof/>
            <w:webHidden/>
          </w:rPr>
          <w:tab/>
        </w:r>
        <w:r>
          <w:rPr>
            <w:noProof/>
            <w:webHidden/>
          </w:rPr>
          <w:fldChar w:fldCharType="begin"/>
        </w:r>
        <w:r>
          <w:rPr>
            <w:noProof/>
            <w:webHidden/>
          </w:rPr>
          <w:instrText xml:space="preserve"> PAGEREF _Toc22486897 \h </w:instrText>
        </w:r>
        <w:r>
          <w:rPr>
            <w:noProof/>
            <w:webHidden/>
          </w:rPr>
        </w:r>
        <w:r>
          <w:rPr>
            <w:noProof/>
            <w:webHidden/>
          </w:rPr>
          <w:fldChar w:fldCharType="separate"/>
        </w:r>
        <w:r>
          <w:rPr>
            <w:noProof/>
            <w:webHidden/>
          </w:rPr>
          <w:t>9</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898" w:history="1">
        <w:r w:rsidRPr="00831648">
          <w:rPr>
            <w:rStyle w:val="Hyperlink"/>
            <w:noProof/>
          </w:rPr>
          <w:t>Table 6 - Total Project Consultation and Implementation</w:t>
        </w:r>
        <w:r>
          <w:rPr>
            <w:noProof/>
            <w:webHidden/>
          </w:rPr>
          <w:tab/>
        </w:r>
        <w:r>
          <w:rPr>
            <w:noProof/>
            <w:webHidden/>
          </w:rPr>
          <w:fldChar w:fldCharType="begin"/>
        </w:r>
        <w:r>
          <w:rPr>
            <w:noProof/>
            <w:webHidden/>
          </w:rPr>
          <w:instrText xml:space="preserve"> PAGEREF _Toc22486898 \h </w:instrText>
        </w:r>
        <w:r>
          <w:rPr>
            <w:noProof/>
            <w:webHidden/>
          </w:rPr>
        </w:r>
        <w:r>
          <w:rPr>
            <w:noProof/>
            <w:webHidden/>
          </w:rPr>
          <w:fldChar w:fldCharType="separate"/>
        </w:r>
        <w:r>
          <w:rPr>
            <w:noProof/>
            <w:webHidden/>
          </w:rPr>
          <w:t>10</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899" w:history="1">
        <w:r w:rsidRPr="00831648">
          <w:rPr>
            <w:rStyle w:val="Hyperlink"/>
            <w:noProof/>
          </w:rPr>
          <w:t>Table 7- Total Product Cost Including Implementation and Future Support</w:t>
        </w:r>
        <w:r>
          <w:rPr>
            <w:noProof/>
            <w:webHidden/>
          </w:rPr>
          <w:tab/>
        </w:r>
        <w:r>
          <w:rPr>
            <w:noProof/>
            <w:webHidden/>
          </w:rPr>
          <w:fldChar w:fldCharType="begin"/>
        </w:r>
        <w:r>
          <w:rPr>
            <w:noProof/>
            <w:webHidden/>
          </w:rPr>
          <w:instrText xml:space="preserve"> PAGEREF _Toc22486899 \h </w:instrText>
        </w:r>
        <w:r>
          <w:rPr>
            <w:noProof/>
            <w:webHidden/>
          </w:rPr>
        </w:r>
        <w:r>
          <w:rPr>
            <w:noProof/>
            <w:webHidden/>
          </w:rPr>
          <w:fldChar w:fldCharType="separate"/>
        </w:r>
        <w:r>
          <w:rPr>
            <w:noProof/>
            <w:webHidden/>
          </w:rPr>
          <w:t>10</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900" w:history="1">
        <w:r w:rsidRPr="00831648">
          <w:rPr>
            <w:rStyle w:val="Hyperlink"/>
            <w:noProof/>
          </w:rPr>
          <w:t>Table 8 – Product Solution Monthly Cost Analysis</w:t>
        </w:r>
        <w:r>
          <w:rPr>
            <w:noProof/>
            <w:webHidden/>
          </w:rPr>
          <w:tab/>
        </w:r>
        <w:r>
          <w:rPr>
            <w:noProof/>
            <w:webHidden/>
          </w:rPr>
          <w:fldChar w:fldCharType="begin"/>
        </w:r>
        <w:r>
          <w:rPr>
            <w:noProof/>
            <w:webHidden/>
          </w:rPr>
          <w:instrText xml:space="preserve"> PAGEREF _Toc22486900 \h </w:instrText>
        </w:r>
        <w:r>
          <w:rPr>
            <w:noProof/>
            <w:webHidden/>
          </w:rPr>
        </w:r>
        <w:r>
          <w:rPr>
            <w:noProof/>
            <w:webHidden/>
          </w:rPr>
          <w:fldChar w:fldCharType="separate"/>
        </w:r>
        <w:r>
          <w:rPr>
            <w:noProof/>
            <w:webHidden/>
          </w:rPr>
          <w:t>11</w:t>
        </w:r>
        <w:r>
          <w:rPr>
            <w:noProof/>
            <w:webHidden/>
          </w:rPr>
          <w:fldChar w:fldCharType="end"/>
        </w:r>
      </w:hyperlink>
    </w:p>
    <w:p w:rsidR="00B93E22" w:rsidRDefault="00B93E22" w:rsidP="00B93E22">
      <w:pPr>
        <w:pStyle w:val="TableofFigures"/>
        <w:tabs>
          <w:tab w:val="right" w:leader="dot" w:pos="9607"/>
        </w:tabs>
        <w:spacing w:before="120" w:after="120"/>
        <w:rPr>
          <w:noProof/>
        </w:rPr>
      </w:pPr>
      <w:hyperlink w:anchor="_Toc22486901" w:history="1">
        <w:r w:rsidRPr="00831648">
          <w:rPr>
            <w:rStyle w:val="Hyperlink"/>
            <w:noProof/>
          </w:rPr>
          <w:t>Table 9 - XE Currency Exchange Rate USD TO CAD</w:t>
        </w:r>
        <w:r>
          <w:rPr>
            <w:noProof/>
            <w:webHidden/>
          </w:rPr>
          <w:tab/>
        </w:r>
        <w:r>
          <w:rPr>
            <w:noProof/>
            <w:webHidden/>
          </w:rPr>
          <w:fldChar w:fldCharType="begin"/>
        </w:r>
        <w:r>
          <w:rPr>
            <w:noProof/>
            <w:webHidden/>
          </w:rPr>
          <w:instrText xml:space="preserve"> PAGEREF _Toc22486901 \h </w:instrText>
        </w:r>
        <w:r>
          <w:rPr>
            <w:noProof/>
            <w:webHidden/>
          </w:rPr>
        </w:r>
        <w:r>
          <w:rPr>
            <w:noProof/>
            <w:webHidden/>
          </w:rPr>
          <w:fldChar w:fldCharType="separate"/>
        </w:r>
        <w:r>
          <w:rPr>
            <w:noProof/>
            <w:webHidden/>
          </w:rPr>
          <w:t>11</w:t>
        </w:r>
        <w:r>
          <w:rPr>
            <w:noProof/>
            <w:webHidden/>
          </w:rPr>
          <w:fldChar w:fldCharType="end"/>
        </w:r>
      </w:hyperlink>
    </w:p>
    <w:p w:rsidR="00B93E22" w:rsidRDefault="00B93E22" w:rsidP="00B93E22">
      <w:pPr>
        <w:pStyle w:val="Heading1"/>
        <w:rPr>
          <w:lang w:eastAsia="en-CA"/>
        </w:rPr>
      </w:pPr>
      <w:r>
        <w:rPr>
          <w:lang w:eastAsia="en-CA"/>
        </w:rPr>
        <w:fldChar w:fldCharType="end"/>
      </w:r>
    </w:p>
    <w:p w:rsidR="006363FF" w:rsidRDefault="00B93E22" w:rsidP="00B93E22">
      <w:pPr>
        <w:pStyle w:val="Heading1"/>
        <w:rPr>
          <w:lang w:eastAsia="en-CA"/>
        </w:rPr>
      </w:pPr>
      <w:bookmarkStart w:id="45" w:name="_Toc22487062"/>
      <w:r>
        <w:rPr>
          <w:lang w:eastAsia="en-CA"/>
        </w:rPr>
        <w:t>Figures</w:t>
      </w:r>
      <w:bookmarkEnd w:id="45"/>
    </w:p>
    <w:p w:rsidR="00B93E22" w:rsidRDefault="00B93E22" w:rsidP="00B93E22">
      <w:pPr>
        <w:pStyle w:val="TableofFigures"/>
        <w:tabs>
          <w:tab w:val="right" w:leader="dot" w:pos="9607"/>
        </w:tabs>
        <w:spacing w:before="120" w:after="120" w:line="360" w:lineRule="auto"/>
        <w:rPr>
          <w:rFonts w:asciiTheme="minorHAnsi" w:eastAsiaTheme="minorEastAsia" w:hAnsiTheme="minorHAnsi"/>
          <w:noProof/>
          <w:color w:val="auto"/>
          <w:sz w:val="22"/>
          <w:lang w:eastAsia="en-CA"/>
        </w:rPr>
      </w:pPr>
      <w:r>
        <w:rPr>
          <w:lang w:eastAsia="en-CA"/>
        </w:rPr>
        <w:fldChar w:fldCharType="begin"/>
      </w:r>
      <w:r>
        <w:rPr>
          <w:lang w:eastAsia="en-CA"/>
        </w:rPr>
        <w:instrText xml:space="preserve"> TOC \h \z \c "Figure" </w:instrText>
      </w:r>
      <w:r>
        <w:rPr>
          <w:lang w:eastAsia="en-CA"/>
        </w:rPr>
        <w:fldChar w:fldCharType="separate"/>
      </w:r>
      <w:hyperlink w:anchor="_Toc22486951" w:history="1">
        <w:r w:rsidRPr="006A6AE4">
          <w:rPr>
            <w:rStyle w:val="Hyperlink"/>
            <w:noProof/>
          </w:rPr>
          <w:t>Figure 1 - Annual Costs Analysis of Solutions</w:t>
        </w:r>
        <w:r>
          <w:rPr>
            <w:noProof/>
            <w:webHidden/>
          </w:rPr>
          <w:tab/>
        </w:r>
        <w:r>
          <w:rPr>
            <w:noProof/>
            <w:webHidden/>
          </w:rPr>
          <w:fldChar w:fldCharType="begin"/>
        </w:r>
        <w:r>
          <w:rPr>
            <w:noProof/>
            <w:webHidden/>
          </w:rPr>
          <w:instrText xml:space="preserve"> PAGEREF _Toc22486951 \h </w:instrText>
        </w:r>
        <w:r>
          <w:rPr>
            <w:noProof/>
            <w:webHidden/>
          </w:rPr>
        </w:r>
        <w:r>
          <w:rPr>
            <w:noProof/>
            <w:webHidden/>
          </w:rPr>
          <w:fldChar w:fldCharType="separate"/>
        </w:r>
        <w:r>
          <w:rPr>
            <w:noProof/>
            <w:webHidden/>
          </w:rPr>
          <w:t>12</w:t>
        </w:r>
        <w:r>
          <w:rPr>
            <w:noProof/>
            <w:webHidden/>
          </w:rPr>
          <w:fldChar w:fldCharType="end"/>
        </w:r>
      </w:hyperlink>
    </w:p>
    <w:p w:rsidR="00B93E22" w:rsidRDefault="00B93E22" w:rsidP="00B93E22">
      <w:pPr>
        <w:pStyle w:val="TableofFigures"/>
        <w:tabs>
          <w:tab w:val="right" w:leader="dot" w:pos="9607"/>
        </w:tabs>
        <w:spacing w:before="120" w:after="120" w:line="360" w:lineRule="auto"/>
        <w:rPr>
          <w:rFonts w:asciiTheme="minorHAnsi" w:eastAsiaTheme="minorEastAsia" w:hAnsiTheme="minorHAnsi"/>
          <w:noProof/>
          <w:color w:val="auto"/>
          <w:sz w:val="22"/>
          <w:lang w:eastAsia="en-CA"/>
        </w:rPr>
      </w:pPr>
      <w:hyperlink w:anchor="_Toc22486952" w:history="1">
        <w:r w:rsidRPr="006A6AE4">
          <w:rPr>
            <w:rStyle w:val="Hyperlink"/>
            <w:noProof/>
          </w:rPr>
          <w:t>Figure 2 - Cost Analysis of Solutions</w:t>
        </w:r>
        <w:r>
          <w:rPr>
            <w:noProof/>
            <w:webHidden/>
          </w:rPr>
          <w:tab/>
        </w:r>
        <w:r>
          <w:rPr>
            <w:noProof/>
            <w:webHidden/>
          </w:rPr>
          <w:fldChar w:fldCharType="begin"/>
        </w:r>
        <w:r>
          <w:rPr>
            <w:noProof/>
            <w:webHidden/>
          </w:rPr>
          <w:instrText xml:space="preserve"> PAGEREF _Toc22486952 \h </w:instrText>
        </w:r>
        <w:r>
          <w:rPr>
            <w:noProof/>
            <w:webHidden/>
          </w:rPr>
        </w:r>
        <w:r>
          <w:rPr>
            <w:noProof/>
            <w:webHidden/>
          </w:rPr>
          <w:fldChar w:fldCharType="separate"/>
        </w:r>
        <w:r>
          <w:rPr>
            <w:noProof/>
            <w:webHidden/>
          </w:rPr>
          <w:t>12</w:t>
        </w:r>
        <w:r>
          <w:rPr>
            <w:noProof/>
            <w:webHidden/>
          </w:rPr>
          <w:fldChar w:fldCharType="end"/>
        </w:r>
      </w:hyperlink>
    </w:p>
    <w:p w:rsidR="00B93E22" w:rsidRDefault="00B93E22" w:rsidP="00B93E22">
      <w:pPr>
        <w:pStyle w:val="TableofFigures"/>
        <w:tabs>
          <w:tab w:val="right" w:leader="dot" w:pos="9607"/>
        </w:tabs>
        <w:spacing w:before="120" w:after="120" w:line="360" w:lineRule="auto"/>
        <w:rPr>
          <w:rFonts w:asciiTheme="minorHAnsi" w:eastAsiaTheme="minorEastAsia" w:hAnsiTheme="minorHAnsi"/>
          <w:noProof/>
          <w:color w:val="auto"/>
          <w:sz w:val="22"/>
          <w:lang w:eastAsia="en-CA"/>
        </w:rPr>
      </w:pPr>
      <w:hyperlink w:anchor="_Toc22486953" w:history="1">
        <w:r w:rsidRPr="006A6AE4">
          <w:rPr>
            <w:rStyle w:val="Hyperlink"/>
            <w:noProof/>
          </w:rPr>
          <w:t>Figure 3 - Cost Analysis between the Möbius Foundation and QuickBooks Desktop Enterprise</w:t>
        </w:r>
        <w:r>
          <w:rPr>
            <w:noProof/>
            <w:webHidden/>
          </w:rPr>
          <w:tab/>
        </w:r>
        <w:r>
          <w:rPr>
            <w:noProof/>
            <w:webHidden/>
          </w:rPr>
          <w:fldChar w:fldCharType="begin"/>
        </w:r>
        <w:r>
          <w:rPr>
            <w:noProof/>
            <w:webHidden/>
          </w:rPr>
          <w:instrText xml:space="preserve"> PAGEREF _Toc22486953 \h </w:instrText>
        </w:r>
        <w:r>
          <w:rPr>
            <w:noProof/>
            <w:webHidden/>
          </w:rPr>
        </w:r>
        <w:r>
          <w:rPr>
            <w:noProof/>
            <w:webHidden/>
          </w:rPr>
          <w:fldChar w:fldCharType="separate"/>
        </w:r>
        <w:r>
          <w:rPr>
            <w:noProof/>
            <w:webHidden/>
          </w:rPr>
          <w:t>13</w:t>
        </w:r>
        <w:r>
          <w:rPr>
            <w:noProof/>
            <w:webHidden/>
          </w:rPr>
          <w:fldChar w:fldCharType="end"/>
        </w:r>
      </w:hyperlink>
    </w:p>
    <w:p w:rsidR="006363FF" w:rsidRDefault="00B93E22" w:rsidP="00B93E22">
      <w:pPr>
        <w:tabs>
          <w:tab w:val="left" w:pos="426"/>
        </w:tabs>
        <w:spacing w:before="120" w:after="120" w:line="360" w:lineRule="auto"/>
        <w:rPr>
          <w:lang w:eastAsia="en-CA"/>
        </w:rPr>
      </w:pPr>
      <w:r>
        <w:rPr>
          <w:lang w:eastAsia="en-CA"/>
        </w:rPr>
        <w:fldChar w:fldCharType="end"/>
      </w:r>
    </w:p>
    <w:p w:rsidR="000A75FD" w:rsidRDefault="000A75FD" w:rsidP="00D41D1E">
      <w:pPr>
        <w:tabs>
          <w:tab w:val="left" w:pos="426"/>
        </w:tabs>
        <w:rPr>
          <w:lang w:eastAsia="en-CA"/>
        </w:rPr>
      </w:pPr>
    </w:p>
    <w:p w:rsidR="000A75FD" w:rsidRDefault="000A75FD" w:rsidP="00D41D1E">
      <w:pPr>
        <w:tabs>
          <w:tab w:val="left" w:pos="426"/>
        </w:tabs>
        <w:rPr>
          <w:lang w:eastAsia="en-CA"/>
        </w:rPr>
      </w:pPr>
    </w:p>
    <w:p w:rsidR="002126D5" w:rsidRDefault="002126D5" w:rsidP="00D41D1E">
      <w:pPr>
        <w:tabs>
          <w:tab w:val="left" w:pos="426"/>
        </w:tabs>
        <w:rPr>
          <w:lang w:eastAsia="en-CA"/>
        </w:rPr>
      </w:pPr>
    </w:p>
    <w:sectPr w:rsidR="002126D5" w:rsidSect="00AF23C5">
      <w:headerReference w:type="default" r:id="rId19"/>
      <w:footerReference w:type="default" r:id="rId20"/>
      <w:headerReference w:type="first" r:id="rId21"/>
      <w:footerReference w:type="first" r:id="rId22"/>
      <w:pgSz w:w="12240" w:h="15840"/>
      <w:pgMar w:top="1418" w:right="1183" w:bottom="993" w:left="1440" w:header="708" w:footer="391" w:gutter="0"/>
      <w:pgBorders w:offsetFrom="page">
        <w:right w:val="single" w:sz="18" w:space="24" w:color="7B7B7B" w:themeColor="accent3" w:themeShade="BF"/>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0460" w:rsidRDefault="00120460" w:rsidP="001A33D0">
      <w:pPr>
        <w:spacing w:after="0" w:line="240" w:lineRule="auto"/>
      </w:pPr>
      <w:r>
        <w:separator/>
      </w:r>
    </w:p>
  </w:endnote>
  <w:endnote w:type="continuationSeparator" w:id="0">
    <w:p w:rsidR="00120460" w:rsidRDefault="00120460" w:rsidP="001A3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-224416</wp:posOffset>
              </wp:positionV>
              <wp:extent cx="7807176" cy="0"/>
              <wp:effectExtent l="0" t="19050" r="22860" b="19050"/>
              <wp:wrapNone/>
              <wp:docPr id="192" name="Straight Connector 192"/>
              <wp:cNvGraphicFramePr/>
              <a:graphic xmlns:a="http://schemas.openxmlformats.org/drawingml/2006/main">
                <a:graphicData uri="http://schemas.microsoft.com/office/word/2010/wordprocessingShape">
                  <wps:wsp>
                    <wps:cNvCnPr/>
                    <wps:spPr>
                      <a:xfrm flipV="1">
                        <a:off x="0" y="0"/>
                        <a:ext cx="780717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19CE4" id="Straight Connector 19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5pt" to="614.7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" strokecolor="black [3213]" strokeweight="2.25pt">
              <v:stroke joinstyle="miter"/>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Footer"/>
      <w:jc w:val="center"/>
      <w:rPr>
        <w:color w:val="4472C4" w:themeColor="accent1"/>
      </w:rPr>
    </w:pPr>
  </w:p>
  <w:p w:rsidR="00606EDC" w:rsidRDefault="00606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Footer"/>
    </w:pPr>
    <w:r w:rsidRPr="00A12EEE">
      <w:rPr>
        <w:noProof/>
        <w:color w:val="4472C4" w:themeColor="accent1"/>
      </w:rPr>
      <mc:AlternateContent>
        <mc:Choice Requires="wps">
          <w:drawing>
            <wp:anchor distT="0" distB="0" distL="114300" distR="114300" simplePos="0" relativeHeight="251683840" behindDoc="0" locked="0" layoutInCell="1" allowOverlap="1" wp14:anchorId="31487E61" wp14:editId="45250F87">
              <wp:simplePos x="0" y="0"/>
              <wp:positionH relativeFrom="page">
                <wp:align>right</wp:align>
              </wp:positionH>
              <wp:positionV relativeFrom="paragraph">
                <wp:posOffset>-206375</wp:posOffset>
              </wp:positionV>
              <wp:extent cx="7723841" cy="0"/>
              <wp:effectExtent l="0" t="19050" r="29845" b="19050"/>
              <wp:wrapNone/>
              <wp:docPr id="228" name="Straight Connector 228"/>
              <wp:cNvGraphicFramePr/>
              <a:graphic xmlns:a="http://schemas.openxmlformats.org/drawingml/2006/main">
                <a:graphicData uri="http://schemas.microsoft.com/office/word/2010/wordprocessingShape">
                  <wps:wsp>
                    <wps:cNvCnPr/>
                    <wps:spPr>
                      <a:xfrm>
                        <a:off x="0" y="0"/>
                        <a:ext cx="77238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D6BC2" id="Straight Connector 228" o:spid="_x0000_s1026" style="position:absolute;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pt,-16.25pt" to="1165.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" strokecolor="black [3213]" strokeweight="2.25pt">
              <v:stroke joinstyle="miter"/>
              <w10:wrap anchorx="page"/>
            </v:line>
          </w:pict>
        </mc:Fallback>
      </mc:AlternateContent>
    </w:r>
    <w:r w:rsidRPr="00A12EEE">
      <w:rPr>
        <w:noProof/>
        <w:color w:val="4472C4" w:themeColor="accent1"/>
      </w:rPr>
      <mc:AlternateContent>
        <mc:Choice Requires="wps">
          <w:drawing>
            <wp:anchor distT="45720" distB="45720" distL="114300" distR="114300" simplePos="0" relativeHeight="251675648" behindDoc="0" locked="0" layoutInCell="1" allowOverlap="1" wp14:anchorId="3E7B6077" wp14:editId="1E308E66">
              <wp:simplePos x="0" y="0"/>
              <wp:positionH relativeFrom="margin">
                <wp:posOffset>589915</wp:posOffset>
              </wp:positionH>
              <wp:positionV relativeFrom="paragraph">
                <wp:posOffset>-179070</wp:posOffset>
              </wp:positionV>
              <wp:extent cx="4636135" cy="86042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860425"/>
                      </a:xfrm>
                      <a:prstGeom prst="rect">
                        <a:avLst/>
                      </a:prstGeom>
                      <a:noFill/>
                      <a:ln w="9525">
                        <a:noFill/>
                        <a:miter lim="800000"/>
                        <a:headEnd/>
                        <a:tailEnd/>
                      </a:ln>
                    </wps:spPr>
                    <wps:txbx>
                      <w:txbxContent>
                        <w:p w:rsidR="00606EDC" w:rsidRPr="0069265F" w:rsidRDefault="00606EDC" w:rsidP="00D7713E">
                          <w:pPr>
                            <w:rPr>
                              <w:rFonts w:cs="Times New Roman"/>
                              <w:b/>
                              <w:color w:val="auto"/>
                            </w:rPr>
                          </w:pPr>
                          <w:r w:rsidRPr="0069265F">
                            <w:rPr>
                              <w:rFonts w:cs="Times New Roman"/>
                              <w:b/>
                              <w:color w:val="auto"/>
                            </w:rPr>
                            <w:t xml:space="preserve">Alina </w:t>
                          </w:r>
                          <w:proofErr w:type="gramStart"/>
                          <w:r w:rsidRPr="0069265F">
                            <w:rPr>
                              <w:rFonts w:cs="Times New Roman"/>
                              <w:b/>
                              <w:color w:val="auto"/>
                            </w:rPr>
                            <w:t>Larcencova  -</w:t>
                          </w:r>
                          <w:proofErr w:type="gramEnd"/>
                          <w:r w:rsidRPr="0069265F">
                            <w:rPr>
                              <w:rFonts w:cs="Times New Roman"/>
                              <w:b/>
                              <w:color w:val="auto"/>
                            </w:rPr>
                            <w:t xml:space="preserve">  Daniel Tcherepanov  -  Mark Tan  -  Sean Dow</w:t>
                          </w:r>
                        </w:p>
                        <w:p w:rsidR="00606EDC" w:rsidRPr="0069265F" w:rsidRDefault="00606EDC" w:rsidP="00D7713E">
                          <w:pPr>
                            <w:pStyle w:val="Footer"/>
                            <w:tabs>
                              <w:tab w:val="clear" w:pos="4680"/>
                              <w:tab w:val="clear" w:pos="9360"/>
                            </w:tabs>
                            <w:jc w:val="center"/>
                            <w:rPr>
                              <w:rFonts w:cs="Times New Roman"/>
                              <w:b/>
                              <w:color w:val="auto"/>
                            </w:rPr>
                          </w:pPr>
                          <w:r w:rsidRPr="0069265F">
                            <w:rPr>
                              <w:rFonts w:cs="Times New Roman"/>
                              <w:b/>
                              <w:color w:val="auto"/>
                            </w:rPr>
                            <w:t xml:space="preserve">Page - </w:t>
                          </w:r>
                          <w:r w:rsidRPr="0069265F">
                            <w:rPr>
                              <w:rFonts w:cs="Times New Roman"/>
                              <w:b/>
                              <w:color w:val="auto"/>
                            </w:rPr>
                            <w:fldChar w:fldCharType="begin"/>
                          </w:r>
                          <w:r w:rsidRPr="0069265F">
                            <w:rPr>
                              <w:rFonts w:cs="Times New Roman"/>
                              <w:b/>
                              <w:color w:val="auto"/>
                            </w:rPr>
                            <w:instrText xml:space="preserve"> PAGE  \* Arabic  \* MERGEFORMAT </w:instrText>
                          </w:r>
                          <w:r w:rsidRPr="0069265F">
                            <w:rPr>
                              <w:rFonts w:cs="Times New Roman"/>
                              <w:b/>
                              <w:color w:val="auto"/>
                            </w:rPr>
                            <w:fldChar w:fldCharType="separate"/>
                          </w:r>
                          <w:r w:rsidRPr="0069265F">
                            <w:rPr>
                              <w:rFonts w:cs="Times New Roman"/>
                              <w:b/>
                              <w:color w:val="auto"/>
                            </w:rPr>
                            <w:t>2</w:t>
                          </w:r>
                          <w:r w:rsidRPr="0069265F">
                            <w:rPr>
                              <w:rFonts w:cs="Times New Roman"/>
                              <w:b/>
                              <w:color w:val="auto"/>
                            </w:rPr>
                            <w:fldChar w:fldCharType="end"/>
                          </w:r>
                          <w:r w:rsidRPr="0069265F">
                            <w:rPr>
                              <w:rFonts w:cs="Times New Roman"/>
                              <w:b/>
                              <w:color w:val="auto"/>
                            </w:rPr>
                            <w:t xml:space="preserve"> -</w:t>
                          </w:r>
                        </w:p>
                        <w:p w:rsidR="00606EDC" w:rsidRPr="00A12EEE" w:rsidRDefault="00606EDC" w:rsidP="00D7713E">
                          <w:pPr>
                            <w:rPr>
                              <w:rFonts w:cs="Times New Roman"/>
                              <w:b/>
                              <w:color w:val="1F3864" w:themeColor="accent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B6077" id="_x0000_t202" coordsize="21600,21600" o:spt="202" path="m,l,21600r21600,l21600,xe">
              <v:stroke joinstyle="miter"/>
              <v:path gradientshapeok="t" o:connecttype="rect"/>
            </v:shapetype>
            <v:shape id="_x0000_s1042" type="#_x0000_t202" style="position:absolute;margin-left:46.45pt;margin-top:-14.1pt;width:365.05pt;height:67.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" filled="f" stroked="f">
              <v:textbox>
                <w:txbxContent>
                  <w:p w:rsidR="00606EDC" w:rsidRPr="0069265F" w:rsidRDefault="00606EDC" w:rsidP="00D7713E">
                    <w:pPr>
                      <w:rPr>
                        <w:rFonts w:cs="Times New Roman"/>
                        <w:b/>
                        <w:color w:val="auto"/>
                      </w:rPr>
                    </w:pPr>
                    <w:r w:rsidRPr="0069265F">
                      <w:rPr>
                        <w:rFonts w:cs="Times New Roman"/>
                        <w:b/>
                        <w:color w:val="auto"/>
                      </w:rPr>
                      <w:t xml:space="preserve">Alina </w:t>
                    </w:r>
                    <w:proofErr w:type="gramStart"/>
                    <w:r w:rsidRPr="0069265F">
                      <w:rPr>
                        <w:rFonts w:cs="Times New Roman"/>
                        <w:b/>
                        <w:color w:val="auto"/>
                      </w:rPr>
                      <w:t>Larcencova  -</w:t>
                    </w:r>
                    <w:proofErr w:type="gramEnd"/>
                    <w:r w:rsidRPr="0069265F">
                      <w:rPr>
                        <w:rFonts w:cs="Times New Roman"/>
                        <w:b/>
                        <w:color w:val="auto"/>
                      </w:rPr>
                      <w:t xml:space="preserve">  Daniel Tcherepanov  -  Mark Tan  -  Sean Dow</w:t>
                    </w:r>
                  </w:p>
                  <w:p w:rsidR="00606EDC" w:rsidRPr="0069265F" w:rsidRDefault="00606EDC" w:rsidP="00D7713E">
                    <w:pPr>
                      <w:pStyle w:val="Footer"/>
                      <w:tabs>
                        <w:tab w:val="clear" w:pos="4680"/>
                        <w:tab w:val="clear" w:pos="9360"/>
                      </w:tabs>
                      <w:jc w:val="center"/>
                      <w:rPr>
                        <w:rFonts w:cs="Times New Roman"/>
                        <w:b/>
                        <w:color w:val="auto"/>
                      </w:rPr>
                    </w:pPr>
                    <w:r w:rsidRPr="0069265F">
                      <w:rPr>
                        <w:rFonts w:cs="Times New Roman"/>
                        <w:b/>
                        <w:color w:val="auto"/>
                      </w:rPr>
                      <w:t xml:space="preserve">Page - </w:t>
                    </w:r>
                    <w:r w:rsidRPr="0069265F">
                      <w:rPr>
                        <w:rFonts w:cs="Times New Roman"/>
                        <w:b/>
                        <w:color w:val="auto"/>
                      </w:rPr>
                      <w:fldChar w:fldCharType="begin"/>
                    </w:r>
                    <w:r w:rsidRPr="0069265F">
                      <w:rPr>
                        <w:rFonts w:cs="Times New Roman"/>
                        <w:b/>
                        <w:color w:val="auto"/>
                      </w:rPr>
                      <w:instrText xml:space="preserve"> PAGE  \* Arabic  \* MERGEFORMAT </w:instrText>
                    </w:r>
                    <w:r w:rsidRPr="0069265F">
                      <w:rPr>
                        <w:rFonts w:cs="Times New Roman"/>
                        <w:b/>
                        <w:color w:val="auto"/>
                      </w:rPr>
                      <w:fldChar w:fldCharType="separate"/>
                    </w:r>
                    <w:r w:rsidRPr="0069265F">
                      <w:rPr>
                        <w:rFonts w:cs="Times New Roman"/>
                        <w:b/>
                        <w:color w:val="auto"/>
                      </w:rPr>
                      <w:t>2</w:t>
                    </w:r>
                    <w:r w:rsidRPr="0069265F">
                      <w:rPr>
                        <w:rFonts w:cs="Times New Roman"/>
                        <w:b/>
                        <w:color w:val="auto"/>
                      </w:rPr>
                      <w:fldChar w:fldCharType="end"/>
                    </w:r>
                    <w:r w:rsidRPr="0069265F">
                      <w:rPr>
                        <w:rFonts w:cs="Times New Roman"/>
                        <w:b/>
                        <w:color w:val="auto"/>
                      </w:rPr>
                      <w:t xml:space="preserve"> -</w:t>
                    </w:r>
                  </w:p>
                  <w:p w:rsidR="00606EDC" w:rsidRPr="00A12EEE" w:rsidRDefault="00606EDC" w:rsidP="00D7713E">
                    <w:pPr>
                      <w:rPr>
                        <w:rFonts w:cs="Times New Roman"/>
                        <w:b/>
                        <w:color w:val="1F3864" w:themeColor="accent1" w:themeShade="80"/>
                      </w:rPr>
                    </w:pP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Footer"/>
      <w:jc w:val="center"/>
      <w:rPr>
        <w:color w:val="4472C4" w:themeColor="accent1"/>
      </w:rPr>
    </w:pPr>
    <w:r w:rsidRPr="00A12EEE">
      <w:rPr>
        <w:noProof/>
        <w:color w:val="4472C4" w:themeColor="accent1"/>
      </w:rPr>
      <mc:AlternateContent>
        <mc:Choice Requires="wps">
          <w:drawing>
            <wp:anchor distT="45720" distB="45720" distL="114300" distR="114300" simplePos="0" relativeHeight="251670528" behindDoc="0" locked="0" layoutInCell="1" allowOverlap="1" wp14:anchorId="2475C2F1" wp14:editId="54C462DA">
              <wp:simplePos x="0" y="0"/>
              <wp:positionH relativeFrom="margin">
                <wp:posOffset>419100</wp:posOffset>
              </wp:positionH>
              <wp:positionV relativeFrom="paragraph">
                <wp:posOffset>-253365</wp:posOffset>
              </wp:positionV>
              <wp:extent cx="4872355" cy="860425"/>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2355" cy="860425"/>
                      </a:xfrm>
                      <a:prstGeom prst="rect">
                        <a:avLst/>
                      </a:prstGeom>
                      <a:noFill/>
                      <a:ln w="9525">
                        <a:noFill/>
                        <a:miter lim="800000"/>
                        <a:headEnd/>
                        <a:tailEnd/>
                      </a:ln>
                    </wps:spPr>
                    <wps:txbx>
                      <w:txbxContent>
                        <w:p w:rsidR="00606EDC" w:rsidRPr="0069265F" w:rsidRDefault="00606EDC" w:rsidP="001C5296">
                          <w:pPr>
                            <w:rPr>
                              <w:rFonts w:cs="Times New Roman"/>
                              <w:b/>
                              <w:color w:val="auto"/>
                            </w:rPr>
                          </w:pPr>
                          <w:r w:rsidRPr="0069265F">
                            <w:rPr>
                              <w:rFonts w:cs="Times New Roman"/>
                              <w:b/>
                              <w:color w:val="auto"/>
                            </w:rPr>
                            <w:t xml:space="preserve">Alina </w:t>
                          </w:r>
                          <w:proofErr w:type="gramStart"/>
                          <w:r w:rsidRPr="0069265F">
                            <w:rPr>
                              <w:rFonts w:cs="Times New Roman"/>
                              <w:b/>
                              <w:color w:val="auto"/>
                            </w:rPr>
                            <w:t>Larcencova  -</w:t>
                          </w:r>
                          <w:proofErr w:type="gramEnd"/>
                          <w:r w:rsidRPr="0069265F">
                            <w:rPr>
                              <w:rFonts w:cs="Times New Roman"/>
                              <w:b/>
                              <w:color w:val="auto"/>
                            </w:rPr>
                            <w:t xml:space="preserve">  Daniel Tcherepanov  -  Mark Tan  -  Sean Dow</w:t>
                          </w:r>
                        </w:p>
                        <w:p w:rsidR="00606EDC" w:rsidRPr="0069265F" w:rsidRDefault="00606EDC" w:rsidP="001C5296">
                          <w:pPr>
                            <w:pStyle w:val="Footer"/>
                            <w:tabs>
                              <w:tab w:val="clear" w:pos="4680"/>
                              <w:tab w:val="clear" w:pos="9360"/>
                            </w:tabs>
                            <w:jc w:val="center"/>
                            <w:rPr>
                              <w:rFonts w:cs="Times New Roman"/>
                              <w:b/>
                              <w:color w:val="auto"/>
                            </w:rPr>
                          </w:pPr>
                          <w:r w:rsidRPr="0069265F">
                            <w:rPr>
                              <w:rFonts w:cs="Times New Roman"/>
                              <w:b/>
                              <w:color w:val="auto"/>
                            </w:rPr>
                            <w:t xml:space="preserve">Page - </w:t>
                          </w:r>
                          <w:r w:rsidRPr="0069265F">
                            <w:rPr>
                              <w:rFonts w:cs="Times New Roman"/>
                              <w:b/>
                              <w:color w:val="auto"/>
                            </w:rPr>
                            <w:fldChar w:fldCharType="begin"/>
                          </w:r>
                          <w:r w:rsidRPr="0069265F">
                            <w:rPr>
                              <w:rFonts w:cs="Times New Roman"/>
                              <w:b/>
                              <w:color w:val="auto"/>
                            </w:rPr>
                            <w:instrText xml:space="preserve"> PAGE  \* Arabic  \* MERGEFORMAT </w:instrText>
                          </w:r>
                          <w:r w:rsidRPr="0069265F">
                            <w:rPr>
                              <w:rFonts w:cs="Times New Roman"/>
                              <w:b/>
                              <w:color w:val="auto"/>
                            </w:rPr>
                            <w:fldChar w:fldCharType="separate"/>
                          </w:r>
                          <w:r w:rsidRPr="0069265F">
                            <w:rPr>
                              <w:rFonts w:cs="Times New Roman"/>
                              <w:b/>
                              <w:color w:val="auto"/>
                            </w:rPr>
                            <w:t>2</w:t>
                          </w:r>
                          <w:r w:rsidRPr="0069265F">
                            <w:rPr>
                              <w:rFonts w:cs="Times New Roman"/>
                              <w:b/>
                              <w:color w:val="auto"/>
                            </w:rPr>
                            <w:fldChar w:fldCharType="end"/>
                          </w:r>
                          <w:r w:rsidRPr="0069265F">
                            <w:rPr>
                              <w:rFonts w:cs="Times New Roman"/>
                              <w:b/>
                              <w:color w:val="auto"/>
                            </w:rPr>
                            <w:t xml:space="preserve"> -</w:t>
                          </w:r>
                        </w:p>
                        <w:p w:rsidR="00606EDC" w:rsidRPr="00A12EEE" w:rsidRDefault="00606EDC" w:rsidP="00A12EEE">
                          <w:pPr>
                            <w:rPr>
                              <w:rFonts w:cs="Times New Roman"/>
                              <w:b/>
                              <w:color w:val="1F3864" w:themeColor="accent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5C2F1" id="_x0000_t202" coordsize="21600,21600" o:spt="202" path="m,l,21600r21600,l21600,xe">
              <v:stroke joinstyle="miter"/>
              <v:path gradientshapeok="t" o:connecttype="rect"/>
            </v:shapetype>
            <v:shape id="_x0000_s1047" type="#_x0000_t202" style="position:absolute;left:0;text-align:left;margin-left:33pt;margin-top:-19.95pt;width:383.65pt;height:67.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" filled="f" stroked="f">
              <v:textbox>
                <w:txbxContent>
                  <w:p w:rsidR="00606EDC" w:rsidRPr="0069265F" w:rsidRDefault="00606EDC" w:rsidP="001C5296">
                    <w:pPr>
                      <w:rPr>
                        <w:rFonts w:cs="Times New Roman"/>
                        <w:b/>
                        <w:color w:val="auto"/>
                      </w:rPr>
                    </w:pPr>
                    <w:r w:rsidRPr="0069265F">
                      <w:rPr>
                        <w:rFonts w:cs="Times New Roman"/>
                        <w:b/>
                        <w:color w:val="auto"/>
                      </w:rPr>
                      <w:t xml:space="preserve">Alina </w:t>
                    </w:r>
                    <w:proofErr w:type="gramStart"/>
                    <w:r w:rsidRPr="0069265F">
                      <w:rPr>
                        <w:rFonts w:cs="Times New Roman"/>
                        <w:b/>
                        <w:color w:val="auto"/>
                      </w:rPr>
                      <w:t>Larcencova  -</w:t>
                    </w:r>
                    <w:proofErr w:type="gramEnd"/>
                    <w:r w:rsidRPr="0069265F">
                      <w:rPr>
                        <w:rFonts w:cs="Times New Roman"/>
                        <w:b/>
                        <w:color w:val="auto"/>
                      </w:rPr>
                      <w:t xml:space="preserve">  Daniel Tcherepanov  -  Mark Tan  -  Sean Dow</w:t>
                    </w:r>
                  </w:p>
                  <w:p w:rsidR="00606EDC" w:rsidRPr="0069265F" w:rsidRDefault="00606EDC" w:rsidP="001C5296">
                    <w:pPr>
                      <w:pStyle w:val="Footer"/>
                      <w:tabs>
                        <w:tab w:val="clear" w:pos="4680"/>
                        <w:tab w:val="clear" w:pos="9360"/>
                      </w:tabs>
                      <w:jc w:val="center"/>
                      <w:rPr>
                        <w:rFonts w:cs="Times New Roman"/>
                        <w:b/>
                        <w:color w:val="auto"/>
                      </w:rPr>
                    </w:pPr>
                    <w:r w:rsidRPr="0069265F">
                      <w:rPr>
                        <w:rFonts w:cs="Times New Roman"/>
                        <w:b/>
                        <w:color w:val="auto"/>
                      </w:rPr>
                      <w:t xml:space="preserve">Page - </w:t>
                    </w:r>
                    <w:r w:rsidRPr="0069265F">
                      <w:rPr>
                        <w:rFonts w:cs="Times New Roman"/>
                        <w:b/>
                        <w:color w:val="auto"/>
                      </w:rPr>
                      <w:fldChar w:fldCharType="begin"/>
                    </w:r>
                    <w:r w:rsidRPr="0069265F">
                      <w:rPr>
                        <w:rFonts w:cs="Times New Roman"/>
                        <w:b/>
                        <w:color w:val="auto"/>
                      </w:rPr>
                      <w:instrText xml:space="preserve"> PAGE  \* Arabic  \* MERGEFORMAT </w:instrText>
                    </w:r>
                    <w:r w:rsidRPr="0069265F">
                      <w:rPr>
                        <w:rFonts w:cs="Times New Roman"/>
                        <w:b/>
                        <w:color w:val="auto"/>
                      </w:rPr>
                      <w:fldChar w:fldCharType="separate"/>
                    </w:r>
                    <w:r w:rsidRPr="0069265F">
                      <w:rPr>
                        <w:rFonts w:cs="Times New Roman"/>
                        <w:b/>
                        <w:color w:val="auto"/>
                      </w:rPr>
                      <w:t>2</w:t>
                    </w:r>
                    <w:r w:rsidRPr="0069265F">
                      <w:rPr>
                        <w:rFonts w:cs="Times New Roman"/>
                        <w:b/>
                        <w:color w:val="auto"/>
                      </w:rPr>
                      <w:fldChar w:fldCharType="end"/>
                    </w:r>
                    <w:r w:rsidRPr="0069265F">
                      <w:rPr>
                        <w:rFonts w:cs="Times New Roman"/>
                        <w:b/>
                        <w:color w:val="auto"/>
                      </w:rPr>
                      <w:t xml:space="preserve"> -</w:t>
                    </w:r>
                  </w:p>
                  <w:p w:rsidR="00606EDC" w:rsidRPr="00A12EEE" w:rsidRDefault="00606EDC" w:rsidP="00A12EEE">
                    <w:pPr>
                      <w:rPr>
                        <w:rFonts w:cs="Times New Roman"/>
                        <w:b/>
                        <w:color w:val="1F3864" w:themeColor="accent1" w:themeShade="80"/>
                      </w:rPr>
                    </w:pPr>
                  </w:p>
                </w:txbxContent>
              </v:textbox>
              <w10:wrap type="square" anchorx="margin"/>
            </v:shape>
          </w:pict>
        </mc:Fallback>
      </mc:AlternateContent>
    </w:r>
    <w:r w:rsidRPr="00A12EEE">
      <w:rPr>
        <w:noProof/>
        <w:color w:val="4472C4" w:themeColor="accent1"/>
      </w:rPr>
      <mc:AlternateContent>
        <mc:Choice Requires="wps">
          <w:drawing>
            <wp:anchor distT="0" distB="0" distL="114300" distR="114300" simplePos="0" relativeHeight="251671552" behindDoc="0" locked="0" layoutInCell="1" allowOverlap="1" wp14:anchorId="0D113418" wp14:editId="68082999">
              <wp:simplePos x="0" y="0"/>
              <wp:positionH relativeFrom="page">
                <wp:align>left</wp:align>
              </wp:positionH>
              <wp:positionV relativeFrom="paragraph">
                <wp:posOffset>-274357</wp:posOffset>
              </wp:positionV>
              <wp:extent cx="7723841" cy="0"/>
              <wp:effectExtent l="0" t="19050" r="29845" b="19050"/>
              <wp:wrapNone/>
              <wp:docPr id="204" name="Straight Connector 204"/>
              <wp:cNvGraphicFramePr/>
              <a:graphic xmlns:a="http://schemas.openxmlformats.org/drawingml/2006/main">
                <a:graphicData uri="http://schemas.microsoft.com/office/word/2010/wordprocessingShape">
                  <wps:wsp>
                    <wps:cNvCnPr/>
                    <wps:spPr>
                      <a:xfrm>
                        <a:off x="0" y="0"/>
                        <a:ext cx="772384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56C13" id="Straight Connector 204" o:spid="_x0000_s1026" style="position:absolute;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1.6pt" to="608.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" strokecolor="black [3213]" strokeweight="2.25pt">
              <v:stroke joinstyle="miter"/>
              <w10:wrap anchorx="page"/>
            </v:line>
          </w:pict>
        </mc:Fallback>
      </mc:AlternateContent>
    </w:r>
  </w:p>
  <w:p w:rsidR="00606EDC" w:rsidRDefault="00606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0460" w:rsidRDefault="00120460" w:rsidP="001A33D0">
      <w:pPr>
        <w:spacing w:after="0" w:line="240" w:lineRule="auto"/>
      </w:pPr>
      <w:r>
        <w:separator/>
      </w:r>
    </w:p>
  </w:footnote>
  <w:footnote w:type="continuationSeparator" w:id="0">
    <w:p w:rsidR="00120460" w:rsidRDefault="00120460" w:rsidP="001A3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Header"/>
    </w:pPr>
    <w:r>
      <w:rPr>
        <w:noProof/>
      </w:rPr>
      <mc:AlternateContent>
        <mc:Choice Requires="wpg">
          <w:drawing>
            <wp:anchor distT="0" distB="0" distL="114300" distR="114300" simplePos="0" relativeHeight="251658240" behindDoc="1" locked="0" layoutInCell="1" allowOverlap="1">
              <wp:simplePos x="0" y="0"/>
              <wp:positionH relativeFrom="margin">
                <wp:align>center</wp:align>
              </wp:positionH>
              <wp:positionV relativeFrom="paragraph">
                <wp:posOffset>-320936</wp:posOffset>
              </wp:positionV>
              <wp:extent cx="5947410" cy="731526"/>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731526"/>
                        <a:chOff x="1560" y="587"/>
                        <a:chExt cx="9243" cy="1183"/>
                      </a:xfrm>
                    </wpg:grpSpPr>
                    <wps:wsp>
                      <wps:cNvPr id="28" name="Rectangle 1"/>
                      <wps:cNvSpPr>
                        <a:spLocks noChangeArrowheads="1"/>
                      </wps:cNvSpPr>
                      <wps:spPr bwMode="auto">
                        <a:xfrm>
                          <a:off x="1560" y="587"/>
                          <a:ext cx="9239" cy="709"/>
                        </a:xfrm>
                        <a:prstGeom prst="rect">
                          <a:avLst/>
                        </a:prstGeom>
                        <a:solidFill>
                          <a:srgbClr val="0070C0"/>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rsidR="00606EDC" w:rsidRPr="005B1B5C" w:rsidRDefault="00606EDC" w:rsidP="001A33D0">
                            <w:pPr>
                              <w:rPr>
                                <w:rFonts w:cs="Times New Roman"/>
                                <w:color w:val="auto"/>
                                <w:spacing w:val="10"/>
                                <w:sz w:val="46"/>
                                <w:szCs w:val="46"/>
                              </w:rPr>
                            </w:pPr>
                            <w:r w:rsidRPr="005B1B5C">
                              <w:rPr>
                                <w:rFonts w:cs="Times New Roman"/>
                                <w:color w:val="auto"/>
                                <w:spacing w:val="10"/>
                                <w:sz w:val="46"/>
                                <w:szCs w:val="46"/>
                              </w:rPr>
                              <w:t>BUSINESS CASE</w:t>
                            </w:r>
                          </w:p>
                          <w:p w:rsidR="00606EDC" w:rsidRDefault="00606EDC" w:rsidP="001A33D0"/>
                          <w:p w:rsidR="00606EDC" w:rsidRDefault="00606EDC" w:rsidP="001A33D0"/>
                        </w:txbxContent>
                      </wps:txbx>
                      <wps:bodyPr rot="0" vert="horz" wrap="square" lIns="182880" tIns="45720" rIns="91440" bIns="0" anchor="ctr" anchorCtr="0" upright="1">
                        <a:noAutofit/>
                      </wps:bodyPr>
                    </wps:wsp>
                    <wps:wsp>
                      <wps:cNvPr id="29" name="Rectangle 3"/>
                      <wps:cNvSpPr>
                        <a:spLocks noChangeArrowheads="1"/>
                      </wps:cNvSpPr>
                      <wps:spPr bwMode="auto">
                        <a:xfrm>
                          <a:off x="3661" y="1334"/>
                          <a:ext cx="7142" cy="436"/>
                        </a:xfrm>
                        <a:prstGeom prst="rect">
                          <a:avLst/>
                        </a:prstGeom>
                        <a:solidFill>
                          <a:schemeClr val="accent6">
                            <a:lumMod val="50000"/>
                          </a:schemeClr>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rsidR="00606EDC" w:rsidRPr="005B1B5C" w:rsidRDefault="00606EDC" w:rsidP="001A33D0">
                            <w:pPr>
                              <w:rPr>
                                <w:rFonts w:cs="Times New Roman"/>
                                <w:b/>
                                <w:color w:val="auto"/>
                              </w:rPr>
                            </w:pPr>
                            <w:r w:rsidRPr="005B1B5C">
                              <w:rPr>
                                <w:rFonts w:cs="Times New Roman"/>
                                <w:b/>
                                <w:color w:val="auto"/>
                              </w:rPr>
                              <w:t>The Möbius Foundation Business Case</w:t>
                            </w:r>
                          </w:p>
                        </w:txbxContent>
                      </wps:txbx>
                      <wps:bodyPr rot="0" vert="horz" wrap="square" lIns="182880" tIns="64008" rIns="91440" bIns="45720" anchor="ctr" anchorCtr="0" upright="1">
                        <a:noAutofit/>
                      </wps:bodyPr>
                    </wps:wsp>
                    <wps:wsp>
                      <wps:cNvPr id="30" name="Rectangle 3"/>
                      <wps:cNvSpPr>
                        <a:spLocks noChangeArrowheads="1"/>
                      </wps:cNvSpPr>
                      <wps:spPr bwMode="auto">
                        <a:xfrm>
                          <a:off x="1560" y="1333"/>
                          <a:ext cx="2058" cy="437"/>
                        </a:xfrm>
                        <a:prstGeom prst="rect">
                          <a:avLst/>
                        </a:prstGeom>
                        <a:solidFill>
                          <a:schemeClr val="tx1"/>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rsidR="00606EDC" w:rsidRPr="001A33D0" w:rsidRDefault="00606EDC" w:rsidP="001A33D0">
                            <w:pPr>
                              <w:rPr>
                                <w:color w:val="861300"/>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34" style="position:absolute;margin-left:0;margin-top:-25.25pt;width:468.3pt;height:57.6pt;z-index:-251658240;mso-position-horizontal:center;mso-position-horizontal-relative:margin" coordorigin="1560,587" coordsize="9243,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">
              <v:rect id="Rectangle 1" o:spid="_x0000_s1035"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" fillcolor="#0070c0" stroked="f" strokecolor="#4a7ebb">
                <v:shadow opacity="22936f" origin=",.5" offset="0,.63889mm"/>
                <v:textbox inset="14.4pt,,,0">
                  <w:txbxContent>
                    <w:p w:rsidR="00606EDC" w:rsidRPr="005B1B5C" w:rsidRDefault="00606EDC" w:rsidP="001A33D0">
                      <w:pPr>
                        <w:rPr>
                          <w:rFonts w:cs="Times New Roman"/>
                          <w:color w:val="auto"/>
                          <w:spacing w:val="10"/>
                          <w:sz w:val="46"/>
                          <w:szCs w:val="46"/>
                        </w:rPr>
                      </w:pPr>
                      <w:r w:rsidRPr="005B1B5C">
                        <w:rPr>
                          <w:rFonts w:cs="Times New Roman"/>
                          <w:color w:val="auto"/>
                          <w:spacing w:val="10"/>
                          <w:sz w:val="46"/>
                          <w:szCs w:val="46"/>
                        </w:rPr>
                        <w:t>BUSINESS CASE</w:t>
                      </w:r>
                    </w:p>
                    <w:p w:rsidR="00606EDC" w:rsidRDefault="00606EDC" w:rsidP="001A33D0"/>
                    <w:p w:rsidR="00606EDC" w:rsidRDefault="00606EDC" w:rsidP="001A33D0"/>
                  </w:txbxContent>
                </v:textbox>
              </v:rect>
              <v:rect id="Rectangle 3" o:spid="_x0000_s1036" style="position:absolute;left:3661;top:1334;width:7142;height: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" fillcolor="#375623 [1609]" stroked="f" strokecolor="#4a7ebb">
                <v:shadow opacity="22936f" origin=",.5" offset="0,.63889mm"/>
                <v:textbox inset="14.4pt,5.04pt">
                  <w:txbxContent>
                    <w:p w:rsidR="00606EDC" w:rsidRPr="005B1B5C" w:rsidRDefault="00606EDC" w:rsidP="001A33D0">
                      <w:pPr>
                        <w:rPr>
                          <w:rFonts w:cs="Times New Roman"/>
                          <w:b/>
                          <w:color w:val="auto"/>
                        </w:rPr>
                      </w:pPr>
                      <w:r w:rsidRPr="005B1B5C">
                        <w:rPr>
                          <w:rFonts w:cs="Times New Roman"/>
                          <w:b/>
                          <w:color w:val="auto"/>
                        </w:rPr>
                        <w:t>The Möbius Foundation Business Case</w:t>
                      </w:r>
                    </w:p>
                  </w:txbxContent>
                </v:textbox>
              </v:rect>
              <v:rect id="Rectangle 3" o:spid="_x0000_s1037" style="position:absolute;left:1560;top:1333;width:2058;height: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" fillcolor="black [3213]" stroked="f" strokecolor="#4a7ebb">
                <v:shadow opacity="22936f" origin=",.5" offset="0,.63889mm"/>
                <v:textbox inset="14.4pt,5.04pt">
                  <w:txbxContent>
                    <w:p w:rsidR="00606EDC" w:rsidRPr="001A33D0" w:rsidRDefault="00606EDC" w:rsidP="001A33D0">
                      <w:pPr>
                        <w:rPr>
                          <w:color w:val="861300"/>
                          <w:spacing w:val="6"/>
                        </w:rPr>
                      </w:pPr>
                    </w:p>
                  </w:txbxContent>
                </v:textbox>
              </v:rect>
              <w10:wrap anchorx="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Header"/>
    </w:pPr>
    <w:r>
      <w:rPr>
        <w:noProof/>
      </w:rPr>
      <mc:AlternateContent>
        <mc:Choice Requires="wpg">
          <w:drawing>
            <wp:anchor distT="0" distB="0" distL="114300" distR="114300" simplePos="0" relativeHeight="251687936" behindDoc="1" locked="0" layoutInCell="1" allowOverlap="1" wp14:anchorId="36AEDED8" wp14:editId="6DA7E067">
              <wp:simplePos x="0" y="0"/>
              <wp:positionH relativeFrom="margin">
                <wp:posOffset>3175</wp:posOffset>
              </wp:positionH>
              <wp:positionV relativeFrom="paragraph">
                <wp:posOffset>-349250</wp:posOffset>
              </wp:positionV>
              <wp:extent cx="5947410" cy="731526"/>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731526"/>
                        <a:chOff x="1560" y="587"/>
                        <a:chExt cx="9243" cy="1183"/>
                      </a:xfrm>
                    </wpg:grpSpPr>
                    <wps:wsp>
                      <wps:cNvPr id="234" name="Rectangle 1"/>
                      <wps:cNvSpPr>
                        <a:spLocks noChangeArrowheads="1"/>
                      </wps:cNvSpPr>
                      <wps:spPr bwMode="auto">
                        <a:xfrm>
                          <a:off x="1560" y="587"/>
                          <a:ext cx="9239" cy="709"/>
                        </a:xfrm>
                        <a:prstGeom prst="rect">
                          <a:avLst/>
                        </a:prstGeom>
                        <a:solidFill>
                          <a:srgbClr val="0070C0"/>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rsidR="00606EDC" w:rsidRPr="005B1B5C" w:rsidRDefault="00606EDC" w:rsidP="001A33D0">
                            <w:pPr>
                              <w:rPr>
                                <w:rFonts w:cs="Times New Roman"/>
                                <w:color w:val="auto"/>
                                <w:spacing w:val="10"/>
                                <w:sz w:val="46"/>
                                <w:szCs w:val="46"/>
                              </w:rPr>
                            </w:pPr>
                            <w:r w:rsidRPr="005B1B5C">
                              <w:rPr>
                                <w:rFonts w:cs="Times New Roman"/>
                                <w:color w:val="auto"/>
                                <w:spacing w:val="10"/>
                                <w:sz w:val="46"/>
                                <w:szCs w:val="46"/>
                              </w:rPr>
                              <w:t>BUSINESS CASE</w:t>
                            </w:r>
                          </w:p>
                          <w:p w:rsidR="00606EDC" w:rsidRDefault="00606EDC" w:rsidP="001A33D0"/>
                          <w:p w:rsidR="00606EDC" w:rsidRDefault="00606EDC" w:rsidP="001A33D0"/>
                        </w:txbxContent>
                      </wps:txbx>
                      <wps:bodyPr rot="0" vert="horz" wrap="square" lIns="182880" tIns="45720" rIns="91440" bIns="0" anchor="ctr" anchorCtr="0" upright="1">
                        <a:noAutofit/>
                      </wps:bodyPr>
                    </wps:wsp>
                    <wps:wsp>
                      <wps:cNvPr id="235" name="Rectangle 3"/>
                      <wps:cNvSpPr>
                        <a:spLocks noChangeArrowheads="1"/>
                      </wps:cNvSpPr>
                      <wps:spPr bwMode="auto">
                        <a:xfrm>
                          <a:off x="3661" y="1334"/>
                          <a:ext cx="7142" cy="436"/>
                        </a:xfrm>
                        <a:prstGeom prst="rect">
                          <a:avLst/>
                        </a:prstGeom>
                        <a:solidFill>
                          <a:schemeClr val="accent6">
                            <a:lumMod val="50000"/>
                          </a:schemeClr>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rsidR="00606EDC" w:rsidRPr="005B1B5C" w:rsidRDefault="00606EDC" w:rsidP="001A33D0">
                            <w:pPr>
                              <w:rPr>
                                <w:rFonts w:cs="Times New Roman"/>
                                <w:b/>
                                <w:color w:val="auto"/>
                              </w:rPr>
                            </w:pPr>
                            <w:r w:rsidRPr="005B1B5C">
                              <w:rPr>
                                <w:rFonts w:cs="Times New Roman"/>
                                <w:b/>
                                <w:color w:val="auto"/>
                              </w:rPr>
                              <w:t>The Möbius Foundation Business Case</w:t>
                            </w:r>
                          </w:p>
                        </w:txbxContent>
                      </wps:txbx>
                      <wps:bodyPr rot="0" vert="horz" wrap="square" lIns="182880" tIns="64008" rIns="91440" bIns="45720" anchor="ctr" anchorCtr="0" upright="1">
                        <a:noAutofit/>
                      </wps:bodyPr>
                    </wps:wsp>
                    <wps:wsp>
                      <wps:cNvPr id="236" name="Rectangle 3"/>
                      <wps:cNvSpPr>
                        <a:spLocks noChangeArrowheads="1"/>
                      </wps:cNvSpPr>
                      <wps:spPr bwMode="auto">
                        <a:xfrm>
                          <a:off x="1560" y="1333"/>
                          <a:ext cx="2058" cy="437"/>
                        </a:xfrm>
                        <a:prstGeom prst="rect">
                          <a:avLst/>
                        </a:prstGeom>
                        <a:solidFill>
                          <a:schemeClr val="tx1"/>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rsidR="00606EDC" w:rsidRPr="00A12EEE" w:rsidRDefault="00606EDC" w:rsidP="00D7713E">
                            <w:pPr>
                              <w:rPr>
                                <w:rFonts w:cs="Times New Roman"/>
                                <w:b/>
                                <w:color w:val="FFFFFF" w:themeColor="background1"/>
                                <w:spacing w:val="6"/>
                              </w:rPr>
                            </w:pPr>
                            <w:r w:rsidRPr="00A12EEE">
                              <w:rPr>
                                <w:rFonts w:cs="Times New Roman"/>
                                <w:b/>
                                <w:color w:val="FFFFFF" w:themeColor="background1"/>
                                <w:spacing w:val="6"/>
                              </w:rPr>
                              <w:t>Section One</w:t>
                            </w:r>
                          </w:p>
                          <w:p w:rsidR="00606EDC" w:rsidRPr="001A33D0" w:rsidRDefault="00606EDC" w:rsidP="001A33D0">
                            <w:pPr>
                              <w:rPr>
                                <w:color w:val="861300"/>
                                <w:spacing w:val="6"/>
                              </w:rPr>
                            </w:pP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EDED8" id="Group 233" o:spid="_x0000_s1038" style="position:absolute;margin-left:.25pt;margin-top:-27.5pt;width:468.3pt;height:57.6pt;z-index:-251628544;mso-position-horizontal-relative:margin" coordorigin="1560,587" coordsize="9243,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">
              <v:rect id="Rectangle 1" o:spid="_x0000_s1039"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" fillcolor="#0070c0" stroked="f" strokecolor="#4a7ebb">
                <v:shadow opacity="22936f" origin=",.5" offset="0,.63889mm"/>
                <v:textbox inset="14.4pt,,,0">
                  <w:txbxContent>
                    <w:p w:rsidR="00606EDC" w:rsidRPr="005B1B5C" w:rsidRDefault="00606EDC" w:rsidP="001A33D0">
                      <w:pPr>
                        <w:rPr>
                          <w:rFonts w:cs="Times New Roman"/>
                          <w:color w:val="auto"/>
                          <w:spacing w:val="10"/>
                          <w:sz w:val="46"/>
                          <w:szCs w:val="46"/>
                        </w:rPr>
                      </w:pPr>
                      <w:r w:rsidRPr="005B1B5C">
                        <w:rPr>
                          <w:rFonts w:cs="Times New Roman"/>
                          <w:color w:val="auto"/>
                          <w:spacing w:val="10"/>
                          <w:sz w:val="46"/>
                          <w:szCs w:val="46"/>
                        </w:rPr>
                        <w:t>BUSINESS CASE</w:t>
                      </w:r>
                    </w:p>
                    <w:p w:rsidR="00606EDC" w:rsidRDefault="00606EDC" w:rsidP="001A33D0"/>
                    <w:p w:rsidR="00606EDC" w:rsidRDefault="00606EDC" w:rsidP="001A33D0"/>
                  </w:txbxContent>
                </v:textbox>
              </v:rect>
              <v:rect id="Rectangle 3" o:spid="_x0000_s1040" style="position:absolute;left:3661;top:1334;width:7142;height: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" fillcolor="#375623 [1609]" stroked="f" strokecolor="#4a7ebb">
                <v:shadow opacity="22936f" origin=",.5" offset="0,.63889mm"/>
                <v:textbox inset="14.4pt,5.04pt">
                  <w:txbxContent>
                    <w:p w:rsidR="00606EDC" w:rsidRPr="005B1B5C" w:rsidRDefault="00606EDC" w:rsidP="001A33D0">
                      <w:pPr>
                        <w:rPr>
                          <w:rFonts w:cs="Times New Roman"/>
                          <w:b/>
                          <w:color w:val="auto"/>
                        </w:rPr>
                      </w:pPr>
                      <w:r w:rsidRPr="005B1B5C">
                        <w:rPr>
                          <w:rFonts w:cs="Times New Roman"/>
                          <w:b/>
                          <w:color w:val="auto"/>
                        </w:rPr>
                        <w:t>The Möbius Foundation Business Case</w:t>
                      </w:r>
                    </w:p>
                  </w:txbxContent>
                </v:textbox>
              </v:rect>
              <v:rect id="Rectangle 3" o:spid="_x0000_s1041" style="position:absolute;left:1560;top:1333;width:2058;height: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" fillcolor="black [3213]" stroked="f" strokecolor="#4a7ebb">
                <v:shadow opacity="22936f" origin=",.5" offset="0,.63889mm"/>
                <v:textbox inset="14.4pt,5.04pt">
                  <w:txbxContent>
                    <w:p w:rsidR="00606EDC" w:rsidRPr="00A12EEE" w:rsidRDefault="00606EDC" w:rsidP="00D7713E">
                      <w:pPr>
                        <w:rPr>
                          <w:rFonts w:cs="Times New Roman"/>
                          <w:b/>
                          <w:color w:val="FFFFFF" w:themeColor="background1"/>
                          <w:spacing w:val="6"/>
                        </w:rPr>
                      </w:pPr>
                      <w:r w:rsidRPr="00A12EEE">
                        <w:rPr>
                          <w:rFonts w:cs="Times New Roman"/>
                          <w:b/>
                          <w:color w:val="FFFFFF" w:themeColor="background1"/>
                          <w:spacing w:val="6"/>
                        </w:rPr>
                        <w:t>Section One</w:t>
                      </w:r>
                    </w:p>
                    <w:p w:rsidR="00606EDC" w:rsidRPr="001A33D0" w:rsidRDefault="00606EDC" w:rsidP="001A33D0">
                      <w:pPr>
                        <w:rPr>
                          <w:color w:val="861300"/>
                          <w:spacing w:val="6"/>
                        </w:rPr>
                      </w:pPr>
                    </w:p>
                  </w:txbxContent>
                </v:textbox>
              </v:rect>
              <w10:wrap anchorx="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DC" w:rsidRDefault="00606EDC">
    <w:pPr>
      <w:pStyle w:val="Header"/>
    </w:pPr>
    <w:r>
      <w:rPr>
        <w:noProof/>
      </w:rPr>
      <mc:AlternateContent>
        <mc:Choice Requires="wpg">
          <w:drawing>
            <wp:anchor distT="0" distB="0" distL="114300" distR="114300" simplePos="0" relativeHeight="251668480" behindDoc="1" locked="0" layoutInCell="1" allowOverlap="1" wp14:anchorId="662D45D8" wp14:editId="71DD573E">
              <wp:simplePos x="0" y="0"/>
              <wp:positionH relativeFrom="margin">
                <wp:align>right</wp:align>
              </wp:positionH>
              <wp:positionV relativeFrom="paragraph">
                <wp:posOffset>-270510</wp:posOffset>
              </wp:positionV>
              <wp:extent cx="5947410" cy="731526"/>
              <wp:effectExtent l="0" t="0" r="0" b="0"/>
              <wp:wrapNone/>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731526"/>
                        <a:chOff x="1560" y="587"/>
                        <a:chExt cx="9243" cy="1183"/>
                      </a:xfrm>
                    </wpg:grpSpPr>
                    <wps:wsp>
                      <wps:cNvPr id="200" name="Rectangle 1"/>
                      <wps:cNvSpPr>
                        <a:spLocks noChangeArrowheads="1"/>
                      </wps:cNvSpPr>
                      <wps:spPr bwMode="auto">
                        <a:xfrm>
                          <a:off x="1560" y="587"/>
                          <a:ext cx="9239" cy="709"/>
                        </a:xfrm>
                        <a:prstGeom prst="rect">
                          <a:avLst/>
                        </a:prstGeom>
                        <a:solidFill>
                          <a:srgbClr val="0070C0"/>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txbx>
                        <w:txbxContent>
                          <w:p w:rsidR="00606EDC" w:rsidRPr="005B1B5C" w:rsidRDefault="00606EDC" w:rsidP="00A12EEE">
                            <w:pPr>
                              <w:rPr>
                                <w:rFonts w:cs="Times New Roman"/>
                                <w:color w:val="auto"/>
                                <w:spacing w:val="10"/>
                                <w:sz w:val="46"/>
                                <w:szCs w:val="46"/>
                              </w:rPr>
                            </w:pPr>
                            <w:r w:rsidRPr="005B1B5C">
                              <w:rPr>
                                <w:rFonts w:cs="Times New Roman"/>
                                <w:color w:val="auto"/>
                                <w:spacing w:val="10"/>
                                <w:sz w:val="46"/>
                                <w:szCs w:val="46"/>
                              </w:rPr>
                              <w:t>BUSINESS CASE</w:t>
                            </w:r>
                          </w:p>
                          <w:p w:rsidR="00606EDC" w:rsidRDefault="00606EDC" w:rsidP="00A12EEE"/>
                          <w:p w:rsidR="00606EDC" w:rsidRDefault="00606EDC" w:rsidP="00A12EEE"/>
                        </w:txbxContent>
                      </wps:txbx>
                      <wps:bodyPr rot="0" vert="horz" wrap="square" lIns="182880" tIns="45720" rIns="91440" bIns="0" anchor="ctr" anchorCtr="0" upright="1">
                        <a:noAutofit/>
                      </wps:bodyPr>
                    </wps:wsp>
                    <wps:wsp>
                      <wps:cNvPr id="201" name="Rectangle 3"/>
                      <wps:cNvSpPr>
                        <a:spLocks noChangeArrowheads="1"/>
                      </wps:cNvSpPr>
                      <wps:spPr bwMode="auto">
                        <a:xfrm>
                          <a:off x="3661" y="1334"/>
                          <a:ext cx="7142" cy="436"/>
                        </a:xfrm>
                        <a:prstGeom prst="rect">
                          <a:avLst/>
                        </a:prstGeom>
                        <a:solidFill>
                          <a:schemeClr val="accent6">
                            <a:lumMod val="50000"/>
                          </a:schemeClr>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rsidR="00606EDC" w:rsidRPr="005B1B5C" w:rsidRDefault="00606EDC" w:rsidP="00A12EEE">
                            <w:pPr>
                              <w:rPr>
                                <w:rFonts w:cs="Times New Roman"/>
                                <w:b/>
                                <w:color w:val="auto"/>
                              </w:rPr>
                            </w:pPr>
                            <w:r w:rsidRPr="005B1B5C">
                              <w:rPr>
                                <w:rFonts w:cs="Times New Roman"/>
                                <w:b/>
                                <w:color w:val="auto"/>
                              </w:rPr>
                              <w:t>The Möbius Foundation Business Case</w:t>
                            </w:r>
                          </w:p>
                        </w:txbxContent>
                      </wps:txbx>
                      <wps:bodyPr rot="0" vert="horz" wrap="square" lIns="182880" tIns="64008" rIns="91440" bIns="45720" anchor="ctr" anchorCtr="0" upright="1">
                        <a:noAutofit/>
                      </wps:bodyPr>
                    </wps:wsp>
                    <wps:wsp>
                      <wps:cNvPr id="202" name="Rectangle 3"/>
                      <wps:cNvSpPr>
                        <a:spLocks noChangeArrowheads="1"/>
                      </wps:cNvSpPr>
                      <wps:spPr bwMode="auto">
                        <a:xfrm>
                          <a:off x="1560" y="1333"/>
                          <a:ext cx="2058" cy="437"/>
                        </a:xfrm>
                        <a:prstGeom prst="rect">
                          <a:avLst/>
                        </a:prstGeom>
                        <a:solidFill>
                          <a:schemeClr val="tx1"/>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txbx>
                        <w:txbxContent>
                          <w:p w:rsidR="00606EDC" w:rsidRPr="00A12EEE" w:rsidRDefault="00606EDC" w:rsidP="00A12EEE">
                            <w:pPr>
                              <w:rPr>
                                <w:rFonts w:cs="Times New Roman"/>
                                <w:b/>
                                <w:color w:val="FFFFFF" w:themeColor="background1"/>
                                <w:spacing w:val="6"/>
                              </w:rPr>
                            </w:pPr>
                            <w:r w:rsidRPr="00A12EEE">
                              <w:rPr>
                                <w:rFonts w:cs="Times New Roman"/>
                                <w:b/>
                                <w:color w:val="FFFFFF" w:themeColor="background1"/>
                                <w:spacing w:val="6"/>
                              </w:rPr>
                              <w:t>Section One</w:t>
                            </w:r>
                          </w:p>
                        </w:txbxContent>
                      </wps:txbx>
                      <wps:bodyPr rot="0" vert="horz" wrap="square" lIns="182880" tIns="64008"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D45D8" id="Group 199" o:spid="_x0000_s1043" style="position:absolute;margin-left:417.1pt;margin-top:-21.3pt;width:468.3pt;height:57.6pt;z-index:-251648000;mso-position-horizontal:right;mso-position-horizontal-relative:margin" coordorigin="1560,587" coordsize="9243,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">
              <v:rect id="Rectangle 1" o:spid="_x0000_s1044" style="position:absolute;left:1560;top:587;width:923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" fillcolor="#0070c0" stroked="f" strokecolor="#4a7ebb">
                <v:shadow opacity="22936f" origin=",.5" offset="0,.63889mm"/>
                <v:textbox inset="14.4pt,,,0">
                  <w:txbxContent>
                    <w:p w:rsidR="00606EDC" w:rsidRPr="005B1B5C" w:rsidRDefault="00606EDC" w:rsidP="00A12EEE">
                      <w:pPr>
                        <w:rPr>
                          <w:rFonts w:cs="Times New Roman"/>
                          <w:color w:val="auto"/>
                          <w:spacing w:val="10"/>
                          <w:sz w:val="46"/>
                          <w:szCs w:val="46"/>
                        </w:rPr>
                      </w:pPr>
                      <w:r w:rsidRPr="005B1B5C">
                        <w:rPr>
                          <w:rFonts w:cs="Times New Roman"/>
                          <w:color w:val="auto"/>
                          <w:spacing w:val="10"/>
                          <w:sz w:val="46"/>
                          <w:szCs w:val="46"/>
                        </w:rPr>
                        <w:t>BUSINESS CASE</w:t>
                      </w:r>
                    </w:p>
                    <w:p w:rsidR="00606EDC" w:rsidRDefault="00606EDC" w:rsidP="00A12EEE"/>
                    <w:p w:rsidR="00606EDC" w:rsidRDefault="00606EDC" w:rsidP="00A12EEE"/>
                  </w:txbxContent>
                </v:textbox>
              </v:rect>
              <v:rect id="Rectangle 3" o:spid="_x0000_s1045" style="position:absolute;left:3661;top:1334;width:7142;height: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" fillcolor="#375623 [1609]" stroked="f" strokecolor="#4a7ebb">
                <v:shadow opacity="22936f" origin=",.5" offset="0,.63889mm"/>
                <v:textbox inset="14.4pt,5.04pt">
                  <w:txbxContent>
                    <w:p w:rsidR="00606EDC" w:rsidRPr="005B1B5C" w:rsidRDefault="00606EDC" w:rsidP="00A12EEE">
                      <w:pPr>
                        <w:rPr>
                          <w:rFonts w:cs="Times New Roman"/>
                          <w:b/>
                          <w:color w:val="auto"/>
                        </w:rPr>
                      </w:pPr>
                      <w:r w:rsidRPr="005B1B5C">
                        <w:rPr>
                          <w:rFonts w:cs="Times New Roman"/>
                          <w:b/>
                          <w:color w:val="auto"/>
                        </w:rPr>
                        <w:t>The Möbius Foundation Business Case</w:t>
                      </w:r>
                    </w:p>
                  </w:txbxContent>
                </v:textbox>
              </v:rect>
              <v:rect id="Rectangle 3" o:spid="_x0000_s1046" style="position:absolute;left:1560;top:1333;width:2058;height: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" fillcolor="black [3213]" stroked="f" strokecolor="#4a7ebb">
                <v:shadow opacity="22936f" origin=",.5" offset="0,.63889mm"/>
                <v:textbox inset="14.4pt,5.04pt">
                  <w:txbxContent>
                    <w:p w:rsidR="00606EDC" w:rsidRPr="00A12EEE" w:rsidRDefault="00606EDC" w:rsidP="00A12EEE">
                      <w:pPr>
                        <w:rPr>
                          <w:rFonts w:cs="Times New Roman"/>
                          <w:b/>
                          <w:color w:val="FFFFFF" w:themeColor="background1"/>
                          <w:spacing w:val="6"/>
                        </w:rPr>
                      </w:pPr>
                      <w:r w:rsidRPr="00A12EEE">
                        <w:rPr>
                          <w:rFonts w:cs="Times New Roman"/>
                          <w:b/>
                          <w:color w:val="FFFFFF" w:themeColor="background1"/>
                          <w:spacing w:val="6"/>
                        </w:rPr>
                        <w:t>Section One</w:t>
                      </w:r>
                    </w:p>
                  </w:txbxContent>
                </v:textbox>
              </v:rect>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F32"/>
    <w:multiLevelType w:val="hybridMultilevel"/>
    <w:tmpl w:val="919A451A"/>
    <w:lvl w:ilvl="0" w:tplc="AC606A3A">
      <w:start w:val="1"/>
      <w:numFmt w:val="upperLetter"/>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646F9"/>
    <w:multiLevelType w:val="hybridMultilevel"/>
    <w:tmpl w:val="5C4AF4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E147BF"/>
    <w:multiLevelType w:val="hybridMultilevel"/>
    <w:tmpl w:val="5A4A2BE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C632E52"/>
    <w:multiLevelType w:val="hybridMultilevel"/>
    <w:tmpl w:val="5F6C3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272237"/>
    <w:multiLevelType w:val="multilevel"/>
    <w:tmpl w:val="9018817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FA0887"/>
    <w:multiLevelType w:val="hybridMultilevel"/>
    <w:tmpl w:val="87B0EE86"/>
    <w:lvl w:ilvl="0" w:tplc="2274FCCA">
      <w:start w:val="1"/>
      <w:numFmt w:val="upperLetter"/>
      <w:lvlText w:val="%1."/>
      <w:lvlJc w:val="left"/>
      <w:pPr>
        <w:ind w:left="1200" w:hanging="42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6" w15:restartNumberingAfterBreak="0">
    <w:nsid w:val="24EE03FF"/>
    <w:multiLevelType w:val="hybridMultilevel"/>
    <w:tmpl w:val="13FAC6D8"/>
    <w:lvl w:ilvl="0" w:tplc="515CAC1A">
      <w:start w:val="1"/>
      <w:numFmt w:val="upperLetter"/>
      <w:lvlText w:val="%1.)"/>
      <w:lvlJc w:val="left"/>
      <w:pPr>
        <w:ind w:left="1920" w:hanging="720"/>
      </w:pPr>
      <w:rPr>
        <w:rFonts w:hint="default"/>
      </w:rPr>
    </w:lvl>
    <w:lvl w:ilvl="1" w:tplc="10090019" w:tentative="1">
      <w:start w:val="1"/>
      <w:numFmt w:val="lowerLetter"/>
      <w:lvlText w:val="%2."/>
      <w:lvlJc w:val="left"/>
      <w:pPr>
        <w:ind w:left="2280" w:hanging="360"/>
      </w:pPr>
    </w:lvl>
    <w:lvl w:ilvl="2" w:tplc="1009001B" w:tentative="1">
      <w:start w:val="1"/>
      <w:numFmt w:val="lowerRoman"/>
      <w:lvlText w:val="%3."/>
      <w:lvlJc w:val="right"/>
      <w:pPr>
        <w:ind w:left="3000" w:hanging="180"/>
      </w:pPr>
    </w:lvl>
    <w:lvl w:ilvl="3" w:tplc="1009000F" w:tentative="1">
      <w:start w:val="1"/>
      <w:numFmt w:val="decimal"/>
      <w:lvlText w:val="%4."/>
      <w:lvlJc w:val="left"/>
      <w:pPr>
        <w:ind w:left="3720" w:hanging="360"/>
      </w:pPr>
    </w:lvl>
    <w:lvl w:ilvl="4" w:tplc="10090019" w:tentative="1">
      <w:start w:val="1"/>
      <w:numFmt w:val="lowerLetter"/>
      <w:lvlText w:val="%5."/>
      <w:lvlJc w:val="left"/>
      <w:pPr>
        <w:ind w:left="4440" w:hanging="360"/>
      </w:pPr>
    </w:lvl>
    <w:lvl w:ilvl="5" w:tplc="1009001B" w:tentative="1">
      <w:start w:val="1"/>
      <w:numFmt w:val="lowerRoman"/>
      <w:lvlText w:val="%6."/>
      <w:lvlJc w:val="right"/>
      <w:pPr>
        <w:ind w:left="5160" w:hanging="180"/>
      </w:pPr>
    </w:lvl>
    <w:lvl w:ilvl="6" w:tplc="1009000F" w:tentative="1">
      <w:start w:val="1"/>
      <w:numFmt w:val="decimal"/>
      <w:lvlText w:val="%7."/>
      <w:lvlJc w:val="left"/>
      <w:pPr>
        <w:ind w:left="5880" w:hanging="360"/>
      </w:pPr>
    </w:lvl>
    <w:lvl w:ilvl="7" w:tplc="10090019" w:tentative="1">
      <w:start w:val="1"/>
      <w:numFmt w:val="lowerLetter"/>
      <w:lvlText w:val="%8."/>
      <w:lvlJc w:val="left"/>
      <w:pPr>
        <w:ind w:left="6600" w:hanging="360"/>
      </w:pPr>
    </w:lvl>
    <w:lvl w:ilvl="8" w:tplc="1009001B" w:tentative="1">
      <w:start w:val="1"/>
      <w:numFmt w:val="lowerRoman"/>
      <w:lvlText w:val="%9."/>
      <w:lvlJc w:val="right"/>
      <w:pPr>
        <w:ind w:left="7320" w:hanging="180"/>
      </w:pPr>
    </w:lvl>
  </w:abstractNum>
  <w:abstractNum w:abstractNumId="7" w15:restartNumberingAfterBreak="0">
    <w:nsid w:val="31665C4A"/>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1A11C6A"/>
    <w:multiLevelType w:val="hybridMultilevel"/>
    <w:tmpl w:val="ACB66D72"/>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593176D"/>
    <w:multiLevelType w:val="hybridMultilevel"/>
    <w:tmpl w:val="ED3257DE"/>
    <w:lvl w:ilvl="0" w:tplc="19A677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B4044F1"/>
    <w:multiLevelType w:val="hybridMultilevel"/>
    <w:tmpl w:val="0172A95E"/>
    <w:lvl w:ilvl="0" w:tplc="15F837F0">
      <w:start w:val="1"/>
      <w:numFmt w:val="upperLetter"/>
      <w:lvlText w:val="%1."/>
      <w:lvlJc w:val="left"/>
      <w:pPr>
        <w:ind w:left="780" w:hanging="420"/>
      </w:pPr>
      <w:rPr>
        <w:rFonts w:ascii="Times New Roman" w:eastAsiaTheme="majorEastAsia" w:hAnsi="Times New Roman"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DDF4A9D"/>
    <w:multiLevelType w:val="hybridMultilevel"/>
    <w:tmpl w:val="EB9C83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E2F46DD"/>
    <w:multiLevelType w:val="hybridMultilevel"/>
    <w:tmpl w:val="B2E0AE8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F0F6831"/>
    <w:multiLevelType w:val="hybridMultilevel"/>
    <w:tmpl w:val="C9E6F1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2382555"/>
    <w:multiLevelType w:val="hybridMultilevel"/>
    <w:tmpl w:val="3E7A62A8"/>
    <w:lvl w:ilvl="0" w:tplc="1D06D09E">
      <w:start w:val="1"/>
      <w:numFmt w:val="upperLetter"/>
      <w:lvlText w:val="%1."/>
      <w:lvlJc w:val="left"/>
      <w:pPr>
        <w:ind w:left="780" w:hanging="420"/>
      </w:pPr>
      <w:rPr>
        <w:rFonts w:ascii="Times New Roman" w:eastAsiaTheme="majorEastAsia" w:hAnsi="Times New Roman"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375190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6528A"/>
    <w:multiLevelType w:val="hybridMultilevel"/>
    <w:tmpl w:val="8970ED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A83897"/>
    <w:multiLevelType w:val="hybridMultilevel"/>
    <w:tmpl w:val="8AFEC7A8"/>
    <w:lvl w:ilvl="0" w:tplc="10090011">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18" w15:restartNumberingAfterBreak="0">
    <w:nsid w:val="4E833482"/>
    <w:multiLevelType w:val="multilevel"/>
    <w:tmpl w:val="47CA7EF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9" w15:restartNumberingAfterBreak="0">
    <w:nsid w:val="5B505C1D"/>
    <w:multiLevelType w:val="hybridMultilevel"/>
    <w:tmpl w:val="7B247F16"/>
    <w:lvl w:ilvl="0" w:tplc="E110D358">
      <w:start w:val="1"/>
      <w:numFmt w:val="upperLetter"/>
      <w:lvlText w:val="%1."/>
      <w:lvlJc w:val="left"/>
      <w:pPr>
        <w:ind w:left="1200" w:hanging="420"/>
      </w:pPr>
      <w:rPr>
        <w:rFonts w:hint="default"/>
      </w:rPr>
    </w:lvl>
    <w:lvl w:ilvl="1" w:tplc="10090019" w:tentative="1">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20" w15:restartNumberingAfterBreak="0">
    <w:nsid w:val="5B5E5C1C"/>
    <w:multiLevelType w:val="hybridMultilevel"/>
    <w:tmpl w:val="BEC2B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2692A4C"/>
    <w:multiLevelType w:val="hybridMultilevel"/>
    <w:tmpl w:val="D5802EBE"/>
    <w:lvl w:ilvl="0" w:tplc="AE9AEB7E">
      <w:start w:val="1"/>
      <w:numFmt w:val="upperLetter"/>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C0A1D12"/>
    <w:multiLevelType w:val="hybridMultilevel"/>
    <w:tmpl w:val="FDD68E0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0A543D8"/>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2225000"/>
    <w:multiLevelType w:val="multilevel"/>
    <w:tmpl w:val="99783F8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0"/>
  </w:num>
  <w:num w:numId="3">
    <w:abstractNumId w:val="19"/>
  </w:num>
  <w:num w:numId="4">
    <w:abstractNumId w:val="1"/>
  </w:num>
  <w:num w:numId="5">
    <w:abstractNumId w:val="21"/>
  </w:num>
  <w:num w:numId="6">
    <w:abstractNumId w:val="0"/>
  </w:num>
  <w:num w:numId="7">
    <w:abstractNumId w:val="5"/>
  </w:num>
  <w:num w:numId="8">
    <w:abstractNumId w:val="6"/>
  </w:num>
  <w:num w:numId="9">
    <w:abstractNumId w:val="4"/>
  </w:num>
  <w:num w:numId="10">
    <w:abstractNumId w:val="20"/>
  </w:num>
  <w:num w:numId="11">
    <w:abstractNumId w:val="16"/>
  </w:num>
  <w:num w:numId="12">
    <w:abstractNumId w:val="3"/>
  </w:num>
  <w:num w:numId="13">
    <w:abstractNumId w:val="7"/>
  </w:num>
  <w:num w:numId="14">
    <w:abstractNumId w:val="24"/>
  </w:num>
  <w:num w:numId="15">
    <w:abstractNumId w:val="9"/>
  </w:num>
  <w:num w:numId="16">
    <w:abstractNumId w:val="2"/>
  </w:num>
  <w:num w:numId="17">
    <w:abstractNumId w:val="18"/>
  </w:num>
  <w:num w:numId="18">
    <w:abstractNumId w:val="22"/>
  </w:num>
  <w:num w:numId="19">
    <w:abstractNumId w:val="8"/>
  </w:num>
  <w:num w:numId="20">
    <w:abstractNumId w:val="17"/>
  </w:num>
  <w:num w:numId="21">
    <w:abstractNumId w:val="11"/>
  </w:num>
  <w:num w:numId="22">
    <w:abstractNumId w:val="12"/>
  </w:num>
  <w:num w:numId="23">
    <w:abstractNumId w:val="13"/>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W0MDIzMTQxNDAwNrNQ0lEKTi0uzszPAykwqgUAJG0OJywAAAA="/>
  </w:docVars>
  <w:rsids>
    <w:rsidRoot w:val="00BF28D2"/>
    <w:rsid w:val="00000C3E"/>
    <w:rsid w:val="00012086"/>
    <w:rsid w:val="0003088F"/>
    <w:rsid w:val="000447E8"/>
    <w:rsid w:val="00045B3B"/>
    <w:rsid w:val="00052177"/>
    <w:rsid w:val="000A10C7"/>
    <w:rsid w:val="000A75FD"/>
    <w:rsid w:val="000B79D7"/>
    <w:rsid w:val="000D58E9"/>
    <w:rsid w:val="000E0A38"/>
    <w:rsid w:val="000F080B"/>
    <w:rsid w:val="00120460"/>
    <w:rsid w:val="001358EE"/>
    <w:rsid w:val="00135ADA"/>
    <w:rsid w:val="00161F3D"/>
    <w:rsid w:val="00164A5A"/>
    <w:rsid w:val="00176B72"/>
    <w:rsid w:val="001818EF"/>
    <w:rsid w:val="0019275F"/>
    <w:rsid w:val="00197D35"/>
    <w:rsid w:val="001A33D0"/>
    <w:rsid w:val="001B190A"/>
    <w:rsid w:val="001C07E2"/>
    <w:rsid w:val="001C5296"/>
    <w:rsid w:val="001D23AE"/>
    <w:rsid w:val="002114E6"/>
    <w:rsid w:val="002126D5"/>
    <w:rsid w:val="00214A34"/>
    <w:rsid w:val="00225558"/>
    <w:rsid w:val="002507BB"/>
    <w:rsid w:val="002647C9"/>
    <w:rsid w:val="002910E0"/>
    <w:rsid w:val="002A1E32"/>
    <w:rsid w:val="002B0688"/>
    <w:rsid w:val="002B4085"/>
    <w:rsid w:val="002B7CC3"/>
    <w:rsid w:val="002D08E3"/>
    <w:rsid w:val="002D3E26"/>
    <w:rsid w:val="002E0D60"/>
    <w:rsid w:val="00307F83"/>
    <w:rsid w:val="00313AAF"/>
    <w:rsid w:val="00340121"/>
    <w:rsid w:val="00361B61"/>
    <w:rsid w:val="003908C4"/>
    <w:rsid w:val="003C11B7"/>
    <w:rsid w:val="003C61C1"/>
    <w:rsid w:val="003E31AA"/>
    <w:rsid w:val="0042435F"/>
    <w:rsid w:val="00426661"/>
    <w:rsid w:val="00432A1C"/>
    <w:rsid w:val="00437638"/>
    <w:rsid w:val="0045442A"/>
    <w:rsid w:val="00455C85"/>
    <w:rsid w:val="004563B8"/>
    <w:rsid w:val="004750FC"/>
    <w:rsid w:val="00482EC6"/>
    <w:rsid w:val="00487A14"/>
    <w:rsid w:val="004A5960"/>
    <w:rsid w:val="004B024E"/>
    <w:rsid w:val="004B2E6A"/>
    <w:rsid w:val="004B6EFA"/>
    <w:rsid w:val="004D18E4"/>
    <w:rsid w:val="004D24D2"/>
    <w:rsid w:val="004E1E81"/>
    <w:rsid w:val="004E3CE9"/>
    <w:rsid w:val="004E3F30"/>
    <w:rsid w:val="004F16F4"/>
    <w:rsid w:val="004F7628"/>
    <w:rsid w:val="005035C4"/>
    <w:rsid w:val="005129D2"/>
    <w:rsid w:val="005526DE"/>
    <w:rsid w:val="00566B42"/>
    <w:rsid w:val="00577EC1"/>
    <w:rsid w:val="00582C79"/>
    <w:rsid w:val="005B1B5C"/>
    <w:rsid w:val="005B31F1"/>
    <w:rsid w:val="005C4429"/>
    <w:rsid w:val="005E0DF1"/>
    <w:rsid w:val="005F147F"/>
    <w:rsid w:val="005F5472"/>
    <w:rsid w:val="00606EDC"/>
    <w:rsid w:val="00611BD0"/>
    <w:rsid w:val="006363FF"/>
    <w:rsid w:val="0064448E"/>
    <w:rsid w:val="00647B81"/>
    <w:rsid w:val="0065718A"/>
    <w:rsid w:val="00673CBD"/>
    <w:rsid w:val="006824D9"/>
    <w:rsid w:val="0069265F"/>
    <w:rsid w:val="006940E7"/>
    <w:rsid w:val="00695189"/>
    <w:rsid w:val="006F23E5"/>
    <w:rsid w:val="0071566F"/>
    <w:rsid w:val="007331B5"/>
    <w:rsid w:val="00742E26"/>
    <w:rsid w:val="007568C1"/>
    <w:rsid w:val="00756C7D"/>
    <w:rsid w:val="00763003"/>
    <w:rsid w:val="00771684"/>
    <w:rsid w:val="0079166B"/>
    <w:rsid w:val="007F7735"/>
    <w:rsid w:val="00803C6C"/>
    <w:rsid w:val="008208F4"/>
    <w:rsid w:val="0082174B"/>
    <w:rsid w:val="0083421D"/>
    <w:rsid w:val="008377F1"/>
    <w:rsid w:val="008406B7"/>
    <w:rsid w:val="008420B9"/>
    <w:rsid w:val="00874E9C"/>
    <w:rsid w:val="00875881"/>
    <w:rsid w:val="00883965"/>
    <w:rsid w:val="00885C6E"/>
    <w:rsid w:val="008C1B42"/>
    <w:rsid w:val="008C1E6D"/>
    <w:rsid w:val="008D23AF"/>
    <w:rsid w:val="008F15BE"/>
    <w:rsid w:val="009500C5"/>
    <w:rsid w:val="009D0669"/>
    <w:rsid w:val="009D3DC8"/>
    <w:rsid w:val="009F10AD"/>
    <w:rsid w:val="009F17B5"/>
    <w:rsid w:val="00A04F29"/>
    <w:rsid w:val="00A12EEE"/>
    <w:rsid w:val="00A444E0"/>
    <w:rsid w:val="00A64073"/>
    <w:rsid w:val="00AA4420"/>
    <w:rsid w:val="00AB257C"/>
    <w:rsid w:val="00AE5C03"/>
    <w:rsid w:val="00AF23C5"/>
    <w:rsid w:val="00B25E7A"/>
    <w:rsid w:val="00B27B6D"/>
    <w:rsid w:val="00B32CD6"/>
    <w:rsid w:val="00B501C9"/>
    <w:rsid w:val="00B60304"/>
    <w:rsid w:val="00B93E22"/>
    <w:rsid w:val="00B94C14"/>
    <w:rsid w:val="00B95DCE"/>
    <w:rsid w:val="00BB6BDF"/>
    <w:rsid w:val="00BC21D6"/>
    <w:rsid w:val="00BC5B3D"/>
    <w:rsid w:val="00BC7D00"/>
    <w:rsid w:val="00BE1932"/>
    <w:rsid w:val="00BF28D2"/>
    <w:rsid w:val="00C1449C"/>
    <w:rsid w:val="00C302AF"/>
    <w:rsid w:val="00C378B9"/>
    <w:rsid w:val="00C73C41"/>
    <w:rsid w:val="00C81B15"/>
    <w:rsid w:val="00C82490"/>
    <w:rsid w:val="00C849F4"/>
    <w:rsid w:val="00C87FDF"/>
    <w:rsid w:val="00CE640A"/>
    <w:rsid w:val="00CF3685"/>
    <w:rsid w:val="00CF4562"/>
    <w:rsid w:val="00D07313"/>
    <w:rsid w:val="00D21FD2"/>
    <w:rsid w:val="00D24CD8"/>
    <w:rsid w:val="00D31792"/>
    <w:rsid w:val="00D41D1E"/>
    <w:rsid w:val="00D470F3"/>
    <w:rsid w:val="00D50764"/>
    <w:rsid w:val="00D7713E"/>
    <w:rsid w:val="00D94C81"/>
    <w:rsid w:val="00D95C90"/>
    <w:rsid w:val="00DA45C7"/>
    <w:rsid w:val="00DB4E88"/>
    <w:rsid w:val="00E039BD"/>
    <w:rsid w:val="00E0563C"/>
    <w:rsid w:val="00E12B2A"/>
    <w:rsid w:val="00E23600"/>
    <w:rsid w:val="00E24247"/>
    <w:rsid w:val="00E320FC"/>
    <w:rsid w:val="00E5395F"/>
    <w:rsid w:val="00E65E12"/>
    <w:rsid w:val="00EB3E61"/>
    <w:rsid w:val="00EC06B6"/>
    <w:rsid w:val="00ED260C"/>
    <w:rsid w:val="00ED42C6"/>
    <w:rsid w:val="00F3249C"/>
    <w:rsid w:val="00F33D40"/>
    <w:rsid w:val="00F53601"/>
    <w:rsid w:val="00F82CC6"/>
    <w:rsid w:val="00F832B5"/>
    <w:rsid w:val="00F87519"/>
    <w:rsid w:val="00F930E6"/>
    <w:rsid w:val="00F9328A"/>
    <w:rsid w:val="00FB20AA"/>
    <w:rsid w:val="00FD7BC0"/>
    <w:rsid w:val="00FF4B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03F5"/>
  <w15:chartTrackingRefBased/>
  <w15:docId w15:val="{8D657059-4BFA-4BEF-8F37-E349E5CA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177"/>
    <w:rPr>
      <w:rFonts w:ascii="Times New Roman" w:hAnsi="Times New Roman"/>
      <w:color w:val="000000" w:themeColor="text1"/>
      <w:sz w:val="24"/>
    </w:rPr>
  </w:style>
  <w:style w:type="paragraph" w:styleId="Heading1">
    <w:name w:val="heading 1"/>
    <w:basedOn w:val="Normal"/>
    <w:next w:val="Normal"/>
    <w:link w:val="Heading1Char"/>
    <w:uiPriority w:val="9"/>
    <w:qFormat/>
    <w:rsid w:val="00AF23C5"/>
    <w:pPr>
      <w:keepNext/>
      <w:keepLines/>
      <w:spacing w:after="0" w:line="360" w:lineRule="auto"/>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B1B5C"/>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5B1B5C"/>
    <w:pPr>
      <w:keepNext/>
      <w:keepLines/>
      <w:spacing w:before="40" w:after="0"/>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5B1B5C"/>
    <w:pPr>
      <w:keepNext/>
      <w:keepLines/>
      <w:spacing w:before="40" w:after="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B5C"/>
    <w:pPr>
      <w:spacing w:after="0" w:line="240" w:lineRule="auto"/>
    </w:pPr>
    <w:rPr>
      <w:color w:val="000000" w:themeColor="text1"/>
      <w:sz w:val="20"/>
      <w:szCs w:val="20"/>
      <w:lang w:val="en-US"/>
    </w:rPr>
  </w:style>
  <w:style w:type="paragraph" w:styleId="BalloonText">
    <w:name w:val="Balloon Text"/>
    <w:basedOn w:val="Normal"/>
    <w:link w:val="BalloonTextChar"/>
    <w:uiPriority w:val="99"/>
    <w:semiHidden/>
    <w:unhideWhenUsed/>
    <w:rsid w:val="00BF2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8D2"/>
    <w:rPr>
      <w:rFonts w:ascii="Segoe UI" w:hAnsi="Segoe UI" w:cs="Segoe UI"/>
      <w:sz w:val="18"/>
      <w:szCs w:val="18"/>
    </w:rPr>
  </w:style>
  <w:style w:type="paragraph" w:styleId="Header">
    <w:name w:val="header"/>
    <w:basedOn w:val="Normal"/>
    <w:link w:val="HeaderChar"/>
    <w:uiPriority w:val="99"/>
    <w:unhideWhenUsed/>
    <w:rsid w:val="001A3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3D0"/>
  </w:style>
  <w:style w:type="paragraph" w:styleId="Footer">
    <w:name w:val="footer"/>
    <w:basedOn w:val="Normal"/>
    <w:link w:val="FooterChar"/>
    <w:uiPriority w:val="99"/>
    <w:unhideWhenUsed/>
    <w:rsid w:val="001A3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3D0"/>
  </w:style>
  <w:style w:type="character" w:customStyle="1" w:styleId="Heading1Char">
    <w:name w:val="Heading 1 Char"/>
    <w:basedOn w:val="DefaultParagraphFont"/>
    <w:link w:val="Heading1"/>
    <w:uiPriority w:val="9"/>
    <w:rsid w:val="00AF23C5"/>
    <w:rPr>
      <w:rFonts w:ascii="Times New Roman" w:eastAsiaTheme="majorEastAsia" w:hAnsi="Times New Roman" w:cstheme="majorBidi"/>
      <w:b/>
      <w:color w:val="000000" w:themeColor="text1"/>
      <w:sz w:val="44"/>
      <w:szCs w:val="32"/>
    </w:rPr>
  </w:style>
  <w:style w:type="paragraph" w:styleId="TOC1">
    <w:name w:val="toc 1"/>
    <w:basedOn w:val="Normal"/>
    <w:next w:val="Normal"/>
    <w:autoRedefine/>
    <w:uiPriority w:val="39"/>
    <w:unhideWhenUsed/>
    <w:rsid w:val="001358EE"/>
    <w:pPr>
      <w:tabs>
        <w:tab w:val="right" w:leader="dot" w:pos="9350"/>
      </w:tabs>
      <w:spacing w:after="100"/>
    </w:pPr>
    <w:rPr>
      <w:b/>
      <w:noProof/>
      <w:sz w:val="28"/>
      <w:lang w:eastAsia="en-CA"/>
    </w:rPr>
  </w:style>
  <w:style w:type="paragraph" w:styleId="TOCHeading">
    <w:name w:val="TOC Heading"/>
    <w:basedOn w:val="Heading1"/>
    <w:next w:val="Normal"/>
    <w:uiPriority w:val="39"/>
    <w:unhideWhenUsed/>
    <w:qFormat/>
    <w:rsid w:val="001A33D0"/>
    <w:pPr>
      <w:outlineLvl w:val="9"/>
    </w:pPr>
    <w:rPr>
      <w:lang w:val="en-US"/>
    </w:rPr>
  </w:style>
  <w:style w:type="character" w:styleId="Hyperlink">
    <w:name w:val="Hyperlink"/>
    <w:basedOn w:val="DefaultParagraphFont"/>
    <w:uiPriority w:val="99"/>
    <w:unhideWhenUsed/>
    <w:rsid w:val="000E0A38"/>
    <w:rPr>
      <w:color w:val="0563C1" w:themeColor="hyperlink"/>
      <w:u w:val="single"/>
    </w:rPr>
  </w:style>
  <w:style w:type="paragraph" w:styleId="HTMLPreformatted">
    <w:name w:val="HTML Preformatted"/>
    <w:basedOn w:val="Normal"/>
    <w:link w:val="HTMLPreformattedChar"/>
    <w:uiPriority w:val="99"/>
    <w:semiHidden/>
    <w:unhideWhenUsed/>
    <w:rsid w:val="00361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61B61"/>
    <w:rPr>
      <w:rFonts w:ascii="Courier New" w:eastAsia="Times New Roman" w:hAnsi="Courier New" w:cs="Courier New"/>
      <w:sz w:val="20"/>
      <w:szCs w:val="20"/>
      <w:lang w:eastAsia="en-CA"/>
    </w:rPr>
  </w:style>
  <w:style w:type="character" w:customStyle="1" w:styleId="Heading2Char">
    <w:name w:val="Heading 2 Char"/>
    <w:basedOn w:val="DefaultParagraphFont"/>
    <w:link w:val="Heading2"/>
    <w:uiPriority w:val="9"/>
    <w:rsid w:val="005B1B5C"/>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5B1B5C"/>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5B1B5C"/>
    <w:rPr>
      <w:rFonts w:ascii="Times New Roman" w:eastAsiaTheme="majorEastAsia" w:hAnsi="Times New Roman" w:cstheme="majorBidi"/>
      <w:b/>
      <w:iCs/>
      <w:color w:val="000000" w:themeColor="text1"/>
      <w:sz w:val="28"/>
    </w:rPr>
  </w:style>
  <w:style w:type="paragraph" w:styleId="TOC2">
    <w:name w:val="toc 2"/>
    <w:basedOn w:val="Normal"/>
    <w:next w:val="Normal"/>
    <w:autoRedefine/>
    <w:uiPriority w:val="39"/>
    <w:unhideWhenUsed/>
    <w:rsid w:val="001C5296"/>
    <w:pPr>
      <w:spacing w:after="100"/>
      <w:ind w:left="240"/>
    </w:pPr>
  </w:style>
  <w:style w:type="paragraph" w:styleId="TOC3">
    <w:name w:val="toc 3"/>
    <w:basedOn w:val="Normal"/>
    <w:next w:val="Normal"/>
    <w:autoRedefine/>
    <w:uiPriority w:val="39"/>
    <w:unhideWhenUsed/>
    <w:rsid w:val="004E1E81"/>
    <w:pPr>
      <w:spacing w:after="100"/>
      <w:ind w:left="480"/>
    </w:pPr>
  </w:style>
  <w:style w:type="paragraph" w:styleId="ListParagraph">
    <w:name w:val="List Paragraph"/>
    <w:basedOn w:val="Normal"/>
    <w:uiPriority w:val="34"/>
    <w:qFormat/>
    <w:rsid w:val="001D23AE"/>
    <w:pPr>
      <w:ind w:left="720"/>
      <w:contextualSpacing/>
    </w:pPr>
  </w:style>
  <w:style w:type="table" w:styleId="TableGrid">
    <w:name w:val="Table Grid"/>
    <w:basedOn w:val="TableNormal"/>
    <w:uiPriority w:val="39"/>
    <w:rsid w:val="00CE6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94C14"/>
    <w:rPr>
      <w:color w:val="605E5C"/>
      <w:shd w:val="clear" w:color="auto" w:fill="E1DFDD"/>
    </w:rPr>
  </w:style>
  <w:style w:type="character" w:styleId="FollowedHyperlink">
    <w:name w:val="FollowedHyperlink"/>
    <w:basedOn w:val="DefaultParagraphFont"/>
    <w:uiPriority w:val="99"/>
    <w:semiHidden/>
    <w:unhideWhenUsed/>
    <w:rsid w:val="009D3DC8"/>
    <w:rPr>
      <w:color w:val="954F72" w:themeColor="followedHyperlink"/>
      <w:u w:val="single"/>
    </w:rPr>
  </w:style>
  <w:style w:type="paragraph" w:styleId="Bibliography">
    <w:name w:val="Bibliography"/>
    <w:basedOn w:val="Normal"/>
    <w:next w:val="Normal"/>
    <w:uiPriority w:val="37"/>
    <w:unhideWhenUsed/>
    <w:rsid w:val="00D31792"/>
  </w:style>
  <w:style w:type="paragraph" w:styleId="Caption">
    <w:name w:val="caption"/>
    <w:basedOn w:val="Normal"/>
    <w:next w:val="Normal"/>
    <w:uiPriority w:val="35"/>
    <w:unhideWhenUsed/>
    <w:qFormat/>
    <w:rsid w:val="004F76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3E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5761">
      <w:bodyDiv w:val="1"/>
      <w:marLeft w:val="0"/>
      <w:marRight w:val="0"/>
      <w:marTop w:val="0"/>
      <w:marBottom w:val="0"/>
      <w:divBdr>
        <w:top w:val="none" w:sz="0" w:space="0" w:color="auto"/>
        <w:left w:val="none" w:sz="0" w:space="0" w:color="auto"/>
        <w:bottom w:val="none" w:sz="0" w:space="0" w:color="auto"/>
        <w:right w:val="none" w:sz="0" w:space="0" w:color="auto"/>
      </w:divBdr>
    </w:div>
    <w:div w:id="115755428">
      <w:bodyDiv w:val="1"/>
      <w:marLeft w:val="0"/>
      <w:marRight w:val="0"/>
      <w:marTop w:val="0"/>
      <w:marBottom w:val="0"/>
      <w:divBdr>
        <w:top w:val="none" w:sz="0" w:space="0" w:color="auto"/>
        <w:left w:val="none" w:sz="0" w:space="0" w:color="auto"/>
        <w:bottom w:val="none" w:sz="0" w:space="0" w:color="auto"/>
        <w:right w:val="none" w:sz="0" w:space="0" w:color="auto"/>
      </w:divBdr>
    </w:div>
    <w:div w:id="151679454">
      <w:bodyDiv w:val="1"/>
      <w:marLeft w:val="0"/>
      <w:marRight w:val="0"/>
      <w:marTop w:val="0"/>
      <w:marBottom w:val="0"/>
      <w:divBdr>
        <w:top w:val="none" w:sz="0" w:space="0" w:color="auto"/>
        <w:left w:val="none" w:sz="0" w:space="0" w:color="auto"/>
        <w:bottom w:val="none" w:sz="0" w:space="0" w:color="auto"/>
        <w:right w:val="none" w:sz="0" w:space="0" w:color="auto"/>
      </w:divBdr>
    </w:div>
    <w:div w:id="243299419">
      <w:bodyDiv w:val="1"/>
      <w:marLeft w:val="0"/>
      <w:marRight w:val="0"/>
      <w:marTop w:val="0"/>
      <w:marBottom w:val="0"/>
      <w:divBdr>
        <w:top w:val="none" w:sz="0" w:space="0" w:color="auto"/>
        <w:left w:val="none" w:sz="0" w:space="0" w:color="auto"/>
        <w:bottom w:val="none" w:sz="0" w:space="0" w:color="auto"/>
        <w:right w:val="none" w:sz="0" w:space="0" w:color="auto"/>
      </w:divBdr>
    </w:div>
    <w:div w:id="244802946">
      <w:bodyDiv w:val="1"/>
      <w:marLeft w:val="0"/>
      <w:marRight w:val="0"/>
      <w:marTop w:val="0"/>
      <w:marBottom w:val="0"/>
      <w:divBdr>
        <w:top w:val="none" w:sz="0" w:space="0" w:color="auto"/>
        <w:left w:val="none" w:sz="0" w:space="0" w:color="auto"/>
        <w:bottom w:val="none" w:sz="0" w:space="0" w:color="auto"/>
        <w:right w:val="none" w:sz="0" w:space="0" w:color="auto"/>
      </w:divBdr>
    </w:div>
    <w:div w:id="313728074">
      <w:bodyDiv w:val="1"/>
      <w:marLeft w:val="0"/>
      <w:marRight w:val="0"/>
      <w:marTop w:val="0"/>
      <w:marBottom w:val="0"/>
      <w:divBdr>
        <w:top w:val="none" w:sz="0" w:space="0" w:color="auto"/>
        <w:left w:val="none" w:sz="0" w:space="0" w:color="auto"/>
        <w:bottom w:val="none" w:sz="0" w:space="0" w:color="auto"/>
        <w:right w:val="none" w:sz="0" w:space="0" w:color="auto"/>
      </w:divBdr>
    </w:div>
    <w:div w:id="331567083">
      <w:bodyDiv w:val="1"/>
      <w:marLeft w:val="0"/>
      <w:marRight w:val="0"/>
      <w:marTop w:val="0"/>
      <w:marBottom w:val="0"/>
      <w:divBdr>
        <w:top w:val="none" w:sz="0" w:space="0" w:color="auto"/>
        <w:left w:val="none" w:sz="0" w:space="0" w:color="auto"/>
        <w:bottom w:val="none" w:sz="0" w:space="0" w:color="auto"/>
        <w:right w:val="none" w:sz="0" w:space="0" w:color="auto"/>
      </w:divBdr>
    </w:div>
    <w:div w:id="374431878">
      <w:bodyDiv w:val="1"/>
      <w:marLeft w:val="0"/>
      <w:marRight w:val="0"/>
      <w:marTop w:val="0"/>
      <w:marBottom w:val="0"/>
      <w:divBdr>
        <w:top w:val="none" w:sz="0" w:space="0" w:color="auto"/>
        <w:left w:val="none" w:sz="0" w:space="0" w:color="auto"/>
        <w:bottom w:val="none" w:sz="0" w:space="0" w:color="auto"/>
        <w:right w:val="none" w:sz="0" w:space="0" w:color="auto"/>
      </w:divBdr>
      <w:divsChild>
        <w:div w:id="1855800682">
          <w:marLeft w:val="-240"/>
          <w:marRight w:val="-240"/>
          <w:marTop w:val="0"/>
          <w:marBottom w:val="0"/>
          <w:divBdr>
            <w:top w:val="none" w:sz="0" w:space="0" w:color="auto"/>
            <w:left w:val="none" w:sz="0" w:space="0" w:color="auto"/>
            <w:bottom w:val="none" w:sz="0" w:space="0" w:color="auto"/>
            <w:right w:val="none" w:sz="0" w:space="0" w:color="auto"/>
          </w:divBdr>
          <w:divsChild>
            <w:div w:id="2143888036">
              <w:marLeft w:val="0"/>
              <w:marRight w:val="0"/>
              <w:marTop w:val="0"/>
              <w:marBottom w:val="0"/>
              <w:divBdr>
                <w:top w:val="none" w:sz="0" w:space="0" w:color="auto"/>
                <w:left w:val="none" w:sz="0" w:space="0" w:color="auto"/>
                <w:bottom w:val="none" w:sz="0" w:space="0" w:color="auto"/>
                <w:right w:val="none" w:sz="0" w:space="0" w:color="auto"/>
              </w:divBdr>
              <w:divsChild>
                <w:div w:id="848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8181">
      <w:bodyDiv w:val="1"/>
      <w:marLeft w:val="0"/>
      <w:marRight w:val="0"/>
      <w:marTop w:val="0"/>
      <w:marBottom w:val="0"/>
      <w:divBdr>
        <w:top w:val="none" w:sz="0" w:space="0" w:color="auto"/>
        <w:left w:val="none" w:sz="0" w:space="0" w:color="auto"/>
        <w:bottom w:val="none" w:sz="0" w:space="0" w:color="auto"/>
        <w:right w:val="none" w:sz="0" w:space="0" w:color="auto"/>
      </w:divBdr>
    </w:div>
    <w:div w:id="426508623">
      <w:bodyDiv w:val="1"/>
      <w:marLeft w:val="0"/>
      <w:marRight w:val="0"/>
      <w:marTop w:val="0"/>
      <w:marBottom w:val="0"/>
      <w:divBdr>
        <w:top w:val="none" w:sz="0" w:space="0" w:color="auto"/>
        <w:left w:val="none" w:sz="0" w:space="0" w:color="auto"/>
        <w:bottom w:val="none" w:sz="0" w:space="0" w:color="auto"/>
        <w:right w:val="none" w:sz="0" w:space="0" w:color="auto"/>
      </w:divBdr>
    </w:div>
    <w:div w:id="427583761">
      <w:bodyDiv w:val="1"/>
      <w:marLeft w:val="0"/>
      <w:marRight w:val="0"/>
      <w:marTop w:val="0"/>
      <w:marBottom w:val="0"/>
      <w:divBdr>
        <w:top w:val="none" w:sz="0" w:space="0" w:color="auto"/>
        <w:left w:val="none" w:sz="0" w:space="0" w:color="auto"/>
        <w:bottom w:val="none" w:sz="0" w:space="0" w:color="auto"/>
        <w:right w:val="none" w:sz="0" w:space="0" w:color="auto"/>
      </w:divBdr>
    </w:div>
    <w:div w:id="433592175">
      <w:bodyDiv w:val="1"/>
      <w:marLeft w:val="0"/>
      <w:marRight w:val="0"/>
      <w:marTop w:val="0"/>
      <w:marBottom w:val="0"/>
      <w:divBdr>
        <w:top w:val="none" w:sz="0" w:space="0" w:color="auto"/>
        <w:left w:val="none" w:sz="0" w:space="0" w:color="auto"/>
        <w:bottom w:val="none" w:sz="0" w:space="0" w:color="auto"/>
        <w:right w:val="none" w:sz="0" w:space="0" w:color="auto"/>
      </w:divBdr>
    </w:div>
    <w:div w:id="444544215">
      <w:bodyDiv w:val="1"/>
      <w:marLeft w:val="0"/>
      <w:marRight w:val="0"/>
      <w:marTop w:val="0"/>
      <w:marBottom w:val="0"/>
      <w:divBdr>
        <w:top w:val="none" w:sz="0" w:space="0" w:color="auto"/>
        <w:left w:val="none" w:sz="0" w:space="0" w:color="auto"/>
        <w:bottom w:val="none" w:sz="0" w:space="0" w:color="auto"/>
        <w:right w:val="none" w:sz="0" w:space="0" w:color="auto"/>
      </w:divBdr>
    </w:div>
    <w:div w:id="478302348">
      <w:bodyDiv w:val="1"/>
      <w:marLeft w:val="0"/>
      <w:marRight w:val="0"/>
      <w:marTop w:val="0"/>
      <w:marBottom w:val="0"/>
      <w:divBdr>
        <w:top w:val="none" w:sz="0" w:space="0" w:color="auto"/>
        <w:left w:val="none" w:sz="0" w:space="0" w:color="auto"/>
        <w:bottom w:val="none" w:sz="0" w:space="0" w:color="auto"/>
        <w:right w:val="none" w:sz="0" w:space="0" w:color="auto"/>
      </w:divBdr>
    </w:div>
    <w:div w:id="521826783">
      <w:bodyDiv w:val="1"/>
      <w:marLeft w:val="0"/>
      <w:marRight w:val="0"/>
      <w:marTop w:val="0"/>
      <w:marBottom w:val="0"/>
      <w:divBdr>
        <w:top w:val="none" w:sz="0" w:space="0" w:color="auto"/>
        <w:left w:val="none" w:sz="0" w:space="0" w:color="auto"/>
        <w:bottom w:val="none" w:sz="0" w:space="0" w:color="auto"/>
        <w:right w:val="none" w:sz="0" w:space="0" w:color="auto"/>
      </w:divBdr>
    </w:div>
    <w:div w:id="560024063">
      <w:bodyDiv w:val="1"/>
      <w:marLeft w:val="0"/>
      <w:marRight w:val="0"/>
      <w:marTop w:val="0"/>
      <w:marBottom w:val="0"/>
      <w:divBdr>
        <w:top w:val="none" w:sz="0" w:space="0" w:color="auto"/>
        <w:left w:val="none" w:sz="0" w:space="0" w:color="auto"/>
        <w:bottom w:val="none" w:sz="0" w:space="0" w:color="auto"/>
        <w:right w:val="none" w:sz="0" w:space="0" w:color="auto"/>
      </w:divBdr>
    </w:div>
    <w:div w:id="662662360">
      <w:bodyDiv w:val="1"/>
      <w:marLeft w:val="0"/>
      <w:marRight w:val="0"/>
      <w:marTop w:val="0"/>
      <w:marBottom w:val="0"/>
      <w:divBdr>
        <w:top w:val="none" w:sz="0" w:space="0" w:color="auto"/>
        <w:left w:val="none" w:sz="0" w:space="0" w:color="auto"/>
        <w:bottom w:val="none" w:sz="0" w:space="0" w:color="auto"/>
        <w:right w:val="none" w:sz="0" w:space="0" w:color="auto"/>
      </w:divBdr>
    </w:div>
    <w:div w:id="751901881">
      <w:bodyDiv w:val="1"/>
      <w:marLeft w:val="0"/>
      <w:marRight w:val="0"/>
      <w:marTop w:val="0"/>
      <w:marBottom w:val="0"/>
      <w:divBdr>
        <w:top w:val="none" w:sz="0" w:space="0" w:color="auto"/>
        <w:left w:val="none" w:sz="0" w:space="0" w:color="auto"/>
        <w:bottom w:val="none" w:sz="0" w:space="0" w:color="auto"/>
        <w:right w:val="none" w:sz="0" w:space="0" w:color="auto"/>
      </w:divBdr>
    </w:div>
    <w:div w:id="779497593">
      <w:bodyDiv w:val="1"/>
      <w:marLeft w:val="0"/>
      <w:marRight w:val="0"/>
      <w:marTop w:val="0"/>
      <w:marBottom w:val="0"/>
      <w:divBdr>
        <w:top w:val="none" w:sz="0" w:space="0" w:color="auto"/>
        <w:left w:val="none" w:sz="0" w:space="0" w:color="auto"/>
        <w:bottom w:val="none" w:sz="0" w:space="0" w:color="auto"/>
        <w:right w:val="none" w:sz="0" w:space="0" w:color="auto"/>
      </w:divBdr>
    </w:div>
    <w:div w:id="858274889">
      <w:bodyDiv w:val="1"/>
      <w:marLeft w:val="0"/>
      <w:marRight w:val="0"/>
      <w:marTop w:val="0"/>
      <w:marBottom w:val="0"/>
      <w:divBdr>
        <w:top w:val="none" w:sz="0" w:space="0" w:color="auto"/>
        <w:left w:val="none" w:sz="0" w:space="0" w:color="auto"/>
        <w:bottom w:val="none" w:sz="0" w:space="0" w:color="auto"/>
        <w:right w:val="none" w:sz="0" w:space="0" w:color="auto"/>
      </w:divBdr>
    </w:div>
    <w:div w:id="912816200">
      <w:bodyDiv w:val="1"/>
      <w:marLeft w:val="0"/>
      <w:marRight w:val="0"/>
      <w:marTop w:val="0"/>
      <w:marBottom w:val="0"/>
      <w:divBdr>
        <w:top w:val="none" w:sz="0" w:space="0" w:color="auto"/>
        <w:left w:val="none" w:sz="0" w:space="0" w:color="auto"/>
        <w:bottom w:val="none" w:sz="0" w:space="0" w:color="auto"/>
        <w:right w:val="none" w:sz="0" w:space="0" w:color="auto"/>
      </w:divBdr>
    </w:div>
    <w:div w:id="986591051">
      <w:bodyDiv w:val="1"/>
      <w:marLeft w:val="0"/>
      <w:marRight w:val="0"/>
      <w:marTop w:val="0"/>
      <w:marBottom w:val="0"/>
      <w:divBdr>
        <w:top w:val="none" w:sz="0" w:space="0" w:color="auto"/>
        <w:left w:val="none" w:sz="0" w:space="0" w:color="auto"/>
        <w:bottom w:val="none" w:sz="0" w:space="0" w:color="auto"/>
        <w:right w:val="none" w:sz="0" w:space="0" w:color="auto"/>
      </w:divBdr>
    </w:div>
    <w:div w:id="992222802">
      <w:bodyDiv w:val="1"/>
      <w:marLeft w:val="0"/>
      <w:marRight w:val="0"/>
      <w:marTop w:val="0"/>
      <w:marBottom w:val="0"/>
      <w:divBdr>
        <w:top w:val="none" w:sz="0" w:space="0" w:color="auto"/>
        <w:left w:val="none" w:sz="0" w:space="0" w:color="auto"/>
        <w:bottom w:val="none" w:sz="0" w:space="0" w:color="auto"/>
        <w:right w:val="none" w:sz="0" w:space="0" w:color="auto"/>
      </w:divBdr>
    </w:div>
    <w:div w:id="1018510070">
      <w:bodyDiv w:val="1"/>
      <w:marLeft w:val="0"/>
      <w:marRight w:val="0"/>
      <w:marTop w:val="0"/>
      <w:marBottom w:val="0"/>
      <w:divBdr>
        <w:top w:val="none" w:sz="0" w:space="0" w:color="auto"/>
        <w:left w:val="none" w:sz="0" w:space="0" w:color="auto"/>
        <w:bottom w:val="none" w:sz="0" w:space="0" w:color="auto"/>
        <w:right w:val="none" w:sz="0" w:space="0" w:color="auto"/>
      </w:divBdr>
    </w:div>
    <w:div w:id="1038317204">
      <w:bodyDiv w:val="1"/>
      <w:marLeft w:val="0"/>
      <w:marRight w:val="0"/>
      <w:marTop w:val="0"/>
      <w:marBottom w:val="0"/>
      <w:divBdr>
        <w:top w:val="none" w:sz="0" w:space="0" w:color="auto"/>
        <w:left w:val="none" w:sz="0" w:space="0" w:color="auto"/>
        <w:bottom w:val="none" w:sz="0" w:space="0" w:color="auto"/>
        <w:right w:val="none" w:sz="0" w:space="0" w:color="auto"/>
      </w:divBdr>
    </w:div>
    <w:div w:id="1060135366">
      <w:bodyDiv w:val="1"/>
      <w:marLeft w:val="0"/>
      <w:marRight w:val="0"/>
      <w:marTop w:val="0"/>
      <w:marBottom w:val="0"/>
      <w:divBdr>
        <w:top w:val="none" w:sz="0" w:space="0" w:color="auto"/>
        <w:left w:val="none" w:sz="0" w:space="0" w:color="auto"/>
        <w:bottom w:val="none" w:sz="0" w:space="0" w:color="auto"/>
        <w:right w:val="none" w:sz="0" w:space="0" w:color="auto"/>
      </w:divBdr>
    </w:div>
    <w:div w:id="1082919899">
      <w:bodyDiv w:val="1"/>
      <w:marLeft w:val="0"/>
      <w:marRight w:val="0"/>
      <w:marTop w:val="0"/>
      <w:marBottom w:val="0"/>
      <w:divBdr>
        <w:top w:val="none" w:sz="0" w:space="0" w:color="auto"/>
        <w:left w:val="none" w:sz="0" w:space="0" w:color="auto"/>
        <w:bottom w:val="none" w:sz="0" w:space="0" w:color="auto"/>
        <w:right w:val="none" w:sz="0" w:space="0" w:color="auto"/>
      </w:divBdr>
    </w:div>
    <w:div w:id="1297834821">
      <w:bodyDiv w:val="1"/>
      <w:marLeft w:val="0"/>
      <w:marRight w:val="0"/>
      <w:marTop w:val="0"/>
      <w:marBottom w:val="0"/>
      <w:divBdr>
        <w:top w:val="none" w:sz="0" w:space="0" w:color="auto"/>
        <w:left w:val="none" w:sz="0" w:space="0" w:color="auto"/>
        <w:bottom w:val="none" w:sz="0" w:space="0" w:color="auto"/>
        <w:right w:val="none" w:sz="0" w:space="0" w:color="auto"/>
      </w:divBdr>
    </w:div>
    <w:div w:id="1307855003">
      <w:bodyDiv w:val="1"/>
      <w:marLeft w:val="0"/>
      <w:marRight w:val="0"/>
      <w:marTop w:val="0"/>
      <w:marBottom w:val="0"/>
      <w:divBdr>
        <w:top w:val="none" w:sz="0" w:space="0" w:color="auto"/>
        <w:left w:val="none" w:sz="0" w:space="0" w:color="auto"/>
        <w:bottom w:val="none" w:sz="0" w:space="0" w:color="auto"/>
        <w:right w:val="none" w:sz="0" w:space="0" w:color="auto"/>
      </w:divBdr>
    </w:div>
    <w:div w:id="1321351793">
      <w:bodyDiv w:val="1"/>
      <w:marLeft w:val="0"/>
      <w:marRight w:val="0"/>
      <w:marTop w:val="0"/>
      <w:marBottom w:val="0"/>
      <w:divBdr>
        <w:top w:val="none" w:sz="0" w:space="0" w:color="auto"/>
        <w:left w:val="none" w:sz="0" w:space="0" w:color="auto"/>
        <w:bottom w:val="none" w:sz="0" w:space="0" w:color="auto"/>
        <w:right w:val="none" w:sz="0" w:space="0" w:color="auto"/>
      </w:divBdr>
    </w:div>
    <w:div w:id="1363289732">
      <w:bodyDiv w:val="1"/>
      <w:marLeft w:val="0"/>
      <w:marRight w:val="0"/>
      <w:marTop w:val="0"/>
      <w:marBottom w:val="0"/>
      <w:divBdr>
        <w:top w:val="none" w:sz="0" w:space="0" w:color="auto"/>
        <w:left w:val="none" w:sz="0" w:space="0" w:color="auto"/>
        <w:bottom w:val="none" w:sz="0" w:space="0" w:color="auto"/>
        <w:right w:val="none" w:sz="0" w:space="0" w:color="auto"/>
      </w:divBdr>
    </w:div>
    <w:div w:id="1380520361">
      <w:bodyDiv w:val="1"/>
      <w:marLeft w:val="0"/>
      <w:marRight w:val="0"/>
      <w:marTop w:val="0"/>
      <w:marBottom w:val="0"/>
      <w:divBdr>
        <w:top w:val="none" w:sz="0" w:space="0" w:color="auto"/>
        <w:left w:val="none" w:sz="0" w:space="0" w:color="auto"/>
        <w:bottom w:val="none" w:sz="0" w:space="0" w:color="auto"/>
        <w:right w:val="none" w:sz="0" w:space="0" w:color="auto"/>
      </w:divBdr>
    </w:div>
    <w:div w:id="1399283375">
      <w:bodyDiv w:val="1"/>
      <w:marLeft w:val="0"/>
      <w:marRight w:val="0"/>
      <w:marTop w:val="0"/>
      <w:marBottom w:val="0"/>
      <w:divBdr>
        <w:top w:val="none" w:sz="0" w:space="0" w:color="auto"/>
        <w:left w:val="none" w:sz="0" w:space="0" w:color="auto"/>
        <w:bottom w:val="none" w:sz="0" w:space="0" w:color="auto"/>
        <w:right w:val="none" w:sz="0" w:space="0" w:color="auto"/>
      </w:divBdr>
    </w:div>
    <w:div w:id="1401707771">
      <w:bodyDiv w:val="1"/>
      <w:marLeft w:val="0"/>
      <w:marRight w:val="0"/>
      <w:marTop w:val="0"/>
      <w:marBottom w:val="0"/>
      <w:divBdr>
        <w:top w:val="none" w:sz="0" w:space="0" w:color="auto"/>
        <w:left w:val="none" w:sz="0" w:space="0" w:color="auto"/>
        <w:bottom w:val="none" w:sz="0" w:space="0" w:color="auto"/>
        <w:right w:val="none" w:sz="0" w:space="0" w:color="auto"/>
      </w:divBdr>
    </w:div>
    <w:div w:id="1436630963">
      <w:bodyDiv w:val="1"/>
      <w:marLeft w:val="0"/>
      <w:marRight w:val="0"/>
      <w:marTop w:val="0"/>
      <w:marBottom w:val="0"/>
      <w:divBdr>
        <w:top w:val="none" w:sz="0" w:space="0" w:color="auto"/>
        <w:left w:val="none" w:sz="0" w:space="0" w:color="auto"/>
        <w:bottom w:val="none" w:sz="0" w:space="0" w:color="auto"/>
        <w:right w:val="none" w:sz="0" w:space="0" w:color="auto"/>
      </w:divBdr>
    </w:div>
    <w:div w:id="1445270507">
      <w:bodyDiv w:val="1"/>
      <w:marLeft w:val="0"/>
      <w:marRight w:val="0"/>
      <w:marTop w:val="0"/>
      <w:marBottom w:val="0"/>
      <w:divBdr>
        <w:top w:val="none" w:sz="0" w:space="0" w:color="auto"/>
        <w:left w:val="none" w:sz="0" w:space="0" w:color="auto"/>
        <w:bottom w:val="none" w:sz="0" w:space="0" w:color="auto"/>
        <w:right w:val="none" w:sz="0" w:space="0" w:color="auto"/>
      </w:divBdr>
    </w:div>
    <w:div w:id="1638485825">
      <w:bodyDiv w:val="1"/>
      <w:marLeft w:val="0"/>
      <w:marRight w:val="0"/>
      <w:marTop w:val="0"/>
      <w:marBottom w:val="0"/>
      <w:divBdr>
        <w:top w:val="none" w:sz="0" w:space="0" w:color="auto"/>
        <w:left w:val="none" w:sz="0" w:space="0" w:color="auto"/>
        <w:bottom w:val="none" w:sz="0" w:space="0" w:color="auto"/>
        <w:right w:val="none" w:sz="0" w:space="0" w:color="auto"/>
      </w:divBdr>
    </w:div>
    <w:div w:id="1679497949">
      <w:bodyDiv w:val="1"/>
      <w:marLeft w:val="0"/>
      <w:marRight w:val="0"/>
      <w:marTop w:val="0"/>
      <w:marBottom w:val="0"/>
      <w:divBdr>
        <w:top w:val="none" w:sz="0" w:space="0" w:color="auto"/>
        <w:left w:val="none" w:sz="0" w:space="0" w:color="auto"/>
        <w:bottom w:val="none" w:sz="0" w:space="0" w:color="auto"/>
        <w:right w:val="none" w:sz="0" w:space="0" w:color="auto"/>
      </w:divBdr>
    </w:div>
    <w:div w:id="1743137684">
      <w:bodyDiv w:val="1"/>
      <w:marLeft w:val="0"/>
      <w:marRight w:val="0"/>
      <w:marTop w:val="0"/>
      <w:marBottom w:val="0"/>
      <w:divBdr>
        <w:top w:val="none" w:sz="0" w:space="0" w:color="auto"/>
        <w:left w:val="none" w:sz="0" w:space="0" w:color="auto"/>
        <w:bottom w:val="none" w:sz="0" w:space="0" w:color="auto"/>
        <w:right w:val="none" w:sz="0" w:space="0" w:color="auto"/>
      </w:divBdr>
    </w:div>
    <w:div w:id="1775126069">
      <w:bodyDiv w:val="1"/>
      <w:marLeft w:val="0"/>
      <w:marRight w:val="0"/>
      <w:marTop w:val="0"/>
      <w:marBottom w:val="0"/>
      <w:divBdr>
        <w:top w:val="none" w:sz="0" w:space="0" w:color="auto"/>
        <w:left w:val="none" w:sz="0" w:space="0" w:color="auto"/>
        <w:bottom w:val="none" w:sz="0" w:space="0" w:color="auto"/>
        <w:right w:val="none" w:sz="0" w:space="0" w:color="auto"/>
      </w:divBdr>
    </w:div>
    <w:div w:id="1781602082">
      <w:bodyDiv w:val="1"/>
      <w:marLeft w:val="0"/>
      <w:marRight w:val="0"/>
      <w:marTop w:val="0"/>
      <w:marBottom w:val="0"/>
      <w:divBdr>
        <w:top w:val="none" w:sz="0" w:space="0" w:color="auto"/>
        <w:left w:val="none" w:sz="0" w:space="0" w:color="auto"/>
        <w:bottom w:val="none" w:sz="0" w:space="0" w:color="auto"/>
        <w:right w:val="none" w:sz="0" w:space="0" w:color="auto"/>
      </w:divBdr>
    </w:div>
    <w:div w:id="1880821215">
      <w:bodyDiv w:val="1"/>
      <w:marLeft w:val="0"/>
      <w:marRight w:val="0"/>
      <w:marTop w:val="0"/>
      <w:marBottom w:val="0"/>
      <w:divBdr>
        <w:top w:val="none" w:sz="0" w:space="0" w:color="auto"/>
        <w:left w:val="none" w:sz="0" w:space="0" w:color="auto"/>
        <w:bottom w:val="none" w:sz="0" w:space="0" w:color="auto"/>
        <w:right w:val="none" w:sz="0" w:space="0" w:color="auto"/>
      </w:divBdr>
    </w:div>
    <w:div w:id="1889489631">
      <w:bodyDiv w:val="1"/>
      <w:marLeft w:val="0"/>
      <w:marRight w:val="0"/>
      <w:marTop w:val="0"/>
      <w:marBottom w:val="0"/>
      <w:divBdr>
        <w:top w:val="none" w:sz="0" w:space="0" w:color="auto"/>
        <w:left w:val="none" w:sz="0" w:space="0" w:color="auto"/>
        <w:bottom w:val="none" w:sz="0" w:space="0" w:color="auto"/>
        <w:right w:val="none" w:sz="0" w:space="0" w:color="auto"/>
      </w:divBdr>
    </w:div>
    <w:div w:id="1933705971">
      <w:bodyDiv w:val="1"/>
      <w:marLeft w:val="0"/>
      <w:marRight w:val="0"/>
      <w:marTop w:val="0"/>
      <w:marBottom w:val="0"/>
      <w:divBdr>
        <w:top w:val="none" w:sz="0" w:space="0" w:color="auto"/>
        <w:left w:val="none" w:sz="0" w:space="0" w:color="auto"/>
        <w:bottom w:val="none" w:sz="0" w:space="0" w:color="auto"/>
        <w:right w:val="none" w:sz="0" w:space="0" w:color="auto"/>
      </w:divBdr>
    </w:div>
    <w:div w:id="1939025885">
      <w:bodyDiv w:val="1"/>
      <w:marLeft w:val="0"/>
      <w:marRight w:val="0"/>
      <w:marTop w:val="0"/>
      <w:marBottom w:val="0"/>
      <w:divBdr>
        <w:top w:val="none" w:sz="0" w:space="0" w:color="auto"/>
        <w:left w:val="none" w:sz="0" w:space="0" w:color="auto"/>
        <w:bottom w:val="none" w:sz="0" w:space="0" w:color="auto"/>
        <w:right w:val="none" w:sz="0" w:space="0" w:color="auto"/>
      </w:divBdr>
    </w:div>
    <w:div w:id="1958024345">
      <w:bodyDiv w:val="1"/>
      <w:marLeft w:val="0"/>
      <w:marRight w:val="0"/>
      <w:marTop w:val="0"/>
      <w:marBottom w:val="0"/>
      <w:divBdr>
        <w:top w:val="none" w:sz="0" w:space="0" w:color="auto"/>
        <w:left w:val="none" w:sz="0" w:space="0" w:color="auto"/>
        <w:bottom w:val="none" w:sz="0" w:space="0" w:color="auto"/>
        <w:right w:val="none" w:sz="0" w:space="0" w:color="auto"/>
      </w:divBdr>
    </w:div>
    <w:div w:id="1967158706">
      <w:bodyDiv w:val="1"/>
      <w:marLeft w:val="0"/>
      <w:marRight w:val="0"/>
      <w:marTop w:val="0"/>
      <w:marBottom w:val="0"/>
      <w:divBdr>
        <w:top w:val="none" w:sz="0" w:space="0" w:color="auto"/>
        <w:left w:val="none" w:sz="0" w:space="0" w:color="auto"/>
        <w:bottom w:val="none" w:sz="0" w:space="0" w:color="auto"/>
        <w:right w:val="none" w:sz="0" w:space="0" w:color="auto"/>
      </w:divBdr>
    </w:div>
    <w:div w:id="2052225862">
      <w:bodyDiv w:val="1"/>
      <w:marLeft w:val="0"/>
      <w:marRight w:val="0"/>
      <w:marTop w:val="0"/>
      <w:marBottom w:val="0"/>
      <w:divBdr>
        <w:top w:val="none" w:sz="0" w:space="0" w:color="auto"/>
        <w:left w:val="none" w:sz="0" w:space="0" w:color="auto"/>
        <w:bottom w:val="none" w:sz="0" w:space="0" w:color="auto"/>
        <w:right w:val="none" w:sz="0" w:space="0" w:color="auto"/>
      </w:divBdr>
    </w:div>
    <w:div w:id="2118062259">
      <w:bodyDiv w:val="1"/>
      <w:marLeft w:val="0"/>
      <w:marRight w:val="0"/>
      <w:marTop w:val="0"/>
      <w:marBottom w:val="0"/>
      <w:divBdr>
        <w:top w:val="none" w:sz="0" w:space="0" w:color="auto"/>
        <w:left w:val="none" w:sz="0" w:space="0" w:color="auto"/>
        <w:bottom w:val="none" w:sz="0" w:space="0" w:color="auto"/>
        <w:right w:val="none" w:sz="0" w:space="0" w:color="auto"/>
      </w:divBdr>
    </w:div>
    <w:div w:id="2130931163">
      <w:bodyDiv w:val="1"/>
      <w:marLeft w:val="0"/>
      <w:marRight w:val="0"/>
      <w:marTop w:val="0"/>
      <w:marBottom w:val="0"/>
      <w:divBdr>
        <w:top w:val="none" w:sz="0" w:space="0" w:color="auto"/>
        <w:left w:val="none" w:sz="0" w:space="0" w:color="auto"/>
        <w:bottom w:val="none" w:sz="0" w:space="0" w:color="auto"/>
        <w:right w:val="none" w:sz="0" w:space="0" w:color="auto"/>
      </w:divBdr>
    </w:div>
    <w:div w:id="2140952174">
      <w:bodyDiv w:val="1"/>
      <w:marLeft w:val="0"/>
      <w:marRight w:val="0"/>
      <w:marTop w:val="0"/>
      <w:marBottom w:val="0"/>
      <w:divBdr>
        <w:top w:val="none" w:sz="0" w:space="0" w:color="auto"/>
        <w:left w:val="none" w:sz="0" w:space="0" w:color="auto"/>
        <w:bottom w:val="none" w:sz="0" w:space="0" w:color="auto"/>
        <w:right w:val="none" w:sz="0" w:space="0" w:color="auto"/>
      </w:divBdr>
    </w:div>
    <w:div w:id="2144496076">
      <w:bodyDiv w:val="1"/>
      <w:marLeft w:val="0"/>
      <w:marRight w:val="0"/>
      <w:marTop w:val="0"/>
      <w:marBottom w:val="0"/>
      <w:divBdr>
        <w:top w:val="none" w:sz="0" w:space="0" w:color="auto"/>
        <w:left w:val="none" w:sz="0" w:space="0" w:color="auto"/>
        <w:bottom w:val="none" w:sz="0" w:space="0" w:color="auto"/>
        <w:right w:val="none" w:sz="0" w:space="0" w:color="auto"/>
      </w:divBdr>
    </w:div>
    <w:div w:id="21466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k%20Tan\Desktop\Practice%20Assignment%20Excel%20Mark%20Ta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k%20Tan\AppData\Roaming\Microsoft\Excel\Practice%20Assignment%20Excel%20Mark%20Tan%20(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k%20Tan\AppData\Roaming\Microsoft\Excel\Practice%20Assignment%20Excel%20Mark%20Tan%20(1)%20(version%201).xlsb"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Annual </a:t>
            </a:r>
            <a:r>
              <a:rPr lang="en-CA" b="1" baseline="0"/>
              <a:t>Cost Analysis of Solutions</a:t>
            </a:r>
            <a:br>
              <a:rPr lang="en-CA" b="1" baseline="0"/>
            </a:br>
            <a:r>
              <a:rPr lang="en-CA" b="1" baseline="0"/>
              <a:t>in Canadian Dollars ($) </a:t>
            </a:r>
            <a:br>
              <a:rPr lang="en-CA" b="1" baseline="0"/>
            </a:br>
            <a:r>
              <a:rPr lang="en-CA" b="1" baseline="0"/>
              <a:t>(One User)</a:t>
            </a:r>
            <a:endParaRPr lang="en-C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C7B6-4F1B-BFCF-BB09E52E7EE8}"/>
              </c:ext>
            </c:extLst>
          </c:dPt>
          <c:dPt>
            <c:idx val="1"/>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3-C7B6-4F1B-BFCF-BB09E52E7EE8}"/>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C7B6-4F1B-BFCF-BB09E52E7EE8}"/>
              </c:ext>
            </c:extLst>
          </c:dPt>
          <c:dPt>
            <c:idx val="3"/>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7-C7B6-4F1B-BFCF-BB09E52E7E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Sheet1!$N$14:$N$17</c:f>
              <c:strCache>
                <c:ptCount val="4"/>
                <c:pt idx="0">
                  <c:v>The Mobius Foundation Customizable Inventory Management System</c:v>
                </c:pt>
                <c:pt idx="1">
                  <c:v>Oracle NetSuite</c:v>
                </c:pt>
                <c:pt idx="2">
                  <c:v>QuickBooks Desktop Enterprise</c:v>
                </c:pt>
                <c:pt idx="3">
                  <c:v>Inflow Inventory</c:v>
                </c:pt>
              </c:strCache>
            </c:strRef>
          </c:cat>
          <c:val>
            <c:numRef>
              <c:f>Sheet1!$O$14:$O$17</c:f>
              <c:numCache>
                <c:formatCode>_("$"* #,##0.00_);_("$"* \(#,##0.00\);_("$"* "-"??_);_(@_)</c:formatCode>
                <c:ptCount val="4"/>
                <c:pt idx="0">
                  <c:v>8919.77</c:v>
                </c:pt>
                <c:pt idx="1">
                  <c:v>15704.28</c:v>
                </c:pt>
                <c:pt idx="2">
                  <c:v>5808</c:v>
                </c:pt>
                <c:pt idx="3">
                  <c:v>9416.2800000000007</c:v>
                </c:pt>
              </c:numCache>
            </c:numRef>
          </c:val>
          <c:extLst>
            <c:ext xmlns:c16="http://schemas.microsoft.com/office/drawing/2014/chart" uri="{C3380CC4-5D6E-409C-BE32-E72D297353CC}">
              <c16:uniqueId val="{00000008-C7B6-4F1B-BFCF-BB09E52E7EE8}"/>
            </c:ext>
          </c:extLst>
        </c:ser>
        <c:dLbls>
          <c:dLblPos val="outEnd"/>
          <c:showLegendKey val="0"/>
          <c:showVal val="1"/>
          <c:showCatName val="0"/>
          <c:showSerName val="0"/>
          <c:showPercent val="0"/>
          <c:showBubbleSize val="0"/>
        </c:dLbls>
        <c:gapWidth val="219"/>
        <c:overlap val="-27"/>
        <c:axId val="748232536"/>
        <c:axId val="748232896"/>
      </c:barChart>
      <c:catAx>
        <c:axId val="7482325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Products </a:t>
                </a:r>
              </a:p>
            </c:rich>
          </c:tx>
          <c:layout>
            <c:manualLayout>
              <c:xMode val="edge"/>
              <c:yMode val="edge"/>
              <c:x val="0.50606387857905433"/>
              <c:y val="0.928677625204637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232896"/>
        <c:crosses val="autoZero"/>
        <c:auto val="1"/>
        <c:lblAlgn val="ctr"/>
        <c:lblOffset val="100"/>
        <c:noMultiLvlLbl val="0"/>
      </c:catAx>
      <c:valAx>
        <c:axId val="748232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Cost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232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800" b="1" i="0" baseline="0">
                <a:effectLst/>
              </a:rPr>
              <a:t> Cost Analysis of Solutions</a:t>
            </a:r>
            <a:br>
              <a:rPr lang="en-CA" sz="1800" b="1" i="0" baseline="0">
                <a:effectLst/>
              </a:rPr>
            </a:br>
            <a:r>
              <a:rPr lang="en-CA" sz="1800" b="1" i="0" baseline="0">
                <a:effectLst/>
              </a:rPr>
              <a:t>in Canadian Dollars ($) in 10 Years </a:t>
            </a:r>
            <a:br>
              <a:rPr lang="en-CA" sz="1800" b="1" i="0" baseline="0">
                <a:effectLst/>
              </a:rPr>
            </a:br>
            <a:r>
              <a:rPr lang="en-CA" sz="1800" b="1" i="0" baseline="0">
                <a:effectLst/>
              </a:rPr>
              <a:t>(One User)</a:t>
            </a:r>
            <a:endParaRPr lang="en-CA">
              <a:effectLst/>
            </a:endParaRPr>
          </a:p>
        </c:rich>
      </c:tx>
      <c:layout>
        <c:manualLayout>
          <c:xMode val="edge"/>
          <c:yMode val="edge"/>
          <c:x val="0.20829429975099267"/>
          <c:y val="1.1135350849926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4">
                <a:lumMod val="60000"/>
                <a:lumOff val="40000"/>
              </a:schemeClr>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A806-4721-B67E-199B79727530}"/>
              </c:ext>
            </c:extLst>
          </c:dPt>
          <c:dPt>
            <c:idx val="1"/>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3-A806-4721-B67E-199B79727530}"/>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A806-4721-B67E-199B7972753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Sheet1!$N$23:$N$26</c:f>
              <c:strCache>
                <c:ptCount val="4"/>
                <c:pt idx="0">
                  <c:v>The Mobius Foundation Customizable Inventory Management System</c:v>
                </c:pt>
                <c:pt idx="1">
                  <c:v>Oracle NetSuite</c:v>
                </c:pt>
                <c:pt idx="2">
                  <c:v>QuickBooks Desktop Enterprise</c:v>
                </c:pt>
                <c:pt idx="3">
                  <c:v>Inflow Inventory</c:v>
                </c:pt>
              </c:strCache>
            </c:strRef>
          </c:cat>
          <c:val>
            <c:numRef>
              <c:f>Sheet1!$O$23:$O$26</c:f>
              <c:numCache>
                <c:formatCode>_("$"* #,##0.00_);_("$"* \(#,##0.00\);_("$"* "-"??_);_(@_)</c:formatCode>
                <c:ptCount val="4"/>
                <c:pt idx="0">
                  <c:v>8919.77</c:v>
                </c:pt>
                <c:pt idx="1">
                  <c:v>157042.80000000002</c:v>
                </c:pt>
                <c:pt idx="2">
                  <c:v>58080</c:v>
                </c:pt>
                <c:pt idx="3">
                  <c:v>94162.8</c:v>
                </c:pt>
              </c:numCache>
            </c:numRef>
          </c:val>
          <c:extLst>
            <c:ext xmlns:c16="http://schemas.microsoft.com/office/drawing/2014/chart" uri="{C3380CC4-5D6E-409C-BE32-E72D297353CC}">
              <c16:uniqueId val="{00000006-A806-4721-B67E-199B79727530}"/>
            </c:ext>
          </c:extLst>
        </c:ser>
        <c:dLbls>
          <c:dLblPos val="outEnd"/>
          <c:showLegendKey val="0"/>
          <c:showVal val="1"/>
          <c:showCatName val="0"/>
          <c:showSerName val="0"/>
          <c:showPercent val="0"/>
          <c:showBubbleSize val="0"/>
        </c:dLbls>
        <c:gapWidth val="219"/>
        <c:overlap val="-27"/>
        <c:axId val="753044024"/>
        <c:axId val="753050864"/>
      </c:barChart>
      <c:catAx>
        <c:axId val="753044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Products</a:t>
                </a:r>
              </a:p>
            </c:rich>
          </c:tx>
          <c:layout>
            <c:manualLayout>
              <c:xMode val="edge"/>
              <c:yMode val="edge"/>
              <c:x val="0.47655898781883033"/>
              <c:y val="0.9428441715055888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050864"/>
        <c:crosses val="autoZero"/>
        <c:auto val="1"/>
        <c:lblAlgn val="ctr"/>
        <c:lblOffset val="100"/>
        <c:noMultiLvlLbl val="0"/>
      </c:catAx>
      <c:valAx>
        <c:axId val="75305086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Cost($)</a:t>
                </a:r>
                <a:r>
                  <a:rPr lang="en-CA" baseline="0"/>
                  <a:t> CAD</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3044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Cost Analysis of</a:t>
            </a:r>
            <a:r>
              <a:rPr lang="en-CA" b="1" baseline="0"/>
              <a:t> QuickBooks and the Möbius Foundation in Two Years </a:t>
            </a:r>
            <a:endParaRPr lang="en-CA"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2078-4079-9AB9-D88A0AED2E32}"/>
              </c:ext>
            </c:extLst>
          </c:dPt>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3-2078-4079-9AB9-D88A0AED2E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Sheet1!$Q$14:$Q$15</c:f>
              <c:strCache>
                <c:ptCount val="2"/>
                <c:pt idx="0">
                  <c:v>The Mobius Foundation Customizable Inventory Management System</c:v>
                </c:pt>
                <c:pt idx="1">
                  <c:v>QuickBooks Desktop Enterprise</c:v>
                </c:pt>
              </c:strCache>
            </c:strRef>
          </c:cat>
          <c:val>
            <c:numRef>
              <c:f>Sheet1!$R$14:$R$15</c:f>
              <c:numCache>
                <c:formatCode>_("$"* #,##0.00_);_("$"* \(#,##0.00\);_("$"* "-"??_);_(@_)</c:formatCode>
                <c:ptCount val="2"/>
                <c:pt idx="0">
                  <c:v>8919.77</c:v>
                </c:pt>
                <c:pt idx="1">
                  <c:v>11616</c:v>
                </c:pt>
              </c:numCache>
            </c:numRef>
          </c:val>
          <c:extLst>
            <c:ext xmlns:c16="http://schemas.microsoft.com/office/drawing/2014/chart" uri="{C3380CC4-5D6E-409C-BE32-E72D297353CC}">
              <c16:uniqueId val="{00000004-2078-4079-9AB9-D88A0AED2E32}"/>
            </c:ext>
          </c:extLst>
        </c:ser>
        <c:dLbls>
          <c:dLblPos val="outEnd"/>
          <c:showLegendKey val="0"/>
          <c:showVal val="1"/>
          <c:showCatName val="0"/>
          <c:showSerName val="0"/>
          <c:showPercent val="0"/>
          <c:showBubbleSize val="0"/>
        </c:dLbls>
        <c:gapWidth val="219"/>
        <c:overlap val="-27"/>
        <c:axId val="763069208"/>
        <c:axId val="763068128"/>
      </c:barChart>
      <c:catAx>
        <c:axId val="76306920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Products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068128"/>
        <c:crosses val="autoZero"/>
        <c:auto val="1"/>
        <c:lblAlgn val="ctr"/>
        <c:lblOffset val="100"/>
        <c:noMultiLvlLbl val="0"/>
      </c:catAx>
      <c:valAx>
        <c:axId val="7630681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t>Cost($) CAD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069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Sof18</b:Tag>
    <b:SourceType>InternetSite</b:SourceType>
    <b:Guid>{D5BFC289-60FD-43A4-B1B0-A4F9209321CB}</b:Guid>
    <b:Author>
      <b:Author>
        <b:Corporate>Software Suggest</b:Corporate>
      </b:Author>
    </b:Author>
    <b:Title>8 Inventory Management Practices to Steamline Your eCommerce Store</b:Title>
    <b:Year>2018</b:Year>
    <b:Month>06</b:Month>
    <b:Day>19</b:Day>
    <b:YearAccessed>2019</b:YearAccessed>
    <b:MonthAccessed>10</b:MonthAccessed>
    <b:DayAccessed>18</b:DayAccessed>
    <b:URL>https://www.softwaresuggest.com/blog/inventory-management-practices-streamline-ecommerce-store/</b:URL>
    <b:RefOrder>25</b:RefOrder>
  </b:Source>
  <b:Source>
    <b:Tag>CIN19</b:Tag>
    <b:SourceType>InternetSite</b:SourceType>
    <b:Guid>{B6057F0E-0419-4851-AC64-89AB941AAAA9}</b:Guid>
    <b:Author>
      <b:Author>
        <b:Corporate>CIN7</b:Corporate>
      </b:Author>
    </b:Author>
    <b:Title>What Is Inventory and Inventory Management?</b:Title>
    <b:YearAccessed>2019</b:YearAccessed>
    <b:MonthAccessed>10</b:MonthAccessed>
    <b:DayAccessed>18</b:DayAccessed>
    <b:URL>https://www.cin7.com/blog/retail/what-is-inventory-and-inventory-management/</b:URL>
    <b:RefOrder>26</b:RefOrder>
  </b:Source>
  <b:Source>
    <b:Tag>Che19</b:Tag>
    <b:SourceType>InternetSite</b:SourceType>
    <b:Guid>{8541723A-92BC-43E9-BF5E-9BD7F3670201}</b:Guid>
    <b:Author>
      <b:Author>
        <b:Corporate>Chegg</b:Corporate>
      </b:Author>
    </b:Author>
    <b:Title>Implementation Consultants</b:Title>
    <b:YearAccessed>2019</b:YearAccessed>
    <b:MonthAccessed>10</b:MonthAccessed>
    <b:DayAccessed>20</b:DayAccessed>
    <b:URL>https://www.chegg.com/career-center/explore/implementation-consultant</b:URL>
    <b:RefOrder>1</b:RefOrder>
  </b:Source>
  <b:Source>
    <b:Tag>Int19</b:Tag>
    <b:SourceType>InternetSite</b:SourceType>
    <b:Guid>{0305E0C7-AB26-48E0-9F0C-FE8CE5FAB534}</b:Guid>
    <b:Title>QuickBooks Desktop Enterprise</b:Title>
    <b:Author>
      <b:Author>
        <b:Corporate>Intuit QuickBooks Desktop Enterprise</b:Corporate>
      </b:Author>
    </b:Author>
    <b:YearAccessed>2019</b:YearAccessed>
    <b:MonthAccessed>10</b:MonthAccessed>
    <b:DayAccessed>20</b:DayAccessed>
    <b:URL>https://quickbooks.intuit.com/ca/enterprise/</b:URL>
    <b:RefOrder>6</b:RefOrder>
  </b:Source>
  <b:Source>
    <b:Tag>Inf19</b:Tag>
    <b:SourceType>InternetSite</b:SourceType>
    <b:Guid>{4CE91879-4419-4A87-82B7-09B7A5D87E51}</b:Guid>
    <b:Author>
      <b:Author>
        <b:Corporate>Inflow Inventory</b:Corporate>
      </b:Author>
    </b:Author>
    <b:Title>Inflow Inventory Product</b:Title>
    <b:YearAccessed>2019</b:YearAccessed>
    <b:MonthAccessed>10</b:MonthAccessed>
    <b:DayAccessed>20</b:DayAccessed>
    <b:URL>https://www.inflowinventory.com/</b:URL>
    <b:RefOrder>4</b:RefOrder>
  </b:Source>
  <b:Source>
    <b:Tag>PCM19</b:Tag>
    <b:SourceType>InternetSite</b:SourceType>
    <b:Guid>{27271DC4-A4B2-4E16-9B00-1AAADE835391}</b:Guid>
    <b:Author>
      <b:Author>
        <b:Corporate>PCMAG</b:Corporate>
      </b:Author>
    </b:Author>
    <b:Title>Oracle NetSuite Product Picture</b:Title>
    <b:YearAccessed>2019</b:YearAccessed>
    <b:MonthAccessed>10</b:MonthAccessed>
    <b:DayAccessed>20</b:DayAccessed>
    <b:URL> https://www.pcmag.com/review/343051/netsuite-oneworld</b:URL>
    <b:RefOrder>24</b:RefOrder>
  </b:Source>
  <b:Source>
    <b:Tag>Net19</b:Tag>
    <b:SourceType>InternetSite</b:SourceType>
    <b:Guid>{CE4FB49C-5EEE-4B22-A578-AE862D1E54A0}</b:Guid>
    <b:Author>
      <b:Author>
        <b:Corporate>NetSuite</b:Corporate>
      </b:Author>
    </b:Author>
    <b:Title>Net Suite warehouse fulfillment</b:Title>
    <b:YearAccessed>2019</b:YearAccessed>
    <b:MonthAccessed>10</b:MonthAccessed>
    <b:DayAccessed>20</b:DayAccessed>
    <b:URL>https://www.netsuite.com/portal/products/erp/warehouse-fulfillment.shtml</b:URL>
    <b:RefOrder>27</b:RefOrder>
  </b:Source>
  <b:Source>
    <b:Tag>Ora19</b:Tag>
    <b:SourceType>InternetSite</b:SourceType>
    <b:Guid>{0D9DCF38-B492-4C5F-977F-5A7A114F82C4}</b:Guid>
    <b:Author>
      <b:Author>
        <b:Corporate>Oracle NetSuite Warehouse Fulfillment</b:Corporate>
      </b:Author>
    </b:Author>
    <b:Title>Documents Regarding Inventory Management System</b:Title>
    <b:YearAccessed>2019</b:YearAccessed>
    <b:MonthAccessed>10</b:MonthAccessed>
    <b:DayAccessed>20</b:DayAccessed>
    <b:URL>https://docs.oracle.com/cd/E18727_01/doc.121/e49332/ofbsk_chap31.htm</b:URL>
    <b:RefOrder>28</b:RefOrder>
  </b:Source>
  <b:Source>
    <b:Tag>Bet</b:Tag>
    <b:SourceType>InternetSite</b:SourceType>
    <b:Guid>{3CD00B5C-2B41-419E-8B5F-035CB4DC30E4}</b:Guid>
    <b:Author>
      <b:Author>
        <b:Corporate>BetterBuys Review</b:Corporate>
      </b:Author>
    </b:Author>
    <b:Title>BetterBuys NetSuite ERP Review</b:Title>
    <b:YearAccessed>2019</b:YearAccessed>
    <b:MonthAccessed>10</b:MonthAccessed>
    <b:DayAccessed>20</b:DayAccessed>
    <b:URL>https://www.betterbuys.com/erp/reviews/netsuite-erp/</b:URL>
    <b:RefOrder>5</b:RefOrder>
  </b:Source>
  <b:Source>
    <b:Tag>Kre19</b:Tag>
    <b:SourceType>InternetSite</b:SourceType>
    <b:Guid>{640FDBA6-E31D-4FE6-AD66-D18D162EE4E1}</b:Guid>
    <b:Author>
      <b:Author>
        <b:Corporate>Krebson Security</b:Corporate>
      </b:Author>
    </b:Author>
    <b:Title>Krebon Security News Article QuickBooks Cloud Hosting Firm hit with Ransomware Attack</b:Title>
    <b:YearAccessed>2019</b:YearAccessed>
    <b:MonthAccessed>10</b:MonthAccessed>
    <b:DayAccessed>20</b:DayAccessed>
    <b:URL>https://krebsonsecurity.com/2019/07/quickbooks-cloud-hosting-firm-insynq-hit-in-ransomware-attack/</b:URL>
    <b:RefOrder>22</b:RefOrder>
  </b:Source>
  <b:Source>
    <b:Tag>SAA19</b:Tag>
    <b:SourceType>InternetSite</b:SourceType>
    <b:Guid>{9002D643-3A3C-477D-A3E9-F11DEF9934AA}</b:Guid>
    <b:Author>
      <b:Author>
        <b:Corporate>SAAS Direct QuickBooks Desktop Enterprise</b:Corporate>
      </b:Author>
    </b:Author>
    <b:Title>SAAS Direct QuickBooks Desktop Enterprise Information</b:Title>
    <b:YearAccessed>2019</b:YearAccessed>
    <b:MonthAccessed>10</b:MonthAccessed>
    <b:DayAccessed>20</b:DayAccessed>
    <b:URL>https://www.saasdirect.ca/product/quickbooks-enterprise/Quickbook</b:URL>
    <b:RefOrder>3</b:RefOrder>
  </b:Source>
  <b:Source>
    <b:Tag>Exp20</b:Tag>
    <b:SourceType>InternetSite</b:SourceType>
    <b:Guid>{3AA0183F-5DFA-4867-9E20-ADFD2D68B1B6}</b:Guid>
    <b:Title>Explore WMS Oracle NetSuite PDF</b:Title>
    <b:YearAccessed>2019</b:YearAccessed>
    <b:MonthAccessed>10</b:MonthAccessed>
    <b:DayAccessed>20</b:DayAccessed>
    <b:URL>https://www.explorewms.com/internal/software/download/234.pdf</b:URL>
    <b:Author>
      <b:Author>
        <b:Corporate>Explore WMS</b:Corporate>
      </b:Author>
    </b:Author>
    <b:RefOrder>18</b:RefOrder>
  </b:Source>
  <b:Source>
    <b:Tag>rfs20</b:Tag>
    <b:SourceType>InternetSite</b:SourceType>
    <b:Guid>{B97EC67B-8C5E-41BE-908E-0C31AC22FC2B}</b:Guid>
    <b:Author>
      <b:Author>
        <b:Corporate>rfsmart</b:Corporate>
      </b:Author>
    </b:Author>
    <b:Title>NetSuite Pricing for WMS</b:Title>
    <b:YearAccessed>2019</b:YearAccessed>
    <b:MonthAccessed>10</b:MonthAccessed>
    <b:DayAccessed>20</b:DayAccessed>
    <b:URL>https://www.rfsmart.com/blog/netsuite-pricing-for-wms</b:URL>
    <b:RefOrder>17</b:RefOrder>
  </b:Source>
  <b:Source>
    <b:Tag>Sof20</b:Tag>
    <b:SourceType>InternetSite</b:SourceType>
    <b:Guid>{A2C1285F-AD05-4C43-A42F-D56B84B0B73D}</b:Guid>
    <b:Author>
      <b:Author>
        <b:Corporate>Software Advice</b:Corporate>
      </b:Author>
    </b:Author>
    <b:Title>Oracle NetSuite Software Advice</b:Title>
    <b:YearAccessed>2019</b:YearAccessed>
    <b:MonthAccessed>10</b:MonthAccessed>
    <b:DayAccessed>20</b:DayAccessed>
    <b:URL>https://www.softwareadvice.com/ca/scm/netsuite-profile/</b:URL>
    <b:RefOrder>29</b:RefOrder>
  </b:Source>
  <b:Source>
    <b:Tag>Ora201</b:Tag>
    <b:SourceType>InternetSite</b:SourceType>
    <b:Guid>{4A93CF02-EBB5-4245-8B06-4DB67FC50965}</b:Guid>
    <b:Author>
      <b:Author>
        <b:Corporate>Oracle NetSuite WMS</b:Corporate>
      </b:Author>
    </b:Author>
    <b:Title>Oracle NetSuite WMS Product Information PDF</b:Title>
    <b:YearAccessed>2019</b:YearAccessed>
    <b:MonthAccessed>10</b:MonthAccessed>
    <b:DayAccessed>20</b:DayAccessed>
    <b:URL>https://www.netsuite.com/portal/assets/pdf/ds-netsuite-wms.pdf</b:URL>
    <b:RefOrder>30</b:RefOrder>
  </b:Source>
  <b:Source>
    <b:Tag>Fed</b:Tag>
    <b:SourceType>Misc</b:SourceType>
    <b:Guid>{7915B336-9F45-4EE0-BF72-D510331E6FAC}</b:Guid>
    <b:Author>
      <b:Author>
        <b:Corporate>FedHasSolution</b:Corporate>
      </b:Author>
    </b:Author>
    <b:Title>QuickBooks Desktop Enterprise Product Picture</b:Title>
    <b:YearAccessed>2019</b:YearAccessed>
    <b:MonthAccessed>10</b:MonthAccessed>
    <b:DayAccessed>20</b:DayAccessed>
    <b:URL>https://www.fedhasolutions.com/</b:URL>
    <b:Publisher>https://www.fedhasolutions.com/</b:Publisher>
    <b:Year>2019</b:Year>
    <b:RefOrder>31</b:RefOrder>
  </b:Source>
  <b:Source>
    <b:Tag>Ora20</b:Tag>
    <b:SourceType>InternetSite</b:SourceType>
    <b:Guid>{597B0CFA-AE25-4F40-BC75-072FCCA55842}</b:Guid>
    <b:Author>
      <b:Author>
        <b:Corporate>Oracle NetSuite</b:Corporate>
      </b:Author>
    </b:Author>
    <b:Title>Whole Sale Distribution</b:Title>
    <b:YearAccessed>2019</b:YearAccessed>
    <b:MonthAccessed>10</b:MonthAccessed>
    <b:DayAccessed>20</b:DayAccessed>
    <b:URL>https://www.netsuite.com/portal/products/suitesuccess/wholesaledistribution.shtml</b:URL>
    <b:RefOrder>19</b:RefOrder>
  </b:Source>
  <b:Source>
    <b:Tag>Uni19</b:Tag>
    <b:SourceType>InternetSite</b:SourceType>
    <b:Guid>{E2EC22B3-872A-4D47-BDA1-423A453E5D3E}</b:Guid>
    <b:Author>
      <b:Author>
        <b:Corporate>Universal Currency Converter</b:Corporate>
      </b:Author>
    </b:Author>
    <b:Title>XE Currency Converter from USD to CAD</b:Title>
    <b:YearAccessed>2019</b:YearAccessed>
    <b:MonthAccessed>10</b:MonthAccessed>
    <b:DayAccessed>20</b:DayAccessed>
    <b:URL>https://www.xe.com/currencycharts/?from=USD&amp;to=CAD&amp;view=10Y</b:URL>
    <b:RefOrder>21</b:RefOrder>
  </b:Source>
  <b:Source>
    <b:Tag>Saa19</b:Tag>
    <b:SourceType>InternetSite</b:SourceType>
    <b:Guid>{95AC7599-91F0-4CFB-8BF5-C5E096E45A47}</b:Guid>
    <b:Author>
      <b:Author>
        <b:Corporate>SaaS Direct </b:Corporate>
      </b:Author>
    </b:Author>
    <b:Title>SAAS Direct QuickBooks Desktop Enterprise </b:Title>
    <b:YearAccessed>2019</b:YearAccessed>
    <b:MonthAccessed>10</b:MonthAccessed>
    <b:DayAccessed>20</b:DayAccessed>
    <b:URL>https://www.saasdirect.ca/product/quickbooks-enterprise/Quickbook</b:URL>
    <b:RefOrder>32</b:RefOrder>
  </b:Source>
  <b:Source>
    <b:Tag>Ama19</b:Tag>
    <b:SourceType>InternetSite</b:SourceType>
    <b:Guid>{57575927-AB12-4224-9BE5-BC958DD131CA}</b:Guid>
    <b:Author>
      <b:Author>
        <b:Corporate>Amazon </b:Corporate>
      </b:Author>
    </b:Author>
    <b:Title>Amazon Cat5 Ethernet Cable</b:Title>
    <b:YearAccessed>2019</b:YearAccessed>
    <b:MonthAccessed>10</b:MonthAccessed>
    <b:DayAccessed>19</b:DayAccessed>
    <b:URL>https://www.amazon.ca/s?k=cat5+cable&amp;ref=nb_sb_noss</b:URL>
    <b:RefOrder>12</b:RefOrder>
  </b:Source>
  <b:Source>
    <b:Tag>Ama191</b:Tag>
    <b:SourceType>InternetSite</b:SourceType>
    <b:Guid>{EF81F6F6-3697-45A7-9131-531707474846}</b:Guid>
    <b:Author>
      <b:Author>
        <b:Corporate>Amazon</b:Corporate>
      </b:Author>
    </b:Author>
    <b:Title>Amazon Network Switches</b:Title>
    <b:YearAccessed>2019</b:YearAccessed>
    <b:MonthAccessed>10</b:MonthAccessed>
    <b:DayAccessed>20</b:DayAccessed>
    <b:URL>https://www.amazon.ca/Switches/b?ie=UTF8&amp;node=680476011 </b:URL>
    <b:RefOrder>11</b:RefOrder>
  </b:Source>
  <b:Source>
    <b:Tag>Ama192</b:Tag>
    <b:SourceType>InternetSite</b:SourceType>
    <b:Guid>{04C09995-7BBF-48FC-AC60-F55DB569DAB9}</b:Guid>
    <b:Author>
      <b:Author>
        <b:Corporate>Amazon</b:Corporate>
      </b:Author>
    </b:Author>
    <b:Title>Amazon mouses</b:Title>
    <b:YearAccessed>2019</b:YearAccessed>
    <b:MonthAccessed>10</b:MonthAccessed>
    <b:DayAccessed>20</b:DayAccessed>
    <b:URL>https://www.amazon.ca/s?k=mouse&amp;ref=nb_sb_noss_2</b:URL>
    <b:RefOrder>10</b:RefOrder>
  </b:Source>
  <b:Source>
    <b:Tag>New19</b:Tag>
    <b:SourceType>InternetSite</b:SourceType>
    <b:Guid>{DA282F41-4C71-4F6C-B075-FEFE305D042C}</b:Guid>
    <b:Author>
      <b:Author>
        <b:Corporate>Newegg Canada</b:Corporate>
      </b:Author>
    </b:Author>
    <b:Title>HP Proliant D385 G7 Server</b:Title>
    <b:YearAccessed>2019</b:YearAccessed>
    <b:MonthAccessed>10</b:MonthAccessed>
    <b:DayAccessed>19</b:DayAccessed>
    <b:URL>https://www.newegg.ca/p/pl?d=HP%20ProLiant%20DL385%20G7&amp;PageSize=96&amp;order=PRICED</b:URL>
    <b:RefOrder>8</b:RefOrder>
  </b:Source>
  <b:Source>
    <b:Tag>Ama193</b:Tag>
    <b:SourceType>InternetSite</b:SourceType>
    <b:Guid>{F89F0241-7362-494B-9359-B8D9DEED1741}</b:Guid>
    <b:Author>
      <b:Author>
        <b:Corporate>Amazon</b:Corporate>
      </b:Author>
    </b:Author>
    <b:Title>Amazon Raspberry Pi</b:Title>
    <b:YearAccessed>2019</b:YearAccessed>
    <b:MonthAccessed>10</b:MonthAccessed>
    <b:DayAccessed>20</b:DayAccessed>
    <b:URL>https://www.amazon.ca/CanaKit-Raspberry-Starter-Kit-4GB/dp/B07WRMR2CX/ref=sr_1_3?keywords=raspberry+pi&amp;qid=1571565923&amp;sr=8-3</b:URL>
    <b:RefOrder>9</b:RefOrder>
  </b:Source>
  <b:Source>
    <b:Tag>SAI19</b:Tag>
    <b:SourceType>InternetSite</b:SourceType>
    <b:Guid>{A3E51A8E-9234-4112-8529-4C5752985F33}</b:Guid>
    <b:Author>
      <b:Author>
        <b:Corporate>SAIT</b:Corporate>
      </b:Author>
    </b:Author>
    <b:Title>SAIT Academic Calendar Information</b:Title>
    <b:YearAccessed>2019</b:YearAccessed>
    <b:MonthAccessed>10</b:MonthAccessed>
    <b:DayAccessed>20</b:DayAccessed>
    <b:URL>https://www.sait.ca/programs-and-courses/full-time-studies/academic-calendar-information</b:URL>
    <b:RefOrder>15</b:RefOrder>
  </b:Source>
  <b:Source>
    <b:Tag>Ita19</b:Tag>
    <b:SourceType>InternetSite</b:SourceType>
    <b:Guid>{4A2EAF4E-5E43-45CF-9D78-9A82AA460920}</b:Guid>
    <b:Author>
      <b:Author>
        <b:Corporate>Italian Bakery Wholesale</b:Corporate>
      </b:Author>
    </b:Author>
    <b:Title>Italian Bakery</b:Title>
    <b:YearAccessed>2019</b:YearAccessed>
    <b:MonthAccessed>10</b:MonthAccessed>
    <b:DayAccessed>19</b:DayAccessed>
    <b:URL>https://www.cibl.com/about</b:URL>
    <b:RefOrder>33</b:RefOrder>
  </b:Source>
  <b:Source>
    <b:Tag>Fos19</b:Tag>
    <b:SourceType>InternetSite</b:SourceType>
    <b:Guid>{A1662B8B-82B6-419F-9A28-EF112DC2E97A}</b:Guid>
    <b:Author>
      <b:Author>
        <b:Corporate>Fosters Bakery</b:Corporate>
      </b:Author>
    </b:Author>
    <b:Title>Fosters Bakery Japanese and Western Wholesale Bakery</b:Title>
    <b:YearAccessed>2019</b:YearAccessed>
    <b:MonthAccessed>10</b:MonthAccessed>
    <b:DayAccessed>19</b:DayAccessed>
    <b:URL>http://www.fostersbakery.ca/japaneseproducts.html </b:URL>
    <b:RefOrder>34</b:RefOrder>
  </b:Source>
  <b:Source>
    <b:Tag>Gov19</b:Tag>
    <b:SourceType>InternetSite</b:SourceType>
    <b:Guid>{B68C547E-49D5-4A02-937D-6D4C02A716DE}</b:Guid>
    <b:Author>
      <b:Author>
        <b:Corporate>Government of Canada</b:Corporate>
      </b:Author>
    </b:Author>
    <b:Title>ali Alberta OCC Info Information Systems Analysts and Consultants</b:Title>
    <b:YearAccessed>2019</b:YearAccessed>
    <b:MonthAccessed>10</b:MonthAccessed>
    <b:DayAccessed>19</b:DayAccessed>
    <b:URL>https://alis.alberta.ca/occinfo/occupations-in-alberta/occupation-profiles/information-systems-consultant/ </b:URL>
    <b:RefOrder>16</b:RefOrder>
  </b:Source>
  <b:Source>
    <b:Tag>Pay19</b:Tag>
    <b:SourceType>InternetSite</b:SourceType>
    <b:Guid>{C82FA97B-0025-4D0D-8AD3-C2022964C46F}</b:Guid>
    <b:Author>
      <b:Author>
        <b:Corporate>Pay Scale</b:Corporate>
      </b:Author>
    </b:Author>
    <b:Title>Pay Scale Edmonton Information Technology Consultant Salary</b:Title>
    <b:YearAccessed>2019</b:YearAccessed>
    <b:MonthAccessed>10</b:MonthAccessed>
    <b:DayAccessed>19</b:DayAccessed>
    <b:URL>https://www.payscale.com/research/CA/Job=Information_Technology_(IT)_Consultant/Salary/f21bd2b1/Edmonton-AB </b:URL>
    <b:RefOrder>35</b:RefOrder>
  </b:Source>
  <b:Source>
    <b:Tag>Ind19</b:Tag>
    <b:SourceType>InternetSite</b:SourceType>
    <b:Guid>{298F05E7-24B9-46E4-B749-5149C0981AA6}</b:Guid>
    <b:Author>
      <b:Author>
        <b:Corporate>Indeed Canada</b:Corporate>
      </b:Author>
    </b:Author>
    <b:Title>Indeed Canada Project Manager Salaries</b:Title>
    <b:YearAccessed>2019</b:YearAccessed>
    <b:MonthAccessed>10</b:MonthAccessed>
    <b:DayAccessed>19</b:DayAccessed>
    <b:URL>https://ca.indeed.com/salaries/project-manager-Salaries,-Alberta</b:URL>
    <b:RefOrder>36</b:RefOrder>
  </b:Source>
  <b:Source>
    <b:Tag>Ama194</b:Tag>
    <b:SourceType>InternetSite</b:SourceType>
    <b:Guid>{55D544BB-8D45-4CAC-AA24-18C4DDA06ACE}</b:Guid>
    <b:Author>
      <b:Author>
        <b:Corporate>Amazon</b:Corporate>
      </b:Author>
    </b:Author>
    <b:Title>Amazon Raspberry Pi Webcame</b:Title>
    <b:YearAccessed>2019</b:YearAccessed>
    <b:MonthAccessed>10</b:MonthAccessed>
    <b:DayAccessed>20</b:DayAccessed>
    <b:URL>https://www.amazon.ca/s?k=raspberry+webcam&amp;ref=nb_sb_noss_2</b:URL>
    <b:RefOrder>13</b:RefOrder>
  </b:Source>
  <b:Source>
    <b:Tag>Ama195</b:Tag>
    <b:SourceType>InternetSite</b:SourceType>
    <b:Guid>{6BD7B4C5-8857-4E5E-AE57-7ACCA237C7CB}</b:Guid>
    <b:Author>
      <b:Author>
        <b:Corporate>Amazon</b:Corporate>
      </b:Author>
    </b:Author>
    <b:Title>Amazon barcode Scanner</b:Title>
    <b:YearAccessed>2019</b:YearAccessed>
    <b:MonthAccessed>10</b:MonthAccessed>
    <b:DayAccessed>20</b:DayAccessed>
    <b:URL>https://www.amazon.ca/s?k=barcode+scanner&amp;ref=nb_sb_noss_2</b:URL>
    <b:RefOrder>14</b:RefOrder>
  </b:Source>
  <b:Source>
    <b:Tag>Ora191</b:Tag>
    <b:SourceType>InternetSite</b:SourceType>
    <b:Guid>{BCF693A3-AEE3-4AA1-B1BC-06C5C27D6AE1}</b:Guid>
    <b:Author>
      <b:Author>
        <b:Corporate>Oracle NetSuite</b:Corporate>
      </b:Author>
    </b:Author>
    <b:Title>Company Overview</b:Title>
    <b:YearAccessed>2019</b:YearAccessed>
    <b:MonthAccessed>10</b:MonthAccessed>
    <b:DayAccessed>19</b:DayAccessed>
    <b:URL>https://www.netsuite.com/portal/aboutus.shtml</b:URL>
    <b:RefOrder>2</b:RefOrder>
  </b:Source>
  <b:Source>
    <b:Tag>Wik19</b:Tag>
    <b:SourceType>InternetSite</b:SourceType>
    <b:Guid>{B87BB1A7-2C9D-4E67-9E26-E512DBC32545}</b:Guid>
    <b:Author>
      <b:Author>
        <b:Corporate>Wikipedia</b:Corporate>
      </b:Author>
    </b:Author>
    <b:Title>Wikipedia NetSuite</b:Title>
    <b:YearAccessed>2019</b:YearAccessed>
    <b:MonthAccessed>10</b:MonthAccessed>
    <b:DayAccessed>19</b:DayAccessed>
    <b:URL>https://en.wikipedia.org/wiki/NetSuite</b:URL>
    <b:RefOrder>23</b:RefOrder>
  </b:Source>
  <b:Source>
    <b:Tag>Fit19</b:Tag>
    <b:SourceType>InternetSite</b:SourceType>
    <b:Guid>{FAD3F377-6781-4597-93AF-78530FF981F8}</b:Guid>
    <b:Author>
      <b:Author>
        <b:Corporate>Fit Small Business</b:Corporate>
      </b:Author>
    </b:Author>
    <b:Title>Fit Small Business Summary of QuickBooks Desktop Enterprise</b:Title>
    <b:YearAccessed>2019</b:YearAccessed>
    <b:MonthAccessed>10</b:MonthAccessed>
    <b:DayAccessed>19</b:DayAccessed>
    <b:URL>https://fitsmallbusiness.com/quickbooks-pro-vs-premier-vs-enterprise-vs-accountant/</b:URL>
    <b:RefOrder>7</b:RefOrder>
  </b:Source>
  <b:Source>
    <b:Tag>Rev19</b:Tag>
    <b:SourceType>InternetSite</b:SourceType>
    <b:Guid>{BE81FCB3-56C1-4F97-BEAB-2F19B33CCE75}</b:Guid>
    <b:Author>
      <b:Author>
        <b:Corporate>Reviews Finances Online</b:Corporate>
      </b:Author>
    </b:Author>
    <b:Title>inFlow Inventory Review</b:Title>
    <b:YearAccessed>2019</b:YearAccessed>
    <b:MonthAccessed>10</b:MonthAccessed>
    <b:DayAccessed>19</b:DayAccessed>
    <b:URL>https://reviews.financesonline.com/p/inflow-inventory/</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6C71BD-5F76-4D20-B9A4-92B47D5E9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5679</Words>
  <Characters>32376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2</cp:revision>
  <dcterms:created xsi:type="dcterms:W3CDTF">2019-10-21T00:31:00Z</dcterms:created>
  <dcterms:modified xsi:type="dcterms:W3CDTF">2019-10-21T00:31:00Z</dcterms:modified>
</cp:coreProperties>
</file>