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4C0E" w14:textId="77777777" w:rsidR="008A1DF3" w:rsidRPr="008A1DF3" w:rsidRDefault="008A1DF3" w:rsidP="008A1DF3">
      <w:pPr>
        <w:spacing w:after="300" w:line="240" w:lineRule="auto"/>
        <w:ind w:left="9"/>
        <w:rPr>
          <w:rFonts w:ascii="Segoe UI" w:eastAsia="Times New Roman" w:hAnsi="Segoe UI" w:cs="Segoe UI"/>
          <w:color w:val="000000"/>
          <w:sz w:val="33"/>
          <w:szCs w:val="33"/>
        </w:rPr>
      </w:pPr>
      <w:r w:rsidRPr="008A1DF3">
        <w:rPr>
          <w:rFonts w:ascii="Segoe UI" w:eastAsia="Times New Roman" w:hAnsi="Segoe UI" w:cs="Segoe UI"/>
          <w:color w:val="000000"/>
          <w:sz w:val="33"/>
          <w:szCs w:val="33"/>
        </w:rPr>
        <w:t>Exercise 3: Azure Blueprints</w:t>
      </w:r>
    </w:p>
    <w:p w14:paraId="516C4C0F" w14:textId="77777777" w:rsidR="008A1DF3" w:rsidRPr="008A1DF3" w:rsidRDefault="008A1DF3" w:rsidP="008A1DF3">
      <w:pPr>
        <w:spacing w:before="300" w:after="300" w:line="240" w:lineRule="auto"/>
        <w:ind w:left="9"/>
        <w:rPr>
          <w:rFonts w:ascii="Segoe UI" w:eastAsia="Times New Roman" w:hAnsi="Segoe UI" w:cs="Segoe UI"/>
          <w:color w:val="000000"/>
          <w:sz w:val="30"/>
          <w:szCs w:val="30"/>
        </w:rPr>
      </w:pPr>
      <w:r w:rsidRPr="008A1DF3">
        <w:rPr>
          <w:rFonts w:ascii="Segoe UI" w:eastAsia="Times New Roman" w:hAnsi="Segoe UI" w:cs="Segoe UI"/>
          <w:color w:val="000000"/>
          <w:sz w:val="30"/>
          <w:szCs w:val="30"/>
        </w:rPr>
        <w:t>Scenario</w:t>
      </w:r>
    </w:p>
    <w:p w14:paraId="516C4C1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Learning how to create and assign blueprints enables the definition of common patterns to develop reusable and rapidly deployable configurations based on Resource Manager templates, policy, security, and more. In this tutorial, you learn to use Azure Blueprints to do some of the common tasks related to creating, publishing, and assigning a blueprint within your organization, such as:</w:t>
      </w:r>
    </w:p>
    <w:p w14:paraId="516C4C11"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Create a new blueprint and add various supported artifacts</w:t>
      </w:r>
    </w:p>
    <w:p w14:paraId="516C4C12"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Make changes to an existing blueprint still in Draft</w:t>
      </w:r>
    </w:p>
    <w:p w14:paraId="516C4C13"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Mark a blueprint as ready to assign with Published</w:t>
      </w:r>
    </w:p>
    <w:p w14:paraId="516C4C14"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Assign a blueprint to an existing subscription</w:t>
      </w:r>
    </w:p>
    <w:p w14:paraId="516C4C15"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Check the status and progress of an assigned blueprint</w:t>
      </w:r>
    </w:p>
    <w:p w14:paraId="516C4C16"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Remove a blueprint that has been assigned to a subscription</w:t>
      </w:r>
    </w:p>
    <w:p w14:paraId="516C4C1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Create a blueprint</w:t>
      </w:r>
    </w:p>
    <w:p w14:paraId="516C4C1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The first step in defining a standard pattern for compliance is to compose a blueprint from the available resources. In this example, create a new blueprint named 'Contoso-IT' to configure role and policy assignments for the subscription, add a new resource group, and create a Resource Manager template and role assignment on the new resource group.</w:t>
      </w:r>
    </w:p>
    <w:p w14:paraId="516C4C19"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w:t>
      </w:r>
      <w:r w:rsidRPr="008A1DF3">
        <w:rPr>
          <w:rFonts w:ascii="Segoe UI" w:eastAsia="Times New Roman" w:hAnsi="Segoe UI" w:cs="Segoe UI"/>
          <w:b/>
          <w:bCs/>
          <w:color w:val="000000"/>
          <w:sz w:val="21"/>
          <w:szCs w:val="21"/>
        </w:rPr>
        <w:t>All services</w:t>
      </w:r>
      <w:r w:rsidRPr="008A1DF3">
        <w:rPr>
          <w:rFonts w:ascii="Segoe UI" w:eastAsia="Times New Roman" w:hAnsi="Segoe UI" w:cs="Segoe UI"/>
          <w:color w:val="000000"/>
          <w:sz w:val="21"/>
          <w:szCs w:val="21"/>
        </w:rPr>
        <w:t> and searching for and selecting </w:t>
      </w:r>
      <w:r w:rsidRPr="008A1DF3">
        <w:rPr>
          <w:rFonts w:ascii="Segoe UI" w:eastAsia="Times New Roman" w:hAnsi="Segoe UI" w:cs="Segoe UI"/>
          <w:b/>
          <w:bCs/>
          <w:color w:val="000000"/>
          <w:sz w:val="21"/>
          <w:szCs w:val="21"/>
        </w:rPr>
        <w:t>Policy</w:t>
      </w:r>
      <w:r w:rsidRPr="008A1DF3">
        <w:rPr>
          <w:rFonts w:ascii="Segoe UI" w:eastAsia="Times New Roman" w:hAnsi="Segoe UI" w:cs="Segoe UI"/>
          <w:color w:val="000000"/>
          <w:sz w:val="21"/>
          <w:szCs w:val="21"/>
        </w:rPr>
        <w:t> in the left pane. On the Policy page, click on </w:t>
      </w:r>
      <w:r w:rsidRPr="008A1DF3">
        <w:rPr>
          <w:rFonts w:ascii="Segoe UI" w:eastAsia="Times New Roman" w:hAnsi="Segoe UI" w:cs="Segoe UI"/>
          <w:b/>
          <w:bCs/>
          <w:color w:val="000000"/>
          <w:sz w:val="21"/>
          <w:szCs w:val="21"/>
        </w:rPr>
        <w:t>Blueprints</w:t>
      </w:r>
      <w:r w:rsidRPr="008A1DF3">
        <w:rPr>
          <w:rFonts w:ascii="Segoe UI" w:eastAsia="Times New Roman" w:hAnsi="Segoe UI" w:cs="Segoe UI"/>
          <w:color w:val="000000"/>
          <w:sz w:val="21"/>
          <w:szCs w:val="21"/>
        </w:rPr>
        <w:t>.</w:t>
      </w:r>
    </w:p>
    <w:p w14:paraId="516C4C1A"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 and click the </w:t>
      </w:r>
      <w:r w:rsidRPr="008A1DF3">
        <w:rPr>
          <w:rFonts w:ascii="Segoe UI" w:eastAsia="Times New Roman" w:hAnsi="Segoe UI" w:cs="Segoe UI"/>
          <w:b/>
          <w:bCs/>
          <w:color w:val="000000"/>
          <w:sz w:val="21"/>
          <w:szCs w:val="21"/>
        </w:rPr>
        <w:t>+ Create Blueprint</w:t>
      </w:r>
      <w:r w:rsidRPr="008A1DF3">
        <w:rPr>
          <w:rFonts w:ascii="Segoe UI" w:eastAsia="Times New Roman" w:hAnsi="Segoe UI" w:cs="Segoe UI"/>
          <w:color w:val="000000"/>
          <w:sz w:val="21"/>
          <w:szCs w:val="21"/>
        </w:rPr>
        <w:t> button at the top of the page.</w:t>
      </w:r>
    </w:p>
    <w:p w14:paraId="516C4C1B" w14:textId="77777777" w:rsidR="008A1DF3" w:rsidRPr="008A1DF3" w:rsidRDefault="008A1DF3" w:rsidP="008A1DF3">
      <w:pPr>
        <w:numPr>
          <w:ilvl w:val="1"/>
          <w:numId w:val="2"/>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Alternately, click on </w:t>
      </w:r>
      <w:r w:rsidRPr="008A1DF3">
        <w:rPr>
          <w:rFonts w:ascii="Segoe UI" w:eastAsia="Times New Roman" w:hAnsi="Segoe UI" w:cs="Segoe UI"/>
          <w:b/>
          <w:bCs/>
          <w:color w:val="000000"/>
          <w:sz w:val="21"/>
          <w:szCs w:val="21"/>
        </w:rPr>
        <w:t>Create</w:t>
      </w:r>
      <w:r w:rsidRPr="008A1DF3">
        <w:rPr>
          <w:rFonts w:ascii="Segoe UI" w:eastAsia="Times New Roman" w:hAnsi="Segoe UI" w:cs="Segoe UI"/>
          <w:color w:val="000000"/>
          <w:sz w:val="21"/>
          <w:szCs w:val="21"/>
        </w:rPr>
        <w:t> from the </w:t>
      </w:r>
      <w:r w:rsidRPr="008A1DF3">
        <w:rPr>
          <w:rFonts w:ascii="Segoe UI" w:eastAsia="Times New Roman" w:hAnsi="Segoe UI" w:cs="Segoe UI"/>
          <w:b/>
          <w:bCs/>
          <w:color w:val="000000"/>
          <w:sz w:val="21"/>
          <w:szCs w:val="21"/>
        </w:rPr>
        <w:t>Getting started</w:t>
      </w:r>
      <w:r w:rsidRPr="008A1DF3">
        <w:rPr>
          <w:rFonts w:ascii="Segoe UI" w:eastAsia="Times New Roman" w:hAnsi="Segoe UI" w:cs="Segoe UI"/>
          <w:color w:val="000000"/>
          <w:sz w:val="21"/>
          <w:szCs w:val="21"/>
        </w:rPr>
        <w:t> page to go straight to creating a blueprint.</w:t>
      </w:r>
    </w:p>
    <w:p w14:paraId="516C4C1C"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3" wp14:editId="516C4C64">
            <wp:extent cx="4572000" cy="1938655"/>
            <wp:effectExtent l="0" t="0" r="0" b="4445"/>
            <wp:docPr id="7" name="Picture 7" descr="fx7br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7brf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38655"/>
                    </a:xfrm>
                    <a:prstGeom prst="rect">
                      <a:avLst/>
                    </a:prstGeom>
                    <a:noFill/>
                    <a:ln>
                      <a:noFill/>
                    </a:ln>
                  </pic:spPr>
                </pic:pic>
              </a:graphicData>
            </a:graphic>
          </wp:inline>
        </w:drawing>
      </w:r>
    </w:p>
    <w:p w14:paraId="516C4C1D" w14:textId="77777777" w:rsidR="008A1DF3" w:rsidRPr="008A1DF3" w:rsidRDefault="008A1DF3" w:rsidP="008A1DF3">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Name the Blueprint </w:t>
      </w:r>
      <w:proofErr w:type="gramStart"/>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but</w:t>
      </w:r>
      <w:proofErr w:type="gramEnd"/>
      <w:r w:rsidRPr="008A1DF3">
        <w:rPr>
          <w:rFonts w:ascii="Segoe UI" w:eastAsia="Times New Roman" w:hAnsi="Segoe UI" w:cs="Segoe UI"/>
          <w:color w:val="000000"/>
          <w:sz w:val="21"/>
          <w:szCs w:val="21"/>
        </w:rPr>
        <w:t xml:space="preserve"> leave Blueprint </w:t>
      </w:r>
      <w:r w:rsidRPr="008A1DF3">
        <w:rPr>
          <w:rFonts w:ascii="Segoe UI" w:eastAsia="Times New Roman" w:hAnsi="Segoe UI" w:cs="Segoe UI"/>
          <w:b/>
          <w:bCs/>
          <w:color w:val="000000"/>
          <w:sz w:val="21"/>
          <w:szCs w:val="21"/>
        </w:rPr>
        <w:t>Description</w:t>
      </w:r>
      <w:r w:rsidRPr="008A1DF3">
        <w:rPr>
          <w:rFonts w:ascii="Segoe UI" w:eastAsia="Times New Roman" w:hAnsi="Segoe UI" w:cs="Segoe UI"/>
          <w:color w:val="000000"/>
          <w:sz w:val="21"/>
          <w:szCs w:val="21"/>
        </w:rPr>
        <w:t> blank for now. In the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box, click the ellipsis on the right, select the management group </w:t>
      </w:r>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and click </w:t>
      </w:r>
      <w:r w:rsidRPr="008A1DF3">
        <w:rPr>
          <w:rFonts w:ascii="Segoe UI" w:eastAsia="Times New Roman" w:hAnsi="Segoe UI" w:cs="Segoe UI"/>
          <w:b/>
          <w:bCs/>
          <w:color w:val="000000"/>
          <w:sz w:val="21"/>
          <w:szCs w:val="21"/>
        </w:rPr>
        <w:t>Select</w:t>
      </w:r>
      <w:r w:rsidRPr="008A1DF3">
        <w:rPr>
          <w:rFonts w:ascii="Segoe UI" w:eastAsia="Times New Roman" w:hAnsi="Segoe UI" w:cs="Segoe UI"/>
          <w:color w:val="000000"/>
          <w:sz w:val="21"/>
          <w:szCs w:val="21"/>
        </w:rPr>
        <w:t>.</w:t>
      </w:r>
    </w:p>
    <w:p w14:paraId="516C4C1E"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shd w:val="clear" w:color="auto" w:fill="EFEFEF"/>
        </w:rPr>
        <w:t>Blueprint definitions can only be saved to management groups.</w:t>
      </w:r>
    </w:p>
    <w:p w14:paraId="516C4C1F"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Verify the information is correct (the </w:t>
      </w:r>
      <w:r w:rsidRPr="008A1DF3">
        <w:rPr>
          <w:rFonts w:ascii="Segoe UI" w:eastAsia="Times New Roman" w:hAnsi="Segoe UI" w:cs="Segoe UI"/>
          <w:b/>
          <w:bCs/>
          <w:color w:val="000000"/>
          <w:sz w:val="21"/>
          <w:szCs w:val="21"/>
        </w:rPr>
        <w:t>Blueprint Name</w:t>
      </w:r>
      <w:r w:rsidRPr="008A1DF3">
        <w:rPr>
          <w:rFonts w:ascii="Segoe UI" w:eastAsia="Times New Roman" w:hAnsi="Segoe UI" w:cs="Segoe UI"/>
          <w:color w:val="000000"/>
          <w:sz w:val="21"/>
          <w:szCs w:val="21"/>
        </w:rPr>
        <w:t> and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fields can't be changed later) and click </w:t>
      </w:r>
      <w:r w:rsidRPr="008A1DF3">
        <w:rPr>
          <w:rFonts w:ascii="Segoe UI" w:eastAsia="Times New Roman" w:hAnsi="Segoe UI" w:cs="Segoe UI"/>
          <w:b/>
          <w:bCs/>
          <w:color w:val="000000"/>
          <w:sz w:val="21"/>
          <w:szCs w:val="21"/>
        </w:rPr>
        <w:t>Next :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20"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and the 'Add artifact' window opens on the right side of the browser.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'Contributor' and leave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with the checkbox indicating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5" wp14:editId="516C4C66">
            <wp:extent cx="4572000" cy="2355215"/>
            <wp:effectExtent l="0" t="0" r="0" b="6985"/>
            <wp:docPr id="6" name="Picture 6" descr="p6oqk1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6oqk1k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22" w14:textId="0DE48BAB"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policy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'Policy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Change </w:t>
      </w:r>
      <w:r w:rsidRPr="008A1DF3">
        <w:rPr>
          <w:rFonts w:ascii="Segoe UI" w:eastAsia="Times New Roman" w:hAnsi="Segoe UI" w:cs="Segoe UI"/>
          <w:i/>
          <w:iCs/>
          <w:color w:val="000000"/>
          <w:sz w:val="21"/>
          <w:szCs w:val="21"/>
        </w:rPr>
        <w:t>Type</w:t>
      </w:r>
      <w:r w:rsidRPr="008A1DF3">
        <w:rPr>
          <w:rFonts w:ascii="Segoe UI" w:eastAsia="Times New Roman" w:hAnsi="Segoe UI" w:cs="Segoe UI"/>
          <w:color w:val="000000"/>
          <w:sz w:val="21"/>
          <w:szCs w:val="21"/>
        </w:rPr>
        <w:t> to 'Built-in' and in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enter 'tag'. Click out of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xml:space="preserve"> for the filtering to occur. Select </w:t>
      </w:r>
      <w:r w:rsidR="00195201">
        <w:rPr>
          <w:rFonts w:ascii="Segoe UI" w:eastAsia="Times New Roman" w:hAnsi="Segoe UI" w:cs="Segoe UI"/>
          <w:color w:val="000000"/>
          <w:sz w:val="21"/>
          <w:szCs w:val="21"/>
        </w:rPr>
        <w:t>‘</w:t>
      </w:r>
      <w:r w:rsidR="00195201" w:rsidRPr="00195201">
        <w:rPr>
          <w:rFonts w:ascii="Segoe UI" w:eastAsia="Times New Roman" w:hAnsi="Segoe UI" w:cs="Segoe UI"/>
          <w:b/>
          <w:bCs/>
          <w:color w:val="000000"/>
          <w:sz w:val="21"/>
          <w:szCs w:val="21"/>
        </w:rPr>
        <w:t>Append tag and its default value to resource groups</w:t>
      </w:r>
      <w:r w:rsidRPr="008A1DF3">
        <w:rPr>
          <w:rFonts w:ascii="Segoe UI" w:eastAsia="Times New Roman" w:hAnsi="Segoe UI" w:cs="Segoe UI"/>
          <w:color w:val="000000"/>
          <w:sz w:val="21"/>
          <w:szCs w:val="21"/>
        </w:rPr>
        <w:t>' by clicking on it.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3" w14:textId="13CEDFDD"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Click on the row of policy assignment 'Apply tag and its default value to resource groups'. The </w:t>
      </w:r>
      <w:proofErr w:type="spellStart"/>
      <w:r w:rsidRPr="008A1DF3">
        <w:rPr>
          <w:rFonts w:ascii="Segoe UI" w:eastAsia="Times New Roman" w:hAnsi="Segoe UI" w:cs="Segoe UI"/>
          <w:color w:val="000000"/>
          <w:sz w:val="21"/>
          <w:szCs w:val="21"/>
        </w:rPr>
        <w:t>windo</w:t>
      </w:r>
      <w:proofErr w:type="spellEnd"/>
      <w:r w:rsidR="00195201">
        <w:rPr>
          <w:rFonts w:ascii="Segoe UI" w:eastAsia="Times New Roman" w:hAnsi="Segoe UI" w:cs="Segoe UI"/>
          <w:color w:val="000000"/>
          <w:sz w:val="21"/>
          <w:szCs w:val="21"/>
        </w:rPr>
        <w:tab/>
      </w:r>
      <w:r w:rsidRPr="008A1DF3">
        <w:rPr>
          <w:rFonts w:ascii="Segoe UI" w:eastAsia="Times New Roman" w:hAnsi="Segoe UI" w:cs="Segoe UI"/>
          <w:color w:val="000000"/>
          <w:sz w:val="21"/>
          <w:szCs w:val="21"/>
        </w:rPr>
        <w:t>w to provide parameters to the artifact as part of the blueprint definition opens and allows setting the parameters for all assignments (</w:t>
      </w:r>
      <w:r w:rsidRPr="008A1DF3">
        <w:rPr>
          <w:rFonts w:ascii="Segoe UI" w:eastAsia="Times New Roman" w:hAnsi="Segoe UI" w:cs="Segoe UI"/>
          <w:b/>
          <w:bCs/>
          <w:color w:val="000000"/>
          <w:sz w:val="21"/>
          <w:szCs w:val="21"/>
        </w:rPr>
        <w:t>static parameters</w:t>
      </w:r>
      <w:r w:rsidRPr="008A1DF3">
        <w:rPr>
          <w:rFonts w:ascii="Segoe UI" w:eastAsia="Times New Roman" w:hAnsi="Segoe UI" w:cs="Segoe UI"/>
          <w:color w:val="000000"/>
          <w:sz w:val="21"/>
          <w:szCs w:val="21"/>
        </w:rPr>
        <w:t>) based on this blueprint instead of during assignment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This example uses dynamic parameters during blueprint assignment, so leave the defaults and click </w:t>
      </w:r>
      <w:r w:rsidRPr="008A1DF3">
        <w:rPr>
          <w:rFonts w:ascii="Segoe UI" w:eastAsia="Times New Roman" w:hAnsi="Segoe UI" w:cs="Segoe UI"/>
          <w:b/>
          <w:bCs/>
          <w:color w:val="000000"/>
          <w:sz w:val="21"/>
          <w:szCs w:val="21"/>
        </w:rPr>
        <w:t>Cancel</w:t>
      </w:r>
      <w:r w:rsidRPr="008A1DF3">
        <w:rPr>
          <w:rFonts w:ascii="Segoe UI" w:eastAsia="Times New Roman" w:hAnsi="Segoe UI" w:cs="Segoe UI"/>
          <w:color w:val="000000"/>
          <w:sz w:val="21"/>
          <w:szCs w:val="21"/>
        </w:rPr>
        <w:t>.</w:t>
      </w:r>
    </w:p>
    <w:p w14:paraId="516C4C24"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resource group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'Resource Group'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Leave the </w:t>
      </w:r>
      <w:r w:rsidRPr="008A1DF3">
        <w:rPr>
          <w:rFonts w:ascii="Segoe UI" w:eastAsia="Times New Roman" w:hAnsi="Segoe UI" w:cs="Segoe UI"/>
          <w:i/>
          <w:iCs/>
          <w:color w:val="000000"/>
          <w:sz w:val="21"/>
          <w:szCs w:val="21"/>
        </w:rPr>
        <w:t>Resource Group Name</w:t>
      </w:r>
      <w:r w:rsidRPr="008A1DF3">
        <w:rPr>
          <w:rFonts w:ascii="Segoe UI" w:eastAsia="Times New Roman" w:hAnsi="Segoe UI" w:cs="Segoe UI"/>
          <w:color w:val="000000"/>
          <w:sz w:val="21"/>
          <w:szCs w:val="21"/>
        </w:rPr>
        <w:t> and </w:t>
      </w:r>
      <w:r w:rsidRPr="008A1DF3">
        <w:rPr>
          <w:rFonts w:ascii="Segoe UI" w:eastAsia="Times New Roman" w:hAnsi="Segoe UI" w:cs="Segoe UI"/>
          <w:i/>
          <w:iCs/>
          <w:color w:val="000000"/>
          <w:sz w:val="21"/>
          <w:szCs w:val="21"/>
        </w:rPr>
        <w:t>Location</w:t>
      </w:r>
      <w:r w:rsidRPr="008A1DF3">
        <w:rPr>
          <w:rFonts w:ascii="Segoe UI" w:eastAsia="Times New Roman" w:hAnsi="Segoe UI" w:cs="Segoe UI"/>
          <w:color w:val="000000"/>
          <w:sz w:val="21"/>
          <w:szCs w:val="21"/>
        </w:rPr>
        <w:t> fields blank, but make sure that the checkbox is checked on each property to make them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5"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Add template under resource group: Left-click on the </w:t>
      </w:r>
      <w:r w:rsidRPr="008A1DF3">
        <w:rPr>
          <w:rFonts w:ascii="Segoe UI" w:eastAsia="Times New Roman" w:hAnsi="Segoe UI" w:cs="Segoe UI"/>
          <w:b/>
          <w:bCs/>
          <w:color w:val="000000"/>
          <w:sz w:val="21"/>
          <w:szCs w:val="21"/>
        </w:rPr>
        <w:t xml:space="preserve">+ Add </w:t>
      </w:r>
      <w:proofErr w:type="gramStart"/>
      <w:r w:rsidRPr="008A1DF3">
        <w:rPr>
          <w:rFonts w:ascii="Segoe UI" w:eastAsia="Times New Roman" w:hAnsi="Segoe UI" w:cs="Segoe UI"/>
          <w:b/>
          <w:bCs/>
          <w:color w:val="000000"/>
          <w:sz w:val="21"/>
          <w:szCs w:val="21"/>
        </w:rPr>
        <w:t>artifact..</w:t>
      </w:r>
      <w:proofErr w:type="gramEnd"/>
      <w:r w:rsidRPr="008A1DF3">
        <w:rPr>
          <w:rFonts w:ascii="Segoe UI" w:eastAsia="Times New Roman" w:hAnsi="Segoe UI" w:cs="Segoe UI"/>
          <w:color w:val="000000"/>
          <w:sz w:val="21"/>
          <w:szCs w:val="21"/>
        </w:rPr>
        <w:t xml:space="preserve"> row directly under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entry. Select 'Azure Resource Manager template'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set Artifact display name to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leave </w:t>
      </w:r>
      <w:r w:rsidRPr="008A1DF3">
        <w:rPr>
          <w:rFonts w:ascii="Segoe UI" w:eastAsia="Times New Roman" w:hAnsi="Segoe UI" w:cs="Segoe UI"/>
          <w:i/>
          <w:iCs/>
          <w:color w:val="000000"/>
          <w:sz w:val="21"/>
          <w:szCs w:val="21"/>
        </w:rPr>
        <w:t>Description</w:t>
      </w:r>
      <w:r w:rsidRPr="008A1DF3">
        <w:rPr>
          <w:rFonts w:ascii="Segoe UI" w:eastAsia="Times New Roman" w:hAnsi="Segoe UI" w:cs="Segoe UI"/>
          <w:color w:val="000000"/>
          <w:sz w:val="21"/>
          <w:szCs w:val="21"/>
        </w:rPr>
        <w:t> blank.</w:t>
      </w:r>
    </w:p>
    <w:p w14:paraId="516C4C26"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Template</w:t>
      </w:r>
      <w:r w:rsidRPr="008A1DF3">
        <w:rPr>
          <w:rFonts w:ascii="Segoe UI" w:eastAsia="Times New Roman" w:hAnsi="Segoe UI" w:cs="Segoe UI"/>
          <w:color w:val="000000"/>
          <w:sz w:val="21"/>
          <w:szCs w:val="21"/>
        </w:rPr>
        <w:t> tab in the editor box, paste the following Resource Manager template.</w:t>
      </w:r>
    </w:p>
    <w:p w14:paraId="516C4C27" w14:textId="77777777" w:rsidR="008A1DF3" w:rsidRPr="008A1DF3" w:rsidRDefault="008A1DF3" w:rsidP="008A1DF3">
      <w:pPr>
        <w:spacing w:after="0" w:line="240" w:lineRule="auto"/>
        <w:ind w:left="9"/>
        <w:rPr>
          <w:rFonts w:ascii="Consolas" w:eastAsia="Times New Roman" w:hAnsi="Consolas" w:cs="Calibri"/>
          <w:sz w:val="21"/>
          <w:szCs w:val="21"/>
        </w:rPr>
      </w:pP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"$schema"</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hyperlink r:id="rId12" w:history="1">
        <w:r w:rsidRPr="008A1DF3">
          <w:rPr>
            <w:rFonts w:ascii="Consolas" w:eastAsia="Times New Roman" w:hAnsi="Consolas" w:cs="Calibri"/>
            <w:color w:val="008800"/>
            <w:sz w:val="21"/>
            <w:szCs w:val="21"/>
            <w:u w:val="single"/>
            <w:shd w:val="clear" w:color="auto" w:fill="EFEFEF"/>
          </w:rPr>
          <w:t>https://schema.management.azure.com/schemas/2015-01-01/deploymentTemplate.json#</w:t>
        </w:r>
      </w:hyperlink>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contentVersion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"1.0.0.0"</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"parameters"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defaultValue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000000"/>
          <w:sz w:val="21"/>
          <w:szCs w:val="21"/>
          <w:shd w:val="clear" w:color="auto" w:fill="EFEFEF"/>
        </w:rPr>
        <w:lastRenderedPageBreak/>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allowedValues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Standard_GRS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Standard_ZRS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Premium_LRS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"metadata"</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"description"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 Account type"</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"variables"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concat</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uniquestring</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().id), '</w:t>
      </w:r>
      <w:proofErr w:type="spellStart"/>
      <w:r w:rsidRPr="008A1DF3">
        <w:rPr>
          <w:rFonts w:ascii="Consolas" w:eastAsia="Times New Roman" w:hAnsi="Consolas" w:cs="Calibri"/>
          <w:color w:val="008800"/>
          <w:sz w:val="21"/>
          <w:szCs w:val="21"/>
          <w:shd w:val="clear" w:color="auto" w:fill="EFEFEF"/>
        </w:rPr>
        <w:t>standardsa</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"resources"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Microsoft.Storage</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apiVersion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"2016-01-01"</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sku</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"[parameters('</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"kind"</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"properties"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"outputs"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"value"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666600"/>
          <w:sz w:val="21"/>
          <w:szCs w:val="21"/>
          <w:shd w:val="clear" w:color="auto" w:fill="EFEFEF"/>
        </w:rPr>
        <w:t>}</w:t>
      </w:r>
    </w:p>
    <w:p w14:paraId="516C4C28"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After pasting the template, click on the </w:t>
      </w:r>
      <w:r w:rsidRPr="008A1DF3">
        <w:rPr>
          <w:rFonts w:ascii="Segoe UI" w:eastAsia="Times New Roman" w:hAnsi="Segoe UI" w:cs="Segoe UI"/>
          <w:b/>
          <w:bCs/>
          <w:color w:val="000000"/>
          <w:sz w:val="21"/>
          <w:szCs w:val="21"/>
        </w:rPr>
        <w:t>Parameters</w:t>
      </w:r>
      <w:r w:rsidRPr="008A1DF3">
        <w:rPr>
          <w:rFonts w:ascii="Segoe UI" w:eastAsia="Times New Roman" w:hAnsi="Segoe UI" w:cs="Segoe UI"/>
          <w:color w:val="000000"/>
          <w:sz w:val="21"/>
          <w:szCs w:val="21"/>
        </w:rPr>
        <w:t> tab and note that the template parameter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and default value </w:t>
      </w:r>
      <w:proofErr w:type="spellStart"/>
      <w:r w:rsidRPr="008A1DF3">
        <w:rPr>
          <w:rFonts w:ascii="Segoe UI" w:eastAsia="Times New Roman" w:hAnsi="Segoe UI" w:cs="Segoe UI"/>
          <w:b/>
          <w:bCs/>
          <w:color w:val="000000"/>
          <w:sz w:val="21"/>
          <w:szCs w:val="21"/>
        </w:rPr>
        <w:t>Standard_LRS</w:t>
      </w:r>
      <w:proofErr w:type="spellEnd"/>
      <w:r w:rsidRPr="008A1DF3">
        <w:rPr>
          <w:rFonts w:ascii="Segoe UI" w:eastAsia="Times New Roman" w:hAnsi="Segoe UI" w:cs="Segoe UI"/>
          <w:color w:val="000000"/>
          <w:sz w:val="21"/>
          <w:szCs w:val="21"/>
        </w:rPr>
        <w:t> was automatically detected and populated, but configured as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w:t>
      </w:r>
    </w:p>
    <w:p w14:paraId="516C4C29"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Remove the check from the checkbox and note that the drop-down only contains values included in the Resource Manager template under </w:t>
      </w:r>
      <w:proofErr w:type="spellStart"/>
      <w:r w:rsidRPr="008A1DF3">
        <w:rPr>
          <w:rFonts w:ascii="Segoe UI" w:eastAsia="Times New Roman" w:hAnsi="Segoe UI" w:cs="Segoe UI"/>
          <w:b/>
          <w:bCs/>
          <w:color w:val="000000"/>
          <w:sz w:val="21"/>
          <w:szCs w:val="21"/>
        </w:rPr>
        <w:t>allowedValues</w:t>
      </w:r>
      <w:proofErr w:type="spellEnd"/>
      <w:r w:rsidRPr="008A1DF3">
        <w:rPr>
          <w:rFonts w:ascii="Segoe UI" w:eastAsia="Times New Roman" w:hAnsi="Segoe UI" w:cs="Segoe UI"/>
          <w:color w:val="000000"/>
          <w:sz w:val="21"/>
          <w:szCs w:val="21"/>
        </w:rPr>
        <w:t>.</w:t>
      </w:r>
    </w:p>
    <w:p w14:paraId="516C4C2A"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Check the box to set it back to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2B"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7" wp14:editId="516C4C68">
            <wp:extent cx="4572000" cy="1733550"/>
            <wp:effectExtent l="0" t="0" r="0" b="0"/>
            <wp:docPr id="5" name="Picture 5" descr="3na03z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na03z2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14:paraId="516C4C2C" w14:textId="77777777" w:rsidR="008A1DF3" w:rsidRPr="008A1DF3" w:rsidRDefault="008A1DF3" w:rsidP="008A1DF3">
      <w:pPr>
        <w:numPr>
          <w:ilvl w:val="1"/>
          <w:numId w:val="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each artifact has 'x out of y parameters populated' under the Parameters column. The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are set during each assignment of the blueprint.</w:t>
      </w:r>
    </w:p>
    <w:p w14:paraId="516C4C2D"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9" wp14:editId="5DA45AC3">
            <wp:extent cx="8413205" cy="3540557"/>
            <wp:effectExtent l="0" t="0" r="6985" b="3175"/>
            <wp:docPr id="4" name="Picture 4" descr="jzvvw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zvvwf6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40785" cy="3552163"/>
                    </a:xfrm>
                    <a:prstGeom prst="rect">
                      <a:avLst/>
                    </a:prstGeom>
                    <a:noFill/>
                    <a:ln>
                      <a:noFill/>
                    </a:ln>
                  </pic:spPr>
                </pic:pic>
              </a:graphicData>
            </a:graphic>
          </wp:inline>
        </w:drawing>
      </w:r>
    </w:p>
    <w:p w14:paraId="516C4C2E" w14:textId="77777777" w:rsidR="008A1DF3" w:rsidRPr="008A1DF3" w:rsidRDefault="008A1DF3" w:rsidP="008A1DF3">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planned artifacts have been added, 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at the bottom of the page.</w:t>
      </w:r>
    </w:p>
    <w:p w14:paraId="516C4C2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Edit a blueprint</w:t>
      </w:r>
    </w:p>
    <w:p w14:paraId="516C4C30" w14:textId="55139DE2"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In the previous Blueprint, a Description wasn't </w:t>
      </w:r>
      <w:r w:rsidR="00195201" w:rsidRPr="008A1DF3">
        <w:rPr>
          <w:rFonts w:ascii="Segoe UI" w:eastAsia="Times New Roman" w:hAnsi="Segoe UI" w:cs="Segoe UI"/>
          <w:color w:val="000000"/>
          <w:sz w:val="21"/>
          <w:szCs w:val="21"/>
        </w:rPr>
        <w:t>provided,</w:t>
      </w:r>
      <w:r w:rsidRPr="008A1DF3">
        <w:rPr>
          <w:rFonts w:ascii="Segoe UI" w:eastAsia="Times New Roman" w:hAnsi="Segoe UI" w:cs="Segoe UI"/>
          <w:color w:val="000000"/>
          <w:sz w:val="21"/>
          <w:szCs w:val="21"/>
        </w:rPr>
        <w:t xml:space="preserve"> nor the role assignment added to the new resource group. Both can be fixed by following these steps:</w:t>
      </w:r>
    </w:p>
    <w:p w14:paraId="516C4C31"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2"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Edit Blueprint</w:t>
      </w:r>
      <w:r w:rsidRPr="008A1DF3">
        <w:rPr>
          <w:rFonts w:ascii="Segoe UI" w:eastAsia="Times New Roman" w:hAnsi="Segoe UI" w:cs="Segoe UI"/>
          <w:color w:val="000000"/>
          <w:sz w:val="21"/>
          <w:szCs w:val="21"/>
        </w:rPr>
        <w:t>.</w:t>
      </w:r>
    </w:p>
    <w:p w14:paraId="516C4C33"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w:t>
      </w:r>
      <w:r w:rsidRPr="008A1DF3">
        <w:rPr>
          <w:rFonts w:ascii="Segoe UI" w:eastAsia="Times New Roman" w:hAnsi="Segoe UI" w:cs="Segoe UI"/>
          <w:b/>
          <w:bCs/>
          <w:color w:val="000000"/>
          <w:sz w:val="21"/>
          <w:szCs w:val="21"/>
        </w:rPr>
        <w:t>Blueprint Description</w:t>
      </w:r>
      <w:r w:rsidRPr="008A1DF3">
        <w:rPr>
          <w:rFonts w:ascii="Segoe UI" w:eastAsia="Times New Roman" w:hAnsi="Segoe UI" w:cs="Segoe UI"/>
          <w:color w:val="000000"/>
          <w:sz w:val="21"/>
          <w:szCs w:val="21"/>
        </w:rPr>
        <w:t xml:space="preserve">, provide some information about the blueprint and the artifacts that compose it. In this case, enter something like: "This blueprint sets tag policy and role assignment on the subscription, creates a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and deploys a resource template and role assignment to that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w:t>
      </w:r>
    </w:p>
    <w:p w14:paraId="516C4C34"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proofErr w:type="gramStart"/>
      <w:r w:rsidRPr="008A1DF3">
        <w:rPr>
          <w:rFonts w:ascii="Segoe UI" w:eastAsia="Times New Roman" w:hAnsi="Segoe UI" w:cs="Segoe UI"/>
          <w:b/>
          <w:bCs/>
          <w:color w:val="000000"/>
          <w:sz w:val="21"/>
          <w:szCs w:val="21"/>
        </w:rPr>
        <w:t>Next :</w:t>
      </w:r>
      <w:proofErr w:type="gramEnd"/>
      <w:r w:rsidRPr="008A1DF3">
        <w:rPr>
          <w:rFonts w:ascii="Segoe UI" w:eastAsia="Times New Roman" w:hAnsi="Segoe UI" w:cs="Segoe UI"/>
          <w:b/>
          <w:bCs/>
          <w:color w:val="000000"/>
          <w:sz w:val="21"/>
          <w:szCs w:val="21"/>
        </w:rPr>
        <w:t xml:space="preserve">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516C4C35"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under resource group: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proofErr w:type="spellStart"/>
      <w:r w:rsidRPr="008A1DF3">
        <w:rPr>
          <w:rFonts w:ascii="Segoe UI" w:eastAsia="Times New Roman" w:hAnsi="Segoe UI" w:cs="Segoe UI"/>
          <w:b/>
          <w:bCs/>
          <w:color w:val="000000"/>
          <w:sz w:val="21"/>
          <w:szCs w:val="21"/>
        </w:rPr>
        <w:t>ResourceGroup</w:t>
      </w:r>
      <w:proofErr w:type="spellEnd"/>
      <w:r w:rsidRPr="008A1DF3">
        <w:rPr>
          <w:rFonts w:ascii="Segoe UI" w:eastAsia="Times New Roman" w:hAnsi="Segoe UI" w:cs="Segoe UI"/>
          <w:color w:val="000000"/>
          <w:sz w:val="21"/>
          <w:szCs w:val="21"/>
        </w:rPr>
        <w:t> entry.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w:t>
      </w:r>
      <w:r w:rsidRPr="008A1DF3">
        <w:rPr>
          <w:rFonts w:ascii="Segoe UI" w:eastAsia="Times New Roman" w:hAnsi="Segoe UI" w:cs="Segoe UI"/>
          <w:i/>
          <w:iCs/>
          <w:color w:val="000000"/>
          <w:sz w:val="21"/>
          <w:szCs w:val="21"/>
        </w:rPr>
        <w:t>Owner</w:t>
      </w:r>
      <w:r w:rsidRPr="008A1DF3">
        <w:rPr>
          <w:rFonts w:ascii="Segoe UI" w:eastAsia="Times New Roman" w:hAnsi="Segoe UI" w:cs="Segoe UI"/>
          <w:color w:val="000000"/>
          <w:sz w:val="21"/>
          <w:szCs w:val="21"/>
        </w:rPr>
        <w:t>' and remove the check for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and search for and select a user, app, or group to add. This artifact uses a </w:t>
      </w:r>
      <w:r w:rsidRPr="008A1DF3">
        <w:rPr>
          <w:rFonts w:ascii="Segoe UI" w:eastAsia="Times New Roman" w:hAnsi="Segoe UI" w:cs="Segoe UI"/>
          <w:b/>
          <w:bCs/>
          <w:color w:val="000000"/>
          <w:sz w:val="21"/>
          <w:szCs w:val="21"/>
        </w:rPr>
        <w:t>static parameter</w:t>
      </w:r>
      <w:r w:rsidRPr="008A1DF3">
        <w:rPr>
          <w:rFonts w:ascii="Segoe UI" w:eastAsia="Times New Roman" w:hAnsi="Segoe UI" w:cs="Segoe UI"/>
          <w:color w:val="000000"/>
          <w:sz w:val="21"/>
          <w:szCs w:val="21"/>
        </w:rPr>
        <w:t> set the same in every assignment of this blueprint.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516C4C3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B" wp14:editId="516C4C6C">
            <wp:extent cx="4572000" cy="2355215"/>
            <wp:effectExtent l="0" t="0" r="0" b="6985"/>
            <wp:docPr id="3" name="Picture 3" descr="pulelh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elhc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516C4C37" w14:textId="2C8D56BC" w:rsidR="008A1DF3" w:rsidRPr="008A1DF3" w:rsidRDefault="008A1DF3" w:rsidP="008A1DF3">
      <w:pPr>
        <w:numPr>
          <w:ilvl w:val="1"/>
          <w:numId w:val="10"/>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Your completed blueprint should look </w:t>
      </w:r>
      <w:r w:rsidR="00543BCA" w:rsidRPr="008A1DF3">
        <w:rPr>
          <w:rFonts w:ascii="Segoe UI" w:eastAsia="Times New Roman" w:hAnsi="Segoe UI" w:cs="Segoe UI"/>
          <w:color w:val="000000"/>
          <w:sz w:val="21"/>
          <w:szCs w:val="21"/>
        </w:rPr>
        <w:t>like</w:t>
      </w:r>
      <w:r w:rsidRPr="008A1DF3">
        <w:rPr>
          <w:rFonts w:ascii="Segoe UI" w:eastAsia="Times New Roman" w:hAnsi="Segoe UI" w:cs="Segoe UI"/>
          <w:color w:val="000000"/>
          <w:sz w:val="21"/>
          <w:szCs w:val="21"/>
        </w:rPr>
        <w:t xml:space="preserve"> the following. Notice that the newly added role assignment shows 1 out of 1 </w:t>
      </w:r>
      <w:r w:rsidR="00543BCA" w:rsidRPr="008A1DF3">
        <w:rPr>
          <w:rFonts w:ascii="Segoe UI" w:eastAsia="Times New Roman" w:hAnsi="Segoe UI" w:cs="Segoe UI"/>
          <w:color w:val="000000"/>
          <w:sz w:val="21"/>
          <w:szCs w:val="21"/>
        </w:rPr>
        <w:t>parameter</w:t>
      </w:r>
      <w:r w:rsidR="00543BCA">
        <w:rPr>
          <w:rFonts w:ascii="Segoe UI" w:eastAsia="Times New Roman" w:hAnsi="Segoe UI" w:cs="Segoe UI"/>
          <w:color w:val="000000"/>
          <w:sz w:val="21"/>
          <w:szCs w:val="21"/>
        </w:rPr>
        <w:t>s</w:t>
      </w:r>
      <w:r w:rsidRPr="008A1DF3">
        <w:rPr>
          <w:rFonts w:ascii="Segoe UI" w:eastAsia="Times New Roman" w:hAnsi="Segoe UI" w:cs="Segoe UI"/>
          <w:color w:val="000000"/>
          <w:sz w:val="21"/>
          <w:szCs w:val="21"/>
        </w:rPr>
        <w:t xml:space="preserve"> populated meaning that it's a static parameter.</w:t>
      </w:r>
    </w:p>
    <w:p w14:paraId="516C4C38"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516C4C6D" wp14:editId="516C4C6E">
            <wp:extent cx="4572000" cy="2136140"/>
            <wp:effectExtent l="0" t="0" r="0" b="0"/>
            <wp:docPr id="2" name="Picture 2" descr="rytv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ytv22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136140"/>
                    </a:xfrm>
                    <a:prstGeom prst="rect">
                      <a:avLst/>
                    </a:prstGeom>
                    <a:noFill/>
                    <a:ln>
                      <a:noFill/>
                    </a:ln>
                  </pic:spPr>
                </pic:pic>
              </a:graphicData>
            </a:graphic>
          </wp:inline>
        </w:drawing>
      </w:r>
    </w:p>
    <w:p w14:paraId="516C4C39" w14:textId="77777777" w:rsidR="008A1DF3" w:rsidRPr="008A1DF3" w:rsidRDefault="008A1DF3" w:rsidP="008A1DF3">
      <w:pPr>
        <w:numPr>
          <w:ilvl w:val="1"/>
          <w:numId w:val="11"/>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now that it has been updated.</w:t>
      </w:r>
    </w:p>
    <w:p w14:paraId="516C4C3A"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Publish a blueprint</w:t>
      </w:r>
    </w:p>
    <w:p w14:paraId="516C4C3B"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the planned artifacts have been added to the blueprint, it's time to publish it. Publishing makes it available to be assigned to a subscription.</w:t>
      </w:r>
    </w:p>
    <w:p w14:paraId="516C4C3C"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3D"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Publish Blueprint</w:t>
      </w:r>
      <w:r w:rsidRPr="008A1DF3">
        <w:rPr>
          <w:rFonts w:ascii="Segoe UI" w:eastAsia="Times New Roman" w:hAnsi="Segoe UI" w:cs="Segoe UI"/>
          <w:color w:val="000000"/>
          <w:sz w:val="21"/>
          <w:szCs w:val="21"/>
        </w:rPr>
        <w:t>.</w:t>
      </w:r>
    </w:p>
    <w:p w14:paraId="516C4C3E"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dialog that opens, provide a Version (letters, numbers, and hyphens with a max length of 20 characters) such as 'v1' and Change notes (optional) such as 'First publish'.</w:t>
      </w:r>
    </w:p>
    <w:p w14:paraId="516C4C3F"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Publish** at the bottom of the page.</w:t>
      </w:r>
    </w:p>
    <w:p w14:paraId="516C4C40"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Assign a blueprint</w:t>
      </w:r>
    </w:p>
    <w:p w14:paraId="516C4C41"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Once a blueprint has been published, it can be assigned to a subscription. Assign the blueprint you created to one of the subscriptions in your management group hierarchy.</w:t>
      </w:r>
    </w:p>
    <w:p w14:paraId="516C4C42"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516C4C43"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(or left-click on the ellipsis) and select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w:t>
      </w:r>
    </w:p>
    <w:p w14:paraId="516C4C44"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 page, select the subscription(s) you want to deploy this blueprint to from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drop-down.</w:t>
      </w:r>
    </w:p>
    <w:p w14:paraId="516C4C45"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b/>
          <w:bCs/>
          <w:color w:val="000000"/>
          <w:sz w:val="21"/>
          <w:szCs w:val="21"/>
          <w:shd w:val="clear" w:color="auto" w:fill="EFEFEF"/>
        </w:rPr>
        <w:t>Note:</w:t>
      </w:r>
      <w:r w:rsidRPr="008A1DF3">
        <w:rPr>
          <w:rFonts w:ascii="Segoe UI" w:eastAsia="Times New Roman" w:hAnsi="Segoe UI" w:cs="Segoe UI"/>
          <w:color w:val="000000"/>
          <w:sz w:val="21"/>
          <w:szCs w:val="21"/>
          <w:shd w:val="clear" w:color="auto" w:fill="EFEFEF"/>
        </w:rPr>
        <w:t> An assignment is created for each subscription that is selected allowing changes to a single subscription assignment at a later time without forcing changes on the remainder of the selected subscriptions.</w:t>
      </w:r>
    </w:p>
    <w:p w14:paraId="516C4C46"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Assigned Name</w:t>
      </w:r>
      <w:r w:rsidRPr="008A1DF3">
        <w:rPr>
          <w:rFonts w:ascii="Segoe UI" w:eastAsia="Times New Roman" w:hAnsi="Segoe UI" w:cs="Segoe UI"/>
          <w:color w:val="000000"/>
          <w:sz w:val="21"/>
          <w:szCs w:val="21"/>
        </w:rPr>
        <w:t>, provide a unique name for this assignment.</w:t>
      </w:r>
    </w:p>
    <w:p w14:paraId="516C4C47"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select a region for the managed identity to be created in. Azure Blueprint uses this managed identity to deploy all artifacts in the assigned blueprint.</w:t>
      </w:r>
    </w:p>
    <w:p w14:paraId="516C4C48"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Leave the </w:t>
      </w:r>
      <w:r w:rsidRPr="008A1DF3">
        <w:rPr>
          <w:rFonts w:ascii="Segoe UI" w:eastAsia="Times New Roman" w:hAnsi="Segoe UI" w:cs="Segoe UI"/>
          <w:b/>
          <w:bCs/>
          <w:color w:val="000000"/>
          <w:sz w:val="21"/>
          <w:szCs w:val="21"/>
        </w:rPr>
        <w:t>Blueprint definition version</w:t>
      </w:r>
      <w:r w:rsidRPr="008A1DF3">
        <w:rPr>
          <w:rFonts w:ascii="Segoe UI" w:eastAsia="Times New Roman" w:hAnsi="Segoe UI" w:cs="Segoe UI"/>
          <w:color w:val="000000"/>
          <w:sz w:val="21"/>
          <w:szCs w:val="21"/>
        </w:rPr>
        <w:t> drop-down of </w:t>
      </w:r>
      <w:r w:rsidRPr="008A1DF3">
        <w:rPr>
          <w:rFonts w:ascii="Segoe UI" w:eastAsia="Times New Roman" w:hAnsi="Segoe UI" w:cs="Segoe UI"/>
          <w:b/>
          <w:bCs/>
          <w:color w:val="000000"/>
          <w:sz w:val="21"/>
          <w:szCs w:val="21"/>
        </w:rPr>
        <w:t>Published</w:t>
      </w:r>
      <w:r w:rsidRPr="008A1DF3">
        <w:rPr>
          <w:rFonts w:ascii="Segoe UI" w:eastAsia="Times New Roman" w:hAnsi="Segoe UI" w:cs="Segoe UI"/>
          <w:color w:val="000000"/>
          <w:sz w:val="21"/>
          <w:szCs w:val="21"/>
        </w:rPr>
        <w:t> versions on the 'v1' entry (default as the most recently Published version).</w:t>
      </w:r>
    </w:p>
    <w:p w14:paraId="516C4C49"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Lock Assignment</w:t>
      </w:r>
      <w:r w:rsidRPr="008A1DF3">
        <w:rPr>
          <w:rFonts w:ascii="Segoe UI" w:eastAsia="Times New Roman" w:hAnsi="Segoe UI" w:cs="Segoe UI"/>
          <w:color w:val="000000"/>
          <w:sz w:val="21"/>
          <w:szCs w:val="21"/>
        </w:rPr>
        <w:t>, leave the default of </w:t>
      </w:r>
      <w:r w:rsidRPr="008A1DF3">
        <w:rPr>
          <w:rFonts w:ascii="Segoe UI" w:eastAsia="Times New Roman" w:hAnsi="Segoe UI" w:cs="Segoe UI"/>
          <w:b/>
          <w:bCs/>
          <w:color w:val="000000"/>
          <w:sz w:val="21"/>
          <w:szCs w:val="21"/>
        </w:rPr>
        <w:t>Don't Lock</w:t>
      </w:r>
      <w:r w:rsidRPr="008A1DF3">
        <w:rPr>
          <w:rFonts w:ascii="Segoe UI" w:eastAsia="Times New Roman" w:hAnsi="Segoe UI" w:cs="Segoe UI"/>
          <w:color w:val="000000"/>
          <w:sz w:val="21"/>
          <w:szCs w:val="21"/>
        </w:rPr>
        <w:t>.</w:t>
      </w:r>
    </w:p>
    <w:p w14:paraId="516C4C4A"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role assignment </w:t>
      </w:r>
      <w:r w:rsidRPr="008A1DF3">
        <w:rPr>
          <w:rFonts w:ascii="Segoe UI" w:eastAsia="Times New Roman" w:hAnsi="Segoe UI" w:cs="Segoe UI"/>
          <w:b/>
          <w:bCs/>
          <w:color w:val="000000"/>
          <w:sz w:val="21"/>
          <w:szCs w:val="21"/>
        </w:rPr>
        <w:t>[User group or application name</w:t>
      </w:r>
      <w:proofErr w:type="gramStart"/>
      <w:r w:rsidRPr="008A1DF3">
        <w:rPr>
          <w:rFonts w:ascii="Segoe UI" w:eastAsia="Times New Roman" w:hAnsi="Segoe UI" w:cs="Segoe UI"/>
          <w:b/>
          <w:bCs/>
          <w:color w:val="000000"/>
          <w:sz w:val="21"/>
          <w:szCs w:val="21"/>
        </w:rPr>
        <w:t>] :</w:t>
      </w:r>
      <w:proofErr w:type="gramEnd"/>
      <w:r w:rsidRPr="008A1DF3">
        <w:rPr>
          <w:rFonts w:ascii="Segoe UI" w:eastAsia="Times New Roman" w:hAnsi="Segoe UI" w:cs="Segoe UI"/>
          <w:b/>
          <w:bCs/>
          <w:color w:val="000000"/>
          <w:sz w:val="21"/>
          <w:szCs w:val="21"/>
        </w:rPr>
        <w:t xml:space="preserve"> Contributor</w:t>
      </w:r>
      <w:r w:rsidRPr="008A1DF3">
        <w:rPr>
          <w:rFonts w:ascii="Segoe UI" w:eastAsia="Times New Roman" w:hAnsi="Segoe UI" w:cs="Segoe UI"/>
          <w:color w:val="000000"/>
          <w:sz w:val="21"/>
          <w:szCs w:val="21"/>
        </w:rPr>
        <w:t>, search for and select a user, app, or group.</w:t>
      </w:r>
    </w:p>
    <w:p w14:paraId="516C4C4B"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policy assignment, set the </w:t>
      </w:r>
      <w:r w:rsidRPr="008A1DF3">
        <w:rPr>
          <w:rFonts w:ascii="Segoe UI" w:eastAsia="Times New Roman" w:hAnsi="Segoe UI" w:cs="Segoe UI"/>
          <w:b/>
          <w:bCs/>
          <w:color w:val="000000"/>
          <w:sz w:val="21"/>
          <w:szCs w:val="21"/>
        </w:rPr>
        <w:t>Tag Name</w:t>
      </w:r>
      <w:r w:rsidRPr="008A1DF3">
        <w:rPr>
          <w:rFonts w:ascii="Segoe UI" w:eastAsia="Times New Roman" w:hAnsi="Segoe UI" w:cs="Segoe UI"/>
          <w:color w:val="000000"/>
          <w:sz w:val="21"/>
          <w:szCs w:val="21"/>
        </w:rPr>
        <w:t> to '</w:t>
      </w:r>
      <w:proofErr w:type="spellStart"/>
      <w:r w:rsidRPr="008A1DF3">
        <w:rPr>
          <w:rFonts w:ascii="Segoe UI" w:eastAsia="Times New Roman" w:hAnsi="Segoe UI" w:cs="Segoe UI"/>
          <w:color w:val="000000"/>
          <w:sz w:val="21"/>
          <w:szCs w:val="21"/>
        </w:rPr>
        <w:t>CostCenter</w:t>
      </w:r>
      <w:proofErr w:type="spellEnd"/>
      <w:r w:rsidRPr="008A1DF3">
        <w:rPr>
          <w:rFonts w:ascii="Segoe UI" w:eastAsia="Times New Roman" w:hAnsi="Segoe UI" w:cs="Segoe UI"/>
          <w:color w:val="000000"/>
          <w:sz w:val="21"/>
          <w:szCs w:val="21"/>
        </w:rPr>
        <w:t>' and the </w:t>
      </w:r>
      <w:r w:rsidRPr="008A1DF3">
        <w:rPr>
          <w:rFonts w:ascii="Segoe UI" w:eastAsia="Times New Roman" w:hAnsi="Segoe UI" w:cs="Segoe UI"/>
          <w:b/>
          <w:bCs/>
          <w:color w:val="000000"/>
          <w:sz w:val="21"/>
          <w:szCs w:val="21"/>
        </w:rPr>
        <w:t xml:space="preserve">Tag </w:t>
      </w:r>
      <w:proofErr w:type="spellStart"/>
      <w:r w:rsidRPr="008A1DF3">
        <w:rPr>
          <w:rFonts w:ascii="Segoe UI" w:eastAsia="Times New Roman" w:hAnsi="Segoe UI" w:cs="Segoe UI"/>
          <w:b/>
          <w:bCs/>
          <w:color w:val="000000"/>
          <w:sz w:val="21"/>
          <w:szCs w:val="21"/>
        </w:rPr>
        <w:t>Value</w:t>
      </w:r>
      <w:r w:rsidRPr="008A1DF3">
        <w:rPr>
          <w:rFonts w:ascii="Segoe UI" w:eastAsia="Times New Roman" w:hAnsi="Segoe UI" w:cs="Segoe UI"/>
          <w:color w:val="000000"/>
          <w:sz w:val="21"/>
          <w:szCs w:val="21"/>
        </w:rPr>
        <w:t>to</w:t>
      </w:r>
      <w:proofErr w:type="spellEnd"/>
      <w:r w:rsidRPr="008A1DF3">
        <w:rPr>
          <w:rFonts w:ascii="Segoe UI" w:eastAsia="Times New Roman" w:hAnsi="Segoe UI" w:cs="Segoe UI"/>
          <w:color w:val="000000"/>
          <w:sz w:val="21"/>
          <w:szCs w:val="21"/>
        </w:rPr>
        <w:t xml:space="preserve"> '</w:t>
      </w:r>
      <w:proofErr w:type="spellStart"/>
      <w:r w:rsidRPr="008A1DF3">
        <w:rPr>
          <w:rFonts w:ascii="Segoe UI" w:eastAsia="Times New Roman" w:hAnsi="Segoe UI" w:cs="Segoe UI"/>
          <w:color w:val="000000"/>
          <w:sz w:val="21"/>
          <w:szCs w:val="21"/>
        </w:rPr>
        <w:t>ContosoIT</w:t>
      </w:r>
      <w:proofErr w:type="spellEnd"/>
      <w:r w:rsidRPr="008A1DF3">
        <w:rPr>
          <w:rFonts w:ascii="Segoe UI" w:eastAsia="Times New Roman" w:hAnsi="Segoe UI" w:cs="Segoe UI"/>
          <w:color w:val="000000"/>
          <w:sz w:val="21"/>
          <w:szCs w:val="21"/>
        </w:rPr>
        <w:t>'.</w:t>
      </w:r>
    </w:p>
    <w:p w14:paraId="516C4C4C"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provide a </w:t>
      </w:r>
      <w:r w:rsidRPr="008A1DF3">
        <w:rPr>
          <w:rFonts w:ascii="Segoe UI" w:eastAsia="Times New Roman" w:hAnsi="Segoe UI" w:cs="Segoe UI"/>
          <w:b/>
          <w:bCs/>
          <w:color w:val="000000"/>
          <w:sz w:val="21"/>
          <w:szCs w:val="21"/>
        </w:rPr>
        <w:t>Name</w:t>
      </w:r>
      <w:r w:rsidRPr="008A1DF3">
        <w:rPr>
          <w:rFonts w:ascii="Segoe UI" w:eastAsia="Times New Roman" w:hAnsi="Segoe UI" w:cs="Segoe UI"/>
          <w:color w:val="000000"/>
          <w:sz w:val="21"/>
          <w:szCs w:val="21"/>
        </w:rPr>
        <w:t> of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a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of 'East US 2' from the drop-down.</w:t>
      </w:r>
    </w:p>
    <w:p w14:paraId="516C4C4D"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Azure Resource Manager template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select '</w:t>
      </w:r>
      <w:proofErr w:type="spellStart"/>
      <w:r w:rsidRPr="008A1DF3">
        <w:rPr>
          <w:rFonts w:ascii="Segoe UI" w:eastAsia="Times New Roman" w:hAnsi="Segoe UI" w:cs="Segoe UI"/>
          <w:color w:val="000000"/>
          <w:sz w:val="21"/>
          <w:szCs w:val="21"/>
        </w:rPr>
        <w:t>Standard_GRS</w:t>
      </w:r>
      <w:proofErr w:type="spellEnd"/>
      <w:r w:rsidRPr="008A1DF3">
        <w:rPr>
          <w:rFonts w:ascii="Segoe UI" w:eastAsia="Times New Roman" w:hAnsi="Segoe UI" w:cs="Segoe UI"/>
          <w:color w:val="000000"/>
          <w:sz w:val="21"/>
          <w:szCs w:val="21"/>
        </w:rPr>
        <w:t>' for the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parameter.</w:t>
      </w:r>
    </w:p>
    <w:p w14:paraId="516C4C4E"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information box at the bottom of the page and then click </w:t>
      </w:r>
      <w:r w:rsidRPr="008A1DF3">
        <w:rPr>
          <w:rFonts w:ascii="Segoe UI" w:eastAsia="Times New Roman" w:hAnsi="Segoe UI" w:cs="Segoe UI"/>
          <w:b/>
          <w:bCs/>
          <w:color w:val="000000"/>
          <w:sz w:val="21"/>
          <w:szCs w:val="21"/>
        </w:rPr>
        <w:t>Assign</w:t>
      </w:r>
      <w:r w:rsidRPr="008A1DF3">
        <w:rPr>
          <w:rFonts w:ascii="Segoe UI" w:eastAsia="Times New Roman" w:hAnsi="Segoe UI" w:cs="Segoe UI"/>
          <w:color w:val="000000"/>
          <w:sz w:val="21"/>
          <w:szCs w:val="21"/>
        </w:rPr>
        <w:t>.</w:t>
      </w:r>
    </w:p>
    <w:p w14:paraId="516C4C4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Track deployment of a blueprint</w:t>
      </w:r>
    </w:p>
    <w:p w14:paraId="516C4C5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When a blueprint has been assigned to one or more subscriptions, two things happen:</w:t>
      </w:r>
    </w:p>
    <w:p w14:paraId="516C4C51"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blueprint is added to the Assigned Blueprints page per subscription assigned to</w:t>
      </w:r>
    </w:p>
    <w:p w14:paraId="516C4C52"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process of deploying all the artifacts defined by the blueprint begins</w:t>
      </w:r>
    </w:p>
    <w:p w14:paraId="516C4C53"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the blueprint has been assigned to a subscription, verify progress of the deployment.</w:t>
      </w:r>
    </w:p>
    <w:p w14:paraId="516C4C54"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Assigned Blueprints from the page on the left.</w:t>
      </w:r>
    </w:p>
    <w:p w14:paraId="516C4C55"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assigned and select View Assignment Details.</w:t>
      </w:r>
    </w:p>
    <w:p w14:paraId="516C4C56"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lastRenderedPageBreak/>
        <w:drawing>
          <wp:inline distT="0" distB="0" distL="0" distR="0" wp14:anchorId="516C4C6F" wp14:editId="516C4C70">
            <wp:extent cx="4572000" cy="2626360"/>
            <wp:effectExtent l="0" t="0" r="0" b="2540"/>
            <wp:docPr id="1" name="Picture 1" descr="lm6p4p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6p4pb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626360"/>
                    </a:xfrm>
                    <a:prstGeom prst="rect">
                      <a:avLst/>
                    </a:prstGeom>
                    <a:noFill/>
                    <a:ln>
                      <a:noFill/>
                    </a:ln>
                  </pic:spPr>
                </pic:pic>
              </a:graphicData>
            </a:graphic>
          </wp:inline>
        </w:drawing>
      </w:r>
    </w:p>
    <w:p w14:paraId="516C4C57" w14:textId="2EBD2651" w:rsidR="008A1DF3" w:rsidRPr="008A1DF3" w:rsidRDefault="008A1DF3" w:rsidP="008A1DF3">
      <w:pPr>
        <w:numPr>
          <w:ilvl w:val="1"/>
          <w:numId w:val="1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Deployment Details page, validate that all artifacts have been successfully deployed and that there have been no errors during the deployment. If errors occurred, see </w:t>
      </w:r>
      <w:hyperlink r:id="rId18" w:history="1">
        <w:r w:rsidRPr="008A1DF3">
          <w:rPr>
            <w:rFonts w:ascii="Segoe UI" w:eastAsia="Times New Roman" w:hAnsi="Segoe UI" w:cs="Segoe UI"/>
            <w:color w:val="0000FF"/>
            <w:sz w:val="21"/>
            <w:szCs w:val="21"/>
            <w:u w:val="single"/>
          </w:rPr>
          <w:t>troubleshooting blueprint</w:t>
        </w:r>
      </w:hyperlink>
      <w:r w:rsidR="003C423D">
        <w:rPr>
          <w:rFonts w:ascii="Segoe UI" w:eastAsia="Times New Roman" w:hAnsi="Segoe UI" w:cs="Segoe UI"/>
          <w:color w:val="0000FF"/>
          <w:sz w:val="21"/>
          <w:szCs w:val="21"/>
          <w:u w:val="single"/>
        </w:rPr>
        <w:t xml:space="preserve"> </w:t>
      </w:r>
      <w:r w:rsidRPr="008A1DF3">
        <w:rPr>
          <w:rFonts w:ascii="Segoe UI" w:eastAsia="Times New Roman" w:hAnsi="Segoe UI" w:cs="Segoe UI"/>
          <w:color w:val="000000"/>
          <w:sz w:val="21"/>
          <w:szCs w:val="21"/>
        </w:rPr>
        <w:t>for steps to determine what went wrong.</w:t>
      </w:r>
    </w:p>
    <w:p w14:paraId="516C4C58"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Unassign a blueprint</w:t>
      </w:r>
      <w:bookmarkStart w:id="0" w:name="_GoBack"/>
      <w:bookmarkEnd w:id="0"/>
    </w:p>
    <w:p w14:paraId="516C4C59"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If no longer needed, remove a blueprint assignment from a subscription. The blueprint may have been replaced by a newer blueprint with updated patterns, policies, and designs. When a blueprint is removed, the artifacts assigned as part of that blueprint are left behind.</w:t>
      </w:r>
    </w:p>
    <w:p w14:paraId="516C4C5A"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Assigned Blueprints</w:t>
      </w:r>
      <w:r w:rsidRPr="008A1DF3">
        <w:rPr>
          <w:rFonts w:ascii="Segoe UI" w:eastAsia="Times New Roman" w:hAnsi="Segoe UI" w:cs="Segoe UI"/>
          <w:color w:val="000000"/>
          <w:sz w:val="21"/>
          <w:szCs w:val="21"/>
        </w:rPr>
        <w:t> from the page on the left.</w:t>
      </w:r>
    </w:p>
    <w:p w14:paraId="516C4C5B"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select the blueprint that is to be unassigned and then click the Unassign Blueprint button at the top of the page.</w:t>
      </w:r>
    </w:p>
    <w:p w14:paraId="516C4C5C"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confirmation message and then click </w:t>
      </w:r>
      <w:r w:rsidRPr="008A1DF3">
        <w:rPr>
          <w:rFonts w:ascii="Segoe UI" w:eastAsia="Times New Roman" w:hAnsi="Segoe UI" w:cs="Segoe UI"/>
          <w:b/>
          <w:bCs/>
          <w:color w:val="000000"/>
          <w:sz w:val="21"/>
          <w:szCs w:val="21"/>
        </w:rPr>
        <w:t>OK</w:t>
      </w:r>
      <w:r w:rsidRPr="008A1DF3">
        <w:rPr>
          <w:rFonts w:ascii="Segoe UI" w:eastAsia="Times New Roman" w:hAnsi="Segoe UI" w:cs="Segoe UI"/>
          <w:color w:val="000000"/>
          <w:sz w:val="21"/>
          <w:szCs w:val="21"/>
        </w:rPr>
        <w:t>.</w:t>
      </w:r>
    </w:p>
    <w:p w14:paraId="516C4C5D" w14:textId="77777777" w:rsidR="008A1DF3" w:rsidRPr="008A1DF3" w:rsidRDefault="008A1DF3" w:rsidP="008A1DF3">
      <w:pPr>
        <w:spacing w:after="0" w:line="240" w:lineRule="auto"/>
        <w:ind w:left="9"/>
        <w:rPr>
          <w:rFonts w:ascii="Segoe UI" w:eastAsia="Times New Roman" w:hAnsi="Segoe UI" w:cs="Segoe UI"/>
          <w:sz w:val="21"/>
          <w:szCs w:val="21"/>
        </w:rPr>
      </w:pPr>
      <w:r w:rsidRPr="008A1DF3">
        <w:rPr>
          <w:rFonts w:ascii="Segoe UI" w:eastAsia="Times New Roman" w:hAnsi="Segoe UI" w:cs="Segoe UI"/>
          <w:color w:val="000000"/>
          <w:sz w:val="21"/>
          <w:szCs w:val="21"/>
          <w:shd w:val="clear" w:color="auto" w:fill="EFEFEF"/>
        </w:rPr>
        <w:t>Review </w:t>
      </w:r>
      <w:hyperlink r:id="rId19" w:history="1">
        <w:r w:rsidRPr="008A1DF3">
          <w:rPr>
            <w:rFonts w:ascii="Segoe UI" w:eastAsia="Times New Roman" w:hAnsi="Segoe UI" w:cs="Segoe UI"/>
            <w:color w:val="0000FF"/>
            <w:sz w:val="21"/>
            <w:szCs w:val="21"/>
            <w:u w:val="single"/>
            <w:shd w:val="clear" w:color="auto" w:fill="EFEFEF"/>
          </w:rPr>
          <w:t>Understand the life-cycle of an Azure Blueprint</w:t>
        </w:r>
      </w:hyperlink>
      <w:r w:rsidRPr="008A1DF3">
        <w:rPr>
          <w:rFonts w:ascii="Segoe UI" w:eastAsia="Times New Roman" w:hAnsi="Segoe UI" w:cs="Segoe UI"/>
          <w:color w:val="000000"/>
          <w:sz w:val="21"/>
          <w:szCs w:val="21"/>
          <w:shd w:val="clear" w:color="auto" w:fill="EFEFEF"/>
        </w:rPr>
        <w:t> as it is an essential aspect of Blueprints.</w:t>
      </w:r>
    </w:p>
    <w:p w14:paraId="516C4C5E" w14:textId="77777777" w:rsidR="008A1DF3" w:rsidRPr="008A1DF3" w:rsidRDefault="008A1DF3" w:rsidP="008A1DF3">
      <w:pPr>
        <w:spacing w:after="0" w:line="240" w:lineRule="auto"/>
        <w:ind w:left="9"/>
        <w:rPr>
          <w:rFonts w:ascii="Segoe UI" w:eastAsia="Times New Roman" w:hAnsi="Segoe UI" w:cs="Segoe UI"/>
          <w:color w:val="000000"/>
          <w:sz w:val="21"/>
          <w:szCs w:val="21"/>
        </w:rPr>
      </w:pPr>
      <w:proofErr w:type="spellStart"/>
      <w:r w:rsidRPr="008A1DF3">
        <w:rPr>
          <w:rFonts w:ascii="Segoe UI" w:eastAsia="Times New Roman" w:hAnsi="Segoe UI" w:cs="Segoe UI"/>
          <w:color w:val="000000"/>
          <w:sz w:val="21"/>
          <w:szCs w:val="21"/>
        </w:rPr>
        <w:t>PreviousNext</w:t>
      </w:r>
      <w:proofErr w:type="spellEnd"/>
      <w:r w:rsidRPr="008A1DF3">
        <w:rPr>
          <w:rFonts w:ascii="Segoe UI" w:eastAsia="Times New Roman" w:hAnsi="Segoe UI" w:cs="Segoe UI"/>
          <w:color w:val="000000"/>
          <w:sz w:val="21"/>
          <w:szCs w:val="21"/>
        </w:rPr>
        <w:t>: Exercise 4: Resource Graph</w:t>
      </w:r>
    </w:p>
    <w:p w14:paraId="516C4C5F"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0" w14:textId="77777777" w:rsidR="008A1DF3" w:rsidRPr="008A1DF3" w:rsidRDefault="008A1DF3" w:rsidP="008A1DF3">
      <w:pPr>
        <w:spacing w:beforeAutospacing="1" w:after="0" w:afterAutospacing="1" w:line="240" w:lineRule="auto"/>
        <w:ind w:left="9"/>
        <w:rPr>
          <w:rFonts w:ascii="Calibri" w:eastAsia="Times New Roman" w:hAnsi="Calibri" w:cs="Calibri"/>
        </w:rPr>
      </w:pPr>
      <w:r w:rsidRPr="008A1DF3">
        <w:rPr>
          <w:rFonts w:ascii="Calibri" w:eastAsia="Times New Roman" w:hAnsi="Calibri" w:cs="Calibri"/>
          <w:i/>
          <w:iCs/>
          <w:color w:val="595959"/>
          <w:sz w:val="18"/>
          <w:szCs w:val="18"/>
        </w:rPr>
        <w:t> </w:t>
      </w:r>
    </w:p>
    <w:p w14:paraId="516C4C61"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516C4C62"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76563" w14:textId="77777777" w:rsidR="00E11318" w:rsidRDefault="00E11318" w:rsidP="008A1DF3">
      <w:pPr>
        <w:spacing w:after="0" w:line="240" w:lineRule="auto"/>
      </w:pPr>
      <w:r>
        <w:separator/>
      </w:r>
    </w:p>
  </w:endnote>
  <w:endnote w:type="continuationSeparator" w:id="0">
    <w:p w14:paraId="3B69C23A" w14:textId="77777777" w:rsidR="00E11318" w:rsidRDefault="00E11318" w:rsidP="008A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11588" w14:textId="77777777" w:rsidR="00E11318" w:rsidRDefault="00E11318" w:rsidP="008A1DF3">
      <w:pPr>
        <w:spacing w:after="0" w:line="240" w:lineRule="auto"/>
      </w:pPr>
      <w:r>
        <w:separator/>
      </w:r>
    </w:p>
  </w:footnote>
  <w:footnote w:type="continuationSeparator" w:id="0">
    <w:p w14:paraId="7CFB2A5C" w14:textId="77777777" w:rsidR="00E11318" w:rsidRDefault="00E11318" w:rsidP="008A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43F"/>
    <w:multiLevelType w:val="hybridMultilevel"/>
    <w:tmpl w:val="91446B7A"/>
    <w:lvl w:ilvl="0" w:tplc="94C275F2">
      <w:start w:val="1"/>
      <w:numFmt w:val="bullet"/>
      <w:lvlText w:val=""/>
      <w:lvlJc w:val="left"/>
      <w:pPr>
        <w:tabs>
          <w:tab w:val="num" w:pos="720"/>
        </w:tabs>
        <w:ind w:left="720" w:hanging="360"/>
      </w:pPr>
      <w:rPr>
        <w:rFonts w:ascii="Symbol" w:hAnsi="Symbol" w:hint="default"/>
        <w:sz w:val="20"/>
      </w:rPr>
    </w:lvl>
    <w:lvl w:ilvl="1" w:tplc="5C441046">
      <w:start w:val="1"/>
      <w:numFmt w:val="decimal"/>
      <w:lvlText w:val="%2."/>
      <w:lvlJc w:val="left"/>
      <w:pPr>
        <w:tabs>
          <w:tab w:val="num" w:pos="1440"/>
        </w:tabs>
        <w:ind w:left="1440" w:hanging="360"/>
      </w:pPr>
    </w:lvl>
    <w:lvl w:ilvl="2" w:tplc="D35624F2" w:tentative="1">
      <w:start w:val="1"/>
      <w:numFmt w:val="bullet"/>
      <w:lvlText w:val=""/>
      <w:lvlJc w:val="left"/>
      <w:pPr>
        <w:tabs>
          <w:tab w:val="num" w:pos="2160"/>
        </w:tabs>
        <w:ind w:left="2160" w:hanging="360"/>
      </w:pPr>
      <w:rPr>
        <w:rFonts w:ascii="Wingdings" w:hAnsi="Wingdings" w:hint="default"/>
        <w:sz w:val="20"/>
      </w:rPr>
    </w:lvl>
    <w:lvl w:ilvl="3" w:tplc="DF2412E0" w:tentative="1">
      <w:start w:val="1"/>
      <w:numFmt w:val="bullet"/>
      <w:lvlText w:val=""/>
      <w:lvlJc w:val="left"/>
      <w:pPr>
        <w:tabs>
          <w:tab w:val="num" w:pos="2880"/>
        </w:tabs>
        <w:ind w:left="2880" w:hanging="360"/>
      </w:pPr>
      <w:rPr>
        <w:rFonts w:ascii="Wingdings" w:hAnsi="Wingdings" w:hint="default"/>
        <w:sz w:val="20"/>
      </w:rPr>
    </w:lvl>
    <w:lvl w:ilvl="4" w:tplc="8B30464A" w:tentative="1">
      <w:start w:val="1"/>
      <w:numFmt w:val="bullet"/>
      <w:lvlText w:val=""/>
      <w:lvlJc w:val="left"/>
      <w:pPr>
        <w:tabs>
          <w:tab w:val="num" w:pos="3600"/>
        </w:tabs>
        <w:ind w:left="3600" w:hanging="360"/>
      </w:pPr>
      <w:rPr>
        <w:rFonts w:ascii="Wingdings" w:hAnsi="Wingdings" w:hint="default"/>
        <w:sz w:val="20"/>
      </w:rPr>
    </w:lvl>
    <w:lvl w:ilvl="5" w:tplc="E3C0E79E" w:tentative="1">
      <w:start w:val="1"/>
      <w:numFmt w:val="bullet"/>
      <w:lvlText w:val=""/>
      <w:lvlJc w:val="left"/>
      <w:pPr>
        <w:tabs>
          <w:tab w:val="num" w:pos="4320"/>
        </w:tabs>
        <w:ind w:left="4320" w:hanging="360"/>
      </w:pPr>
      <w:rPr>
        <w:rFonts w:ascii="Wingdings" w:hAnsi="Wingdings" w:hint="default"/>
        <w:sz w:val="20"/>
      </w:rPr>
    </w:lvl>
    <w:lvl w:ilvl="6" w:tplc="410007BC" w:tentative="1">
      <w:start w:val="1"/>
      <w:numFmt w:val="bullet"/>
      <w:lvlText w:val=""/>
      <w:lvlJc w:val="left"/>
      <w:pPr>
        <w:tabs>
          <w:tab w:val="num" w:pos="5040"/>
        </w:tabs>
        <w:ind w:left="5040" w:hanging="360"/>
      </w:pPr>
      <w:rPr>
        <w:rFonts w:ascii="Wingdings" w:hAnsi="Wingdings" w:hint="default"/>
        <w:sz w:val="20"/>
      </w:rPr>
    </w:lvl>
    <w:lvl w:ilvl="7" w:tplc="264ECB9E" w:tentative="1">
      <w:start w:val="1"/>
      <w:numFmt w:val="bullet"/>
      <w:lvlText w:val=""/>
      <w:lvlJc w:val="left"/>
      <w:pPr>
        <w:tabs>
          <w:tab w:val="num" w:pos="5760"/>
        </w:tabs>
        <w:ind w:left="5760" w:hanging="360"/>
      </w:pPr>
      <w:rPr>
        <w:rFonts w:ascii="Wingdings" w:hAnsi="Wingdings" w:hint="default"/>
        <w:sz w:val="20"/>
      </w:rPr>
    </w:lvl>
    <w:lvl w:ilvl="8" w:tplc="1AAC9F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F3FEE"/>
    <w:multiLevelType w:val="hybridMultilevel"/>
    <w:tmpl w:val="997CB182"/>
    <w:lvl w:ilvl="0" w:tplc="7550FAD0">
      <w:start w:val="1"/>
      <w:numFmt w:val="bullet"/>
      <w:lvlText w:val=""/>
      <w:lvlJc w:val="left"/>
      <w:pPr>
        <w:tabs>
          <w:tab w:val="num" w:pos="720"/>
        </w:tabs>
        <w:ind w:left="720" w:hanging="360"/>
      </w:pPr>
      <w:rPr>
        <w:rFonts w:ascii="Symbol" w:hAnsi="Symbol" w:hint="default"/>
        <w:sz w:val="20"/>
      </w:rPr>
    </w:lvl>
    <w:lvl w:ilvl="1" w:tplc="92C662C2">
      <w:start w:val="1"/>
      <w:numFmt w:val="decimal"/>
      <w:lvlText w:val="%2."/>
      <w:lvlJc w:val="left"/>
      <w:pPr>
        <w:tabs>
          <w:tab w:val="num" w:pos="1440"/>
        </w:tabs>
        <w:ind w:left="1440" w:hanging="360"/>
      </w:pPr>
    </w:lvl>
    <w:lvl w:ilvl="2" w:tplc="0CC674B6" w:tentative="1">
      <w:start w:val="1"/>
      <w:numFmt w:val="bullet"/>
      <w:lvlText w:val=""/>
      <w:lvlJc w:val="left"/>
      <w:pPr>
        <w:tabs>
          <w:tab w:val="num" w:pos="2160"/>
        </w:tabs>
        <w:ind w:left="2160" w:hanging="360"/>
      </w:pPr>
      <w:rPr>
        <w:rFonts w:ascii="Wingdings" w:hAnsi="Wingdings" w:hint="default"/>
        <w:sz w:val="20"/>
      </w:rPr>
    </w:lvl>
    <w:lvl w:ilvl="3" w:tplc="E5CC709C" w:tentative="1">
      <w:start w:val="1"/>
      <w:numFmt w:val="bullet"/>
      <w:lvlText w:val=""/>
      <w:lvlJc w:val="left"/>
      <w:pPr>
        <w:tabs>
          <w:tab w:val="num" w:pos="2880"/>
        </w:tabs>
        <w:ind w:left="2880" w:hanging="360"/>
      </w:pPr>
      <w:rPr>
        <w:rFonts w:ascii="Wingdings" w:hAnsi="Wingdings" w:hint="default"/>
        <w:sz w:val="20"/>
      </w:rPr>
    </w:lvl>
    <w:lvl w:ilvl="4" w:tplc="73DADEF6" w:tentative="1">
      <w:start w:val="1"/>
      <w:numFmt w:val="bullet"/>
      <w:lvlText w:val=""/>
      <w:lvlJc w:val="left"/>
      <w:pPr>
        <w:tabs>
          <w:tab w:val="num" w:pos="3600"/>
        </w:tabs>
        <w:ind w:left="3600" w:hanging="360"/>
      </w:pPr>
      <w:rPr>
        <w:rFonts w:ascii="Wingdings" w:hAnsi="Wingdings" w:hint="default"/>
        <w:sz w:val="20"/>
      </w:rPr>
    </w:lvl>
    <w:lvl w:ilvl="5" w:tplc="241CCCCA" w:tentative="1">
      <w:start w:val="1"/>
      <w:numFmt w:val="bullet"/>
      <w:lvlText w:val=""/>
      <w:lvlJc w:val="left"/>
      <w:pPr>
        <w:tabs>
          <w:tab w:val="num" w:pos="4320"/>
        </w:tabs>
        <w:ind w:left="4320" w:hanging="360"/>
      </w:pPr>
      <w:rPr>
        <w:rFonts w:ascii="Wingdings" w:hAnsi="Wingdings" w:hint="default"/>
        <w:sz w:val="20"/>
      </w:rPr>
    </w:lvl>
    <w:lvl w:ilvl="6" w:tplc="1B1C7432" w:tentative="1">
      <w:start w:val="1"/>
      <w:numFmt w:val="bullet"/>
      <w:lvlText w:val=""/>
      <w:lvlJc w:val="left"/>
      <w:pPr>
        <w:tabs>
          <w:tab w:val="num" w:pos="5040"/>
        </w:tabs>
        <w:ind w:left="5040" w:hanging="360"/>
      </w:pPr>
      <w:rPr>
        <w:rFonts w:ascii="Wingdings" w:hAnsi="Wingdings" w:hint="default"/>
        <w:sz w:val="20"/>
      </w:rPr>
    </w:lvl>
    <w:lvl w:ilvl="7" w:tplc="0254A1DC" w:tentative="1">
      <w:start w:val="1"/>
      <w:numFmt w:val="bullet"/>
      <w:lvlText w:val=""/>
      <w:lvlJc w:val="left"/>
      <w:pPr>
        <w:tabs>
          <w:tab w:val="num" w:pos="5760"/>
        </w:tabs>
        <w:ind w:left="5760" w:hanging="360"/>
      </w:pPr>
      <w:rPr>
        <w:rFonts w:ascii="Wingdings" w:hAnsi="Wingdings" w:hint="default"/>
        <w:sz w:val="20"/>
      </w:rPr>
    </w:lvl>
    <w:lvl w:ilvl="8" w:tplc="ED78B02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A7874"/>
    <w:multiLevelType w:val="multilevel"/>
    <w:tmpl w:val="8C564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9680A"/>
    <w:multiLevelType w:val="hybridMultilevel"/>
    <w:tmpl w:val="38F45B4A"/>
    <w:lvl w:ilvl="0" w:tplc="B436EE46">
      <w:start w:val="1"/>
      <w:numFmt w:val="bullet"/>
      <w:lvlText w:val=""/>
      <w:lvlJc w:val="left"/>
      <w:pPr>
        <w:tabs>
          <w:tab w:val="num" w:pos="720"/>
        </w:tabs>
        <w:ind w:left="720" w:hanging="360"/>
      </w:pPr>
      <w:rPr>
        <w:rFonts w:ascii="Symbol" w:hAnsi="Symbol" w:hint="default"/>
        <w:sz w:val="20"/>
      </w:rPr>
    </w:lvl>
    <w:lvl w:ilvl="1" w:tplc="8FFA1280">
      <w:start w:val="1"/>
      <w:numFmt w:val="bullet"/>
      <w:lvlText w:val=""/>
      <w:lvlJc w:val="left"/>
      <w:pPr>
        <w:tabs>
          <w:tab w:val="num" w:pos="1440"/>
        </w:tabs>
        <w:ind w:left="1440" w:hanging="360"/>
      </w:pPr>
      <w:rPr>
        <w:rFonts w:ascii="Symbol" w:hAnsi="Symbol" w:hint="default"/>
        <w:sz w:val="20"/>
      </w:rPr>
    </w:lvl>
    <w:lvl w:ilvl="2" w:tplc="197E3C44" w:tentative="1">
      <w:start w:val="1"/>
      <w:numFmt w:val="bullet"/>
      <w:lvlText w:val=""/>
      <w:lvlJc w:val="left"/>
      <w:pPr>
        <w:tabs>
          <w:tab w:val="num" w:pos="2160"/>
        </w:tabs>
        <w:ind w:left="2160" w:hanging="360"/>
      </w:pPr>
      <w:rPr>
        <w:rFonts w:ascii="Wingdings" w:hAnsi="Wingdings" w:hint="default"/>
        <w:sz w:val="20"/>
      </w:rPr>
    </w:lvl>
    <w:lvl w:ilvl="3" w:tplc="8D1E43F4" w:tentative="1">
      <w:start w:val="1"/>
      <w:numFmt w:val="bullet"/>
      <w:lvlText w:val=""/>
      <w:lvlJc w:val="left"/>
      <w:pPr>
        <w:tabs>
          <w:tab w:val="num" w:pos="2880"/>
        </w:tabs>
        <w:ind w:left="2880" w:hanging="360"/>
      </w:pPr>
      <w:rPr>
        <w:rFonts w:ascii="Wingdings" w:hAnsi="Wingdings" w:hint="default"/>
        <w:sz w:val="20"/>
      </w:rPr>
    </w:lvl>
    <w:lvl w:ilvl="4" w:tplc="47D0676C" w:tentative="1">
      <w:start w:val="1"/>
      <w:numFmt w:val="bullet"/>
      <w:lvlText w:val=""/>
      <w:lvlJc w:val="left"/>
      <w:pPr>
        <w:tabs>
          <w:tab w:val="num" w:pos="3600"/>
        </w:tabs>
        <w:ind w:left="3600" w:hanging="360"/>
      </w:pPr>
      <w:rPr>
        <w:rFonts w:ascii="Wingdings" w:hAnsi="Wingdings" w:hint="default"/>
        <w:sz w:val="20"/>
      </w:rPr>
    </w:lvl>
    <w:lvl w:ilvl="5" w:tplc="17C68D32" w:tentative="1">
      <w:start w:val="1"/>
      <w:numFmt w:val="bullet"/>
      <w:lvlText w:val=""/>
      <w:lvlJc w:val="left"/>
      <w:pPr>
        <w:tabs>
          <w:tab w:val="num" w:pos="4320"/>
        </w:tabs>
        <w:ind w:left="4320" w:hanging="360"/>
      </w:pPr>
      <w:rPr>
        <w:rFonts w:ascii="Wingdings" w:hAnsi="Wingdings" w:hint="default"/>
        <w:sz w:val="20"/>
      </w:rPr>
    </w:lvl>
    <w:lvl w:ilvl="6" w:tplc="480A34A4" w:tentative="1">
      <w:start w:val="1"/>
      <w:numFmt w:val="bullet"/>
      <w:lvlText w:val=""/>
      <w:lvlJc w:val="left"/>
      <w:pPr>
        <w:tabs>
          <w:tab w:val="num" w:pos="5040"/>
        </w:tabs>
        <w:ind w:left="5040" w:hanging="360"/>
      </w:pPr>
      <w:rPr>
        <w:rFonts w:ascii="Wingdings" w:hAnsi="Wingdings" w:hint="default"/>
        <w:sz w:val="20"/>
      </w:rPr>
    </w:lvl>
    <w:lvl w:ilvl="7" w:tplc="F6084E48" w:tentative="1">
      <w:start w:val="1"/>
      <w:numFmt w:val="bullet"/>
      <w:lvlText w:val=""/>
      <w:lvlJc w:val="left"/>
      <w:pPr>
        <w:tabs>
          <w:tab w:val="num" w:pos="5760"/>
        </w:tabs>
        <w:ind w:left="5760" w:hanging="360"/>
      </w:pPr>
      <w:rPr>
        <w:rFonts w:ascii="Wingdings" w:hAnsi="Wingdings" w:hint="default"/>
        <w:sz w:val="20"/>
      </w:rPr>
    </w:lvl>
    <w:lvl w:ilvl="8" w:tplc="7CC86BA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startOverride w:val="1"/>
    </w:lvlOverride>
  </w:num>
  <w:num w:numId="3">
    <w:abstractNumId w:val="2"/>
    <w:lvlOverride w:ilvl="1">
      <w:startOverride w:val="3"/>
    </w:lvlOverride>
  </w:num>
  <w:num w:numId="4">
    <w:abstractNumId w:val="1"/>
    <w:lvlOverride w:ilvl="1">
      <w:startOverride w:val="4"/>
    </w:lvlOverride>
  </w:num>
  <w:num w:numId="5">
    <w:abstractNumId w:val="1"/>
    <w:lvlOverride w:ilvl="1">
      <w:startOverride w:val="6"/>
    </w:lvlOverride>
  </w:num>
  <w:num w:numId="6">
    <w:abstractNumId w:val="1"/>
    <w:lvlOverride w:ilvl="1">
      <w:startOverride w:val="11"/>
    </w:lvlOverride>
  </w:num>
  <w:num w:numId="7">
    <w:abstractNumId w:val="1"/>
    <w:lvlOverride w:ilvl="1">
      <w:startOverride w:val="14"/>
    </w:lvlOverride>
  </w:num>
  <w:num w:numId="8">
    <w:abstractNumId w:val="1"/>
    <w:lvlOverride w:ilvl="1">
      <w:startOverride w:val="15"/>
    </w:lvlOverride>
  </w:num>
  <w:num w:numId="9">
    <w:abstractNumId w:val="1"/>
    <w:lvlOverride w:ilvl="1">
      <w:startOverride w:val="1"/>
    </w:lvlOverride>
  </w:num>
  <w:num w:numId="10">
    <w:abstractNumId w:val="1"/>
    <w:lvlOverride w:ilvl="1">
      <w:startOverride w:val="6"/>
    </w:lvlOverride>
  </w:num>
  <w:num w:numId="11">
    <w:abstractNumId w:val="1"/>
    <w:lvlOverride w:ilvl="1">
      <w:startOverride w:val="7"/>
    </w:lvlOverride>
  </w:num>
  <w:num w:numId="12">
    <w:abstractNumId w:val="1"/>
    <w:lvlOverride w:ilvl="1">
      <w:startOverride w:val="1"/>
    </w:lvlOverride>
  </w:num>
  <w:num w:numId="13">
    <w:abstractNumId w:val="1"/>
    <w:lvlOverride w:ilvl="1">
      <w:startOverride w:val="1"/>
    </w:lvlOverride>
  </w:num>
  <w:num w:numId="14">
    <w:abstractNumId w:val="1"/>
    <w:lvlOverride w:ilvl="1">
      <w:startOverride w:val="4"/>
    </w:lvlOverride>
  </w:num>
  <w:num w:numId="15">
    <w:abstractNumId w:val="3"/>
  </w:num>
  <w:num w:numId="16">
    <w:abstractNumId w:val="3"/>
    <w:lvlOverride w:ilvl="1">
      <w:startOverride w:val="1"/>
    </w:lvlOverride>
  </w:num>
  <w:num w:numId="17">
    <w:abstractNumId w:val="3"/>
    <w:lvlOverride w:ilvl="1">
      <w:startOverride w:val="3"/>
    </w:lvlOverride>
  </w:num>
  <w:num w:numId="18">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3"/>
    <w:rsid w:val="00195201"/>
    <w:rsid w:val="003655B4"/>
    <w:rsid w:val="003C423D"/>
    <w:rsid w:val="00543BCA"/>
    <w:rsid w:val="007D4A18"/>
    <w:rsid w:val="008A1DF3"/>
    <w:rsid w:val="00D62BCC"/>
    <w:rsid w:val="00DE7103"/>
    <w:rsid w:val="00E11318"/>
    <w:rsid w:val="00F46100"/>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C4C0E"/>
  <w15:chartTrackingRefBased/>
  <w15:docId w15:val="{65E21A7B-1E12-40CD-965F-A573169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DF3"/>
    <w:rPr>
      <w:color w:val="0000FF"/>
      <w:u w:val="single"/>
    </w:rPr>
  </w:style>
  <w:style w:type="character" w:styleId="HTMLCite">
    <w:name w:val="HTML Cite"/>
    <w:basedOn w:val="DefaultParagraphFont"/>
    <w:uiPriority w:val="99"/>
    <w:semiHidden/>
    <w:unhideWhenUsed/>
    <w:rsid w:val="008A1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93447">
      <w:bodyDiv w:val="1"/>
      <w:marLeft w:val="0"/>
      <w:marRight w:val="0"/>
      <w:marTop w:val="0"/>
      <w:marBottom w:val="0"/>
      <w:divBdr>
        <w:top w:val="none" w:sz="0" w:space="0" w:color="auto"/>
        <w:left w:val="none" w:sz="0" w:space="0" w:color="auto"/>
        <w:bottom w:val="none" w:sz="0" w:space="0" w:color="auto"/>
        <w:right w:val="none" w:sz="0" w:space="0" w:color="auto"/>
      </w:divBdr>
      <w:divsChild>
        <w:div w:id="1068262126">
          <w:marLeft w:val="0"/>
          <w:marRight w:val="0"/>
          <w:marTop w:val="0"/>
          <w:marBottom w:val="0"/>
          <w:divBdr>
            <w:top w:val="none" w:sz="0" w:space="0" w:color="auto"/>
            <w:left w:val="none" w:sz="0" w:space="0" w:color="auto"/>
            <w:bottom w:val="none" w:sz="0" w:space="0" w:color="auto"/>
            <w:right w:val="none" w:sz="0" w:space="0" w:color="auto"/>
          </w:divBdr>
          <w:divsChild>
            <w:div w:id="1987779994">
              <w:marLeft w:val="0"/>
              <w:marRight w:val="0"/>
              <w:marTop w:val="0"/>
              <w:marBottom w:val="0"/>
              <w:divBdr>
                <w:top w:val="none" w:sz="0" w:space="0" w:color="auto"/>
                <w:left w:val="none" w:sz="0" w:space="0" w:color="auto"/>
                <w:bottom w:val="none" w:sz="0" w:space="0" w:color="auto"/>
                <w:right w:val="none" w:sz="0" w:space="0" w:color="auto"/>
              </w:divBdr>
              <w:divsChild>
                <w:div w:id="136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labondemand.com/content/lab51772/If%20errors%20occurred,%20see%20troubleshooting%20blueprint%20for%20steps%20to%20determine%20what%20went%20wro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chema.management.azure.com/schemas/2015-01-01/deploymentTemplate.json"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docs.microsoft.com/en-us/azure/governance/blueprints/concepts/lifecyc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F4BA12-19AA-4435-9AB9-C55BEFED2B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306A1-0A3D-46B6-8B49-B1DD7ADFBA82}">
  <ds:schemaRefs>
    <ds:schemaRef ds:uri="http://schemas.microsoft.com/sharepoint/v3/contenttype/forms"/>
  </ds:schemaRefs>
</ds:datastoreItem>
</file>

<file path=customXml/itemProps3.xml><?xml version="1.0" encoding="utf-8"?>
<ds:datastoreItem xmlns:ds="http://schemas.openxmlformats.org/officeDocument/2006/customXml" ds:itemID="{53635A1F-F5AD-49C9-9D2D-025C42C9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7</Pages>
  <Words>1786</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Martin Modin</cp:lastModifiedBy>
  <cp:revision>5</cp:revision>
  <dcterms:created xsi:type="dcterms:W3CDTF">2019-03-22T20:57:00Z</dcterms:created>
  <dcterms:modified xsi:type="dcterms:W3CDTF">2019-12-10T12:26:00Z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2019-03-22T20:58:20.6082631Z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47333b7a-fa5f-4580-b9d3-d64735c96652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