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664DAA">
                  <w:pPr>
                    <w:spacing w:line="240" w:lineRule="atLeast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2625C294" w:rsidR="00580244" w:rsidRPr="00525DB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525DBE"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26EF57B2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664DAA">
              <w:rPr>
                <w:sz w:val="24"/>
                <w:szCs w:val="24"/>
              </w:rPr>
              <w:t xml:space="preserve">        ИВБО-01-22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5B9D743D" w:rsidR="00580244" w:rsidRPr="00664DAA" w:rsidRDefault="00664DAA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64DAA">
              <w:rPr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21F003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525DBE">
              <w:rPr>
                <w:lang w:val="en-US"/>
              </w:rPr>
              <w:t>4</w:t>
            </w:r>
            <w:r w:rsidRPr="003B16C7">
              <w:t>»</w:t>
            </w:r>
            <w:r w:rsidR="00525DBE">
              <w:rPr>
                <w:lang w:val="en-US"/>
              </w:rPr>
              <w:t xml:space="preserve"> </w:t>
            </w:r>
            <w:r w:rsidR="00525DBE">
              <w:t>ноября</w:t>
            </w:r>
            <w:r w:rsidR="00525DBE">
              <w:rPr>
                <w:lang w:val="en-US"/>
              </w:rPr>
              <w:t xml:space="preserve"> </w:t>
            </w:r>
            <w:r>
              <w:t>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3C76A7C0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5B53E9">
        <w:rPr>
          <w:szCs w:val="24"/>
        </w:rPr>
        <w:t>М.А. Зырянов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7297ED2B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525DBE">
        <w:rPr>
          <w:b/>
          <w:bCs/>
          <w:sz w:val="36"/>
          <w:szCs w:val="24"/>
        </w:rPr>
        <w:t>8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1B336874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664DAA">
        <w:rPr>
          <w:szCs w:val="24"/>
        </w:rPr>
        <w:t xml:space="preserve"> Зырянов Максим Алексеевич                       </w:t>
      </w:r>
      <w:r w:rsidRPr="00C20DFB">
        <w:rPr>
          <w:szCs w:val="24"/>
        </w:rPr>
        <w:t>Шифр</w:t>
      </w:r>
      <w:r w:rsidR="00664DAA">
        <w:rPr>
          <w:szCs w:val="24"/>
        </w:rPr>
        <w:t xml:space="preserve"> 22И1453                      </w:t>
      </w:r>
      <w:r w:rsidRPr="00C20DFB">
        <w:rPr>
          <w:szCs w:val="24"/>
        </w:rPr>
        <w:t>Группа</w:t>
      </w:r>
      <w:r w:rsidR="00664DAA">
        <w:rPr>
          <w:szCs w:val="24"/>
        </w:rPr>
        <w:t xml:space="preserve"> ИВБО-01-22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51EA8D1A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525DBE" w:rsidRPr="00525DBE">
        <w:rPr>
          <w:szCs w:val="24"/>
        </w:rPr>
        <w:t>ПЕРЕГРУЗКА ФУНКЦИЙ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10685CAC" w:rsidR="00D47FA7" w:rsidRPr="00525DBE" w:rsidRDefault="00D47FA7" w:rsidP="00D47FA7">
      <w:pPr>
        <w:tabs>
          <w:tab w:val="left" w:pos="284"/>
          <w:tab w:val="left" w:pos="6120"/>
        </w:tabs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525DBE" w:rsidRPr="00525DBE">
        <w:t>матриц</w:t>
      </w:r>
      <w:r w:rsidR="00525DBE" w:rsidRPr="00525DBE">
        <w:t>а</w:t>
      </w:r>
      <w:r w:rsidR="00525DBE" w:rsidRPr="00525DBE">
        <w:t xml:space="preserve"> из n строк и m столбцов (</w:t>
      </w:r>
      <w:proofErr w:type="gramStart"/>
      <w:r w:rsidR="00525DBE" w:rsidRPr="00525DBE">
        <w:t>n&lt;</w:t>
      </w:r>
      <w:proofErr w:type="gramEnd"/>
      <w:r w:rsidR="00525DBE" w:rsidRPr="00525DBE">
        <w:t>=100, m&lt;=50)</w:t>
      </w:r>
    </w:p>
    <w:p w14:paraId="237C2C55" w14:textId="475F6B64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</w:t>
      </w:r>
      <w:proofErr w:type="gramStart"/>
      <w:r>
        <w:rPr>
          <w:b/>
          <w:bCs/>
          <w:szCs w:val="24"/>
        </w:rPr>
        <w:t>:</w:t>
      </w:r>
      <w:r w:rsidR="00525DBE" w:rsidRPr="00525DBE">
        <w:rPr>
          <w:sz w:val="28"/>
          <w:szCs w:val="28"/>
        </w:rPr>
        <w:t xml:space="preserve"> </w:t>
      </w:r>
      <w:r w:rsidR="00525DBE" w:rsidRPr="00525DBE">
        <w:t>Упорядочить</w:t>
      </w:r>
      <w:proofErr w:type="gramEnd"/>
      <w:r w:rsidR="00525DBE" w:rsidRPr="00525DBE">
        <w:t xml:space="preserve"> все элементы матрицы таким образом, чтобы при чтении матрицы по столбцам ее элементы образовывали отсортированный по возрастанию массив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1C393336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664DAA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5388EBF" w14:textId="17D2523E" w:rsidR="00E216BE" w:rsidRDefault="00525DBE" w:rsidP="00E216BE">
      <w:pPr>
        <w:pStyle w:val="a5"/>
        <w:ind w:right="14"/>
      </w:pPr>
      <w:r>
        <w:t>Требуется применить на практике перегрузку функции.</w:t>
      </w:r>
    </w:p>
    <w:p w14:paraId="3C1EDE2F" w14:textId="637ED184" w:rsidR="00525DBE" w:rsidRDefault="00525DBE" w:rsidP="00525DBE">
      <w:pPr>
        <w:pStyle w:val="a5"/>
        <w:ind w:right="14"/>
      </w:pPr>
      <w:r>
        <w:t>Постановка задачи:</w:t>
      </w:r>
    </w:p>
    <w:p w14:paraId="7BD652E6" w14:textId="2DAF7594" w:rsidR="00525DBE" w:rsidRDefault="00525DBE" w:rsidP="00525DBE">
      <w:pPr>
        <w:pStyle w:val="a5"/>
        <w:ind w:right="14"/>
      </w:pPr>
      <w:r>
        <w:t>Разработать программу, которая вводит матрицу из n строк и m столбцов (</w:t>
      </w:r>
      <w:proofErr w:type="gramStart"/>
      <w:r>
        <w:t>n&lt;</w:t>
      </w:r>
      <w:proofErr w:type="gramEnd"/>
      <w:r>
        <w:t>=100, m&lt;=50) и упорядочивает элементы матрицы.</w:t>
      </w:r>
      <w:r>
        <w:t xml:space="preserve"> </w:t>
      </w:r>
      <w:r>
        <w:t xml:space="preserve">Программа должна предоставлять пользователю выбор типа элементов матрицы: </w:t>
      </w:r>
      <w:r w:rsidRPr="00525DBE">
        <w:t>целого или строкового</w:t>
      </w:r>
      <w:r>
        <w:t>. Операции ввода, вывода и упорядочивания элементов матрицы должны быть реализованы в виде перегруженных функций.</w:t>
      </w:r>
      <w:r>
        <w:t xml:space="preserve"> </w:t>
      </w:r>
      <w:r>
        <w:t>Упорядочить все элементы матрицы таким образом, чтобы при чтении матрицы по столбцам ее элементы образовывали отсортированный по возрастанию массив</w:t>
      </w:r>
      <w:r>
        <w:t>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C7E0D9D" w14:textId="4A3F5D12" w:rsidR="00673641" w:rsidRDefault="00525DBE" w:rsidP="00640F0B">
      <w:pPr>
        <w:pStyle w:val="a5"/>
      </w:pPr>
      <w:r>
        <w:t>Пользователю требуется ввести количество столбцов и строк, далее будет предоставлен выбор каким типом заполнить матрицу (1-</w:t>
      </w:r>
      <w:r>
        <w:rPr>
          <w:lang w:val="en-US"/>
        </w:rPr>
        <w:t>Int</w:t>
      </w:r>
      <w:r w:rsidRPr="00525DBE">
        <w:t>, 2-</w:t>
      </w:r>
      <w:r>
        <w:rPr>
          <w:lang w:val="en-US"/>
        </w:rPr>
        <w:t>Str</w:t>
      </w:r>
      <w:r w:rsidRPr="00525DBE">
        <w:t>)</w:t>
      </w:r>
      <w:r>
        <w:t>. Далее запускаются функции ввода, сортировки и вывода матрицы. Сортировка матрицы происходит с помощью дополнительной матрицы.</w:t>
      </w:r>
      <w:r w:rsidR="00673641">
        <w:t xml:space="preserve"> </w:t>
      </w: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4886D162" w:rsidR="0091308A" w:rsidRDefault="00800997" w:rsidP="00800997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5D297222" wp14:editId="192DA4D2">
            <wp:extent cx="1879600" cy="7002450"/>
            <wp:effectExtent l="0" t="0" r="6350" b="8255"/>
            <wp:docPr id="906355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42" cy="70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4BB4394C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5C06FBF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#include &lt;algorithm&gt;</w:t>
            </w:r>
          </w:p>
          <w:p w14:paraId="12FD070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#include &lt;string&gt;</w:t>
            </w:r>
          </w:p>
          <w:p w14:paraId="1003584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6B5E9998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const int MAX_ROWS = 100;</w:t>
            </w:r>
          </w:p>
          <w:p w14:paraId="27375B73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const int MAX_COLUMNS = 50;</w:t>
            </w:r>
          </w:p>
          <w:p w14:paraId="11BC0EBE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768E38D5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inputMatrix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int matrix[MAX_ROWS][MAX_COLUMNS], int rows, int columns) {</w:t>
            </w:r>
          </w:p>
          <w:p w14:paraId="49272ADB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"Enter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ur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matrix:\n";</w:t>
            </w:r>
          </w:p>
          <w:p w14:paraId="7EA3E78D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 rows;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++) {</w:t>
            </w:r>
          </w:p>
          <w:p w14:paraId="70F6FDD0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for (int j = 0; j &lt; columns;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4E73FC7D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&gt;&gt; matrix[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][j];</w:t>
            </w:r>
          </w:p>
          <w:p w14:paraId="52AA1EDA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636E6A0F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1DE7ABA0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}</w:t>
            </w:r>
          </w:p>
          <w:p w14:paraId="5BAFDB5C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047F4825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inputMatrix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std::string matrix[MAX_ROWS][MAX_COLUMNS], int rows, int columns) {</w:t>
            </w:r>
          </w:p>
          <w:p w14:paraId="21FF6040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"Enter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ur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matrix:\n";</w:t>
            </w:r>
          </w:p>
          <w:p w14:paraId="5D1C428D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 rows;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++) {</w:t>
            </w:r>
          </w:p>
          <w:p w14:paraId="20320A1E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for (int j = 0; j &lt; columns;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3ABAF425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&gt;&gt; matrix[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][j];</w:t>
            </w:r>
          </w:p>
          <w:p w14:paraId="313501B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598F8DE4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73433772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}</w:t>
            </w:r>
          </w:p>
          <w:p w14:paraId="74B30586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12E7E24A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outputMatrix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int matrix[MAX_ROWS][MAX_COLUMNS], int rows, int columns) {</w:t>
            </w:r>
          </w:p>
          <w:p w14:paraId="64E0E70E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lastRenderedPageBreak/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"Matrix:\n";</w:t>
            </w:r>
          </w:p>
          <w:p w14:paraId="230CEA71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for (int j = 0; j &lt; columns;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418AA92C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for (int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 rows;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++) {</w:t>
            </w:r>
          </w:p>
          <w:p w14:paraId="7F88D8B1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matrix[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][j] &lt;&lt; " ";</w:t>
            </w:r>
          </w:p>
          <w:p w14:paraId="3FEE0B1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2A2C56E3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std::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;</w:t>
            </w:r>
          </w:p>
          <w:p w14:paraId="020DFAAA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6D560813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}</w:t>
            </w:r>
          </w:p>
          <w:p w14:paraId="1880A33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1A02252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outputMatrix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std::string matrix[MAX_ROWS][MAX_COLUMNS], int rows, int columns) {</w:t>
            </w:r>
          </w:p>
          <w:p w14:paraId="5F5867DD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"Matrix:\n";</w:t>
            </w:r>
          </w:p>
          <w:p w14:paraId="5D957E8C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for (int j = 0; j &lt; columns;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4B24A4F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for (int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 rows;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++) {</w:t>
            </w:r>
          </w:p>
          <w:p w14:paraId="57D964FB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matrix[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][j] &lt;&lt; " ";</w:t>
            </w:r>
          </w:p>
          <w:p w14:paraId="4A03D570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102004E1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std::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;</w:t>
            </w:r>
          </w:p>
          <w:p w14:paraId="3767E163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273E6EE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}</w:t>
            </w:r>
          </w:p>
          <w:p w14:paraId="213168E4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7F91A58D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sortMatrix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int matrix[MAX_ROWS][MAX_COLUMNS], int rows, int columns) {</w:t>
            </w:r>
          </w:p>
          <w:p w14:paraId="1189114E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int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[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MAX_ROWS * MAX_COLUMNS];</w:t>
            </w:r>
          </w:p>
          <w:p w14:paraId="52699335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int k = 0;</w:t>
            </w:r>
          </w:p>
          <w:p w14:paraId="3741491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5E9E0CB0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for (int j = 0; j &lt; columns;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70599626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for (int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 rows;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++) {</w:t>
            </w:r>
          </w:p>
          <w:p w14:paraId="37E22452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[k] = matrix[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][j];</w:t>
            </w:r>
          </w:p>
          <w:p w14:paraId="799822A5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k++;</w:t>
            </w:r>
          </w:p>
          <w:p w14:paraId="5C76115F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3885460D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6BDD20B6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1D3CC49B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sort(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,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+ (rows * columns));</w:t>
            </w:r>
          </w:p>
          <w:p w14:paraId="3F4F23BC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5A1AAA54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k = 0;</w:t>
            </w:r>
          </w:p>
          <w:p w14:paraId="4C0539D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7F8911CB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for (int j = 0; j &lt; columns;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487CA264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for (int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 rows;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++) {</w:t>
            </w:r>
          </w:p>
          <w:p w14:paraId="706EA3BA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matrix[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][j] =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[k];</w:t>
            </w:r>
          </w:p>
          <w:p w14:paraId="5F8C08C2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k++;</w:t>
            </w:r>
          </w:p>
          <w:p w14:paraId="1A38F3CA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15ED42C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4A27C78D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}</w:t>
            </w:r>
          </w:p>
          <w:p w14:paraId="731F3E5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10A792CF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sortMatrix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std::string matrix[MAX_ROWS][MAX_COLUMNS], int rows, int columns) {</w:t>
            </w:r>
          </w:p>
          <w:p w14:paraId="07B7C4C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 xml:space="preserve">string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[MAX_ROWS * MAX_COLUMNS];</w:t>
            </w:r>
          </w:p>
          <w:p w14:paraId="3004B4E6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int k = 0;</w:t>
            </w:r>
          </w:p>
          <w:p w14:paraId="3F9CB4A5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79CAF6A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for (int j = 0; j &lt; columns;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7A656744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for (int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 rows;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++) {</w:t>
            </w:r>
          </w:p>
          <w:p w14:paraId="1F378C9F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[k] = matrix[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][j];</w:t>
            </w:r>
          </w:p>
          <w:p w14:paraId="311A7F6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k++;</w:t>
            </w:r>
          </w:p>
          <w:p w14:paraId="6096BC34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11BF07A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6895A008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4F29313E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sort(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,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+ (rows * columns));</w:t>
            </w:r>
          </w:p>
          <w:p w14:paraId="7A52E54C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5933834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k = 0;</w:t>
            </w:r>
          </w:p>
          <w:p w14:paraId="28401F93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3F0809A4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for (int j = 0; j &lt; columns;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3266BE1B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for (int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 rows;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++) {</w:t>
            </w:r>
          </w:p>
          <w:p w14:paraId="2A97F05F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matrix[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][j] =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[k];</w:t>
            </w:r>
          </w:p>
          <w:p w14:paraId="21ED28D5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    k++;</w:t>
            </w:r>
          </w:p>
          <w:p w14:paraId="22442F53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2CD8429E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lastRenderedPageBreak/>
              <w:t xml:space="preserve">    }</w:t>
            </w:r>
          </w:p>
          <w:p w14:paraId="7F807B77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}</w:t>
            </w:r>
          </w:p>
          <w:p w14:paraId="7F0D7CC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43793543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) {</w:t>
            </w:r>
          </w:p>
          <w:p w14:paraId="1BFD2A20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int rows, columns;</w:t>
            </w:r>
          </w:p>
          <w:p w14:paraId="5A45DED9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"Enter size of matrix";</w:t>
            </w:r>
          </w:p>
          <w:p w14:paraId="458300C6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&gt;&gt; rows &gt;&gt; columns;</w:t>
            </w:r>
          </w:p>
          <w:p w14:paraId="4DC192E1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162CB19C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int choice;</w:t>
            </w:r>
          </w:p>
          <w:p w14:paraId="4BA6686A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&lt;&lt; "Enter type (1 - Int, 2 - Str): ";</w:t>
            </w:r>
          </w:p>
          <w:p w14:paraId="4A0093EE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 xml:space="preserve"> &gt;&gt; choice;</w:t>
            </w:r>
          </w:p>
          <w:p w14:paraId="1338011B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</w:p>
          <w:p w14:paraId="668F3502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if (choice == 1) {</w:t>
            </w:r>
          </w:p>
          <w:p w14:paraId="1EF18384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int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intMatrix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[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>MAX_ROWS][MAX_COLUMNS];</w:t>
            </w:r>
          </w:p>
          <w:p w14:paraId="324F271C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inputMatrix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intMatrix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, rows, columns);</w:t>
            </w:r>
          </w:p>
          <w:p w14:paraId="219C33F1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sortMatrix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intMatrix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, rows, columns);</w:t>
            </w:r>
          </w:p>
          <w:p w14:paraId="00816511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outputMatrix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intMatrix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, rows, columns);</w:t>
            </w:r>
          </w:p>
          <w:p w14:paraId="7F0EFFB5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7D74CE58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else if (choice == 2) {</w:t>
            </w:r>
          </w:p>
          <w:p w14:paraId="051CFAA3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gramStart"/>
            <w:r w:rsidRPr="00525DBE">
              <w:rPr>
                <w:rFonts w:ascii="Courier New"/>
                <w:sz w:val="20"/>
                <w:lang w:val="en-US"/>
              </w:rPr>
              <w:t>std::</w:t>
            </w:r>
            <w:proofErr w:type="gramEnd"/>
            <w:r w:rsidRPr="00525DBE">
              <w:rPr>
                <w:rFonts w:ascii="Courier New"/>
                <w:sz w:val="20"/>
                <w:lang w:val="en-US"/>
              </w:rPr>
              <w:t xml:space="preserve">string </w:t>
            </w:r>
            <w:proofErr w:type="spellStart"/>
            <w:r w:rsidRPr="00525DBE">
              <w:rPr>
                <w:rFonts w:ascii="Courier New"/>
                <w:sz w:val="20"/>
                <w:lang w:val="en-US"/>
              </w:rPr>
              <w:t>stringMatrix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[MAX_ROWS][MAX_COLUMNS];</w:t>
            </w:r>
          </w:p>
          <w:p w14:paraId="43C7EBA6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inputMatrix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stringMatrix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, rows, columns);</w:t>
            </w:r>
          </w:p>
          <w:p w14:paraId="67A80E21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sortMatrix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stringMatrix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, rows, columns);</w:t>
            </w:r>
          </w:p>
          <w:p w14:paraId="3532E520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525DBE">
              <w:rPr>
                <w:rFonts w:ascii="Courier New"/>
                <w:sz w:val="20"/>
                <w:lang w:val="en-US"/>
              </w:rPr>
              <w:t>outputMatrix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525DBE">
              <w:rPr>
                <w:rFonts w:ascii="Courier New"/>
                <w:sz w:val="20"/>
                <w:lang w:val="en-US"/>
              </w:rPr>
              <w:t>stringMatrix</w:t>
            </w:r>
            <w:proofErr w:type="spellEnd"/>
            <w:r w:rsidRPr="00525DBE">
              <w:rPr>
                <w:rFonts w:ascii="Courier New"/>
                <w:sz w:val="20"/>
                <w:lang w:val="en-US"/>
              </w:rPr>
              <w:t>, rows, columns);</w:t>
            </w:r>
          </w:p>
          <w:p w14:paraId="7C8CCDFE" w14:textId="77777777" w:rsidR="00525DBE" w:rsidRPr="00525DBE" w:rsidRDefault="00525DBE" w:rsidP="00525DBE">
            <w:pPr>
              <w:spacing w:before="197"/>
              <w:ind w:left="265" w:right="47"/>
              <w:rPr>
                <w:rFonts w:ascii="Courier New"/>
                <w:sz w:val="20"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63E92F2A" w14:textId="40C79384" w:rsidR="00A736D9" w:rsidRDefault="00525DBE" w:rsidP="00525DBE">
            <w:pPr>
              <w:spacing w:before="1"/>
              <w:ind w:left="1226" w:right="47"/>
              <w:rPr>
                <w:b/>
                <w:bCs/>
                <w:lang w:val="en-US"/>
              </w:rPr>
            </w:pPr>
            <w:r w:rsidRPr="00525DBE">
              <w:rPr>
                <w:rFonts w:ascii="Courier New"/>
                <w:sz w:val="20"/>
                <w:lang w:val="en-US"/>
              </w:rPr>
              <w:t>}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0205335" w14:textId="77A2E54E" w:rsidR="00C34161" w:rsidRPr="00C34161" w:rsidRDefault="00C34161" w:rsidP="00C34161">
      <w:pPr>
        <w:pStyle w:val="a5"/>
        <w:rPr>
          <w:sz w:val="20"/>
          <w:szCs w:val="20"/>
        </w:rPr>
      </w:pPr>
      <w:r>
        <w:t xml:space="preserve">Пример работы программы, когда </w:t>
      </w:r>
      <w:r w:rsidR="00525DBE">
        <w:t>входные данные 4,5,6,3,2,1,9,7,8</w:t>
      </w:r>
      <w:r>
        <w:t xml:space="preserve"> представлен на рисунке 4.1.</w:t>
      </w:r>
      <w:r>
        <w:cr/>
      </w:r>
    </w:p>
    <w:p w14:paraId="7833F749" w14:textId="09BA189F" w:rsidR="00C34161" w:rsidRDefault="00800997" w:rsidP="00C34161">
      <w:pPr>
        <w:pStyle w:val="a5"/>
        <w:jc w:val="center"/>
      </w:pPr>
      <w:r w:rsidRPr="00800997">
        <w:drawing>
          <wp:inline distT="0" distB="0" distL="0" distR="0" wp14:anchorId="434F4C33" wp14:editId="4A3CD8C8">
            <wp:extent cx="2540000" cy="2509763"/>
            <wp:effectExtent l="0" t="0" r="0" b="5080"/>
            <wp:docPr id="854362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2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508" cy="25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03BE673D" w:rsidR="00C34161" w:rsidRDefault="00C34161" w:rsidP="00C34161">
      <w:pPr>
        <w:pStyle w:val="af1"/>
      </w:pPr>
      <w:r>
        <w:t xml:space="preserve">Рисунок 4.1 – Пример работы программы </w:t>
      </w:r>
      <w:r w:rsidR="00800997">
        <w:t>– целочисленная матрица</w:t>
      </w:r>
    </w:p>
    <w:p w14:paraId="513823BA" w14:textId="0F939F30" w:rsidR="00800997" w:rsidRPr="00C34161" w:rsidRDefault="00800997" w:rsidP="00800997">
      <w:pPr>
        <w:pStyle w:val="a5"/>
        <w:rPr>
          <w:sz w:val="20"/>
          <w:szCs w:val="20"/>
        </w:rPr>
      </w:pPr>
      <w:r>
        <w:t xml:space="preserve">Пример работы программы, когда входные данные </w:t>
      </w:r>
      <w:proofErr w:type="gramStart"/>
      <w:r>
        <w:rPr>
          <w:lang w:val="en-US"/>
        </w:rPr>
        <w:t>f</w:t>
      </w:r>
      <w:r w:rsidRPr="00800997">
        <w:t>,</w:t>
      </w:r>
      <w:r>
        <w:rPr>
          <w:lang w:val="en-US"/>
        </w:rPr>
        <w:t>d</w:t>
      </w:r>
      <w:proofErr w:type="gramEnd"/>
      <w:r w:rsidRPr="00800997">
        <w:t>,</w:t>
      </w:r>
      <w:r>
        <w:rPr>
          <w:lang w:val="en-US"/>
        </w:rPr>
        <w:t>q</w:t>
      </w:r>
      <w:r w:rsidRPr="00800997">
        <w:t>,</w:t>
      </w:r>
      <w:r>
        <w:rPr>
          <w:lang w:val="en-US"/>
        </w:rPr>
        <w:t>p</w:t>
      </w:r>
      <w:r w:rsidRPr="00800997">
        <w:t>,</w:t>
      </w:r>
      <w:r>
        <w:rPr>
          <w:lang w:val="en-US"/>
        </w:rPr>
        <w:t>d</w:t>
      </w:r>
      <w:r w:rsidRPr="00800997">
        <w:t>,</w:t>
      </w:r>
      <w:r>
        <w:rPr>
          <w:lang w:val="en-US"/>
        </w:rPr>
        <w:t>x</w:t>
      </w:r>
      <w:r w:rsidRPr="00800997">
        <w:t>,</w:t>
      </w:r>
      <w:r>
        <w:rPr>
          <w:lang w:val="en-US"/>
        </w:rPr>
        <w:t>c</w:t>
      </w:r>
      <w:r w:rsidRPr="00800997">
        <w:t>,</w:t>
      </w:r>
      <w:r>
        <w:rPr>
          <w:lang w:val="en-US"/>
        </w:rPr>
        <w:t>z</w:t>
      </w:r>
      <w:r w:rsidRPr="00800997">
        <w:t>,</w:t>
      </w:r>
      <w:r>
        <w:rPr>
          <w:lang w:val="en-US"/>
        </w:rPr>
        <w:t>a</w:t>
      </w:r>
      <w:r>
        <w:t xml:space="preserve"> представлен на рисунке 4.1.</w:t>
      </w:r>
      <w:r>
        <w:cr/>
      </w:r>
    </w:p>
    <w:p w14:paraId="71BF7B59" w14:textId="77777777" w:rsidR="00800997" w:rsidRDefault="00800997" w:rsidP="00800997">
      <w:pPr>
        <w:pStyle w:val="a5"/>
        <w:jc w:val="center"/>
      </w:pPr>
      <w:r w:rsidRPr="00800997">
        <w:drawing>
          <wp:inline distT="0" distB="0" distL="0" distR="0" wp14:anchorId="4AA0B85A" wp14:editId="12CD3342">
            <wp:extent cx="2540000" cy="2509763"/>
            <wp:effectExtent l="0" t="0" r="0" b="5080"/>
            <wp:docPr id="1220212848" name="Рисунок 122021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2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508" cy="25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EAEF" w14:textId="46E3FEBD" w:rsidR="00800997" w:rsidRDefault="00800997" w:rsidP="00800997">
      <w:pPr>
        <w:pStyle w:val="af1"/>
      </w:pPr>
      <w:r>
        <w:t xml:space="preserve">Рисунок 4.1 – Пример работы программы – </w:t>
      </w:r>
      <w:r>
        <w:t>строковая</w:t>
      </w:r>
      <w:r>
        <w:t xml:space="preserve"> матрица</w:t>
      </w:r>
    </w:p>
    <w:p w14:paraId="2219ECE8" w14:textId="77777777" w:rsidR="00800997" w:rsidRPr="00800997" w:rsidRDefault="00800997" w:rsidP="00C34161">
      <w:pPr>
        <w:pStyle w:val="af1"/>
      </w:pP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41D76538" w:rsidR="00C34161" w:rsidRDefault="00C34161" w:rsidP="0032554C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800997">
        <w:t xml:space="preserve">с перегруженными функциями. </w:t>
      </w:r>
      <w:r>
        <w:t xml:space="preserve">Также были приобретены навыки работы с </w:t>
      </w:r>
      <w:r w:rsidR="00800997">
        <w:t xml:space="preserve">сортировкой </w:t>
      </w:r>
      <w:r>
        <w:t>на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283529E8" w:rsidR="00806169" w:rsidRPr="00800997" w:rsidRDefault="00671953" w:rsidP="00D94DD0">
      <w:pPr>
        <w:pStyle w:val="a5"/>
      </w:pPr>
      <w:r w:rsidRPr="00800997">
        <w:t>3. </w:t>
      </w:r>
      <w:r w:rsidR="00D859D8" w:rsidRPr="00800997">
        <w:t xml:space="preserve">Белик 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800997" w:rsidRPr="00800997">
        <w:t>04</w:t>
      </w:r>
      <w:r w:rsidR="00D859D8" w:rsidRPr="00800997">
        <w:t>.</w:t>
      </w:r>
      <w:r w:rsidR="00800997" w:rsidRPr="00800997">
        <w:t>11</w:t>
      </w:r>
      <w:r w:rsidR="00D859D8" w:rsidRPr="00800997">
        <w:t>.2023)</w:t>
      </w:r>
    </w:p>
    <w:p w14:paraId="078F5BE9" w14:textId="344A79F3" w:rsidR="00806169" w:rsidRPr="00800997" w:rsidRDefault="00671953" w:rsidP="00D94DD0">
      <w:pPr>
        <w:pStyle w:val="a5"/>
      </w:pPr>
      <w:r w:rsidRPr="00800997">
        <w:t>4. </w:t>
      </w:r>
      <w:r w:rsidR="00753477" w:rsidRPr="00800997">
        <w:t xml:space="preserve"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800997" w:rsidRPr="00800997">
        <w:t>04</w:t>
      </w:r>
      <w:r w:rsidR="00753477" w:rsidRPr="00800997">
        <w:t>.</w:t>
      </w:r>
      <w:r w:rsidR="00800997" w:rsidRPr="00800997">
        <w:t>11</w:t>
      </w:r>
      <w:r w:rsidR="00753477" w:rsidRPr="00800997">
        <w:t>.2023)</w:t>
      </w:r>
    </w:p>
    <w:p w14:paraId="39021F40" w14:textId="3E67EF0C" w:rsidR="00806169" w:rsidRDefault="00671953" w:rsidP="00D94DD0">
      <w:pPr>
        <w:pStyle w:val="a5"/>
      </w:pPr>
      <w:r w:rsidRPr="00800997">
        <w:t>5. </w:t>
      </w:r>
      <w:r w:rsidR="000672CD" w:rsidRPr="00800997">
        <w:t>Пантелеев Е.Р. Алгоритмы и структуры данных: учебное пособие / Е.Р. Пантелеев, А.Л. </w:t>
      </w:r>
      <w:proofErr w:type="spellStart"/>
      <w:r w:rsidR="000672CD" w:rsidRPr="00800997">
        <w:t>Алыкова</w:t>
      </w:r>
      <w:proofErr w:type="spellEnd"/>
      <w:r w:rsidR="000672CD" w:rsidRPr="00800997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800997" w:rsidRPr="00800997">
        <w:t>04</w:t>
      </w:r>
      <w:r w:rsidR="000672CD" w:rsidRPr="00800997">
        <w:t>.</w:t>
      </w:r>
      <w:r w:rsidR="00800997" w:rsidRPr="00800997">
        <w:t>11</w:t>
      </w:r>
      <w:r w:rsidR="000672CD" w:rsidRPr="00800997">
        <w:t>.2023)</w:t>
      </w:r>
    </w:p>
    <w:p w14:paraId="7444A4D8" w14:textId="1A957FD3" w:rsidR="000550FA" w:rsidRPr="000550FA" w:rsidRDefault="000550FA" w:rsidP="00800997">
      <w:pPr>
        <w:pStyle w:val="a5"/>
        <w:ind w:firstLine="0"/>
        <w:rPr>
          <w:sz w:val="44"/>
          <w:szCs w:val="44"/>
        </w:rPr>
      </w:pPr>
    </w:p>
    <w:sectPr w:rsidR="000550FA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0631" w14:textId="77777777" w:rsidR="00252A73" w:rsidRDefault="00252A73" w:rsidP="00774F81">
      <w:r>
        <w:separator/>
      </w:r>
    </w:p>
  </w:endnote>
  <w:endnote w:type="continuationSeparator" w:id="0">
    <w:p w14:paraId="4B02D076" w14:textId="77777777" w:rsidR="00252A73" w:rsidRDefault="00252A73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9E5E" w14:textId="77777777" w:rsidR="00252A73" w:rsidRDefault="00252A73" w:rsidP="00774F81">
      <w:r>
        <w:separator/>
      </w:r>
    </w:p>
  </w:footnote>
  <w:footnote w:type="continuationSeparator" w:id="0">
    <w:p w14:paraId="43C8A3D3" w14:textId="77777777" w:rsidR="00252A73" w:rsidRDefault="00252A73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52A73"/>
    <w:rsid w:val="002614D0"/>
    <w:rsid w:val="002873A7"/>
    <w:rsid w:val="00290D56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F2F58"/>
    <w:rsid w:val="00503423"/>
    <w:rsid w:val="00525DBE"/>
    <w:rsid w:val="00572731"/>
    <w:rsid w:val="00580244"/>
    <w:rsid w:val="005B53E9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4DAA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0997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05F8"/>
    <w:rsid w:val="008E3A32"/>
    <w:rsid w:val="0090081C"/>
    <w:rsid w:val="00902CF4"/>
    <w:rsid w:val="0091308A"/>
    <w:rsid w:val="009329D0"/>
    <w:rsid w:val="009338F1"/>
    <w:rsid w:val="00957BEC"/>
    <w:rsid w:val="009914F0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4DAA"/>
    <w:rsid w:val="00C02617"/>
    <w:rsid w:val="00C100E2"/>
    <w:rsid w:val="00C11A7D"/>
    <w:rsid w:val="00C21550"/>
    <w:rsid w:val="00C34161"/>
    <w:rsid w:val="00C41468"/>
    <w:rsid w:val="00C51F7D"/>
    <w:rsid w:val="00C56056"/>
    <w:rsid w:val="00C70C8A"/>
    <w:rsid w:val="00C7319D"/>
    <w:rsid w:val="00C75CD8"/>
    <w:rsid w:val="00C85BD4"/>
    <w:rsid w:val="00C96E4A"/>
    <w:rsid w:val="00CE5066"/>
    <w:rsid w:val="00D31D44"/>
    <w:rsid w:val="00D47FA7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C269E"/>
    <w:rsid w:val="00EF4A8D"/>
    <w:rsid w:val="00F61423"/>
    <w:rsid w:val="00F679B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2</cp:revision>
  <cp:lastPrinted>2022-05-24T22:25:00Z</cp:lastPrinted>
  <dcterms:created xsi:type="dcterms:W3CDTF">2023-11-06T18:36:00Z</dcterms:created>
  <dcterms:modified xsi:type="dcterms:W3CDTF">2023-11-06T18:36:00Z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