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DEBE5" w14:textId="13CF723B" w:rsidR="008073D7" w:rsidRDefault="008073D7" w:rsidP="008073D7">
      <w:r>
        <w:t>Политика обработки персональных данных ООО «</w:t>
      </w:r>
      <w:r w:rsidR="006078CC">
        <w:rPr>
          <w:lang w:val="ru-RU"/>
        </w:rPr>
        <w:t>Группа компаний Мариэлт</w:t>
      </w:r>
      <w:r>
        <w:t>»</w:t>
      </w:r>
    </w:p>
    <w:p w14:paraId="497F811D" w14:textId="77777777" w:rsidR="008073D7" w:rsidRDefault="008073D7" w:rsidP="008073D7">
      <w:r>
        <w:t>ОБЩИЕ ПОЛОЖЕНИЯ</w:t>
      </w:r>
    </w:p>
    <w:p w14:paraId="151C9C2B" w14:textId="38AB2D2A" w:rsidR="008073D7" w:rsidRDefault="008073D7" w:rsidP="008073D7">
      <w:r>
        <w:t>1. Обработка персональных данных посетителей сайта и иных лиц осуществляется в соответствии с требованиями Закона Республики Беларусь «О защите персональных данных», Положения об обработке персональных данных и иными локальными правовыми актами.</w:t>
      </w:r>
    </w:p>
    <w:p w14:paraId="62391A51" w14:textId="19F06AC5" w:rsidR="008073D7" w:rsidRDefault="008073D7" w:rsidP="008073D7">
      <w:r>
        <w:t>2. Политика обработки персональных данных посетителей и иных лиц не распространяется на обработку персональных данных работников и их родственников.</w:t>
      </w:r>
    </w:p>
    <w:p w14:paraId="43B3848B" w14:textId="77777777" w:rsidR="008073D7" w:rsidRDefault="008073D7" w:rsidP="008073D7">
      <w:r>
        <w:t>3. Для целей настоящей Политики используются термины в значениях, определенных в Законе Республики Беларусь «О защите персональных данных», а также следующие понятия:</w:t>
      </w:r>
    </w:p>
    <w:p w14:paraId="58F0B0A5" w14:textId="77777777" w:rsidR="008073D7" w:rsidRDefault="008073D7" w:rsidP="008073D7"/>
    <w:p w14:paraId="65508183" w14:textId="373CB81F" w:rsidR="008073D7" w:rsidRDefault="008073D7" w:rsidP="008073D7">
      <w:r>
        <w:t xml:space="preserve">Сайт (веб-сайт) - совокупность графических и информационных материалов, текстов, дизайна, видеоматериалов и иных результатов интеллектуальной деятельности оператора, а также программ для ЭВМ, обеспечивающих их доступность в сети Интернет по сетевому адресу </w:t>
      </w:r>
      <w:r w:rsidR="006078CC" w:rsidRPr="006078CC">
        <w:t>https://marielt.by/</w:t>
      </w:r>
      <w:r>
        <w:t>.</w:t>
      </w:r>
    </w:p>
    <w:p w14:paraId="05DA2064" w14:textId="2F704BB7" w:rsidR="008073D7" w:rsidRPr="00AB33FD" w:rsidRDefault="008073D7" w:rsidP="008073D7">
      <w:pPr>
        <w:rPr>
          <w:lang w:val="ru-RU"/>
        </w:rPr>
      </w:pPr>
      <w:r>
        <w:t xml:space="preserve">Пользователь - любой посетитель сайта </w:t>
      </w:r>
      <w:r w:rsidR="006078CC" w:rsidRPr="006078CC">
        <w:t>https://marielt.by/</w:t>
      </w:r>
      <w:r w:rsidR="006078CC">
        <w:rPr>
          <w:lang w:val="ru-RU"/>
        </w:rPr>
        <w:t>.</w:t>
      </w:r>
    </w:p>
    <w:p w14:paraId="12622026" w14:textId="021565C7" w:rsidR="008073D7" w:rsidRDefault="008073D7" w:rsidP="008073D7">
      <w:r>
        <w:t>Субъекты персональных данных – клиент, пользователь сайта, заявитель, подрядчик.</w:t>
      </w:r>
    </w:p>
    <w:p w14:paraId="6D8EDFE5" w14:textId="09EE42E9" w:rsidR="008073D7" w:rsidRDefault="008073D7" w:rsidP="008073D7">
      <w:r>
        <w:t>4. При обработке персональных данных ООО «</w:t>
      </w:r>
      <w:r w:rsidR="006078CC" w:rsidRPr="006078CC">
        <w:t xml:space="preserve"> Группа компаний Мариэлт </w:t>
      </w:r>
      <w:r>
        <w:t>»:</w:t>
      </w:r>
    </w:p>
    <w:p w14:paraId="5DCCEA5B" w14:textId="1489A04B" w:rsidR="008073D7" w:rsidRDefault="008073D7" w:rsidP="008073D7">
      <w:r>
        <w:t>обработка персональных данных осуществляется с согласия субъекта персональных данных, за исключением случаев, установленных законодательными актами;</w:t>
      </w:r>
    </w:p>
    <w:p w14:paraId="6A824531" w14:textId="7ED717D4" w:rsidR="008073D7" w:rsidRDefault="008073D7" w:rsidP="008073D7">
      <w:r>
        <w:t>обработка персональных данных ограничивается достижением конкретных, заранее заявленных законных целей;</w:t>
      </w:r>
    </w:p>
    <w:p w14:paraId="3F2A37FE" w14:textId="1CBA129F" w:rsidR="008073D7" w:rsidRDefault="008073D7" w:rsidP="008073D7">
      <w:r>
        <w:t>не допускается избыточность персональных данных при их обработке;</w:t>
      </w:r>
    </w:p>
    <w:p w14:paraId="55E44887" w14:textId="29691D87" w:rsidR="008073D7" w:rsidRDefault="008073D7" w:rsidP="008073D7">
      <w:r>
        <w:t>обеспечивается точность, достаточность персональных данных, а в необходимых случаях и актуальность по отношению к заявленным целям обработки;</w:t>
      </w:r>
    </w:p>
    <w:p w14:paraId="10DD1849" w14:textId="409E8D9F" w:rsidR="008073D7" w:rsidRDefault="008073D7" w:rsidP="008073D7">
      <w:r>
        <w:t>обработка персональных данных носит прозрачный характер;</w:t>
      </w:r>
    </w:p>
    <w:p w14:paraId="55CC717D" w14:textId="68DC9B0B" w:rsidR="008073D7" w:rsidRDefault="008073D7" w:rsidP="008073D7">
      <w:r>
        <w:t>хранение персональных данных осуществляется в форме, позволяющей определить субъекта персональных данных не дольше, чем этого требуют цели обработки персональных данных, а также в течение сроков, установленных договором, стороной которого является субъект персональных данных; Перечнем типовых документов национального архивного фонда Республики Беларусь, образующихся в процессе деятельности государственных органов, иных организаций и индивидуальных предпринимателей, с указанием сроков хранения, утвержденным Постановлением Министерства юстиции Республики Беларусь от 24.05.2012 № 140 (далее – Перечень);</w:t>
      </w:r>
    </w:p>
    <w:p w14:paraId="1F2AA82C" w14:textId="1DABF4D7" w:rsidR="008073D7" w:rsidRDefault="008073D7" w:rsidP="008073D7">
      <w:r>
        <w:t>персональные данные по достижении целей обработки уничтожаются (удаляются или блокируются).,</w:t>
      </w:r>
    </w:p>
    <w:p w14:paraId="428258B5" w14:textId="77777777" w:rsidR="008073D7" w:rsidRDefault="008073D7" w:rsidP="008073D7"/>
    <w:p w14:paraId="1D91DE7D" w14:textId="77777777" w:rsidR="008073D7" w:rsidRDefault="008073D7" w:rsidP="008073D7">
      <w:r>
        <w:t>ОБРАБОТКА ПЕРСОНАЛЬНЫХ ДАННЫХ КЛИЕНТОВ</w:t>
      </w:r>
    </w:p>
    <w:p w14:paraId="001126DF" w14:textId="77777777" w:rsidR="008073D7" w:rsidRDefault="008073D7" w:rsidP="008073D7">
      <w:r>
        <w:t>5. Обработка персональных данных пользователей сайта осуществляется при:</w:t>
      </w:r>
    </w:p>
    <w:p w14:paraId="2D0CFB1A" w14:textId="77777777" w:rsidR="008073D7" w:rsidRDefault="008073D7" w:rsidP="008073D7"/>
    <w:p w14:paraId="21783A56" w14:textId="7234E503" w:rsidR="008073D7" w:rsidRDefault="008073D7" w:rsidP="008073D7">
      <w:r>
        <w:lastRenderedPageBreak/>
        <w:t>Посещении сайта пользователями с использованием целей в приложении 1.</w:t>
      </w:r>
    </w:p>
    <w:p w14:paraId="13BB00CE" w14:textId="72429321" w:rsidR="008073D7" w:rsidRDefault="008073D7" w:rsidP="008073D7">
      <w:r>
        <w:t>Цели обработки персональных данных, их категории и правовые основания обработки представлены в Приложении 1.</w:t>
      </w:r>
    </w:p>
    <w:p w14:paraId="02542BBC" w14:textId="7F1360AE" w:rsidR="008073D7" w:rsidRDefault="008073D7" w:rsidP="008073D7">
      <w:r>
        <w:t>6. Обработка персональных данных пользователей сайта осуществляется автоматизированным и неавтоматизированным способом.</w:t>
      </w:r>
    </w:p>
    <w:p w14:paraId="14AD9DBB" w14:textId="2570F19E" w:rsidR="008073D7" w:rsidRPr="00AB33FD" w:rsidRDefault="008073D7" w:rsidP="008073D7">
      <w:pPr>
        <w:rPr>
          <w:lang w:val="ru-RU"/>
        </w:rPr>
      </w:pPr>
      <w:r>
        <w:t xml:space="preserve">6.1. Обработка персональных данных пользователей сайта автоматизированным способом осуществляется с использованием сайта </w:t>
      </w:r>
      <w:r w:rsidR="006078CC" w:rsidRPr="006078CC">
        <w:t>https://marielt.by/</w:t>
      </w:r>
      <w:r w:rsidR="006078CC">
        <w:rPr>
          <w:lang w:val="ru-RU"/>
        </w:rPr>
        <w:t>.</w:t>
      </w:r>
    </w:p>
    <w:p w14:paraId="124074AE" w14:textId="78F1FE5B" w:rsidR="008073D7" w:rsidRDefault="008073D7" w:rsidP="008073D7">
      <w:r>
        <w:t>7. Доступ к персональным данным пользователей сайта имеют директор, администратор, системный администратор.</w:t>
      </w:r>
    </w:p>
    <w:p w14:paraId="30646DA9" w14:textId="76B7DF98" w:rsidR="008073D7" w:rsidRDefault="008073D7" w:rsidP="008073D7">
      <w:r>
        <w:t>8. Персональные данные пользователей сайта не распространяются.</w:t>
      </w:r>
    </w:p>
    <w:p w14:paraId="1939BA5E" w14:textId="0709B1D9" w:rsidR="008073D7" w:rsidRDefault="008073D7" w:rsidP="008073D7">
      <w:r>
        <w:t>9. Персональные данные пользователей сайта не предоставляются третьим лицам без согласия пользователей сайта за исключением случаев, предусмотренных законодательством.</w:t>
      </w:r>
    </w:p>
    <w:p w14:paraId="22B67FA4" w14:textId="6F556B67" w:rsidR="008073D7" w:rsidRDefault="008073D7" w:rsidP="008073D7">
      <w:r>
        <w:t>10. В ООО «</w:t>
      </w:r>
      <w:r w:rsidR="006078CC">
        <w:rPr>
          <w:lang w:val="ru-RU"/>
        </w:rPr>
        <w:t>Группа компаний Мариэлт</w:t>
      </w:r>
      <w:r>
        <w:t>» установлены следующие сроки хранения персональных данных посетителей сайта:</w:t>
      </w:r>
    </w:p>
    <w:p w14:paraId="40A8D04E" w14:textId="3B063718" w:rsidR="008073D7" w:rsidRDefault="008073D7" w:rsidP="008073D7">
      <w:r>
        <w:t>10.1. Рассмотрение обращений о качестве услуг: «отзывы» - 5 лет.</w:t>
      </w:r>
    </w:p>
    <w:p w14:paraId="2FA02A7C" w14:textId="787C641D" w:rsidR="008073D7" w:rsidRDefault="008073D7" w:rsidP="008073D7">
      <w:r>
        <w:t>10.2. Предоставление информации в разделе «вопрос-ответ», направление ответа на поступившее обращение- 5 лет.</w:t>
      </w:r>
    </w:p>
    <w:p w14:paraId="1674EB63" w14:textId="5719A8EA" w:rsidR="008073D7" w:rsidRDefault="008073D7" w:rsidP="008073D7">
      <w:r>
        <w:t>10.3. Предоставление информации в разделе «Обратный звонок» - 3 года</w:t>
      </w:r>
    </w:p>
    <w:p w14:paraId="5252CDA3" w14:textId="0E7206EE" w:rsidR="008073D7" w:rsidRDefault="008073D7" w:rsidP="008073D7">
      <w:r>
        <w:t>10.4. Идентификаторы (HTTP-заголовки, IP-адрес, веб-маяки/пиксельные теги, данные об идентификаторе браузера, файлы cookie) – 3 суток</w:t>
      </w:r>
    </w:p>
    <w:p w14:paraId="37E7261A" w14:textId="47809DD8" w:rsidR="008073D7" w:rsidRDefault="008073D7" w:rsidP="008073D7">
      <w:r>
        <w:t>10.5. Рассмотрение заявки о трудоустройстве -1 год.</w:t>
      </w:r>
    </w:p>
    <w:p w14:paraId="52C4332C" w14:textId="2C3448F4" w:rsidR="008073D7" w:rsidRDefault="008073D7" w:rsidP="008073D7">
      <w:r>
        <w:t>11. По истечении сроков, указанных в пункте 10:</w:t>
      </w:r>
    </w:p>
    <w:p w14:paraId="38987299" w14:textId="6CDF782D" w:rsidR="008073D7" w:rsidRDefault="008073D7" w:rsidP="008073D7">
      <w:r>
        <w:t>персональные данные в электронной форме – удаляются.</w:t>
      </w:r>
    </w:p>
    <w:p w14:paraId="502B91C9" w14:textId="541257BF" w:rsidR="008073D7" w:rsidRDefault="008073D7" w:rsidP="008073D7">
      <w:r>
        <w:t>12. По факту уничтожения персональных данных, содержащихся в договорах, составляется акт об уничтожении или удалении персональных данных.</w:t>
      </w:r>
    </w:p>
    <w:p w14:paraId="294A1300" w14:textId="77777777" w:rsidR="00630B46" w:rsidRPr="00630B46" w:rsidRDefault="00630B46" w:rsidP="00630B46">
      <w:pPr>
        <w:spacing w:after="0" w:line="388" w:lineRule="atLeast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630B46">
        <w:rPr>
          <w:rFonts w:ascii="Arial" w:eastAsia="Times New Roman" w:hAnsi="Arial" w:cs="Arial"/>
          <w:b/>
          <w:bCs/>
          <w:color w:val="333333"/>
          <w:sz w:val="19"/>
          <w:szCs w:val="19"/>
          <w:lang w:eastAsia="ru-BY"/>
        </w:rPr>
        <w:t>Приложение 1</w:t>
      </w:r>
      <w:r w:rsidRPr="00630B46">
        <w:rPr>
          <w:rFonts w:ascii="Arial" w:eastAsia="Times New Roman" w:hAnsi="Arial" w:cs="Arial"/>
          <w:color w:val="333333"/>
          <w:sz w:val="19"/>
          <w:szCs w:val="19"/>
          <w:lang w:eastAsia="ru-BY"/>
        </w:rPr>
        <w:t> к Политике обработке персональных данных Посетителей сайта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443"/>
        <w:gridCol w:w="2975"/>
        <w:gridCol w:w="2422"/>
      </w:tblGrid>
      <w:tr w:rsidR="00381914" w:rsidRPr="00630B46" w14:paraId="13157695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7A378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Субъект персональных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6FC7A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Цель обработки персональных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08B8B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Категории персональных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62850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Правовое основание обработки персональных данных</w:t>
            </w:r>
          </w:p>
        </w:tc>
      </w:tr>
      <w:tr w:rsidR="00381914" w:rsidRPr="00630B46" w14:paraId="40130B4C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2ECB9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Посетитель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050B3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Рассмотрение обращения о качестве услуг в разделе «отзывы»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48E31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Фамилия, собственное имя, отчество, (если таковое имеется) контактный номер телефона, электронная почта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F92E3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BY"/>
              </w:rPr>
              <w:t>Согласие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ст.5 Закона Республики Беларусь от 7 мая 2021 г. № 99-З</w:t>
            </w:r>
          </w:p>
        </w:tc>
      </w:tr>
      <w:tr w:rsidR="00381914" w:rsidRPr="00630B46" w14:paraId="64480942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52DC3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Посетитель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972CD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Направления ответа на поступившее обращение в разделе «вопрос-ответ»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5D798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Фамилия, собственное имя, отчество, (если таковое имеется)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CDA1B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BY"/>
              </w:rPr>
              <w:t>Согласие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ст.5 Закона Республики Беларусь от 7 мая 2021 г. № 99-З</w:t>
            </w:r>
          </w:p>
        </w:tc>
      </w:tr>
      <w:tr w:rsidR="00381914" w:rsidRPr="00630B46" w14:paraId="119993A7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825CF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Посетитель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F4133" w14:textId="758D0F7F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Для связи посетителя сайта с ООО «</w:t>
            </w:r>
            <w:r w:rsidR="0038191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BY"/>
              </w:rPr>
              <w:t>Группа компаний Мариэлт</w:t>
            </w:r>
            <w:r w:rsidR="00381914"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 xml:space="preserve"> 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» в разделе «обратный звонок»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53AE9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Контактный номер телефона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1E05F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BY"/>
              </w:rPr>
              <w:t>Согласие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ст.5 Закона Республики Беларусь от 7 мая 2021 г. № 99-З</w:t>
            </w:r>
          </w:p>
        </w:tc>
      </w:tr>
      <w:tr w:rsidR="00381914" w:rsidRPr="00630B46" w14:paraId="3AB7AE9D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219CD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lastRenderedPageBreak/>
              <w:t>Посетитель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4A6C9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Для анализа посетителей сайта и усовершенствования качества услуг;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F5AA3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Идентификаторы (HTTP-заголовки, IP-адрес, веб-маяки/пиксельные теги, данные об идентификаторе браузера, файлы cookie)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51587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BY"/>
              </w:rPr>
              <w:t>Согласие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ст.5 Закона Республики Беларусь от 7 мая 2021 г. № 99-З</w:t>
            </w:r>
          </w:p>
        </w:tc>
      </w:tr>
      <w:tr w:rsidR="00381914" w:rsidRPr="00630B46" w14:paraId="35DDF54F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29D52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Посетитель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A15EC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Для рассмотрения заявки о трудоустройстве;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7F559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Предоставление информации (резюме, анкет) соискателей на вакантные должности: Фамилия, имя, отчество (если таковое имеется);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Дата рождения;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Сведения об образовании;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Сведения о трудовой деятельности (опыте работы);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Номер мобильного телефона.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C1F69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На основании согласия в соотв. с п. 3 ст.4 Закона Республики Беларусь «О защите персональных данных» - в случае если резюме предоставляется по электронной почте</w:t>
            </w:r>
          </w:p>
        </w:tc>
      </w:tr>
    </w:tbl>
    <w:p w14:paraId="1F189C56" w14:textId="77777777" w:rsidR="00630B46" w:rsidRPr="00630B46" w:rsidRDefault="00630B46" w:rsidP="00630B46">
      <w:pPr>
        <w:pBdr>
          <w:top w:val="single" w:sz="12" w:space="12" w:color="F3B100"/>
        </w:pBdr>
        <w:spacing w:before="750" w:after="750" w:line="240" w:lineRule="auto"/>
        <w:outlineLvl w:val="1"/>
        <w:rPr>
          <w:rFonts w:ascii="Arial" w:eastAsia="Times New Roman" w:hAnsi="Arial" w:cs="Arial"/>
          <w:caps/>
          <w:color w:val="333333"/>
          <w:sz w:val="30"/>
          <w:szCs w:val="30"/>
          <w:lang w:eastAsia="ru-BY"/>
        </w:rPr>
      </w:pPr>
      <w:r w:rsidRPr="00630B46">
        <w:rPr>
          <w:rFonts w:ascii="Arial" w:eastAsia="Times New Roman" w:hAnsi="Arial" w:cs="Arial"/>
          <w:caps/>
          <w:color w:val="333333"/>
          <w:sz w:val="30"/>
          <w:szCs w:val="30"/>
          <w:lang w:eastAsia="ru-BY"/>
        </w:rPr>
        <w:t>ПРАВА СУБЪЕКТОВ ПЕРСОНАЛЬНЫХ ДАННЫХ И МЕХАНИЗМ РЕАЛИЗАЦИИ ТАКИХ ПРАВ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3568"/>
        <w:gridCol w:w="3398"/>
      </w:tblGrid>
      <w:tr w:rsidR="00630B46" w:rsidRPr="00630B46" w14:paraId="055DB0F1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25168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Права Субъектов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9C52B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Содержание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DD9E9" w14:textId="73AB2288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Действия ООО «</w:t>
            </w:r>
            <w:r w:rsidR="007460D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BY"/>
              </w:rPr>
              <w:t>Группа компаний Мариэлт</w:t>
            </w:r>
            <w:bookmarkStart w:id="0" w:name="_GoBack"/>
            <w:bookmarkEnd w:id="0"/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»</w:t>
            </w:r>
          </w:p>
        </w:tc>
      </w:tr>
      <w:tr w:rsidR="00630B46" w:rsidRPr="00630B46" w14:paraId="52AC932B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9B33D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13.1. В любое время без объяснения причин отозвать свое согласие посредством подачи в Общество заявления в форме, посредством которой получено согласие.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E1302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13.1 Субъект может отозвать согласие в любое время без объяснения причин. Это не влияет на законность обработки до момента отзыва согласия.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C2AA3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13.1.В течение 15 дней с момента получения заявления на отзыв Общество прекратит обработку персональных данных работника, осуществит их удаление и уведомит работника об этом. (Есть исключение, когда Общество вправе продолжить обработку персональных данных при наличии оснований, установленных законодательством Республики Беларусь)</w:t>
            </w:r>
          </w:p>
        </w:tc>
      </w:tr>
      <w:tr w:rsidR="00630B46" w:rsidRPr="00630B46" w14:paraId="01E667F2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6BE4D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13.2. Получение информации, касающейся обработки персональных данных.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F561B" w14:textId="229DD114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13.2. Субъект вправе получить информацию о: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- наименовании и местонахождении ООО «</w:t>
            </w:r>
            <w:r w:rsidR="00381914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BY"/>
              </w:rPr>
              <w:t>Группа компаний Мариэлт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»;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- подтверждении факта обработки;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- правовых основаниях и целях обработки;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- срок, на который дано согласие на обработку;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- наименование и место нахождения уполномоченного лица, которому оператор передает персональные данные для обработки.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72440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13.2.  В течение 5 рабочих дней после получения заявления Общество обязано предоставить запрашиваемую информацию либо уведомить о причинах отказа в ее предоставлении. </w:t>
            </w:r>
          </w:p>
        </w:tc>
      </w:tr>
      <w:tr w:rsidR="00630B46" w:rsidRPr="00630B46" w14:paraId="34814D1B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E6755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 xml:space="preserve">13.3. Получение информации о предоставлении 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lastRenderedPageBreak/>
              <w:t>персональных данных третьим лицам.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F1F78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lastRenderedPageBreak/>
              <w:t xml:space="preserve">13.3. Субъект вправе получать от Общества информацию о том, какие третьи лица и на каком основании имеют доступ к вашим 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lastRenderedPageBreak/>
              <w:t>персональным данным один раз в календарный год бесплатно.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70540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lastRenderedPageBreak/>
              <w:t xml:space="preserve">13.3. В срок до 15 календарных дней после получения заявления Общество обязано предоставить информацию о том, какие 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lastRenderedPageBreak/>
              <w:t>персональные данные и кому предоставлялись в течение года, предшествовавшего дате подачи заявления, либо уведомить о причинах отказа в ее предоставлении.</w:t>
            </w:r>
          </w:p>
        </w:tc>
      </w:tr>
      <w:tr w:rsidR="00630B46" w:rsidRPr="00630B46" w14:paraId="442E2FB8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7CB04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lastRenderedPageBreak/>
              <w:t>13.4. Внесение изменений в свои персональные данные.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439DD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13.4. Субъект вправе внести изменения в персональные данные, если они неполные, устаревшие или неточные.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C8BDB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13.4. В срок до 15 календарных дней с момента получения заявления Общество вносит изменения в персональные данные, если они являются неполными, устаревшими или неточными.</w:t>
            </w:r>
          </w:p>
        </w:tc>
      </w:tr>
      <w:tr w:rsidR="00630B46" w:rsidRPr="00630B46" w14:paraId="436FB12C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9738C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13.5. Требовать прекращения обработки персональных данных и (или) их удаления.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28333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13.5. При отсутствии оснований для обработки персональных данных субъект вправе требовать бесплатного прекращения (удаления) обработки своих персональных данных.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FFDFD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13.5. В срок до 15 календарных дней с момента получения заявления Общество обязано прекратить обработку персональных данных.</w:t>
            </w: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br/>
              <w:t>При отсутствии технической возможности удаления персональных данных Общество обязано принять меры по недопущению дальнейшей обработки персональных данных, включая их блокирование, и уведомить Вас об этом в тот же срок.</w:t>
            </w:r>
          </w:p>
        </w:tc>
      </w:tr>
      <w:tr w:rsidR="00630B46" w:rsidRPr="00630B46" w14:paraId="1C133A39" w14:textId="77777777" w:rsidTr="00630B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CABCB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13.6. Обжаловать действия (бездействие) и решения Общества, связанные с обработкой персональных данных.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7572C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13.6. Если субъект полагает, что обработка его персональных данных нарушает законодательство в сфере защиты персональных данных, работник может подать жалобу в уполномоченный орган.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81751" w14:textId="77777777" w:rsidR="00630B46" w:rsidRPr="00630B46" w:rsidRDefault="00630B46" w:rsidP="00630B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</w:pPr>
            <w:r w:rsidRPr="00630B46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BY"/>
              </w:rPr>
              <w:t>13.6.Жалоба подается в Национальный центр по защите персональных данных Республики Беларусь в электронной или письменной форме. Срок рассмотрения жалобы - 1 месяц со дня, следующего за днем ее регистрации.</w:t>
            </w:r>
          </w:p>
        </w:tc>
      </w:tr>
    </w:tbl>
    <w:p w14:paraId="555663CE" w14:textId="26B764B0" w:rsidR="008073D7" w:rsidRDefault="008073D7" w:rsidP="008073D7">
      <w:r>
        <w:t>14. Субъекты, чьи персональные данные обрабатываются в ООО «</w:t>
      </w:r>
      <w:r w:rsidR="006078CC">
        <w:rPr>
          <w:lang w:val="ru-RU"/>
        </w:rPr>
        <w:t>Группа компаний Мариэлт</w:t>
      </w:r>
      <w:r>
        <w:t>», могут получить разъяснения по вопросам обработки своих персональных данных, направив:</w:t>
      </w:r>
    </w:p>
    <w:p w14:paraId="6E3FA7E1" w14:textId="77777777" w:rsidR="008073D7" w:rsidRDefault="008073D7" w:rsidP="008073D7"/>
    <w:p w14:paraId="1B185EF9" w14:textId="3146351F" w:rsidR="008073D7" w:rsidRDefault="008073D7" w:rsidP="008073D7">
      <w:r>
        <w:t>- заявление по почтовому адресу: г.Минск, ул.</w:t>
      </w:r>
      <w:r w:rsidR="006078CC">
        <w:rPr>
          <w:lang w:val="ru-RU"/>
        </w:rPr>
        <w:t>Кальварийская, 42, оф. 68</w:t>
      </w:r>
      <w:r>
        <w:t>.</w:t>
      </w:r>
    </w:p>
    <w:p w14:paraId="1100303B" w14:textId="77777777" w:rsidR="008073D7" w:rsidRDefault="008073D7" w:rsidP="008073D7"/>
    <w:p w14:paraId="4F46FCA2" w14:textId="7A2B713C" w:rsidR="008073D7" w:rsidRDefault="008073D7" w:rsidP="008073D7">
      <w:r>
        <w:t xml:space="preserve">- заявление на адрес электронной почты: </w:t>
      </w:r>
      <w:r w:rsidR="006078CC" w:rsidRPr="006078CC">
        <w:t>grcompmarielt@gmail.com</w:t>
      </w:r>
    </w:p>
    <w:p w14:paraId="7156AB57" w14:textId="77777777" w:rsidR="008073D7" w:rsidRDefault="008073D7" w:rsidP="008073D7"/>
    <w:p w14:paraId="24F8164D" w14:textId="77777777" w:rsidR="008073D7" w:rsidRDefault="008073D7" w:rsidP="008073D7">
      <w:r>
        <w:t>Заявление субъекта персональных данных должно содержать:</w:t>
      </w:r>
    </w:p>
    <w:p w14:paraId="5C7C5ED0" w14:textId="77777777" w:rsidR="008073D7" w:rsidRDefault="008073D7" w:rsidP="008073D7"/>
    <w:p w14:paraId="2A4E3F69" w14:textId="77777777" w:rsidR="008073D7" w:rsidRDefault="008073D7" w:rsidP="008073D7">
      <w:r>
        <w:t>фамилию, собственное имя, отчество (если таковое имеется) субъекта персональных данных, адрес его места жительства (места пребывания);</w:t>
      </w:r>
    </w:p>
    <w:p w14:paraId="16E35D90" w14:textId="77777777" w:rsidR="008073D7" w:rsidRDefault="008073D7" w:rsidP="008073D7"/>
    <w:p w14:paraId="2B891C8E" w14:textId="77777777" w:rsidR="008073D7" w:rsidRDefault="008073D7" w:rsidP="008073D7">
      <w:r>
        <w:t>дату рождения субъекта персональных данных;</w:t>
      </w:r>
    </w:p>
    <w:p w14:paraId="461932C0" w14:textId="77777777" w:rsidR="008073D7" w:rsidRDefault="008073D7" w:rsidP="008073D7"/>
    <w:p w14:paraId="4FBCCE4F" w14:textId="77777777" w:rsidR="008073D7" w:rsidRDefault="008073D7" w:rsidP="008073D7">
      <w:r>
        <w:lastRenderedPageBreak/>
        <w:t>идентификационный номер субъекта персональных данных, при отсутствии такого номера - номер документа, удостоверяющего личность субъекта персональных данных, в случаях, если эта информация указывалась субъектом персональных данных при даче своего согласия оператору или обработка персональных данных осуществляется без согласия субъекта персональных данных;</w:t>
      </w:r>
    </w:p>
    <w:p w14:paraId="19438F62" w14:textId="77777777" w:rsidR="008073D7" w:rsidRDefault="008073D7" w:rsidP="008073D7"/>
    <w:p w14:paraId="4FE05E8B" w14:textId="77777777" w:rsidR="008073D7" w:rsidRDefault="008073D7" w:rsidP="008073D7">
      <w:r>
        <w:t>изложение сути требований субъекта персональных данных;</w:t>
      </w:r>
    </w:p>
    <w:p w14:paraId="6D97E052" w14:textId="77777777" w:rsidR="008073D7" w:rsidRDefault="008073D7" w:rsidP="008073D7"/>
    <w:p w14:paraId="7685A438" w14:textId="77777777" w:rsidR="008073D7" w:rsidRDefault="008073D7" w:rsidP="008073D7">
      <w:r>
        <w:t>личную подпись либо электронную цифровую подпись субъекта персональных данных.</w:t>
      </w:r>
    </w:p>
    <w:p w14:paraId="7FF9F10D" w14:textId="77777777" w:rsidR="008073D7" w:rsidRDefault="008073D7" w:rsidP="008073D7"/>
    <w:p w14:paraId="32A1718A" w14:textId="77777777" w:rsidR="008073D7" w:rsidRDefault="008073D7" w:rsidP="008073D7">
      <w:r>
        <w:t>14.1. За содействием в реализации прав субъект персональных данных может также обратиться к лицу, ответственному за осуществление внутреннего контроля за обработкой персональных данных в Обществе.</w:t>
      </w:r>
    </w:p>
    <w:p w14:paraId="768D91AC" w14:textId="77777777" w:rsidR="008073D7" w:rsidRDefault="008073D7" w:rsidP="008073D7"/>
    <w:p w14:paraId="301A6BD2" w14:textId="77777777" w:rsidR="008073D7" w:rsidRDefault="008073D7" w:rsidP="008073D7">
      <w:r>
        <w:t>ЗАКЛЮЧИТЕЛЬНЫЕ ПОЛОЖЕНИЯ</w:t>
      </w:r>
    </w:p>
    <w:p w14:paraId="00A72658" w14:textId="497FCC0F" w:rsidR="008073D7" w:rsidRPr="00D921E8" w:rsidRDefault="008073D7" w:rsidP="008073D7">
      <w:pPr>
        <w:rPr>
          <w:lang w:val="ru-RU"/>
        </w:rPr>
      </w:pPr>
      <w:r>
        <w:t xml:space="preserve">15. Во исполнение требований п.4 ст.17 Закона о защите персональных данных настоящая Политика является общедоступной. Неограниченный доступ к Политике обеспечивается путем ее опубликования на официальном сайте </w:t>
      </w:r>
      <w:r w:rsidR="00D921E8" w:rsidRPr="00D921E8">
        <w:t>https://marielt.by/</w:t>
      </w:r>
      <w:r w:rsidR="00D921E8">
        <w:rPr>
          <w:lang w:val="ru-RU"/>
        </w:rPr>
        <w:t>.</w:t>
      </w:r>
    </w:p>
    <w:p w14:paraId="2776A349" w14:textId="77777777" w:rsidR="008073D7" w:rsidRDefault="008073D7" w:rsidP="008073D7"/>
    <w:p w14:paraId="0D62EC88" w14:textId="77777777" w:rsidR="008073D7" w:rsidRDefault="008073D7" w:rsidP="008073D7">
      <w:r>
        <w:t>15.1. Общество оставляет за собой право вносить изменения/дополнения в настоящую Политику. Новая редакция Политики вступает в силу с момента ее размещения на Сайте.</w:t>
      </w:r>
    </w:p>
    <w:p w14:paraId="2591B148" w14:textId="77777777" w:rsidR="004A0F32" w:rsidRDefault="004A0F32"/>
    <w:sectPr w:rsidR="004A0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32"/>
    <w:rsid w:val="00381914"/>
    <w:rsid w:val="004A0F32"/>
    <w:rsid w:val="006078CC"/>
    <w:rsid w:val="00630B46"/>
    <w:rsid w:val="007460D4"/>
    <w:rsid w:val="008073D7"/>
    <w:rsid w:val="00AB33FD"/>
    <w:rsid w:val="00D9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07F8"/>
  <w15:chartTrackingRefBased/>
  <w15:docId w15:val="{E45D791D-2DED-47B0-956F-736837C3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1579</Words>
  <Characters>9003</Characters>
  <Application>Microsoft Office Word</Application>
  <DocSecurity>0</DocSecurity>
  <Lines>75</Lines>
  <Paragraphs>21</Paragraphs>
  <ScaleCrop>false</ScaleCrop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2024-01-16T11:52:00Z</dcterms:created>
  <dcterms:modified xsi:type="dcterms:W3CDTF">2024-01-16T12:31:00Z</dcterms:modified>
</cp:coreProperties>
</file>