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- 12: CI/CD Pipeline with GitHub Actions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automate continuous integration and testing using GitHub Actions, configuring automated workflows triggered on push to main that run Jest/Supertest test suites with pass/fail verification.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12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https://github.com/TheNameIsVishvesh/AWDF_PRACTICALS/tree/main/Practical-12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12.1 Continuous Integration Pipeline Failure State on Broken Assertion (Red X):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40303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2_ci_pipeline_fail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030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12.2 Automated Test Suite Passing Status &amp; Pipeline Resolution (Green Checkmark):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7831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2_ci_pipeline_pass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783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12.3 GitHub Actions CI/CD Workflow Configuration Specification (.github/workflows/ci.yml):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41437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2_github_actions_workflow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143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