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 Final Project Proposal</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Overview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decentralized crowdfunding platform built on Solana that releases funds to developers only after milestone completion verified through community voting. Instead of trusting developers upfront, all contributions are held in escrow and paid out in small tranches as milestones are approved. The platform uses weighted and bicameral voting to balance financial stake with community consensus, reducing the risk of fraud and low-quality delivery. By structurally bounding risk and decentralizing verification, the platform aims to create a safer and more accountable alternative to traditional crowdfunding.</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Core Value Proposition &amp; Product-Market Fit (PMF)</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value proposition is </w:t>
      </w:r>
      <w:r w:rsidDel="00000000" w:rsidR="00000000" w:rsidRPr="00000000">
        <w:rPr>
          <w:rFonts w:ascii="Times New Roman" w:cs="Times New Roman" w:eastAsia="Times New Roman" w:hAnsi="Times New Roman"/>
          <w:b w:val="1"/>
          <w:bCs w:val="1"/>
          <w:sz w:val="24"/>
          <w:szCs w:val="24"/>
          <w:rtl w:val="0"/>
        </w:rPr>
        <w:t xml:space="preserve">risk-bounded, milestone-based crowdfunding</w:t>
      </w:r>
      <w:r w:rsidDel="00000000" w:rsidR="00000000" w:rsidRPr="00000000">
        <w:rPr>
          <w:rFonts w:ascii="Times New Roman" w:cs="Times New Roman" w:eastAsia="Times New Roman" w:hAnsi="Times New Roman"/>
          <w:sz w:val="24"/>
          <w:szCs w:val="24"/>
          <w:rtl w:val="0"/>
        </w:rPr>
        <w:t xml:space="preserve"> that aligns developer incentives with funder protection without relying on centralized intermediaries. Unlike traditional platforms where funds are released upfront, this system escrows all contributions and releases them only when predefined milestones are verified through community voting. This reduces </w:t>
      </w:r>
      <w:r w:rsidDel="00000000" w:rsidR="00000000" w:rsidRPr="00000000">
        <w:rPr>
          <w:rFonts w:ascii="Times New Roman" w:cs="Times New Roman" w:eastAsia="Times New Roman" w:hAnsi="Times New Roman"/>
          <w:b w:val="1"/>
          <w:bCs w:val="1"/>
          <w:sz w:val="24"/>
          <w:szCs w:val="24"/>
          <w:rtl w:val="0"/>
        </w:rPr>
        <w:t xml:space="preserve">rug-pull risk, increases accountability, and creates a transparent feedback</w:t>
      </w:r>
      <w:r w:rsidDel="00000000" w:rsidR="00000000" w:rsidRPr="00000000">
        <w:rPr>
          <w:rFonts w:ascii="Times New Roman" w:cs="Times New Roman" w:eastAsia="Times New Roman" w:hAnsi="Times New Roman"/>
          <w:sz w:val="24"/>
          <w:szCs w:val="24"/>
          <w:rtl w:val="0"/>
        </w:rPr>
        <w:t xml:space="preserve"> loop between developers and funders. The product fits markets where trust, capital efficiency, and delivery accountability are critical—such as open-source development, indie software projects, and early-stage Web3 teams—by offering a governance-native alternative to Kickstarter-style crowdfunding.</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value areas:</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Escrowed milestone funding instead of upfront payout</w:t>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Decentralized verification through voting</w:t>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Bounded trust model that limits worst-case funder loss</w:t>
      </w:r>
    </w:p>
    <w:p w:rsidR="00000000" w:rsidDel="00000000" w:rsidP="00000000" w:rsidRDefault="00000000" w:rsidRPr="00000000" w14:paraId="00000010">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 Target Markets</w:t>
      </w:r>
    </w:p>
    <w:p w:rsidR="00000000" w:rsidDel="00000000" w:rsidP="00000000" w:rsidRDefault="00000000" w:rsidRPr="00000000" w14:paraId="00000014">
      <w:pPr>
        <w:numPr>
          <w:ilvl w:val="0"/>
          <w:numId w:val="7"/>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Open-source developers seeking non-VC funding with accountability</w:t>
      </w:r>
    </w:p>
    <w:p w:rsidR="00000000" w:rsidDel="00000000" w:rsidP="00000000" w:rsidRDefault="00000000" w:rsidRPr="00000000" w14:paraId="00000015">
      <w:pPr>
        <w:numPr>
          <w:ilvl w:val="0"/>
          <w:numId w:val="7"/>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Indie software founders building early-stage SaaS or tools</w:t>
      </w:r>
    </w:p>
    <w:p w:rsidR="00000000" w:rsidDel="00000000" w:rsidP="00000000" w:rsidRDefault="00000000" w:rsidRPr="00000000" w14:paraId="00000016">
      <w:pPr>
        <w:numPr>
          <w:ilvl w:val="0"/>
          <w:numId w:val="7"/>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Web3 builders launching decentralized applications</w:t>
      </w:r>
    </w:p>
    <w:p w:rsidR="00000000" w:rsidDel="00000000" w:rsidP="00000000" w:rsidRDefault="00000000" w:rsidRPr="00000000" w14:paraId="00000017">
      <w:pPr>
        <w:numPr>
          <w:ilvl w:val="0"/>
          <w:numId w:val="7"/>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Crypto-native investors interested in governance-driven funding</w:t>
      </w:r>
    </w:p>
    <w:p w:rsidR="00000000" w:rsidDel="00000000" w:rsidP="00000000" w:rsidRDefault="00000000" w:rsidRPr="00000000" w14:paraId="0000001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DAOs and grant programs seeking milestone-based capital allocation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Competitor Landscape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AI-Identified Competitors</w:t>
      </w:r>
    </w:p>
    <w:p w:rsidR="00000000" w:rsidDel="00000000" w:rsidP="00000000" w:rsidRDefault="00000000" w:rsidRPr="00000000" w14:paraId="0000001D">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Kickstarter</w:t>
      </w:r>
      <w:r w:rsidDel="00000000" w:rsidR="00000000" w:rsidRPr="00000000">
        <w:rPr>
          <w:rFonts w:ascii="Times New Roman" w:cs="Times New Roman" w:eastAsia="Times New Roman" w:hAnsi="Times New Roman"/>
          <w:sz w:val="24"/>
          <w:szCs w:val="24"/>
          <w:rtl w:val="0"/>
        </w:rPr>
        <w:t xml:space="preserve"> – Traditional crowdfunding without milestone escrow</w:t>
      </w:r>
    </w:p>
    <w:p w:rsidR="00000000" w:rsidDel="00000000" w:rsidP="00000000" w:rsidRDefault="00000000" w:rsidRPr="00000000" w14:paraId="0000001E">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Gitcoin Grants</w:t>
      </w:r>
      <w:r w:rsidDel="00000000" w:rsidR="00000000" w:rsidRPr="00000000">
        <w:rPr>
          <w:rFonts w:ascii="Times New Roman" w:cs="Times New Roman" w:eastAsia="Times New Roman" w:hAnsi="Times New Roman"/>
          <w:sz w:val="24"/>
          <w:szCs w:val="24"/>
          <w:rtl w:val="0"/>
        </w:rPr>
        <w:t xml:space="preserve"> – Quadratic funding for open-source projects</w:t>
      </w:r>
    </w:p>
    <w:p w:rsidR="00000000" w:rsidDel="00000000" w:rsidP="00000000" w:rsidRDefault="00000000" w:rsidRPr="00000000" w14:paraId="0000001F">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Juicebox</w:t>
      </w:r>
      <w:r w:rsidDel="00000000" w:rsidR="00000000" w:rsidRPr="00000000">
        <w:rPr>
          <w:rFonts w:ascii="Times New Roman" w:cs="Times New Roman" w:eastAsia="Times New Roman" w:hAnsi="Times New Roman"/>
          <w:sz w:val="24"/>
          <w:szCs w:val="24"/>
          <w:rtl w:val="0"/>
        </w:rPr>
        <w:t xml:space="preserve"> – DAO treasury crowdfunding platform</w:t>
      </w:r>
    </w:p>
    <w:p w:rsidR="00000000" w:rsidDel="00000000" w:rsidP="00000000" w:rsidRDefault="00000000" w:rsidRPr="00000000" w14:paraId="00000020">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Mirror.xyz </w:t>
      </w:r>
      <w:r w:rsidDel="00000000" w:rsidR="00000000" w:rsidRPr="00000000">
        <w:rPr>
          <w:rFonts w:ascii="Times New Roman" w:cs="Times New Roman" w:eastAsia="Times New Roman" w:hAnsi="Times New Roman"/>
          <w:sz w:val="24"/>
          <w:szCs w:val="24"/>
          <w:rtl w:val="0"/>
        </w:rPr>
        <w:t xml:space="preserve">– Tokenized crowdfunding and publishing</w:t>
        <w:br w:type="textWrapping"/>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Manually Researched Competitors</w:t>
      </w:r>
    </w:p>
    <w:p w:rsidR="00000000" w:rsidDel="00000000" w:rsidP="00000000" w:rsidRDefault="00000000" w:rsidRPr="00000000" w14:paraId="00000022">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Angor</w:t>
      </w:r>
      <w:r w:rsidDel="00000000" w:rsidR="00000000" w:rsidRPr="00000000">
        <w:rPr>
          <w:rFonts w:ascii="Times New Roman" w:cs="Times New Roman" w:eastAsia="Times New Roman" w:hAnsi="Times New Roman"/>
          <w:sz w:val="24"/>
          <w:szCs w:val="24"/>
          <w:rtl w:val="0"/>
        </w:rPr>
        <w:t xml:space="preserve"> – Bitcoin-based decentralized crowdfunding protocol using time-locked staged funding and Nostr for metadata</w:t>
      </w:r>
    </w:p>
    <w:p w:rsidR="00000000" w:rsidDel="00000000" w:rsidP="00000000" w:rsidRDefault="00000000" w:rsidRPr="00000000" w14:paraId="00000023">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Giveth –</w:t>
      </w:r>
      <w:r w:rsidDel="00000000" w:rsidR="00000000" w:rsidRPr="00000000">
        <w:rPr>
          <w:rFonts w:ascii="Times New Roman" w:cs="Times New Roman" w:eastAsia="Times New Roman" w:hAnsi="Times New Roman"/>
          <w:sz w:val="24"/>
          <w:szCs w:val="24"/>
          <w:rtl w:val="0"/>
        </w:rPr>
        <w:t xml:space="preserve"> Ethereum-based donation and crowdfunding platform</w:t>
        <w:br w:type="textWrapping"/>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Gap Analysis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Angor is the closest architectural analogue to this project. It uses Bitcoin timelocks and multisig scripts to enable staged funding and allows investors to recover unspent funds. However, it lacks native on-chain governance and milestone verification logic; fund release is driven by time progression rather than proof of work completion.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other platforms either:</w:t>
      </w:r>
    </w:p>
    <w:p w:rsidR="00000000" w:rsidDel="00000000" w:rsidP="00000000" w:rsidRDefault="00000000" w:rsidRPr="00000000" w14:paraId="00000029">
      <w:pPr>
        <w:numPr>
          <w:ilvl w:val="0"/>
          <w:numId w:val="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Release funds upfront (Kickstarter, Mirror)</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Rely on centralized review committees (many grant programs)</w:t>
      </w:r>
    </w:p>
    <w:p w:rsidR="00000000" w:rsidDel="00000000" w:rsidP="00000000" w:rsidRDefault="00000000" w:rsidRPr="00000000" w14:paraId="0000002B">
      <w:pPr>
        <w:numPr>
          <w:ilvl w:val="0"/>
          <w:numId w:val="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Focus on donation-style funding rather than escrow (Gitcoin, Giveth)</w:t>
      </w:r>
    </w:p>
    <w:p w:rsidR="00000000" w:rsidDel="00000000" w:rsidP="00000000" w:rsidRDefault="00000000" w:rsidRPr="00000000" w14:paraId="0000002C">
      <w:pPr>
        <w:numPr>
          <w:ilvl w:val="0"/>
          <w:numId w:val="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Lack programmable milestone enforcement (Juicebox)</w:t>
        <w:br w:type="textWrapping"/>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existing platform combines:</w:t>
      </w:r>
    </w:p>
    <w:p w:rsidR="00000000" w:rsidDel="00000000" w:rsidP="00000000" w:rsidRDefault="00000000" w:rsidRPr="00000000" w14:paraId="0000002E">
      <w:pPr>
        <w:numPr>
          <w:ilvl w:val="0"/>
          <w:numId w:val="18"/>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On-chain escrow</w:t>
      </w:r>
    </w:p>
    <w:p w:rsidR="00000000" w:rsidDel="00000000" w:rsidP="00000000" w:rsidRDefault="00000000" w:rsidRPr="00000000" w14:paraId="0000002F">
      <w:pPr>
        <w:numPr>
          <w:ilvl w:val="0"/>
          <w:numId w:val="18"/>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Milestone-based releases</w:t>
      </w:r>
    </w:p>
    <w:p w:rsidR="00000000" w:rsidDel="00000000" w:rsidP="00000000" w:rsidRDefault="00000000" w:rsidRPr="00000000" w14:paraId="00000030">
      <w:pPr>
        <w:numPr>
          <w:ilvl w:val="0"/>
          <w:numId w:val="18"/>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Governance-based verification</w:t>
      </w:r>
    </w:p>
    <w:p w:rsidR="00000000" w:rsidDel="00000000" w:rsidP="00000000" w:rsidRDefault="00000000" w:rsidRPr="00000000" w14:paraId="00000031">
      <w:pPr>
        <w:numPr>
          <w:ilvl w:val="0"/>
          <w:numId w:val="18"/>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Bicameral or weighted voting</w:t>
      </w:r>
    </w:p>
    <w:p w:rsidR="00000000" w:rsidDel="00000000" w:rsidP="00000000" w:rsidRDefault="00000000" w:rsidRPr="00000000" w14:paraId="00000032">
      <w:pPr>
        <w:numPr>
          <w:ilvl w:val="0"/>
          <w:numId w:val="18"/>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Bounded trust for first-time developers</w:t>
        <w:br w:type="textWrapping"/>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differentiates itself by embedding verification and accountability directly into the funding flow, rather than treating them as off-chain or social processes.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Founder-Market Fit (FMF)</w:t>
      </w:r>
    </w:p>
    <w:p w:rsidR="00000000" w:rsidDel="00000000" w:rsidP="00000000" w:rsidRDefault="00000000" w:rsidRPr="00000000" w14:paraId="00000037">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am a computer science graduate student with hands-on experience building Solana smart contracts, working with Anchor, and designing decentralized governance logic.</w:t>
      </w:r>
    </w:p>
    <w:p w:rsidR="00000000" w:rsidDel="00000000" w:rsidP="00000000" w:rsidRDefault="00000000" w:rsidRPr="00000000" w14:paraId="00000038">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academic focus on distributed systems, cryptography, and blockchain protocols aligns directly with the technical challenges of escrow, voting, and milestone automation. </w:t>
      </w:r>
    </w:p>
    <w:p w:rsidR="00000000" w:rsidDel="00000000" w:rsidP="00000000" w:rsidRDefault="00000000" w:rsidRPr="00000000" w14:paraId="00000039">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am personally motivated by the problem of trust in decentralized funding, having explored governance, encryption, and Solana-based protocol design extensively. </w:t>
      </w:r>
    </w:p>
    <w:p w:rsidR="00000000" w:rsidDel="00000000" w:rsidP="00000000" w:rsidRDefault="00000000" w:rsidRPr="00000000" w14:paraId="0000003A">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combination of technical depth, domain curiosity, and practical experimentation gives me a strong founder-market fit to prototype and evolve a governance-native crowdfunding platform.</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PROCESS APPENDIX</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documents the full reasoning process, AI interactions, independent research, adversarial critique, and design refinements.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1: Initial Idea</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Concept Summary</w:t>
        <w:br w:type="textWrapping"/>
      </w:r>
      <w:r w:rsidDel="00000000" w:rsidR="00000000" w:rsidRPr="00000000">
        <w:rPr>
          <w:rFonts w:ascii="Times New Roman" w:cs="Times New Roman" w:eastAsia="Times New Roman" w:hAnsi="Times New Roman"/>
          <w:sz w:val="24"/>
          <w:szCs w:val="24"/>
          <w:rtl w:val="0"/>
        </w:rPr>
        <w:t xml:space="preserve">A Solana-based crowdfunding platform where developers raise funds for projects, but money is stored in a vault and released in chunks only after milestone completion verified by funder voting. The system initially used weighted voting and retry limits for milestone approval.</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r w:rsidDel="00000000" w:rsidR="00000000" w:rsidRPr="00000000">
        <w:rPr>
          <w:rFonts w:ascii="Times New Roman" w:cs="Times New Roman" w:eastAsia="Times New Roman" w:hAnsi="Times New Roman"/>
          <w:sz w:val="24"/>
          <w:szCs w:val="24"/>
          <w:rtl w:val="0"/>
        </w:rPr>
        <w:br w:type="textWrapping"/>
        <w:t xml:space="preserve">The core intuition was that most crowdfunding failures happen because funds are given too early. By turning funding into a governance-driven escrow process, the platform reduces trust requirements and bounds downside risk.</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2: AI Prompt – Value Proposition &amp; PMF</w:t>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my idea of a milestone-based crowdfunding platform built on Solana—where funds are escrowed and released only after milestone completion verified through community voting—help outline the core value proposition and initial thoughts on product–market fit. What are two or three key value areas this platform provides?”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Output (Summarized)</w:t>
      </w:r>
    </w:p>
    <w:p w:rsidR="00000000" w:rsidDel="00000000" w:rsidP="00000000" w:rsidRDefault="00000000" w:rsidRPr="00000000" w14:paraId="0000004E">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Emphasized accountability and trust minimization</w:t>
        <w:br w:type="textWrapping"/>
      </w:r>
    </w:p>
    <w:p w:rsidR="00000000" w:rsidDel="00000000" w:rsidP="00000000" w:rsidRDefault="00000000" w:rsidRPr="00000000" w14:paraId="0000004F">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Highlighted open-source and Web3 as primary markets</w:t>
        <w:br w:type="textWrapping"/>
      </w:r>
    </w:p>
    <w:p w:rsidR="00000000" w:rsidDel="00000000" w:rsidP="00000000" w:rsidRDefault="00000000" w:rsidRPr="00000000" w14:paraId="00000050">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escrow + milestone releases as differentiators</w:t>
        <w:br w:type="textWrapping"/>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Synthesis</w:t>
        <w:br w:type="textWrapping"/>
      </w:r>
      <w:r w:rsidDel="00000000" w:rsidR="00000000" w:rsidRPr="00000000">
        <w:rPr>
          <w:rFonts w:ascii="Times New Roman" w:cs="Times New Roman" w:eastAsia="Times New Roman" w:hAnsi="Times New Roman"/>
          <w:sz w:val="24"/>
          <w:szCs w:val="24"/>
          <w:rtl w:val="0"/>
        </w:rPr>
        <w:t xml:space="preserve"> Refined the value proposition into a single framing:</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“Risk-bounded crowdfunding through milestone-based escrow and decentralized verification.”</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3: AI Prompt – Target Markets</w:t>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value proposition—milestone-based escrow crowdfunding with decentralized governance—suggest two to five key target demographics or market segments that are most likely to benefit from this platform.”</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Output (Summarized)</w:t>
      </w:r>
    </w:p>
    <w:p w:rsidR="00000000" w:rsidDel="00000000" w:rsidP="00000000" w:rsidRDefault="00000000" w:rsidRPr="00000000" w14:paraId="0000005A">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developers</w:t>
        <w:br w:type="textWrapping"/>
      </w:r>
    </w:p>
    <w:p w:rsidR="00000000" w:rsidDel="00000000" w:rsidP="00000000" w:rsidRDefault="00000000" w:rsidRPr="00000000" w14:paraId="0000005B">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Web3 startups</w:t>
        <w:br w:type="textWrapping"/>
      </w:r>
    </w:p>
    <w:p w:rsidR="00000000" w:rsidDel="00000000" w:rsidP="00000000" w:rsidRDefault="00000000" w:rsidRPr="00000000" w14:paraId="0000005C">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Indie SaaS founders</w:t>
        <w:br w:type="textWrapping"/>
      </w:r>
    </w:p>
    <w:p w:rsidR="00000000" w:rsidDel="00000000" w:rsidP="00000000" w:rsidRDefault="00000000" w:rsidRPr="00000000" w14:paraId="0000005D">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DAOs and grant programs</w:t>
        <w:br w:type="textWrapping"/>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Refinement</w:t>
      </w:r>
      <w:r w:rsidDel="00000000" w:rsidR="00000000" w:rsidRPr="00000000">
        <w:rPr>
          <w:rFonts w:ascii="Times New Roman" w:cs="Times New Roman" w:eastAsia="Times New Roman" w:hAnsi="Times New Roman"/>
          <w:sz w:val="24"/>
          <w:szCs w:val="24"/>
          <w:rtl w:val="0"/>
        </w:rPr>
        <w:br w:type="textWrapping"/>
        <w:t xml:space="preserve"> Added “crypto-native investors” as a distinct segment to capture governance-oriented funders.</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4: AI Prompt – Competitor Analysis</w:t>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 competitors for a project with this value proposition targeting these markets. What are potential weaknesses in their offerings, and where might this platform differentiate itself?”</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Output (Summarized)</w:t>
      </w:r>
    </w:p>
    <w:p w:rsidR="00000000" w:rsidDel="00000000" w:rsidP="00000000" w:rsidRDefault="00000000" w:rsidRPr="00000000" w14:paraId="00000066">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Kickstarter: no escrow or milestone enforcement</w:t>
        <w:br w:type="textWrapping"/>
      </w:r>
    </w:p>
    <w:p w:rsidR="00000000" w:rsidDel="00000000" w:rsidP="00000000" w:rsidRDefault="00000000" w:rsidRPr="00000000" w14:paraId="00000067">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Gitcoin: no milestone verification logic</w:t>
        <w:br w:type="textWrapping"/>
      </w:r>
    </w:p>
    <w:p w:rsidR="00000000" w:rsidDel="00000000" w:rsidP="00000000" w:rsidRDefault="00000000" w:rsidRPr="00000000" w14:paraId="00000068">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Juicebox: governance complexity and no staged escrow</w:t>
        <w:br w:type="textWrapping"/>
      </w:r>
    </w:p>
    <w:p w:rsidR="00000000" w:rsidDel="00000000" w:rsidP="00000000" w:rsidRDefault="00000000" w:rsidRPr="00000000" w14:paraId="00000069">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Mirror: upfront token sales</w:t>
        <w:br w:type="textWrapping"/>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5: Manual Research (Mandatory)</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Findings</w:t>
      </w:r>
      <w:r w:rsidDel="00000000" w:rsidR="00000000" w:rsidRPr="00000000">
        <w:rPr>
          <w:rFonts w:ascii="Times New Roman" w:cs="Times New Roman" w:eastAsia="Times New Roman" w:hAnsi="Times New Roman"/>
          <w:sz w:val="24"/>
          <w:szCs w:val="24"/>
          <w:rtl w:val="0"/>
        </w:rPr>
        <w:br w:type="textWrapping"/>
        <w:t xml:space="preserve"> Researched the following platforms independently:</w:t>
      </w:r>
    </w:p>
    <w:p w:rsidR="00000000" w:rsidDel="00000000" w:rsidP="00000000" w:rsidRDefault="00000000" w:rsidRPr="00000000" w14:paraId="0000006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Angor</w:t>
        <w:br w:type="textWrapping"/>
      </w:r>
    </w:p>
    <w:p w:rsidR="00000000" w:rsidDel="00000000" w:rsidP="00000000" w:rsidRDefault="00000000" w:rsidRPr="00000000" w14:paraId="0000006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Gitcoin</w:t>
        <w:br w:type="textWrapping"/>
      </w:r>
    </w:p>
    <w:p w:rsidR="00000000" w:rsidDel="00000000" w:rsidP="00000000" w:rsidRDefault="00000000" w:rsidRPr="00000000" w14:paraId="0000007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Giveth</w:t>
        <w:br w:type="textWrapping"/>
      </w:r>
    </w:p>
    <w:p w:rsidR="00000000" w:rsidDel="00000000" w:rsidP="00000000" w:rsidRDefault="00000000" w:rsidRPr="00000000" w14:paraId="0000007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Juicebox</w:t>
        <w:br w:type="textWrapping"/>
        <w:br w:type="textWrapping"/>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Discovery</w:t>
      </w:r>
      <w:r w:rsidDel="00000000" w:rsidR="00000000" w:rsidRPr="00000000">
        <w:rPr>
          <w:rFonts w:ascii="Times New Roman" w:cs="Times New Roman" w:eastAsia="Times New Roman" w:hAnsi="Times New Roman"/>
          <w:sz w:val="24"/>
          <w:szCs w:val="24"/>
          <w:rtl w:val="0"/>
        </w:rPr>
        <w:br w:type="textWrapping"/>
        <w:t xml:space="preserve">Angor emerged as the closest real-world analogue. It enables staged crowdfunding on Bitcoin using timelocks and multisig, and uses Nostr for decentralized metadata. However, it lacks milestone verification via governance and relies on time progression instead of proof of work completion.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vs AI Findings</w:t>
        <w:br w:type="textWrapping"/>
      </w:r>
      <w:r w:rsidDel="00000000" w:rsidR="00000000" w:rsidRPr="00000000">
        <w:rPr>
          <w:rFonts w:ascii="Times New Roman" w:cs="Times New Roman" w:eastAsia="Times New Roman" w:hAnsi="Times New Roman"/>
          <w:sz w:val="24"/>
          <w:szCs w:val="24"/>
          <w:rtl w:val="0"/>
        </w:rPr>
        <w:t xml:space="preserve"> The AI did not identify Angor, which turned out to be the most relevant competitor. This demonstrated the importance of independent research and materially refined the competitive analysis.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6: Founder-Market Fit Draft</w:t>
      </w:r>
    </w:p>
    <w:p w:rsidR="00000000" w:rsidDel="00000000" w:rsidP="00000000" w:rsidRDefault="00000000" w:rsidRPr="00000000" w14:paraId="0000007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FMF Focus</w:t>
      </w:r>
    </w:p>
    <w:p w:rsidR="00000000" w:rsidDel="00000000" w:rsidP="00000000" w:rsidRDefault="00000000" w:rsidRPr="00000000" w14:paraId="00000079">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Solana program development</w:t>
        <w:br w:type="textWrapping"/>
      </w:r>
    </w:p>
    <w:p w:rsidR="00000000" w:rsidDel="00000000" w:rsidP="00000000" w:rsidRDefault="00000000" w:rsidRPr="00000000" w14:paraId="0000007A">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framework experience</w:t>
        <w:br w:type="textWrapping"/>
      </w:r>
    </w:p>
    <w:p w:rsidR="00000000" w:rsidDel="00000000" w:rsidP="00000000" w:rsidRDefault="00000000" w:rsidRPr="00000000" w14:paraId="0000007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logic design</w:t>
        <w:br w:type="textWrapping"/>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7: Adversarial AI Critique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my project’s value proposition, target markets, and competitive analysis (pasted below). Why might this not represent a true blue-ocean opportunity? What types of competitors or adjacent solutions might have been overlooked?”</w:t>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Critique (Summarized)</w:t>
      </w:r>
    </w:p>
    <w:p w:rsidR="00000000" w:rsidDel="00000000" w:rsidP="00000000" w:rsidRDefault="00000000" w:rsidRPr="00000000" w14:paraId="0000008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Crowdfunding is a saturated category</w:t>
        <w:br w:type="textWrapping"/>
      </w:r>
    </w:p>
    <w:p w:rsidR="00000000" w:rsidDel="00000000" w:rsidP="00000000" w:rsidRDefault="00000000" w:rsidRPr="00000000" w14:paraId="0000008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Web3 adoption is still niche</w:t>
        <w:br w:type="textWrapping"/>
      </w:r>
    </w:p>
    <w:p w:rsidR="00000000" w:rsidDel="00000000" w:rsidP="00000000" w:rsidRDefault="00000000" w:rsidRPr="00000000" w14:paraId="0000008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complexity may deter mainstream users</w:t>
        <w:br w:type="textWrapping"/>
      </w:r>
    </w:p>
    <w:p w:rsidR="00000000" w:rsidDel="00000000" w:rsidP="00000000" w:rsidRDefault="00000000" w:rsidRPr="00000000" w14:paraId="0000008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improvements alone may not drive adoption</w:t>
        <w:br w:type="textWrapping"/>
      </w:r>
    </w:p>
    <w:p w:rsidR="00000000" w:rsidDel="00000000" w:rsidP="00000000" w:rsidRDefault="00000000" w:rsidRPr="00000000" w14:paraId="0000008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platforms and accelerators were under-considered</w:t>
        <w:br w:type="textWrapping"/>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 Analysis of Validity</w:t>
      </w:r>
      <w:r w:rsidDel="00000000" w:rsidR="00000000" w:rsidRPr="00000000">
        <w:rPr>
          <w:rFonts w:ascii="Times New Roman" w:cs="Times New Roman" w:eastAsia="Times New Roman" w:hAnsi="Times New Roman"/>
          <w:sz w:val="24"/>
          <w:szCs w:val="24"/>
          <w:rtl w:val="0"/>
        </w:rPr>
        <w:br w:type="textWrapping"/>
        <w:t xml:space="preserve">These critiques were valid. In particular, the discovery of Angor confirmed that staged crowdfunding already exists in decentralized form. This pushed the project toward clearer differentiation through governance-based milestone verification and bounded trust design, rather than claiming full novelty.</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8: Cold Start Analysis &amp; Design Decision</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Identified</w:t>
        <w:br w:type="textWrapping"/>
      </w:r>
      <w:r w:rsidDel="00000000" w:rsidR="00000000" w:rsidRPr="00000000">
        <w:rPr>
          <w:rFonts w:ascii="Times New Roman" w:cs="Times New Roman" w:eastAsia="Times New Roman" w:hAnsi="Times New Roman"/>
          <w:sz w:val="24"/>
          <w:szCs w:val="24"/>
          <w:rtl w:val="0"/>
        </w:rPr>
        <w:t xml:space="preserve">How can funders trust new developers without third-party identity, staking requirements, or centralized moderators?</w:t>
      </w:r>
    </w:p>
    <w:p w:rsidR="00000000" w:rsidDel="00000000" w:rsidP="00000000" w:rsidRDefault="00000000" w:rsidRPr="00000000" w14:paraId="000000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Over-Engineered Direction</w:t>
      </w:r>
    </w:p>
    <w:p w:rsidR="00000000" w:rsidDel="00000000" w:rsidP="00000000" w:rsidRDefault="00000000" w:rsidRPr="00000000" w14:paraId="0000008C">
      <w:pPr>
        <w:numPr>
          <w:ilvl w:val="0"/>
          <w:numId w:val="3"/>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Tier-based reputation systems</w:t>
      </w:r>
    </w:p>
    <w:p w:rsidR="00000000" w:rsidDel="00000000" w:rsidP="00000000" w:rsidRDefault="00000000" w:rsidRPr="00000000" w14:paraId="0000008D">
      <w:pPr>
        <w:numPr>
          <w:ilvl w:val="0"/>
          <w:numId w:val="3"/>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Developer staking requirements</w:t>
      </w:r>
    </w:p>
    <w:p w:rsidR="00000000" w:rsidDel="00000000" w:rsidP="00000000" w:rsidRDefault="00000000" w:rsidRPr="00000000" w14:paraId="0000008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Advancement heuristics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Simplified Decision</w:t>
      </w:r>
      <w:r w:rsidDel="00000000" w:rsidR="00000000" w:rsidRPr="00000000">
        <w:rPr>
          <w:rFonts w:ascii="Times New Roman" w:cs="Times New Roman" w:eastAsia="Times New Roman" w:hAnsi="Times New Roman"/>
          <w:sz w:val="24"/>
          <w:szCs w:val="24"/>
          <w:rtl w:val="0"/>
        </w:rPr>
        <w:br w:type="textWrapping"/>
        <w:t xml:space="preserve"> Rather than adding heavy governance complexity:</w:t>
      </w:r>
      <w:r w:rsidDel="00000000" w:rsidR="00000000" w:rsidRPr="00000000">
        <w:rPr>
          <w:rtl w:val="0"/>
        </w:rPr>
      </w:r>
    </w:p>
    <w:p w:rsidR="00000000" w:rsidDel="00000000" w:rsidP="00000000" w:rsidRDefault="00000000" w:rsidRPr="00000000" w14:paraId="00000090">
      <w:pPr>
        <w:numPr>
          <w:ilvl w:val="0"/>
          <w:numId w:val="1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Trust new developers for only one milestone</w:t>
      </w:r>
    </w:p>
    <w:p w:rsidR="00000000" w:rsidDel="00000000" w:rsidP="00000000" w:rsidRDefault="00000000" w:rsidRPr="00000000" w14:paraId="00000091">
      <w:pPr>
        <w:numPr>
          <w:ilvl w:val="0"/>
          <w:numId w:val="1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Bound loss via escrow</w:t>
      </w:r>
    </w:p>
    <w:p w:rsidR="00000000" w:rsidDel="00000000" w:rsidP="00000000" w:rsidRDefault="00000000" w:rsidRPr="00000000" w14:paraId="00000092">
      <w:pPr>
        <w:numPr>
          <w:ilvl w:val="0"/>
          <w:numId w:val="1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Cap first milestone payouts</w:t>
      </w:r>
    </w:p>
    <w:p w:rsidR="00000000" w:rsidDel="00000000" w:rsidP="00000000" w:rsidRDefault="00000000" w:rsidRPr="00000000" w14:paraId="00000093">
      <w:pPr>
        <w:numPr>
          <w:ilvl w:val="0"/>
          <w:numId w:val="1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Cap total raise size for first-time developers</w:t>
        <w:br w:type="textWrapping"/>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br w:type="textWrapping"/>
        <w:t xml:space="preserve">This preserves security while keeping the protocol simple, auditable, and shippable. It mirrors Angor’s “bounded trust” philosophy while adding richer verification semantics through voting.</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9: Bicameral + Weighted Voting Refinement</w:t>
      </w:r>
    </w:p>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Voting Model</w:t>
      </w:r>
    </w:p>
    <w:p w:rsidR="00000000" w:rsidDel="00000000" w:rsidP="00000000" w:rsidRDefault="00000000" w:rsidRPr="00000000" w14:paraId="00000099">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Chamber A: Quadratic-weighted voting (voting power = √funded amount)</w:t>
        <w:br w:type="textWrapping"/>
      </w:r>
    </w:p>
    <w:p w:rsidR="00000000" w:rsidDel="00000000" w:rsidP="00000000" w:rsidRDefault="00000000" w:rsidRPr="00000000" w14:paraId="0000009A">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 B: Headcount voting (1 wallet = 1 vote)</w:t>
        <w:br w:type="textWrapping"/>
      </w:r>
    </w:p>
    <w:p w:rsidR="00000000" w:rsidDel="00000000" w:rsidP="00000000" w:rsidRDefault="00000000" w:rsidRPr="00000000" w14:paraId="0000009B">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milestone passes only if both chambers approve</w:t>
        <w:br w:type="textWrapping"/>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br w:type="textWrapping"/>
        <w:t xml:space="preserve"> This prevents:</w:t>
      </w:r>
    </w:p>
    <w:p w:rsidR="00000000" w:rsidDel="00000000" w:rsidP="00000000" w:rsidRDefault="00000000" w:rsidRPr="00000000" w14:paraId="0000009D">
      <w:pPr>
        <w:numPr>
          <w:ilvl w:val="0"/>
          <w:numId w:val="1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Whale domination</w:t>
      </w:r>
    </w:p>
    <w:p w:rsidR="00000000" w:rsidDel="00000000" w:rsidP="00000000" w:rsidRDefault="00000000" w:rsidRPr="00000000" w14:paraId="0000009E">
      <w:pPr>
        <w:numPr>
          <w:ilvl w:val="0"/>
          <w:numId w:val="1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Mob veto attacks</w:t>
      </w:r>
    </w:p>
    <w:p w:rsidR="00000000" w:rsidDel="00000000" w:rsidP="00000000" w:rsidRDefault="00000000" w:rsidRPr="00000000" w14:paraId="0000009F">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Rubber-stamping of poor work</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Step 10: Final Refinement Summary</w:t>
      </w:r>
    </w:p>
    <w:p w:rsidR="00000000" w:rsidDel="00000000" w:rsidP="00000000" w:rsidRDefault="00000000" w:rsidRPr="00000000" w14:paraId="000000A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Changes Made</w:t>
      </w:r>
    </w:p>
    <w:p w:rsidR="00000000" w:rsidDel="00000000" w:rsidP="00000000" w:rsidRDefault="00000000" w:rsidRPr="00000000" w14:paraId="000000A4">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Angor into competitor analysis</w:t>
      </w:r>
    </w:p>
    <w:p w:rsidR="00000000" w:rsidDel="00000000" w:rsidP="00000000" w:rsidRDefault="00000000" w:rsidRPr="00000000" w14:paraId="000000A5">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staking and tier systems</w:t>
      </w:r>
    </w:p>
    <w:p w:rsidR="00000000" w:rsidDel="00000000" w:rsidP="00000000" w:rsidRDefault="00000000" w:rsidRPr="00000000" w14:paraId="000000A6">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cold-start handling</w:t>
      </w:r>
    </w:p>
    <w:p w:rsidR="00000000" w:rsidDel="00000000" w:rsidP="00000000" w:rsidRDefault="00000000" w:rsidRPr="00000000" w14:paraId="000000A7">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bounded trust</w:t>
      </w:r>
    </w:p>
    <w:p w:rsidR="00000000" w:rsidDel="00000000" w:rsidP="00000000" w:rsidRDefault="00000000" w:rsidRPr="00000000" w14:paraId="000000A8">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Strengthened PMF clarity</w:t>
      </w:r>
    </w:p>
    <w:p w:rsidR="00000000" w:rsidDel="00000000" w:rsidP="00000000" w:rsidRDefault="00000000" w:rsidRPr="00000000" w14:paraId="000000A9">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Tightened market scope to Web3 + open-source builders</w:t>
        <w:br w:type="textWrapping"/>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These Changes Were Made</w:t>
      </w:r>
      <w:r w:rsidDel="00000000" w:rsidR="00000000" w:rsidRPr="00000000">
        <w:rPr>
          <w:rFonts w:ascii="Times New Roman" w:cs="Times New Roman" w:eastAsia="Times New Roman" w:hAnsi="Times New Roman"/>
          <w:sz w:val="24"/>
          <w:szCs w:val="24"/>
          <w:rtl w:val="0"/>
        </w:rPr>
        <w:br w:type="textWrapping"/>
        <w:t xml:space="preserve"> To keep the system:</w:t>
      </w:r>
    </w:p>
    <w:p w:rsidR="00000000" w:rsidDel="00000000" w:rsidP="00000000" w:rsidRDefault="00000000" w:rsidRPr="00000000" w14:paraId="000000A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w:t>
      </w:r>
    </w:p>
    <w:p w:rsidR="00000000" w:rsidDel="00000000" w:rsidP="00000000" w:rsidRDefault="00000000" w:rsidRPr="00000000" w14:paraId="000000A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w:t>
      </w:r>
    </w:p>
    <w:p w:rsidR="00000000" w:rsidDel="00000000" w:rsidP="00000000" w:rsidRDefault="00000000" w:rsidRPr="00000000" w14:paraId="000000A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w:t>
      </w:r>
    </w:p>
    <w:p w:rsidR="00000000" w:rsidDel="00000000" w:rsidP="00000000" w:rsidRDefault="00000000" w:rsidRPr="00000000" w14:paraId="000000A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Aligned with MVP constraints</w:t>
      </w:r>
    </w:p>
    <w:p w:rsidR="00000000" w:rsidDel="00000000" w:rsidP="00000000" w:rsidRDefault="00000000" w:rsidRPr="00000000" w14:paraId="000000A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differentiated from both Web2 crowdfunding and Bitcoin-native approaches like Angor</w:t>
        <w:br w:type="textWrapping"/>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