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CBBFF"/>
                <w:sz w:val="20"/>
                <w:szCs w:val="20"/>
              </w:rPr>
              <w:t xml:space="preserve">THE NARRATIVE PIVOT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ICP Reference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Who I work with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21"/>
                <w:szCs w:val="21"/>
              </w:rPr>
              <w:t xml:space="preserve">Growth-stage B2B SaaS companies where Marketing and Sales are visibly misaligned — content exists, customers exist, but internal opinions are drowning out the customer's voice and deals are showing it.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AT A GLANCE</w:t>
      </w:r>
    </w:p>
    <w:p>
      <w:pPr>
        <w:pBdr>
          <w:bottom w:val="single" w:color="AFA9EC" w:sz="4" w:space="1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B2B SaaS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Headcount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50-200 employees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Post-traction, Series A to C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Geography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Canadian tech ecosystem (primary), B2B SaaS broadly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Buyer energy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M2 — already doing the work internally, doing it badly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THE TRIGGER MOMENT</w:t>
      </w:r>
    </w:p>
    <w:p>
      <w:pPr>
        <w:pBdr>
          <w:bottom w:val="single" w:color="AFA9EC" w:sz="4" w:space="1"/>
        </w:pBd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My client is not looking for someone to explain why messaging matters. They already know. The moment I enter is specific: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pBdr>
                <w:left w:val="single" w:color="534AB7" w:sz="8" w:space="8"/>
              </w:pBdr>
              <w:spacing w:after="2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Sales and Marketing aren't telling the same story</w:t>
            </w:r>
          </w:p>
          <w:p>
            <w:pPr>
              <w:spacing w:after="40" w:before="0"/>
              <w:ind w:left="120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Reps go off-script. Decks don't match what sales actually says in the room. Everyone has a different elevator pitch.</w:t>
            </w:r>
          </w:p>
          <w:p>
            <w:pPr>
              <w:pBdr>
                <w:left w:val="single" w:color="534AB7" w:sz="8" w:space="8"/>
              </w:pBdr>
              <w:spacing w:after="2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Content exists but isn't being used</w:t>
            </w:r>
          </w:p>
          <w:p>
            <w:pPr>
              <w:spacing w:after="40" w:before="0"/>
              <w:ind w:left="120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Marketing built the assets. Sales ignores them. Or worse, sales builds their own because what exists doesn't work.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pBdr>
                <w:left w:val="single" w:color="534AB7" w:sz="8" w:space="8"/>
              </w:pBdr>
              <w:spacing w:after="2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Nobody can say what the product does in one sentence</w:t>
            </w:r>
          </w:p>
          <w:p>
            <w:pPr>
              <w:spacing w:after="40" w:before="0"/>
              <w:ind w:left="120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Ask five people and get five answers. The website doesn't help. Prospects disengage before the demo.</w:t>
            </w:r>
          </w:p>
          <w:p>
            <w:pPr>
              <w:pBdr>
                <w:left w:val="single" w:color="534AB7" w:sz="8" w:space="8"/>
              </w:pBdr>
              <w:spacing w:after="2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Internal opinions are drowning out the customer's voice</w:t>
            </w:r>
          </w:p>
          <w:p>
            <w:pPr>
              <w:spacing w:after="40" w:before="0"/>
              <w:ind w:left="120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Everyone has a theory about positioning. Nobody has talked to customers systematically.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SUBMERGED ATTRIBUTES (THE REAL ICP)</w:t>
      </w:r>
    </w:p>
    <w:p>
      <w:pPr>
        <w:pBdr>
          <w:bottom w:val="single" w:color="AFA9EC" w:sz="4" w:space="1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pBdr>
                <w:left w:val="single" w:color="534AB7" w:sz="8" w:space="8"/>
              </w:pBdr>
              <w:spacing w:after="2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Trigger event</w:t>
            </w:r>
          </w:p>
          <w:p>
            <w:pPr>
              <w:spacing w:after="40" w:before="0"/>
              <w:ind w:left="120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Sales and Marketing are visibly misaligned. The gap is showing up in deals.</w:t>
            </w:r>
          </w:p>
          <w:p>
            <w:pPr>
              <w:pBdr>
                <w:left w:val="single" w:color="534AB7" w:sz="8" w:space="8"/>
              </w:pBdr>
              <w:spacing w:after="2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Situational context</w:t>
            </w:r>
          </w:p>
          <w:p>
            <w:pPr>
              <w:spacing w:after="40" w:before="0"/>
              <w:ind w:left="120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They have customers and internal knowledge. What's missing is a mechanism to surface and translate the voice of the customer into something GTM can act on.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pBdr>
                <w:left w:val="single" w:color="534AB7" w:sz="8" w:space="8"/>
              </w:pBdr>
              <w:spacing w:after="2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Buyer awareness</w:t>
            </w:r>
          </w:p>
          <w:p>
            <w:pPr>
              <w:spacing w:after="40" w:before="0"/>
              <w:ind w:left="120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They know they have a problem. They frame it as a messaging or sales enablement problem. They don't yet know it's a listening problem.</w:t>
            </w:r>
          </w:p>
          <w:p>
            <w:pPr>
              <w:pBdr>
                <w:left w:val="single" w:color="534AB7" w:sz="8" w:space="8"/>
              </w:pBdr>
              <w:spacing w:after="2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Jobs to be done</w:t>
            </w:r>
          </w:p>
          <w:p>
            <w:pPr>
              <w:spacing w:after="40" w:before="0"/>
              <w:ind w:left="120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Get Marketing and Sales telling the same story, sourced from what customers actually say, so deals move faster and content gets used.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THE BUYER SLIDING SCALE</w:t>
      </w:r>
    </w:p>
    <w:p>
      <w:pPr>
        <w:pBdr>
          <w:bottom w:val="single" w:color="AFA9EC" w:sz="4" w:space="1"/>
        </w:pBd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Title changes by company size, but the trigger and JTBD are identical across all three.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D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50-100 EMPLOYEES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Founder or CEO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Still in the room for sales. Feels the disconnect personally. Makes the call to fix it.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D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100-150 EMPLOYEES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VP Marketing or VP Sales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Owns the number. Watching pipeline stall and knows the story isn't working.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D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150-200 EMPLOYEES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CMO or CRO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GTM is broken cross-functionally. Needs someone external to cut through the internal noise.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CONTENT AUDIENCE VS CONSULTING BUYER</w:t>
      </w:r>
    </w:p>
    <w:p>
      <w:pPr>
        <w:pBdr>
          <w:bottom w:val="single" w:color="AFA9EC" w:sz="4" w:space="1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Consulting buyer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Revenue-accountable exec at a 50-200 person B2B SaaS company. Hires me to do the research and build the framework.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 reader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PMM or senior marketer at a similar company. Reads The Narrative Pivot because I speak their frustration fluently. Not the buyer, but the warm introduction — they forward my work upward.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WHO THEY ARE NOT</w:t>
      </w:r>
    </w:p>
    <w:p>
      <w:pPr>
        <w:pBdr>
          <w:bottom w:val="single" w:color="AFA9EC" w:sz="4" w:space="1"/>
        </w:pBd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Pre-PMF founders still figuring out product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Companies without customers yet (nothing to listen 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Enterprise teams with a full PMM org and a formal research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Anyone who thinks this is a brand or design exercise</w:t>
      </w:r>
    </w:p>
    <w:p>
      <w:pPr>
        <w:spacing w:after="0" w:before="200"/>
      </w:pPr>
      <w:r>
        <w:t xml:space="preserve"/>
      </w:r>
    </w:p>
    <w:p>
      <w:pPr>
        <w:pBdr>
          <w:top w:val="single" w:color="E0E0E0" w:sz="4" w:space="4"/>
        </w:pBdr>
        <w:spacing w:after="0" w:before="12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The Narrative Pivot  |  ICP Reference  |  Last updated March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2026-03-18T21:02:09.603Z</dcterms:created>
  <dcterms:modified xsi:type="dcterms:W3CDTF">2026-03-18T21:02:09.604Z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