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⚽ GoalChain: Solana Football Play-to-Earn (P2E)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📅 OBJETIVO: LANZAMIENTO MVP EN 30 DÍAS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🤖 INSTRUCCIONES PARA AGENTES DE IA (CLAUDE / COPILOT)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Actúa como un Senior Full-Stack Developer y Arquitecto de Blockchain especializado en el ecosistema </w:t>
      </w:r>
      <w:r w:rsidDel="00000000" w:rsidR="00000000" w:rsidRPr="00000000">
        <w:rPr>
          <w:b w:val="1"/>
          <w:bCs w:val="1"/>
          <w:rtl w:val="0"/>
        </w:rPr>
        <w:t xml:space="preserve">Solana (Rust/Anchor)</w:t>
      </w:r>
      <w:r w:rsidDel="00000000" w:rsidR="00000000" w:rsidRPr="00000000">
        <w:rPr>
          <w:rtl w:val="0"/>
        </w:rPr>
        <w:t xml:space="preserve">. Tu nivel de competencia debe ser de experto, priorizando la seguridad de los smart contracts, la eficiencia en el uso de CU (Compute Units) y un código limpio, modular y documentado.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CONTEXTO DEL PROYECTO:</w:t>
      </w:r>
      <w:r w:rsidDel="00000000" w:rsidR="00000000" w:rsidRPr="00000000">
        <w:rPr>
          <w:rtl w:val="0"/>
        </w:rPr>
        <w:t xml:space="preserve"> Estamos desarrollando </w:t>
      </w:r>
      <w:r w:rsidDel="00000000" w:rsidR="00000000" w:rsidRPr="00000000">
        <w:rPr>
          <w:b w:val="1"/>
          <w:bCs w:val="1"/>
          <w:rtl w:val="0"/>
        </w:rPr>
        <w:t xml:space="preserve">GoalChain</w:t>
      </w:r>
      <w:r w:rsidDel="00000000" w:rsidR="00000000" w:rsidRPr="00000000">
        <w:rPr>
          <w:rtl w:val="0"/>
        </w:rPr>
        <w:t xml:space="preserve">, un ecosistema de juego de fútbol sobre Solana. El objetivo es un lanzamiento agresivo en 30 días. No buscamos sobrecomplicar las funciones iniciales, sino tener una base sólida, funcional y segura.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MANDATOS DE DESARROLLO: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Simplicidad sobre Complejidad:</w:t>
      </w:r>
      <w:r w:rsidDel="00000000" w:rsidR="00000000" w:rsidRPr="00000000">
        <w:rPr>
          <w:rtl w:val="0"/>
        </w:rPr>
        <w:t xml:space="preserve"> Si hay dos formas de implementar una lógica de staking, elige la que sea más segura y rápida de desplegar.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 Crítica:</w:t>
      </w:r>
      <w:r w:rsidDel="00000000" w:rsidR="00000000" w:rsidRPr="00000000">
        <w:rPr>
          <w:rtl w:val="0"/>
        </w:rPr>
        <w:t xml:space="preserve"> Cada instrucción de Rust debe considerar ataques de reentrancy, chequeos de autoridad y validación de cuentas.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Eficiencia de Tiempo:</w:t>
      </w:r>
      <w:r w:rsidDel="00000000" w:rsidR="00000000" w:rsidRPr="00000000">
        <w:rPr>
          <w:rtl w:val="0"/>
        </w:rPr>
        <w:t xml:space="preserve"> Prioriza el desarrollo de las funciones core (Token, Minting, Staking).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🛠 ESPECIFICACIONES TÉCNICAS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El Token ($GCH)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Solana (Mainnet-beta para el lanzamiento).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Estándar:</w:t>
      </w:r>
      <w:r w:rsidDel="00000000" w:rsidR="00000000" w:rsidRPr="00000000">
        <w:rPr>
          <w:rtl w:val="0"/>
        </w:rPr>
        <w:t xml:space="preserve"> SPL Token Program.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Token de utilidad para recompensas de juego y gobernanza mínima.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Autoridad:</w:t>
      </w:r>
      <w:r w:rsidDel="00000000" w:rsidR="00000000" w:rsidRPr="00000000">
        <w:rPr>
          <w:rtl w:val="0"/>
        </w:rPr>
        <w:t xml:space="preserve"> Debe permitir revocar autoridades de freeze/mint una vez distribuido según el plan inicial.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Módulo de Staking (Core v1)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Necesitamos un programa de Anchor que permita: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Locking:</w:t>
      </w:r>
      <w:r w:rsidDel="00000000" w:rsidR="00000000" w:rsidRPr="00000000">
        <w:rPr>
          <w:rtl w:val="0"/>
        </w:rPr>
        <w:t xml:space="preserve"> Los usuarios depositan $GCH en un vault.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Cálculo de Recompensas:</w:t>
      </w:r>
      <w:r w:rsidDel="00000000" w:rsidR="00000000" w:rsidRPr="00000000">
        <w:rPr>
          <w:rtl w:val="0"/>
        </w:rPr>
        <w:t xml:space="preserve"> Emisión de tokens basada en el tiempo de bloqueo (APRs fijos para la v1).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Claim &amp; Unstake:</w:t>
      </w:r>
      <w:r w:rsidDel="00000000" w:rsidR="00000000" w:rsidRPr="00000000">
        <w:rPr>
          <w:rtl w:val="0"/>
        </w:rPr>
        <w:t xml:space="preserve"> Funciones para retirar ganancias y capital de forma independiente.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Mecánica de Juego (Fase 1)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Sistema basado en cartas (NFTs o metadatos on-chain) que representan jugadores de fútbol.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Atributos básicos: Ataque, Defensa, Energía.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📉 CRONOGRAMA DE 4 SEMANAS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Semana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Enfoque Principal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Entregables Clave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Arquitectura y Tokens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Despliegue de $GCH, Setup de repositorio y CI/CD básico.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Smart Contract de Staking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Vaults de staking funcionales en Devnet con tests de Anchor.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Lógica de Juego y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Integración de metadatos de "jugadores" y lógica de recompensas.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 y Mainnet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Conexión con Phantom/Solflare y lanzamiento oficial.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📋 REGLAS PARA EL PROGRAMADOR (CLAUDE)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Cada vez que escribas código</w:t>
      </w:r>
      <w:r w:rsidDel="00000000" w:rsidR="00000000" w:rsidRPr="00000000">
        <w:rPr>
          <w:rtl w:val="0"/>
        </w:rPr>
        <w:t xml:space="preserve">, incluye primero una breve explicación de </w:t>
      </w:r>
      <w:r w:rsidDel="00000000" w:rsidR="00000000" w:rsidRPr="00000000">
        <w:rPr>
          <w:i w:val="1"/>
          <w:i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eligiste esa arquitectura.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Tests primero:</w:t>
      </w:r>
      <w:r w:rsidDel="00000000" w:rsidR="00000000" w:rsidRPr="00000000">
        <w:rPr>
          <w:rtl w:val="0"/>
        </w:rPr>
        <w:t xml:space="preserve"> No des por terminada una función de smart contract sin sugerir el test de Typescript correspondiente para anchor test.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Manejo de Errores:</w:t>
      </w:r>
      <w:r w:rsidDel="00000000" w:rsidR="00000000" w:rsidRPr="00000000">
        <w:rPr>
          <w:rtl w:val="0"/>
        </w:rPr>
        <w:t xml:space="preserve"> Usa Require y Errors personalizados de Anchor para que el frontend pueda identificar fallos fácilmente.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🚀 COMANDOS DE INICIO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# Para inicializar el entorno de desarrollo</w:t>
        <w:br w:type="textWrapping"/>
        <w:t xml:space="preserve">anchor init goalchain</w:t>
        <w:br w:type="textWrapping"/>
        <w:t xml:space="preserve"># Para compilar los programas de Rust</w:t>
        <w:br w:type="textWrapping"/>
        <w:t xml:space="preserve">anchor build</w:t>
        <w:br w:type="textWrapping"/>
        <w:t xml:space="preserve"># Para correr los tests de integración</w:t>
        <w:br w:type="textWrapping"/>
        <w:t xml:space="preserve">anchor test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