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D5" w:rsidRDefault="00D52CC8" w:rsidP="00D52C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здание</w:t>
      </w:r>
    </w:p>
    <w:p w:rsidR="00D52CC8" w:rsidRDefault="00D52CC8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D52CC8" w:rsidRDefault="00D52CC8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 Наименование</w:t>
      </w:r>
    </w:p>
    <w:p w:rsidR="00D52CC8" w:rsidRDefault="00D52CC8" w:rsidP="003259B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- «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D52C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D52CC8" w:rsidRPr="00D52CC8" w:rsidRDefault="00D52CC8" w:rsidP="003259B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2CC8">
        <w:rPr>
          <w:rFonts w:ascii="Times New Roman" w:hAnsi="Times New Roman" w:cs="Times New Roman"/>
          <w:b/>
          <w:sz w:val="28"/>
          <w:szCs w:val="28"/>
        </w:rPr>
        <w:t>1. 2. Краткая характеристика области применения</w:t>
      </w:r>
    </w:p>
    <w:p w:rsidR="00D52CC8" w:rsidRDefault="00D52CC8" w:rsidP="0096157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развлекательным продуктом. </w:t>
      </w:r>
      <w:r w:rsidR="00961573">
        <w:rPr>
          <w:rFonts w:ascii="Times New Roman" w:hAnsi="Times New Roman" w:cs="Times New Roman"/>
          <w:sz w:val="28"/>
          <w:szCs w:val="28"/>
        </w:rPr>
        <w:t>Решение различных логических задач при помощи физики и функционала различным предметов игры.</w:t>
      </w:r>
      <w:bookmarkStart w:id="0" w:name="_GoBack"/>
      <w:bookmarkEnd w:id="0"/>
    </w:p>
    <w:p w:rsidR="00D52CC8" w:rsidRDefault="00D52CC8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D52CC8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D52CC8" w:rsidRDefault="00D52CC8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573">
        <w:rPr>
          <w:rFonts w:ascii="Times New Roman" w:hAnsi="Times New Roman" w:cs="Times New Roman"/>
          <w:b/>
          <w:sz w:val="28"/>
          <w:szCs w:val="28"/>
        </w:rPr>
        <w:t xml:space="preserve">2.1. </w:t>
      </w:r>
      <w:r w:rsidRPr="00D52CC8">
        <w:rPr>
          <w:rFonts w:ascii="Times New Roman" w:hAnsi="Times New Roman" w:cs="Times New Roman"/>
          <w:b/>
          <w:sz w:val="28"/>
          <w:szCs w:val="28"/>
        </w:rPr>
        <w:t>Основание для проведения разработки</w:t>
      </w:r>
    </w:p>
    <w:p w:rsidR="00D52CC8" w:rsidRDefault="00D52CC8" w:rsidP="003259B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является прохождение курса по «Технологии разработки ПО», для усвоения проходимого материала.</w:t>
      </w:r>
    </w:p>
    <w:p w:rsidR="00D52CC8" w:rsidRDefault="00D52CC8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</w:t>
      </w:r>
      <w:r w:rsidRPr="00D52CC8">
        <w:rPr>
          <w:rFonts w:ascii="Times New Roman" w:hAnsi="Times New Roman" w:cs="Times New Roman"/>
          <w:b/>
          <w:sz w:val="28"/>
          <w:szCs w:val="28"/>
        </w:rPr>
        <w:t>Наименование и условное обозначение темы разработки</w:t>
      </w:r>
    </w:p>
    <w:p w:rsidR="00D52CC8" w:rsidRDefault="0014573C" w:rsidP="003259B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разработки – «Разработка игрового приложения»</w:t>
      </w:r>
    </w:p>
    <w:p w:rsidR="0014573C" w:rsidRDefault="0014573C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14573C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14573C" w:rsidRDefault="0014573C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3.1. </w:t>
      </w:r>
      <w:r w:rsidRPr="0014573C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14573C" w:rsidRDefault="0014573C" w:rsidP="003259B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 является игровым приложением для развлечения и решения головоломок.</w:t>
      </w:r>
    </w:p>
    <w:p w:rsidR="0014573C" w:rsidRDefault="0014573C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3.2. </w:t>
      </w:r>
      <w:r w:rsidRPr="0014573C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14573C" w:rsidRDefault="0014573C" w:rsidP="003259B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 эксплуатироваться любым пользователем без ограничений (если это не нарушает авторские права).</w:t>
      </w:r>
    </w:p>
    <w:p w:rsidR="0014573C" w:rsidRDefault="0014573C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14573C">
        <w:rPr>
          <w:rFonts w:ascii="Times New Roman" w:hAnsi="Times New Roman" w:cs="Times New Roman"/>
          <w:b/>
          <w:sz w:val="28"/>
          <w:szCs w:val="28"/>
        </w:rPr>
        <w:t>Требования к программе или программному изделию</w:t>
      </w:r>
    </w:p>
    <w:p w:rsidR="0014573C" w:rsidRDefault="0014573C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4.1. </w:t>
      </w:r>
      <w:r w:rsidRPr="00E816B1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961573" w:rsidRDefault="00961573" w:rsidP="0096157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происходит в основном при помощи мыши и экрана ПК. При помощи мыши, пользователь может перетаскивать определенные объекты на экране для решения различных логических задач. С прохождением уровней сложность будет увеличиваться для подпитки интереса игрока.</w:t>
      </w:r>
    </w:p>
    <w:p w:rsidR="00961573" w:rsidRDefault="00961573" w:rsidP="0096157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входе в ПП, пользователь выбирает уровень, с которого он будет начинать решение головоломок. Справа на экране будет находится панель с объектами, которые пользователь может перетаскивать на игровую область. Объекты имеют свою физику поведения и с помощью манипулирования и взаимодействия этих объектов с другими объектами и с игровой областью, пользователю необходимо выполнить некую задачу. (Пример: есть мяч, с помощью закрепляемых досок необходимо переместить этот мяч в определенное место). На игровой области заранее будут расположены некоторые объекты, которые будут подсказывать ход мышления для решения различных задач.</w:t>
      </w:r>
    </w:p>
    <w:p w:rsidR="00961573" w:rsidRDefault="00961573" w:rsidP="00961573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C2F">
        <w:rPr>
          <w:rFonts w:ascii="Times New Roman" w:hAnsi="Times New Roman" w:cs="Times New Roman"/>
          <w:b/>
          <w:sz w:val="28"/>
          <w:szCs w:val="28"/>
        </w:rPr>
        <w:t>Игрок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61573" w:rsidRPr="001C0C2F" w:rsidRDefault="00961573" w:rsidP="0096157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игру с нуля или продолжить</w:t>
      </w:r>
    </w:p>
    <w:p w:rsidR="00961573" w:rsidRPr="001C0C2F" w:rsidRDefault="00961573" w:rsidP="0096157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Прочитать правила и задачу уровня</w:t>
      </w:r>
    </w:p>
    <w:p w:rsidR="00961573" w:rsidRPr="001C0C2F" w:rsidRDefault="00961573" w:rsidP="0096157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Взаимодействия внутри уровня для решения задачи</w:t>
      </w:r>
    </w:p>
    <w:p w:rsidR="00961573" w:rsidRPr="001C0C2F" w:rsidRDefault="00961573" w:rsidP="0096157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статистику</w:t>
      </w:r>
    </w:p>
    <w:p w:rsidR="00961573" w:rsidRPr="001C0C2F" w:rsidRDefault="00961573" w:rsidP="0096157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параметров игры</w:t>
      </w:r>
    </w:p>
    <w:p w:rsidR="00961573" w:rsidRPr="001C0C2F" w:rsidRDefault="00961573" w:rsidP="0096157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961573" w:rsidRDefault="00961573" w:rsidP="00961573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4.2. Требования к интерфейсу</w:t>
      </w:r>
    </w:p>
    <w:p w:rsidR="00961573" w:rsidRPr="00961573" w:rsidRDefault="00961573" w:rsidP="00961573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ожеланий к цветовой палитре нет, она будет выбирать по мере выполнения разработки ПП. Интерфейс на уровне довольно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минималистичен</w:t>
      </w:r>
      <w:proofErr w:type="spellEnd"/>
      <w:r>
        <w:rPr>
          <w:rFonts w:ascii="Times New Roman" w:hAnsi="Times New Roman" w:cs="Times New Roman"/>
          <w:sz w:val="28"/>
          <w:szCs w:val="28"/>
        </w:rPr>
        <w:t>. Справа находится панель, на которой находятся объекты, которые пользователь может перетаскивать на игровую область для взаимодействия с другими объектами. Сама игровая область занимает большую часть экрана. На нем расположен задний фон, для придания антуража. На переднем плане игровой области будут находится заранее расположенные объекты и те объекты, которые расположил пользователь.</w:t>
      </w:r>
    </w:p>
    <w:p w:rsidR="003259B9" w:rsidRDefault="00961573" w:rsidP="00961573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</w:t>
      </w:r>
      <w:r w:rsidR="003259B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259B9" w:rsidRPr="003259B9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3259B9" w:rsidRDefault="003259B9" w:rsidP="003259B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будет обеспечена стабильная работа ПП для приятного и долговременного пользования. Все возможные неполадки, по мере их обнаружения будут исправлены. Ошибка при пользовании ПП не повлияет на ОС ПК. Все отказа из-за действия оператора будут сведены к минимуму.</w:t>
      </w:r>
    </w:p>
    <w:p w:rsidR="00961573" w:rsidRDefault="00961573" w:rsidP="003259B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259B9" w:rsidRDefault="00961573" w:rsidP="003259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4.4</w:t>
      </w:r>
      <w:r w:rsidR="003259B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259B9" w:rsidRPr="0056504C">
        <w:rPr>
          <w:rFonts w:ascii="Times New Roman" w:hAnsi="Times New Roman" w:cs="Times New Roman"/>
          <w:b/>
          <w:sz w:val="28"/>
          <w:szCs w:val="28"/>
        </w:rPr>
        <w:t>Условия эксплуатации</w:t>
      </w:r>
    </w:p>
    <w:p w:rsidR="0014573C" w:rsidRDefault="003259B9" w:rsidP="008E322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эксплуатации зависят от пользователя, но рекомендуется </w:t>
      </w:r>
      <w:r w:rsidR="008E322F">
        <w:rPr>
          <w:rFonts w:ascii="Times New Roman" w:hAnsi="Times New Roman" w:cs="Times New Roman"/>
          <w:sz w:val="28"/>
          <w:szCs w:val="28"/>
        </w:rPr>
        <w:t xml:space="preserve">оптимальные условия для корректной работы ПК. ПП не требует </w:t>
      </w:r>
      <w:r w:rsidR="008E322F" w:rsidRPr="00A764E8">
        <w:rPr>
          <w:rFonts w:ascii="Times New Roman" w:hAnsi="Times New Roman" w:cs="Times New Roman"/>
          <w:sz w:val="28"/>
          <w:szCs w:val="28"/>
        </w:rPr>
        <w:t>проведения каких-либо видов обслуживания.</w:t>
      </w:r>
      <w:r w:rsidR="008E322F">
        <w:rPr>
          <w:rFonts w:ascii="Times New Roman" w:hAnsi="Times New Roman" w:cs="Times New Roman"/>
          <w:sz w:val="28"/>
          <w:szCs w:val="28"/>
        </w:rPr>
        <w:t xml:space="preserve"> ПП не будет потреблять большое количество мощности ПК.</w:t>
      </w:r>
    </w:p>
    <w:p w:rsidR="008E322F" w:rsidRDefault="00961573" w:rsidP="008E322F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4.5</w:t>
      </w:r>
      <w:r w:rsidR="008E322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E322F" w:rsidRPr="00D54864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:rsidR="008E322F" w:rsidRDefault="008E322F" w:rsidP="008E322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ПП будет разрабатываться под системы ПК с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ПП будет разрабатываться на движке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8E3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языке С</w:t>
      </w:r>
      <w:r w:rsidRPr="008E322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322F" w:rsidRDefault="00961573" w:rsidP="008E322F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4.6</w:t>
      </w:r>
      <w:r w:rsidR="008E322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E322F" w:rsidRPr="00D54864">
        <w:rPr>
          <w:rFonts w:ascii="Times New Roman" w:hAnsi="Times New Roman" w:cs="Times New Roman"/>
          <w:b/>
          <w:sz w:val="28"/>
          <w:szCs w:val="28"/>
        </w:rPr>
        <w:t>Специальные требования</w:t>
      </w:r>
    </w:p>
    <w:p w:rsidR="008E322F" w:rsidRDefault="008E322F" w:rsidP="008E322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764E8">
        <w:rPr>
          <w:rFonts w:ascii="Times New Roman" w:hAnsi="Times New Roman" w:cs="Times New Roman"/>
          <w:sz w:val="28"/>
          <w:szCs w:val="28"/>
        </w:rPr>
        <w:t>Программа должна обеспечивать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взаимодействие с пользователем </w:t>
      </w:r>
      <w:r w:rsidRPr="00A764E8">
        <w:rPr>
          <w:rFonts w:ascii="Times New Roman" w:hAnsi="Times New Roman" w:cs="Times New Roman"/>
          <w:sz w:val="28"/>
          <w:szCs w:val="28"/>
        </w:rPr>
        <w:t>посредством 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4E8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322F" w:rsidRDefault="008E322F" w:rsidP="008E322F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D54864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8E322F" w:rsidRDefault="008E322F" w:rsidP="008E322F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5.1. </w:t>
      </w:r>
      <w:r w:rsidRPr="00D54864">
        <w:rPr>
          <w:rFonts w:ascii="Times New Roman" w:hAnsi="Times New Roman" w:cs="Times New Roman"/>
          <w:b/>
          <w:sz w:val="28"/>
          <w:szCs w:val="28"/>
        </w:rPr>
        <w:t>Предварительный состав программной документации</w:t>
      </w:r>
    </w:p>
    <w:p w:rsidR="008E322F" w:rsidRPr="008E322F" w:rsidRDefault="008E322F" w:rsidP="008E322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8E322F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8E322F" w:rsidRPr="008E322F" w:rsidRDefault="008E322F" w:rsidP="008E322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8E322F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8E322F" w:rsidRPr="008E322F" w:rsidRDefault="008E322F" w:rsidP="008E322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8E322F">
        <w:rPr>
          <w:rFonts w:ascii="Times New Roman" w:hAnsi="Times New Roman" w:cs="Times New Roman"/>
          <w:sz w:val="28"/>
          <w:szCs w:val="28"/>
        </w:rPr>
        <w:t>программу и методики испытаний;</w:t>
      </w:r>
    </w:p>
    <w:p w:rsidR="008E322F" w:rsidRPr="008E322F" w:rsidRDefault="008E322F" w:rsidP="008E322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8E322F">
        <w:rPr>
          <w:rFonts w:ascii="Times New Roman" w:hAnsi="Times New Roman" w:cs="Times New Roman"/>
          <w:sz w:val="28"/>
          <w:szCs w:val="28"/>
        </w:rPr>
        <w:t>руководство системного программиста;</w:t>
      </w:r>
    </w:p>
    <w:p w:rsidR="008E322F" w:rsidRPr="008E322F" w:rsidRDefault="008E322F" w:rsidP="008E322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8E322F">
        <w:rPr>
          <w:rFonts w:ascii="Times New Roman" w:hAnsi="Times New Roman" w:cs="Times New Roman"/>
          <w:sz w:val="28"/>
          <w:szCs w:val="28"/>
        </w:rPr>
        <w:t>руководство оператора;</w:t>
      </w:r>
    </w:p>
    <w:p w:rsidR="008E322F" w:rsidRDefault="008E322F" w:rsidP="008E322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008E322F">
        <w:rPr>
          <w:rFonts w:ascii="Times New Roman" w:hAnsi="Times New Roman" w:cs="Times New Roman"/>
          <w:sz w:val="28"/>
          <w:szCs w:val="28"/>
        </w:rPr>
        <w:t>ведомость эксплуатационных документов.</w:t>
      </w:r>
    </w:p>
    <w:p w:rsidR="008E322F" w:rsidRDefault="008E322F" w:rsidP="008E322F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D54864">
        <w:rPr>
          <w:rFonts w:ascii="Times New Roman" w:hAnsi="Times New Roman" w:cs="Times New Roman"/>
          <w:b/>
          <w:sz w:val="28"/>
          <w:szCs w:val="28"/>
        </w:rPr>
        <w:t>Технико-экономические показатели</w:t>
      </w:r>
    </w:p>
    <w:p w:rsidR="008E322F" w:rsidRDefault="008E322F" w:rsidP="008E322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64E8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не рассчитывае</w:t>
      </w:r>
      <w:r w:rsidRPr="00A764E8">
        <w:rPr>
          <w:rFonts w:ascii="Times New Roman" w:hAnsi="Times New Roman" w:cs="Times New Roman"/>
          <w:sz w:val="28"/>
          <w:szCs w:val="28"/>
        </w:rPr>
        <w:t>тся.</w:t>
      </w:r>
    </w:p>
    <w:p w:rsidR="008E322F" w:rsidRDefault="00B24D85" w:rsidP="008E322F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886F19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:rsidR="00B24D85" w:rsidRDefault="00B24D85" w:rsidP="008E322F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7.1. </w:t>
      </w:r>
      <w:r w:rsidRPr="00886F19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B24D85" w:rsidRDefault="00B24D85" w:rsidP="00B24D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ТЗ.</w:t>
      </w:r>
    </w:p>
    <w:p w:rsidR="00B24D85" w:rsidRDefault="00B24D85" w:rsidP="00B24D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проектирование.</w:t>
      </w:r>
    </w:p>
    <w:p w:rsidR="00B24D85" w:rsidRDefault="00B24D85" w:rsidP="00B24D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Эксплуатация.</w:t>
      </w:r>
    </w:p>
    <w:p w:rsidR="00961573" w:rsidRDefault="00961573" w:rsidP="009615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573" w:rsidRPr="00961573" w:rsidRDefault="00961573" w:rsidP="009615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4D85" w:rsidRDefault="00B24D85" w:rsidP="00B24D85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7.2</w:t>
      </w:r>
      <w:r w:rsidR="0096157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F19"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p w:rsidR="00164E17" w:rsidRPr="00A764E8" w:rsidRDefault="00164E17" w:rsidP="00164E1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764E8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4E8">
        <w:rPr>
          <w:rFonts w:ascii="Times New Roman" w:hAnsi="Times New Roman" w:cs="Times New Roman"/>
          <w:sz w:val="28"/>
          <w:szCs w:val="28"/>
        </w:rPr>
        <w:t>утверждения настоящего технического задания.</w:t>
      </w:r>
    </w:p>
    <w:p w:rsidR="00164E17" w:rsidRPr="00A764E8" w:rsidRDefault="00164E17" w:rsidP="00164E1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764E8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164E17" w:rsidRPr="00164E17" w:rsidRDefault="00164E17" w:rsidP="00164E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4E17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164E17" w:rsidRPr="00164E17" w:rsidRDefault="00164E17" w:rsidP="00164E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4E17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:rsidR="00164E17" w:rsidRPr="00164E17" w:rsidRDefault="00164E17" w:rsidP="00164E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4E17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:rsidR="008E322F" w:rsidRDefault="00164E17" w:rsidP="00164E1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764E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стадии эксплуатации</w:t>
      </w:r>
      <w:r w:rsidRPr="00A764E8">
        <w:rPr>
          <w:rFonts w:ascii="Times New Roman" w:hAnsi="Times New Roman" w:cs="Times New Roman"/>
          <w:sz w:val="28"/>
          <w:szCs w:val="28"/>
        </w:rPr>
        <w:t xml:space="preserve"> должен быть выполнен этап раз</w:t>
      </w:r>
      <w:r>
        <w:rPr>
          <w:rFonts w:ascii="Times New Roman" w:hAnsi="Times New Roman" w:cs="Times New Roman"/>
          <w:sz w:val="28"/>
          <w:szCs w:val="28"/>
        </w:rPr>
        <w:t xml:space="preserve">работки – подготовка </w:t>
      </w:r>
      <w:r w:rsidRPr="00A764E8">
        <w:rPr>
          <w:rFonts w:ascii="Times New Roman" w:hAnsi="Times New Roman" w:cs="Times New Roman"/>
          <w:sz w:val="28"/>
          <w:szCs w:val="28"/>
        </w:rPr>
        <w:t>программы.</w:t>
      </w:r>
    </w:p>
    <w:p w:rsidR="00164E17" w:rsidRDefault="00164E17" w:rsidP="00164E17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886F19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:rsidR="00164E17" w:rsidRDefault="00164E17" w:rsidP="00164E17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8.1. </w:t>
      </w:r>
      <w:r w:rsidRPr="00886F19">
        <w:rPr>
          <w:rFonts w:ascii="Times New Roman" w:hAnsi="Times New Roman" w:cs="Times New Roman"/>
          <w:b/>
          <w:sz w:val="28"/>
          <w:szCs w:val="28"/>
        </w:rPr>
        <w:t>Виды испытаний</w:t>
      </w:r>
    </w:p>
    <w:p w:rsidR="00164E17" w:rsidRDefault="00FF3266" w:rsidP="00164E1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Первоначальные испытания будут проводится самим разработчиком и несколькими тестерами для нахождения неисправностей и багов.</w:t>
      </w:r>
    </w:p>
    <w:p w:rsidR="00FF3266" w:rsidRDefault="00FF3266" w:rsidP="00164E17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8.2. </w:t>
      </w:r>
      <w:r w:rsidRPr="007D32E7">
        <w:rPr>
          <w:rFonts w:ascii="Times New Roman" w:hAnsi="Times New Roman" w:cs="Times New Roman"/>
          <w:b/>
          <w:sz w:val="28"/>
          <w:szCs w:val="28"/>
        </w:rPr>
        <w:t>Общие требования к приемке работы</w:t>
      </w:r>
    </w:p>
    <w:p w:rsidR="00FF3266" w:rsidRDefault="00FF3266" w:rsidP="00164E1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 ПП будет осуществляться преподавателю при демонстрации различных стадий разработки ПП.</w:t>
      </w:r>
    </w:p>
    <w:p w:rsidR="00FF3266" w:rsidRDefault="00FF3266" w:rsidP="00164E17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7D32E7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8E322F" w:rsidRPr="008E322F" w:rsidRDefault="00FF3266" w:rsidP="00FF326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Игровое приложение разрабатывается на основе серии игр </w:t>
      </w:r>
      <w:r>
        <w:rPr>
          <w:rFonts w:ascii="Times New Roman" w:hAnsi="Times New Roman" w:cs="Times New Roman"/>
          <w:sz w:val="28"/>
          <w:szCs w:val="28"/>
          <w:lang w:val="en-US"/>
        </w:rPr>
        <w:t>Crazy</w:t>
      </w:r>
      <w:r w:rsidRPr="00FF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machines</w:t>
      </w:r>
      <w:r w:rsidRPr="00FF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(Заработало!). Основная идея взята из этого ПП и при желании можно ознакомиться с ним, для более детального понимания концепции игрового приложения, разрабатываемого в курсе «Технология разработке ПО».</w:t>
      </w:r>
    </w:p>
    <w:sectPr w:rsidR="008E322F" w:rsidRPr="008E322F" w:rsidSect="00D52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223AE"/>
    <w:multiLevelType w:val="hybridMultilevel"/>
    <w:tmpl w:val="17B4CC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8D96461"/>
    <w:multiLevelType w:val="hybridMultilevel"/>
    <w:tmpl w:val="380EE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373D7"/>
    <w:multiLevelType w:val="hybridMultilevel"/>
    <w:tmpl w:val="863C0B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95D0B73"/>
    <w:multiLevelType w:val="hybridMultilevel"/>
    <w:tmpl w:val="FC480D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E761252"/>
    <w:multiLevelType w:val="hybridMultilevel"/>
    <w:tmpl w:val="1FD8F6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B7"/>
    <w:rsid w:val="0014573C"/>
    <w:rsid w:val="00164E17"/>
    <w:rsid w:val="003259B9"/>
    <w:rsid w:val="00495A61"/>
    <w:rsid w:val="008501B7"/>
    <w:rsid w:val="008E322F"/>
    <w:rsid w:val="00961573"/>
    <w:rsid w:val="00B0275E"/>
    <w:rsid w:val="00B24D85"/>
    <w:rsid w:val="00B467D5"/>
    <w:rsid w:val="00D52CC8"/>
    <w:rsid w:val="00FF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13039-1920-4971-B511-BB0416D0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Nic</dc:creator>
  <cp:keywords/>
  <dc:description/>
  <cp:lastModifiedBy>The Nic</cp:lastModifiedBy>
  <cp:revision>4</cp:revision>
  <dcterms:created xsi:type="dcterms:W3CDTF">2021-03-30T14:21:00Z</dcterms:created>
  <dcterms:modified xsi:type="dcterms:W3CDTF">2021-04-05T07:24:00Z</dcterms:modified>
</cp:coreProperties>
</file>