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49C1" w14:textId="62E33439" w:rsidR="009A672D" w:rsidRDefault="00D839E4">
      <w:pPr>
        <w:rPr>
          <w:lang w:val="es-ES"/>
        </w:rPr>
      </w:pPr>
      <w:r>
        <w:rPr>
          <w:lang w:val="es-ES"/>
        </w:rPr>
        <w:t xml:space="preserve">Mensajes ORM (Fuente: </w:t>
      </w:r>
      <w:r w:rsidRPr="00D839E4">
        <w:rPr>
          <w:lang w:val="es-ES"/>
        </w:rPr>
        <w:t>https://eva.fing.edu.uy/pluginfile.php/123521/course/section/13441/Clase4-mensajeriaHL7_v1.pdf</w:t>
      </w:r>
      <w:r>
        <w:rPr>
          <w:lang w:val="es-ES"/>
        </w:rPr>
        <w:t>)</w:t>
      </w:r>
    </w:p>
    <w:p w14:paraId="591792DD" w14:textId="29F5C5EE" w:rsidR="00D839E4" w:rsidRDefault="00D839E4">
      <w:pPr>
        <w:rPr>
          <w:lang w:val="es-ES"/>
        </w:rPr>
      </w:pPr>
      <w:r>
        <w:rPr>
          <w:lang w:val="es-ES"/>
        </w:rPr>
        <w:t>Piramide de prioridades</w:t>
      </w:r>
    </w:p>
    <w:p w14:paraId="0988F866" w14:textId="30F6B70C" w:rsidR="00D839E4" w:rsidRDefault="00D839E4">
      <w:pPr>
        <w:rPr>
          <w:lang w:val="es-ES"/>
        </w:rPr>
      </w:pPr>
      <w:r w:rsidRPr="00D839E4">
        <w:rPr>
          <w:noProof/>
          <w:lang w:val="es-ES"/>
        </w:rPr>
        <w:drawing>
          <wp:inline distT="0" distB="0" distL="0" distR="0" wp14:anchorId="03D90255" wp14:editId="7DF9524E">
            <wp:extent cx="5612130" cy="2351405"/>
            <wp:effectExtent l="0" t="0" r="7620" b="0"/>
            <wp:docPr id="648615848" name="Imagen 1" descr="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5848" name="Imagen 1" descr="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C870" w14:textId="77777777" w:rsidR="0019196F" w:rsidRDefault="0019196F">
      <w:pPr>
        <w:rPr>
          <w:lang w:val="es-ES"/>
        </w:rPr>
      </w:pPr>
    </w:p>
    <w:p w14:paraId="0005F4DF" w14:textId="77777777" w:rsidR="0019196F" w:rsidRDefault="0019196F">
      <w:pPr>
        <w:rPr>
          <w:lang w:val="es-ES"/>
        </w:rPr>
      </w:pPr>
    </w:p>
    <w:p w14:paraId="474ABC6C" w14:textId="2F221FBD" w:rsidR="0019196F" w:rsidRDefault="0019196F">
      <w:pPr>
        <w:rPr>
          <w:lang w:val="es-ES"/>
        </w:rPr>
      </w:pPr>
      <w:r>
        <w:rPr>
          <w:lang w:val="es-ES"/>
        </w:rPr>
        <w:t xml:space="preserve">Generar un componente de software y usar estructura hl7, </w:t>
      </w:r>
    </w:p>
    <w:p w14:paraId="6919755E" w14:textId="001AD4F8" w:rsidR="0019196F" w:rsidRDefault="0019196F">
      <w:pPr>
        <w:rPr>
          <w:lang w:val="es-ES"/>
        </w:rPr>
      </w:pPr>
      <w:hyperlink r:id="rId5" w:history="1">
        <w:r w:rsidRPr="00990B30">
          <w:rPr>
            <w:rStyle w:val="Hipervnculo"/>
            <w:lang w:val="es-ES"/>
          </w:rPr>
          <w:t>https://www.caduceus.es/estandares-hl7-fundamentales/amp/</w:t>
        </w:r>
      </w:hyperlink>
      <w:r>
        <w:rPr>
          <w:lang w:val="es-ES"/>
        </w:rPr>
        <w:t>, Estructura hl7 2 y 3</w:t>
      </w:r>
    </w:p>
    <w:p w14:paraId="519A3A13" w14:textId="3711FD69" w:rsidR="00D839E4" w:rsidRDefault="0019196F">
      <w:pPr>
        <w:rPr>
          <w:lang w:val="es-ES"/>
        </w:rPr>
      </w:pPr>
      <w:r>
        <w:rPr>
          <w:lang w:val="es-ES"/>
        </w:rPr>
        <w:t>hl 7: Organiza la forma en la que se comunica organizaciones de salud, software y equipamiento, dos formas diferentes, relacionadas con el hospital y el laboratorio.</w:t>
      </w:r>
    </w:p>
    <w:p w14:paraId="7BB0A1FB" w14:textId="269BB1DE" w:rsidR="00D839E4" w:rsidRDefault="0019196F">
      <w:pPr>
        <w:rPr>
          <w:lang w:val="es-ES"/>
        </w:rPr>
      </w:pPr>
      <w:r>
        <w:rPr>
          <w:lang w:val="es-ES"/>
        </w:rPr>
        <w:t xml:space="preserve">Hl7 orm  y hl7 oru, </w:t>
      </w:r>
      <w:r w:rsidR="0050171C">
        <w:rPr>
          <w:lang w:val="es-ES"/>
        </w:rPr>
        <w:t xml:space="preserve">hl7 ack, </w:t>
      </w:r>
      <w:r>
        <w:rPr>
          <w:lang w:val="es-ES"/>
        </w:rPr>
        <w:t>Esos mensajes se utilizaran.</w:t>
      </w:r>
    </w:p>
    <w:p w14:paraId="22F7BAD4" w14:textId="77777777" w:rsidR="0050171C" w:rsidRDefault="0050171C">
      <w:pPr>
        <w:rPr>
          <w:lang w:val="es-ES"/>
        </w:rPr>
      </w:pPr>
    </w:p>
    <w:p w14:paraId="344345ED" w14:textId="73CFE306" w:rsidR="0050171C" w:rsidRDefault="0050171C">
      <w:pPr>
        <w:rPr>
          <w:lang w:val="es-ES"/>
        </w:rPr>
      </w:pPr>
      <w:r>
        <w:rPr>
          <w:lang w:val="es-ES"/>
        </w:rPr>
        <w:t>Apertura de puerto de enlace y abrir un socket. En python</w:t>
      </w:r>
    </w:p>
    <w:p w14:paraId="0E6EC050" w14:textId="77777777" w:rsidR="0050171C" w:rsidRDefault="0050171C">
      <w:pPr>
        <w:rPr>
          <w:lang w:val="es-ES"/>
        </w:rPr>
      </w:pPr>
    </w:p>
    <w:p w14:paraId="244D0994" w14:textId="77777777" w:rsidR="0019196F" w:rsidRDefault="0019196F">
      <w:pPr>
        <w:rPr>
          <w:lang w:val="es-ES"/>
        </w:rPr>
      </w:pPr>
    </w:p>
    <w:p w14:paraId="323C40DA" w14:textId="77777777" w:rsidR="0019196F" w:rsidRPr="00D839E4" w:rsidRDefault="0019196F">
      <w:pPr>
        <w:rPr>
          <w:lang w:val="es-ES"/>
        </w:rPr>
      </w:pPr>
    </w:p>
    <w:sectPr w:rsidR="0019196F" w:rsidRPr="00D83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E4"/>
    <w:rsid w:val="000937BB"/>
    <w:rsid w:val="0019196F"/>
    <w:rsid w:val="0050171C"/>
    <w:rsid w:val="006F5F22"/>
    <w:rsid w:val="009A672D"/>
    <w:rsid w:val="00CC0B1E"/>
    <w:rsid w:val="00D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1F56"/>
  <w15:chartTrackingRefBased/>
  <w15:docId w15:val="{2D11F29C-20FE-47F7-B394-6FA45A3C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3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3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3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3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3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3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9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39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39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39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39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39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3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3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3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39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39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39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3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39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39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19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duceus.es/estandares-hl7-fundamentales/am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Navarro Garrido</dc:creator>
  <cp:keywords/>
  <dc:description/>
  <cp:lastModifiedBy>Nicolas Navarro Garrido</cp:lastModifiedBy>
  <cp:revision>3</cp:revision>
  <dcterms:created xsi:type="dcterms:W3CDTF">2024-01-22T04:02:00Z</dcterms:created>
  <dcterms:modified xsi:type="dcterms:W3CDTF">2024-01-22T13:50:00Z</dcterms:modified>
</cp:coreProperties>
</file>