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75.9999942779541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after="120" w:before="0" w:line="275.9999942779541" w:lineRule="auto"/>
        <w:jc w:val="center"/>
        <w:rPr/>
      </w:pPr>
      <w:bookmarkStart w:colFirst="0" w:colLast="0" w:name="_wx566tp2fr3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75.9999942779541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5.9999942779541" w:lineRule="auto"/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="275.9999942779541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REQUISITOS FUNCIONALES (FR): "PRE-INCUBADORA AI"</w:t>
      </w:r>
    </w:p>
    <w:p w:rsidR="00000000" w:rsidDel="00000000" w:rsidP="00000000" w:rsidRDefault="00000000" w:rsidRPr="00000000" w14:paraId="00000006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5.9999942779541" w:lineRule="auto"/>
        <w:rPr/>
      </w:pPr>
      <w:r w:rsidDel="00000000" w:rsidR="00000000" w:rsidRPr="00000000">
        <w:rPr>
          <w:rtl w:val="0"/>
        </w:rPr>
        <w:t xml:space="preserve">Desarrollado por:</w:t>
      </w:r>
    </w:p>
    <w:p w:rsidR="00000000" w:rsidDel="00000000" w:rsidP="00000000" w:rsidRDefault="00000000" w:rsidRPr="00000000" w14:paraId="00000013">
      <w:pPr>
        <w:spacing w:line="275.999994277954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Nicolás Navarro Garrido</w:t>
      </w:r>
    </w:p>
    <w:p w:rsidR="00000000" w:rsidDel="00000000" w:rsidP="00000000" w:rsidRDefault="00000000" w:rsidRPr="00000000" w14:paraId="00000014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/>
      </w:pPr>
      <w:r w:rsidDel="00000000" w:rsidR="00000000" w:rsidRPr="00000000">
        <w:rPr>
          <w:rtl w:val="0"/>
        </w:rPr>
      </w:r>
    </w:p>
    <w:sdt>
      <w:sdtPr>
        <w:id w:val="36512212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 Gestión de Usuarios y Accesos (Auth &amp; RBAC)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RF-01: Registro y Unicidad (Sign Up)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RF-02: Métodos de Autenticación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RF-03: Roles y Permisos (RBAC)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2.0 Ingesta y Triaje de Ideas (Core Logic)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RF-04: Ingreso de Idea y Limitaciones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RF-05: Evaluación de Densidad Semántica (Ambiguity Check)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RF-06: Interrogatorio de Aterrizaje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3.0 Generación del Business Blueprint (Analysis Engine)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RF-07: Análisis de Viabilidad (Scoring)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RF-08: Generación de los 5 Tópicos (Reporte)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4.0 Consultoría Interactiva (Chatbot)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RF-09: Interfaz de Chat y Aislamiento de Contexto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RF-10: Control de Créditos (Hard Cap)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RF-11: Detección de Intención de Venta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5.0 Conversión y Monetización (BOFU)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RF-12: Módulo de Agendamiento (Call to Action)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RF-13: Notificación de Lead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6.0 Panel de Administración y Ventas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RF-14: Dashboard de Métricas (Admin)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RF-15: Vista de Gestión de Leads (Vendedor)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none" w:pos="12000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7.0 Interfaz de Usuario (UI/UX System)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none" w:pos="12000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RF-16: Feedback Visual y Diseño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/>
      </w:pPr>
      <w:r w:rsidDel="00000000" w:rsidR="00000000" w:rsidRPr="00000000">
        <w:rPr>
          <w:rtl w:val="0"/>
        </w:rPr>
        <w:t xml:space="preserve">1.0 Gestión de Usuarios y Accesos</w:t>
      </w:r>
      <w:r w:rsidDel="00000000" w:rsidR="00000000" w:rsidRPr="00000000">
        <w:rPr>
          <w:i w:val="0"/>
          <w:iCs w:val="0"/>
          <w:sz w:val="36"/>
          <w:szCs w:val="36"/>
          <w:rtl w:val="0"/>
        </w:rPr>
        <w:t xml:space="preserve"> (Auth &amp; RBAC)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/>
      </w:pPr>
      <w:r w:rsidDel="00000000" w:rsidR="00000000" w:rsidRPr="00000000">
        <w:rPr>
          <w:rtl w:val="0"/>
        </w:rPr>
        <w:t xml:space="preserve">El sistema debe gestionar la identidad del usuario para asegurar la persistencia de sus proyectos y el cumplimiento de normativas de privacidad.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/>
      </w:pPr>
      <w:r w:rsidDel="00000000" w:rsidR="00000000" w:rsidRPr="00000000">
        <w:rPr>
          <w:rtl w:val="0"/>
        </w:rPr>
        <w:t xml:space="preserve">RF-01: Registro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y Unicidad</w:t>
      </w:r>
      <w:r w:rsidDel="00000000" w:rsidR="00000000" w:rsidRPr="00000000">
        <w:rPr>
          <w:rtl w:val="0"/>
        </w:rPr>
        <w:t xml:space="preserve"> (Sign Up)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El sistema debe permitir el registro manual o vía proveedor social.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Datos Requeridos: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/>
      </w:pPr>
      <w:r w:rsidDel="00000000" w:rsidR="00000000" w:rsidRPr="00000000">
        <w:rPr>
          <w:rtl w:val="0"/>
        </w:rPr>
        <w:t xml:space="preserve">Nombre Completo.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/>
      </w:pPr>
      <w:r w:rsidDel="00000000" w:rsidR="00000000" w:rsidRPr="00000000">
        <w:rPr>
          <w:rtl w:val="0"/>
        </w:rPr>
        <w:t xml:space="preserve">Email Corporativo o Personal.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/>
      </w:pPr>
      <w:r w:rsidDel="00000000" w:rsidR="00000000" w:rsidRPr="00000000">
        <w:rPr>
          <w:rtl w:val="0"/>
        </w:rPr>
        <w:t xml:space="preserve">Password (min 8 caracteres) o Token OAuth.</w:t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RUT (Rol Único Tributario):</w:t>
      </w:r>
      <w:r w:rsidDel="00000000" w:rsidR="00000000" w:rsidRPr="00000000">
        <w:rPr>
          <w:rtl w:val="0"/>
        </w:rPr>
        <w:t xml:space="preserve"> Campo obligatorio y validador de unicidad.</w:t>
      </w:r>
    </w:p>
    <w:p w:rsidR="00000000" w:rsidDel="00000000" w:rsidP="00000000" w:rsidRDefault="00000000" w:rsidRPr="00000000" w14:paraId="00000040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  <w:rPr/>
      </w:pPr>
      <w:r w:rsidDel="00000000" w:rsidR="00000000" w:rsidRPr="00000000">
        <w:rPr>
          <w:i w:val="1"/>
          <w:iCs w:val="1"/>
          <w:rtl w:val="0"/>
        </w:rPr>
        <w:t xml:space="preserve">Regla de Negocio:</w:t>
      </w:r>
      <w:r w:rsidDel="00000000" w:rsidR="00000000" w:rsidRPr="00000000">
        <w:rPr>
          <w:rtl w:val="0"/>
        </w:rPr>
        <w:t xml:space="preserve"> Solo se permite </w:t>
      </w:r>
      <w:r w:rsidDel="00000000" w:rsidR="00000000" w:rsidRPr="00000000">
        <w:rPr>
          <w:b w:val="1"/>
          <w:bCs w:val="1"/>
          <w:rtl w:val="0"/>
        </w:rPr>
        <w:t xml:space="preserve">1 cuenta por RUT</w:t>
      </w:r>
      <w:r w:rsidDel="00000000" w:rsidR="00000000" w:rsidRPr="00000000">
        <w:rPr>
          <w:rtl w:val="0"/>
        </w:rPr>
        <w:t xml:space="preserve">. Si un usuario intenta registrar otro email con el mismo RUT, el sistema bloqueará el registro.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Consentimiento:</w:t>
      </w:r>
      <w:r w:rsidDel="00000000" w:rsidR="00000000" w:rsidRPr="00000000">
        <w:rPr>
          <w:rtl w:val="0"/>
        </w:rPr>
        <w:t xml:space="preserve"> Checkbox obligatorio de Términos y Privacidad (Traza de Auditoría).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RF-02: Métodos de Autenticación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Social Login:</w:t>
      </w:r>
      <w:r w:rsidDel="00000000" w:rsidR="00000000" w:rsidRPr="00000000">
        <w:rPr>
          <w:rtl w:val="0"/>
        </w:rPr>
        <w:t xml:space="preserve"> Integración con </w:t>
      </w:r>
      <w:r w:rsidDel="00000000" w:rsidR="00000000" w:rsidRPr="00000000">
        <w:rPr>
          <w:b w:val="1"/>
          <w:bCs w:val="1"/>
          <w:rtl w:val="0"/>
        </w:rPr>
        <w:t xml:space="preserve">"Sign in with Google"</w:t>
      </w:r>
      <w:r w:rsidDel="00000000" w:rsidR="00000000" w:rsidRPr="00000000">
        <w:rPr>
          <w:rtl w:val="0"/>
        </w:rPr>
        <w:t xml:space="preserve"> para agilizar el ingreso.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Standard Login:</w:t>
      </w:r>
      <w:r w:rsidDel="00000000" w:rsidR="00000000" w:rsidRPr="00000000">
        <w:rPr>
          <w:rtl w:val="0"/>
        </w:rPr>
        <w:t xml:space="preserve"> Email + Password (Bcrypt).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Restricción:</w:t>
      </w:r>
      <w:r w:rsidDel="00000000" w:rsidR="00000000" w:rsidRPr="00000000">
        <w:rPr>
          <w:rtl w:val="0"/>
        </w:rPr>
        <w:t xml:space="preserve"> Bloqueo temporal tras 5 intentos fallidos.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RF-03: Roles y Permisos (RBAC)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/>
      </w:pPr>
      <w:r w:rsidDel="00000000" w:rsidR="00000000" w:rsidRPr="00000000">
        <w:rPr>
          <w:rtl w:val="0"/>
        </w:rPr>
        <w:t xml:space="preserve">El sistema debe implementar 3 niveles de acceso diferenciados: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Rol: Usuario (Cliente)</w:t>
      </w:r>
    </w:p>
    <w:p w:rsidR="00000000" w:rsidDel="00000000" w:rsidP="00000000" w:rsidRDefault="00000000" w:rsidRPr="00000000" w14:paraId="0000004A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rPr/>
      </w:pPr>
      <w:r w:rsidDel="00000000" w:rsidR="00000000" w:rsidRPr="00000000">
        <w:rPr>
          <w:i w:val="1"/>
          <w:i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Crear proyectos, chatear con su propia IA, ver sus reportes, agendar reuniones.</w:t>
      </w:r>
    </w:p>
    <w:p w:rsidR="00000000" w:rsidDel="00000000" w:rsidP="00000000" w:rsidRDefault="00000000" w:rsidRPr="00000000" w14:paraId="0000004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rPr/>
      </w:pPr>
      <w:r w:rsidDel="00000000" w:rsidR="00000000" w:rsidRPr="00000000">
        <w:rPr>
          <w:i w:val="1"/>
          <w:iCs w:val="1"/>
          <w:rtl w:val="0"/>
        </w:rPr>
        <w:t xml:space="preserve">Restricción:</w:t>
      </w:r>
      <w:r w:rsidDel="00000000" w:rsidR="00000000" w:rsidRPr="00000000">
        <w:rPr>
          <w:rtl w:val="0"/>
        </w:rPr>
        <w:t xml:space="preserve"> No puede ver proyectos de otros ni acceder al panel de administración.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Rol: Vendedor (Consultor)</w:t>
      </w:r>
    </w:p>
    <w:p w:rsidR="00000000" w:rsidDel="00000000" w:rsidP="00000000" w:rsidRDefault="00000000" w:rsidRPr="00000000" w14:paraId="0000004D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rPr/>
      </w:pPr>
      <w:r w:rsidDel="00000000" w:rsidR="00000000" w:rsidRPr="00000000">
        <w:rPr>
          <w:i w:val="1"/>
          <w:iCs w:val="1"/>
          <w:rtl w:val="0"/>
        </w:rPr>
        <w:t xml:space="preserve">Acceso:</w:t>
      </w:r>
    </w:p>
    <w:p w:rsidR="00000000" w:rsidDel="00000000" w:rsidP="00000000" w:rsidRDefault="00000000" w:rsidRPr="00000000" w14:paraId="0000004E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Bandeja de Leads:</w:t>
      </w:r>
      <w:r w:rsidDel="00000000" w:rsidR="00000000" w:rsidRPr="00000000">
        <w:rPr>
          <w:rtl w:val="0"/>
        </w:rPr>
        <w:t xml:space="preserve"> Ver usuarios que han agendado reunión o mostrado "Intención de Compra".</w:t>
      </w:r>
    </w:p>
    <w:p w:rsidR="00000000" w:rsidDel="00000000" w:rsidP="00000000" w:rsidRDefault="00000000" w:rsidRPr="00000000" w14:paraId="0000004F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  <w:rPr/>
      </w:pPr>
      <w:r w:rsidDel="00000000" w:rsidR="00000000" w:rsidRPr="00000000">
        <w:rPr>
          <w:b w:val="1"/>
          <w:bCs w:val="1"/>
          <w:rtl w:val="0"/>
        </w:rPr>
        <w:t xml:space="preserve">Visión de Rayos X:</w:t>
      </w:r>
      <w:r w:rsidDel="00000000" w:rsidR="00000000" w:rsidRPr="00000000">
        <w:rPr>
          <w:rtl w:val="0"/>
        </w:rPr>
        <w:t xml:space="preserve"> Leer el historial de chat y el reporte de viabilidad de los leads asignados (para preparar la reunión).</w:t>
      </w:r>
    </w:p>
    <w:p w:rsidR="00000000" w:rsidDel="00000000" w:rsidP="00000000" w:rsidRDefault="00000000" w:rsidRPr="00000000" w14:paraId="0000005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  <w:rPr/>
      </w:pPr>
      <w:r w:rsidDel="00000000" w:rsidR="00000000" w:rsidRPr="00000000">
        <w:rPr>
          <w:i w:val="1"/>
          <w:iCs w:val="1"/>
          <w:rtl w:val="0"/>
        </w:rPr>
        <w:t xml:space="preserve">Restricción:</w:t>
      </w:r>
      <w:r w:rsidDel="00000000" w:rsidR="00000000" w:rsidRPr="00000000">
        <w:rPr>
          <w:rtl w:val="0"/>
        </w:rPr>
        <w:t xml:space="preserve"> No puede eliminar usuarios ni modificar configuraciones del sistema.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Rol: Administrador (Dueño)</w:t>
      </w:r>
    </w:p>
    <w:p w:rsidR="00000000" w:rsidDel="00000000" w:rsidP="00000000" w:rsidRDefault="00000000" w:rsidRPr="00000000" w14:paraId="00000052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  <w:rPr/>
      </w:pPr>
      <w:r w:rsidDel="00000000" w:rsidR="00000000" w:rsidRPr="00000000">
        <w:rPr>
          <w:i w:val="1"/>
          <w:i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Control total.</w:t>
      </w:r>
    </w:p>
    <w:p w:rsidR="00000000" w:rsidDel="00000000" w:rsidP="00000000" w:rsidRDefault="00000000" w:rsidRPr="00000000" w14:paraId="00000053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  <w:rPr/>
      </w:pPr>
      <w:r w:rsidDel="00000000" w:rsidR="00000000" w:rsidRPr="00000000">
        <w:rPr>
          <w:rtl w:val="0"/>
        </w:rPr>
        <w:t xml:space="preserve">Dashboard de Métricas (KPIs).</w:t>
      </w:r>
    </w:p>
    <w:p w:rsidR="00000000" w:rsidDel="00000000" w:rsidP="00000000" w:rsidRDefault="00000000" w:rsidRPr="00000000" w14:paraId="00000054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  <w:rPr/>
      </w:pPr>
      <w:r w:rsidDel="00000000" w:rsidR="00000000" w:rsidRPr="00000000">
        <w:rPr>
          <w:rtl w:val="0"/>
        </w:rPr>
        <w:t xml:space="preserve">Gestión de Usuarios (Bloqueo/Desbloqueo).</w:t>
      </w:r>
    </w:p>
    <w:p w:rsidR="00000000" w:rsidDel="00000000" w:rsidP="00000000" w:rsidRDefault="00000000" w:rsidRPr="00000000" w14:paraId="00000055">
      <w:pPr>
        <w:numPr>
          <w:ilvl w:val="2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90" w:hanging="360"/>
        <w:rPr/>
      </w:pPr>
      <w:r w:rsidDel="00000000" w:rsidR="00000000" w:rsidRPr="00000000">
        <w:rPr>
          <w:rtl w:val="0"/>
        </w:rPr>
        <w:t xml:space="preserve">Configuración de Prompts del Sistema (Ajuste de la IA).</w:t>
      </w:r>
    </w:p>
    <w:p w:rsidR="00000000" w:rsidDel="00000000" w:rsidP="00000000" w:rsidRDefault="00000000" w:rsidRPr="00000000" w14:paraId="0000005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2.0 Ingesta y Triaje de Ideas (Core Logic)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RF-04: Ingreso de Idea y Limitaciones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Campo de texto amplio para describir la idea.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Regla de Negocio (Rate Limiting):</w:t>
      </w:r>
    </w:p>
    <w:p w:rsidR="00000000" w:rsidDel="00000000" w:rsidP="00000000" w:rsidRDefault="00000000" w:rsidRPr="00000000" w14:paraId="0000005B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/>
      </w:pPr>
      <w:r w:rsidDel="00000000" w:rsidR="00000000" w:rsidRPr="00000000">
        <w:rPr>
          <w:b w:val="1"/>
          <w:bCs w:val="1"/>
          <w:rtl w:val="0"/>
        </w:rPr>
        <w:t xml:space="preserve">Límite:</w:t>
      </w:r>
      <w:r w:rsidDel="00000000" w:rsidR="00000000" w:rsidRPr="00000000">
        <w:rPr>
          <w:rtl w:val="0"/>
        </w:rPr>
        <w:t xml:space="preserve"> Un usuario puede crear un máximo de </w:t>
      </w:r>
      <w:r w:rsidDel="00000000" w:rsidR="00000000" w:rsidRPr="00000000">
        <w:rPr>
          <w:b w:val="1"/>
          <w:bCs w:val="1"/>
          <w:rtl w:val="0"/>
        </w:rPr>
        <w:t xml:space="preserve">2 Proyectos en una ventana de 24 horas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/>
      </w:pPr>
      <w:r w:rsidDel="00000000" w:rsidR="00000000" w:rsidRPr="00000000">
        <w:rPr>
          <w:i w:val="1"/>
          <w:iCs w:val="1"/>
          <w:rtl w:val="0"/>
        </w:rPr>
        <w:t xml:space="preserve">Comportamiento:</w:t>
      </w:r>
      <w:r w:rsidDel="00000000" w:rsidR="00000000" w:rsidRPr="00000000">
        <w:rPr>
          <w:rtl w:val="0"/>
        </w:rPr>
        <w:t xml:space="preserve"> Si intenta crear el 3ro, el sistema mostrará un mensaje: </w:t>
      </w:r>
      <w:r w:rsidDel="00000000" w:rsidR="00000000" w:rsidRPr="00000000">
        <w:rPr>
          <w:i w:val="1"/>
          <w:iCs w:val="1"/>
          <w:rtl w:val="0"/>
        </w:rPr>
        <w:t xml:space="preserve">"Para garantizar la calidad del análisis, limitamos la creación a 2 proyectos diarios. Vuelve en X horas o agenda una reunión si tienes muchas ideas."</w:t>
      </w:r>
    </w:p>
    <w:p w:rsidR="00000000" w:rsidDel="00000000" w:rsidP="00000000" w:rsidRDefault="00000000" w:rsidRPr="00000000" w14:paraId="0000005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RF-05: Evaluación de Densidad Semántica (Ambiguity Check)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Backend evalúa si el input es suficiente para construir los 9 pilares.</w:t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Salida: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is_ambiguous</w:t>
      </w:r>
      <w:r w:rsidDel="00000000" w:rsidR="00000000" w:rsidRPr="00000000">
        <w:rPr>
          <w:rtl w:val="0"/>
        </w:rPr>
        <w:t xml:space="preserve"> (True/False).</w:t>
      </w:r>
    </w:p>
    <w:p w:rsidR="00000000" w:rsidDel="00000000" w:rsidP="00000000" w:rsidRDefault="00000000" w:rsidRPr="00000000" w14:paraId="0000006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RF-06: Interrogatorio de Aterrizaje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Si RF-05 es True.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Comportamiento:</w:t>
      </w:r>
      <w:r w:rsidDel="00000000" w:rsidR="00000000" w:rsidRPr="00000000">
        <w:rPr>
          <w:rtl w:val="0"/>
        </w:rPr>
        <w:t xml:space="preserve"> Loop de 3 preguntas (Dolor, Urgencia, Modelo) para enriquecer el contexto.</w:t>
      </w:r>
    </w:p>
    <w:p w:rsidR="00000000" w:rsidDel="00000000" w:rsidP="00000000" w:rsidRDefault="00000000" w:rsidRPr="00000000" w14:paraId="0000006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3.0 Generación del Business Blueprint (Analysis Engine)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/>
      </w:pPr>
      <w:r w:rsidDel="00000000" w:rsidR="00000000" w:rsidRPr="00000000">
        <w:rPr>
          <w:rtl w:val="0"/>
        </w:rPr>
        <w:t xml:space="preserve">RF-07: Análisis de Viabilidad (Scoring)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Proceso:</w:t>
      </w:r>
      <w:r w:rsidDel="00000000" w:rsidR="00000000" w:rsidRPr="00000000">
        <w:rPr>
          <w:rtl w:val="0"/>
        </w:rPr>
        <w:t xml:space="preserve"> Evaluación contra los 9 Pilares (Problema, Valor, Mercado, Ingresos, Costos, Técnica, Riesgos, Escalabilidad, Validación).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Score (0-100), Estado (Verde/Amarillo/Rojo), Feedback.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RF-08: Generación de los 5 Tópicos (Reporte)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Secciones:</w:t>
      </w:r>
      <w:r w:rsidDel="00000000" w:rsidR="00000000" w:rsidRPr="00000000">
        <w:rPr>
          <w:rtl w:val="0"/>
        </w:rPr>
        <w:t xml:space="preserve"> Propuesta de Valor, Mercado, Ingresos, Operaciones, Roadmap.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Tono:</w:t>
      </w:r>
      <w:r w:rsidDel="00000000" w:rsidR="00000000" w:rsidRPr="00000000">
        <w:rPr>
          <w:rtl w:val="0"/>
        </w:rPr>
        <w:t xml:space="preserve"> Realismo Constructivo.</w:t>
      </w:r>
    </w:p>
    <w:p w:rsidR="00000000" w:rsidDel="00000000" w:rsidP="00000000" w:rsidRDefault="00000000" w:rsidRPr="00000000" w14:paraId="0000006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4.0 Consultoría Interactiva (Chatbot)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RF-09: Interfaz de Chat y Aislamiento de Contexto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Chat contextual integrado.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Regla Crítica (Context Isolation):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/>
      </w:pPr>
      <w:r w:rsidDel="00000000" w:rsidR="00000000" w:rsidRPr="00000000">
        <w:rPr>
          <w:rtl w:val="0"/>
        </w:rPr>
        <w:t xml:space="preserve">Cada proyecto (</w:t>
      </w:r>
      <w:r w:rsidDel="00000000" w:rsidR="00000000" w:rsidRPr="00000000">
        <w:rPr>
          <w:rtl w:val="0"/>
        </w:rPr>
        <w:t xml:space="preserve">project_id</w:t>
      </w:r>
      <w:r w:rsidDel="00000000" w:rsidR="00000000" w:rsidRPr="00000000">
        <w:rPr>
          <w:rtl w:val="0"/>
        </w:rPr>
        <w:t xml:space="preserve">) debe tener su propio historial de chat (</w:t>
      </w:r>
      <w:r w:rsidDel="00000000" w:rsidR="00000000" w:rsidRPr="00000000">
        <w:rPr>
          <w:rtl w:val="0"/>
        </w:rPr>
        <w:t xml:space="preserve">session_id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bCs w:val="1"/>
          <w:rtl w:val="0"/>
        </w:rPr>
        <w:t xml:space="preserve">totalmente aislado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/>
      </w:pPr>
      <w:r w:rsidDel="00000000" w:rsidR="00000000" w:rsidRPr="00000000">
        <w:rPr>
          <w:b w:val="1"/>
          <w:bCs w:val="1"/>
          <w:rtl w:val="0"/>
        </w:rPr>
        <w:t xml:space="preserve">Cero Contaminación:</w:t>
      </w:r>
      <w:r w:rsidDel="00000000" w:rsidR="00000000" w:rsidRPr="00000000">
        <w:rPr>
          <w:rtl w:val="0"/>
        </w:rPr>
        <w:t xml:space="preserve"> Al iniciar un chat sobre el "Proyecto A", la IA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debe tener conocimiento ni memoria del "Proyecto B" creado por el mismo usuario anteriormente. El </w:t>
      </w:r>
      <w:r w:rsidDel="00000000" w:rsidR="00000000" w:rsidRPr="00000000">
        <w:rPr>
          <w:i w:val="1"/>
          <w:iCs w:val="1"/>
          <w:rtl w:val="0"/>
        </w:rPr>
        <w:t xml:space="preserve">System Prompt</w:t>
      </w:r>
      <w:r w:rsidDel="00000000" w:rsidR="00000000" w:rsidRPr="00000000">
        <w:rPr>
          <w:rtl w:val="0"/>
        </w:rPr>
        <w:t xml:space="preserve"> se reinicia limpio para cada nuevo proyecto.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RF-10: Control de Créditos (Hard Cap)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Regla:</w:t>
      </w:r>
      <w:r w:rsidDel="00000000" w:rsidR="00000000" w:rsidRPr="00000000">
        <w:rPr>
          <w:rtl w:val="0"/>
        </w:rPr>
        <w:t xml:space="preserve"> Máximo </w:t>
      </w:r>
      <w:r w:rsidDel="00000000" w:rsidR="00000000" w:rsidRPr="00000000">
        <w:rPr>
          <w:b w:val="1"/>
          <w:bCs w:val="1"/>
          <w:rtl w:val="0"/>
        </w:rPr>
        <w:t xml:space="preserve">10 mensajes</w:t>
      </w:r>
      <w:r w:rsidDel="00000000" w:rsidR="00000000" w:rsidRPr="00000000">
        <w:rPr>
          <w:rtl w:val="0"/>
        </w:rPr>
        <w:t xml:space="preserve"> por proyecto.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Bloqueo:</w:t>
      </w:r>
      <w:r w:rsidDel="00000000" w:rsidR="00000000" w:rsidRPr="00000000">
        <w:rPr>
          <w:rtl w:val="0"/>
        </w:rPr>
        <w:t xml:space="preserve"> Al llegar al límite, deshabilitar input y forzar CTA.</w:t>
      </w:r>
    </w:p>
    <w:p w:rsidR="00000000" w:rsidDel="00000000" w:rsidP="00000000" w:rsidRDefault="00000000" w:rsidRPr="00000000" w14:paraId="0000007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RF-11: Detección de Intención de Venta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Si el usuario muestra interés de compra, responder con link de reunión y marcar lead para el Rol Vendedor.</w:t>
      </w:r>
    </w:p>
    <w:p w:rsidR="00000000" w:rsidDel="00000000" w:rsidP="00000000" w:rsidRDefault="00000000" w:rsidRPr="00000000" w14:paraId="0000007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5.0 Conversión y Monetización (BOFU)</w:t>
      </w:r>
    </w:p>
    <w:p w:rsidR="00000000" w:rsidDel="00000000" w:rsidP="00000000" w:rsidRDefault="00000000" w:rsidRPr="00000000" w14:paraId="000000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/>
      </w:pPr>
      <w:r w:rsidDel="00000000" w:rsidR="00000000" w:rsidRPr="00000000">
        <w:rPr>
          <w:rtl w:val="0"/>
        </w:rPr>
        <w:br w:type="textWrapping"/>
        <w:t xml:space="preserve">RF-12: Módulo de Agendamiento (Call to Action)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Lógica: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  <w:rPr/>
      </w:pPr>
      <w:r w:rsidDel="00000000" w:rsidR="00000000" w:rsidRPr="00000000">
        <w:rPr>
          <w:rtl w:val="0"/>
        </w:rPr>
        <w:t xml:space="preserve">Verde: "Agendar Sesión de Desarrollo".</w:t>
      </w:r>
    </w:p>
    <w:p w:rsidR="00000000" w:rsidDel="00000000" w:rsidP="00000000" w:rsidRDefault="00000000" w:rsidRPr="00000000" w14:paraId="0000007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  <w:rPr/>
      </w:pPr>
      <w:r w:rsidDel="00000000" w:rsidR="00000000" w:rsidRPr="00000000">
        <w:rPr>
          <w:rtl w:val="0"/>
        </w:rPr>
        <w:t xml:space="preserve">Rojo/Amarillo: "Agendar Sesión de Pivote".</w:t>
      </w:r>
    </w:p>
    <w:p w:rsidR="00000000" w:rsidDel="00000000" w:rsidP="00000000" w:rsidRDefault="00000000" w:rsidRPr="00000000" w14:paraId="0000007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RF-13: Notificación de Lead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Acción:</w:t>
      </w:r>
      <w:r w:rsidDel="00000000" w:rsidR="00000000" w:rsidRPr="00000000">
        <w:rPr>
          <w:rtl w:val="0"/>
        </w:rPr>
        <w:t xml:space="preserve"> Alerta por email al Vendedor/Admin con el resumen del lead.</w:t>
      </w:r>
    </w:p>
    <w:p w:rsidR="00000000" w:rsidDel="00000000" w:rsidP="00000000" w:rsidRDefault="00000000" w:rsidRPr="00000000" w14:paraId="0000007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i w:val="0"/>
          <w:iCs w:val="0"/>
          <w:sz w:val="36"/>
          <w:szCs w:val="3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6.0 Panel de Administración</w:t>
      </w:r>
      <w:r w:rsidDel="00000000" w:rsidR="00000000" w:rsidRPr="00000000">
        <w:rPr>
          <w:i w:val="0"/>
          <w:iCs w:val="0"/>
          <w:sz w:val="36"/>
          <w:szCs w:val="36"/>
          <w:rtl w:val="0"/>
        </w:rPr>
        <w:t xml:space="preserve"> y Ventas</w:t>
      </w:r>
    </w:p>
    <w:p w:rsidR="00000000" w:rsidDel="00000000" w:rsidP="00000000" w:rsidRDefault="00000000" w:rsidRPr="00000000" w14:paraId="0000007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RF-14: Dashboard de Métricas</w:t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 (Admin)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KPIs:</w:t>
      </w:r>
      <w:r w:rsidDel="00000000" w:rsidR="00000000" w:rsidRPr="00000000">
        <w:rPr>
          <w:rtl w:val="0"/>
        </w:rPr>
        <w:t xml:space="preserve"> Total Usuarios, Tasa de Conversión, Calidad de Ideas, Logs de Auditoría (GDPR/RUT).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i w:val="0"/>
          <w:iCs w:val="0"/>
          <w:sz w:val="28"/>
          <w:szCs w:val="28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RF-15: Vista de Gestión de Leads (Vendedor)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Listado:</w:t>
      </w:r>
      <w:r w:rsidDel="00000000" w:rsidR="00000000" w:rsidRPr="00000000">
        <w:rPr>
          <w:rtl w:val="0"/>
        </w:rPr>
        <w:t xml:space="preserve"> Usuarios filtrados por </w:t>
      </w:r>
      <w:r w:rsidDel="00000000" w:rsidR="00000000" w:rsidRPr="00000000">
        <w:rPr>
          <w:rtl w:val="0"/>
        </w:rPr>
        <w:t xml:space="preserve">sales_intent = True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tl w:val="0"/>
        </w:rPr>
        <w:t xml:space="preserve">meeting_booked = 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Detalle:</w:t>
      </w:r>
      <w:r w:rsidDel="00000000" w:rsidR="00000000" w:rsidRPr="00000000">
        <w:rPr>
          <w:rtl w:val="0"/>
        </w:rPr>
        <w:t xml:space="preserve"> Acceso de lectura al Blueprint y Chat del usuario para preparación pre-reunión.</w:t>
      </w:r>
    </w:p>
    <w:p w:rsidR="00000000" w:rsidDel="00000000" w:rsidP="00000000" w:rsidRDefault="00000000" w:rsidRPr="00000000" w14:paraId="0000008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7.0 Interfaz de Usuario (UI/UX System)</w:t>
      </w:r>
    </w:p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i w:val="0"/>
          <w:iCs w:val="0"/>
          <w:sz w:val="28"/>
          <w:szCs w:val="28"/>
        </w:rPr>
      </w:pPr>
      <w:r w:rsidDel="00000000" w:rsidR="00000000" w:rsidRPr="00000000">
        <w:rPr>
          <w:i w:val="0"/>
          <w:iCs w:val="0"/>
          <w:sz w:val="28"/>
          <w:szCs w:val="28"/>
          <w:rtl w:val="0"/>
        </w:rPr>
        <w:t xml:space="preserve">RF-16: Feedback Visual y Diseño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Semáforo:</w:t>
      </w:r>
      <w:r w:rsidDel="00000000" w:rsidR="00000000" w:rsidRPr="00000000">
        <w:rPr>
          <w:rtl w:val="0"/>
        </w:rPr>
        <w:t xml:space="preserve"> Verde/Amarillo/Rojo según viabilidad.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Diseño:</w:t>
      </w:r>
      <w:r w:rsidDel="00000000" w:rsidR="00000000" w:rsidRPr="00000000">
        <w:rPr>
          <w:rtl w:val="0"/>
        </w:rPr>
        <w:t xml:space="preserve"> Mobile First, paleta "Electric Future".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spacing w:line="275.9999942779541" w:lineRule="auto"/>
      <w:jc w:val="center"/>
      <w:rPr/>
    </w:pPr>
    <w:r w:rsidDel="00000000" w:rsidR="00000000" w:rsidRPr="00000000">
      <w:rPr>
        <w:rtl w:val="0"/>
      </w:rPr>
      <w:t xml:space="preserve">14 de Enero del 2026</w:t>
    </w:r>
  </w:p>
  <w:p w:rsidR="00000000" w:rsidDel="00000000" w:rsidP="00000000" w:rsidRDefault="00000000" w:rsidRPr="00000000" w14:paraId="0000008C">
    <w:pPr>
      <w:spacing w:line="275.9999942779541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spacing w:line="275.9999942779541" w:lineRule="auto"/>
      <w:rPr>
        <w:color w:val="999999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spacing w:line="275.9999942779541" w:lineRule="auto"/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Requisitos Funcionales</w:t>
    </w:r>
  </w:p>
  <w:p w:rsidR="00000000" w:rsidDel="00000000" w:rsidP="00000000" w:rsidRDefault="00000000" w:rsidRPr="00000000" w14:paraId="00000089">
    <w:pPr>
      <w:spacing w:line="275.9999942779541" w:lineRule="auto"/>
      <w:rPr>
        <w:color w:val="999999"/>
        <w:sz w:val="20"/>
        <w:szCs w:val="2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Monolito Self-Hosted (Flask/PostgreSQL/Docker)</w:t>
    </w:r>
  </w:p>
  <w:p w:rsidR="00000000" w:rsidDel="00000000" w:rsidP="00000000" w:rsidRDefault="00000000" w:rsidRPr="00000000" w14:paraId="0000008A">
    <w:pPr>
      <w:spacing w:line="275.9999942779541" w:lineRule="auto"/>
      <w:rPr/>
    </w:pPr>
    <w:r w:rsidDel="00000000" w:rsidR="00000000" w:rsidRPr="00000000">
      <w:rPr>
        <w:color w:val="999999"/>
        <w:sz w:val="20"/>
        <w:szCs w:val="20"/>
        <w:rtl w:val="0"/>
      </w:rPr>
      <w:t xml:space="preserve">Versión: 1.0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