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46C5" w14:textId="1B8FDAAE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In the previous submission, I complained that the intro text using the “replication crisis” as the main argument for use of graphics was wafer thin. The author has compressed this to a paragraph, but it still reads as a non-sequitur. Graphics per se do not provide a solution to these problems of sample size, pre- registration, etc. It might be better to cast this opening paragraph as a contrast between confirmatory, inferential statistics and exploratory, graphical methods. What would be lost (other than author ego) by deleting para 1?</w:t>
      </w:r>
    </w:p>
    <w:p w14:paraId="78C518FA" w14:textId="3C5C31DF" w:rsidR="00A243D7" w:rsidRDefault="00A243D7" w:rsidP="00A243D7">
      <w:pPr>
        <w:rPr>
          <w:rFonts w:ascii="Times New Roman" w:hAnsi="Times New Roman" w:cs="Times New Roman"/>
        </w:rPr>
      </w:pPr>
    </w:p>
    <w:p w14:paraId="37F20603" w14:textId="0B1721B0" w:rsidR="00A243D7" w:rsidRDefault="00A243D7" w:rsidP="00A243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The opening paragraph was deleted, as suggested. The document now begins with the advantages of visualization. </w:t>
      </w:r>
    </w:p>
    <w:p w14:paraId="7E43284F" w14:textId="77777777" w:rsidR="00A243D7" w:rsidRPr="00A243D7" w:rsidRDefault="00A243D7" w:rsidP="00A243D7">
      <w:pPr>
        <w:rPr>
          <w:rFonts w:ascii="Times New Roman" w:hAnsi="Times New Roman" w:cs="Times New Roman"/>
        </w:rPr>
      </w:pPr>
    </w:p>
    <w:p w14:paraId="6533CFA7" w14:textId="482ECC69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The statement on p. 5, para 2: “The graphics produced by flexplot were developed using empirically- derived heurstics that maximize perceptual understanding, while minimizing perceptual biases (Fife, Longo, Correll, &amp; Tremoulet, in press; Fife et al., 2019).” May be good press, but it evokes a cringe in those who know about human-factors research into graphical perception. Flexplot can certainly claim to simplify the process of creating meaningful graphs with decent perceptual properties, but cannot claim any optimality.</w:t>
      </w:r>
    </w:p>
    <w:p w14:paraId="4664BF8C" w14:textId="38DA4A39" w:rsidR="00CD5DB9" w:rsidRDefault="00CD5DB9" w:rsidP="00A243D7">
      <w:pPr>
        <w:rPr>
          <w:rFonts w:ascii="Times New Roman" w:hAnsi="Times New Roman" w:cs="Times New Roman"/>
        </w:rPr>
      </w:pPr>
    </w:p>
    <w:p w14:paraId="295E4739" w14:textId="5755741D" w:rsidR="00CD5DB9" w:rsidRDefault="00CD5DB9" w:rsidP="00CD5DB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I see how this could be misinterpreted. I modified the sentence to say, “</w:t>
      </w:r>
      <w:r w:rsidRPr="00CD5DB9">
        <w:rPr>
          <w:rFonts w:ascii="Times New Roman" w:hAnsi="Times New Roman" w:cs="Times New Roman"/>
        </w:rPr>
        <w:t xml:space="preserve">This paper introduces `flexplot`, an R package specifically designed to remove obstacles to sound visualizations. The graphics produced by `flexplot` were developed using empirically-derived heurstics </w:t>
      </w:r>
      <w:r>
        <w:rPr>
          <w:rFonts w:ascii="Times New Roman" w:hAnsi="Times New Roman" w:cs="Times New Roman"/>
        </w:rPr>
        <w:t>(</w:t>
      </w:r>
      <w:r w:rsidRPr="00CD5DB9">
        <w:rPr>
          <w:rFonts w:ascii="Times New Roman" w:hAnsi="Times New Roman" w:cs="Times New Roman"/>
        </w:rPr>
        <w:t xml:space="preserve">see </w:t>
      </w:r>
      <w:r>
        <w:rPr>
          <w:rFonts w:ascii="Times New Roman" w:hAnsi="Times New Roman" w:cs="Times New Roman"/>
        </w:rPr>
        <w:t xml:space="preserve">Fife, Longo, Correll, and Tremoulet, 2020, </w:t>
      </w:r>
      <w:r w:rsidRPr="00CD5DB9">
        <w:rPr>
          <w:rFonts w:ascii="Times New Roman" w:hAnsi="Times New Roman" w:cs="Times New Roman"/>
        </w:rPr>
        <w:t>for a review</w:t>
      </w:r>
      <w:r>
        <w:rPr>
          <w:rFonts w:ascii="Times New Roman" w:hAnsi="Times New Roman" w:cs="Times New Roman"/>
        </w:rPr>
        <w:t>)”. See page xxx</w:t>
      </w:r>
      <w:r w:rsidRPr="00CD5DB9">
        <w:rPr>
          <w:rFonts w:ascii="Times New Roman" w:hAnsi="Times New Roman" w:cs="Times New Roman"/>
        </w:rPr>
        <w:t>.</w:t>
      </w:r>
    </w:p>
    <w:p w14:paraId="211835F2" w14:textId="77777777" w:rsidR="00CD5DB9" w:rsidRPr="00A243D7" w:rsidRDefault="00CD5DB9" w:rsidP="00A243D7">
      <w:pPr>
        <w:rPr>
          <w:rFonts w:ascii="Times New Roman" w:hAnsi="Times New Roman" w:cs="Times New Roman"/>
        </w:rPr>
      </w:pPr>
    </w:p>
    <w:p w14:paraId="3EFF0440" w14:textId="77777777" w:rsidR="00A243D7" w:rsidRP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Figure 1: The image in the ms. looks too muddy to print.</w:t>
      </w:r>
    </w:p>
    <w:p w14:paraId="24C41F7F" w14:textId="77777777" w:rsidR="0001227D" w:rsidRDefault="0001227D" w:rsidP="00A243D7">
      <w:pPr>
        <w:rPr>
          <w:rFonts w:ascii="Times New Roman" w:hAnsi="Times New Roman" w:cs="Times New Roman"/>
        </w:rPr>
      </w:pPr>
    </w:p>
    <w:p w14:paraId="5852E4B7" w14:textId="12F9232E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p. 8: Using GLM for the general linear model risks confusion with glm() for the generalized linear model. Perhaps use just LM.</w:t>
      </w:r>
    </w:p>
    <w:p w14:paraId="7AC75F98" w14:textId="4DAB39C9" w:rsidR="0001227D" w:rsidRDefault="0001227D" w:rsidP="00A243D7">
      <w:pPr>
        <w:rPr>
          <w:rFonts w:ascii="Times New Roman" w:hAnsi="Times New Roman" w:cs="Times New Roman"/>
        </w:rPr>
      </w:pPr>
    </w:p>
    <w:p w14:paraId="3CD4BFB1" w14:textId="5056746D" w:rsidR="0001227D" w:rsidRPr="00A243D7" w:rsidRDefault="0001227D" w:rsidP="000122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This was a good suggestion. I changed all instances of GLM with LM (except when I’m referring to generalized linear models). </w:t>
      </w:r>
    </w:p>
    <w:p w14:paraId="7F1D15AC" w14:textId="77777777" w:rsidR="00A243D7" w:rsidRPr="00A243D7" w:rsidRDefault="00A243D7" w:rsidP="00A243D7">
      <w:pPr>
        <w:rPr>
          <w:rFonts w:ascii="Times New Roman" w:hAnsi="Times New Roman" w:cs="Times New Roman"/>
        </w:rPr>
      </w:pPr>
    </w:p>
    <w:p w14:paraId="25B73416" w14:textId="77777777" w:rsidR="000D2ED1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9, para 2: “The GLM equation ... doesn’t not have vertical pipes ...” First, this is an LM formula, not an equation. </w:t>
      </w:r>
    </w:p>
    <w:p w14:paraId="7C8DE709" w14:textId="77777777" w:rsidR="000D2ED1" w:rsidRDefault="000D2ED1" w:rsidP="00A243D7">
      <w:pPr>
        <w:rPr>
          <w:rFonts w:ascii="Times New Roman" w:hAnsi="Times New Roman" w:cs="Times New Roman"/>
        </w:rPr>
      </w:pPr>
    </w:p>
    <w:p w14:paraId="76D7493A" w14:textId="75889623" w:rsidR="000D2ED1" w:rsidRDefault="000D2ED1" w:rsidP="000D2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This is correct. I changed the language to reflect that. See page xx. </w:t>
      </w:r>
    </w:p>
    <w:p w14:paraId="13F4A1CC" w14:textId="77777777" w:rsidR="000D2ED1" w:rsidRDefault="000D2ED1" w:rsidP="000D2ED1">
      <w:pPr>
        <w:ind w:left="720"/>
        <w:rPr>
          <w:rFonts w:ascii="Times New Roman" w:hAnsi="Times New Roman" w:cs="Times New Roman"/>
        </w:rPr>
      </w:pPr>
    </w:p>
    <w:p w14:paraId="19D5557B" w14:textId="2AEFC3EF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Second, other modeling methods (mixed models) and plots (e.g., visreg, car::scatterplot) do use “|” notation to condition on other variables to produce multiple panels.</w:t>
      </w:r>
    </w:p>
    <w:p w14:paraId="4B3C83D6" w14:textId="4A6BA9F3" w:rsidR="000D2ED1" w:rsidRDefault="000D2ED1" w:rsidP="00A243D7">
      <w:pPr>
        <w:rPr>
          <w:rFonts w:ascii="Times New Roman" w:hAnsi="Times New Roman" w:cs="Times New Roman"/>
        </w:rPr>
      </w:pPr>
    </w:p>
    <w:p w14:paraId="1F63B5EE" w14:textId="2E54066C" w:rsidR="000D2ED1" w:rsidRDefault="000D2ED1" w:rsidP="000D2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I agree that other packages use “|” notation. I was making the (minor) point that there’s consistency in how formulae are specified across flexplot and lm. However, I have added a parenthetical statement that notes these other packages use them. See page xx. </w:t>
      </w:r>
    </w:p>
    <w:p w14:paraId="21E0DC2F" w14:textId="77777777" w:rsidR="000D2ED1" w:rsidRDefault="000D2ED1" w:rsidP="00A243D7">
      <w:pPr>
        <w:rPr>
          <w:rFonts w:ascii="Times New Roman" w:hAnsi="Times New Roman" w:cs="Times New Roman"/>
        </w:rPr>
      </w:pPr>
    </w:p>
    <w:p w14:paraId="4047950F" w14:textId="152E2443" w:rsidR="0001227D" w:rsidRDefault="0001227D" w:rsidP="00A243D7">
      <w:pPr>
        <w:rPr>
          <w:rFonts w:ascii="Times New Roman" w:hAnsi="Times New Roman" w:cs="Times New Roman"/>
        </w:rPr>
      </w:pPr>
    </w:p>
    <w:p w14:paraId="2631E094" w14:textId="77777777" w:rsidR="0001227D" w:rsidRPr="00A243D7" w:rsidRDefault="0001227D" w:rsidP="00A243D7">
      <w:pPr>
        <w:rPr>
          <w:rFonts w:ascii="Times New Roman" w:hAnsi="Times New Roman" w:cs="Times New Roman"/>
        </w:rPr>
      </w:pPr>
    </w:p>
    <w:p w14:paraId="283D1C0A" w14:textId="68873127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lastRenderedPageBreak/>
        <w:t>p. 11, para 2: Does flexplot allow coercion to a factor in the model formula (vs. in the data.frame)? E.g., y ~ as.factor(group) It would be useful to do this.</w:t>
      </w:r>
    </w:p>
    <w:p w14:paraId="25758FCB" w14:textId="061E7410" w:rsidR="000D2ED1" w:rsidRDefault="000D2ED1" w:rsidP="00A243D7">
      <w:pPr>
        <w:rPr>
          <w:rFonts w:ascii="Times New Roman" w:hAnsi="Times New Roman" w:cs="Times New Roman"/>
        </w:rPr>
      </w:pPr>
    </w:p>
    <w:p w14:paraId="59573FFC" w14:textId="4BCB0E6C" w:rsidR="000D2ED1" w:rsidRDefault="007C5713" w:rsidP="000D2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This was a good idea</w:t>
      </w:r>
      <w:r w:rsidR="0077413D">
        <w:rPr>
          <w:rFonts w:ascii="Times New Roman" w:hAnsi="Times New Roman" w:cs="Times New Roman"/>
        </w:rPr>
        <w:t>. The most recent update to flexplot (version 0.10.7) allows users to specify a function within the formula (not just as.factor).</w:t>
      </w:r>
      <w:r w:rsidR="006E34FB">
        <w:rPr>
          <w:rFonts w:ascii="Times New Roman" w:hAnsi="Times New Roman" w:cs="Times New Roman"/>
        </w:rPr>
        <w:t xml:space="preserve"> </w:t>
      </w:r>
      <w:r w:rsidR="0077413D">
        <w:rPr>
          <w:rFonts w:ascii="Times New Roman" w:hAnsi="Times New Roman" w:cs="Times New Roman"/>
        </w:rPr>
        <w:t xml:space="preserve"> </w:t>
      </w:r>
    </w:p>
    <w:p w14:paraId="47F466F4" w14:textId="77777777" w:rsidR="000D2ED1" w:rsidRPr="00A243D7" w:rsidRDefault="000D2ED1" w:rsidP="00A243D7">
      <w:pPr>
        <w:rPr>
          <w:rFonts w:ascii="Times New Roman" w:hAnsi="Times New Roman" w:cs="Times New Roman"/>
        </w:rPr>
      </w:pPr>
    </w:p>
    <w:p w14:paraId="4B6962A1" w14:textId="47F525D1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p. 15, bottom, code: Please remove jokes from comments in code for journal publication</w:t>
      </w:r>
    </w:p>
    <w:p w14:paraId="22B8A1F0" w14:textId="202933F4" w:rsidR="006E34FB" w:rsidRDefault="006E34FB" w:rsidP="006E34FB">
      <w:pPr>
        <w:ind w:left="720"/>
        <w:rPr>
          <w:rFonts w:ascii="Times New Roman" w:hAnsi="Times New Roman" w:cs="Times New Roman"/>
        </w:rPr>
      </w:pPr>
    </w:p>
    <w:p w14:paraId="67BAE138" w14:textId="1B4565E0" w:rsidR="006E34FB" w:rsidRDefault="006E34FB" w:rsidP="006E34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The jokes have been removed. </w:t>
      </w:r>
    </w:p>
    <w:p w14:paraId="5061F0FB" w14:textId="77777777" w:rsidR="006E34FB" w:rsidRPr="00A243D7" w:rsidRDefault="006E34FB" w:rsidP="006E34FB">
      <w:pPr>
        <w:ind w:left="720"/>
        <w:rPr>
          <w:rFonts w:ascii="Times New Roman" w:hAnsi="Times New Roman" w:cs="Times New Roman"/>
        </w:rPr>
      </w:pPr>
    </w:p>
    <w:p w14:paraId="24F9A0C4" w14:textId="77777777" w:rsidR="00A243D7" w:rsidRP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 16, code: simplify by using</w:t>
      </w:r>
    </w:p>
    <w:p w14:paraId="179956B9" w14:textId="77777777" w:rsidR="00A243D7" w:rsidRP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within(tablesaw.injury, {injury = factor(injury, ...})</w:t>
      </w:r>
    </w:p>
    <w:p w14:paraId="75F12328" w14:textId="0F35C722" w:rsidR="007613A1" w:rsidRDefault="007613A1" w:rsidP="00A243D7">
      <w:pPr>
        <w:rPr>
          <w:rFonts w:ascii="Times New Roman" w:hAnsi="Times New Roman" w:cs="Times New Roman"/>
        </w:rPr>
      </w:pPr>
    </w:p>
    <w:p w14:paraId="1D250F30" w14:textId="06384333" w:rsidR="007613A1" w:rsidRDefault="007613A1" w:rsidP="007613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Done. </w:t>
      </w:r>
    </w:p>
    <w:p w14:paraId="0233905C" w14:textId="77777777" w:rsidR="007613A1" w:rsidRDefault="007613A1" w:rsidP="00A243D7">
      <w:pPr>
        <w:rPr>
          <w:rFonts w:ascii="Times New Roman" w:hAnsi="Times New Roman" w:cs="Times New Roman"/>
        </w:rPr>
      </w:pPr>
    </w:p>
    <w:p w14:paraId="70A0B0AD" w14:textId="029F3010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p. 21 (and elsewhere): rather than repeating theme() in each subplot, you could use theme_set() or theme_update()</w:t>
      </w:r>
    </w:p>
    <w:p w14:paraId="300397C0" w14:textId="2979A97A" w:rsidR="00505E2C" w:rsidRDefault="00505E2C" w:rsidP="00A243D7">
      <w:pPr>
        <w:rPr>
          <w:rFonts w:ascii="Times New Roman" w:hAnsi="Times New Roman" w:cs="Times New Roman"/>
        </w:rPr>
      </w:pPr>
    </w:p>
    <w:p w14:paraId="3B6784C3" w14:textId="64C0D5F1" w:rsidR="00505E2C" w:rsidRDefault="00505E2C" w:rsidP="00505E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Excellent suggestion. I’ve updated all instances where I repeated the same </w:t>
      </w:r>
      <w:r w:rsidR="000D613C">
        <w:rPr>
          <w:rFonts w:ascii="Times New Roman" w:hAnsi="Times New Roman" w:cs="Times New Roman"/>
        </w:rPr>
        <w:t xml:space="preserve">theme elements. </w:t>
      </w:r>
    </w:p>
    <w:p w14:paraId="2842E5E1" w14:textId="77777777" w:rsidR="00505E2C" w:rsidRPr="00A243D7" w:rsidRDefault="00505E2C" w:rsidP="00A243D7">
      <w:pPr>
        <w:rPr>
          <w:rFonts w:ascii="Times New Roman" w:hAnsi="Times New Roman" w:cs="Times New Roman"/>
        </w:rPr>
      </w:pPr>
    </w:p>
    <w:p w14:paraId="6488BD0B" w14:textId="5FA6C2E6" w:rsidR="00915C19" w:rsidRP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p. 31: Use tinyurl or bit.ly to reduce the youtube link</w:t>
      </w:r>
    </w:p>
    <w:sectPr w:rsidR="00915C19" w:rsidRPr="00A243D7" w:rsidSect="00C4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D7"/>
    <w:rsid w:val="0001227D"/>
    <w:rsid w:val="000D2ED1"/>
    <w:rsid w:val="000D613C"/>
    <w:rsid w:val="002E6AE4"/>
    <w:rsid w:val="004C4707"/>
    <w:rsid w:val="00505E2C"/>
    <w:rsid w:val="006E34FB"/>
    <w:rsid w:val="007613A1"/>
    <w:rsid w:val="00766098"/>
    <w:rsid w:val="00771B22"/>
    <w:rsid w:val="0077413D"/>
    <w:rsid w:val="007C5713"/>
    <w:rsid w:val="00A243D7"/>
    <w:rsid w:val="00C40506"/>
    <w:rsid w:val="00C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2D57"/>
  <w15:chartTrackingRefBased/>
  <w15:docId w15:val="{3DCAA090-A787-1D47-938B-20547BC2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0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Table">
    <w:name w:val="APA Table"/>
    <w:semiHidden/>
    <w:unhideWhenUsed/>
    <w:qFormat/>
    <w:rsid w:val="00766098"/>
    <w:pPr>
      <w:spacing w:after="200"/>
      <w:jc w:val="center"/>
    </w:pPr>
    <w:rPr>
      <w:rFonts w:ascii="Times New Roman" w:hAnsi="Times New Roman"/>
      <w:sz w:val="22"/>
      <w:szCs w:val="20"/>
    </w:rPr>
    <w:tblPr>
      <w:tblStyleRowBandSize w:val="1"/>
      <w:tblStyleColBandSize w:val="1"/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line="240" w:lineRule="auto"/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40" w:lineRule="auto"/>
        <w:jc w:val="left"/>
      </w:pPr>
    </w:tblStylePr>
  </w:style>
  <w:style w:type="table" w:styleId="PlainTable5">
    <w:name w:val="Plain Table 5"/>
    <w:basedOn w:val="TableNormal"/>
    <w:rsid w:val="00766098"/>
    <w:rPr>
      <w:b/>
      <w:sz w:val="38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">
    <w:name w:val="Table"/>
    <w:basedOn w:val="APATable"/>
    <w:uiPriority w:val="99"/>
    <w:rsid w:val="00766098"/>
    <w:tblPr/>
    <w:tblStylePr w:type="firstRow">
      <w:pPr>
        <w:wordWrap/>
        <w:spacing w:line="240" w:lineRule="auto"/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40" w:lineRule="auto"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7</cp:revision>
  <dcterms:created xsi:type="dcterms:W3CDTF">2021-04-30T21:05:00Z</dcterms:created>
  <dcterms:modified xsi:type="dcterms:W3CDTF">2021-04-30T23:07:00Z</dcterms:modified>
</cp:coreProperties>
</file>