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030: Chapters 566–585 (sequential Chinese-source review)</w:t>
      </w:r>
    </w:p>
    <w:p>
      <w:r>
        <w:t>Status: sequential reading complete (1,882 paragraphs, 68,005 characters). Nothing approved or applied. Witness collation (Hetushu) is done (Section 5). Every candidate below is still a held repair or a provisional query. The witness does not confirm most repairs.</w:t>
      </w:r>
    </w:p>
    <w:p>
      <w:pPr>
        <w:pStyle w:val="Heading1"/>
      </w:pPr>
      <w:r>
        <w:t>1. Scope and reading</w:t>
      </w:r>
    </w:p>
    <w:p>
      <w:pPr>
        <w:pStyle w:val="ListBullet"/>
      </w:pPr>
      <w:r>
        <w:t>Chapters 566–585, read in full from the Chinese source (batch-030-source.json, 1,882 paragraphs). 570 has 79 paragraphs.</w:t>
      </w:r>
    </w:p>
    <w:p>
      <w:pPr>
        <w:pStyle w:val="ListBullet"/>
      </w:pPr>
      <w:r>
        <w:t>Narrative: 近水楼台 and the 招灾蛊 discovery (566–568), 墨瑶意志 pressure and the 六臂天尸王 fragment (569–570), the 地魁尸 revision and the mortal trials (571–574), the second 真阳楼 visit and 墨化 (575, 579), the 常飚/潘平 deaths in the 第九十关 maze (576–580), 581 (completion of six-arm 完善), the 第一百道 飞熊虚像 fight (582–585).</w:t>
      </w:r>
    </w:p>
    <w:p>
      <w:pPr>
        <w:pStyle w:val="Heading1"/>
      </w:pPr>
      <w:r>
        <w:t>2. Candidates (all held or provisional; see proposal-ledger.json SR-338 to SR-352)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Location</w:t>
            </w:r>
          </w:p>
        </w:tc>
        <w:tc>
          <w:tcPr>
            <w:tcW w:type="dxa" w:w="1440"/>
          </w:tcPr>
          <w:p>
            <w:r>
              <w:t>Type</w:t>
            </w:r>
          </w:p>
        </w:tc>
        <w:tc>
          <w:tcPr>
            <w:tcW w:type="dxa" w:w="1440"/>
          </w:tcPr>
          <w:p>
            <w:r>
              <w:t>Action</w:t>
            </w:r>
          </w:p>
        </w:tc>
        <w:tc>
          <w:tcPr>
            <w:tcW w:type="dxa" w:w="1440"/>
          </w:tcPr>
          <w:p>
            <w:r>
              <w:t>Confidence</w:t>
            </w:r>
          </w:p>
        </w:tc>
        <w:tc>
          <w:tcPr>
            <w:tcW w:type="dxa" w:w="1440"/>
          </w:tcPr>
          <w:p>
            <w:r>
              <w:t>Status</w:t>
            </w:r>
          </w:p>
        </w:tc>
      </w:tr>
      <w:tr>
        <w:tc>
          <w:tcPr>
            <w:tcW w:type="dxa" w:w="1440"/>
          </w:tcPr>
          <w:p>
            <w:r>
              <w:t>SR-338</w:t>
            </w:r>
          </w:p>
        </w:tc>
        <w:tc>
          <w:tcPr>
            <w:tcW w:type="dxa" w:w="1440"/>
          </w:tcPr>
          <w:p>
            <w:r>
              <w:t>566p16</w:t>
            </w:r>
          </w:p>
        </w:tc>
        <w:tc>
          <w:tcPr>
            <w:tcW w:type="dxa" w:w="1440"/>
          </w:tcPr>
          <w:p>
            <w:r>
              <w:t>Transposed phrase</w:t>
            </w:r>
          </w:p>
        </w:tc>
        <w:tc>
          <w:tcPr>
            <w:tcW w:type="dxa" w:w="1440"/>
          </w:tcPr>
          <w:p>
            <w:r>
              <w:t>梅咏雪香 → 咏梅雪香</w:t>
            </w:r>
          </w:p>
        </w:tc>
        <w:tc>
          <w:tcPr>
            <w:tcW w:type="dxa" w:w="1440"/>
          </w:tcPr>
          <w:p>
            <w:r>
              <w:t>0.6</w:t>
            </w:r>
          </w:p>
        </w:tc>
        <w:tc>
          <w:tcPr>
            <w:tcW w:type="dxa" w:w="1440"/>
          </w:tcPr>
          <w:p>
            <w:r>
              <w:t>Held</w:t>
            </w:r>
          </w:p>
        </w:tc>
      </w:tr>
      <w:tr>
        <w:tc>
          <w:tcPr>
            <w:tcW w:type="dxa" w:w="1440"/>
          </w:tcPr>
          <w:p>
            <w:r>
              <w:t>SR-339</w:t>
            </w:r>
          </w:p>
        </w:tc>
        <w:tc>
          <w:tcPr>
            <w:tcW w:type="dxa" w:w="1440"/>
          </w:tcPr>
          <w:p>
            <w:r>
              <w:t>569p57</w:t>
            </w:r>
          </w:p>
        </w:tc>
        <w:tc>
          <w:tcPr>
            <w:tcW w:type="dxa" w:w="1440"/>
          </w:tcPr>
          <w:p>
            <w:r>
              <w:t>Typo</w:t>
            </w:r>
          </w:p>
        </w:tc>
        <w:tc>
          <w:tcPr>
            <w:tcW w:type="dxa" w:w="1440"/>
          </w:tcPr>
          <w:p>
            <w:r>
              <w:t>一翻 → 一遍</w:t>
            </w:r>
          </w:p>
        </w:tc>
        <w:tc>
          <w:tcPr>
            <w:tcW w:type="dxa" w:w="1440"/>
          </w:tcPr>
          <w:p>
            <w:r>
              <w:t>0.55</w:t>
            </w:r>
          </w:p>
        </w:tc>
        <w:tc>
          <w:tcPr>
            <w:tcW w:type="dxa" w:w="1440"/>
          </w:tcPr>
          <w:p>
            <w:r>
              <w:t>Held</w:t>
            </w:r>
          </w:p>
        </w:tc>
      </w:tr>
      <w:tr>
        <w:tc>
          <w:tcPr>
            <w:tcW w:type="dxa" w:w="1440"/>
          </w:tcPr>
          <w:p>
            <w:r>
              <w:t>SR-340</w:t>
            </w:r>
          </w:p>
        </w:tc>
        <w:tc>
          <w:tcPr>
            <w:tcW w:type="dxa" w:w="1440"/>
          </w:tcPr>
          <w:p>
            <w:r>
              <w:t>570p75</w:t>
            </w:r>
          </w:p>
        </w:tc>
        <w:tc>
          <w:tcPr>
            <w:tcW w:type="dxa" w:w="1440"/>
          </w:tcPr>
          <w:p>
            <w:r>
              <w:t>Typo</w:t>
            </w:r>
          </w:p>
        </w:tc>
        <w:tc>
          <w:tcPr>
            <w:tcW w:type="dxa" w:w="1440"/>
          </w:tcPr>
          <w:p>
            <w:r>
              <w:t>点一边头哈腰 → 点头哈腰</w:t>
            </w:r>
          </w:p>
        </w:tc>
        <w:tc>
          <w:tcPr>
            <w:tcW w:type="dxa" w:w="1440"/>
          </w:tcPr>
          <w:p>
            <w:r>
              <w:t>0.7</w:t>
            </w:r>
          </w:p>
        </w:tc>
        <w:tc>
          <w:tcPr>
            <w:tcW w:type="dxa" w:w="1440"/>
          </w:tcPr>
          <w:p>
            <w:r>
              <w:t>Held</w:t>
            </w:r>
          </w:p>
        </w:tc>
      </w:tr>
      <w:tr>
        <w:tc>
          <w:tcPr>
            <w:tcW w:type="dxa" w:w="1440"/>
          </w:tcPr>
          <w:p>
            <w:r>
              <w:t>SR-341</w:t>
            </w:r>
          </w:p>
        </w:tc>
        <w:tc>
          <w:tcPr>
            <w:tcW w:type="dxa" w:w="1440"/>
          </w:tcPr>
          <w:p>
            <w:r>
              <w:t>571p55</w:t>
            </w:r>
          </w:p>
        </w:tc>
        <w:tc>
          <w:tcPr>
            <w:tcW w:type="dxa" w:w="1440"/>
          </w:tcPr>
          <w:p>
            <w:r>
              <w:t>Duplicate word</w:t>
            </w:r>
          </w:p>
        </w:tc>
        <w:tc>
          <w:tcPr>
            <w:tcW w:type="dxa" w:w="1440"/>
          </w:tcPr>
          <w:p>
            <w:r>
              <w:t>目光目光 → 目光</w:t>
            </w:r>
          </w:p>
        </w:tc>
        <w:tc>
          <w:tcPr>
            <w:tcW w:type="dxa" w:w="1440"/>
          </w:tcPr>
          <w:p>
            <w:r>
              <w:t>0.7</w:t>
            </w:r>
          </w:p>
        </w:tc>
        <w:tc>
          <w:tcPr>
            <w:tcW w:type="dxa" w:w="1440"/>
          </w:tcPr>
          <w:p>
            <w:r>
              <w:t>Held</w:t>
            </w:r>
          </w:p>
        </w:tc>
      </w:tr>
      <w:tr>
        <w:tc>
          <w:tcPr>
            <w:tcW w:type="dxa" w:w="1440"/>
          </w:tcPr>
          <w:p>
            <w:r>
              <w:t>SR-342</w:t>
            </w:r>
          </w:p>
        </w:tc>
        <w:tc>
          <w:tcPr>
            <w:tcW w:type="dxa" w:w="1440"/>
          </w:tcPr>
          <w:p>
            <w:r>
              <w:t>571p82 (and 594p18)</w:t>
            </w:r>
          </w:p>
        </w:tc>
        <w:tc>
          <w:tcPr>
            <w:tcW w:type="dxa" w:w="1440"/>
          </w:tcPr>
          <w:p>
            <w:r>
              <w:t>Idiom</w:t>
            </w:r>
          </w:p>
        </w:tc>
        <w:tc>
          <w:tcPr>
            <w:tcW w:type="dxa" w:w="1440"/>
          </w:tcPr>
          <w:p>
            <w:r>
              <w:t>眨眼睛 → 眨眼间</w:t>
            </w:r>
          </w:p>
        </w:tc>
        <w:tc>
          <w:tcPr>
            <w:tcW w:type="dxa" w:w="1440"/>
          </w:tcPr>
          <w:p>
            <w:r>
              <w:t>0.45</w:t>
            </w:r>
          </w:p>
        </w:tc>
        <w:tc>
          <w:tcPr>
            <w:tcW w:type="dxa" w:w="1440"/>
          </w:tcPr>
          <w:p>
            <w:r>
              <w:t>Held (lowered from 0.6 in Batch 031)</w:t>
            </w:r>
          </w:p>
        </w:tc>
      </w:tr>
      <w:tr>
        <w:tc>
          <w:tcPr>
            <w:tcW w:type="dxa" w:w="1440"/>
          </w:tcPr>
          <w:p>
            <w:r>
              <w:t>SR-343</w:t>
            </w:r>
          </w:p>
        </w:tc>
        <w:tc>
          <w:tcPr>
            <w:tcW w:type="dxa" w:w="1440"/>
          </w:tcPr>
          <w:p>
            <w:r>
              <w:t>578p64</w:t>
            </w:r>
          </w:p>
        </w:tc>
        <w:tc>
          <w:tcPr>
            <w:tcW w:type="dxa" w:w="1440"/>
          </w:tcPr>
          <w:p>
            <w:r>
              <w:t>Character error</w:t>
            </w:r>
          </w:p>
        </w:tc>
        <w:tc>
          <w:tcPr>
            <w:tcW w:type="dxa" w:w="1440"/>
          </w:tcPr>
          <w:p>
            <w:r>
              <w:t>股 → 蛊</w:t>
            </w:r>
          </w:p>
        </w:tc>
        <w:tc>
          <w:tcPr>
            <w:tcW w:type="dxa" w:w="1440"/>
          </w:tcPr>
          <w:p>
            <w:r>
              <w:t>0.85</w:t>
            </w:r>
          </w:p>
        </w:tc>
        <w:tc>
          <w:tcPr>
            <w:tcW w:type="dxa" w:w="1440"/>
          </w:tcPr>
          <w:p>
            <w:r>
              <w:t>Held</w:t>
            </w:r>
          </w:p>
        </w:tc>
      </w:tr>
      <w:tr>
        <w:tc>
          <w:tcPr>
            <w:tcW w:type="dxa" w:w="1440"/>
          </w:tcPr>
          <w:p>
            <w:r>
              <w:t>SR-344</w:t>
            </w:r>
          </w:p>
        </w:tc>
        <w:tc>
          <w:tcPr>
            <w:tcW w:type="dxa" w:w="1440"/>
          </w:tcPr>
          <w:p>
            <w:r>
              <w:t>580p101</w:t>
            </w:r>
          </w:p>
        </w:tc>
        <w:tc>
          <w:tcPr>
            <w:tcW w:type="dxa" w:w="1440"/>
          </w:tcPr>
          <w:p>
            <w:r>
              <w:t>Character error</w:t>
            </w:r>
          </w:p>
        </w:tc>
        <w:tc>
          <w:tcPr>
            <w:tcW w:type="dxa" w:w="1440"/>
          </w:tcPr>
          <w:p>
            <w:r>
              <w:t>另其 → 令其</w:t>
            </w:r>
          </w:p>
        </w:tc>
        <w:tc>
          <w:tcPr>
            <w:tcW w:type="dxa" w:w="1440"/>
          </w:tcPr>
          <w:p>
            <w:r>
              <w:t>0.75</w:t>
            </w:r>
          </w:p>
        </w:tc>
        <w:tc>
          <w:tcPr>
            <w:tcW w:type="dxa" w:w="1440"/>
          </w:tcPr>
          <w:p>
            <w:r>
              <w:t>Held</w:t>
            </w:r>
          </w:p>
        </w:tc>
      </w:tr>
      <w:tr>
        <w:tc>
          <w:tcPr>
            <w:tcW w:type="dxa" w:w="1440"/>
          </w:tcPr>
          <w:p>
            <w:r>
              <w:t>SR-345</w:t>
            </w:r>
          </w:p>
        </w:tc>
        <w:tc>
          <w:tcPr>
            <w:tcW w:type="dxa" w:w="1440"/>
          </w:tcPr>
          <w:p>
            <w:r>
              <w:t>580p88</w:t>
            </w:r>
          </w:p>
        </w:tc>
        <w:tc>
          <w:tcPr>
            <w:tcW w:type="dxa" w:w="1440"/>
          </w:tcPr>
          <w:p>
            <w:r>
              <w:t>Idiom</w:t>
            </w:r>
          </w:p>
        </w:tc>
        <w:tc>
          <w:tcPr>
            <w:tcW w:type="dxa" w:w="1440"/>
          </w:tcPr>
          <w:p>
            <w:r>
              <w:t>刚则易则 → 刚则易折</w:t>
            </w:r>
          </w:p>
        </w:tc>
        <w:tc>
          <w:tcPr>
            <w:tcW w:type="dxa" w:w="1440"/>
          </w:tcPr>
          <w:p>
            <w:r>
              <w:t>0.55</w:t>
            </w:r>
          </w:p>
        </w:tc>
        <w:tc>
          <w:tcPr>
            <w:tcW w:type="dxa" w:w="1440"/>
          </w:tcPr>
          <w:p>
            <w:r>
              <w:t>Held</w:t>
            </w:r>
          </w:p>
        </w:tc>
      </w:tr>
      <w:tr>
        <w:tc>
          <w:tcPr>
            <w:tcW w:type="dxa" w:w="1440"/>
          </w:tcPr>
          <w:p>
            <w:r>
              <w:t>SR-346</w:t>
            </w:r>
          </w:p>
        </w:tc>
        <w:tc>
          <w:tcPr>
            <w:tcW w:type="dxa" w:w="1440"/>
          </w:tcPr>
          <w:p>
            <w:r>
              <w:t>583p136</w:t>
            </w:r>
          </w:p>
        </w:tc>
        <w:tc>
          <w:tcPr>
            <w:tcW w:type="dxa" w:w="1440"/>
          </w:tcPr>
          <w:p>
            <w:r>
              <w:t>Character error</w:t>
            </w:r>
          </w:p>
        </w:tc>
        <w:tc>
          <w:tcPr>
            <w:tcW w:type="dxa" w:w="1440"/>
          </w:tcPr>
          <w:p>
            <w:r>
              <w:t>毕竟 → 逼近</w:t>
            </w:r>
          </w:p>
        </w:tc>
        <w:tc>
          <w:tcPr>
            <w:tcW w:type="dxa" w:w="1440"/>
          </w:tcPr>
          <w:p>
            <w:r>
              <w:t>0.85</w:t>
            </w:r>
          </w:p>
        </w:tc>
        <w:tc>
          <w:tcPr>
            <w:tcW w:type="dxa" w:w="1440"/>
          </w:tcPr>
          <w:p>
            <w:r>
              <w:t>Held</w:t>
            </w:r>
          </w:p>
        </w:tc>
      </w:tr>
      <w:tr>
        <w:tc>
          <w:tcPr>
            <w:tcW w:type="dxa" w:w="1440"/>
          </w:tcPr>
          <w:p>
            <w:r>
              <w:t>SR-347</w:t>
            </w:r>
          </w:p>
        </w:tc>
        <w:tc>
          <w:tcPr>
            <w:tcW w:type="dxa" w:w="1440"/>
          </w:tcPr>
          <w:p>
            <w:r>
              <w:t>584p22</w:t>
            </w:r>
          </w:p>
        </w:tc>
        <w:tc>
          <w:tcPr>
            <w:tcW w:type="dxa" w:w="1440"/>
          </w:tcPr>
          <w:p>
            <w:r>
              <w:t>Idiom</w:t>
            </w:r>
          </w:p>
        </w:tc>
        <w:tc>
          <w:tcPr>
            <w:tcW w:type="dxa" w:w="1440"/>
          </w:tcPr>
          <w:p>
            <w:r>
              <w:t>众所之知 → 众所周知</w:t>
            </w:r>
          </w:p>
        </w:tc>
        <w:tc>
          <w:tcPr>
            <w:tcW w:type="dxa" w:w="1440"/>
          </w:tcPr>
          <w:p>
            <w:r>
              <w:t>0.85</w:t>
            </w:r>
          </w:p>
        </w:tc>
        <w:tc>
          <w:tcPr>
            <w:tcW w:type="dxa" w:w="1440"/>
          </w:tcPr>
          <w:p>
            <w:r>
              <w:t>Held</w:t>
            </w:r>
          </w:p>
        </w:tc>
      </w:tr>
      <w:tr>
        <w:tc>
          <w:tcPr>
            <w:tcW w:type="dxa" w:w="1440"/>
          </w:tcPr>
          <w:p>
            <w:r>
              <w:t>SR-348</w:t>
            </w:r>
          </w:p>
        </w:tc>
        <w:tc>
          <w:tcPr>
            <w:tcW w:type="dxa" w:w="1440"/>
          </w:tcPr>
          <w:p>
            <w:r>
              <w:t>567p171 vs 568p23–29</w:t>
            </w:r>
          </w:p>
        </w:tc>
        <w:tc>
          <w:tcPr>
            <w:tcW w:type="dxa" w:w="1440"/>
          </w:tcPr>
          <w:p>
            <w:r>
              <w:t>Ownership contradiction (招灾蛊)</w:t>
            </w:r>
          </w:p>
        </w:tc>
        <w:tc>
          <w:tcPr>
            <w:tcW w:type="dxa" w:w="1440"/>
          </w:tcPr>
          <w:p>
            <w:r>
              <w:t>Query</w:t>
            </w:r>
          </w:p>
        </w:tc>
        <w:tc>
          <w:tcPr>
            <w:tcW w:type="dxa" w:w="1440"/>
          </w:tcPr>
          <w:p>
            <w:r>
              <w:t>0.2</w:t>
            </w:r>
          </w:p>
        </w:tc>
        <w:tc>
          <w:tcPr>
            <w:tcW w:type="dxa" w:w="1440"/>
          </w:tcPr>
          <w:p>
            <w:r>
              <w:t>Provisional query</w:t>
            </w:r>
          </w:p>
        </w:tc>
      </w:tr>
      <w:tr>
        <w:tc>
          <w:tcPr>
            <w:tcW w:type="dxa" w:w="1440"/>
          </w:tcPr>
          <w:p>
            <w:r>
              <w:t>SR-349</w:t>
            </w:r>
          </w:p>
        </w:tc>
        <w:tc>
          <w:tcPr>
            <w:tcW w:type="dxa" w:w="1440"/>
          </w:tcPr>
          <w:p>
            <w:r>
              <w:t>569p74, 574p60, 574p62, 579p61, 581p5</w:t>
            </w:r>
          </w:p>
        </w:tc>
        <w:tc>
          <w:tcPr>
            <w:tcW w:type="dxa" w:w="1440"/>
          </w:tcPr>
          <w:p>
            <w:r>
              <w:t>Count and role (六臂天尸王 supporting Gu: 36 vs 18; 辅 / 基石 / 支柱)</w:t>
            </w:r>
          </w:p>
        </w:tc>
        <w:tc>
          <w:tcPr>
            <w:tcW w:type="dxa" w:w="1440"/>
          </w:tcPr>
          <w:p>
            <w:r>
              <w:t>Query</w:t>
            </w:r>
          </w:p>
        </w:tc>
        <w:tc>
          <w:tcPr>
            <w:tcW w:type="dxa" w:w="1440"/>
          </w:tcPr>
          <w:p>
            <w:r>
              <w:t>0.6</w:t>
            </w:r>
          </w:p>
        </w:tc>
        <w:tc>
          <w:tcPr>
            <w:tcW w:type="dxa" w:w="1440"/>
          </w:tcPr>
          <w:p>
            <w:r>
              <w:t>Provisional query</w:t>
            </w:r>
          </w:p>
        </w:tc>
      </w:tr>
      <w:tr>
        <w:tc>
          <w:tcPr>
            <w:tcW w:type="dxa" w:w="1440"/>
          </w:tcPr>
          <w:p>
            <w:r>
              <w:t>SR-350</w:t>
            </w:r>
          </w:p>
        </w:tc>
        <w:tc>
          <w:tcPr>
            <w:tcW w:type="dxa" w:w="1440"/>
          </w:tcPr>
          <w:p>
            <w:r>
              <w:t>572p13</w:t>
            </w:r>
          </w:p>
        </w:tc>
        <w:tc>
          <w:tcPr>
            <w:tcW w:type="dxa" w:w="1440"/>
          </w:tcPr>
          <w:p>
            <w:r>
              <w:t>Missing verb (欺的)</w:t>
            </w:r>
          </w:p>
        </w:tc>
        <w:tc>
          <w:tcPr>
            <w:tcW w:type="dxa" w:w="1440"/>
          </w:tcPr>
          <w:p>
            <w:r>
              <w:t>Query</w:t>
            </w:r>
          </w:p>
        </w:tc>
        <w:tc>
          <w:tcPr>
            <w:tcW w:type="dxa" w:w="1440"/>
          </w:tcPr>
          <w:p>
            <w:r>
              <w:t>0.4</w:t>
            </w:r>
          </w:p>
        </w:tc>
        <w:tc>
          <w:tcPr>
            <w:tcW w:type="dxa" w:w="1440"/>
          </w:tcPr>
          <w:p>
            <w:r>
              <w:t>Provisional query</w:t>
            </w:r>
          </w:p>
        </w:tc>
      </w:tr>
      <w:tr>
        <w:tc>
          <w:tcPr>
            <w:tcW w:type="dxa" w:w="1440"/>
          </w:tcPr>
          <w:p>
            <w:r>
              <w:t>SR-351</w:t>
            </w:r>
          </w:p>
        </w:tc>
        <w:tc>
          <w:tcPr>
            <w:tcW w:type="dxa" w:w="1440"/>
          </w:tcPr>
          <w:p>
            <w:r>
              <w:t>574p40</w:t>
            </w:r>
          </w:p>
        </w:tc>
        <w:tc>
          <w:tcPr>
            <w:tcW w:type="dxa" w:w="1440"/>
          </w:tcPr>
          <w:p>
            <w:r>
              <w:t>Subject (令其 vs 令他)</w:t>
            </w:r>
          </w:p>
        </w:tc>
        <w:tc>
          <w:tcPr>
            <w:tcW w:type="dxa" w:w="1440"/>
          </w:tcPr>
          <w:p>
            <w:r>
              <w:t>Query</w:t>
            </w:r>
          </w:p>
        </w:tc>
        <w:tc>
          <w:tcPr>
            <w:tcW w:type="dxa" w:w="1440"/>
          </w:tcPr>
          <w:p>
            <w:r>
              <w:t>0.35</w:t>
            </w:r>
          </w:p>
        </w:tc>
        <w:tc>
          <w:tcPr>
            <w:tcW w:type="dxa" w:w="1440"/>
          </w:tcPr>
          <w:p>
            <w:r>
              <w:t>Provisional query</w:t>
            </w:r>
          </w:p>
        </w:tc>
      </w:tr>
      <w:tr>
        <w:tc>
          <w:tcPr>
            <w:tcW w:type="dxa" w:w="1440"/>
          </w:tcPr>
          <w:p>
            <w:r>
              <w:t>SR-352</w:t>
            </w:r>
          </w:p>
        </w:tc>
        <w:tc>
          <w:tcPr>
            <w:tcW w:type="dxa" w:w="1440"/>
          </w:tcPr>
          <w:p>
            <w:r>
              <w:t>582p2</w:t>
            </w:r>
          </w:p>
        </w:tc>
        <w:tc>
          <w:tcPr>
            <w:tcW w:type="dxa" w:w="1440"/>
          </w:tcPr>
          <w:p>
            <w:r>
              <w:t>Awkward phrase (前番时间)</w:t>
            </w:r>
          </w:p>
        </w:tc>
        <w:tc>
          <w:tcPr>
            <w:tcW w:type="dxa" w:w="1440"/>
          </w:tcPr>
          <w:p>
            <w:r>
              <w:t>Query</w:t>
            </w:r>
          </w:p>
        </w:tc>
        <w:tc>
          <w:tcPr>
            <w:tcW w:type="dxa" w:w="1440"/>
          </w:tcPr>
          <w:p>
            <w:r>
              <w:t>0.3</w:t>
            </w:r>
          </w:p>
        </w:tc>
        <w:tc>
          <w:tcPr>
            <w:tcW w:type="dxa" w:w="1440"/>
          </w:tcPr>
          <w:p>
            <w:r>
              <w:t>Provisional query</w:t>
            </w:r>
          </w:p>
        </w:tc>
      </w:tr>
    </w:tbl>
    <w:p>
      <w:r>
        <w:t>Context notes added (no status or confidence change):</w:t>
      </w:r>
    </w:p>
    <w:p>
      <w:pPr>
        <w:pStyle w:val="ListBullet"/>
      </w:pPr>
      <w:r>
        <w:t>SR-336 (565p62 亲身/亲生 vs 530 义子): 576p52 and 580p72 show the narrator stating that 常极右 is 常飚's biological son, while 常飚 publicly accepts him as 义子. 573p26 ("众所周知") is a belief statement, not narrator truth; this was corrected in Batch 031 after 603p66 showed 常山阴 was impersonated by 方源. Still a query for reconciliation.</w:t>
      </w:r>
    </w:p>
    <w:p>
      <w:pPr>
        <w:pStyle w:val="ListBullet"/>
      </w:pPr>
      <w:r>
        <w:t>SR-332 (炎道 vs 火道 for the same fire Gu): 584p14 adds another 炎道仙蛊 instance (耶律桑). Still a query.</w:t>
      </w:r>
    </w:p>
    <w:p>
      <w:pPr>
        <w:pStyle w:val="Heading1"/>
      </w:pPr>
      <w:r>
        <w:t>3. Notes</w:t>
      </w:r>
    </w:p>
    <w:p>
      <w:pPr>
        <w:pStyle w:val="ListBullet"/>
      </w:pPr>
      <w:r>
        <w:t>Ownership of 招灾蛊 (SR-348) and the Gu count of 六臂天尸王 (SR-349) are the two substantive questions. Neither should be changed until reconciliation.</w:t>
      </w:r>
    </w:p>
    <w:p>
      <w:pPr>
        <w:pStyle w:val="ListBullet"/>
      </w:pPr>
      <w:r>
        <w:t>Typo candidates were witness-checked (Section 5). Most witness copies match the typo; see Section 5.</w:t>
      </w:r>
    </w:p>
    <w:p>
      <w:pPr>
        <w:pStyle w:val="ListBullet"/>
      </w:pPr>
      <w:r>
        <w:t>Checked and consistent: 十三 破绽 counts (575); 仙元石 spend (575, 579); 墨化 count and 角 levels (575, 579, 581, 585); 七 + 十 = 十七 缺陷 (574); arm counts 6+2=8 (577, 580); 第七层 第八十九 and 第九十关 (576, 579); 五成 vs 一半 share (582); 第一百道 is the last gate (581, 584, 585).</w:t>
      </w:r>
    </w:p>
    <w:p>
      <w:pPr>
        <w:pStyle w:val="ListBullet"/>
      </w:pPr>
      <w:r>
        <w:t>No em dashes were added to the ledger text by this batch.</w:t>
      </w:r>
    </w:p>
    <w:p>
      <w:pPr>
        <w:pStyle w:val="Heading1"/>
      </w:pPr>
      <w:r>
        <w:t>4. Not yet done for Batch 030 (outstanding)</w:t>
      </w:r>
    </w:p>
    <w:p>
      <w:pPr>
        <w:pStyle w:val="ListBullet"/>
      </w:pPr>
      <w:r>
        <w:t>Witness collation done (Section 5). Files: fact-check-030-032/.</w:t>
      </w:r>
    </w:p>
    <w:p>
      <w:pPr>
        <w:pStyle w:val="ListBullet"/>
      </w:pPr>
      <w:r>
        <w:t>Workbook rows and DOCX for this batch: not generated. The ledger and progress file are updated; the report is Markdown only.</w:t>
      </w:r>
    </w:p>
    <w:p>
      <w:pPr>
        <w:pStyle w:val="ListBullet"/>
      </w:pPr>
      <w:r>
        <w:t>QA script for Batch 030: not written.</w:t>
      </w:r>
    </w:p>
    <w:p>
      <w:pPr>
        <w:pStyle w:val="ListBullet"/>
      </w:pPr>
      <w:r>
        <w:t>Whole-novel reconciliation of SR-299, SR-332, SR-336, SR-348, SR-349 and the chronology items remains outstanding.</w:t>
      </w:r>
    </w:p>
    <w:p>
      <w:pPr>
        <w:pStyle w:val="Heading1"/>
      </w:pPr>
      <w:r>
        <w:t>5. Progress after Batch 030</w:t>
      </w:r>
    </w:p>
    <w:p>
      <w:pPr>
        <w:pStyle w:val="ListBullet"/>
      </w:pPr>
      <w:r>
        <w:t>Chapters completed: 585 of 2334. Next: 586. Remaining: 1,749.</w:t>
      </w:r>
    </w:p>
    <w:p>
      <w:pPr>
        <w:pStyle w:val="ListBullet"/>
      </w:pPr>
      <w:r>
        <w:t>Cumulative paragraphs: 52,363. Cumulative characters: 1,842,840.</w:t>
      </w:r>
    </w:p>
    <w:p>
      <w:pPr>
        <w:pStyle w:val="Heading1"/>
      </w:pPr>
      <w:r>
        <w:t>5. Witness collation (Hetushu, ch566–585)</w:t>
      </w:r>
    </w:p>
    <w:p>
      <w:pPr>
        <w:pStyle w:val="ListBullet"/>
      </w:pPr>
      <w:r>
        <w:t>Collated against Hetushu pages 5345804–5345823 (fact-check-030-032/). Mean exact-line agreement is about 0.94. Most differences are watermark insertions, not text differences.</w:t>
      </w:r>
    </w:p>
    <w:p>
      <w:pPr>
        <w:pStyle w:val="ListBullet"/>
      </w:pPr>
      <w:r>
        <w:t>Witness supports SR-347 (众所周知 at 584p22).</w:t>
      </w:r>
    </w:p>
    <w:p>
      <w:pPr>
        <w:pStyle w:val="ListBullet"/>
      </w:pPr>
      <w:r>
        <w:t>Witness differs from our source at 568p19 (SR-382) and 579p2 (SR-381).</w:t>
      </w:r>
    </w:p>
    <w:p>
      <w:pPr>
        <w:pStyle w:val="ListBullet"/>
      </w:pPr>
      <w:r>
        <w:t>Witness has the same typo as our source for SR-338–346 and others in this batch. These repairs are not confirmed by the witness; they stand on internal evidence.</w:t>
      </w:r>
    </w:p>
    <w:p>
      <w:pPr>
        <w:pStyle w:val="ListBullet"/>
      </w:pPr>
      <w:r>
        <w:t>New query SR-381 (579p2: 马鸿运 in our source, 马英杰 on the witness page). No text change.</w:t>
      </w:r>
    </w:p>
    <w:p>
      <w:pPr>
        <w:pStyle w:val="ListBullet"/>
      </w:pPr>
      <w:r>
        <w:t>New query SR-382 (568p19: 运盗 in our source, 运道 on the witness page). No text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