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 Sequential Review, Chapters336–355</w:t>
      </w:r>
    </w:p>
    <w:p>
      <w:r>
        <w:t>Batch018 | Twenty chapters | 1,836 paragraphs | 61,685 paragraph characters</w:t>
      </w:r>
    </w:p>
    <w:p>
      <w:r>
        <w:t>Completed1–355 of2,334. Next unread356. Cumulative32,108 paragraphs / 1,105,412 characters. No manuscript or site changes.</w:t>
      </w:r>
    </w:p>
    <w:p>
      <w:pPr>
        <w:pStyle w:val="Heading1"/>
      </w:pPr>
      <w:r>
        <w:t>Scope and verification</w:t>
      </w:r>
    </w:p>
    <w:p>
      <w:r>
        <w:t>Ten full, untruncated two-chapter reading segments. Fourteen selected external chapter captures supplement the sequential reading. This is not a fresh English/live-site audit. Source-side inconsistencies are not automatically mistranslations. The numbered Chinese companion supplies the actual chapter text with explicit, limited reader-facing omissions, not summaries in place of source.</w:t>
      </w:r>
    </w:p>
    <w:p>
      <w:pPr>
        <w:pStyle w:val="Heading1"/>
      </w:pPr>
      <w:r>
        <w:t>Findings at a glance</w:t>
      </w:r>
    </w:p>
    <w:p>
      <w:r/>
      <w:r>
        <w:rPr>
          <w:b/>
        </w:rPr>
        <w:t>Stronger local conflicts:</w:t>
      </w:r>
      <w:r>
        <w:t xml:space="preserve"> inverted clock conversion; eighteen/nineteen dog census; Tie elders’ Three/Four stage; unnamed informant’s Three/Two stage; transposed Wu elder name.</w:t>
      </w:r>
    </w:p>
    <w:p>
      <w:r/>
      <w:r>
        <w:rPr>
          <w:b/>
        </w:rPr>
        <w:t>Queries, not proved errors:</w:t>
      </w:r>
      <w:r>
        <w:t xml:space="preserve"> first clearance versus whole inheritance duration; Giant Spirit Will absent from a six-Gu list; All-Out Effort’s stated limit versus stronger bodily-force refinement.</w:t>
      </w:r>
    </w:p>
    <w:p>
      <w:r/>
      <w:r>
        <w:rPr>
          <w:b/>
        </w:rPr>
        <w:t>Preserve:</w:t>
      </w:r>
      <w:r>
        <w:t xml:space="preserve"> staged deception, deliberate breach of a duel agreement, non-exclusive cultivation paths, separate personal/external clocks and planned versus acquired inventory.</w:t>
      </w:r>
    </w:p>
    <w:p>
      <w:pPr>
        <w:pStyle w:val="Heading1"/>
      </w:pPr>
      <w:r>
        <w:t>Exact evidence and proposed actions</w:t>
      </w:r>
    </w:p>
    <w:p>
      <w:pPr>
        <w:pStyle w:val="Heading2"/>
      </w:pPr>
      <w:r>
        <w:t>SR-147: Blessed-land clock conversion reversed</w:t>
      </w:r>
    </w:p>
    <w:p>
      <w:r>
        <w:t>Preferred local repair to346p32: 在这里过去三天，外界才过去一天。 English candidate: Three days here are only one day outside. Retain the faster internal clock, not the reversed conversion.</w:t>
      </w:r>
    </w:p>
    <w:p>
      <w:r/>
      <w:r>
        <w:rPr>
          <w:b/>
        </w:rPr>
        <w:t>Rationale:</w:t>
      </w:r>
      <w:r>
        <w:t xml:space="preserve"> 346p26 and355p19 explicitly give internal rate three times the outside rate;346p32 instead equates one inside day with three outside days. The Cicada recovering faster is consistent with the stated rate, not that conversion. External346 repeats the inverse wording.</w:t>
      </w:r>
    </w:p>
    <w:p>
      <w:r/>
      <w:r>
        <w:rPr>
          <w:b/>
        </w:rPr>
        <w:t>Confidence:</w:t>
      </w:r>
      <w:r>
        <w:t xml:space="preserve"> High confidence in the local inversion; high local support for reversing the day conversion, but no whole-novel timeline certification.</w:t>
      </w:r>
    </w:p>
    <w:p>
      <w:r/>
      <w:r>
        <w:rPr>
          <w:b/>
        </w:rPr>
        <w:t>Dependencies / status:</w:t>
      </w:r>
      <w:r>
        <w:t xml:space="preserve"> Track inner elapsed time, outer elapsed time and Cicada recovery separately.355 more-than-one-month since exit and reported two-month siege must be reconciled without inventing a precise duration of the first inheritance visit. Approximate durations and unquantified gaps do not by themselves prove a second contradiction. HOLD; unapproved and unapplied.</w:t>
      </w:r>
    </w:p>
    <w:p>
      <w:r>
        <w:t>Ch346 p26</w:t>
      </w:r>
    </w:p>
    <w:p>
      <w:pPr>
        <w:pStyle w:val="Quote"/>
      </w:pPr>
      <w:r>
        <w:t>“这里的时间流速，大约是外界的三倍。”方源的空窍中央，一直沉眠着的春秋蝉，已经苏醒过来，并且正在以比外界快上三倍的速度，迅速恢复着。</w:t>
      </w:r>
    </w:p>
    <w:p>
      <w:r>
        <w:t>Ch346 p28</w:t>
      </w:r>
    </w:p>
    <w:p>
      <w:pPr>
        <w:pStyle w:val="Quote"/>
      </w:pPr>
      <w:r>
        <w:t>在这个小世界里，时光长河中的水流，比外界快了足足三倍。因此对于春秋蝉的恢复，有巨大帮助。</w:t>
      </w:r>
    </w:p>
    <w:p>
      <w:r>
        <w:t>Ch346 p32</w:t>
      </w:r>
    </w:p>
    <w:p>
      <w:pPr>
        <w:pStyle w:val="Quote"/>
      </w:pPr>
      <w:r>
        <w:t>“在这里过去一天，外界就是三天。必须尽快行动，尽量节省时间。”方源心中油然而生一股紧迫感。</w:t>
      </w:r>
    </w:p>
    <w:p>
      <w:r>
        <w:t>Ch355 p12</w:t>
      </w:r>
    </w:p>
    <w:p>
      <w:pPr>
        <w:pStyle w:val="Quote"/>
      </w:pPr>
      <w:r>
        <w:t>“距离从犬王传承中出来，已经过去了一个月有余。古铜皮蛊已经运用得差不多了，但是精铁蛊距离彻底成功，还差距很远。除非动用宙道蛊虫，进行时光加速。”方源心中思量着。</w:t>
      </w:r>
    </w:p>
    <w:p>
      <w:r>
        <w:t>Ch355 p19</w:t>
      </w:r>
    </w:p>
    <w:p>
      <w:pPr>
        <w:pStyle w:val="Quote"/>
      </w:pPr>
      <w:r>
        <w:t>三叉山上的蛊仙福地里，时光流速是外界的三倍。方源进去犬王传承一段时间，已经让春秋蝉的恢复有所起色，因此方源只能耐着性子，按部就班地下苦功。</w:t>
      </w:r>
    </w:p>
    <w:p>
      <w:r>
        <w:t>Ch355 p28</w:t>
      </w:r>
    </w:p>
    <w:p>
      <w:pPr>
        <w:pStyle w:val="Quote"/>
      </w:pPr>
      <w:r>
        <w:t>“不错。”易火点点头，双目紧紧地盯住方源，微微一笑道，“你和白凝冰二人，曾经在我们商家居住过一段时间，我们商家的实力你们一定深有体会，我就不多说了。关键是现在，你的同伴白凝冰被铁家四老困住，前前后后已经两个月了。你们俩只要加入我们商家，我就立即出面，将白凝冰为你解救出来。”</w:t>
      </w:r>
    </w:p>
    <w:p>
      <w:pPr>
        <w:pStyle w:val="Heading2"/>
      </w:pPr>
      <w:r>
        <w:t>SR-148: Three Kings duration: first clearance versus total event</w:t>
      </w:r>
    </w:p>
    <w:p>
      <w:r>
        <w:t>Retain both durations pending scope clarification: over half a year until someone first reached the end and obtained inheritance; nearly ten years for the former-life Three Kings inheritance episode. Do not replace ten years with half a year automatically.</w:t>
      </w:r>
    </w:p>
    <w:p>
      <w:r/>
      <w:r>
        <w:rPr>
          <w:b/>
        </w:rPr>
        <w:t>Rationale:</w:t>
      </w:r>
      <w:r>
        <w:t xml:space="preserve"> The literal durations differ, but323 explicitly dates a first successful clearance while347 can describe the overall episode. One milestone need not end every inheritance route or related contest. Both readings are externally attested in the checked repost.</w:t>
      </w:r>
    </w:p>
    <w:p>
      <w:r/>
      <w:r>
        <w:rPr>
          <w:b/>
        </w:rPr>
        <w:t>Confidence:</w:t>
      </w:r>
      <w:r>
        <w:t xml:space="preserve"> High quotation confidence; low confidence that this is an actual contradiction rather than different milestones.</w:t>
      </w:r>
    </w:p>
    <w:p>
      <w:r/>
      <w:r>
        <w:rPr>
          <w:b/>
        </w:rPr>
        <w:t>Dependencies / status:</w:t>
      </w:r>
      <w:r>
        <w:t xml:space="preserve"> Later chronological anchors, closure of all three routes and former-life history. If the intended milestones prove identical, reopen which duration to repair. No unsupported ten-to-one-year emendation. HOLD; unapproved and unapplied.</w:t>
      </w:r>
    </w:p>
    <w:p>
      <w:r>
        <w:t>Ch323 p89</w:t>
      </w:r>
    </w:p>
    <w:p>
      <w:pPr>
        <w:pStyle w:val="Quote"/>
      </w:pPr>
      <w:r>
        <w:t>不过，三王传承是魔道传承，十分危险。里面狗群众多，关卡重重，前世牺牲了无数性命，耗费大半年的时间，才有人艰难地打通到关底，获得传承。</w:t>
      </w:r>
    </w:p>
    <w:p>
      <w:r>
        <w:t>Ch347 p22</w:t>
      </w:r>
    </w:p>
    <w:p>
      <w:pPr>
        <w:pStyle w:val="Quote"/>
      </w:pPr>
      <w:r>
        <w:t>前世的三王传承，持续了近十年。卷近了无数人物，魔道正道、英雄枭雄。</w:t>
      </w:r>
    </w:p>
    <w:p>
      <w:pPr>
        <w:pStyle w:val="Heading2"/>
      </w:pPr>
      <w:r>
        <w:t>SR-149: Round-ten dog census: eighteen becomes nineteen</w:t>
      </w:r>
    </w:p>
    <w:p>
      <w:r>
        <w:t>Hold an explicit census query. Preserve27−9=18 as the initial branch and19−12=7 as the later branch; flag the unreported extra dog between them. No single replacement selected.</w:t>
      </w:r>
    </w:p>
    <w:p>
      <w:r/>
      <w:r>
        <w:rPr>
          <w:b/>
        </w:rPr>
        <w:t>Rationale:</w:t>
      </w:r>
      <w:r>
        <w:t xml:space="preserve"> 347 states eighteen survivors and27−9, then repeatedly uses nineteen, including an eight-dog advantage over eleven.348 confirms the nineteen branch with twelve losses and seven survivors. An unreported acquisition is possible but cannot be supplied as fact. External347 repeats both branches.</w:t>
      </w:r>
    </w:p>
    <w:p>
      <w:r/>
      <w:r>
        <w:rPr>
          <w:b/>
        </w:rPr>
        <w:t>Confidence:</w:t>
      </w:r>
      <w:r>
        <w:t xml:space="preserve"> High confidence in the count discontinuity; low-to-moderate confidence in choosing which starting figure, loss or survivor figure should change.</w:t>
      </w:r>
    </w:p>
    <w:p>
      <w:r/>
      <w:r>
        <w:rPr>
          <w:b/>
        </w:rPr>
        <w:t>Dependencies / status:</w:t>
      </w:r>
      <w:r>
        <w:t xml:space="preserve"> If choosing nineteen survivors, initial27 or loss9 also needs reconciliation. If choosing eighteen, later loss and advantage statements must be checked.348 eight attackers versus seven after the death struggle is a separate retrospective-count ambiguity, not another silently corrected dog. HOLD; unapproved and unapplied.</w:t>
      </w:r>
    </w:p>
    <w:p>
      <w:r>
        <w:t>Ch347 p8</w:t>
      </w:r>
    </w:p>
    <w:p>
      <w:pPr>
        <w:pStyle w:val="Quote"/>
      </w:pPr>
      <w:r>
        <w:t>整个战场上，站着的野狗，还有十八只，都是方源辛辛苦苦积攒下来的。</w:t>
      </w:r>
    </w:p>
    <w:p>
      <w:r>
        <w:t>Ch347 p10</w:t>
      </w:r>
    </w:p>
    <w:p>
      <w:pPr>
        <w:pStyle w:val="Quote"/>
      </w:pPr>
      <w:r>
        <w:t>“犬王传承每十轮，都是一个挑战，难度会大涨数倍。这次我用二十七只野狗，牺牲了足足九只，抵抗住近六十头野狗的围攻，这才渡过此关。”</w:t>
      </w:r>
    </w:p>
    <w:p>
      <w:r>
        <w:t>Ch347 p39</w:t>
      </w:r>
    </w:p>
    <w:p>
      <w:pPr>
        <w:pStyle w:val="Quote"/>
      </w:pPr>
      <w:r>
        <w:t>十九只野狗，在他身边围绕着，不过此时就算是驭犬蛊，也只剩下若有若无的联系。</w:t>
      </w:r>
    </w:p>
    <w:p>
      <w:r>
        <w:t>Ch347 p81</w:t>
      </w:r>
    </w:p>
    <w:p>
      <w:pPr>
        <w:pStyle w:val="Quote"/>
      </w:pPr>
      <w:r>
        <w:t>他的手轻轻一招，十九只野犬，从身后的迷雾中猛地窜出。</w:t>
      </w:r>
    </w:p>
    <w:p>
      <w:r>
        <w:t>Ch347 p86</w:t>
      </w:r>
    </w:p>
    <w:p>
      <w:pPr>
        <w:pStyle w:val="Quote"/>
      </w:pPr>
      <w:r>
        <w:t>比他韩不留，还要多整整八只！</w:t>
      </w:r>
    </w:p>
    <w:p>
      <w:r>
        <w:t>Ch348 p3</w:t>
      </w:r>
    </w:p>
    <w:p>
      <w:pPr>
        <w:pStyle w:val="Quote"/>
      </w:pPr>
      <w:r>
        <w:t>半个时辰后，场中只剩下八只野犬，都是方源所有。</w:t>
      </w:r>
    </w:p>
    <w:p>
      <w:r>
        <w:t>Ch348 p18</w:t>
      </w:r>
    </w:p>
    <w:p>
      <w:pPr>
        <w:pStyle w:val="Quote"/>
      </w:pPr>
      <w:r>
        <w:t>他轻轻地挥手，八只野犬顿时停止了攻击，朝两旁退去，给方源让出一条路来。</w:t>
      </w:r>
    </w:p>
    <w:p>
      <w:r>
        <w:t>Ch348 p32</w:t>
      </w:r>
    </w:p>
    <w:p>
      <w:pPr>
        <w:pStyle w:val="Quote"/>
      </w:pPr>
      <w:r>
        <w:t>刚刚韩不留垂死挣扎的时候，杀死了一只伤势最重的野犬。</w:t>
      </w:r>
    </w:p>
    <w:p>
      <w:r>
        <w:t>Ch348 p35</w:t>
      </w:r>
    </w:p>
    <w:p>
      <w:pPr>
        <w:pStyle w:val="Quote"/>
      </w:pPr>
      <w:r>
        <w:t>“只剩下七只野犬，并且都各个带着伤势。对于接下来闯关，难度自然就增大了不少。不过相对于收获，区区十二只野狗的损失，绝对是微不足道的。”</w:t>
      </w:r>
    </w:p>
    <w:p>
      <w:r>
        <w:t>Ch348 p37</w:t>
      </w:r>
    </w:p>
    <w:p>
      <w:pPr>
        <w:pStyle w:val="Quote"/>
      </w:pPr>
      <w:r>
        <w:t>能用十二只野狗，换来两只四转蛊，三只三转蛊，这笔买卖太赚了。</w:t>
      </w:r>
    </w:p>
    <w:p>
      <w:pPr>
        <w:pStyle w:val="Heading2"/>
      </w:pPr>
      <w:r>
        <w:t>SR-150: Tie elders: Three peak versus Four middle</w:t>
      </w:r>
    </w:p>
    <w:p>
      <w:r>
        <w:t>Provisionally prefer352p28 四位三转巅峰→四位四转中阶. English candidate: four Revolution Four middle-stage Gu Masters.</w:t>
      </w:r>
    </w:p>
    <w:p>
      <w:r/>
      <w:r>
        <w:rPr>
          <w:b/>
        </w:rPr>
        <w:t>Rationale:</w:t>
      </w:r>
      <w:r>
        <w:t xml:space="preserve"> The same four besiegers are explicitly Four middle at353p77 and again354p14; Bai distinguishes her own Four initial from them.352 Three peak conflicts with that later account. External352/353/354 repeat the differing descriptions.</w:t>
      </w:r>
    </w:p>
    <w:p>
      <w:r/>
      <w:r>
        <w:rPr>
          <w:b/>
        </w:rPr>
        <w:t>Confidence:</w:t>
      </w:r>
      <w:r>
        <w:t xml:space="preserve"> High confidence in a local stage discrepancy; moderate-to-high confidence in correcting352 rather than later repeated descriptions.</w:t>
      </w:r>
    </w:p>
    <w:p>
      <w:r/>
      <w:r>
        <w:rPr>
          <w:b/>
        </w:rPr>
        <w:t>Dependencies / status:</w:t>
      </w:r>
      <w:r>
        <w:t xml:space="preserve"> 352 is within an informant account, so inaccurate information remains an alternative. Do not change every historical reference to Tie elders or claim a corrected authorial edition was found. HOLD; unapproved and unapplied.</w:t>
      </w:r>
    </w:p>
    <w:p>
      <w:r>
        <w:t>Ch352 p28</w:t>
      </w:r>
    </w:p>
    <w:p>
      <w:pPr>
        <w:pStyle w:val="Quote"/>
      </w:pPr>
      <w:r>
        <w:t>四位三转巅峰的蛊师同时出手，运用铁柜蛊，将附近的地域封住。</w:t>
      </w:r>
    </w:p>
    <w:p>
      <w:r>
        <w:t>Ch353 p77</w:t>
      </w:r>
    </w:p>
    <w:p>
      <w:pPr>
        <w:pStyle w:val="Quote"/>
      </w:pPr>
      <w:r>
        <w:t>围困白凝冰的铁家四老，各个都是四转中阶。白凝冰虽然天才，但到底是四转初阶。</w:t>
      </w:r>
    </w:p>
    <w:p>
      <w:r>
        <w:t>Ch354 p7</w:t>
      </w:r>
    </w:p>
    <w:p>
      <w:pPr>
        <w:pStyle w:val="Quote"/>
      </w:pPr>
      <w:r>
        <w:t>顿了一顿，她又继续道：“一直维持着这个气罩，耗费你们不少的真元吧？呵呵，我知道四位擅长合击战术，而我只是四转初阶罢了。但请你们相信一点，你们若杀了我，就算不死，也定会重伤。万一我那同伴出现，你们又当如何呢？”</w:t>
      </w:r>
    </w:p>
    <w:p>
      <w:r>
        <w:t>Ch354 p14</w:t>
      </w:r>
    </w:p>
    <w:p>
      <w:pPr>
        <w:pStyle w:val="Quote"/>
      </w:pPr>
      <w:r>
        <w:t>“车轮战又开始了，这个白凝冰不愧是在演武场出名的人物。能够抵抗得住四位四转中阶蛊师的轮番攻打，不简单！”其中一人感叹道。</w:t>
      </w:r>
    </w:p>
    <w:p>
      <w:pPr>
        <w:pStyle w:val="Heading2"/>
      </w:pPr>
      <w:r>
        <w:t>SR-151: Unnamed informant: Three then Two</w:t>
      </w:r>
    </w:p>
    <w:p>
      <w:r>
        <w:t>Provisionally prefer352p41 三转蛊师→二转蛊师. English candidate: the Revolution Two Gu Master.</w:t>
      </w:r>
    </w:p>
    <w:p>
      <w:r/>
      <w:r>
        <w:rPr>
          <w:b/>
        </w:rPr>
        <w:t>Rationale:</w:t>
      </w:r>
      <w:r>
        <w:t xml:space="preserve"> One captive is called Three, then Two during the same uninterrupted encounter. Later comments identify his Gu as Two, which supports but does not prove his cultivation stage. The external witness repeats the inconsistency.</w:t>
      </w:r>
    </w:p>
    <w:p>
      <w:r/>
      <w:r>
        <w:rPr>
          <w:b/>
        </w:rPr>
        <w:t>Confidence:</w:t>
      </w:r>
      <w:r>
        <w:t xml:space="preserve"> High confidence in the two contradictory stage labels; moderate confidence in preferring Two.</w:t>
      </w:r>
    </w:p>
    <w:p>
      <w:r/>
      <w:r>
        <w:rPr>
          <w:b/>
        </w:rPr>
        <w:t>Dependencies / status:</w:t>
      </w:r>
      <w:r>
        <w:t xml:space="preserve"> A higher-Revolution master may own lower-Revolution Gu, so Gu level alone must not decide. No advancement, disguise or identity switch is supplied in this immediate scene. HOLD; unapproved and unapplied.</w:t>
      </w:r>
    </w:p>
    <w:p>
      <w:r>
        <w:t>Ch352 p41</w:t>
      </w:r>
    </w:p>
    <w:p>
      <w:pPr>
        <w:pStyle w:val="Quote"/>
      </w:pPr>
      <w:r>
        <w:t>这位三转蛊师的脸上，顿时涌现出大喜之色：“大人是什么样的人物，明眼人都清楚的很！绝对是大英雄，大豪杰，那些污蔑大人的，都是王八蛋，狗眼都瞎了！大人，小的一直都在支持您，还和别人发生过口角……”</w:t>
      </w:r>
    </w:p>
    <w:p>
      <w:r>
        <w:t>Ch352 p44</w:t>
      </w:r>
    </w:p>
    <w:p>
      <w:pPr>
        <w:pStyle w:val="Quote"/>
      </w:pPr>
      <w:r>
        <w:t>他的手闪电般出动，如鹰爪般猛力出击，一下子捏住这位二转蛊师的脖颈。</w:t>
      </w:r>
    </w:p>
    <w:p>
      <w:r>
        <w:t>Ch352 p57</w:t>
      </w:r>
    </w:p>
    <w:p>
      <w:pPr>
        <w:pStyle w:val="Quote"/>
      </w:pPr>
      <w:r>
        <w:t>“方正连二转的蛊虫都不放过，他明明已经四转了。可见他何等贪婪成性！”</w:t>
      </w:r>
    </w:p>
    <w:p>
      <w:pPr>
        <w:pStyle w:val="Heading2"/>
      </w:pPr>
      <w:r>
        <w:t>SR-152: Six Revolution Four Gu: missing Giant Spirit Will query</w:t>
      </w:r>
    </w:p>
    <w:p>
      <w:r>
        <w:t>Retain six as quoted, but flag the apparently exhaustive list. Check whether Giant Spirit Will was sold, transferred or otherwise removed before345. Do not add a seventh Gu or invent its sale yet.</w:t>
      </w:r>
    </w:p>
    <w:p>
      <w:r/>
      <w:r>
        <w:rPr>
          <w:b/>
        </w:rPr>
        <w:t>Rationale:</w:t>
      </w:r>
      <w:r>
        <w:t xml:space="preserve"> Giant Spirit Will is part of the Three Revolution Four Giant Spirit Gu set319 and was claimed from Ju Kai Bei321. It is absent from345’s six-item Four inventory. No intervening disposition has been located in the sequentially read material.</w:t>
      </w:r>
    </w:p>
    <w:p>
      <w:r/>
      <w:r>
        <w:rPr>
          <w:b/>
        </w:rPr>
        <w:t>Confidence:</w:t>
      </w:r>
      <w:r>
        <w:t xml:space="preserve"> High confidence in acquisition and omission; moderate confidence in an actual inventory error because an unreported disposition remains possible.</w:t>
      </w:r>
    </w:p>
    <w:p>
      <w:r/>
      <w:r>
        <w:rPr>
          <w:b/>
        </w:rPr>
        <w:t>Dependencies / status:</w:t>
      </w:r>
      <w:r>
        <w:t xml:space="preserve"> Later ownership, transactions and meaning of 手中 here. A proposed seven-item inventory would require adding the missing name, not changing only the numeral. External345 repeats six, not an attested corrected list. HOLD; unapproved and unapplied.</w:t>
      </w:r>
    </w:p>
    <w:p>
      <w:r>
        <w:t>Ch319 p75</w:t>
      </w:r>
    </w:p>
    <w:p>
      <w:pPr>
        <w:pStyle w:val="Quote"/>
      </w:pPr>
      <w:r>
        <w:t>巨灵意蛊！</w:t>
      </w:r>
    </w:p>
    <w:p>
      <w:r>
        <w:t>Ch319 p76</w:t>
      </w:r>
    </w:p>
    <w:p>
      <w:pPr>
        <w:pStyle w:val="Quote"/>
      </w:pPr>
      <w:r>
        <w:t>三大四转蛊，同时催动。</w:t>
      </w:r>
    </w:p>
    <w:p>
      <w:r>
        <w:t>Ch321 p32</w:t>
      </w:r>
    </w:p>
    <w:p>
      <w:pPr>
        <w:pStyle w:val="Quote"/>
      </w:pPr>
      <w:r>
        <w:t>“不过，巨开碑已经被方正索要去了巨灵意。这招真是狠呐。巨灵身、巨灵心、巨灵意三蛊里面，巨灵意最难得到。没有了巨灵意，巨开碑的杀招就不完整。对于方正来讲，威胁程度大降。”</w:t>
      </w:r>
    </w:p>
    <w:p>
      <w:r>
        <w:t>Ch345 p11</w:t>
      </w:r>
    </w:p>
    <w:p>
      <w:pPr>
        <w:pStyle w:val="Quote"/>
      </w:pPr>
      <w:r>
        <w:t>“算算现在我的手中，已经有六只的四转蛊了。分别是苦力蛊，横冲直撞蛊，阴阳转身蛊中的阳蛊，九眼酒虫，费力蛊，以及血颅蛊。”</w:t>
      </w:r>
    </w:p>
    <w:p>
      <w:pPr>
        <w:pStyle w:val="Heading2"/>
      </w:pPr>
      <w:r>
        <w:t>SR-153: All-Out Effort limit versus upgraded beast strength</w:t>
      </w:r>
    </w:p>
    <w:p>
      <w:r>
        <w:t>Preserve both passages and query the scope of345p19. If later mechanics support a distinction, candidate wording could restrict the limitation to fully manifesting higher-level beast phantoms, not acquiring stronger bodily force. Do not insert an unreported All-Out Effort upgrade.</w:t>
      </w:r>
    </w:p>
    <w:p>
      <w:r/>
      <w:r>
        <w:rPr>
          <w:b/>
        </w:rPr>
        <w:t>Rationale:</w:t>
      </w:r>
      <w:r>
        <w:t xml:space="preserve"> 345 says the Three Gu can activate only Three beast phantoms and postpones its Four upgrade.353 nevertheless uses All-Out Effort during Thunder Boar refinement, completes Thunder Boar and Rock Crocodile strength, and states a combat increase. Forging bodily strength and later manifesting its full power may be different operations.</w:t>
      </w:r>
    </w:p>
    <w:p>
      <w:r/>
      <w:r>
        <w:rPr>
          <w:b/>
        </w:rPr>
        <w:t>Confidence:</w:t>
      </w:r>
      <w:r>
        <w:t xml:space="preserve"> High confidence in the textual tension; low-to-moderate confidence that a correction is required.</w:t>
      </w:r>
    </w:p>
    <w:p>
      <w:r/>
      <w:r>
        <w:rPr>
          <w:b/>
        </w:rPr>
        <w:t>Dependencies / status:</w:t>
      </w:r>
      <w:r>
        <w:t xml:space="preserve"> Actual later deployment, phantom classifications and the relation between bodily force and activation. A successful refinement does not alone establish that the Gu already activates a Four phantom at full combat output. HOLD; unapproved and unapplied.</w:t>
      </w:r>
    </w:p>
    <w:p>
      <w:r>
        <w:t>Ch345 p19</w:t>
      </w:r>
    </w:p>
    <w:p>
      <w:pPr>
        <w:pStyle w:val="Quote"/>
      </w:pPr>
      <w:r>
        <w:t>他手中的全力以赴蛊，只是三转，只能催动三转兽力虚影。要合炼提升它的转数，还得获得三王传承中的百战不殆蛊。这暂且先放置一边。</w:t>
      </w:r>
    </w:p>
    <w:p>
      <w:r>
        <w:t>Ch345 p31</w:t>
      </w:r>
    </w:p>
    <w:p>
      <w:pPr>
        <w:pStyle w:val="Quote"/>
      </w:pPr>
      <w:r>
        <w:t>还有方源身上的八大兽影，都不是来源于四转的力蛊。因此这些东西，都需要方源进行更新换代。</w:t>
      </w:r>
    </w:p>
    <w:p>
      <w:r>
        <w:t>Ch345 p32</w:t>
      </w:r>
    </w:p>
    <w:p>
      <w:pPr>
        <w:pStyle w:val="Quote"/>
      </w:pPr>
      <w:r>
        <w:t>“我身上的八大兽影，都是普通野兽。只有将他们一一替换成彪力虚影、獒力虚影等等，才能发挥出四转境界中的最强战斗力。”</w:t>
      </w:r>
    </w:p>
    <w:p>
      <w:r>
        <w:t>Ch353 p59</w:t>
      </w:r>
    </w:p>
    <w:p>
      <w:pPr>
        <w:pStyle w:val="Quote"/>
      </w:pPr>
      <w:r>
        <w:t>“火候成熟了……全力以赴蛊。”</w:t>
      </w:r>
    </w:p>
    <w:p>
      <w:r>
        <w:t>Ch353 p68</w:t>
      </w:r>
    </w:p>
    <w:p>
      <w:pPr>
        <w:pStyle w:val="Quote"/>
      </w:pPr>
      <w:r>
        <w:t>“成功了，很好。雷猪可媲美龙象、彪、狮獒，有了雷猪之力，我的战力又上升一筹。接下来，就是岩鳄之力了……”</w:t>
      </w:r>
    </w:p>
    <w:p>
      <w:r>
        <w:t>Ch353 p71</w:t>
      </w:r>
    </w:p>
    <w:p>
      <w:pPr>
        <w:pStyle w:val="Quote"/>
      </w:pPr>
      <w:r>
        <w:t>他虽然疲惫，但内心喜悦。成功地将山猪之力、鳄鱼之力，提升到雷猪、岩鳄之力，他的战力暴涨了至少三分！</w:t>
      </w:r>
    </w:p>
    <w:p>
      <w:pPr>
        <w:pStyle w:val="Heading2"/>
      </w:pPr>
      <w:r>
        <w:t>SR-154: Wu clan elder: Tong Shen versus Shen Tong</w:t>
      </w:r>
    </w:p>
    <w:p>
      <w:r>
        <w:t>Provisionally standardise the same Wu elder as 武神通 / Wu Shen Tong. Flag326p51 武通神 as a transposed-name candidate.</w:t>
      </w:r>
    </w:p>
    <w:p>
      <w:r/>
      <w:r>
        <w:rPr>
          <w:b/>
        </w:rPr>
        <w:t>Rationale:</w:t>
      </w:r>
      <w:r>
        <w:t xml:space="preserve"> 326 introduces the Wu Four elder countering Long Qing Tian as Wu Tong Shen.339/345 and355 repeatedly call the matching Wu leader Wu Shen Tong in the same Three Kings contest.</w:t>
      </w:r>
    </w:p>
    <w:p>
      <w:r/>
      <w:r>
        <w:rPr>
          <w:b/>
        </w:rPr>
        <w:t>Confidence:</w:t>
      </w:r>
      <w:r>
        <w:t xml:space="preserve"> High referential support; moderate-to-high confidence in correcting the earlier transposition.</w:t>
      </w:r>
    </w:p>
    <w:p>
      <w:r/>
      <w:r>
        <w:rPr>
          <w:b/>
        </w:rPr>
        <w:t>Dependencies / status:</w:t>
      </w:r>
      <w:r>
        <w:t xml:space="preserve"> Do not infer that every similar name is identical across the novel. Authorial master unavailable; keep original quotations intact and distinguish romanisation change from a stylistic preference. HOLD; unapproved and unapplied.</w:t>
      </w:r>
    </w:p>
    <w:p>
      <w:r>
        <w:t>Ch326 p51</w:t>
      </w:r>
    </w:p>
    <w:p>
      <w:pPr>
        <w:pStyle w:val="Quote"/>
      </w:pPr>
      <w:r>
        <w:t>幸好，两天后武家派出的四转家老武通神出场，对抗住龙青天。将三叉山的局势，再次扳回平衡点。</w:t>
      </w:r>
    </w:p>
    <w:p>
      <w:r>
        <w:t>Ch339 p47</w:t>
      </w:r>
    </w:p>
    <w:p>
      <w:pPr>
        <w:pStyle w:val="Quote"/>
      </w:pPr>
      <w:r>
        <w:t>“不管是孔日天、龙青天，还是武神通，翼冲，哪个人出面都能能捏死你们，轻易的就像捏死一只蚂蚁。你们虽然都是三转，但能在这里逍遥，最关键的靠的是什么？还不是我的名头！”</w:t>
      </w:r>
    </w:p>
    <w:p>
      <w:r>
        <w:t>Ch345 p55</w:t>
      </w:r>
    </w:p>
    <w:p>
      <w:pPr>
        <w:pStyle w:val="Quote"/>
      </w:pPr>
      <w:r>
        <w:t>西边这位，是正道武家的家老武神通。</w:t>
      </w:r>
    </w:p>
    <w:p>
      <w:r>
        <w:t>Ch345 p69</w:t>
      </w:r>
    </w:p>
    <w:p>
      <w:pPr>
        <w:pStyle w:val="Quote"/>
      </w:pPr>
      <w:r>
        <w:t>僵持了片刻之后，孔日天选择了爆王传承，龙青天选择了信王传承，武神通则选择了犬王传承。</w:t>
      </w:r>
    </w:p>
    <w:p>
      <w:r>
        <w:t>Ch355 p36</w:t>
      </w:r>
    </w:p>
    <w:p>
      <w:pPr>
        <w:pStyle w:val="Quote"/>
      </w:pPr>
      <w:r>
        <w:t>在方源前世的记忆里，易火也是被商家派遣到这边，力压武神通、翼冲，击败孔日天、龙青天，一度称霸三叉山。</w:t>
      </w:r>
    </w:p>
    <w:p>
      <w:pPr>
        <w:pStyle w:val="Heading1"/>
      </w:pPr>
      <w:r>
        <w:t>Research and reconfirmation</w:t>
      </w:r>
    </w:p>
    <w:p>
      <w:r>
        <w:t>External witnesses323/345/346/347/352/353/354/355 repeat the disputed readings rather than establishing intended repairs. All are from one repost site, not fourteen independent textual traditions. Authorial priority is unestablished. Raw HTML, hashes and selected excerpts are saved in fact-check-018/. Site watermarks and scrambled layout are not treated as original paragraph order.</w:t>
      </w:r>
    </w:p>
    <w:p>
      <w:r>
        <w:t>Chapter323: https://www.hetushu.com/book/7640/5345562.html</w:t>
      </w:r>
    </w:p>
    <w:p>
      <w:r>
        <w:t>Chapter345: https://www.hetushu.com/book/7640/5345584.html</w:t>
      </w:r>
    </w:p>
    <w:p>
      <w:r>
        <w:t>Chapter346: https://www.hetushu.com/book/7640/5345585.html</w:t>
      </w:r>
    </w:p>
    <w:p>
      <w:r>
        <w:t>Chapter347: https://www.hetushu.com/book/7640/5345586.html</w:t>
      </w:r>
    </w:p>
    <w:p>
      <w:r>
        <w:t>Chapter352: https://www.hetushu.com/book/7640/5345591.html</w:t>
      </w:r>
    </w:p>
    <w:p>
      <w:r>
        <w:t>Chapter353: https://www.hetushu.com/book/7640/5345592.html</w:t>
      </w:r>
    </w:p>
    <w:p>
      <w:r>
        <w:t>Chapter355: https://www.hetushu.com/book/7640/5345594.html</w:t>
      </w:r>
    </w:p>
    <w:p>
      <w:r>
        <w:t>Chapter354: https://www.hetushu.com/book/7640/5345593.html</w:t>
      </w:r>
    </w:p>
    <w:p>
      <w:r>
        <w:t>Chapter326: https://www.hetushu.com/book/7640/5345565.html</w:t>
      </w:r>
    </w:p>
    <w:p>
      <w:r>
        <w:t>Chapter339: https://www.hetushu.com/book/7640/5345578.html</w:t>
      </w:r>
    </w:p>
    <w:p>
      <w:r>
        <w:t>Chapter341: https://www.hetushu.com/book/7640/5345580.html</w:t>
      </w:r>
    </w:p>
    <w:p>
      <w:r>
        <w:t>Chapter343: https://www.hetushu.com/book/7640/5345582.html</w:t>
      </w:r>
    </w:p>
    <w:p>
      <w:r>
        <w:t>Chapter344: https://www.hetushu.com/book/7640/5345583.html</w:t>
      </w:r>
    </w:p>
    <w:p>
      <w:r>
        <w:t>Chapter351: https://www.hetushu.com/book/7640/5345590.html</w:t>
      </w:r>
    </w:p>
    <w:p>
      <w:r>
        <w:t>HanDian records 虎生三子，必有一彪 as a proverb about an exceptional offspring. That does not override this novel’s explicitly fictional Biao taxonomy or five-tiger strength. 1 (https://www.zdic.net/hans/%E8%99%8E%E7%94%9F%E4%B8%89%E5%AD%90%EF%BC%8C%E5%BF%85%E6%9C%89%E4%B8%80%E5%BD%AA)</w:t>
      </w:r>
    </w:p>
    <w:p>
      <w:pPr>
        <w:pStyle w:val="Heading1"/>
      </w:pPr>
      <w:r>
        <w:t>Earlier findings revisited</w:t>
      </w:r>
    </w:p>
    <w:p>
      <w:r>
        <w:t>SR142:336p48 again supports孙元化 as the provisional Chinese name, without changing English Sun Yuan Hua. SR099 remains withdrawn; FY’s present lack of need for Reunion does not erase its earlier assistance. SR134–138 retain the controlling Batch016 qualifications, including the Hail lexical correction and unresolved baseline/temporal scopes. No stale generator was rerun over those records.</w:t>
      </w:r>
    </w:p>
    <w:p>
      <w:pPr>
        <w:pStyle w:val="Heading1"/>
      </w:pPr>
      <w:r>
        <w:t>Chronology register additions</w:t>
      </w:r>
    </w:p>
    <w:p>
      <w:pPr>
        <w:pStyle w:val="Heading2"/>
      </w:pPr>
      <w:r>
        <w:t>T234: Crocodile battle ends; true Fang Zheng rescues Bi Xia</w:t>
      </w:r>
    </w:p>
    <w:p>
      <w:r>
        <w:t>Crocodile king dies; assassins survive and follow. Separate Central Continent journey continues. Opponents flee, not shown killed.</w:t>
      </w:r>
    </w:p>
    <w:p>
      <w:r>
        <w:t>Ch336 p5; Ch336 p21; Ch336 p48; Ch336 p51; Ch336 p79; Ch336 p82</w:t>
      </w:r>
    </w:p>
    <w:p>
      <w:pPr>
        <w:pStyle w:val="Heading2"/>
      </w:pPr>
      <w:r>
        <w:t>T235: Hu Mei Er exposed; future century distinguished</w:t>
      </w:r>
    </w:p>
    <w:p>
      <w:r>
        <w:t>FY admits guessing her identity. Future century-later power in memory is not current elapsed time. Brief suppression of attackers ends without revival from death.</w:t>
      </w:r>
    </w:p>
    <w:p>
      <w:r>
        <w:t>Ch338 p29; Ch338 p34; Ch338 p46; Ch338 p68; Ch338 p70</w:t>
      </w:r>
    </w:p>
    <w:p>
      <w:pPr>
        <w:pStyle w:val="Heading2"/>
      </w:pPr>
      <w:r>
        <w:t>T236: Eight days, then two days and fusion</w:t>
      </w:r>
    </w:p>
    <w:p>
      <w:r>
        <w:t>339 opening in eight days and340 repeated eight days are not additive.344 two days until opening,345 fusion takes two days. Intermediate appointments fit broadly, not a fully exact dated calendar.</w:t>
      </w:r>
    </w:p>
    <w:p>
      <w:r>
        <w:t>Ch339 p74; Ch340 p28; Ch344 p78; Ch345 p6</w:t>
      </w:r>
    </w:p>
    <w:p>
      <w:pPr>
        <w:pStyle w:val="Heading2"/>
      </w:pPr>
      <w:r>
        <w:t>T237: Tian Ti challenges and Fei Li defeat</w:t>
      </w:r>
    </w:p>
    <w:p>
      <w:r>
        <w:t>Formal draw conceals Wei’s defeat. Gu Ting arrives three days later, challenges seven days, fights on eighth. South cut places Fei Li defeat alongside fight start. Xue appointment three days later.</w:t>
      </w:r>
    </w:p>
    <w:p>
      <w:r>
        <w:t>Ch341 p33; Ch341 p47; Ch341 p50; Ch341 p52; Ch341 p63; Ch341 p72; Ch341 p79</w:t>
      </w:r>
    </w:p>
    <w:p>
      <w:pPr>
        <w:pStyle w:val="Heading2"/>
      </w:pPr>
      <w:r>
        <w:t>T238: Xue killed after broken agreement</w:t>
      </w:r>
    </w:p>
    <w:p>
      <w:r>
        <w:t>Three-day appointment fulfilled. FY evades, acknowledges formal loss, then kills. Fair-duel victory and survival victory must not be conflated.</w:t>
      </w:r>
    </w:p>
    <w:p>
      <w:r>
        <w:t>Ch342 p31; Ch343 p87; Ch343 p92</w:t>
      </w:r>
    </w:p>
    <w:p>
      <w:pPr>
        <w:pStyle w:val="Heading2"/>
      </w:pPr>
      <w:r>
        <w:t>T239: Blessed-land rate and episode duration</w:t>
      </w:r>
    </w:p>
    <w:p>
      <w:r>
        <w:t>Internal3× rate versus reversed day conversion is SR147. First clearance after half-plus-year and overall nearly-ten-year episode are different possible milestones, SR148.</w:t>
      </w:r>
    </w:p>
    <w:p>
      <w:r>
        <w:t>Ch323 p89; Ch346 p26; Ch346 p32; Ch347 p22; Ch355 p19</w:t>
      </w:r>
    </w:p>
    <w:p>
      <w:pPr>
        <w:pStyle w:val="Heading2"/>
      </w:pPr>
      <w:r>
        <w:t>T240: Dog rounds ten through twenty-three decision</w:t>
      </w:r>
    </w:p>
    <w:p>
      <w:r>
        <w:t>Han encounter follows tenth round. Previous best21 and aspiration22 do not date Han’s present round. Round22 hyena fight takes two shichen, approximately four hours; final exit occurs at next selection, not completion of round30.</w:t>
      </w:r>
    </w:p>
    <w:p>
      <w:r>
        <w:t>Ch347 p8; Ch347 p59; Ch347 p60; Ch348 p3; Ch351 p86; Ch351 p90; Ch351 p99</w:t>
      </w:r>
    </w:p>
    <w:p>
      <w:pPr>
        <w:pStyle w:val="Heading2"/>
      </w:pPr>
      <w:r>
        <w:t>T241: Bai already besieged when FY exits</w:t>
      </w:r>
    </w:p>
    <w:p>
      <w:r>
        <w:t>Exit beam size is not an exact clock. Bai’s killing of Tie participant and subsequent siege are reported retrospectively. FY seeks Li Xian rather than immediate rescue.</w:t>
      </w:r>
    </w:p>
    <w:p>
      <w:r>
        <w:t>Ch352 p28; Ch352 p70; Ch352 p74</w:t>
      </w:r>
    </w:p>
    <w:p>
      <w:pPr>
        <w:pStyle w:val="Heading2"/>
      </w:pPr>
      <w:r>
        <w:t>T242: Thunder Boar, Rock Crocodile and body Gu</w:t>
      </w:r>
    </w:p>
    <w:p>
      <w:r>
        <w:t>Strength refinements finish overnight. Ancient Bronze Skin delivered354; Refined Iron Bone arrives three days afterward. The body modifications take ongoing use, not instant completion.</w:t>
      </w:r>
    </w:p>
    <w:p>
      <w:r>
        <w:t>Ch353 p69; Ch353 p71; Ch354 p50; Ch355 p7; Ch355 p9</w:t>
      </w:r>
    </w:p>
    <w:p>
      <w:pPr>
        <w:pStyle w:val="Heading2"/>
      </w:pPr>
      <w:r>
        <w:t>T243: More than a month since exit; two months besieged</w:t>
      </w:r>
    </w:p>
    <w:p>
      <w:r>
        <w:t>355p12 gives more than a month since FY exit; p28 gives two-month captivity in Yi Huo’s speech. Do not simply subtract rounded durations or infer exact internal stay.</w:t>
      </w:r>
    </w:p>
    <w:p>
      <w:r>
        <w:t>Ch355 p12; Ch355 p28</w:t>
      </w:r>
    </w:p>
    <w:p>
      <w:pPr>
        <w:pStyle w:val="Heading2"/>
      </w:pPr>
      <w:r>
        <w:t>T244: Three plus three plus ten days</w:t>
      </w:r>
    </w:p>
    <w:p>
      <w:r>
        <w:t>Yi Huo’s successive delays total16 days after initial visit. His three-day complaint atp58 can refer to the latest extension rather than deny the first three. End: opening imminent, no new entry yet.</w:t>
      </w:r>
    </w:p>
    <w:p>
      <w:r>
        <w:t>Ch355 p50; Ch355 p52; Ch355 p55; Ch355 p56; Ch355 p58; Ch355 p61; Ch355 p72; Ch355 p75</w:t>
      </w:r>
    </w:p>
    <w:p>
      <w:pPr>
        <w:pStyle w:val="Heading2"/>
      </w:pPr>
      <w:r>
        <w:t>T245: Tie elders and Yi Huo outcomes not current events</w:t>
      </w:r>
    </w:p>
    <w:p>
      <w:r>
        <w:t>Former-life Tie capture and death, Yi Huo’s dominance and poisoning, and prospective Shang Huo surname are not presently accomplished.</w:t>
      </w:r>
    </w:p>
    <w:p>
      <w:r>
        <w:t>Ch353 p83; Ch353 p84; Ch355 p36; Ch355 p37; Ch355 p46</w:t>
      </w:r>
    </w:p>
    <w:p>
      <w:pPr>
        <w:pStyle w:val="Heading1"/>
      </w:pPr>
      <w:r>
        <w:t>Resource register additions</w:t>
      </w:r>
    </w:p>
    <w:p>
      <w:pPr>
        <w:pStyle w:val="Heading2"/>
      </w:pPr>
      <w:r>
        <w:t>R183: Crocodiles and Tyrants</w:t>
      </w:r>
    </w:p>
    <w:p>
      <w:r>
        <w:t>King killed; unitemised crocodile loot. Ten Tyrants minus two previously injured explains eight visitors. Present seven companions and leader killed; absent two not shown dead.</w:t>
      </w:r>
    </w:p>
    <w:p>
      <w:r>
        <w:t>Ch336 p5; Ch339 p40; Ch340 p36; Ch340 p96</w:t>
      </w:r>
    </w:p>
    <w:p>
      <w:pPr>
        <w:pStyle w:val="Heading2"/>
      </w:pPr>
      <w:r>
        <w:t>R184: Effort Expenditure acquired; Xue loot lost</w:t>
      </w:r>
    </w:p>
    <w:p>
      <w:r>
        <w:t>Fei Li relinquishes vital Gu and survives transfer until killed. Xue’s Gu destroyed; no extra Gu loot invented. This is not an automatic rule that vital transfers kill.</w:t>
      </w:r>
    </w:p>
    <w:p>
      <w:r>
        <w:t>Ch341 p72; Ch345 p34; Ch345 p37</w:t>
      </w:r>
    </w:p>
    <w:p>
      <w:pPr>
        <w:pStyle w:val="Heading2"/>
      </w:pPr>
      <w:r>
        <w:t>R185: Eight beast phantoms and healing</w:t>
      </w:r>
    </w:p>
    <w:p>
      <w:r>
        <w:t>Self-Reliance scales with strength. Five surviving manifestations recalled does not mean permanent body forces erased.353 later upgrades boar and crocodile.</w:t>
      </w:r>
    </w:p>
    <w:p>
      <w:r>
        <w:t>Ch343 p54; Ch343 p61; Ch345 p23; Ch353 p71</w:t>
      </w:r>
    </w:p>
    <w:p>
      <w:pPr>
        <w:pStyle w:val="Heading2"/>
      </w:pPr>
      <w:r>
        <w:t>R186: Four combined Charge obtained</w:t>
      </w:r>
    </w:p>
    <w:p>
      <w:r>
        <w:t>Two Three inputs become one Four:100→200 paces, interval half, cost increases. Six Four list queried for Giant Spirit Will. Do not count planned storage/defence/Lotus upgrades as acquired.</w:t>
      </w:r>
    </w:p>
    <w:p>
      <w:r>
        <w:t>Ch345 p2; Ch345 p6; Ch345 p7; Ch345 p8; Ch345 p9; Ch345 p11; Ch345 p27</w:t>
      </w:r>
    </w:p>
    <w:p>
      <w:pPr>
        <w:pStyle w:val="Heading2"/>
      </w:pPr>
      <w:r>
        <w:t>R187: All-Out Effort and stronger beasts</w:t>
      </w:r>
    </w:p>
    <w:p>
      <w:r>
        <w:t>Three All-Out restriction345 versus stronger body refinement353 remains a scope query. No unreported Four All-Out acquisition.</w:t>
      </w:r>
    </w:p>
    <w:p>
      <w:r>
        <w:t>Ch345 p19; Ch345 p31; Ch345 p32; Ch353 p59; Ch353 p68</w:t>
      </w:r>
    </w:p>
    <w:p>
      <w:pPr>
        <w:pStyle w:val="Heading2"/>
      </w:pPr>
      <w:r>
        <w:t>R188: Suppression with specific exceptions</w:t>
      </w:r>
    </w:p>
    <w:p>
      <w:r>
        <w:t>Ordinary Gu suppressed; Six Cicada exempt. Soul foundation survives, bodily enhancements suppressed. These are not equivalent to total loss of all personal characteristics.</w:t>
      </w:r>
    </w:p>
    <w:p>
      <w:r>
        <w:t>Ch346 p44; Ch346 p45; Ch348 p14; Ch350 p19</w:t>
      </w:r>
    </w:p>
    <w:p>
      <w:pPr>
        <w:pStyle w:val="Heading2"/>
      </w:pPr>
      <w:r>
        <w:t>R189: Eighteen and nineteen branches</w:t>
      </w:r>
    </w:p>
    <w:p>
      <w:r>
        <w:t>27−9=18 at347; later19−12=7. Nineteen versus eleven gives8 advantage. No invented extra recruitment; both branches retained.</w:t>
      </w:r>
    </w:p>
    <w:p>
      <w:r>
        <w:t>Ch347 p8; Ch347 p10; Ch347 p39; Ch347 p86; Ch348 p35; Ch348 p37</w:t>
      </w:r>
    </w:p>
    <w:p>
      <w:pPr>
        <w:pStyle w:val="Heading2"/>
      </w:pPr>
      <w:r>
        <w:t>R190: Han five Gu and next-stage nineteen dogs</w:t>
      </w:r>
    </w:p>
    <w:p>
      <w:r>
        <w:t>Han loot2Four+3Three. Next20 One Dog Enslavement awarded;17 spent,3 remain.7 wild+17 recruited−5 deaths=19 survivors:3 wild+16 Akita. This local account is coherent.</w:t>
      </w:r>
    </w:p>
    <w:p>
      <w:r>
        <w:t>Ch348 p29; Ch348 p35; Ch348 p37; Ch348 p53; Ch348 p90; Ch348 p94</w:t>
      </w:r>
    </w:p>
    <w:p>
      <w:pPr>
        <w:pStyle w:val="Heading2"/>
      </w:pPr>
      <w:r>
        <w:t>R191: Round nineteen and unshown water-path opponent</w:t>
      </w:r>
    </w:p>
    <w:p>
      <w:r>
        <w:t>Additional water-path Three peak opponent killed in skipped rounds, six Gu looted. More than80 dogs before king selection; do not infer all skipped transactions or precise round-by-round counts.</w:t>
      </w:r>
    </w:p>
    <w:p>
      <w:r>
        <w:t>Ch349 p5; Ch349 p7</w:t>
      </w:r>
    </w:p>
    <w:p>
      <w:pPr>
        <w:pStyle w:val="Heading2"/>
      </w:pPr>
      <w:r>
        <w:t>R192: Plasma king and survivor reconciliation</w:t>
      </w:r>
    </w:p>
    <w:p>
      <w:r>
        <w:t>Lightning Symbol dogs do not naturally shoot bolts; king’s Plasma Two explains ranged attack. Two enslavement captures king.14 lightning losses+9 survivors=23 starting lightning dogs, within20-plus description.</w:t>
      </w:r>
    </w:p>
    <w:p>
      <w:r>
        <w:t>Ch349 p65; Ch349 p84; Ch349 p88; Ch349 p89; Ch349 p95; Ch349 p103; Ch349 p108</w:t>
      </w:r>
    </w:p>
    <w:p>
      <w:pPr>
        <w:pStyle w:val="Heading2"/>
      </w:pPr>
      <w:r>
        <w:t>R193: One hundred sixty-one dogs after round20</w:t>
      </w:r>
    </w:p>
    <w:p>
      <w:r>
        <w:t>132 lightning+11 hedgehog+17 Akita+1 king=161. Exit offered and declined. Next iron-armour route selected; prize Two enslavement not yet held before its battle.</w:t>
      </w:r>
    </w:p>
    <w:p>
      <w:r>
        <w:t>Ch350 p3; Ch350 p57; Ch350 p80; Ch350 p85; Ch350 p86</w:t>
      </w:r>
    </w:p>
    <w:p>
      <w:pPr>
        <w:pStyle w:val="Heading2"/>
      </w:pPr>
      <w:r>
        <w:t>R194: Iron king lost; hyena battle; Pass Token</w:t>
      </w:r>
    </w:p>
    <w:p>
      <w:r>
        <w:t>Iron king killed, two parasite Gu not acquired: one destroyed, one escapes. Army below half. Two enslavement reward received. Hyena fight leaves roughly a dozen dogs. Pass Token used once of maximum three, two uses remain; outside ownership of dog pack unconfirmed.</w:t>
      </w:r>
    </w:p>
    <w:p>
      <w:r>
        <w:t>Ch351 p41; Ch351 p42; Ch351 p49; Ch351 p81; Ch351 p86; Ch351 p90; Ch351 p98; Ch351 p99; Ch352 p18</w:t>
      </w:r>
    </w:p>
    <w:p>
      <w:pPr>
        <w:pStyle w:val="Heading2"/>
      </w:pPr>
      <w:r>
        <w:t>R195: Tie elders and unnamed informant</w:t>
      </w:r>
    </w:p>
    <w:p>
      <w:r>
        <w:t>Tie Three peak vs Four middle; informant Three vs Two. Gu Two does not prove owner Two. Informant Gu self-destruct outside land, unlike looted Gu inside.</w:t>
      </w:r>
    </w:p>
    <w:p>
      <w:r>
        <w:t>Ch352 p28; Ch352 p41; Ch352 p44; Ch352 p57; Ch353 p77; Ch354 p14</w:t>
      </w:r>
    </w:p>
    <w:p>
      <w:pPr>
        <w:pStyle w:val="Heading2"/>
      </w:pPr>
      <w:r>
        <w:t>R196: Flying ants refused; shopping list not fully delivered</w:t>
      </w:r>
    </w:p>
    <w:p>
      <w:r>
        <w:t>120 Gold-Eating Flying Ants offer declined. Loot offered in trade, exact transaction totals unreported. List longer than Li’s available stock; do not mark every requested item acquired.</w:t>
      </w:r>
    </w:p>
    <w:p>
      <w:r>
        <w:t>Ch353 p39; Ch353 p40; Ch353 p41; Ch353 p44; Ch353 p45</w:t>
      </w:r>
    </w:p>
    <w:p>
      <w:pPr>
        <w:pStyle w:val="Heading2"/>
      </w:pPr>
      <w:r>
        <w:t>R197: Thunder Boar and Rock Crocodile</w:t>
      </w:r>
    </w:p>
    <w:p>
      <w:r>
        <w:t>Overnight permanent-strength upgrades complete; stated combat increase at least三分, contextual30%. Do not infer purchase of a separately named Thunder Boar Gu or completed All-Out Four refinement.</w:t>
      </w:r>
    </w:p>
    <w:p>
      <w:r>
        <w:t>Ch353 p59; Ch353 p68; Ch353 p71</w:t>
      </w:r>
    </w:p>
    <w:p>
      <w:pPr>
        <w:pStyle w:val="Heading2"/>
      </w:pPr>
      <w:r>
        <w:t>R198: Bronze Skin and Refined Iron Bone</w:t>
      </w:r>
    </w:p>
    <w:p>
      <w:r>
        <w:t>Ancient Bronze Skin Four and Refined Iron Bone Four delivered.50k is deposit for forthcoming dealings, not proved Bronze Skin price.30% faster treatment does not automatically mean30% less duration. At355 bronze nearly finished, iron bones far from finished.</w:t>
      </w:r>
    </w:p>
    <w:p>
      <w:r>
        <w:t>Ch354 p50; Ch354 p51; Ch354 p57; Ch354 p70; Ch355 p6; Ch355 p7; Ch355 p12</w:t>
      </w:r>
    </w:p>
    <w:p>
      <w:pPr>
        <w:pStyle w:val="Heading2"/>
      </w:pPr>
      <w:r>
        <w:t>R199: Bai token, broken oath and unchanged cultivation</w:t>
      </w:r>
    </w:p>
    <w:p>
      <w:r>
        <w:t>Bai retains Purple Thorn token. Her belief in binding Poison Vow is mistaken;355 confirms oath broken. FY remainsFourinitial but refinesmiddle essence usingNineEye. No rescue at endpoint; Yi Huo refused.</w:t>
      </w:r>
    </w:p>
    <w:p>
      <w:r>
        <w:t>Ch354 p17; Ch354 p79; Ch355 p10; Ch355 p66; Ch355 p69; Ch355 p73</w:t>
      </w:r>
    </w:p>
    <w:p>
      <w:pPr>
        <w:pStyle w:val="Heading2"/>
      </w:pPr>
      <w:r>
        <w:t>R200: Hundred Year Child and Biao cautions</w:t>
      </w:r>
    </w:p>
    <w:p>
      <w:r>
        <w:t>Hundred Year Child strength345 and wood355 could be dual cultivation, not forced replacement. Biao’s five-tiger equivalence is fictional lore; folk proverb does not override it. Dog Courage seriesOne–Five leaves One form unnamed, not automatically a wrong numeral.</w:t>
      </w:r>
    </w:p>
    <w:p>
      <w:r>
        <w:t>Ch342 p70; Ch342 p71; Ch345 p79; Ch350 p71; Ch350 p72; Ch355 p60</w:t>
      </w:r>
    </w:p>
    <w:p>
      <w:pPr>
        <w:pStyle w:val="Heading1"/>
      </w:pPr>
      <w:r>
        <w:t>SR155: 18 individually held copy candidates</w:t>
      </w:r>
    </w:p>
    <w:p>
      <w:r>
        <w:t>Each original fragment is present in the supplied source at the stated anchor. All18 were compared with the checked repost: seventeen repeat the original fragment;354p29 reads还未潜行接近, supporting the proposed未. Repetition does not certify correctness, and an external variant does not establish authorial priority. Moderate items remain conditional or optional.</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Chapter / paragraph</w:t>
            </w:r>
          </w:p>
        </w:tc>
        <w:tc>
          <w:tcPr>
            <w:tcW w:type="dxa" w:w="2498"/>
          </w:tcPr>
          <w:p>
            <w:r>
              <w:t>Original</w:t>
            </w:r>
          </w:p>
        </w:tc>
        <w:tc>
          <w:tcPr>
            <w:tcW w:type="dxa" w:w="2498"/>
          </w:tcPr>
          <w:p>
            <w:r>
              <w:t>Candidate</w:t>
            </w:r>
          </w:p>
        </w:tc>
        <w:tc>
          <w:tcPr>
            <w:tcW w:type="dxa" w:w="2498"/>
          </w:tcPr>
          <w:p>
            <w:r>
              <w:t>Confidence</w:t>
            </w:r>
          </w:p>
        </w:tc>
      </w:tr>
      <w:tr>
        <w:tc>
          <w:tcPr>
            <w:tcW w:type="dxa" w:w="2498"/>
          </w:tcPr>
          <w:p>
            <w:r>
              <w:t>339 / 47</w:t>
            </w:r>
          </w:p>
        </w:tc>
        <w:tc>
          <w:tcPr>
            <w:tcW w:type="dxa" w:w="2498"/>
          </w:tcPr>
          <w:p>
            <w:r>
              <w:t>都能能</w:t>
            </w:r>
          </w:p>
        </w:tc>
        <w:tc>
          <w:tcPr>
            <w:tcW w:type="dxa" w:w="2498"/>
          </w:tcPr>
          <w:p>
            <w:r>
              <w:t>都能</w:t>
            </w:r>
          </w:p>
        </w:tc>
        <w:tc>
          <w:tcPr>
            <w:tcW w:type="dxa" w:w="2498"/>
          </w:tcPr>
          <w:p>
            <w:r>
              <w:t>High local; collate</w:t>
            </w:r>
          </w:p>
        </w:tc>
      </w:tr>
      <w:tr>
        <w:tc>
          <w:tcPr>
            <w:tcW w:type="dxa" w:w="2498"/>
          </w:tcPr>
          <w:p>
            <w:r>
              <w:t>341 / 7</w:t>
            </w:r>
          </w:p>
        </w:tc>
        <w:tc>
          <w:tcPr>
            <w:tcW w:type="dxa" w:w="2498"/>
          </w:tcPr>
          <w:p>
            <w:r>
              <w:t>天梯山是成为</w:t>
            </w:r>
          </w:p>
        </w:tc>
        <w:tc>
          <w:tcPr>
            <w:tcW w:type="dxa" w:w="2498"/>
          </w:tcPr>
          <w:p>
            <w:r>
              <w:t>天梯山是</w:t>
            </w:r>
          </w:p>
        </w:tc>
        <w:tc>
          <w:tcPr>
            <w:tcW w:type="dxa" w:w="2498"/>
          </w:tcPr>
          <w:p>
            <w:r>
              <w:t>High local; collate</w:t>
            </w:r>
          </w:p>
        </w:tc>
      </w:tr>
      <w:tr>
        <w:tc>
          <w:tcPr>
            <w:tcW w:type="dxa" w:w="2498"/>
          </w:tcPr>
          <w:p>
            <w:r>
              <w:t>343 / 13</w:t>
            </w:r>
          </w:p>
        </w:tc>
        <w:tc>
          <w:tcPr>
            <w:tcW w:type="dxa" w:w="2498"/>
          </w:tcPr>
          <w:p>
            <w:r>
              <w:t>未必了刚刚</w:t>
            </w:r>
          </w:p>
        </w:tc>
        <w:tc>
          <w:tcPr>
            <w:tcW w:type="dxa" w:w="2498"/>
          </w:tcPr>
          <w:p>
            <w:r>
              <w:t>违背了刚刚</w:t>
            </w:r>
          </w:p>
        </w:tc>
        <w:tc>
          <w:tcPr>
            <w:tcW w:type="dxa" w:w="2498"/>
          </w:tcPr>
          <w:p>
            <w:r>
              <w:t>High local; collate</w:t>
            </w:r>
          </w:p>
        </w:tc>
      </w:tr>
      <w:tr>
        <w:tc>
          <w:tcPr>
            <w:tcW w:type="dxa" w:w="2498"/>
          </w:tcPr>
          <w:p>
            <w:r>
              <w:t>344 / 11</w:t>
            </w:r>
          </w:p>
        </w:tc>
        <w:tc>
          <w:tcPr>
            <w:tcW w:type="dxa" w:w="2498"/>
          </w:tcPr>
          <w:p>
            <w:r>
              <w:t>两个中转蛊师</w:t>
            </w:r>
          </w:p>
        </w:tc>
        <w:tc>
          <w:tcPr>
            <w:tcW w:type="dxa" w:w="2498"/>
          </w:tcPr>
          <w:p>
            <w:r>
              <w:t>两个四转蛊师</w:t>
            </w:r>
          </w:p>
        </w:tc>
        <w:tc>
          <w:tcPr>
            <w:tcW w:type="dxa" w:w="2498"/>
          </w:tcPr>
          <w:p>
            <w:r>
              <w:t>Moderate; query</w:t>
            </w:r>
          </w:p>
        </w:tc>
      </w:tr>
      <w:tr>
        <w:tc>
          <w:tcPr>
            <w:tcW w:type="dxa" w:w="2498"/>
          </w:tcPr>
          <w:p>
            <w:r>
              <w:t>345 / 5</w:t>
            </w:r>
          </w:p>
        </w:tc>
        <w:tc>
          <w:tcPr>
            <w:tcW w:type="dxa" w:w="2498"/>
          </w:tcPr>
          <w:p>
            <w:r>
              <w:t>准备的相当充分</w:t>
            </w:r>
          </w:p>
        </w:tc>
        <w:tc>
          <w:tcPr>
            <w:tcW w:type="dxa" w:w="2498"/>
          </w:tcPr>
          <w:p>
            <w:r>
              <w:t>准备得相当充分</w:t>
            </w:r>
          </w:p>
        </w:tc>
        <w:tc>
          <w:tcPr>
            <w:tcW w:type="dxa" w:w="2498"/>
          </w:tcPr>
          <w:p>
            <w:r>
              <w:t>High local; collate</w:t>
            </w:r>
          </w:p>
        </w:tc>
      </w:tr>
      <w:tr>
        <w:tc>
          <w:tcPr>
            <w:tcW w:type="dxa" w:w="2498"/>
          </w:tcPr>
          <w:p>
            <w:r>
              <w:t>345 / 8</w:t>
            </w:r>
          </w:p>
        </w:tc>
        <w:tc>
          <w:tcPr>
            <w:tcW w:type="dxa" w:w="2498"/>
          </w:tcPr>
          <w:p>
            <w:r>
              <w:t>扩涨</w:t>
            </w:r>
          </w:p>
        </w:tc>
        <w:tc>
          <w:tcPr>
            <w:tcW w:type="dxa" w:w="2498"/>
          </w:tcPr>
          <w:p>
            <w:r>
              <w:t>扩展</w:t>
            </w:r>
          </w:p>
        </w:tc>
        <w:tc>
          <w:tcPr>
            <w:tcW w:type="dxa" w:w="2498"/>
          </w:tcPr>
          <w:p>
            <w:r>
              <w:t>Moderate; query</w:t>
            </w:r>
          </w:p>
        </w:tc>
      </w:tr>
      <w:tr>
        <w:tc>
          <w:tcPr>
            <w:tcW w:type="dxa" w:w="2498"/>
          </w:tcPr>
          <w:p>
            <w:r>
              <w:t>345 / 11</w:t>
            </w:r>
          </w:p>
        </w:tc>
        <w:tc>
          <w:tcPr>
            <w:tcW w:type="dxa" w:w="2498"/>
          </w:tcPr>
          <w:p>
            <w:r>
              <w:t>阴阳转身蛊</w:t>
            </w:r>
          </w:p>
        </w:tc>
        <w:tc>
          <w:tcPr>
            <w:tcW w:type="dxa" w:w="2498"/>
          </w:tcPr>
          <w:p>
            <w:r>
              <w:t>阴阳转生蛊</w:t>
            </w:r>
          </w:p>
        </w:tc>
        <w:tc>
          <w:tcPr>
            <w:tcW w:type="dxa" w:w="2498"/>
          </w:tcPr>
          <w:p>
            <w:r>
              <w:t>High local; collate</w:t>
            </w:r>
          </w:p>
        </w:tc>
      </w:tr>
      <w:tr>
        <w:tc>
          <w:tcPr>
            <w:tcW w:type="dxa" w:w="2498"/>
          </w:tcPr>
          <w:p>
            <w:r>
              <w:t>347 / 22</w:t>
            </w:r>
          </w:p>
        </w:tc>
        <w:tc>
          <w:tcPr>
            <w:tcW w:type="dxa" w:w="2498"/>
          </w:tcPr>
          <w:p>
            <w:r>
              <w:t>卷近了</w:t>
            </w:r>
          </w:p>
        </w:tc>
        <w:tc>
          <w:tcPr>
            <w:tcW w:type="dxa" w:w="2498"/>
          </w:tcPr>
          <w:p>
            <w:r>
              <w:t>卷进了</w:t>
            </w:r>
          </w:p>
        </w:tc>
        <w:tc>
          <w:tcPr>
            <w:tcW w:type="dxa" w:w="2498"/>
          </w:tcPr>
          <w:p>
            <w:r>
              <w:t>High local; collate</w:t>
            </w:r>
          </w:p>
        </w:tc>
      </w:tr>
      <w:tr>
        <w:tc>
          <w:tcPr>
            <w:tcW w:type="dxa" w:w="2498"/>
          </w:tcPr>
          <w:p>
            <w:r>
              <w:t>351 / 90</w:t>
            </w:r>
          </w:p>
        </w:tc>
        <w:tc>
          <w:tcPr>
            <w:tcW w:type="dxa" w:w="2498"/>
          </w:tcPr>
          <w:p>
            <w:r>
              <w:t>望着脚步</w:t>
            </w:r>
          </w:p>
        </w:tc>
        <w:tc>
          <w:tcPr>
            <w:tcW w:type="dxa" w:w="2498"/>
          </w:tcPr>
          <w:p>
            <w:r>
              <w:t>望着脚边</w:t>
            </w:r>
          </w:p>
        </w:tc>
        <w:tc>
          <w:tcPr>
            <w:tcW w:type="dxa" w:w="2498"/>
          </w:tcPr>
          <w:p>
            <w:r>
              <w:t>High local; collate</w:t>
            </w:r>
          </w:p>
        </w:tc>
      </w:tr>
      <w:tr>
        <w:tc>
          <w:tcPr>
            <w:tcW w:type="dxa" w:w="2498"/>
          </w:tcPr>
          <w:p>
            <w:r>
              <w:t>352 / 49</w:t>
            </w:r>
          </w:p>
        </w:tc>
        <w:tc>
          <w:tcPr>
            <w:tcW w:type="dxa" w:w="2498"/>
          </w:tcPr>
          <w:p>
            <w:r>
              <w:t>一举一动多吸引</w:t>
            </w:r>
          </w:p>
        </w:tc>
        <w:tc>
          <w:tcPr>
            <w:tcW w:type="dxa" w:w="2498"/>
          </w:tcPr>
          <w:p>
            <w:r>
              <w:t>一举一动都吸引</w:t>
            </w:r>
          </w:p>
        </w:tc>
        <w:tc>
          <w:tcPr>
            <w:tcW w:type="dxa" w:w="2498"/>
          </w:tcPr>
          <w:p>
            <w:r>
              <w:t>High local; collate</w:t>
            </w:r>
          </w:p>
        </w:tc>
      </w:tr>
      <w:tr>
        <w:tc>
          <w:tcPr>
            <w:tcW w:type="dxa" w:w="2498"/>
          </w:tcPr>
          <w:p>
            <w:r>
              <w:t>353 / 45</w:t>
            </w:r>
          </w:p>
        </w:tc>
        <w:tc>
          <w:tcPr>
            <w:tcW w:type="dxa" w:w="2498"/>
          </w:tcPr>
          <w:p>
            <w:r>
              <w:t>摆了摆手手</w:t>
            </w:r>
          </w:p>
        </w:tc>
        <w:tc>
          <w:tcPr>
            <w:tcW w:type="dxa" w:w="2498"/>
          </w:tcPr>
          <w:p>
            <w:r>
              <w:t>摆了摆手</w:t>
            </w:r>
          </w:p>
        </w:tc>
        <w:tc>
          <w:tcPr>
            <w:tcW w:type="dxa" w:w="2498"/>
          </w:tcPr>
          <w:p>
            <w:r>
              <w:t>High local; collate</w:t>
            </w:r>
          </w:p>
        </w:tc>
      </w:tr>
      <w:tr>
        <w:tc>
          <w:tcPr>
            <w:tcW w:type="dxa" w:w="2498"/>
          </w:tcPr>
          <w:p>
            <w:r>
              <w:t>354 / 29</w:t>
            </w:r>
          </w:p>
        </w:tc>
        <w:tc>
          <w:tcPr>
            <w:tcW w:type="dxa" w:w="2498"/>
          </w:tcPr>
          <w:p>
            <w:r>
              <w:t>还为潜行接近</w:t>
            </w:r>
          </w:p>
        </w:tc>
        <w:tc>
          <w:tcPr>
            <w:tcW w:type="dxa" w:w="2498"/>
          </w:tcPr>
          <w:p>
            <w:r>
              <w:t>还未潜行接近</w:t>
            </w:r>
          </w:p>
        </w:tc>
        <w:tc>
          <w:tcPr>
            <w:tcW w:type="dxa" w:w="2498"/>
          </w:tcPr>
          <w:p>
            <w:r>
              <w:t>High local; collate</w:t>
            </w:r>
          </w:p>
        </w:tc>
      </w:tr>
      <w:tr>
        <w:tc>
          <w:tcPr>
            <w:tcW w:type="dxa" w:w="2498"/>
          </w:tcPr>
          <w:p>
            <w:r>
              <w:t>354 / 40</w:t>
            </w:r>
          </w:p>
        </w:tc>
        <w:tc>
          <w:tcPr>
            <w:tcW w:type="dxa" w:w="2498"/>
          </w:tcPr>
          <w:p>
            <w:r>
              <w:t>还才开启不久</w:t>
            </w:r>
          </w:p>
        </w:tc>
        <w:tc>
          <w:tcPr>
            <w:tcW w:type="dxa" w:w="2498"/>
          </w:tcPr>
          <w:p>
            <w:r>
              <w:t>才开启不久</w:t>
            </w:r>
          </w:p>
        </w:tc>
        <w:tc>
          <w:tcPr>
            <w:tcW w:type="dxa" w:w="2498"/>
          </w:tcPr>
          <w:p>
            <w:r>
              <w:t>Moderate; query</w:t>
            </w:r>
          </w:p>
        </w:tc>
      </w:tr>
      <w:tr>
        <w:tc>
          <w:tcPr>
            <w:tcW w:type="dxa" w:w="2498"/>
          </w:tcPr>
          <w:p>
            <w:r>
              <w:t>354 / 42</w:t>
            </w:r>
          </w:p>
        </w:tc>
        <w:tc>
          <w:tcPr>
            <w:tcW w:type="dxa" w:w="2498"/>
          </w:tcPr>
          <w:p>
            <w:r>
              <w:t>若在辅以</w:t>
            </w:r>
          </w:p>
        </w:tc>
        <w:tc>
          <w:tcPr>
            <w:tcW w:type="dxa" w:w="2498"/>
          </w:tcPr>
          <w:p>
            <w:r>
              <w:t>若再辅以</w:t>
            </w:r>
          </w:p>
        </w:tc>
        <w:tc>
          <w:tcPr>
            <w:tcW w:type="dxa" w:w="2498"/>
          </w:tcPr>
          <w:p>
            <w:r>
              <w:t>High local; collate</w:t>
            </w:r>
          </w:p>
        </w:tc>
      </w:tr>
      <w:tr>
        <w:tc>
          <w:tcPr>
            <w:tcW w:type="dxa" w:w="2498"/>
          </w:tcPr>
          <w:p>
            <w:r>
              <w:t>355 / 10</w:t>
            </w:r>
          </w:p>
        </w:tc>
        <w:tc>
          <w:tcPr>
            <w:tcW w:type="dxa" w:w="2498"/>
          </w:tcPr>
          <w:p>
            <w:r>
              <w:t>然后在用</w:t>
            </w:r>
          </w:p>
        </w:tc>
        <w:tc>
          <w:tcPr>
            <w:tcW w:type="dxa" w:w="2498"/>
          </w:tcPr>
          <w:p>
            <w:r>
              <w:t>然后再用</w:t>
            </w:r>
          </w:p>
        </w:tc>
        <w:tc>
          <w:tcPr>
            <w:tcW w:type="dxa" w:w="2498"/>
          </w:tcPr>
          <w:p>
            <w:r>
              <w:t>High local; collate</w:t>
            </w:r>
          </w:p>
        </w:tc>
      </w:tr>
      <w:tr>
        <w:tc>
          <w:tcPr>
            <w:tcW w:type="dxa" w:w="2498"/>
          </w:tcPr>
          <w:p>
            <w:r>
              <w:t>355 / 12</w:t>
            </w:r>
          </w:p>
        </w:tc>
        <w:tc>
          <w:tcPr>
            <w:tcW w:type="dxa" w:w="2498"/>
          </w:tcPr>
          <w:p>
            <w:r>
              <w:t>但是精铁蛊</w:t>
            </w:r>
          </w:p>
        </w:tc>
        <w:tc>
          <w:tcPr>
            <w:tcW w:type="dxa" w:w="2498"/>
          </w:tcPr>
          <w:p>
            <w:r>
              <w:t>但是精铁骨蛊</w:t>
            </w:r>
          </w:p>
        </w:tc>
        <w:tc>
          <w:tcPr>
            <w:tcW w:type="dxa" w:w="2498"/>
          </w:tcPr>
          <w:p>
            <w:r>
              <w:t>Moderate; query</w:t>
            </w:r>
          </w:p>
        </w:tc>
      </w:tr>
      <w:tr>
        <w:tc>
          <w:tcPr>
            <w:tcW w:type="dxa" w:w="2498"/>
          </w:tcPr>
          <w:p>
            <w:r>
              <w:t>355 / 26</w:t>
            </w:r>
          </w:p>
        </w:tc>
        <w:tc>
          <w:tcPr>
            <w:tcW w:type="dxa" w:w="2498"/>
          </w:tcPr>
          <w:p>
            <w:r>
              <w:t>直接了当</w:t>
            </w:r>
          </w:p>
        </w:tc>
        <w:tc>
          <w:tcPr>
            <w:tcW w:type="dxa" w:w="2498"/>
          </w:tcPr>
          <w:p>
            <w:r>
              <w:t>直截了当</w:t>
            </w:r>
          </w:p>
        </w:tc>
        <w:tc>
          <w:tcPr>
            <w:tcW w:type="dxa" w:w="2498"/>
          </w:tcPr>
          <w:p>
            <w:r>
              <w:t>High local; collate</w:t>
            </w:r>
          </w:p>
        </w:tc>
      </w:tr>
      <w:tr>
        <w:tc>
          <w:tcPr>
            <w:tcW w:type="dxa" w:w="2498"/>
          </w:tcPr>
          <w:p>
            <w:r>
              <w:t>355 / 60</w:t>
            </w:r>
          </w:p>
        </w:tc>
        <w:tc>
          <w:tcPr>
            <w:tcW w:type="dxa" w:w="2498"/>
          </w:tcPr>
          <w:p>
            <w:r>
              <w:t>先去斩杀的</w:t>
            </w:r>
          </w:p>
        </w:tc>
        <w:tc>
          <w:tcPr>
            <w:tcW w:type="dxa" w:w="2498"/>
          </w:tcPr>
          <w:p>
            <w:r>
              <w:t>先前斩杀的</w:t>
            </w:r>
          </w:p>
        </w:tc>
        <w:tc>
          <w:tcPr>
            <w:tcW w:type="dxa" w:w="2498"/>
          </w:tcPr>
          <w:p>
            <w:r>
              <w:t>Moderate; query</w:t>
            </w:r>
          </w:p>
        </w:tc>
      </w:tr>
    </w:tbl>
    <w:p>
      <w:pPr>
        <w:pStyle w:val="Heading1"/>
      </w:pPr>
      <w:r>
        <w:t>Preserve rather than overcorrect</w:t>
      </w:r>
    </w:p>
    <w:p>
      <w:pPr>
        <w:pStyle w:val="ListBullet"/>
      </w:pPr>
      <w:r>
        <w:t>Eight visitors need not mean two missing characters: two of the Ten Tyrants were previously injured.</w:t>
      </w:r>
    </w:p>
    <w:p>
      <w:pPr>
        <w:pStyle w:val="ListBullet"/>
      </w:pPr>
      <w:r>
        <w:t>FY breaks the duel agreement deliberately and admits losing under its terms. Do not repair this into an honourable victory.</w:t>
      </w:r>
    </w:p>
    <w:p>
      <w:pPr>
        <w:pStyle w:val="ListBullet"/>
      </w:pPr>
      <w:r>
        <w:t>Vital Gu transfer causes backlash here, not automatic death. Fei Li dies from the later attack.</w:t>
      </w:r>
    </w:p>
    <w:p>
      <w:pPr>
        <w:pStyle w:val="ListBullet"/>
      </w:pPr>
      <w:r>
        <w:t>A destroyed beast manifestation does not by itself erase permanent bodily strength.</w:t>
      </w:r>
    </w:p>
    <w:p>
      <w:pPr>
        <w:pStyle w:val="ListBullet"/>
      </w:pPr>
      <w:r>
        <w:t>Han’s previous best21 and desire to reach22 do not put the current encounter at round22.</w:t>
      </w:r>
    </w:p>
    <w:p>
      <w:pPr>
        <w:pStyle w:val="ListBullet"/>
      </w:pPr>
      <w:r>
        <w:t>Seven wild dogs plus17 recruits minus5 casualties equals19 survivors. This account is coherent and separate from the earlier18/19 drift.</w:t>
      </w:r>
    </w:p>
    <w:p>
      <w:pPr>
        <w:pStyle w:val="ListBullet"/>
      </w:pPr>
      <w:r>
        <w:t>Electricity from a king’s Plasma Gu does not contradict ordinary Lightning Symbol dogs lacking ranged electricity.</w:t>
      </w:r>
    </w:p>
    <w:p>
      <w:pPr>
        <w:pStyle w:val="ListBullet"/>
      </w:pPr>
      <w:r>
        <w:t>Soul strength surviving suppression does not prove that ordinary body enhancements survive it.</w:t>
      </w:r>
    </w:p>
    <w:p>
      <w:pPr>
        <w:pStyle w:val="ListBullet"/>
      </w:pPr>
      <w:r>
        <w:t>Four-way attention plus Two Mind produces six according to the source; do not impose automatic doubling.</w:t>
      </w:r>
    </w:p>
    <w:p>
      <w:pPr>
        <w:pStyle w:val="ListBullet"/>
      </w:pPr>
      <w:r>
        <w:t>Dog Courage’s stated One–Five series leaves the One form unnamed. That is not sufficient proof for changing the lower limit.</w:t>
      </w:r>
    </w:p>
    <w:p>
      <w:pPr>
        <w:pStyle w:val="ListBullet"/>
      </w:pPr>
      <w:r>
        <w:t>Hundred Year Child may cultivate both strength and wood paths. Do not assume path labels are mutually exclusive.</w:t>
      </w:r>
    </w:p>
    <w:p>
      <w:pPr>
        <w:pStyle w:val="ListBullet"/>
      </w:pPr>
      <w:r>
        <w:t>Biao’s five-tiger strength is fantasy lore. Dictionary folklore is not authority to rewrite the fictional animal.</w:t>
      </w:r>
    </w:p>
    <w:p>
      <w:pPr>
        <w:pStyle w:val="ListBullet"/>
      </w:pPr>
      <w:r>
        <w:t>Three, then three, then ten days is sixteen after the first meeting. The complaint about three days may refer only to the most recent extension.</w:t>
      </w:r>
    </w:p>
    <w:p>
      <w:pPr>
        <w:pStyle w:val="ListBullet"/>
      </w:pPr>
      <w:r>
        <w:t>Bai’s belief that the Poison Vow still binds FY is character error, not evidence the oath was restored.</w:t>
      </w:r>
    </w:p>
    <w:p>
      <w:pPr>
        <w:pStyle w:val="ListBullet"/>
      </w:pPr>
      <w:r>
        <w:t>Bright-gold essence does not mean FY has advanced to Four middle. He remains Four initial.</w:t>
      </w:r>
    </w:p>
    <w:p>
      <w:pPr>
        <w:pStyle w:val="ListBullet"/>
      </w:pPr>
      <w:r>
        <w:t>Bronze Skin treatment30% faster is not automatically30% less treatment time. Avoid a silent arithmetic paraphrase.</w:t>
      </w:r>
    </w:p>
    <w:p>
      <w:pPr>
        <w:pStyle w:val="ListBullet"/>
      </w:pPr>
      <w:r>
        <w:t>The50k payment is an advance deposit, not a confirmed purchase price for one Gu.</w:t>
      </w:r>
    </w:p>
    <w:p>
      <w:pPr>
        <w:pStyle w:val="ListBullet"/>
      </w:pPr>
      <w:r>
        <w:t>Requested items, proposed barter and received Gu remain separate inventory states. No full cash balance or complete outside dog ownership can be certified.</w:t>
      </w:r>
    </w:p>
    <w:p>
      <w:r>
        <w:t>-345’s reported reaching the middle section and354’s statement that no one has broken through the middle may concern different milestones. Do not force a contradiction from reaching versus clearing.</w:t>
      </w:r>
    </w:p>
    <w:p>
      <w:pPr>
        <w:pStyle w:val="ListBullet"/>
      </w:pPr>
      <w:r>
        <w:t>Seven colours/six colours and unusual diction are not automatically misspellings. No proposal merely to replace every unfamiliar expression.</w:t>
      </w:r>
    </w:p>
    <w:p>
      <w:pPr>
        <w:pStyle w:val="ListBullet"/>
      </w:pPr>
      <w:r>
        <w:t>Hail remains a faithful translation of冰雹. SR137’s attested冰爆 variant does not establish authorial priority. Batch016 qualifications retained.</w:t>
      </w:r>
    </w:p>
    <w:p>
      <w:pPr>
        <w:pStyle w:val="Heading1"/>
      </w:pPr>
      <w:r>
        <w:t>Close-reading record and source companion</w:t>
      </w:r>
    </w:p>
    <w:p>
      <w:r>
        <w:t>The detailed working jotter contains a chapter-by-chapter record for all20 chapters, including viewpoint, parallel action, power-system rules, inventory and unfulfilled forecasts. The Chronology, Resources, Continuity and Preserve jotters provide four additional specialised records. Batch-018-Numbered-Chinese-Source.md contains the actual source paragraphs with stable numbering. Reader-facing omissions are marked at337pp61–72;338pp2–6/12/15–18;344pp1–16. These passages were read, and the original EPUB/internal JSON remain unchanged.</w:t>
      </w:r>
    </w:p>
    <w:p>
      <w:pPr>
        <w:pStyle w:val="Heading1"/>
      </w:pPr>
      <w:r>
        <w:t>Endpoint355</w:t>
      </w:r>
    </w:p>
    <w:p>
      <w:r>
        <w:t>Fang Yuan and Bai Ning Bing remain Revolution Four initial. Fang Yuan can refine Four middle-stage essence with Nine Eye. Combined Charge Gu has been obtained; Thunder Boar and Rock Crocodile strength refinements are complete. Ancient Bronze Skin and Refined Iron Bone are delivered but their body treatments are not both complete. Bai is still besieged. Fang Yuan has refused Yi Huo’s recruitment. The next inheritance opening is imminent, not already entered. No exact final cash balance or complete outside dog inventory is available.</w:t>
      </w:r>
    </w:p>
    <w:p>
      <w:pPr>
        <w:pStyle w:val="Heading1"/>
      </w:pPr>
      <w:r>
        <w:t>Saved state and backup boundary</w:t>
      </w:r>
    </w:p>
    <w:p>
      <w:r>
        <w:t>155 proposal records: 153 held, two withdrawn. 245 chronology entries, 200 resource entries, twelve working standards. All edits remain unapproved and unapplied. Remote verified coverage remains315 and predates the Batch016 fact-check corrections. This355 package is local; no remote upload claimed.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CHAPTERS336–355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Chapters336–355</dc:title>
  <dc:subject>Twenty complete chapters; researched source conflicts and explicitly held repairs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