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E97694F" w:rsidR="00DD563C" w:rsidRDefault="00CB1147">
      <w:pPr>
        <w:pStyle w:val="a3"/>
        <w:jc w:val="center"/>
        <w:rPr>
          <w:rFonts w:hint="eastAsia"/>
        </w:rPr>
      </w:pPr>
      <w:r>
        <w:rPr>
          <w:rFonts w:hint="eastAsia"/>
        </w:rPr>
        <w:t xml:space="preserve"> </w:t>
      </w:r>
      <w:r w:rsidR="00AF1AC8" w:rsidRPr="00AF1AC8">
        <w:t>MP</w:t>
      </w:r>
      <w:r w:rsidR="0082471C">
        <w:rPr>
          <w:rFonts w:hint="eastAsia"/>
        </w:rPr>
        <w:t>1</w:t>
      </w:r>
      <w:r w:rsidR="00AD5C48">
        <w:rPr>
          <w:rFonts w:hint="eastAsia"/>
        </w:rPr>
        <w:t>b</w:t>
      </w:r>
      <w:r w:rsidR="00AF1AC8" w:rsidRPr="00AF1AC8">
        <w:t xml:space="preserve">: </w:t>
      </w:r>
      <w:r w:rsidR="00AD5C48" w:rsidRPr="00AD5C48">
        <w:t>Escape Room</w:t>
      </w:r>
      <w:r w:rsidR="00AF1AC8">
        <w:t xml:space="preserve"> Contributions Summary</w:t>
      </w:r>
    </w:p>
    <w:p w14:paraId="00000002" w14:textId="5C2B8A5B" w:rsidR="00DD563C" w:rsidRDefault="00000000">
      <w:pPr>
        <w:rPr>
          <w:rFonts w:hint="eastAsia"/>
          <w:i/>
          <w:iCs/>
        </w:rPr>
      </w:pPr>
      <w:r>
        <w:t xml:space="preserve">Individual Contributor’s Name: </w:t>
      </w:r>
      <w:r w:rsidR="00AF1AC8">
        <w:rPr>
          <w:rFonts w:hint="eastAsia"/>
          <w:i/>
          <w:iCs/>
        </w:rPr>
        <w:t>Yunfan Zhang</w:t>
      </w:r>
    </w:p>
    <w:p w14:paraId="00000003" w14:textId="0CD1F1DD" w:rsidR="00DD563C" w:rsidRDefault="005A2ACD">
      <w:r>
        <w:rPr>
          <w:rFonts w:hint="eastAsia"/>
        </w:rPr>
        <w:t>Team name: Team 12</w:t>
      </w:r>
    </w:p>
    <w:p w14:paraId="25535F21" w14:textId="04EFAE27" w:rsidR="005A2ACD" w:rsidRDefault="005A2ACD">
      <w:pPr>
        <w:rPr>
          <w:rFonts w:hint="eastAsia"/>
        </w:rPr>
      </w:pPr>
      <w:r>
        <w:rPr>
          <w:rFonts w:hint="eastAsia"/>
        </w:rPr>
        <w:t xml:space="preserve">Team member: </w:t>
      </w:r>
      <w:r w:rsidR="00764533" w:rsidRPr="00764533">
        <w:t>Yunfan Zhang</w:t>
      </w:r>
      <w:r w:rsidR="00764533">
        <w:rPr>
          <w:rFonts w:hint="eastAsia"/>
        </w:rPr>
        <w:t xml:space="preserve">, </w:t>
      </w:r>
      <w:r w:rsidR="00764533" w:rsidRPr="00764533">
        <w:t>Osmond Lee</w:t>
      </w:r>
      <w:r w:rsidR="00764533">
        <w:rPr>
          <w:rFonts w:hint="eastAsia"/>
        </w:rPr>
        <w:t xml:space="preserve">, </w:t>
      </w:r>
      <w:r w:rsidR="00764533" w:rsidRPr="00764533">
        <w:t>Rishi Chilmakuri</w:t>
      </w:r>
    </w:p>
    <w:p w14:paraId="00000004" w14:textId="44076309" w:rsidR="00DD563C" w:rsidRDefault="00000000">
      <w:pPr>
        <w:pStyle w:val="1"/>
        <w:rPr>
          <w:rFonts w:hint="eastAsia"/>
        </w:rPr>
      </w:pPr>
      <w:bookmarkStart w:id="0" w:name="_lzd8gf9w41s0" w:colFirst="0" w:colLast="0"/>
      <w:bookmarkEnd w:id="0"/>
      <w:r>
        <w:t xml:space="preserve">Contributions to </w:t>
      </w:r>
      <w:r w:rsidR="00AD5C48" w:rsidRPr="00AD5C48">
        <w:rPr>
          <w:i/>
          <w:iCs/>
        </w:rPr>
        <w:t>Escape Room</w:t>
      </w:r>
    </w:p>
    <w:p w14:paraId="00000005" w14:textId="0E09B27A" w:rsidR="00DD563C" w:rsidRPr="00AF1AC8" w:rsidRDefault="00000000">
      <w:pPr>
        <w:rPr>
          <w:rFonts w:hint="eastAsia"/>
          <w:i/>
          <w:iCs/>
        </w:rPr>
      </w:pPr>
      <w:r>
        <w:t xml:space="preserve">Team </w:t>
      </w:r>
      <w:r>
        <w:rPr>
          <w:rFonts w:eastAsia="Noto Serif Georgian"/>
        </w:rPr>
        <w:t xml:space="preserve">Number: </w:t>
      </w:r>
      <w:r w:rsidR="00AF1AC8">
        <w:rPr>
          <w:rFonts w:hint="eastAsia"/>
          <w:i/>
          <w:iCs/>
        </w:rPr>
        <w:t>1</w:t>
      </w:r>
    </w:p>
    <w:p w14:paraId="00000006" w14:textId="4C404A72" w:rsidR="00DD563C" w:rsidRDefault="00000000">
      <w:pPr>
        <w:rPr>
          <w:rFonts w:hint="eastAsia"/>
          <w:i/>
          <w:iCs/>
        </w:rPr>
      </w:pPr>
      <w:r>
        <w:rPr>
          <w:rFonts w:eastAsia="Noto Serif Georgian"/>
        </w:rPr>
        <w:t xml:space="preserve">Team Members: </w:t>
      </w:r>
      <w:r w:rsidR="00AF1AC8">
        <w:rPr>
          <w:rFonts w:hint="eastAsia"/>
          <w:i/>
          <w:iCs/>
        </w:rPr>
        <w:t>Yunfan Zhang</w:t>
      </w:r>
    </w:p>
    <w:p w14:paraId="00000007" w14:textId="16A5DCE7" w:rsidR="00DD563C" w:rsidRDefault="00000000">
      <w:pPr>
        <w:rPr>
          <w:rFonts w:hint="eastAsia"/>
          <w:i/>
          <w:iCs/>
        </w:rPr>
      </w:pPr>
      <w:proofErr w:type="spellStart"/>
      <w:r>
        <w:rPr>
          <w:rFonts w:eastAsia="Noto Serif Georgian"/>
        </w:rPr>
        <w:t>Github</w:t>
      </w:r>
      <w:proofErr w:type="spellEnd"/>
      <w:r>
        <w:rPr>
          <w:rFonts w:eastAsia="Noto Serif Georgian"/>
        </w:rPr>
        <w:t xml:space="preserve"> Repository Link: </w:t>
      </w:r>
      <w:r w:rsidR="00E96925" w:rsidRPr="00E96925">
        <w:rPr>
          <w:rFonts w:eastAsia="Noto Serif Georgian"/>
        </w:rPr>
        <w:t>https://github.com/TheOneAndOlee/MP1B-Wizard-Tower/tree/main</w:t>
      </w:r>
    </w:p>
    <w:p w14:paraId="00000008" w14:textId="21641427" w:rsidR="00DD563C" w:rsidRDefault="00000000">
      <w:pPr>
        <w:rPr>
          <w:rFonts w:hint="eastAsia"/>
          <w:i/>
          <w:iCs/>
        </w:rPr>
      </w:pPr>
      <w:r>
        <w:rPr>
          <w:rFonts w:eastAsia="Noto Serif Georgian"/>
        </w:rPr>
        <w:t xml:space="preserve">Itch.io Build Link: </w:t>
      </w:r>
    </w:p>
    <w:p w14:paraId="00000009" w14:textId="77777777" w:rsidR="00DD563C" w:rsidRDefault="00DD563C">
      <w:pPr>
        <w:rPr>
          <w:rFonts w:hint="eastAsia"/>
        </w:rPr>
      </w:pPr>
    </w:p>
    <w:p w14:paraId="0000000A" w14:textId="77777777" w:rsidR="00DD563C" w:rsidRDefault="00000000">
      <w:pPr>
        <w:pStyle w:val="2"/>
        <w:rPr>
          <w:rFonts w:hint="eastAsia"/>
        </w:rPr>
      </w:pPr>
      <w:bookmarkStart w:id="1" w:name="_7g64kmnw48lz" w:colFirst="0" w:colLast="0"/>
      <w:bookmarkEnd w:id="1"/>
      <w:r>
        <w:t>Feature Stories Contributed</w:t>
      </w:r>
    </w:p>
    <w:p w14:paraId="2D775E39" w14:textId="076B7B53" w:rsidR="00F77EB5" w:rsidRPr="0092363B" w:rsidRDefault="00F77EB5" w:rsidP="0092363B">
      <w:pPr>
        <w:rPr>
          <w:rFonts w:hint="eastAsia"/>
          <w:b/>
          <w:bCs/>
          <w:sz w:val="24"/>
          <w:szCs w:val="24"/>
        </w:rPr>
      </w:pPr>
      <w:r w:rsidRPr="00F77EB5">
        <w:rPr>
          <w:b/>
          <w:bCs/>
          <w:sz w:val="24"/>
          <w:szCs w:val="24"/>
        </w:rPr>
        <w:t>Escape Room Rubric</w:t>
      </w:r>
    </w:p>
    <w:p w14:paraId="4DEA3179" w14:textId="4838D4A4" w:rsidR="00A050B6" w:rsidRDefault="00A050B6" w:rsidP="00AA5A8E">
      <w:pPr>
        <w:numPr>
          <w:ilvl w:val="0"/>
          <w:numId w:val="1"/>
        </w:numPr>
      </w:pPr>
      <w:r w:rsidRPr="00A050B6">
        <w:t>Key Props with Grab Affordances</w:t>
      </w:r>
      <w:r>
        <w:rPr>
          <w:rFonts w:hint="eastAsia"/>
        </w:rPr>
        <w:t xml:space="preserve"> </w:t>
      </w:r>
      <w:r w:rsidRPr="00077F6A">
        <w:t>(</w:t>
      </w:r>
      <w:r w:rsidR="005B4378">
        <w:rPr>
          <w:rFonts w:hint="eastAsia"/>
        </w:rPr>
        <w:t>1</w:t>
      </w:r>
      <w:r w:rsidRPr="00077F6A">
        <w:t>pts)</w:t>
      </w:r>
      <w:r>
        <w:t>:</w:t>
      </w:r>
      <w:r w:rsidR="00C80485">
        <w:rPr>
          <w:rFonts w:hint="eastAsia"/>
        </w:rPr>
        <w:t xml:space="preserve"> There are three keys</w:t>
      </w:r>
      <w:r w:rsidR="00B95C42">
        <w:rPr>
          <w:rFonts w:hint="eastAsia"/>
        </w:rPr>
        <w:t xml:space="preserve"> </w:t>
      </w:r>
      <w:r w:rsidR="005D12A8" w:rsidRPr="005D12A8">
        <w:t xml:space="preserve">with Grab </w:t>
      </w:r>
      <w:proofErr w:type="spellStart"/>
      <w:r w:rsidR="005D12A8" w:rsidRPr="005D12A8">
        <w:t>Interactables</w:t>
      </w:r>
      <w:proofErr w:type="spellEnd"/>
      <w:r w:rsidR="005D12A8" w:rsidRPr="005D12A8">
        <w:t xml:space="preserve"> and Direct Interactors on the players' hands</w:t>
      </w:r>
      <w:r w:rsidR="00C80485">
        <w:rPr>
          <w:rFonts w:hint="eastAsia"/>
        </w:rPr>
        <w:t xml:space="preserve"> in the video. The </w:t>
      </w:r>
      <w:r w:rsidR="00A00C29">
        <w:rPr>
          <w:rFonts w:hint="eastAsia"/>
        </w:rPr>
        <w:t xml:space="preserve">keys are: </w:t>
      </w:r>
      <w:r w:rsidR="00B95C42" w:rsidRPr="00B95C42">
        <w:t>Purple-yellow crystal</w:t>
      </w:r>
      <w:r w:rsidR="00B95C42">
        <w:rPr>
          <w:rFonts w:hint="eastAsia"/>
        </w:rPr>
        <w:t xml:space="preserve">, </w:t>
      </w:r>
      <w:r w:rsidR="005D12A8">
        <w:rPr>
          <w:rFonts w:hint="eastAsia"/>
        </w:rPr>
        <w:t>Hammer and the Door</w:t>
      </w:r>
      <w:r w:rsidR="005D12A8">
        <w:t>’</w:t>
      </w:r>
      <w:r w:rsidR="005D12A8">
        <w:rPr>
          <w:rFonts w:hint="eastAsia"/>
        </w:rPr>
        <w:t>s key.</w:t>
      </w:r>
      <w:r>
        <w:rPr>
          <w:rFonts w:hint="eastAsia"/>
        </w:rPr>
        <w:t xml:space="preserve"> </w:t>
      </w:r>
      <w:r>
        <w:t xml:space="preserve">Timestamp: </w:t>
      </w:r>
      <w:r w:rsidR="0010701B">
        <w:rPr>
          <w:rFonts w:hint="eastAsia"/>
        </w:rPr>
        <w:t>1:17, 1:58, 2:19</w:t>
      </w:r>
    </w:p>
    <w:p w14:paraId="4E7E7DCC" w14:textId="6ABE5554" w:rsidR="00AA5A8E" w:rsidRDefault="00AA5A8E" w:rsidP="00AA5A8E">
      <w:pPr>
        <w:numPr>
          <w:ilvl w:val="0"/>
          <w:numId w:val="1"/>
        </w:numPr>
      </w:pPr>
      <w:r w:rsidRPr="00AA5A8E">
        <w:t>Solid Objects</w:t>
      </w:r>
      <w:r>
        <w:rPr>
          <w:rFonts w:hint="eastAsia"/>
        </w:rPr>
        <w:t xml:space="preserve"> </w:t>
      </w:r>
      <w:r w:rsidRPr="00077F6A">
        <w:t>(</w:t>
      </w:r>
      <w:r>
        <w:rPr>
          <w:rFonts w:hint="eastAsia"/>
        </w:rPr>
        <w:t>1</w:t>
      </w:r>
      <w:r w:rsidRPr="00077F6A">
        <w:t>pts)</w:t>
      </w:r>
      <w:r>
        <w:t>:</w:t>
      </w:r>
      <w:r w:rsidR="00EE697B">
        <w:rPr>
          <w:rFonts w:hint="eastAsia"/>
        </w:rPr>
        <w:t xml:space="preserve"> All the things that can be </w:t>
      </w:r>
      <w:proofErr w:type="spellStart"/>
      <w:r w:rsidR="00EE697B">
        <w:rPr>
          <w:rFonts w:hint="eastAsia"/>
        </w:rPr>
        <w:t>Grabed</w:t>
      </w:r>
      <w:proofErr w:type="spellEnd"/>
      <w:r w:rsidR="00A00C29">
        <w:rPr>
          <w:rFonts w:hint="eastAsia"/>
        </w:rPr>
        <w:t xml:space="preserve"> has a </w:t>
      </w:r>
      <w:proofErr w:type="spellStart"/>
      <w:r w:rsidR="00A00C29" w:rsidRPr="00A00C29">
        <w:t>Rigidbod</w:t>
      </w:r>
      <w:r w:rsidR="00A00C29">
        <w:rPr>
          <w:rFonts w:hint="eastAsia"/>
        </w:rPr>
        <w:t>y</w:t>
      </w:r>
      <w:proofErr w:type="spellEnd"/>
      <w:r w:rsidR="00A00C29">
        <w:rPr>
          <w:rFonts w:hint="eastAsia"/>
        </w:rPr>
        <w:t>. For example</w:t>
      </w:r>
      <w:r w:rsidR="007831EF">
        <w:rPr>
          <w:rFonts w:hint="eastAsia"/>
        </w:rPr>
        <w:t xml:space="preserve">, </w:t>
      </w:r>
      <w:r w:rsidR="00A6509A">
        <w:rPr>
          <w:rFonts w:hint="eastAsia"/>
        </w:rPr>
        <w:t>t</w:t>
      </w:r>
      <w:r w:rsidR="00A6509A" w:rsidRPr="00A6509A">
        <w:t>he hammer falls onto the floor with a collider, affected by gravity.</w:t>
      </w:r>
      <w:r w:rsidR="007831EF">
        <w:rPr>
          <w:rFonts w:hint="eastAsia"/>
        </w:rPr>
        <w:t xml:space="preserve"> </w:t>
      </w:r>
      <w:r>
        <w:rPr>
          <w:rFonts w:hint="eastAsia"/>
        </w:rPr>
        <w:t xml:space="preserve"> </w:t>
      </w:r>
      <w:r>
        <w:t xml:space="preserve">Timestamp: </w:t>
      </w:r>
      <w:r w:rsidR="00EE697B">
        <w:rPr>
          <w:rFonts w:hint="eastAsia"/>
        </w:rPr>
        <w:t>2:18</w:t>
      </w:r>
      <w:r w:rsidR="00A6509A">
        <w:rPr>
          <w:rFonts w:hint="eastAsia"/>
        </w:rPr>
        <w:t xml:space="preserve"> </w:t>
      </w:r>
    </w:p>
    <w:p w14:paraId="646E1965" w14:textId="450F2B74" w:rsidR="00AA5A8E" w:rsidRDefault="00AA5A8E" w:rsidP="00AA5A8E">
      <w:pPr>
        <w:numPr>
          <w:ilvl w:val="0"/>
          <w:numId w:val="1"/>
        </w:numPr>
      </w:pPr>
      <w:r w:rsidRPr="00AA5A8E">
        <w:t>Locks with Accepting Affordances</w:t>
      </w:r>
      <w:r w:rsidR="00C26F2E">
        <w:rPr>
          <w:rFonts w:hint="eastAsia"/>
        </w:rPr>
        <w:t xml:space="preserve"> </w:t>
      </w:r>
      <w:r w:rsidR="00C26F2E" w:rsidRPr="00077F6A">
        <w:t>(</w:t>
      </w:r>
      <w:r w:rsidR="005B4378">
        <w:rPr>
          <w:rFonts w:hint="eastAsia"/>
        </w:rPr>
        <w:t>3</w:t>
      </w:r>
      <w:r w:rsidR="00C26F2E" w:rsidRPr="00077F6A">
        <w:t>pts)</w:t>
      </w:r>
      <w:r w:rsidR="00C26F2E">
        <w:t>:</w:t>
      </w:r>
      <w:r w:rsidR="00C26F2E">
        <w:rPr>
          <w:rFonts w:hint="eastAsia"/>
        </w:rPr>
        <w:t xml:space="preserve"> The cauldron in the potion-brewing puzzle uses an XR Socket Interactor sized and positioned to receive the magical crystal, visually signaling that this is the object it accepts; the wall segment hiding the key becomes a distinctly highlighted brick (via BrickHighlight) once the correct potion has been drunk, marking it as the exact spot the hammer needs to strike; and the door's lock only reacts to the Door Key object, opening once that specific key enters its trigger zone. Each of the room's three locks is shaped or visually cued to communicate what it is meant to receive before the player interacts with it. </w:t>
      </w:r>
      <w:r w:rsidR="00C26F2E">
        <w:t xml:space="preserve">Timestamp: </w:t>
      </w:r>
      <w:r w:rsidR="00C26F2E">
        <w:rPr>
          <w:rFonts w:hint="eastAsia"/>
        </w:rPr>
        <w:t>00:15</w:t>
      </w:r>
    </w:p>
    <w:p w14:paraId="12F221C5" w14:textId="7110B271" w:rsidR="00AA5A8E" w:rsidRDefault="00E86F3C" w:rsidP="00AA5A8E">
      <w:pPr>
        <w:numPr>
          <w:ilvl w:val="0"/>
          <w:numId w:val="1"/>
        </w:numPr>
      </w:pPr>
      <w:r w:rsidRPr="00E86F3C">
        <w:t>Escaping the Room</w:t>
      </w:r>
      <w:r w:rsidR="00C26F2E">
        <w:rPr>
          <w:rFonts w:hint="eastAsia"/>
        </w:rPr>
        <w:t xml:space="preserve"> </w:t>
      </w:r>
      <w:r w:rsidR="00C26F2E" w:rsidRPr="00077F6A">
        <w:t>(</w:t>
      </w:r>
      <w:r w:rsidR="005B4378">
        <w:rPr>
          <w:rFonts w:hint="eastAsia"/>
        </w:rPr>
        <w:t>3</w:t>
      </w:r>
      <w:r w:rsidR="00C26F2E" w:rsidRPr="00077F6A">
        <w:t>pts)</w:t>
      </w:r>
      <w:r w:rsidR="00C26F2E">
        <w:t>:</w:t>
      </w:r>
      <w:r w:rsidR="00C26F2E">
        <w:rPr>
          <w:rFonts w:hint="eastAsia"/>
        </w:rPr>
        <w:t xml:space="preserve"> The escape sequence is one connected chain of steps: the player inserts a magical crystal into the cauldron (PotionLock.OnIngredientInserted) to brew a potion, drinks it to reveal hidden text on a wall and highlight a specific brick (PotionDrink), uses the hammer to destroy that brick and expose the door key (BrickLock), unlocks the door with the key (DoorLock), then presses three colored buttons in the correct order (Red, Green, Blue) inside the newly opened room (SequenceValidator.RegisterStep). Completing the sequence fires GateController.OnGateActivated, which loads the Win_room scene, so the player cannot reach the ending without solving every step in order. </w:t>
      </w:r>
      <w:r w:rsidR="00C26F2E">
        <w:t xml:space="preserve">Timestamp: </w:t>
      </w:r>
      <w:r w:rsidR="00C26F2E">
        <w:rPr>
          <w:rFonts w:hint="eastAsia"/>
        </w:rPr>
        <w:t>00:15</w:t>
      </w:r>
    </w:p>
    <w:p w14:paraId="58410266" w14:textId="56BF9452" w:rsidR="00E86F3C" w:rsidRDefault="00E86F3C" w:rsidP="00AA5A8E">
      <w:pPr>
        <w:numPr>
          <w:ilvl w:val="0"/>
          <w:numId w:val="1"/>
        </w:numPr>
      </w:pPr>
      <w:r w:rsidRPr="00E86F3C">
        <w:t>Grab Signifiers</w:t>
      </w:r>
      <w:r w:rsidR="00C26F2E">
        <w:rPr>
          <w:rFonts w:hint="eastAsia"/>
        </w:rPr>
        <w:t xml:space="preserve"> </w:t>
      </w:r>
      <w:r w:rsidR="00C26F2E" w:rsidRPr="00077F6A">
        <w:t>(2pts)</w:t>
      </w:r>
      <w:r w:rsidR="00C26F2E">
        <w:t>:</w:t>
      </w:r>
      <w:r w:rsidR="00C26F2E">
        <w:rPr>
          <w:rFonts w:hint="eastAsia"/>
        </w:rPr>
        <w:t xml:space="preserve"> The three grabbable props — the crystal, the hammer, and the door key — are modeled as small, hand-scaled, distinctly shaped and colored objects set apart from the room's static furniture and walls, so a player entering the room can visually pick them out as objects meant to be grabbed rather than scenery. </w:t>
      </w:r>
      <w:r w:rsidR="00C26F2E">
        <w:t xml:space="preserve">Timestamp: </w:t>
      </w:r>
      <w:r w:rsidR="00C26F2E">
        <w:rPr>
          <w:rFonts w:hint="eastAsia"/>
        </w:rPr>
        <w:t>00:15</w:t>
      </w:r>
    </w:p>
    <w:p w14:paraId="4AD32598" w14:textId="0EAA048E" w:rsidR="00E86F3C" w:rsidRDefault="00E86F3C" w:rsidP="00AA5A8E">
      <w:pPr>
        <w:numPr>
          <w:ilvl w:val="0"/>
          <w:numId w:val="1"/>
        </w:numPr>
      </w:pPr>
      <w:r w:rsidRPr="00E86F3C">
        <w:t>Escape Signifiers</w:t>
      </w:r>
      <w:r w:rsidR="00C26F2E">
        <w:rPr>
          <w:rFonts w:hint="eastAsia"/>
        </w:rPr>
        <w:t xml:space="preserve"> </w:t>
      </w:r>
      <w:r w:rsidR="00C26F2E" w:rsidRPr="00077F6A">
        <w:t>(2pts)</w:t>
      </w:r>
      <w:r w:rsidR="00C26F2E">
        <w:t>:</w:t>
      </w:r>
      <w:r w:rsidR="00C26F2E">
        <w:rPr>
          <w:rFonts w:hint="eastAsia"/>
        </w:rPr>
        <w:t xml:space="preserve"> Just outside the final room, a wall panel displays a poetic “Hint Story” (“A young man covered in blood stood on the grass, looking up at the cloudless sky”) directly above the line “Press the button in correct sequence to go to the end room,” and the three physically distinct colored buttons sit right next to that text. Together, the readable sign and the visibly interactive buttons signal to the player exactly where and how the room can be escaped. </w:t>
      </w:r>
      <w:r w:rsidR="00C26F2E">
        <w:t xml:space="preserve">Timestamp: </w:t>
      </w:r>
      <w:r w:rsidR="00C26F2E">
        <w:rPr>
          <w:rFonts w:hint="eastAsia"/>
        </w:rPr>
        <w:t>00:15</w:t>
      </w:r>
    </w:p>
    <w:p w14:paraId="0A525F74" w14:textId="7FE5DCE6" w:rsidR="00E86F3C" w:rsidRDefault="00E86F3C" w:rsidP="00AA5A8E">
      <w:pPr>
        <w:numPr>
          <w:ilvl w:val="0"/>
          <w:numId w:val="1"/>
        </w:numPr>
      </w:pPr>
      <w:r w:rsidRPr="00E86F3C">
        <w:t>Lock Signifiers</w:t>
      </w:r>
      <w:r w:rsidR="00C26F2E">
        <w:rPr>
          <w:rFonts w:hint="eastAsia"/>
        </w:rPr>
        <w:t xml:space="preserve"> </w:t>
      </w:r>
      <w:r w:rsidR="00C26F2E" w:rsidRPr="00077F6A">
        <w:t>(</w:t>
      </w:r>
      <w:r w:rsidR="00B25F0D">
        <w:rPr>
          <w:rFonts w:hint="eastAsia"/>
        </w:rPr>
        <w:t>4</w:t>
      </w:r>
      <w:r w:rsidR="00C26F2E" w:rsidRPr="00077F6A">
        <w:t>pts)</w:t>
      </w:r>
      <w:r w:rsidR="00C26F2E">
        <w:t>:</w:t>
      </w:r>
      <w:r w:rsidR="00C26F2E">
        <w:rPr>
          <w:rFonts w:hint="eastAsia"/>
        </w:rPr>
        <w:t xml:space="preserve"> Each lock in the room is paired with an in-world instruction panel placed next to it: the panel by the cauldron explains “Put the correct magical crystal into pot to get the potion,” and the panel near the hammer and wall explains “Find the hammer hidden somewhere. Use the hammer to break a specific part of the wall, and find the key inside it. Use the key to open the door.” These readable TextMeshPro signs mark each lock's location and give the player enough information to recognize it as a lock without leaving the room or consulting outside instructions. </w:t>
      </w:r>
      <w:r w:rsidR="00C26F2E">
        <w:t xml:space="preserve">Timestamp: </w:t>
      </w:r>
      <w:r w:rsidR="00C26F2E">
        <w:rPr>
          <w:rFonts w:hint="eastAsia"/>
        </w:rPr>
        <w:t>00:15</w:t>
      </w:r>
    </w:p>
    <w:p w14:paraId="7E663BB0" w14:textId="0587F115" w:rsidR="00E86F3C" w:rsidRDefault="00E86F3C" w:rsidP="00AA5A8E">
      <w:pPr>
        <w:numPr>
          <w:ilvl w:val="0"/>
          <w:numId w:val="1"/>
        </w:numPr>
      </w:pPr>
      <w:r w:rsidRPr="00E86F3C">
        <w:t>Repetition &amp; Variety in Lock Mechanics</w:t>
      </w:r>
      <w:r w:rsidR="00C26F2E">
        <w:rPr>
          <w:rFonts w:hint="eastAsia"/>
        </w:rPr>
        <w:t xml:space="preserve"> </w:t>
      </w:r>
      <w:r w:rsidR="00C26F2E" w:rsidRPr="00077F6A">
        <w:t>(2pts)</w:t>
      </w:r>
      <w:r w:rsidR="00C26F2E">
        <w:t>:</w:t>
      </w:r>
      <w:r w:rsidR="00C26F2E">
        <w:rPr>
          <w:rFonts w:hint="eastAsia"/>
        </w:rPr>
        <w:t xml:space="preserve"> The room uses three mechanically different locks that all follow the same underlying pattern of inserting or applying the correct object to progress: the cauldron uses an XR Socket Interactor that accepts an inserted crystal (PotionLock), the brick wall uses a trigger collider that only reacts to objects tagged Hammer (BrickLock), and the door uses a trigger collider that only reacts to objects tagged DoorKey (DoorLock). The shared trigger-and-tag pattern behind BrickLock and DoorLock is applied to two different obstacles (a destructible wall vs. a door), while the socket-based cauldron introduces a genuinely different interaction style, giving the room both consistency and variety in how its locks work. </w:t>
      </w:r>
      <w:r w:rsidR="00C26F2E">
        <w:t xml:space="preserve">Timestamp: </w:t>
      </w:r>
      <w:r w:rsidR="00C26F2E">
        <w:rPr>
          <w:rFonts w:hint="eastAsia"/>
        </w:rPr>
        <w:t>00:15</w:t>
      </w:r>
    </w:p>
    <w:p w14:paraId="28369032" w14:textId="4B387803" w:rsidR="00E86F3C" w:rsidRDefault="00E86F3C" w:rsidP="00AA5A8E">
      <w:pPr>
        <w:numPr>
          <w:ilvl w:val="0"/>
          <w:numId w:val="1"/>
        </w:numPr>
      </w:pPr>
      <w:r w:rsidRPr="00E86F3C">
        <w:t>Eased State Changes</w:t>
      </w:r>
      <w:r w:rsidR="00C26F2E">
        <w:rPr>
          <w:rFonts w:hint="eastAsia"/>
        </w:rPr>
        <w:t xml:space="preserve"> </w:t>
      </w:r>
      <w:r w:rsidR="00C26F2E" w:rsidRPr="00077F6A">
        <w:t>(2pts)</w:t>
      </w:r>
      <w:r w:rsidR="00C26F2E">
        <w:t>:</w:t>
      </w:r>
      <w:r w:rsidR="00C26F2E">
        <w:rPr>
          <w:rFonts w:hint="eastAsia"/>
        </w:rPr>
        <w:t xml:space="preserve"> Three separate animations use smoothed, non-instant transitions instead of snapping to their end state: DoorLock.Open() uses Quaternion.Slerp over a duration to rotate the door panel open gradually, BrickLock.Break() uses Vector3.Lerp to shrink the brick down to nothing before destroying it, and BottleWobble plays a decaying sine-wave rotation on the potion bottle so its wobble settles smoothly rather than stopping abruptly. All three drive their easing with a normalized elapsed/duration value inside a coroutine, the same eased-transition approach applied to three different objects. </w:t>
      </w:r>
      <w:r w:rsidR="00C26F2E">
        <w:t xml:space="preserve">Timestamp: </w:t>
      </w:r>
      <w:r w:rsidR="00C26F2E">
        <w:rPr>
          <w:rFonts w:hint="eastAsia"/>
        </w:rPr>
        <w:t>00:15</w:t>
      </w:r>
    </w:p>
    <w:p w14:paraId="5468851E" w14:textId="5060EC92" w:rsidR="00E86F3C" w:rsidRDefault="00E86F3C" w:rsidP="00AA5A8E">
      <w:pPr>
        <w:numPr>
          <w:ilvl w:val="0"/>
          <w:numId w:val="1"/>
        </w:numPr>
      </w:pPr>
      <w:r w:rsidRPr="00E86F3C">
        <w:t>Reveals</w:t>
      </w:r>
      <w:r w:rsidR="00C26F2E">
        <w:rPr>
          <w:rFonts w:hint="eastAsia"/>
        </w:rPr>
        <w:t xml:space="preserve"> </w:t>
      </w:r>
      <w:r w:rsidR="00C26F2E" w:rsidRPr="00077F6A">
        <w:t>(2pts)</w:t>
      </w:r>
      <w:r w:rsidR="00C26F2E">
        <w:t>:</w:t>
      </w:r>
      <w:r w:rsidR="00C26F2E">
        <w:rPr>
          <w:rFonts w:hint="eastAsia"/>
        </w:rPr>
        <w:t xml:space="preserve"> Drinking the brewed potion (PotionDrink.OnActivated) triggers two reveals at once: it activates a hidden-text object on a nearby wall that is otherwise invisible and only readable from a specific viewing angle (HiddenTextVisibility, gating a CanvasGroup's alpha on the angle between the player and the text), and it highlights the one brick in the wall that can be broken (BrickHighlight swaps its material), which was not visually distinguishable from the rest of the wall beforehand. </w:t>
      </w:r>
      <w:r w:rsidR="00C26F2E">
        <w:t xml:space="preserve">Timestamp: </w:t>
      </w:r>
      <w:r w:rsidR="00C26F2E">
        <w:rPr>
          <w:rFonts w:hint="eastAsia"/>
        </w:rPr>
        <w:t>00:15</w:t>
      </w:r>
    </w:p>
    <w:p w14:paraId="1397EBB4" w14:textId="316082F1" w:rsidR="00E86F3C" w:rsidRDefault="00E86F3C" w:rsidP="00AA5A8E">
      <w:pPr>
        <w:numPr>
          <w:ilvl w:val="0"/>
          <w:numId w:val="1"/>
        </w:numPr>
      </w:pPr>
      <w:r w:rsidRPr="00E86F3C">
        <w:t>Gate Affordance</w:t>
      </w:r>
      <w:r w:rsidR="00C26F2E">
        <w:rPr>
          <w:rFonts w:hint="eastAsia"/>
        </w:rPr>
        <w:t xml:space="preserve"> </w:t>
      </w:r>
      <w:r w:rsidR="00C26F2E" w:rsidRPr="00077F6A">
        <w:t>(2pts)</w:t>
      </w:r>
      <w:r w:rsidR="00C26F2E">
        <w:t>:</w:t>
      </w:r>
      <w:r w:rsidR="00C26F2E">
        <w:rPr>
          <w:rFonts w:hint="eastAsia"/>
        </w:rPr>
        <w:t xml:space="preserve"> The exit from the final room is a set of three clearly button-shaped, distinctly colored objects (Red, Green, Blue) placed together in a row and wired as XR Simple Interactables — their button-like shape and grouped placement makes it visually obvious that they are meant to be pressed, and the sign above them (“Press the button in correct sequence to go to the end room”) confirms that they are the way to leave. </w:t>
      </w:r>
      <w:r w:rsidR="00C26F2E">
        <w:t xml:space="preserve">Timestamp: </w:t>
      </w:r>
      <w:r w:rsidR="00C26F2E">
        <w:rPr>
          <w:rFonts w:hint="eastAsia"/>
        </w:rPr>
        <w:t>00:15</w:t>
      </w:r>
    </w:p>
    <w:p w14:paraId="7A41DB37" w14:textId="5E8C3296" w:rsidR="00E86F3C" w:rsidRDefault="00E86F3C" w:rsidP="00AA5A8E">
      <w:pPr>
        <w:numPr>
          <w:ilvl w:val="0"/>
          <w:numId w:val="1"/>
        </w:numPr>
      </w:pPr>
      <w:r w:rsidRPr="00E86F3C">
        <w:lastRenderedPageBreak/>
        <w:t>Gated Content</w:t>
      </w:r>
      <w:r w:rsidR="00C26F2E">
        <w:rPr>
          <w:rFonts w:hint="eastAsia"/>
        </w:rPr>
        <w:t xml:space="preserve"> </w:t>
      </w:r>
      <w:r w:rsidR="00C26F2E" w:rsidRPr="00077F6A">
        <w:t>(2pts)</w:t>
      </w:r>
      <w:r w:rsidR="00C26F2E">
        <w:t>:</w:t>
      </w:r>
      <w:r w:rsidR="00C26F2E">
        <w:rPr>
          <w:rFonts w:hint="eastAsia"/>
        </w:rPr>
        <w:t xml:space="preserve"> The small room containing the collectible scroll and the three exit buttons is completely inaccessible until the door is unlocked: DoorLock only opens once the correct key triggers it, and the player is told directly (“The room has changed, maybe you should go back and collect the scroll to save your sister”) that new content became reachable once that door opened. Nothing in that back room — the buttons, the scroll, or the path to Win_room — can be reached without first solving the hammer/key/door sequence. </w:t>
      </w:r>
      <w:r w:rsidR="00C26F2E">
        <w:t xml:space="preserve">Timestamp: </w:t>
      </w:r>
      <w:r w:rsidR="00C26F2E">
        <w:rPr>
          <w:rFonts w:hint="eastAsia"/>
        </w:rPr>
        <w:t>00:15</w:t>
      </w:r>
    </w:p>
    <w:p w14:paraId="090DFF0E" w14:textId="71D7C108" w:rsidR="006947B1" w:rsidRDefault="006947B1" w:rsidP="00AA5A8E">
      <w:pPr>
        <w:numPr>
          <w:ilvl w:val="0"/>
          <w:numId w:val="1"/>
        </w:numPr>
      </w:pPr>
      <w:r w:rsidRPr="006947B1">
        <w:t>Connected Scenes</w:t>
      </w:r>
      <w:r w:rsidR="00C26F2E">
        <w:rPr>
          <w:rFonts w:hint="eastAsia"/>
        </w:rPr>
        <w:t xml:space="preserve"> </w:t>
      </w:r>
      <w:r w:rsidR="00C26F2E" w:rsidRPr="00077F6A">
        <w:t>(</w:t>
      </w:r>
      <w:r w:rsidR="003F5B18">
        <w:rPr>
          <w:rFonts w:hint="eastAsia"/>
        </w:rPr>
        <w:t>3</w:t>
      </w:r>
      <w:r w:rsidR="00C26F2E" w:rsidRPr="00077F6A">
        <w:t>pts)</w:t>
      </w:r>
      <w:r w:rsidR="00C26F2E">
        <w:t>:</w:t>
      </w:r>
      <w:r w:rsidR="00C26F2E">
        <w:rPr>
          <w:rFonts w:hint="eastAsia"/>
        </w:rPr>
        <w:t xml:space="preserve"> The experience spans three separate Unity scenes that the player moves between during play: Start_room (the start screen), yunfan_room (the puzzle room itself), and Win_room (the ending scene). OnlyTeleport.Teleport() loads yunfan_room from the start screen, and GateController.OnGateActivated loads Win_room once the puzzle is solved, both using SceneManager.LoadScene, so three distinct scenes are visited in one continuous playthrough rather than staying in one static scene. </w:t>
      </w:r>
      <w:r w:rsidR="00C26F2E">
        <w:t xml:space="preserve">Timestamp: </w:t>
      </w:r>
      <w:r w:rsidR="00C26F2E">
        <w:rPr>
          <w:rFonts w:hint="eastAsia"/>
        </w:rPr>
        <w:t>00:15</w:t>
      </w:r>
    </w:p>
    <w:p w14:paraId="292C7E3D" w14:textId="4460C6A4" w:rsidR="006947B1" w:rsidRDefault="006947B1" w:rsidP="00AA5A8E">
      <w:pPr>
        <w:numPr>
          <w:ilvl w:val="0"/>
          <w:numId w:val="1"/>
        </w:numPr>
      </w:pPr>
      <w:r w:rsidRPr="006947B1">
        <w:t>Start Screen</w:t>
      </w:r>
      <w:r w:rsidR="00C26F2E">
        <w:rPr>
          <w:rFonts w:hint="eastAsia"/>
        </w:rPr>
        <w:t xml:space="preserve"> </w:t>
      </w:r>
      <w:r w:rsidR="00C26F2E" w:rsidRPr="00077F6A">
        <w:t>(2pts)</w:t>
      </w:r>
      <w:r w:rsidR="00C26F2E">
        <w:t>:</w:t>
      </w:r>
      <w:r w:rsidR="00C26F2E">
        <w:rPr>
          <w:rFonts w:hint="eastAsia"/>
        </w:rPr>
        <w:t xml:space="preserve"> Start_room is a separate scene the player sees before entering the puzzle room, with a button wired to OnlyTeleport.Teleport(), which calls SceneManager.LoadScene to load yunfan_room. The player cannot begin the escape room puzzle without first passing through this start screen. </w:t>
      </w:r>
      <w:r w:rsidR="00C26F2E">
        <w:t xml:space="preserve">Timestamp: </w:t>
      </w:r>
      <w:r w:rsidR="00C26F2E">
        <w:rPr>
          <w:rFonts w:hint="eastAsia"/>
        </w:rPr>
        <w:t>00:15</w:t>
      </w:r>
    </w:p>
    <w:p w14:paraId="1A8E7791" w14:textId="4FB155CC" w:rsidR="006947B1" w:rsidRDefault="006947B1" w:rsidP="00AA5A8E">
      <w:pPr>
        <w:numPr>
          <w:ilvl w:val="0"/>
          <w:numId w:val="1"/>
        </w:numPr>
      </w:pPr>
      <w:r w:rsidRPr="006947B1">
        <w:t>Win Celebration</w:t>
      </w:r>
      <w:r w:rsidR="00C26F2E">
        <w:rPr>
          <w:rFonts w:hint="eastAsia"/>
        </w:rPr>
        <w:t xml:space="preserve"> </w:t>
      </w:r>
      <w:r w:rsidR="00C26F2E" w:rsidRPr="00077F6A">
        <w:t>(2pts)</w:t>
      </w:r>
      <w:r w:rsidR="00C26F2E">
        <w:t>:</w:t>
      </w:r>
      <w:r w:rsidR="00C26F2E">
        <w:rPr>
          <w:rFonts w:hint="eastAsia"/>
        </w:rPr>
        <w:t xml:space="preserve"> Reaching Win_room triggers EndStory.Start(), which reads the total number of scrolls collected across the team's rooms from the shared CollectionManager singleton and displays it on screen (“You have collected a total of X/3 scrolls”), followed by one of two narrative endings: a success ending if all 3 scrolls were collected (“You gathered the recipe for the elixir and later successfully saved your sister by making it”) or a fail ending otherwise (“You didn't gather all the formulas for the elixir, so you continued on an adventure to find it”). This gives the player a concrete, personalized outcome screen rather than simply ending the experience. </w:t>
      </w:r>
      <w:r w:rsidR="00C26F2E">
        <w:t xml:space="preserve">Timestamp: </w:t>
      </w:r>
      <w:r w:rsidR="00C26F2E">
        <w:rPr>
          <w:rFonts w:hint="eastAsia"/>
        </w:rPr>
        <w:t>00:15</w:t>
      </w:r>
    </w:p>
    <w:p w14:paraId="79D96643" w14:textId="6135533E" w:rsidR="006947B1" w:rsidRDefault="006947B1" w:rsidP="00AA5A8E">
      <w:pPr>
        <w:numPr>
          <w:ilvl w:val="0"/>
          <w:numId w:val="1"/>
        </w:numPr>
      </w:pPr>
      <w:r w:rsidRPr="006947B1">
        <w:t>Collectibles</w:t>
      </w:r>
      <w:r w:rsidR="00C26F2E">
        <w:rPr>
          <w:rFonts w:hint="eastAsia"/>
        </w:rPr>
        <w:t xml:space="preserve"> </w:t>
      </w:r>
      <w:r w:rsidR="00C26F2E" w:rsidRPr="00077F6A">
        <w:t>(2pts)</w:t>
      </w:r>
      <w:r w:rsidR="00C26F2E">
        <w:t>:</w:t>
      </w:r>
      <w:r w:rsidR="00C26F2E">
        <w:rPr>
          <w:rFonts w:hint="eastAsia"/>
        </w:rPr>
        <w:t xml:space="preserve"> A scroll prop (Scroll_Yunfan) is placed in the room and can be picked up with the grip button; grabbing it runs CollectScroll.OnGrabbed, which registers the pickup with the shared CollectionManager, updates an on-screen counter from “Scroll collected: 0/1” to “Scroll collected: 1/1,” and removes the scroll from the room. It never appears in the player's hand as a held item afterward — only the counter and its disappearance confirm the pickup, matching a pure collectible rather than a tool. </w:t>
      </w:r>
      <w:r w:rsidR="00C26F2E">
        <w:t xml:space="preserve">Timestamp: </w:t>
      </w:r>
      <w:r w:rsidR="00C26F2E">
        <w:rPr>
          <w:rFonts w:hint="eastAsia"/>
        </w:rPr>
        <w:t>00:15</w:t>
      </w:r>
    </w:p>
    <w:p w14:paraId="58C84E9F" w14:textId="55C74D16" w:rsidR="006947B1" w:rsidRDefault="006947B1" w:rsidP="00AA5A8E">
      <w:pPr>
        <w:numPr>
          <w:ilvl w:val="0"/>
          <w:numId w:val="1"/>
        </w:numPr>
      </w:pPr>
      <w:r w:rsidRPr="006947B1">
        <w:t>Puzzle System</w:t>
      </w:r>
      <w:r w:rsidR="00C26F2E">
        <w:rPr>
          <w:rFonts w:hint="eastAsia"/>
        </w:rPr>
        <w:t xml:space="preserve"> </w:t>
      </w:r>
      <w:r w:rsidR="00C26F2E" w:rsidRPr="00077F6A">
        <w:t>(2pts)</w:t>
      </w:r>
      <w:r w:rsidR="00C26F2E">
        <w:t>:</w:t>
      </w:r>
      <w:r w:rsidR="00C26F2E">
        <w:rPr>
          <w:rFonts w:hint="eastAsia"/>
        </w:rPr>
        <w:t xml:space="preserve"> The final three-button puzzle is driven by a single reusable SequenceValidator component: each button calls RegisterStep with its own color name (Red, Green, or Blue), and the script checks that value against the next expected entry in its correctSequence array. Pressing the buttons in the wrong order at any point resets progress back to the start, so the same generic step-checking system enforces the room's required solving order without any button needing its own custom logic. </w:t>
      </w:r>
      <w:r w:rsidR="00C26F2E">
        <w:t xml:space="preserve">Timestamp: </w:t>
      </w:r>
      <w:r w:rsidR="00C26F2E">
        <w:rPr>
          <w:rFonts w:hint="eastAsia"/>
        </w:rPr>
        <w:t>00:15</w:t>
      </w:r>
    </w:p>
    <w:p w14:paraId="5670B142" w14:textId="59E51D7B" w:rsidR="009B6E03" w:rsidRDefault="009B6E03" w:rsidP="00AA5A8E">
      <w:pPr>
        <w:numPr>
          <w:ilvl w:val="0"/>
          <w:numId w:val="1"/>
        </w:numPr>
      </w:pPr>
      <w:r w:rsidRPr="009B6E03">
        <w:t>Puzzle Content</w:t>
      </w:r>
      <w:r w:rsidR="00C26F2E">
        <w:rPr>
          <w:rFonts w:hint="eastAsia"/>
        </w:rPr>
        <w:t xml:space="preserve"> </w:t>
      </w:r>
      <w:r w:rsidR="00C26F2E" w:rsidRPr="00077F6A">
        <w:t>(2pts)</w:t>
      </w:r>
      <w:r w:rsidR="00C26F2E">
        <w:t>:</w:t>
      </w:r>
      <w:r w:rsidR="00C26F2E">
        <w:rPr>
          <w:rFonts w:hint="eastAsia"/>
        </w:rPr>
        <w:t xml:space="preserve"> The room's puzzle content is presented as three interconnected steps rather than one isolated action: brewing and drinking a potion to reveal hidden information and a hidden target on the wall, using a hammer to break that specific wall section and uncover a key, and using the key to open a door to a final room where a specific button sequence must be entered to finish. Each step produces a concrete object or piece of information (a revealed brick, a key, a door, a sequence) that is required for the next step, giving the puzzle real content and progression rather than a single-click interaction. </w:t>
      </w:r>
      <w:r w:rsidR="00C26F2E">
        <w:t xml:space="preserve">Timestamp: </w:t>
      </w:r>
      <w:r w:rsidR="00C26F2E">
        <w:rPr>
          <w:rFonts w:hint="eastAsia"/>
        </w:rPr>
        <w:t>00:15</w:t>
      </w:r>
    </w:p>
    <w:p w14:paraId="4E51D095" w14:textId="3198C2FF" w:rsidR="009B6E03" w:rsidRDefault="009B6E03" w:rsidP="00AA5A8E">
      <w:pPr>
        <w:numPr>
          <w:ilvl w:val="0"/>
          <w:numId w:val="1"/>
        </w:numPr>
      </w:pPr>
      <w:r w:rsidRPr="009B6E03">
        <w:t>Puzzle Discoverability</w:t>
      </w:r>
      <w:r w:rsidR="00C26F2E">
        <w:rPr>
          <w:rFonts w:hint="eastAsia"/>
        </w:rPr>
        <w:t xml:space="preserve"> </w:t>
      </w:r>
      <w:r w:rsidR="00C26F2E" w:rsidRPr="00077F6A">
        <w:t>(</w:t>
      </w:r>
      <w:r w:rsidR="003F5B18">
        <w:rPr>
          <w:rFonts w:hint="eastAsia"/>
        </w:rPr>
        <w:t>3</w:t>
      </w:r>
      <w:r w:rsidR="00C26F2E" w:rsidRPr="00077F6A">
        <w:t>pts)</w:t>
      </w:r>
      <w:r w:rsidR="00C26F2E">
        <w:t>:</w:t>
      </w:r>
      <w:r w:rsidR="00C26F2E">
        <w:rPr>
          <w:rFonts w:hint="eastAsia"/>
        </w:rPr>
        <w:t xml:space="preserve"> All of the information needed to solve the room is placed inside the room itself as readable TextMeshPro signs rather than in external instructions: one panel next to the cauldron explains the crystal-and-potion step, a second panel explains the hammer/key/door step, and a poetic “Hint Story” near the final buttons (“...blood... on the grass... looking up at the cloudless sky”) encodes the Red-Green-Blue button order as a color riddle rather than stating it outright. A player who simply explores the room and reads these signs has everything needed to solve every puzzle without outside help. </w:t>
      </w:r>
      <w:r w:rsidR="00C26F2E">
        <w:t xml:space="preserve">Timestamp: </w:t>
      </w:r>
      <w:r w:rsidR="00C26F2E">
        <w:rPr>
          <w:rFonts w:hint="eastAsia"/>
        </w:rPr>
        <w:t>00:15</w:t>
      </w:r>
    </w:p>
    <w:p w14:paraId="504C8EBA" w14:textId="77777777" w:rsidR="00C26F2E" w:rsidRDefault="00C26F2E"/>
    <w:p w14:paraId="0000001E" w14:textId="77609BF9" w:rsidR="00DD563C" w:rsidRDefault="00000000">
      <w:pPr>
        <w:rPr>
          <w:rFonts w:hint="eastAsia"/>
        </w:rPr>
      </w:pPr>
      <w:r>
        <w:t xml:space="preserve">For a total of </w:t>
      </w:r>
      <w:r w:rsidR="00D62422">
        <w:rPr>
          <w:rFonts w:hint="eastAsia"/>
        </w:rPr>
        <w:t>42</w:t>
      </w:r>
      <w:r>
        <w:t xml:space="preserve"> story points. </w:t>
      </w:r>
      <w:r w:rsidR="005200F7">
        <w:rPr>
          <w:rFonts w:hint="eastAsia"/>
        </w:rPr>
        <w:t xml:space="preserve">The rooms </w:t>
      </w:r>
      <w:r w:rsidR="008404CD">
        <w:rPr>
          <w:rFonts w:hint="eastAsia"/>
        </w:rPr>
        <w:t>shown in the video</w:t>
      </w:r>
      <w:r w:rsidR="00AB7CDD">
        <w:rPr>
          <w:rFonts w:hint="eastAsia"/>
        </w:rPr>
        <w:t xml:space="preserve"> is completed by myself. </w:t>
      </w:r>
      <w:r>
        <w:t>Therefore</w:t>
      </w:r>
      <w:r w:rsidR="00627BB0">
        <w:rPr>
          <w:rFonts w:hint="eastAsia"/>
        </w:rPr>
        <w:t>,</w:t>
      </w:r>
      <w:r>
        <w:t xml:space="preserve"> I propose a grade of </w:t>
      </w:r>
      <w:r w:rsidR="00D62422">
        <w:rPr>
          <w:rFonts w:hint="eastAsia"/>
        </w:rPr>
        <w:t>42/42</w:t>
      </w:r>
      <w:r w:rsidR="00627BB0">
        <w:rPr>
          <w:rFonts w:hint="eastAsia"/>
        </w:rPr>
        <w:t>.</w:t>
      </w:r>
    </w:p>
    <w:sectPr w:rsidR="00DD563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erif Georgian">
    <w:altName w:val="Calibri"/>
    <w:charset w:val="00"/>
    <w:family w:val="auto"/>
    <w:pitch w:val="default"/>
    <w:embedRegular r:id="rId1" w:fontKey="{0492A797-6A46-441E-A9AE-43ABA0595124}"/>
    <w:embedBold r:id="rId2" w:fontKey="{DD343B59-36C1-489A-8E53-63E887977664}"/>
    <w:embedItalic r:id="rId3" w:fontKey="{A9F9F294-0FAC-4B7E-92B9-56730AC8C08F}"/>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35BD44FA-1B12-482C-B93F-C80D2DF75D4A}"/>
  </w:font>
  <w:font w:name="Cambria">
    <w:panose1 w:val="02040503050406030204"/>
    <w:charset w:val="00"/>
    <w:family w:val="roman"/>
    <w:pitch w:val="variable"/>
    <w:sig w:usb0="E00006FF" w:usb1="420024FF" w:usb2="02000000" w:usb3="00000000" w:csb0="0000019F" w:csb1="00000000"/>
    <w:embedRegular r:id="rId5" w:fontKey="{6AC1E05C-5FF6-4169-B5F0-D4EAACD803C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11120"/>
    <w:multiLevelType w:val="multilevel"/>
    <w:tmpl w:val="B25858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64212C8"/>
    <w:multiLevelType w:val="multilevel"/>
    <w:tmpl w:val="B25858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DEC0BAF"/>
    <w:multiLevelType w:val="multilevel"/>
    <w:tmpl w:val="B25858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6F71A38"/>
    <w:multiLevelType w:val="multilevel"/>
    <w:tmpl w:val="0972A1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0406BA"/>
    <w:multiLevelType w:val="multilevel"/>
    <w:tmpl w:val="878CA0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4580515"/>
    <w:multiLevelType w:val="multilevel"/>
    <w:tmpl w:val="B25858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59235906">
    <w:abstractNumId w:val="1"/>
  </w:num>
  <w:num w:numId="2" w16cid:durableId="782261040">
    <w:abstractNumId w:val="3"/>
  </w:num>
  <w:num w:numId="3" w16cid:durableId="2012023885">
    <w:abstractNumId w:val="2"/>
  </w:num>
  <w:num w:numId="4" w16cid:durableId="427389939">
    <w:abstractNumId w:val="4"/>
  </w:num>
  <w:num w:numId="5" w16cid:durableId="905922425">
    <w:abstractNumId w:val="0"/>
  </w:num>
  <w:num w:numId="6" w16cid:durableId="5644181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63C"/>
    <w:rsid w:val="000138F2"/>
    <w:rsid w:val="00022964"/>
    <w:rsid w:val="00063DD8"/>
    <w:rsid w:val="000769EF"/>
    <w:rsid w:val="00077F6A"/>
    <w:rsid w:val="00087816"/>
    <w:rsid w:val="000A1AC6"/>
    <w:rsid w:val="000B3C37"/>
    <w:rsid w:val="000B78A7"/>
    <w:rsid w:val="000E024D"/>
    <w:rsid w:val="00106CEF"/>
    <w:rsid w:val="0010701B"/>
    <w:rsid w:val="00112F22"/>
    <w:rsid w:val="001519E3"/>
    <w:rsid w:val="00183FEE"/>
    <w:rsid w:val="001976F7"/>
    <w:rsid w:val="001A015C"/>
    <w:rsid w:val="001A532B"/>
    <w:rsid w:val="001B7227"/>
    <w:rsid w:val="001C2440"/>
    <w:rsid w:val="001D4568"/>
    <w:rsid w:val="001D7CCF"/>
    <w:rsid w:val="001E1EDF"/>
    <w:rsid w:val="001F45D6"/>
    <w:rsid w:val="00204ACB"/>
    <w:rsid w:val="0020669E"/>
    <w:rsid w:val="00224D29"/>
    <w:rsid w:val="002711A2"/>
    <w:rsid w:val="002B3A62"/>
    <w:rsid w:val="00310E7A"/>
    <w:rsid w:val="00312AC5"/>
    <w:rsid w:val="00334B01"/>
    <w:rsid w:val="00350326"/>
    <w:rsid w:val="00365DCB"/>
    <w:rsid w:val="003A5B64"/>
    <w:rsid w:val="003D4530"/>
    <w:rsid w:val="003D75CF"/>
    <w:rsid w:val="003F5B18"/>
    <w:rsid w:val="0040504B"/>
    <w:rsid w:val="00431B17"/>
    <w:rsid w:val="004459DE"/>
    <w:rsid w:val="00464844"/>
    <w:rsid w:val="0047286C"/>
    <w:rsid w:val="004A114F"/>
    <w:rsid w:val="004C6751"/>
    <w:rsid w:val="005075C4"/>
    <w:rsid w:val="00511C70"/>
    <w:rsid w:val="005140D3"/>
    <w:rsid w:val="005200F7"/>
    <w:rsid w:val="00575F9D"/>
    <w:rsid w:val="005871DB"/>
    <w:rsid w:val="005930FB"/>
    <w:rsid w:val="005A2ACD"/>
    <w:rsid w:val="005A722C"/>
    <w:rsid w:val="005B4378"/>
    <w:rsid w:val="005C64EF"/>
    <w:rsid w:val="005D12A8"/>
    <w:rsid w:val="00627BB0"/>
    <w:rsid w:val="006947B1"/>
    <w:rsid w:val="006A46D7"/>
    <w:rsid w:val="006C1C2A"/>
    <w:rsid w:val="006E6CA6"/>
    <w:rsid w:val="007418F6"/>
    <w:rsid w:val="00742502"/>
    <w:rsid w:val="0074379A"/>
    <w:rsid w:val="007634F7"/>
    <w:rsid w:val="00764533"/>
    <w:rsid w:val="007831EF"/>
    <w:rsid w:val="0079311B"/>
    <w:rsid w:val="007D4124"/>
    <w:rsid w:val="007E427D"/>
    <w:rsid w:val="007F16BF"/>
    <w:rsid w:val="00803C81"/>
    <w:rsid w:val="0082471C"/>
    <w:rsid w:val="008261B1"/>
    <w:rsid w:val="008404CD"/>
    <w:rsid w:val="008645AA"/>
    <w:rsid w:val="00880D6A"/>
    <w:rsid w:val="0092363B"/>
    <w:rsid w:val="00924AF7"/>
    <w:rsid w:val="00944E26"/>
    <w:rsid w:val="009B6E03"/>
    <w:rsid w:val="009C33D6"/>
    <w:rsid w:val="00A00C29"/>
    <w:rsid w:val="00A050B6"/>
    <w:rsid w:val="00A056E9"/>
    <w:rsid w:val="00A2318E"/>
    <w:rsid w:val="00A6509A"/>
    <w:rsid w:val="00A74F7D"/>
    <w:rsid w:val="00A825B1"/>
    <w:rsid w:val="00AA2E87"/>
    <w:rsid w:val="00AA5A8E"/>
    <w:rsid w:val="00AA7C67"/>
    <w:rsid w:val="00AB7CDD"/>
    <w:rsid w:val="00AC7629"/>
    <w:rsid w:val="00AD58F4"/>
    <w:rsid w:val="00AD5C48"/>
    <w:rsid w:val="00AF1AC8"/>
    <w:rsid w:val="00B25F0D"/>
    <w:rsid w:val="00B310ED"/>
    <w:rsid w:val="00B475A4"/>
    <w:rsid w:val="00B6450C"/>
    <w:rsid w:val="00B95C42"/>
    <w:rsid w:val="00C21B59"/>
    <w:rsid w:val="00C26F2E"/>
    <w:rsid w:val="00C70482"/>
    <w:rsid w:val="00C80485"/>
    <w:rsid w:val="00CB1147"/>
    <w:rsid w:val="00CF3D70"/>
    <w:rsid w:val="00D121B2"/>
    <w:rsid w:val="00D16C97"/>
    <w:rsid w:val="00D62422"/>
    <w:rsid w:val="00D6299C"/>
    <w:rsid w:val="00D94AA0"/>
    <w:rsid w:val="00DD563C"/>
    <w:rsid w:val="00E20C4F"/>
    <w:rsid w:val="00E25587"/>
    <w:rsid w:val="00E45B2C"/>
    <w:rsid w:val="00E76CC2"/>
    <w:rsid w:val="00E86F3C"/>
    <w:rsid w:val="00E96925"/>
    <w:rsid w:val="00EB69EF"/>
    <w:rsid w:val="00ED3241"/>
    <w:rsid w:val="00EE6047"/>
    <w:rsid w:val="00EE697B"/>
    <w:rsid w:val="00EE7974"/>
    <w:rsid w:val="00F26A80"/>
    <w:rsid w:val="00F77EB5"/>
    <w:rsid w:val="00F806FA"/>
    <w:rsid w:val="00FB6C7B"/>
    <w:rsid w:val="00FC6402"/>
    <w:rsid w:val="00FF49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881D41"/>
  <w15:docId w15:val="{280FAC12-696E-4C68-93C6-BECFE5B1E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erif Georgian" w:eastAsiaTheme="minorEastAsia" w:hAnsi="Noto Serif Georgian" w:cs="Noto Serif Georgian"/>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character" w:styleId="a5">
    <w:name w:val="Hyperlink"/>
    <w:basedOn w:val="a0"/>
    <w:uiPriority w:val="99"/>
    <w:unhideWhenUsed/>
    <w:rsid w:val="0092363B"/>
    <w:rPr>
      <w:color w:val="0000FF"/>
      <w:u w:val="single"/>
    </w:rPr>
  </w:style>
  <w:style w:type="character" w:customStyle="1" w:styleId="screenreader-only">
    <w:name w:val="screenreader-only"/>
    <w:basedOn w:val="a0"/>
    <w:rsid w:val="0092363B"/>
  </w:style>
  <w:style w:type="character" w:customStyle="1" w:styleId="instructurefileholder">
    <w:name w:val="instructure_file_holder"/>
    <w:basedOn w:val="a0"/>
    <w:rsid w:val="0092363B"/>
  </w:style>
  <w:style w:type="paragraph" w:styleId="a6">
    <w:name w:val="List Paragraph"/>
    <w:basedOn w:val="a"/>
    <w:uiPriority w:val="34"/>
    <w:qFormat/>
    <w:rsid w:val="00880D6A"/>
    <w:pPr>
      <w:ind w:firstLineChars="200" w:firstLine="420"/>
    </w:pPr>
  </w:style>
  <w:style w:type="character" w:styleId="a7">
    <w:name w:val="Unresolved Mention"/>
    <w:basedOn w:val="a0"/>
    <w:uiPriority w:val="99"/>
    <w:semiHidden/>
    <w:unhideWhenUsed/>
    <w:rsid w:val="00FF49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249</TotalTime>
  <Pages>2</Pages>
  <Words>246</Words>
  <Characters>1408</Characters>
  <Application>Microsoft Office Word</Application>
  <DocSecurity>0</DocSecurity>
  <Lines>29</Lines>
  <Paragraphs>14</Paragraphs>
  <ScaleCrop>false</ScaleCrop>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云帆 张</cp:lastModifiedBy>
  <cp:revision>16</cp:revision>
  <dcterms:created xsi:type="dcterms:W3CDTF">2026-08-31T22:23:00Z</dcterms:created>
  <dcterms:modified xsi:type="dcterms:W3CDTF">2026-09-23T03:29:00Z</dcterms:modified>
</cp:coreProperties>
</file>