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r>
        <w:rPr>
          <w:rFonts w:ascii="Arial" w:hAnsi="Arial" w:eastAsia="Arial"/>
          <w:b/>
          <w:sz w:val="30"/>
        </w:rPr>
        <w:t>Stage 2A - 10-Case Development Set</w:t>
      </w:r>
    </w:p>
    <w:p>
      <w:pPr>
        <w:spacing w:after="120"/>
      </w:pPr>
      <w:r>
        <w:t>This pack contains the 10 Stage 1 calibration cases designated for initial Stage 2A development. For each Case ID, the optometry report is the source input and the corresponding OT reference document contains the final OT reference summary.</w:t>
      </w:r>
    </w:p>
    <w:p>
      <w:pPr>
        <w:spacing w:after="120"/>
      </w:pPr>
      <w:r>
        <w:t>The optometry-report contents have not been edited during packaging; only the filenames have been standardised to the original Case IDs. The OT reference summaries have been reformatted as standalone Word documents for readability, without changing the summary wording.</w:t>
      </w:r>
    </w:p>
    <w:p>
      <w:pPr>
        <w:spacing w:after="120"/>
      </w:pPr>
      <w:r>
        <w:t>The OT reference summaries are development references for comparison and refinement. They should not be concatenated with the optometry report when generating a model output.</w:t>
      </w:r>
    </w:p>
    <w:tbl>
      <w:tblPr>
        <w:tblStyle w:val="TableGrid"/>
        <w:tblW w:type="auto" w:w="0"/>
        <w:tblLayout w:type="fixed"/>
        <w:tblLook w:firstColumn="1" w:firstRow="1" w:lastColumn="0" w:lastRow="0" w:noHBand="0" w:noVBand="1" w:val="04A0"/>
      </w:tblPr>
      <w:tblGrid>
        <w:gridCol w:w="4608"/>
        <w:gridCol w:w="4608"/>
        <w:gridCol w:w="4608"/>
      </w:tblGrid>
      <w:tr>
        <w:tc>
          <w:tcPr>
            <w:tcW w:type="dxa" w:w="1440"/>
          </w:tcPr>
          <w:p>
            <w:r>
              <w:rPr>
                <w:rFonts w:ascii="Arial" w:hAnsi="Arial" w:eastAsia="Arial"/>
                <w:b/>
                <w:sz w:val="18"/>
              </w:rPr>
              <w:t>Case ID</w:t>
            </w:r>
          </w:p>
        </w:tc>
        <w:tc>
          <w:tcPr>
            <w:tcW w:type="dxa" w:w="5760"/>
          </w:tcPr>
          <w:p>
            <w:r>
              <w:rPr>
                <w:rFonts w:ascii="Arial" w:hAnsi="Arial" w:eastAsia="Arial"/>
                <w:b/>
                <w:sz w:val="18"/>
              </w:rPr>
              <w:t>Optometry input</w:t>
            </w:r>
          </w:p>
        </w:tc>
        <w:tc>
          <w:tcPr>
            <w:tcW w:type="dxa" w:w="6336"/>
          </w:tcPr>
          <w:p>
            <w:r>
              <w:rPr>
                <w:rFonts w:ascii="Arial" w:hAnsi="Arial" w:eastAsia="Arial"/>
                <w:b/>
                <w:sz w:val="18"/>
              </w:rPr>
              <w:t>OT reference</w:t>
            </w:r>
          </w:p>
        </w:tc>
      </w:tr>
      <w:tr>
        <w:tc>
          <w:tcPr>
            <w:tcW w:type="dxa" w:w="1440"/>
          </w:tcPr>
          <w:p>
            <w:pPr>
              <w:spacing w:after="0"/>
            </w:pPr>
            <w:r>
              <w:rPr>
                <w:rFonts w:ascii="Arial" w:hAnsi="Arial" w:eastAsia="Arial"/>
                <w:sz w:val="17"/>
              </w:rPr>
              <w:t>032</w:t>
            </w:r>
          </w:p>
        </w:tc>
        <w:tc>
          <w:tcPr>
            <w:tcW w:type="dxa" w:w="5760"/>
          </w:tcPr>
          <w:p>
            <w:pPr>
              <w:spacing w:after="0"/>
            </w:pPr>
            <w:r>
              <w:rPr>
                <w:rFonts w:ascii="Arial" w:hAnsi="Arial" w:eastAsia="Arial"/>
                <w:sz w:val="17"/>
              </w:rPr>
              <w:t>Case_032_Optometry_Report.docx</w:t>
            </w:r>
          </w:p>
        </w:tc>
        <w:tc>
          <w:tcPr>
            <w:tcW w:type="dxa" w:w="6336"/>
          </w:tcPr>
          <w:p>
            <w:pPr>
              <w:spacing w:after="0"/>
            </w:pPr>
            <w:r>
              <w:rPr>
                <w:rFonts w:ascii="Arial" w:hAnsi="Arial" w:eastAsia="Arial"/>
                <w:sz w:val="17"/>
              </w:rPr>
              <w:t>Case_032_OT_Reference_Summary.docx</w:t>
            </w:r>
          </w:p>
        </w:tc>
      </w:tr>
      <w:tr>
        <w:tc>
          <w:tcPr>
            <w:tcW w:type="dxa" w:w="1440"/>
          </w:tcPr>
          <w:p>
            <w:pPr>
              <w:spacing w:after="0"/>
            </w:pPr>
            <w:r>
              <w:rPr>
                <w:rFonts w:ascii="Arial" w:hAnsi="Arial" w:eastAsia="Arial"/>
                <w:sz w:val="17"/>
              </w:rPr>
              <w:t>033</w:t>
            </w:r>
          </w:p>
        </w:tc>
        <w:tc>
          <w:tcPr>
            <w:tcW w:type="dxa" w:w="5760"/>
          </w:tcPr>
          <w:p>
            <w:pPr>
              <w:spacing w:after="0"/>
            </w:pPr>
            <w:r>
              <w:rPr>
                <w:rFonts w:ascii="Arial" w:hAnsi="Arial" w:eastAsia="Arial"/>
                <w:sz w:val="17"/>
              </w:rPr>
              <w:t>Case_033_Optometry_Report.docx</w:t>
            </w:r>
          </w:p>
        </w:tc>
        <w:tc>
          <w:tcPr>
            <w:tcW w:type="dxa" w:w="6336"/>
          </w:tcPr>
          <w:p>
            <w:pPr>
              <w:spacing w:after="0"/>
            </w:pPr>
            <w:r>
              <w:rPr>
                <w:rFonts w:ascii="Arial" w:hAnsi="Arial" w:eastAsia="Arial"/>
                <w:sz w:val="17"/>
              </w:rPr>
              <w:t>Case_033_OT_Reference_Summary.docx</w:t>
            </w:r>
          </w:p>
        </w:tc>
      </w:tr>
      <w:tr>
        <w:tc>
          <w:tcPr>
            <w:tcW w:type="dxa" w:w="1440"/>
          </w:tcPr>
          <w:p>
            <w:pPr>
              <w:spacing w:after="0"/>
            </w:pPr>
            <w:r>
              <w:rPr>
                <w:rFonts w:ascii="Arial" w:hAnsi="Arial" w:eastAsia="Arial"/>
                <w:sz w:val="17"/>
              </w:rPr>
              <w:t>035</w:t>
            </w:r>
          </w:p>
        </w:tc>
        <w:tc>
          <w:tcPr>
            <w:tcW w:type="dxa" w:w="5760"/>
          </w:tcPr>
          <w:p>
            <w:pPr>
              <w:spacing w:after="0"/>
            </w:pPr>
            <w:r>
              <w:rPr>
                <w:rFonts w:ascii="Arial" w:hAnsi="Arial" w:eastAsia="Arial"/>
                <w:sz w:val="17"/>
              </w:rPr>
              <w:t>Case_035_Optometry_Report.docx</w:t>
            </w:r>
          </w:p>
        </w:tc>
        <w:tc>
          <w:tcPr>
            <w:tcW w:type="dxa" w:w="6336"/>
          </w:tcPr>
          <w:p>
            <w:pPr>
              <w:spacing w:after="0"/>
            </w:pPr>
            <w:r>
              <w:rPr>
                <w:rFonts w:ascii="Arial" w:hAnsi="Arial" w:eastAsia="Arial"/>
                <w:sz w:val="17"/>
              </w:rPr>
              <w:t>Case_035_OT_Reference_Summary.docx</w:t>
            </w:r>
          </w:p>
        </w:tc>
      </w:tr>
      <w:tr>
        <w:tc>
          <w:tcPr>
            <w:tcW w:type="dxa" w:w="1440"/>
          </w:tcPr>
          <w:p>
            <w:pPr>
              <w:spacing w:after="0"/>
            </w:pPr>
            <w:r>
              <w:rPr>
                <w:rFonts w:ascii="Arial" w:hAnsi="Arial" w:eastAsia="Arial"/>
                <w:sz w:val="17"/>
              </w:rPr>
              <w:t>046</w:t>
            </w:r>
          </w:p>
        </w:tc>
        <w:tc>
          <w:tcPr>
            <w:tcW w:type="dxa" w:w="5760"/>
          </w:tcPr>
          <w:p>
            <w:pPr>
              <w:spacing w:after="0"/>
            </w:pPr>
            <w:r>
              <w:rPr>
                <w:rFonts w:ascii="Arial" w:hAnsi="Arial" w:eastAsia="Arial"/>
                <w:sz w:val="17"/>
              </w:rPr>
              <w:t>Case_046_Optometry_Report.docx</w:t>
            </w:r>
          </w:p>
        </w:tc>
        <w:tc>
          <w:tcPr>
            <w:tcW w:type="dxa" w:w="6336"/>
          </w:tcPr>
          <w:p>
            <w:pPr>
              <w:spacing w:after="0"/>
            </w:pPr>
            <w:r>
              <w:rPr>
                <w:rFonts w:ascii="Arial" w:hAnsi="Arial" w:eastAsia="Arial"/>
                <w:sz w:val="17"/>
              </w:rPr>
              <w:t>Case_046_OT_Reference_Summary.docx</w:t>
            </w:r>
          </w:p>
        </w:tc>
      </w:tr>
      <w:tr>
        <w:tc>
          <w:tcPr>
            <w:tcW w:type="dxa" w:w="1440"/>
          </w:tcPr>
          <w:p>
            <w:pPr>
              <w:spacing w:after="0"/>
            </w:pPr>
            <w:r>
              <w:rPr>
                <w:rFonts w:ascii="Arial" w:hAnsi="Arial" w:eastAsia="Arial"/>
                <w:sz w:val="17"/>
              </w:rPr>
              <w:t>057</w:t>
            </w:r>
          </w:p>
        </w:tc>
        <w:tc>
          <w:tcPr>
            <w:tcW w:type="dxa" w:w="5760"/>
          </w:tcPr>
          <w:p>
            <w:pPr>
              <w:spacing w:after="0"/>
            </w:pPr>
            <w:r>
              <w:rPr>
                <w:rFonts w:ascii="Arial" w:hAnsi="Arial" w:eastAsia="Arial"/>
                <w:sz w:val="17"/>
              </w:rPr>
              <w:t>Case_057_Optometry_Report.docx</w:t>
            </w:r>
          </w:p>
        </w:tc>
        <w:tc>
          <w:tcPr>
            <w:tcW w:type="dxa" w:w="6336"/>
          </w:tcPr>
          <w:p>
            <w:pPr>
              <w:spacing w:after="0"/>
            </w:pPr>
            <w:r>
              <w:rPr>
                <w:rFonts w:ascii="Arial" w:hAnsi="Arial" w:eastAsia="Arial"/>
                <w:sz w:val="17"/>
              </w:rPr>
              <w:t>Case_057_OT_Reference_Summary.docx</w:t>
            </w:r>
          </w:p>
        </w:tc>
      </w:tr>
      <w:tr>
        <w:tc>
          <w:tcPr>
            <w:tcW w:type="dxa" w:w="1440"/>
          </w:tcPr>
          <w:p>
            <w:pPr>
              <w:spacing w:after="0"/>
            </w:pPr>
            <w:r>
              <w:rPr>
                <w:rFonts w:ascii="Arial" w:hAnsi="Arial" w:eastAsia="Arial"/>
                <w:sz w:val="17"/>
              </w:rPr>
              <w:t>064</w:t>
            </w:r>
          </w:p>
        </w:tc>
        <w:tc>
          <w:tcPr>
            <w:tcW w:type="dxa" w:w="5760"/>
          </w:tcPr>
          <w:p>
            <w:pPr>
              <w:spacing w:after="0"/>
            </w:pPr>
            <w:r>
              <w:rPr>
                <w:rFonts w:ascii="Arial" w:hAnsi="Arial" w:eastAsia="Arial"/>
                <w:sz w:val="17"/>
              </w:rPr>
              <w:t>Case_064_Optometry_Report.docx</w:t>
            </w:r>
          </w:p>
        </w:tc>
        <w:tc>
          <w:tcPr>
            <w:tcW w:type="dxa" w:w="6336"/>
          </w:tcPr>
          <w:p>
            <w:pPr>
              <w:spacing w:after="0"/>
            </w:pPr>
            <w:r>
              <w:rPr>
                <w:rFonts w:ascii="Arial" w:hAnsi="Arial" w:eastAsia="Arial"/>
                <w:sz w:val="17"/>
              </w:rPr>
              <w:t>Case_064_OT_Reference_Summary.docx</w:t>
            </w:r>
          </w:p>
        </w:tc>
      </w:tr>
      <w:tr>
        <w:tc>
          <w:tcPr>
            <w:tcW w:type="dxa" w:w="1440"/>
          </w:tcPr>
          <w:p>
            <w:pPr>
              <w:spacing w:after="0"/>
            </w:pPr>
            <w:r>
              <w:rPr>
                <w:rFonts w:ascii="Arial" w:hAnsi="Arial" w:eastAsia="Arial"/>
                <w:sz w:val="17"/>
              </w:rPr>
              <w:t>066</w:t>
            </w:r>
          </w:p>
        </w:tc>
        <w:tc>
          <w:tcPr>
            <w:tcW w:type="dxa" w:w="5760"/>
          </w:tcPr>
          <w:p>
            <w:pPr>
              <w:spacing w:after="0"/>
            </w:pPr>
            <w:r>
              <w:rPr>
                <w:rFonts w:ascii="Arial" w:hAnsi="Arial" w:eastAsia="Arial"/>
                <w:sz w:val="17"/>
              </w:rPr>
              <w:t>Case_066_Optometry_Report.docx</w:t>
            </w:r>
          </w:p>
        </w:tc>
        <w:tc>
          <w:tcPr>
            <w:tcW w:type="dxa" w:w="6336"/>
          </w:tcPr>
          <w:p>
            <w:pPr>
              <w:spacing w:after="0"/>
            </w:pPr>
            <w:r>
              <w:rPr>
                <w:rFonts w:ascii="Arial" w:hAnsi="Arial" w:eastAsia="Arial"/>
                <w:sz w:val="17"/>
              </w:rPr>
              <w:t>Case_066_OT_Reference_Summary.docx</w:t>
            </w:r>
          </w:p>
        </w:tc>
      </w:tr>
      <w:tr>
        <w:tc>
          <w:tcPr>
            <w:tcW w:type="dxa" w:w="1440"/>
          </w:tcPr>
          <w:p>
            <w:pPr>
              <w:spacing w:after="0"/>
            </w:pPr>
            <w:r>
              <w:rPr>
                <w:rFonts w:ascii="Arial" w:hAnsi="Arial" w:eastAsia="Arial"/>
                <w:sz w:val="17"/>
              </w:rPr>
              <w:t>067</w:t>
            </w:r>
          </w:p>
        </w:tc>
        <w:tc>
          <w:tcPr>
            <w:tcW w:type="dxa" w:w="5760"/>
          </w:tcPr>
          <w:p>
            <w:pPr>
              <w:spacing w:after="0"/>
            </w:pPr>
            <w:r>
              <w:rPr>
                <w:rFonts w:ascii="Arial" w:hAnsi="Arial" w:eastAsia="Arial"/>
                <w:sz w:val="17"/>
              </w:rPr>
              <w:t>Case_067_Optometry_Report.docx</w:t>
            </w:r>
          </w:p>
        </w:tc>
        <w:tc>
          <w:tcPr>
            <w:tcW w:type="dxa" w:w="6336"/>
          </w:tcPr>
          <w:p>
            <w:pPr>
              <w:spacing w:after="0"/>
            </w:pPr>
            <w:r>
              <w:rPr>
                <w:rFonts w:ascii="Arial" w:hAnsi="Arial" w:eastAsia="Arial"/>
                <w:sz w:val="17"/>
              </w:rPr>
              <w:t>Case_067_OT_Reference_Summary.docx</w:t>
            </w:r>
          </w:p>
        </w:tc>
      </w:tr>
      <w:tr>
        <w:tc>
          <w:tcPr>
            <w:tcW w:type="dxa" w:w="1440"/>
          </w:tcPr>
          <w:p>
            <w:pPr>
              <w:spacing w:after="0"/>
            </w:pPr>
            <w:r>
              <w:rPr>
                <w:rFonts w:ascii="Arial" w:hAnsi="Arial" w:eastAsia="Arial"/>
                <w:sz w:val="17"/>
              </w:rPr>
              <w:t>072</w:t>
            </w:r>
          </w:p>
        </w:tc>
        <w:tc>
          <w:tcPr>
            <w:tcW w:type="dxa" w:w="5760"/>
          </w:tcPr>
          <w:p>
            <w:pPr>
              <w:spacing w:after="0"/>
            </w:pPr>
            <w:r>
              <w:rPr>
                <w:rFonts w:ascii="Arial" w:hAnsi="Arial" w:eastAsia="Arial"/>
                <w:sz w:val="17"/>
              </w:rPr>
              <w:t>Case_072_Optometry_Report.docx</w:t>
            </w:r>
          </w:p>
        </w:tc>
        <w:tc>
          <w:tcPr>
            <w:tcW w:type="dxa" w:w="6336"/>
          </w:tcPr>
          <w:p>
            <w:pPr>
              <w:spacing w:after="0"/>
            </w:pPr>
            <w:r>
              <w:rPr>
                <w:rFonts w:ascii="Arial" w:hAnsi="Arial" w:eastAsia="Arial"/>
                <w:sz w:val="17"/>
              </w:rPr>
              <w:t>Case_072_OT_Reference_Summary.docx</w:t>
            </w:r>
          </w:p>
        </w:tc>
      </w:tr>
      <w:tr>
        <w:tc>
          <w:tcPr>
            <w:tcW w:type="dxa" w:w="1440"/>
          </w:tcPr>
          <w:p>
            <w:pPr>
              <w:spacing w:after="0"/>
            </w:pPr>
            <w:r>
              <w:rPr>
                <w:rFonts w:ascii="Arial" w:hAnsi="Arial" w:eastAsia="Arial"/>
                <w:sz w:val="17"/>
              </w:rPr>
              <w:t>083</w:t>
            </w:r>
          </w:p>
        </w:tc>
        <w:tc>
          <w:tcPr>
            <w:tcW w:type="dxa" w:w="5760"/>
          </w:tcPr>
          <w:p>
            <w:pPr>
              <w:spacing w:after="0"/>
            </w:pPr>
            <w:r>
              <w:rPr>
                <w:rFonts w:ascii="Arial" w:hAnsi="Arial" w:eastAsia="Arial"/>
                <w:sz w:val="17"/>
              </w:rPr>
              <w:t>Case_083_Optometry_Report.docx</w:t>
            </w:r>
          </w:p>
        </w:tc>
        <w:tc>
          <w:tcPr>
            <w:tcW w:type="dxa" w:w="6336"/>
          </w:tcPr>
          <w:p>
            <w:pPr>
              <w:spacing w:after="0"/>
            </w:pPr>
            <w:r>
              <w:rPr>
                <w:rFonts w:ascii="Arial" w:hAnsi="Arial" w:eastAsia="Arial"/>
                <w:sz w:val="17"/>
              </w:rPr>
              <w:t>Case_083_OT_Reference_Summary.docx</w:t>
            </w:r>
          </w:p>
        </w:tc>
      </w:tr>
    </w:tbl>
    <w:sectPr w:rsidR="00FC693F" w:rsidRPr="0006063C" w:rsidSect="00034616">
      <w:pgSz w:w="15840" w:h="12240" w:orient="landscape"/>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