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Inter" w:cs="Inter" w:eastAsia="Inter" w:hAnsi="Inter"/>
          <w:b/>
          <w:bCs/>
          <w:color w:val="0F172A"/>
          <w:sz w:val="60"/>
          <w:szCs w:val="60"/>
        </w:rPr>
        <w:t xml:space="preserve">GODFREY T R</w:t>
      </w:r>
    </w:p>
    <w:p>
      <w:pPr>
        <w:spacing w:after="80" w:before="0"/>
      </w:pPr>
      <w:r>
        <w:rPr>
          <w:rFonts w:ascii="Inter" w:cs="Inter" w:eastAsia="Inter" w:hAnsi="Inter"/>
          <w:b w:val="false"/>
          <w:bCs w:val="false"/>
          <w:color w:val="4F46E5"/>
          <w:sz w:val="22"/>
          <w:szCs w:val="22"/>
        </w:rPr>
        <w:t xml:space="preserve">Software Engineer  |  AI Engineer  |  Full Stack Developer  |  XR Developer</w:t>
      </w:r>
    </w:p>
    <w:p>
      <w:pPr>
        <w:pBdr>
          <w:bottom w:val="single" w:color="E2E8F0" w:sz="6" w:space="6"/>
        </w:pBdr>
        <w:spacing w:after="48" w:before="0"/>
      </w:pPr>
      <w:r>
        <w:rPr>
          <w:rFonts w:ascii="Inter" w:cs="Inter" w:eastAsia="Inter" w:hAnsi="Inter"/>
          <w:color w:val="334155"/>
          <w:sz w:val="18"/>
          <w:szCs w:val="18"/>
        </w:rPr>
        <w:t xml:space="preserve">godfreytr.prof@gmail.com</w:t>
      </w:r>
      <w:r>
        <w:rPr>
          <w:rFonts w:ascii="Inter" w:cs="Inter" w:eastAsia="Inter" w:hAnsi="Inter"/>
          <w:color w:val="334155"/>
          <w:sz w:val="18"/>
          <w:szCs w:val="18"/>
        </w:rPr>
        <w:t xml:space="preserve">   |   +91 93444 62238</w:t>
      </w:r>
      <w:r>
        <w:rPr>
          <w:rFonts w:ascii="Inter" w:cs="Inter" w:eastAsia="Inter" w:hAnsi="Inter"/>
          <w:color w:val="334155"/>
          <w:sz w:val="18"/>
          <w:szCs w:val="18"/>
        </w:rPr>
        <w:t xml:space="preserve">   |   Tiruchirapalli, Tamil Nadu</w:t>
      </w:r>
      <w:r>
        <w:rPr>
          <w:rFonts w:ascii="Inter" w:cs="Inter" w:eastAsia="Inter" w:hAnsi="Inter"/>
          <w:color w:val="4F46E5"/>
          <w:sz w:val="18"/>
          <w:szCs w:val="18"/>
        </w:rPr>
        <w:t xml:space="preserve">   |   linkedin.com/in/godfrey192607</w:t>
      </w:r>
      <w:r>
        <w:rPr>
          <w:rFonts w:ascii="Inter" w:cs="Inter" w:eastAsia="Inter" w:hAnsi="Inter"/>
          <w:color w:val="4F46E5"/>
          <w:sz w:val="18"/>
          <w:szCs w:val="18"/>
        </w:rPr>
        <w:t xml:space="preserve">   |   github.com/TheOrionGD</w:t>
      </w:r>
      <w:r>
        <w:rPr>
          <w:rFonts w:ascii="Inter" w:cs="Inter" w:eastAsia="Inter" w:hAnsi="Inter"/>
          <w:color w:val="4F46E5"/>
          <w:sz w:val="18"/>
          <w:szCs w:val="18"/>
        </w:rPr>
        <w:t xml:space="preserve">   |   TheOrionGD.vercel.app</w:t>
      </w:r>
    </w:p>
    <w:p>
      <w:pPr>
        <w:pBdr>
          <w:bottom w:val="single" w:color="4F46E5" w:sz="8" w:space="4"/>
        </w:pBdr>
        <w:spacing w:after="24" w:before="12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PROFESSIONAL SUMMARY</w:t>
      </w:r>
    </w:p>
    <w:p>
      <w:pPr>
        <w:spacing w:after="28" w:before="28"/>
      </w:pPr>
      <w:r>
        <w:rPr>
          <w:rFonts w:ascii="Inter" w:cs="Inter" w:eastAsia="Inter" w:hAnsi="Inter"/>
          <w:color w:val="334155"/>
          <w:sz w:val="18"/>
          <w:szCs w:val="18"/>
        </w:rPr>
        <w:t xml:space="preserve">Computer Science and Engineering student (graduating May 2027) with 4 internships, a registered patent, Azure AI Engineer Associate certification (AI-102), and an Applied Generative AI Specialization with Distinction (Apr 2026). Delivered production-ready MERN applications, RAG-powered AI systems, biometric security platforms, and augmented reality educational tools. Skilled in full-stack engineering, LLM integration, edge-AI, and scalable cloud-native architectures. Currently Vice President of XR Club and NSS Senior Coordinator. Open to software engineering and AI engineering internships and full-time roles.</w:t>
      </w:r>
    </w:p>
    <w:p>
      <w:pPr>
        <w:pBdr>
          <w:bottom w:val="single" w:color="4F46E5" w:sz="8" w:space="4"/>
        </w:pBdr>
        <w:spacing w:after="24" w:before="12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TECHNICAL SKILLS</w:t>
      </w:r>
    </w:p>
    <w:p>
      <w:pPr>
        <w:spacing w:after="14" w:before="28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Core Languages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Python · Java · JavaScript · TypeScript · C · C# · 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React.js · React 19 · HTML5 · CSS3 · Tailwind CSS · Framer Motion · Three.js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Backend &amp; APIs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Node.js · Express.js · FastAPI · Flask · NestJS · REST APIs · WebSockets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AI &amp; ML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Google Gemini API · Azure AI · RAG · LLM Integration · NLP · Prompt Engineering · ONNX Runtime · ArcFace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Databases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MongoDB · PostgreSQL · MySQL · Firebase · ChromaDB · Redis · SQLite · Supabase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Immersive Tech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Unity · ARCore · Sceneview · C# · Spatial Math · WebGL · AR/VR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DevOps &amp; Tools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Git · GitHub · Docker · CI/CD · Vite · VS Code · Android Studio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Design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Figma · Canva · Wireframing · UI/UX · Glassmorphism Design Systems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Cybersecurity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Ethical Hacking · Penetration Testing · SIEM/SOAR · Network IDS · AES Encryption</w:t>
            </w:r>
          </w:p>
        </w:tc>
      </w:tr>
    </w:tbl>
    <w:p>
      <w:pPr>
        <w:pBdr>
          <w:bottom w:val="single" w:color="4F46E5" w:sz="8" w:space="4"/>
        </w:pBdr>
        <w:spacing w:after="24" w:before="12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Full Stack Intern (OJT)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VDart Academy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Jan 2026  ·  Tiruchirappalli, TN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Delivered end-to-end MERN stack functionality across frontend, backend, and database tiers within an accelerated On-the-Job Training sprint programme.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Engineered reusable React 18 component libraries and secure Express.js REST API routes to support production-quality application workflows and auth flows.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Collaborated with a cross-functional cohort to meet sprint milestones, applying agile methodologies, version control discipline, and code review standards.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UI/UX Designer Intern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SkillCraft Technology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Feb 2025 – Mar 2025  ·  Remote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Redesigned homepage, dark-mode interface, and mobile navigation flows for a fitness and e-commerce platform, improving visual hierarchy and usability.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Streamlined checkout and onboarding flows — reducing user friction by restructuring information architecture and eliminating redundant form steps.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Delivered wireframes and high-fidelity Figma prototypes applying design-thinking methodologies and accessibility guidelines.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Web Development Intern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Prodigy InfoTech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Aug 2024 – Sep 2024  ·  Remote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Built a location-based real-time weather application integrating OpenWeather REST APIs with dynamic DOM rendering and animated condition displays.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Developed a responsive mobile-first portfolio site and interactive stopwatch tool, demonstrating strong vanilla JS and CSS proficiency.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Cybersecurity Intern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Adaovi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Jun 2024 – Jul 2024  ·  Remote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Created a zero-knowledge password strength tool with real-time entropy scoring, pattern detection, and HaveIBeenPwned K-Anonymity breach validation.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Implemented an ethical keylogger simulation and penetration testing awareness demo — applied for security education and vulnerability reporting.</w:t>
      </w:r>
    </w:p>
    <w:p>
      <w:pPr>
        <w:pBdr>
          <w:bottom w:val="single" w:color="4F46E5" w:sz="8" w:space="4"/>
        </w:pBdr>
        <w:spacing w:after="24" w:before="12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FEATURED PROJECTS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FaceShield Authentication Platform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React 19 · FastAPI · ArcFace ONNX · NestJS · PostgreSQL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2025</w:t>
      </w:r>
    </w:p>
    <w:p>
      <w:pPr>
        <w:spacing w:after="14" w:before="8"/>
      </w:pPr>
      <w:r>
        <w:rPr>
          <w:rFonts w:ascii="Inter" w:cs="Inter" w:eastAsia="Inter" w:hAnsi="Inter"/>
          <w:b/>
          <w:bCs/>
          <w:color w:val="7C3AED"/>
          <w:sz w:val="16"/>
          <w:szCs w:val="16"/>
        </w:rPr>
        <w:t xml:space="preserve">Problem: 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Traditional attendance relies on easily bypassed physical cards. This platform enforces secure, decentralized biometric verification.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Engineered an edge-AI biometric workforce platform with real-time facial recognition, PPE compliance checks, and passive liveness detection using ArcFace ONNX Runtime.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Designed a dual-database offline-first architecture using edge SQLite with exponential backoff sync to PostgreSQL — maintaining operation in zero-connectivity construction sites.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ScholarAI Academic Assistant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FastAPI · RAG · ChromaDB · Redis · JWT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2025</w:t>
      </w:r>
    </w:p>
    <w:p>
      <w:pPr>
        <w:spacing w:after="14" w:before="8"/>
      </w:pPr>
      <w:r>
        <w:rPr>
          <w:rFonts w:ascii="Inter" w:cs="Inter" w:eastAsia="Inter" w:hAnsi="Inter"/>
          <w:b/>
          <w:bCs/>
          <w:color w:val="7C3AED"/>
          <w:sz w:val="16"/>
          <w:szCs w:val="16"/>
        </w:rPr>
        <w:t xml:space="preserve">Problem: 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Researchers spend hours manually parsing papers. This uses RAG to instantly retrieve exact answers from uploaded academic literature.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Built a document RAG assistant using PyPDF/PyMuPDF for multi-column PDF parsing, ChromaDB vector store, and async Redis ARQ queues for CPU-intensive vectorization.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Delivered natural-language document querying with contextual citations and JWT-secured sessions across a React/Vite frontend.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CodeSight Developer Toolkit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Python · Graphviz · D3.js · Semantic Analysis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2025</w:t>
      </w:r>
    </w:p>
    <w:p>
      <w:pPr>
        <w:spacing w:after="14" w:before="8"/>
      </w:pPr>
      <w:r>
        <w:rPr>
          <w:rFonts w:ascii="Inter" w:cs="Inter" w:eastAsia="Inter" w:hAnsi="Inter"/>
          <w:b/>
          <w:bCs/>
          <w:color w:val="7C3AED"/>
          <w:sz w:val="16"/>
          <w:szCs w:val="16"/>
        </w:rPr>
        <w:t xml:space="preserve">Problem: 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Understanding complex codebases takes too long. This toolkit automatically extracts architecture and UML diagrams via semantic reasoning.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Developed an automated Code-to-Diagram generator producing interactive UML and system architecture diagrams from parsed Python source via a Semantic Intermediate Representation.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Implemented bidirectional workflow where diagram edits on the React UI translate back to code refactoring recommendations, reducing manual documentation time.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EchoCortex Intelligence Platform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Three.js · MongoDB Atlas · Sentence Transformers · Framer Motion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2025</w:t>
      </w:r>
    </w:p>
    <w:p>
      <w:pPr>
        <w:spacing w:after="14" w:before="8"/>
      </w:pPr>
      <w:r>
        <w:rPr>
          <w:rFonts w:ascii="Inter" w:cs="Inter" w:eastAsia="Inter" w:hAnsi="Inter"/>
          <w:b/>
          <w:bCs/>
          <w:color w:val="7C3AED"/>
          <w:sz w:val="16"/>
          <w:szCs w:val="16"/>
        </w:rPr>
        <w:t xml:space="preserve">Problem: 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Information overload causes institutional memory loss. This acts as an automated second brain, structuring verbal meeting data into knowledge graphs.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Intercepted transient meeting audio via MediaRecorder API, transcribed with Whisper, vectorized with Sentence Transformers, and indexed in MongoDB Atlas and Supabase PostgreSQL.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Built a local-first offline fallback cache to bypass database calls during network outages; rendered 3D neural lattices in Three.js with a high-contrast Obsidian Stark design system.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AegisNet Intrusion Detection System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FastAPI · Snort 3 · Isolation Forest · NetworkX · Vite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2025</w:t>
      </w:r>
    </w:p>
    <w:p>
      <w:pPr>
        <w:spacing w:after="14" w:before="8"/>
      </w:pPr>
      <w:r>
        <w:rPr>
          <w:rFonts w:ascii="Inter" w:cs="Inter" w:eastAsia="Inter" w:hAnsi="Inter"/>
          <w:b/>
          <w:bCs/>
          <w:color w:val="7C3AED"/>
          <w:sz w:val="16"/>
          <w:szCs w:val="16"/>
        </w:rPr>
        <w:t xml:space="preserve">Problem: 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Manual network security is too slow for modern threats. This automates threat detection and firewall mitigation using ML and SIEM/SOAR.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Captured in-line traffic via libpcap/Snort 3 for signature-based inspection, supplemented by an Isolation Forest ML engine profiling anomalies over 60-second rolling windows.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Inter" w:cs="Inter" w:eastAsia="Inter" w:hAnsi="Inter"/>
          <w:color w:val="334155"/>
          <w:sz w:val="16"/>
          <w:szCs w:val="16"/>
        </w:rPr>
        <w:t xml:space="preserve">Correlated multi-stage attack paths using a NetworkX graph theory engine; SOAR module auto-quarantines attackers via iptables/netsh with sub-second incident grouping.</w:t>
      </w:r>
    </w:p>
    <w:p>
      <w:pPr>
        <w:pBdr>
          <w:bottom w:val="single" w:color="4F46E5" w:sz="8" w:space="4"/>
        </w:pBdr>
        <w:spacing w:after="24" w:before="12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Bachelor of Engineering — Computer Science &amp; Engineering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K. Ramakrishnan College of Technology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Aug 2023 – May 2027 (Expected)  ·  Tiruchirappalli</w:t>
      </w:r>
    </w:p>
    <w:p>
      <w:pPr>
        <w:spacing w:after="30" w:before="30"/>
      </w:pPr>
      <w:r>
        <w:rPr>
          <w:rFonts w:ascii="Inter" w:cs="Inter" w:eastAsia="Inter" w:hAnsi="Inter"/>
          <w:b/>
          <w:bCs/>
          <w:color w:val="0F172A"/>
          <w:sz w:val="18"/>
          <w:szCs w:val="18"/>
        </w:rPr>
        <w:t xml:space="preserve">Activities: </w:t>
      </w:r>
      <w:r>
        <w:rPr>
          <w:rFonts w:ascii="Inter" w:cs="Inter" w:eastAsia="Inter" w:hAnsi="Inter"/>
          <w:color w:val="334155"/>
          <w:sz w:val="18"/>
          <w:szCs w:val="18"/>
        </w:rPr>
        <w:t xml:space="preserve">XR Club Vice President · NSS Senior Coordinator · FESTRONIX2K25 Overall Coordinator · AR/VR Workshops Facilitator · Software Bootcamp Facilitator</w:t>
      </w:r>
    </w:p>
    <w:p>
      <w:pPr>
        <w:tabs>
          <w:tab w:val="right" w:pos="9360"/>
        </w:tabs>
        <w:spacing w:after="14" w:before="9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Higher Secondary — Mathematics &amp; Biology</w:t>
      </w:r>
      <w:r>
        <w:rPr>
          <w:rFonts w:ascii="Inter" w:cs="Inter" w:eastAsia="Inter" w:hAnsi="Inter"/>
          <w:color w:val="64748B"/>
          <w:sz w:val="16"/>
          <w:szCs w:val="16"/>
        </w:rPr>
        <w:t xml:space="preserve">  |  </w:t>
      </w:r>
      <w:r>
        <w:rPr>
          <w:rFonts w:ascii="Inter" w:cs="Inter" w:eastAsia="Inter" w:hAnsi="Inter"/>
          <w:b w:val="false"/>
          <w:bCs w:val="false"/>
          <w:color w:val="4F46E5"/>
          <w:sz w:val="16"/>
          <w:szCs w:val="16"/>
        </w:rPr>
        <w:t xml:space="preserve">Sri Bala Vidyamandir MHSS</w:t>
      </w:r>
      <w:r>
        <w:rPr>
          <w:rFonts w:ascii="Inter" w:cs="Inter" w:eastAsia="Inter" w:hAnsi="Inter"/>
        </w:rPr>
        <w:t xml:space="preserve">	</w:t>
      </w:r>
      <w:r>
        <w:rPr>
          <w:rFonts w:ascii="Inter" w:cs="Inter" w:eastAsia="Inter" w:hAnsi="Inter"/>
          <w:color w:val="64748B"/>
          <w:sz w:val="14"/>
          <w:szCs w:val="14"/>
        </w:rPr>
        <w:t xml:space="preserve">Jul 2019 – Jul 2023  ·  Tiruchirappalli</w:t>
      </w:r>
    </w:p>
    <w:p>
      <w:pPr>
        <w:pBdr>
          <w:bottom w:val="single" w:color="4F46E5" w:sz="8" w:space="4"/>
        </w:pBdr>
        <w:spacing w:after="24" w:before="12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CERTIFICATIONS &amp; AWARDS</w:t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Microsoft Azure AI Engineer Associate (AI-102) — Feb 2025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Applied Generative AI Specialization — KRCT / Simplilearn, Apr 2026, with Distinction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Microsoft Learnathon 2k25 — 24 Microsoft Learn paths: GenAI, Azure OpenAI, Cybersecurity, Microsoft Fabric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ICT Learnathon 2k24 — 11 courses: Bentley CAD, Celonis AI, MathWorks ML, MongoDB, UiPath RPA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NPTEL — The Joy of Computing using Python &amp; Enhancing Soft Skills and Personality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HackerRank — C# (Basic) &amp; CSS (Basic) verified skill certifications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Design Thinking — HP LIFE / HP Foundation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Registered Patent — Android TV IR Sensor Control Mechanism (App No. 202441033032 A), Patent Office India, 2024</w:t>
      </w:r>
      <w:r>
        <w:rPr>
          <w:rFonts w:ascii="Inter" w:cs="Inter" w:eastAsia="Inter" w:hAnsi="Inter"/>
        </w:rPr>
        <w:t xml:space="preserve"/>
      </w:r>
    </w:p>
    <w:p>
      <w:pPr>
        <w:pBdr>
          <w:bottom w:val="single" w:color="4F46E5" w:sz="8" w:space="4"/>
        </w:pBdr>
        <w:spacing w:after="24" w:before="12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ACHIEVEMENTS &amp; LEADERSHIP</w:t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Best Performance Award — OASYS IT Hackathon 2.0, 2025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1st Prize — Extempore, National Science Day &amp; Planckton 2K24 (KRCT)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Winner — Trash to Treasure, MATHISTIC Technical Event 2023 (KRCT)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Participation — NHAI Innovation Hackathon 7.0, JET Hackathon 1.0, Codeathon 4.0 (24h), Health-in-Pixels Startup Hackathon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Vice President, XR Club — organised AR/VR workshops, student tech events, and spatial computing demos for 200+ students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NSS Senior Coordinator — led 150+ volunteers across community service campaigns, marathons, and national pledge programmes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FESTRONIX2K25 Overall Coordinator — managed national-level technical symposium with 500+ participants across 12 events</w:t>
      </w:r>
      <w:r>
        <w:rPr>
          <w:rFonts w:ascii="Inter" w:cs="Inter" w:eastAsia="Inter" w:hAnsi="Inter"/>
        </w:rPr>
        <w:t xml:space="preserve"/>
      </w:r>
    </w:p>
    <w:p>
      <w:pPr>
        <w:spacing w:after="16" w:before="16"/>
      </w:pPr>
      <w:r>
        <w:rPr>
          <w:rFonts w:ascii="Inter" w:cs="Inter" w:eastAsia="Inter" w:hAnsi="Inter"/>
          <w:b/>
          <w:bCs/>
          <w:color w:val="4F46E5"/>
          <w:sz w:val="16"/>
          <w:szCs w:val="16"/>
        </w:rPr>
        <w:t xml:space="preserve">▸ </w:t>
      </w:r>
      <w:r>
        <w:rPr>
          <w:rFonts w:ascii="Inter" w:cs="Inter" w:eastAsia="Inter" w:hAnsi="Inter"/>
          <w:color w:val="334155"/>
          <w:sz w:val="16"/>
          <w:szCs w:val="16"/>
        </w:rPr>
        <w:t xml:space="preserve">WattMap AI — MSME Idea Hackathon 5.0 submission and incubation scheme proposal (Ministry of MSME, 2025)</w:t>
      </w:r>
      <w:r>
        <w:rPr>
          <w:rFonts w:ascii="Inter" w:cs="Inter" w:eastAsia="Inter" w:hAnsi="Inter"/>
        </w:rPr>
        <w:t xml:space="preserve"/>
      </w:r>
    </w:p>
    <w:sectPr>
      <w:pgSz w:w="12240" w:h="15840" w:orient="portrait"/>
      <w:pgMar w:top="6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2026-06-23T16:29:56.815Z</dcterms:created>
  <dcterms:modified xsi:type="dcterms:W3CDTF">2026-06-23T16:29:56.816Z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