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84D0" w14:textId="77777777" w:rsidR="007A392C" w:rsidRDefault="00000000">
      <w:pPr>
        <w:tabs>
          <w:tab w:val="left" w:pos="8700"/>
        </w:tabs>
        <w:ind w:left="195"/>
      </w:pPr>
      <w:r>
        <w:rPr>
          <w:noProof/>
          <w:sz w:val="20"/>
        </w:rPr>
        <w:drawing>
          <wp:inline distT="0" distB="0" distL="0" distR="0" wp14:anchorId="576D3317" wp14:editId="134DE46E">
            <wp:extent cx="1851025" cy="6032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220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2E411918" wp14:editId="126C6BFD">
            <wp:extent cx="484505" cy="3035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52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1F1" w14:textId="77777777" w:rsidR="007A392C" w:rsidRDefault="00000000">
      <w:pPr>
        <w:pStyle w:val="Heading1"/>
        <w:spacing w:before="1"/>
        <w:ind w:left="51"/>
      </w:pPr>
      <w:r>
        <w:rPr>
          <w:spacing w:val="-2"/>
        </w:rPr>
        <w:t>DEPARTMENT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COMPUTER</w:t>
      </w:r>
      <w:r>
        <w:rPr>
          <w:spacing w:val="-8"/>
        </w:rPr>
        <w:t xml:space="preserve"> </w:t>
      </w:r>
      <w:r>
        <w:rPr>
          <w:spacing w:val="-2"/>
        </w:rPr>
        <w:t>SCIENCE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4E31676C" w14:textId="77777777" w:rsidR="007A392C" w:rsidRDefault="007A392C">
      <w:pPr>
        <w:pStyle w:val="BodyText"/>
        <w:spacing w:before="148"/>
        <w:rPr>
          <w:b/>
        </w:rPr>
      </w:pPr>
    </w:p>
    <w:p w14:paraId="58597126" w14:textId="77777777" w:rsidR="007A392C" w:rsidRDefault="00000000">
      <w:pPr>
        <w:pStyle w:val="BodyText"/>
        <w:tabs>
          <w:tab w:val="left" w:pos="3009"/>
        </w:tabs>
        <w:ind w:left="141"/>
        <w:rPr>
          <w:lang w:val="en-IN"/>
        </w:rPr>
      </w:pPr>
      <w:r>
        <w:t>Course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Name</w:t>
      </w:r>
      <w:r>
        <w:tab/>
        <w:t>:</w:t>
      </w:r>
      <w:r>
        <w:rPr>
          <w:spacing w:val="74"/>
          <w:w w:val="150"/>
        </w:rPr>
        <w:t xml:space="preserve"> </w:t>
      </w:r>
      <w:r w:rsidR="007914CF">
        <w:rPr>
          <w:lang w:val="en-IN"/>
        </w:rPr>
        <w:t>GEA1401</w:t>
      </w:r>
      <w:r>
        <w:rPr>
          <w:lang w:val="en-IN"/>
        </w:rPr>
        <w:t>-</w:t>
      </w:r>
      <w:r w:rsidR="007914CF">
        <w:rPr>
          <w:lang w:val="en-IN"/>
        </w:rPr>
        <w:t>Environmental Science</w:t>
      </w:r>
    </w:p>
    <w:p w14:paraId="7A56B39D" w14:textId="77777777" w:rsidR="007A392C" w:rsidRDefault="00000000">
      <w:pPr>
        <w:pStyle w:val="BodyText"/>
        <w:tabs>
          <w:tab w:val="left" w:pos="3014"/>
          <w:tab w:val="left" w:pos="3343"/>
        </w:tabs>
        <w:spacing w:before="150"/>
        <w:ind w:left="134"/>
      </w:pPr>
      <w:r>
        <w:rPr>
          <w:spacing w:val="-2"/>
        </w:rPr>
        <w:t>Year</w:t>
      </w:r>
      <w:r>
        <w:rPr>
          <w:spacing w:val="-15"/>
        </w:rPr>
        <w:t xml:space="preserve"> </w:t>
      </w:r>
      <w:r>
        <w:rPr>
          <w:spacing w:val="-2"/>
        </w:rPr>
        <w:t>/</w:t>
      </w:r>
      <w:r>
        <w:rPr>
          <w:spacing w:val="-13"/>
        </w:rPr>
        <w:t xml:space="preserve"> </w:t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  <w:t>IV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VII</w:t>
      </w:r>
    </w:p>
    <w:p w14:paraId="6B35950E" w14:textId="77777777" w:rsidR="007A392C" w:rsidRDefault="00000000">
      <w:pPr>
        <w:pStyle w:val="BodyText"/>
        <w:tabs>
          <w:tab w:val="left" w:pos="3014"/>
          <w:tab w:val="left" w:pos="3343"/>
        </w:tabs>
        <w:spacing w:before="152"/>
        <w:ind w:left="134"/>
      </w:pPr>
      <w:r>
        <w:rPr>
          <w:spacing w:val="-2"/>
        </w:rPr>
        <w:t>Section</w:t>
      </w:r>
      <w:r>
        <w:tab/>
      </w:r>
      <w:r>
        <w:rPr>
          <w:spacing w:val="-10"/>
        </w:rPr>
        <w:t>:</w:t>
      </w:r>
      <w:r>
        <w:tab/>
      </w:r>
      <w:r>
        <w:rPr>
          <w:spacing w:val="-10"/>
        </w:rPr>
        <w:t>A</w:t>
      </w:r>
    </w:p>
    <w:p w14:paraId="01A42038" w14:textId="77777777" w:rsidR="007A392C" w:rsidRDefault="00000000">
      <w:pPr>
        <w:pStyle w:val="BodyText"/>
        <w:tabs>
          <w:tab w:val="left" w:pos="3014"/>
          <w:tab w:val="left" w:pos="3343"/>
        </w:tabs>
        <w:spacing w:before="150"/>
        <w:ind w:left="134"/>
        <w:rPr>
          <w:lang w:val="en-IN"/>
        </w:rPr>
      </w:pPr>
      <w:r>
        <w:t>Title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Project</w:t>
      </w:r>
      <w:r>
        <w:tab/>
      </w:r>
      <w:r>
        <w:rPr>
          <w:spacing w:val="-10"/>
        </w:rPr>
        <w:t>:</w:t>
      </w:r>
      <w:r>
        <w:tab/>
      </w:r>
      <w:r w:rsidR="007914CF">
        <w:rPr>
          <w:lang w:val="en-IN"/>
        </w:rPr>
        <w:t>EcoSphere</w:t>
      </w:r>
    </w:p>
    <w:p w14:paraId="1074A7A3" w14:textId="77777777" w:rsidR="007A392C" w:rsidRDefault="007A392C">
      <w:pPr>
        <w:pStyle w:val="BodyText"/>
        <w:rPr>
          <w:sz w:val="20"/>
        </w:rPr>
      </w:pPr>
    </w:p>
    <w:p w14:paraId="664FE0E5" w14:textId="77777777" w:rsidR="007A392C" w:rsidRDefault="007A392C">
      <w:pPr>
        <w:pStyle w:val="BodyText"/>
        <w:spacing w:before="69"/>
        <w:rPr>
          <w:sz w:val="20"/>
        </w:rPr>
      </w:pPr>
    </w:p>
    <w:tbl>
      <w:tblPr>
        <w:tblW w:w="0" w:type="auto"/>
        <w:tblInd w:w="1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3942"/>
        <w:gridCol w:w="4681"/>
      </w:tblGrid>
      <w:tr w:rsidR="007A392C" w14:paraId="6E4132C5" w14:textId="77777777">
        <w:trPr>
          <w:trHeight w:val="340"/>
        </w:trPr>
        <w:tc>
          <w:tcPr>
            <w:tcW w:w="1020" w:type="dxa"/>
            <w:shd w:val="clear" w:color="auto" w:fill="D9D9D9"/>
          </w:tcPr>
          <w:p w14:paraId="21739DE1" w14:textId="77777777" w:rsidR="007A392C" w:rsidRDefault="00000000">
            <w:pPr>
              <w:pStyle w:val="TableParagraph"/>
              <w:spacing w:before="19"/>
              <w:ind w:left="22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S.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3942" w:type="dxa"/>
            <w:shd w:val="clear" w:color="auto" w:fill="D9D9D9"/>
          </w:tcPr>
          <w:p w14:paraId="6B7C7316" w14:textId="77777777" w:rsidR="007A392C" w:rsidRDefault="00000000">
            <w:pPr>
              <w:pStyle w:val="TableParagraph"/>
              <w:spacing w:before="19"/>
              <w:ind w:left="1158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Students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4681" w:type="dxa"/>
            <w:shd w:val="clear" w:color="auto" w:fill="D9D9D9"/>
          </w:tcPr>
          <w:p w14:paraId="20581598" w14:textId="77777777" w:rsidR="007A392C" w:rsidRDefault="00000000">
            <w:pPr>
              <w:pStyle w:val="TableParagraph"/>
              <w:spacing w:before="19"/>
              <w:rPr>
                <w:b/>
                <w:sz w:val="26"/>
              </w:rPr>
            </w:pPr>
            <w:r>
              <w:rPr>
                <w:b/>
                <w:sz w:val="26"/>
              </w:rPr>
              <w:t>Register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Number</w:t>
            </w:r>
          </w:p>
        </w:tc>
      </w:tr>
      <w:tr w:rsidR="007A392C" w14:paraId="2AF07A74" w14:textId="77777777">
        <w:trPr>
          <w:trHeight w:val="340"/>
        </w:trPr>
        <w:tc>
          <w:tcPr>
            <w:tcW w:w="1020" w:type="dxa"/>
          </w:tcPr>
          <w:p w14:paraId="5645A581" w14:textId="77777777" w:rsidR="007A392C" w:rsidRDefault="00000000">
            <w:pPr>
              <w:pStyle w:val="TableParagraph"/>
              <w:ind w:left="86"/>
              <w:rPr>
                <w:sz w:val="26"/>
              </w:rPr>
            </w:pPr>
            <w:r>
              <w:rPr>
                <w:spacing w:val="-5"/>
                <w:sz w:val="26"/>
              </w:rPr>
              <w:t>1.</w:t>
            </w:r>
          </w:p>
        </w:tc>
        <w:tc>
          <w:tcPr>
            <w:tcW w:w="3942" w:type="dxa"/>
          </w:tcPr>
          <w:p w14:paraId="48EB1C1B" w14:textId="77777777" w:rsidR="007A392C" w:rsidRDefault="007914CF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pacing w:val="-6"/>
                <w:sz w:val="26"/>
                <w:lang w:val="en-IN"/>
              </w:rPr>
              <w:t>GANGASH S</w:t>
            </w:r>
          </w:p>
        </w:tc>
        <w:tc>
          <w:tcPr>
            <w:tcW w:w="4681" w:type="dxa"/>
          </w:tcPr>
          <w:p w14:paraId="7EA21444" w14:textId="77777777" w:rsidR="007A392C" w:rsidRDefault="00000000">
            <w:pPr>
              <w:pStyle w:val="TableParagraph"/>
              <w:rPr>
                <w:sz w:val="26"/>
                <w:lang w:val="en-IN"/>
              </w:rPr>
            </w:pPr>
            <w:r>
              <w:rPr>
                <w:spacing w:val="-2"/>
                <w:sz w:val="26"/>
              </w:rPr>
              <w:t>23038117104210</w:t>
            </w:r>
            <w:r w:rsidR="007914CF">
              <w:rPr>
                <w:spacing w:val="-2"/>
                <w:sz w:val="26"/>
                <w:lang w:val="en-IN"/>
              </w:rPr>
              <w:t>44</w:t>
            </w:r>
          </w:p>
        </w:tc>
      </w:tr>
      <w:tr w:rsidR="007A392C" w14:paraId="2C77A99D" w14:textId="77777777">
        <w:trPr>
          <w:trHeight w:val="340"/>
        </w:trPr>
        <w:tc>
          <w:tcPr>
            <w:tcW w:w="1020" w:type="dxa"/>
          </w:tcPr>
          <w:p w14:paraId="66967075" w14:textId="77777777" w:rsidR="007A392C" w:rsidRDefault="00000000">
            <w:pPr>
              <w:pStyle w:val="TableParagraph"/>
              <w:ind w:left="86"/>
              <w:rPr>
                <w:sz w:val="26"/>
              </w:rPr>
            </w:pPr>
            <w:r>
              <w:rPr>
                <w:spacing w:val="-5"/>
                <w:sz w:val="26"/>
              </w:rPr>
              <w:t>2.</w:t>
            </w:r>
          </w:p>
        </w:tc>
        <w:tc>
          <w:tcPr>
            <w:tcW w:w="3942" w:type="dxa"/>
          </w:tcPr>
          <w:p w14:paraId="34651AD0" w14:textId="77777777" w:rsidR="007A392C" w:rsidRDefault="007914CF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pacing w:val="-6"/>
                <w:sz w:val="26"/>
                <w:lang w:val="en-IN"/>
              </w:rPr>
              <w:t>GIRIJESH R</w:t>
            </w:r>
          </w:p>
        </w:tc>
        <w:tc>
          <w:tcPr>
            <w:tcW w:w="4681" w:type="dxa"/>
          </w:tcPr>
          <w:p w14:paraId="25C25D07" w14:textId="77777777" w:rsidR="007A392C" w:rsidRDefault="00000000">
            <w:pPr>
              <w:pStyle w:val="TableParagraph"/>
              <w:rPr>
                <w:sz w:val="26"/>
                <w:lang w:val="en-IN"/>
              </w:rPr>
            </w:pPr>
            <w:r>
              <w:rPr>
                <w:spacing w:val="-2"/>
                <w:sz w:val="26"/>
              </w:rPr>
              <w:t>230381171042104</w:t>
            </w:r>
            <w:r w:rsidR="007914CF">
              <w:rPr>
                <w:spacing w:val="-2"/>
                <w:sz w:val="26"/>
                <w:lang w:val="en-IN"/>
              </w:rPr>
              <w:t>6</w:t>
            </w:r>
          </w:p>
        </w:tc>
      </w:tr>
      <w:tr w:rsidR="007A392C" w14:paraId="647A244B" w14:textId="77777777">
        <w:trPr>
          <w:trHeight w:val="340"/>
        </w:trPr>
        <w:tc>
          <w:tcPr>
            <w:tcW w:w="1020" w:type="dxa"/>
          </w:tcPr>
          <w:p w14:paraId="05B2BE3C" w14:textId="77777777" w:rsidR="007A392C" w:rsidRDefault="00000000">
            <w:pPr>
              <w:pStyle w:val="TableParagraph"/>
              <w:ind w:left="86"/>
              <w:rPr>
                <w:sz w:val="26"/>
              </w:rPr>
            </w:pPr>
            <w:r>
              <w:rPr>
                <w:spacing w:val="-5"/>
                <w:sz w:val="26"/>
              </w:rPr>
              <w:t>3.</w:t>
            </w:r>
          </w:p>
        </w:tc>
        <w:tc>
          <w:tcPr>
            <w:tcW w:w="3942" w:type="dxa"/>
          </w:tcPr>
          <w:p w14:paraId="3538C13D" w14:textId="77777777" w:rsidR="007A392C" w:rsidRDefault="00000000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GODFREY T R</w:t>
            </w:r>
          </w:p>
        </w:tc>
        <w:tc>
          <w:tcPr>
            <w:tcW w:w="4681" w:type="dxa"/>
          </w:tcPr>
          <w:p w14:paraId="5D5A18E6" w14:textId="77777777" w:rsidR="007A392C" w:rsidRDefault="007914CF">
            <w:pPr>
              <w:pStyle w:val="TableParagraph"/>
              <w:rPr>
                <w:sz w:val="26"/>
                <w:lang w:val="en-IN"/>
              </w:rPr>
            </w:pPr>
            <w:r>
              <w:rPr>
                <w:spacing w:val="-2"/>
                <w:sz w:val="26"/>
              </w:rPr>
              <w:t>230381171042104</w:t>
            </w:r>
            <w:r>
              <w:rPr>
                <w:spacing w:val="-2"/>
                <w:sz w:val="26"/>
                <w:lang w:val="en-IN"/>
              </w:rPr>
              <w:t>7</w:t>
            </w:r>
          </w:p>
        </w:tc>
      </w:tr>
      <w:tr w:rsidR="007914CF" w14:paraId="646BA2B3" w14:textId="77777777">
        <w:trPr>
          <w:trHeight w:val="340"/>
        </w:trPr>
        <w:tc>
          <w:tcPr>
            <w:tcW w:w="1020" w:type="dxa"/>
          </w:tcPr>
          <w:p w14:paraId="3CCF2AF0" w14:textId="16FDFA4D" w:rsidR="007914CF" w:rsidRDefault="00862979">
            <w:pPr>
              <w:pStyle w:val="TableParagraph"/>
              <w:ind w:left="8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4.</w:t>
            </w:r>
          </w:p>
        </w:tc>
        <w:tc>
          <w:tcPr>
            <w:tcW w:w="3942" w:type="dxa"/>
          </w:tcPr>
          <w:p w14:paraId="72AEFCEB" w14:textId="77777777" w:rsidR="007914CF" w:rsidRDefault="007914CF">
            <w:pPr>
              <w:pStyle w:val="TableParagraph"/>
              <w:ind w:left="273"/>
              <w:jc w:val="left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GRISHNARAYANAN S</w:t>
            </w:r>
          </w:p>
        </w:tc>
        <w:tc>
          <w:tcPr>
            <w:tcW w:w="4681" w:type="dxa"/>
          </w:tcPr>
          <w:p w14:paraId="3E29CB5E" w14:textId="77777777" w:rsidR="007914CF" w:rsidRDefault="007914CF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230381171042104</w:t>
            </w:r>
            <w:r>
              <w:rPr>
                <w:spacing w:val="-2"/>
                <w:sz w:val="26"/>
                <w:lang w:val="en-IN"/>
              </w:rPr>
              <w:t>8</w:t>
            </w:r>
          </w:p>
        </w:tc>
      </w:tr>
    </w:tbl>
    <w:p w14:paraId="104D86CB" w14:textId="77777777" w:rsidR="007A392C" w:rsidRDefault="007A392C">
      <w:pPr>
        <w:pStyle w:val="BodyText"/>
        <w:spacing w:before="5"/>
      </w:pPr>
    </w:p>
    <w:p w14:paraId="0938E474" w14:textId="77777777" w:rsidR="007A392C" w:rsidRDefault="00000000">
      <w:pPr>
        <w:pStyle w:val="Heading1"/>
        <w:ind w:right="51"/>
      </w:pPr>
      <w:r>
        <w:rPr>
          <w:spacing w:val="-2"/>
        </w:rPr>
        <w:t>ABSTRACT</w:t>
      </w:r>
    </w:p>
    <w:p w14:paraId="66A0ED49" w14:textId="22670C24" w:rsidR="007A392C" w:rsidRDefault="00477540">
      <w:pPr>
        <w:pStyle w:val="BodyText"/>
        <w:tabs>
          <w:tab w:val="left" w:pos="1576"/>
          <w:tab w:val="left" w:pos="3056"/>
          <w:tab w:val="left" w:pos="4078"/>
          <w:tab w:val="left" w:pos="5083"/>
          <w:tab w:val="left" w:pos="6609"/>
          <w:tab w:val="left" w:pos="7843"/>
          <w:tab w:val="left" w:pos="9285"/>
        </w:tabs>
        <w:spacing w:line="360" w:lineRule="auto"/>
        <w:ind w:right="157"/>
        <w:rPr>
          <w:lang w:val="en-IN"/>
        </w:rPr>
      </w:pPr>
      <w:r>
        <w:t xml:space="preserve">     </w:t>
      </w:r>
      <w:r w:rsidR="007A392C">
        <w:t xml:space="preserve">Conventional environmental sustainability platforms are limited by historical logging, manual data entry, and generic recommendations, leaving a critical research gap in active, personalized decision support and multi-resource optimization. To address these limitations, this project proposes EcoSphere, an intelligent, machine learning-driven environmental decision support platform designed to transition sustainability management from passive tracking to proactive optimization. The architecture employs a React.js client interface communicating with a Spring Boot middleware gateway for secure PostgreSQL and PostGIS spatial database management, paired with a Python FastAPI microservice to handle the machine learning workload. The analytical layer utilizes XGBoost and scikit-learn regression models to forecast future carbon, water, and electricity consumption profiles based on historical user behavior. Conflicting resource objectives are resolved using a Google OR-Tools constraint solver to optimize tradeoffs between carbon footprint, utility consumption, and financial costs. A household digital twin enables comparative simulations of alternative sustainability strategies, while a generative artificial intelligence connector provides natural-language explanations of decisions. Additionally, an evidence verification framework audits user activities utilizing geocoding, timestamp verification, and image-based validation. By integrating behavioral forecasting, multi-objective optimization, and transparent AI reasoning, EcoSphere enables individuals and institutions to achieve measurable, verifiable resource reductions. </w:t>
      </w:r>
    </w:p>
    <w:p w14:paraId="46BBFDBC" w14:textId="2B373B31" w:rsidR="00A64EEC" w:rsidRDefault="00477540">
      <w:pPr>
        <w:pStyle w:val="BodyText"/>
      </w:pPr>
      <w:r>
        <w:rPr>
          <w:b/>
        </w:rPr>
        <w:t>KEYWORDS</w:t>
      </w:r>
      <w:r w:rsidR="00000000">
        <w:rPr>
          <w:b/>
        </w:rPr>
        <w:t xml:space="preserve">: </w:t>
      </w:r>
      <w:r w:rsidR="00000000">
        <w:t>Environmental Decision Support, Machine Learning, Multi-Resource Optimization, Behavioral Forecasting, Digital Twin Simulation, Explainable Artificial Intelligence, Evidence Verification, Sustainability Intelligence</w:t>
      </w:r>
    </w:p>
    <w:sectPr w:rsidR="00A64EEC">
      <w:type w:val="continuous"/>
      <w:pgSz w:w="11930" w:h="16850"/>
      <w:pgMar w:top="44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096B" w14:textId="77777777" w:rsidR="00DC242A" w:rsidRDefault="00DC242A">
      <w:r>
        <w:separator/>
      </w:r>
    </w:p>
  </w:endnote>
  <w:endnote w:type="continuationSeparator" w:id="0">
    <w:p w14:paraId="2406E590" w14:textId="77777777" w:rsidR="00DC242A" w:rsidRDefault="00DC2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E916F" w14:textId="77777777" w:rsidR="00DC242A" w:rsidRDefault="00DC242A">
      <w:r>
        <w:separator/>
      </w:r>
    </w:p>
  </w:footnote>
  <w:footnote w:type="continuationSeparator" w:id="0">
    <w:p w14:paraId="07148AAC" w14:textId="77777777" w:rsidR="00DC242A" w:rsidRDefault="00DC24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92C"/>
    <w:rsid w:val="000204B8"/>
    <w:rsid w:val="00477540"/>
    <w:rsid w:val="007914CF"/>
    <w:rsid w:val="007A392C"/>
    <w:rsid w:val="00862979"/>
    <w:rsid w:val="009F4724"/>
    <w:rsid w:val="00A64EEC"/>
    <w:rsid w:val="00DC242A"/>
    <w:rsid w:val="00F277CC"/>
    <w:rsid w:val="10EF6F1D"/>
    <w:rsid w:val="412D0D5A"/>
    <w:rsid w:val="756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C2AD"/>
  <w15:docId w15:val="{D4C83CF9-6680-4C70-BC53-6F984BD5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40" w:right="11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  <w:ind w:left="6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page writeups</dc:title>
  <dc:creator>godfr</dc:creator>
  <cp:lastModifiedBy>TheOrion GD</cp:lastModifiedBy>
  <cp:revision>4</cp:revision>
  <dcterms:created xsi:type="dcterms:W3CDTF">2026-07-10T10:09:00Z</dcterms:created>
  <dcterms:modified xsi:type="dcterms:W3CDTF">2026-07-11T10:21:00Z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eyJoZGlkIjoiNmNjZTM1MDFjMzExNDU2NzczODQ3N2YzYWY2MmYxMWEifQ==</vt:lpwstr>
  </property>
  <property fmtid="{D5CDD505-2E9C-101B-9397-08002B2CF9AE}" pid="8" name="KSOProductBuildVer">
    <vt:lpwstr>1033-12.1.0.26886</vt:lpwstr>
  </property>
  <property fmtid="{D5CDD505-2E9C-101B-9397-08002B2CF9AE}" pid="9" name="ICV">
    <vt:lpwstr>DAF74D5D803D41559B64B9CC64680469_12</vt:lpwstr>
  </property>
</Properties>
</file>