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02">
      <w:pPr>
        <w:rPr>
          <w:sz w:val="24"/>
          <w:szCs w:val="24"/>
        </w:rPr>
      </w:pPr>
      <w:r w:rsidDel="00000000" w:rsidR="00000000" w:rsidRPr="00000000">
        <w:rPr>
          <w:sz w:val="24"/>
          <w:szCs w:val="24"/>
          <w:rtl w:val="0"/>
        </w:rPr>
        <w:t xml:space="preserve">Los bots en redes sociales son cuentas automatizadas diseñadas para realizar actividades de manera repetitiva sin intervención humana constante. En plataformas como X, estos bots pueden publicar contenido, interactuar con otros usuarios, compartir información y generar tendencias de manera automática. Aunque algunos bots tienen usos legítimos, como atención al cliente o difusión de noticias, muchos son utilizados con fines maliciosos, incluyendo spam, desinformación, manipulación de opiniones y generación artificial de interacción. </w:t>
      </w:r>
    </w:p>
    <w:p w:rsidR="00000000" w:rsidDel="00000000" w:rsidP="00000000" w:rsidRDefault="00000000" w:rsidRPr="00000000" w14:paraId="00000003">
      <w:pPr>
        <w:rPr>
          <w:sz w:val="24"/>
          <w:szCs w:val="24"/>
        </w:rPr>
      </w:pPr>
      <w:r w:rsidDel="00000000" w:rsidR="00000000" w:rsidRPr="00000000">
        <w:rPr>
          <w:sz w:val="24"/>
          <w:szCs w:val="24"/>
          <w:rtl w:val="0"/>
        </w:rPr>
        <w:t xml:space="preserve">La presencia masiva de bots representa un problema importante en las redes sociales, ya que puede afectar la autenticidad de la información y alterar la percepción pública sobre ciertos temas, además, los bots pueden influir en discusiones políticas, campañas publicitarias y movimientos sociales mediante la difusión automatizada de contenido, esto dificulta distinguir entre actividad humana real y comportamiento automatizado, generando riesgos relacionados con la confianza y seguridad digital.</w:t>
      </w:r>
    </w:p>
    <w:p w:rsidR="00000000" w:rsidDel="00000000" w:rsidP="00000000" w:rsidRDefault="00000000" w:rsidRPr="00000000" w14:paraId="00000004">
      <w:pPr>
        <w:rPr>
          <w:sz w:val="24"/>
          <w:szCs w:val="24"/>
        </w:rPr>
      </w:pPr>
      <w:r w:rsidDel="00000000" w:rsidR="00000000" w:rsidRPr="00000000">
        <w:rPr>
          <w:sz w:val="24"/>
          <w:szCs w:val="24"/>
          <w:rtl w:val="0"/>
        </w:rPr>
        <w:t xml:space="preserve">Debido al crecimiento constante de las plataformas digitales y al aumento de datos generados diariamente, la detección manual de bots resulta poco eficiente. Por esta razón, el uso de técnicas de Machine Learning se ha convertido en una solución efectiva para identificar patrones de comportamiento asociados a cuentas automatizadas. Los algoritmos de aprendizaje automático permiten analizar grandes volúmenes de información y clasificar cuentas con base en características como el contenido publicado, número de seguidores, interacciones y frecuencia de actividad.</w:t>
      </w:r>
    </w:p>
    <w:p w:rsidR="00000000" w:rsidDel="00000000" w:rsidP="00000000" w:rsidRDefault="00000000" w:rsidRPr="00000000" w14:paraId="00000005">
      <w:pPr>
        <w:rPr>
          <w:sz w:val="24"/>
          <w:szCs w:val="24"/>
        </w:rPr>
      </w:pPr>
      <w:r w:rsidDel="00000000" w:rsidR="00000000" w:rsidRPr="00000000">
        <w:rPr>
          <w:sz w:val="24"/>
          <w:szCs w:val="24"/>
          <w:rtl w:val="0"/>
        </w:rPr>
        <w:t xml:space="preserve">En este proyecto se desarrolló un sistema de detección de bots en X utilizando técnicas de procesamiento de texto y modelos de clasificación supervisada. Para ello, se emplearon los algoritmos Random Forest y Support Vector Machine (SVM), junto con técnicas de preprocesamiento y análisis exploratorio de datos (EDA). El objetivo principal es comparar el desempeño de ambos modelos y evaluar su capacidad para distinguir entre cuentas humanas y bots mediante métricas de evaluación como accuracy, precisión, recall y F1-score.</w:t>
      </w:r>
    </w:p>
    <w:p w:rsidR="00000000" w:rsidDel="00000000" w:rsidP="00000000" w:rsidRDefault="00000000" w:rsidRPr="00000000" w14:paraId="00000006">
      <w:pPr>
        <w:pStyle w:val="Heading1"/>
        <w:keepNext w:val="0"/>
        <w:keepLines w:val="0"/>
        <w:spacing w:before="480" w:lineRule="auto"/>
        <w:jc w:val="center"/>
        <w:rPr>
          <w:b w:val="1"/>
          <w:bCs w:val="1"/>
          <w:sz w:val="28"/>
          <w:szCs w:val="28"/>
        </w:rPr>
      </w:pPr>
      <w:bookmarkStart w:colFirst="0" w:colLast="0" w:name="_yh2q15qvl4xu" w:id="0"/>
      <w:bookmarkEnd w:id="0"/>
      <w:r w:rsidDel="00000000" w:rsidR="00000000" w:rsidRPr="00000000">
        <w:rPr>
          <w:b w:val="1"/>
          <w:bCs w:val="1"/>
          <w:sz w:val="28"/>
          <w:szCs w:val="28"/>
          <w:rtl w:val="0"/>
        </w:rPr>
        <w:t xml:space="preserve">Justificación de la selección de la fuente de datos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Para el desarrollo de este proyecto se seleccionó un dataset enfocado en la detección de bots en X, debido a que contiene información relevante sobre el comportamiento de cuentas humanas y automatizadas. El dataset fue obtenido de KAGGLE, el cual incluye variables textuales y numéricas útiles para el análisis mediante técnicas de Machine Learning.</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La selección de esta fuente de datos se realizó debido a las siguientes razones:</w:t>
      </w:r>
    </w:p>
    <w:p w:rsidR="00000000" w:rsidDel="00000000" w:rsidP="00000000" w:rsidRDefault="00000000" w:rsidRPr="00000000" w14:paraId="0000000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Contiene información relacionada con publicaciones reales de Twitter/X.</w:t>
      </w:r>
    </w:p>
    <w:p w:rsidR="00000000" w:rsidDel="00000000" w:rsidP="00000000" w:rsidRDefault="00000000" w:rsidRPr="00000000" w14:paraId="0000000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Incluye una variable objetivo (</w:t>
      </w:r>
      <w:r w:rsidDel="00000000" w:rsidR="00000000" w:rsidRPr="00000000">
        <w:rPr>
          <w:rFonts w:ascii="Roboto Mono" w:cs="Roboto Mono" w:eastAsia="Roboto Mono" w:hAnsi="Roboto Mono"/>
          <w:color w:val="188038"/>
          <w:sz w:val="24"/>
          <w:szCs w:val="24"/>
          <w:rtl w:val="0"/>
        </w:rPr>
        <w:t xml:space="preserve">Bot Label</w:t>
      </w:r>
      <w:r w:rsidDel="00000000" w:rsidR="00000000" w:rsidRPr="00000000">
        <w:rPr>
          <w:sz w:val="24"/>
          <w:szCs w:val="24"/>
          <w:rtl w:val="0"/>
        </w:rPr>
        <w:t xml:space="preserve">) que permite realizar clasificación supervisada.</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Posee características numéricas y textuales adecuadas para aplicar modelos de Machine Learning y procesamiento de lenguaje natural (NLP).</w:t>
      </w:r>
    </w:p>
    <w:p w:rsidR="00000000" w:rsidDel="00000000" w:rsidP="00000000" w:rsidRDefault="00000000" w:rsidRPr="00000000" w14:paraId="0000000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Permite implementar técnicas de preprocesamiento, vectorización y análisis exploratorio de datos.</w:t>
      </w:r>
    </w:p>
    <w:p w:rsidR="00000000" w:rsidDel="00000000" w:rsidP="00000000" w:rsidRDefault="00000000" w:rsidRPr="00000000" w14:paraId="0000000D">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Es un dataset adecuado para comparar distintos algoritmos de clasificación.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Además, este conjunto de datos facilita el estudio de patrones asociados al comportamiento automatizado en redes sociales, permitiendo evaluar la efectividad de diferentes modelos de clasificación.</w:t>
      </w:r>
    </w:p>
    <w:p w:rsidR="00000000" w:rsidDel="00000000" w:rsidP="00000000" w:rsidRDefault="00000000" w:rsidRPr="00000000" w14:paraId="0000000F">
      <w:pPr>
        <w:numPr>
          <w:ilvl w:val="0"/>
          <w:numId w:val="1"/>
        </w:numPr>
        <w:spacing w:after="0" w:afterAutospacing="0" w:before="240" w:lineRule="auto"/>
        <w:ind w:left="720" w:hanging="360"/>
        <w:rPr>
          <w:sz w:val="24"/>
          <w:szCs w:val="24"/>
          <w:u w:val="none"/>
        </w:rPr>
      </w:pPr>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Convertir el contenido textual en representaciones numéricas utilizando TF-IDF</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Implementar y entrenar modelos de clasificación Random Forest y SVM</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Evaluar el desempeño de los modelos utilizando métricas de clasificación</w:t>
      </w:r>
    </w:p>
    <w:p w:rsidR="00000000" w:rsidDel="00000000" w:rsidP="00000000" w:rsidRDefault="00000000" w:rsidRPr="00000000" w14:paraId="0000001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Comparar los resultados obtenidos para determinar el modelo más eficiente</w:t>
      </w:r>
    </w:p>
    <w:p w:rsidR="00000000" w:rsidDel="00000000" w:rsidP="00000000" w:rsidRDefault="00000000" w:rsidRPr="00000000" w14:paraId="00000014">
      <w:pPr>
        <w:pStyle w:val="Heading1"/>
        <w:keepNext w:val="0"/>
        <w:keepLines w:val="0"/>
        <w:spacing w:before="480" w:lineRule="auto"/>
        <w:jc w:val="center"/>
        <w:rPr>
          <w:b w:val="1"/>
          <w:bCs w:val="1"/>
          <w:sz w:val="46"/>
          <w:szCs w:val="46"/>
        </w:rPr>
      </w:pPr>
      <w:bookmarkStart w:colFirst="0" w:colLast="0" w:name="_gnqizeaj5c9r" w:id="1"/>
      <w:bookmarkEnd w:id="1"/>
      <w:r w:rsidDel="00000000" w:rsidR="00000000" w:rsidRPr="00000000">
        <w:rPr>
          <w:b w:val="1"/>
          <w:bCs w:val="1"/>
          <w:sz w:val="46"/>
          <w:szCs w:val="46"/>
          <w:rtl w:val="0"/>
        </w:rPr>
        <w:t xml:space="preserve">Dataset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El dataset utilizado en este es el archivo </w:t>
      </w:r>
      <w:r w:rsidDel="00000000" w:rsidR="00000000" w:rsidRPr="00000000">
        <w:rPr>
          <w:rFonts w:ascii="Roboto Mono" w:cs="Roboto Mono" w:eastAsia="Roboto Mono" w:hAnsi="Roboto Mono"/>
          <w:color w:val="4a86e8"/>
          <w:sz w:val="24"/>
          <w:szCs w:val="24"/>
          <w:rtl w:val="0"/>
        </w:rPr>
        <w:t xml:space="preserve">bot_detection_data.csv</w:t>
      </w:r>
      <w:r w:rsidDel="00000000" w:rsidR="00000000" w:rsidRPr="00000000">
        <w:rPr>
          <w:sz w:val="24"/>
          <w:szCs w:val="24"/>
          <w:rtl w:val="0"/>
        </w:rPr>
        <w:t xml:space="preserve">. </w:t>
      </w:r>
      <w:r w:rsidDel="00000000" w:rsidR="00000000" w:rsidRPr="00000000">
        <w:rPr>
          <w:sz w:val="24"/>
          <w:szCs w:val="24"/>
          <w:rtl w:val="0"/>
        </w:rPr>
        <w:t xml:space="preserve">El conjunto de datos incluye variables tanto numéricas como textuales, utilizadas para identificar patrones de comportamiento entre cuentas humanas y bots.</w:t>
      </w:r>
    </w:p>
    <w:p w:rsidR="00000000" w:rsidDel="00000000" w:rsidP="00000000" w:rsidRDefault="00000000" w:rsidRPr="00000000" w14:paraId="00000016">
      <w:pPr>
        <w:pStyle w:val="Heading2"/>
        <w:keepNext w:val="0"/>
        <w:keepLines w:val="0"/>
        <w:spacing w:after="80" w:lineRule="auto"/>
        <w:jc w:val="center"/>
        <w:rPr>
          <w:b w:val="1"/>
          <w:bCs w:val="1"/>
          <w:sz w:val="34"/>
          <w:szCs w:val="34"/>
        </w:rPr>
      </w:pPr>
      <w:bookmarkStart w:colFirst="0" w:colLast="0" w:name="_5e8vxhcat8ap" w:id="2"/>
      <w:bookmarkEnd w:id="2"/>
      <w:r w:rsidDel="00000000" w:rsidR="00000000" w:rsidRPr="00000000">
        <w:rPr>
          <w:b w:val="1"/>
          <w:bCs w:val="1"/>
          <w:sz w:val="34"/>
          <w:szCs w:val="34"/>
          <w:rtl w:val="0"/>
        </w:rPr>
        <w:t xml:space="preserve">Variables principales del dataset</w:t>
      </w:r>
    </w:p>
    <w:p w:rsidR="00000000" w:rsidDel="00000000" w:rsidP="00000000" w:rsidRDefault="00000000" w:rsidRPr="00000000" w14:paraId="00000017">
      <w:pPr>
        <w:rPr/>
      </w:pPr>
      <w:r w:rsidDel="00000000" w:rsidR="00000000" w:rsidRPr="00000000">
        <w:rPr>
          <w:color w:val="0000ff"/>
          <w:rtl w:val="0"/>
        </w:rPr>
        <w:t xml:space="preserve">Tweet:</w:t>
      </w:r>
      <w:r w:rsidDel="00000000" w:rsidR="00000000" w:rsidRPr="00000000">
        <w:rPr>
          <w:rtl w:val="0"/>
        </w:rPr>
        <w:t xml:space="preserve"> Texto publicado por el usuario </w:t>
      </w:r>
    </w:p>
    <w:p w:rsidR="00000000" w:rsidDel="00000000" w:rsidP="00000000" w:rsidRDefault="00000000" w:rsidRPr="00000000" w14:paraId="00000018">
      <w:pPr>
        <w:rPr/>
      </w:pPr>
      <w:r w:rsidDel="00000000" w:rsidR="00000000" w:rsidRPr="00000000">
        <w:rPr>
          <w:color w:val="0000ff"/>
          <w:rtl w:val="0"/>
        </w:rPr>
        <w:t xml:space="preserve">Hashtags:</w:t>
      </w:r>
      <w:r w:rsidDel="00000000" w:rsidR="00000000" w:rsidRPr="00000000">
        <w:rPr>
          <w:rtl w:val="0"/>
        </w:rPr>
        <w:t xml:space="preserve"> Hashtags utilizados en la publicación </w:t>
      </w:r>
    </w:p>
    <w:p w:rsidR="00000000" w:rsidDel="00000000" w:rsidP="00000000" w:rsidRDefault="00000000" w:rsidRPr="00000000" w14:paraId="00000019">
      <w:pPr>
        <w:rPr/>
      </w:pPr>
      <w:r w:rsidDel="00000000" w:rsidR="00000000" w:rsidRPr="00000000">
        <w:rPr>
          <w:color w:val="0000ff"/>
          <w:rtl w:val="0"/>
        </w:rPr>
        <w:t xml:space="preserve">Retweet Count:</w:t>
      </w:r>
      <w:r w:rsidDel="00000000" w:rsidR="00000000" w:rsidRPr="00000000">
        <w:rPr>
          <w:rtl w:val="0"/>
        </w:rPr>
        <w:t xml:space="preserve"> Número de retweets </w:t>
      </w:r>
    </w:p>
    <w:p w:rsidR="00000000" w:rsidDel="00000000" w:rsidP="00000000" w:rsidRDefault="00000000" w:rsidRPr="00000000" w14:paraId="0000001A">
      <w:pPr>
        <w:rPr/>
      </w:pPr>
      <w:r w:rsidDel="00000000" w:rsidR="00000000" w:rsidRPr="00000000">
        <w:rPr>
          <w:color w:val="0000ff"/>
          <w:rtl w:val="0"/>
        </w:rPr>
        <w:t xml:space="preserve">Mention Count:</w:t>
      </w:r>
      <w:r w:rsidDel="00000000" w:rsidR="00000000" w:rsidRPr="00000000">
        <w:rPr>
          <w:rtl w:val="0"/>
        </w:rPr>
        <w:t xml:space="preserve"> Número de menciones </w:t>
      </w:r>
    </w:p>
    <w:p w:rsidR="00000000" w:rsidDel="00000000" w:rsidP="00000000" w:rsidRDefault="00000000" w:rsidRPr="00000000" w14:paraId="0000001B">
      <w:pPr>
        <w:rPr/>
      </w:pPr>
      <w:r w:rsidDel="00000000" w:rsidR="00000000" w:rsidRPr="00000000">
        <w:rPr>
          <w:color w:val="0000ff"/>
          <w:rtl w:val="0"/>
        </w:rPr>
        <w:t xml:space="preserve">Follower Count:</w:t>
      </w:r>
      <w:r w:rsidDel="00000000" w:rsidR="00000000" w:rsidRPr="00000000">
        <w:rPr>
          <w:rtl w:val="0"/>
        </w:rPr>
        <w:t xml:space="preserve"> Número de seguidores </w:t>
      </w:r>
    </w:p>
    <w:p w:rsidR="00000000" w:rsidDel="00000000" w:rsidP="00000000" w:rsidRDefault="00000000" w:rsidRPr="00000000" w14:paraId="0000001C">
      <w:pPr>
        <w:rPr/>
      </w:pPr>
      <w:r w:rsidDel="00000000" w:rsidR="00000000" w:rsidRPr="00000000">
        <w:rPr>
          <w:color w:val="0000ff"/>
          <w:rtl w:val="0"/>
        </w:rPr>
        <w:t xml:space="preserve">Verified:</w:t>
      </w:r>
      <w:r w:rsidDel="00000000" w:rsidR="00000000" w:rsidRPr="00000000">
        <w:rPr>
          <w:rtl w:val="0"/>
        </w:rPr>
        <w:t xml:space="preserve"> Indica si la cuenta está verificada </w:t>
      </w:r>
    </w:p>
    <w:p w:rsidR="00000000" w:rsidDel="00000000" w:rsidP="00000000" w:rsidRDefault="00000000" w:rsidRPr="00000000" w14:paraId="0000001D">
      <w:pPr>
        <w:rPr/>
      </w:pPr>
      <w:r w:rsidDel="00000000" w:rsidR="00000000" w:rsidRPr="00000000">
        <w:rPr>
          <w:color w:val="0000ff"/>
          <w:rtl w:val="0"/>
        </w:rPr>
        <w:t xml:space="preserve">Bot Label:</w:t>
      </w:r>
      <w:r w:rsidDel="00000000" w:rsidR="00000000" w:rsidRPr="00000000">
        <w:rPr>
          <w:rtl w:val="0"/>
        </w:rPr>
        <w:t xml:space="preserve"> Variable objetivo que identifica si la cuenta es bot o humana </w:t>
      </w:r>
    </w:p>
    <w:p w:rsidR="00000000" w:rsidDel="00000000" w:rsidP="00000000" w:rsidRDefault="00000000" w:rsidRPr="00000000" w14:paraId="0000001E">
      <w:pPr>
        <w:pStyle w:val="Heading2"/>
        <w:keepNext w:val="0"/>
        <w:keepLines w:val="0"/>
        <w:spacing w:after="80" w:lineRule="auto"/>
        <w:jc w:val="center"/>
        <w:rPr>
          <w:b w:val="1"/>
          <w:bCs w:val="1"/>
          <w:sz w:val="34"/>
          <w:szCs w:val="34"/>
        </w:rPr>
      </w:pPr>
      <w:bookmarkStart w:colFirst="0" w:colLast="0" w:name="_i3icirgzxfle" w:id="3"/>
      <w:bookmarkEnd w:id="3"/>
      <w:r w:rsidDel="00000000" w:rsidR="00000000" w:rsidRPr="00000000">
        <w:rPr>
          <w:b w:val="1"/>
          <w:bCs w:val="1"/>
          <w:sz w:val="34"/>
          <w:szCs w:val="34"/>
          <w:rtl w:val="0"/>
        </w:rPr>
        <w:t xml:space="preserve">Características del dataset</w:t>
      </w:r>
    </w:p>
    <w:p w:rsidR="00000000" w:rsidDel="00000000" w:rsidP="00000000" w:rsidRDefault="00000000" w:rsidRPr="00000000" w14:paraId="0000001F">
      <w:pPr>
        <w:spacing w:after="240" w:before="240" w:lineRule="auto"/>
        <w:rPr/>
      </w:pPr>
      <w:r w:rsidDel="00000000" w:rsidR="00000000" w:rsidRPr="00000000">
        <w:rPr>
          <w:rtl w:val="0"/>
        </w:rPr>
        <w:t xml:space="preserve">La variable objetivo del dataset es </w:t>
      </w:r>
      <w:r w:rsidDel="00000000" w:rsidR="00000000" w:rsidRPr="00000000">
        <w:rPr>
          <w:rFonts w:ascii="Roboto Mono" w:cs="Roboto Mono" w:eastAsia="Roboto Mono" w:hAnsi="Roboto Mono"/>
          <w:color w:val="4a86e8"/>
          <w:rtl w:val="0"/>
        </w:rPr>
        <w:t xml:space="preserve">Bot Label</w:t>
      </w:r>
      <w:r w:rsidDel="00000000" w:rsidR="00000000" w:rsidRPr="00000000">
        <w:rPr>
          <w:rtl w:val="0"/>
        </w:rPr>
        <w:t xml:space="preserve">, la cual permite identificar si una cuenta corresponde a un bot o a un usuario humano.</w:t>
      </w:r>
    </w:p>
    <w:p w:rsidR="00000000" w:rsidDel="00000000" w:rsidP="00000000" w:rsidRDefault="00000000" w:rsidRPr="00000000" w14:paraId="00000020">
      <w:pPr>
        <w:spacing w:after="240" w:before="240" w:lineRule="auto"/>
        <w:rPr/>
      </w:pPr>
      <w:r w:rsidDel="00000000" w:rsidR="00000000" w:rsidRPr="00000000">
        <w:rPr>
          <w:rtl w:val="0"/>
        </w:rPr>
        <w:t xml:space="preserve">El dataset contiene diferentes tipos de información, incluyendo variables numéricas relacionadas con la actividad de las cuentas, variables booleanas asociadas a características del perfil y variables textuales obtenidas de publicaciones y hashtags.</w:t>
      </w:r>
    </w:p>
    <w:p w:rsidR="00000000" w:rsidDel="00000000" w:rsidP="00000000" w:rsidRDefault="00000000" w:rsidRPr="00000000" w14:paraId="00000021">
      <w:pPr>
        <w:spacing w:after="240" w:before="240" w:lineRule="auto"/>
        <w:rPr/>
      </w:pPr>
      <w:r w:rsidDel="00000000" w:rsidR="00000000" w:rsidRPr="00000000">
        <w:rPr>
          <w:rtl w:val="0"/>
        </w:rPr>
        <w:t xml:space="preserve">Entre las características más relevantes del conjunto de datos se encuentran:</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Información textual proveniente de tweets y hashtags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Datos de interacción como número de seguidores, retweets y menciones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Información sobre verificación de cuentas</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Etiquetas de clasificación para entrenamiento supervisado</w:t>
      </w:r>
    </w:p>
    <w:p w:rsidR="00000000" w:rsidDel="00000000" w:rsidP="00000000" w:rsidRDefault="00000000" w:rsidRPr="00000000" w14:paraId="00000026">
      <w:pPr>
        <w:pStyle w:val="Heading1"/>
        <w:keepNext w:val="0"/>
        <w:keepLines w:val="0"/>
        <w:spacing w:before="480" w:lineRule="auto"/>
        <w:jc w:val="center"/>
        <w:rPr>
          <w:b w:val="1"/>
          <w:bCs w:val="1"/>
          <w:sz w:val="34"/>
          <w:szCs w:val="34"/>
        </w:rPr>
      </w:pPr>
      <w:bookmarkStart w:colFirst="0" w:colLast="0" w:name="_yfoqae6lqj30" w:id="4"/>
      <w:bookmarkEnd w:id="4"/>
      <w:r w:rsidDel="00000000" w:rsidR="00000000" w:rsidRPr="00000000">
        <w:rPr>
          <w:b w:val="1"/>
          <w:bCs w:val="1"/>
          <w:sz w:val="34"/>
          <w:szCs w:val="34"/>
          <w:rtl w:val="0"/>
        </w:rPr>
        <w:t xml:space="preserve">Descripción de procesamiento de datos</w:t>
      </w:r>
    </w:p>
    <w:p w:rsidR="00000000" w:rsidDel="00000000" w:rsidP="00000000" w:rsidRDefault="00000000" w:rsidRPr="00000000" w14:paraId="00000027">
      <w:pPr>
        <w:spacing w:after="240" w:before="240" w:lineRule="auto"/>
        <w:rPr/>
      </w:pPr>
      <w:r w:rsidDel="00000000" w:rsidR="00000000" w:rsidRPr="00000000">
        <w:rPr>
          <w:rtl w:val="0"/>
        </w:rPr>
        <w:t xml:space="preserve">Antes del entrenamiento de los modelos fue necesario realizar diferentes etapas de procesamiento y transformación de datos</w:t>
      </w:r>
    </w:p>
    <w:p w:rsidR="00000000" w:rsidDel="00000000" w:rsidP="00000000" w:rsidRDefault="00000000" w:rsidRPr="00000000" w14:paraId="00000028">
      <w:pPr>
        <w:pStyle w:val="Heading2"/>
        <w:keepNext w:val="0"/>
        <w:keepLines w:val="0"/>
        <w:spacing w:after="80" w:lineRule="auto"/>
        <w:rPr>
          <w:b w:val="1"/>
          <w:bCs w:val="1"/>
          <w:sz w:val="24"/>
          <w:szCs w:val="24"/>
        </w:rPr>
      </w:pPr>
      <w:bookmarkStart w:colFirst="0" w:colLast="0" w:name="_jk8fu9o9qb0m" w:id="5"/>
      <w:bookmarkEnd w:id="5"/>
      <w:r w:rsidDel="00000000" w:rsidR="00000000" w:rsidRPr="00000000">
        <w:rPr>
          <w:b w:val="1"/>
          <w:bCs w:val="1"/>
          <w:sz w:val="24"/>
          <w:szCs w:val="24"/>
          <w:rtl w:val="0"/>
        </w:rPr>
        <w:t xml:space="preserve">Limpieza de datos</w:t>
      </w:r>
    </w:p>
    <w:p w:rsidR="00000000" w:rsidDel="00000000" w:rsidP="00000000" w:rsidRDefault="00000000" w:rsidRPr="00000000" w14:paraId="00000029">
      <w:pPr>
        <w:spacing w:after="240" w:before="240" w:lineRule="auto"/>
        <w:rPr/>
      </w:pPr>
      <w:r w:rsidDel="00000000" w:rsidR="00000000" w:rsidRPr="00000000">
        <w:rPr>
          <w:rtl w:val="0"/>
        </w:rPr>
        <w:t xml:space="preserve">Se eliminaron columnas consideradas irrelevantes para el modelo:</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Username</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Created At</w:t>
      </w:r>
    </w:p>
    <w:p w:rsidR="00000000" w:rsidDel="00000000" w:rsidP="00000000" w:rsidRDefault="00000000" w:rsidRPr="00000000" w14:paraId="0000002E">
      <w:pPr>
        <w:spacing w:after="240" w:before="240" w:lineRule="auto"/>
        <w:rPr/>
      </w:pPr>
      <w:r w:rsidDel="00000000" w:rsidR="00000000" w:rsidRPr="00000000">
        <w:rPr>
          <w:rtl w:val="0"/>
        </w:rPr>
        <w:t xml:space="preserve">Estas variables no aportan información útil para la clasificación de bots</w:t>
      </w:r>
    </w:p>
    <w:p w:rsidR="00000000" w:rsidDel="00000000" w:rsidP="00000000" w:rsidRDefault="00000000" w:rsidRPr="00000000" w14:paraId="0000002F">
      <w:pPr>
        <w:pStyle w:val="Heading2"/>
        <w:keepNext w:val="0"/>
        <w:keepLines w:val="0"/>
        <w:spacing w:after="80" w:lineRule="auto"/>
        <w:jc w:val="center"/>
        <w:rPr>
          <w:b w:val="1"/>
          <w:bCs w:val="1"/>
          <w:sz w:val="28"/>
          <w:szCs w:val="28"/>
        </w:rPr>
      </w:pPr>
      <w:bookmarkStart w:colFirst="0" w:colLast="0" w:name="_1rnuq3yn9lu3" w:id="6"/>
      <w:bookmarkEnd w:id="6"/>
      <w:r w:rsidDel="00000000" w:rsidR="00000000" w:rsidRPr="00000000">
        <w:rPr>
          <w:b w:val="1"/>
          <w:bCs w:val="1"/>
          <w:sz w:val="28"/>
          <w:szCs w:val="28"/>
          <w:rtl w:val="0"/>
        </w:rPr>
        <w:t xml:space="preserve">Aplicación de modelos Imputers</w:t>
      </w:r>
    </w:p>
    <w:p w:rsidR="00000000" w:rsidDel="00000000" w:rsidP="00000000" w:rsidRDefault="00000000" w:rsidRPr="00000000" w14:paraId="00000030">
      <w:pPr>
        <w:spacing w:after="240" w:before="240" w:lineRule="auto"/>
        <w:rPr/>
      </w:pPr>
      <w:r w:rsidDel="00000000" w:rsidR="00000000" w:rsidRPr="00000000">
        <w:rPr>
          <w:rtl w:val="0"/>
        </w:rPr>
        <w:t xml:space="preserve">Para el manejo de valores faltantes se realizó imputación básica en la columna </w:t>
      </w:r>
      <w:r w:rsidDel="00000000" w:rsidR="00000000" w:rsidRPr="00000000">
        <w:rPr>
          <w:rFonts w:ascii="Roboto Mono" w:cs="Roboto Mono" w:eastAsia="Roboto Mono" w:hAnsi="Roboto Mono"/>
          <w:rtl w:val="0"/>
        </w:rPr>
        <w:t xml:space="preserve">Hashtags</w:t>
      </w:r>
      <w:r w:rsidDel="00000000" w:rsidR="00000000" w:rsidRPr="00000000">
        <w:rPr>
          <w:rtl w:val="0"/>
        </w:rPr>
        <w:t xml:space="preserve">, reemplazando valores nulos por cadenas vacías (</w:t>
      </w:r>
      <w:r w:rsidDel="00000000" w:rsidR="00000000" w:rsidRPr="00000000">
        <w:rPr>
          <w:rFonts w:ascii="Roboto Mono" w:cs="Roboto Mono" w:eastAsia="Roboto Mono" w:hAnsi="Roboto Mono"/>
          <w:rtl w:val="0"/>
        </w:rPr>
        <w:t xml:space="preserve">""</w:t>
      </w:r>
      <w:r w:rsidDel="00000000" w:rsidR="00000000" w:rsidRPr="00000000">
        <w:rPr>
          <w:rtl w:val="0"/>
        </w:rPr>
        <w:t xml:space="preserve">). Esto permitió evitar errores durante el procesamiento textual.</w:t>
      </w:r>
    </w:p>
    <w:p w:rsidR="00000000" w:rsidDel="00000000" w:rsidP="00000000" w:rsidRDefault="00000000" w:rsidRPr="00000000" w14:paraId="00000031">
      <w:pPr>
        <w:pStyle w:val="Heading2"/>
        <w:keepNext w:val="0"/>
        <w:keepLines w:val="0"/>
        <w:spacing w:after="80" w:lineRule="auto"/>
        <w:jc w:val="center"/>
        <w:rPr>
          <w:b w:val="1"/>
          <w:bCs w:val="1"/>
          <w:sz w:val="26"/>
          <w:szCs w:val="26"/>
        </w:rPr>
      </w:pPr>
      <w:bookmarkStart w:colFirst="0" w:colLast="0" w:name="_rbiw1bo5qn0q" w:id="7"/>
      <w:bookmarkEnd w:id="7"/>
      <w:r w:rsidDel="00000000" w:rsidR="00000000" w:rsidRPr="00000000">
        <w:rPr>
          <w:b w:val="1"/>
          <w:bCs w:val="1"/>
          <w:sz w:val="26"/>
          <w:szCs w:val="26"/>
          <w:rtl w:val="0"/>
        </w:rPr>
        <w:t xml:space="preserve">Transformación de columnas</w:t>
      </w:r>
    </w:p>
    <w:p w:rsidR="00000000" w:rsidDel="00000000" w:rsidP="00000000" w:rsidRDefault="00000000" w:rsidRPr="00000000" w14:paraId="00000032">
      <w:pPr>
        <w:spacing w:after="240" w:before="240" w:lineRule="auto"/>
        <w:rPr/>
      </w:pPr>
      <w:r w:rsidDel="00000000" w:rsidR="00000000" w:rsidRPr="00000000">
        <w:rPr>
          <w:rtl w:val="0"/>
        </w:rPr>
        <w:t xml:space="preserve">La columna </w:t>
      </w:r>
      <w:r w:rsidDel="00000000" w:rsidR="00000000" w:rsidRPr="00000000">
        <w:rPr>
          <w:rFonts w:ascii="Roboto Mono" w:cs="Roboto Mono" w:eastAsia="Roboto Mono" w:hAnsi="Roboto Mono"/>
          <w:rtl w:val="0"/>
        </w:rPr>
        <w:t xml:space="preserve">Verified</w:t>
      </w:r>
      <w:r w:rsidDel="00000000" w:rsidR="00000000" w:rsidRPr="00000000">
        <w:rPr>
          <w:rtl w:val="0"/>
        </w:rPr>
        <w:t xml:space="preserve"> fue convertida de valores booleanos a enteros para facilitar su uso en los algoritmos de Machine Learning. Además, las columnas textuales fueron transformadas mediante TF-IDF para convertir texto en representaciones numéricas.</w:t>
      </w:r>
    </w:p>
    <w:p w:rsidR="00000000" w:rsidDel="00000000" w:rsidP="00000000" w:rsidRDefault="00000000" w:rsidRPr="00000000" w14:paraId="00000033">
      <w:pPr>
        <w:pStyle w:val="Heading2"/>
        <w:keepNext w:val="0"/>
        <w:keepLines w:val="0"/>
        <w:spacing w:after="80" w:lineRule="auto"/>
        <w:jc w:val="center"/>
        <w:rPr>
          <w:b w:val="1"/>
          <w:bCs w:val="1"/>
          <w:sz w:val="34"/>
          <w:szCs w:val="34"/>
        </w:rPr>
      </w:pPr>
      <w:bookmarkStart w:colFirst="0" w:colLast="0" w:name="_k0l15eb0l1" w:id="8"/>
      <w:bookmarkEnd w:id="8"/>
      <w:r w:rsidDel="00000000" w:rsidR="00000000" w:rsidRPr="00000000">
        <w:rPr>
          <w:b w:val="1"/>
          <w:bCs w:val="1"/>
          <w:sz w:val="34"/>
          <w:szCs w:val="34"/>
          <w:rtl w:val="0"/>
        </w:rPr>
        <w:t xml:space="preserve">Escalado y estandarización de datos</w:t>
      </w:r>
    </w:p>
    <w:p w:rsidR="00000000" w:rsidDel="00000000" w:rsidP="00000000" w:rsidRDefault="00000000" w:rsidRPr="00000000" w14:paraId="00000034">
      <w:pPr>
        <w:spacing w:after="240" w:before="240" w:lineRule="auto"/>
        <w:rPr/>
      </w:pPr>
      <w:r w:rsidDel="00000000" w:rsidR="00000000" w:rsidRPr="00000000">
        <w:rPr>
          <w:rtl w:val="0"/>
        </w:rPr>
        <w:t xml:space="preserve">Las variables numéricas fueron estandarizadas utilizando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Las columnas escaladas fueron:</w:t>
      </w:r>
    </w:p>
    <w:p w:rsidR="00000000" w:rsidDel="00000000" w:rsidP="00000000" w:rsidRDefault="00000000" w:rsidRPr="00000000" w14:paraId="00000036">
      <w:pPr>
        <w:numPr>
          <w:ilvl w:val="0"/>
          <w:numId w:val="3"/>
        </w:numPr>
        <w:spacing w:after="0" w:afterAutospacing="0" w:before="240" w:lineRule="auto"/>
        <w:ind w:left="720" w:hanging="360"/>
        <w:rPr/>
      </w:pPr>
      <w:r w:rsidDel="00000000" w:rsidR="00000000" w:rsidRPr="00000000">
        <w:rPr>
          <w:rtl w:val="0"/>
        </w:rPr>
        <w:t xml:space="preserve">Retweet Count</w:t>
      </w:r>
    </w:p>
    <w:p w:rsidR="00000000" w:rsidDel="00000000" w:rsidP="00000000" w:rsidRDefault="00000000" w:rsidRPr="00000000" w14:paraId="00000037">
      <w:pPr>
        <w:numPr>
          <w:ilvl w:val="0"/>
          <w:numId w:val="3"/>
        </w:numPr>
        <w:spacing w:after="0" w:afterAutospacing="0" w:before="0" w:beforeAutospacing="0" w:lineRule="auto"/>
        <w:ind w:left="720" w:hanging="360"/>
        <w:rPr/>
      </w:pPr>
      <w:r w:rsidDel="00000000" w:rsidR="00000000" w:rsidRPr="00000000">
        <w:rPr>
          <w:rtl w:val="0"/>
        </w:rPr>
        <w:t xml:space="preserve">Mention Count</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tl w:val="0"/>
        </w:rPr>
        <w:t xml:space="preserve">Follower Count</w:t>
      </w:r>
    </w:p>
    <w:p w:rsidR="00000000" w:rsidDel="00000000" w:rsidP="00000000" w:rsidRDefault="00000000" w:rsidRPr="00000000" w14:paraId="00000039">
      <w:pPr>
        <w:numPr>
          <w:ilvl w:val="0"/>
          <w:numId w:val="3"/>
        </w:numPr>
        <w:spacing w:after="240" w:before="0" w:beforeAutospacing="0" w:lineRule="auto"/>
        <w:ind w:left="720" w:hanging="360"/>
        <w:rPr/>
      </w:pPr>
      <w:r w:rsidDel="00000000" w:rsidR="00000000" w:rsidRPr="00000000">
        <w:rPr>
          <w:rtl w:val="0"/>
        </w:rPr>
        <w:t xml:space="preserve">Verified</w:t>
      </w:r>
    </w:p>
    <w:p w:rsidR="00000000" w:rsidDel="00000000" w:rsidP="00000000" w:rsidRDefault="00000000" w:rsidRPr="00000000" w14:paraId="0000003A">
      <w:pPr>
        <w:spacing w:after="240" w:before="240" w:lineRule="auto"/>
        <w:rPr/>
      </w:pPr>
      <w:r w:rsidDel="00000000" w:rsidR="00000000" w:rsidRPr="00000000">
        <w:rPr>
          <w:rtl w:val="0"/>
        </w:rPr>
        <w:t xml:space="preserve">El escalamiento permitió mejorar el rendimiento de los modelos, especialmente en algoritmos sensibles a magnitudes numéricas como SVM.</w:t>
      </w:r>
    </w:p>
    <w:p w:rsidR="00000000" w:rsidDel="00000000" w:rsidP="00000000" w:rsidRDefault="00000000" w:rsidRPr="00000000" w14:paraId="0000003B">
      <w:pPr>
        <w:pStyle w:val="Heading1"/>
        <w:keepNext w:val="0"/>
        <w:keepLines w:val="0"/>
        <w:spacing w:before="480" w:lineRule="auto"/>
        <w:jc w:val="center"/>
        <w:rPr>
          <w:b w:val="1"/>
          <w:bCs w:val="1"/>
          <w:sz w:val="34"/>
          <w:szCs w:val="34"/>
        </w:rPr>
      </w:pPr>
      <w:bookmarkStart w:colFirst="0" w:colLast="0" w:name="_66h2aoj54p4d" w:id="9"/>
      <w:bookmarkEnd w:id="9"/>
      <w:r w:rsidDel="00000000" w:rsidR="00000000" w:rsidRPr="00000000">
        <w:rPr>
          <w:b w:val="1"/>
          <w:bCs w:val="1"/>
          <w:sz w:val="34"/>
          <w:szCs w:val="34"/>
          <w:rtl w:val="0"/>
        </w:rPr>
        <w:t xml:space="preserve">Descripción de modelos seleccionados para realizar comparativa</w:t>
      </w:r>
    </w:p>
    <w:p w:rsidR="00000000" w:rsidDel="00000000" w:rsidP="00000000" w:rsidRDefault="00000000" w:rsidRPr="00000000" w14:paraId="0000003C">
      <w:pPr>
        <w:spacing w:after="240" w:before="240" w:lineRule="auto"/>
        <w:rPr/>
      </w:pPr>
      <w:r w:rsidDel="00000000" w:rsidR="00000000" w:rsidRPr="00000000">
        <w:rPr>
          <w:rtl w:val="0"/>
        </w:rPr>
        <w:t xml:space="preserve">Para este proyecto se seleccionaron distintos modelos de clasificación supervisada con el objetivo de comparar su desempeño en la detección de bots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043">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