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F772" w14:textId="77777777" w:rsidR="00975D40" w:rsidRDefault="00975D40" w:rsidP="00087654">
      <w:pPr>
        <w:jc w:val="center"/>
      </w:pPr>
    </w:p>
    <w:p w14:paraId="7B0683C3" w14:textId="77777777" w:rsidR="00087654" w:rsidRDefault="00087654" w:rsidP="00087654">
      <w:pPr>
        <w:jc w:val="center"/>
      </w:pPr>
    </w:p>
    <w:p w14:paraId="60D321AC" w14:textId="77777777" w:rsidR="00087654" w:rsidRDefault="00087654" w:rsidP="00087654">
      <w:pPr>
        <w:jc w:val="center"/>
      </w:pPr>
    </w:p>
    <w:p w14:paraId="3AC38B24" w14:textId="77777777" w:rsidR="00087654" w:rsidRDefault="00087654" w:rsidP="00087654">
      <w:pPr>
        <w:jc w:val="center"/>
      </w:pPr>
    </w:p>
    <w:p w14:paraId="5A45E7E6" w14:textId="77777777" w:rsidR="00087654" w:rsidRDefault="00087654" w:rsidP="00087654">
      <w:pPr>
        <w:jc w:val="center"/>
      </w:pPr>
    </w:p>
    <w:p w14:paraId="579476CB" w14:textId="77777777" w:rsidR="00087654" w:rsidRDefault="00087654" w:rsidP="00087654">
      <w:pPr>
        <w:jc w:val="center"/>
      </w:pPr>
    </w:p>
    <w:p w14:paraId="4F018094" w14:textId="77777777" w:rsidR="00087654" w:rsidRDefault="00087654" w:rsidP="00087654">
      <w:pPr>
        <w:jc w:val="center"/>
      </w:pPr>
    </w:p>
    <w:p w14:paraId="4CAF2153" w14:textId="77777777" w:rsidR="00087654" w:rsidRDefault="00087654" w:rsidP="00087654">
      <w:pPr>
        <w:jc w:val="center"/>
      </w:pPr>
    </w:p>
    <w:p w14:paraId="576EE968" w14:textId="77777777" w:rsidR="00087654" w:rsidRDefault="00087654" w:rsidP="00087654">
      <w:pPr>
        <w:jc w:val="center"/>
      </w:pPr>
    </w:p>
    <w:p w14:paraId="02B41847" w14:textId="77777777" w:rsidR="00087654" w:rsidRDefault="00087654" w:rsidP="00911E51"/>
    <w:p w14:paraId="6513AD54" w14:textId="5DF7FE06" w:rsidR="00087654" w:rsidRDefault="00087654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Chicago Violent Crimes Analysis</w:t>
      </w:r>
      <w:r w:rsidR="00326C2C">
        <w:rPr>
          <w:rFonts w:ascii="Times New Roman" w:hAnsi="Times New Roman" w:cs="Times New Roman"/>
          <w:b/>
          <w:bCs/>
          <w:u w:val="single"/>
        </w:rPr>
        <w:t>: Write-Up</w:t>
      </w:r>
    </w:p>
    <w:p w14:paraId="340EB3A3" w14:textId="4C1BBBAA" w:rsidR="00087654" w:rsidRDefault="00087654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Harrison Doan</w:t>
      </w:r>
    </w:p>
    <w:p w14:paraId="5FBE7BCC" w14:textId="4120F7FC" w:rsidR="00087654" w:rsidRDefault="00087654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Dataset: </w:t>
      </w:r>
      <w:r w:rsidR="00695772">
        <w:rPr>
          <w:rFonts w:ascii="Times New Roman" w:hAnsi="Times New Roman" w:cs="Times New Roman"/>
          <w:b/>
          <w:bCs/>
          <w:u w:val="single"/>
        </w:rPr>
        <w:t>Chicago Data Portal – Crimes – 2001 to Present</w:t>
      </w:r>
    </w:p>
    <w:p w14:paraId="424E9C88" w14:textId="3C582246" w:rsidR="00695772" w:rsidRDefault="00695772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Date: May 26</w:t>
      </w:r>
      <w:r w:rsidRPr="00911E51">
        <w:rPr>
          <w:rFonts w:ascii="Times New Roman" w:hAnsi="Times New Roman" w:cs="Times New Roman"/>
          <w:b/>
          <w:bCs/>
          <w:u w:val="single"/>
          <w:vertAlign w:val="superscript"/>
        </w:rPr>
        <w:t>th</w:t>
      </w:r>
      <w:r w:rsidR="00911E51">
        <w:rPr>
          <w:rFonts w:ascii="Times New Roman" w:hAnsi="Times New Roman" w:cs="Times New Roman"/>
          <w:b/>
          <w:bCs/>
          <w:u w:val="single"/>
        </w:rPr>
        <w:t>, 2026</w:t>
      </w:r>
    </w:p>
    <w:p w14:paraId="69A6A8B3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3602A8B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1006CAD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370511E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C91EE3D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EBDE713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410D225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44882BF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152A8C8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B74DB11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609C028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1A57A99F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9C62C96" w14:textId="77777777" w:rsidR="00911E51" w:rsidRDefault="00911E51" w:rsidP="00087654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EFF68BE" w14:textId="236B904C" w:rsidR="00E43D8C" w:rsidRDefault="00E43D8C" w:rsidP="00A17390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Executive Summary</w:t>
      </w:r>
    </w:p>
    <w:p w14:paraId="31996AA9" w14:textId="3D3E969D" w:rsidR="00E43D8C" w:rsidRPr="00E43D8C" w:rsidRDefault="00E43D8C" w:rsidP="00A173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analyzes violent crime incidents in Chicago to identify crime hotspots, emerging risk areas, and changing crime trends. </w:t>
      </w:r>
      <w:r w:rsidR="00FA5203">
        <w:rPr>
          <w:rFonts w:ascii="Times New Roman" w:hAnsi="Times New Roman" w:cs="Times New Roman"/>
        </w:rPr>
        <w:t>SQL Server was used for d</w:t>
      </w:r>
      <w:r>
        <w:rPr>
          <w:rFonts w:ascii="Times New Roman" w:hAnsi="Times New Roman" w:cs="Times New Roman"/>
        </w:rPr>
        <w:t>ata preparation and analysis, statistical modeling and visualization was completed in R</w:t>
      </w:r>
      <w:r w:rsidR="007F03D9">
        <w:rPr>
          <w:rFonts w:ascii="Times New Roman" w:hAnsi="Times New Roman" w:cs="Times New Roman"/>
        </w:rPr>
        <w:t>, and Power BI was used to develop an interactive dashboard. The objective was to transform raw crime data into actionable insights that could support operational decision-making.</w:t>
      </w:r>
    </w:p>
    <w:p w14:paraId="273AD528" w14:textId="77777777" w:rsidR="00E43D8C" w:rsidRDefault="00E43D8C" w:rsidP="00A17390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B24088A" w14:textId="17620A89" w:rsidR="00911E51" w:rsidRDefault="00911E51" w:rsidP="00A17390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Business Problem</w:t>
      </w:r>
    </w:p>
    <w:p w14:paraId="24A15BF5" w14:textId="7CC52319" w:rsidR="00911E51" w:rsidRDefault="00A17390" w:rsidP="00A173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seeks to provide analytical support in identifying:</w:t>
      </w:r>
    </w:p>
    <w:p w14:paraId="0BE457BC" w14:textId="090EA2A7" w:rsidR="00A17390" w:rsidRDefault="00A17390" w:rsidP="00A17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Crime hotspots</w:t>
      </w:r>
    </w:p>
    <w:p w14:paraId="5982C0B9" w14:textId="6346AFF2" w:rsidR="00A17390" w:rsidRDefault="00A17390" w:rsidP="00A17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Emerging risk areas</w:t>
      </w:r>
    </w:p>
    <w:p w14:paraId="7C7FA590" w14:textId="26444B78" w:rsidR="00A17390" w:rsidRDefault="00A17390" w:rsidP="00A173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Temporal crime trends</w:t>
      </w:r>
    </w:p>
    <w:p w14:paraId="6FF15F30" w14:textId="0B1F0BC3" w:rsidR="00C32387" w:rsidRPr="00C32387" w:rsidRDefault="00A17390" w:rsidP="00C32387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Accelerating types of violent crimes</w:t>
      </w:r>
    </w:p>
    <w:p w14:paraId="4E9DE0CF" w14:textId="0CF66B24" w:rsidR="00A17390" w:rsidRDefault="00A17390" w:rsidP="00C32387">
      <w:pPr>
        <w:spacing w:before="240"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Tools</w:t>
      </w:r>
    </w:p>
    <w:p w14:paraId="02B81C5A" w14:textId="612B3BA3" w:rsidR="00A17390" w:rsidRDefault="00A17390" w:rsidP="00A17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Server</w:t>
      </w:r>
    </w:p>
    <w:p w14:paraId="3D16AC91" w14:textId="29E70008" w:rsidR="00A17390" w:rsidRDefault="00A17390" w:rsidP="00A17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</w:p>
    <w:p w14:paraId="70B2BE62" w14:textId="2FA1F741" w:rsidR="00A17390" w:rsidRPr="00C32387" w:rsidRDefault="00A17390" w:rsidP="00C32387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BI</w:t>
      </w:r>
    </w:p>
    <w:p w14:paraId="7CFAE003" w14:textId="1CED1606" w:rsidR="00C27378" w:rsidRPr="005C64EF" w:rsidRDefault="00A17390" w:rsidP="00C32387">
      <w:pPr>
        <w:spacing w:before="240"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Analytical Techniques</w:t>
      </w:r>
      <w:r w:rsidR="0070555A">
        <w:rPr>
          <w:rFonts w:ascii="Times New Roman" w:hAnsi="Times New Roman" w:cs="Times New Roman"/>
          <w:b/>
          <w:bCs/>
          <w:u w:val="single"/>
        </w:rPr>
        <w:t xml:space="preserve"> Used</w:t>
      </w:r>
    </w:p>
    <w:p w14:paraId="0C12E228" w14:textId="70CA0245" w:rsidR="00362650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aggregation and transformation</w:t>
      </w:r>
    </w:p>
    <w:p w14:paraId="16BCF668" w14:textId="54681611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 functions and ranking analysis</w:t>
      </w:r>
    </w:p>
    <w:p w14:paraId="4275AB78" w14:textId="1D9A6274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Time-series trend analysis</w:t>
      </w:r>
    </w:p>
    <w:p w14:paraId="453C557D" w14:textId="6845A74E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Rolling average calculations</w:t>
      </w:r>
    </w:p>
    <w:p w14:paraId="006B57DD" w14:textId="61FEFE1E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Geographic hotspot analysis</w:t>
      </w:r>
    </w:p>
    <w:p w14:paraId="3BAB6304" w14:textId="02A9BA59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Month-over-month growth analysis</w:t>
      </w:r>
    </w:p>
    <w:p w14:paraId="7ADCF945" w14:textId="1B04DDDA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K-means clustering</w:t>
      </w:r>
    </w:p>
    <w:p w14:paraId="6C250E64" w14:textId="6298C302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Community risk segmentation</w:t>
      </w:r>
    </w:p>
    <w:p w14:paraId="16F0363D" w14:textId="342B090C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KPI development</w:t>
      </w:r>
    </w:p>
    <w:p w14:paraId="0C8E4B51" w14:textId="792A185F" w:rsidR="0070555A" w:rsidRDefault="0070555A" w:rsidP="0070555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dashboard design</w:t>
      </w:r>
    </w:p>
    <w:p w14:paraId="1CE0F43B" w14:textId="77777777" w:rsidR="00BC1301" w:rsidRPr="0070555A" w:rsidRDefault="00BC1301" w:rsidP="00BC1301">
      <w:pPr>
        <w:pStyle w:val="ListParagraph"/>
        <w:spacing w:after="0"/>
        <w:rPr>
          <w:rFonts w:ascii="Times New Roman" w:hAnsi="Times New Roman" w:cs="Times New Roman"/>
        </w:rPr>
      </w:pPr>
    </w:p>
    <w:p w14:paraId="19977482" w14:textId="7E2BDCC8" w:rsidR="00362650" w:rsidRDefault="00362650" w:rsidP="00BC1301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Key Findings</w:t>
      </w:r>
    </w:p>
    <w:p w14:paraId="5DBEB4FC" w14:textId="7FBA70F8" w:rsidR="00D60852" w:rsidRPr="00D60852" w:rsidRDefault="00D60852" w:rsidP="00BC13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Area 25 accounted for the highest violent crime volume</w:t>
      </w:r>
    </w:p>
    <w:p w14:paraId="6B9CB2FE" w14:textId="7A822B01" w:rsidR="00D60852" w:rsidRPr="00D60852" w:rsidRDefault="00D60852" w:rsidP="00D60852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Violent crime peaked during summer months</w:t>
      </w:r>
    </w:p>
    <w:p w14:paraId="3E022592" w14:textId="6A9B5679" w:rsidR="00D60852" w:rsidRPr="00BC1301" w:rsidRDefault="00B4356F" w:rsidP="00D60852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Several low-volume areas exhibited above-average growth rates</w:t>
      </w:r>
    </w:p>
    <w:p w14:paraId="5986A11F" w14:textId="5D80A621" w:rsidR="00BC1301" w:rsidRPr="00940D78" w:rsidRDefault="00BC1301" w:rsidP="00D60852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Battery and assault drive the majority of violent crime incidents</w:t>
      </w:r>
    </w:p>
    <w:p w14:paraId="49164356" w14:textId="2822D647" w:rsidR="00940D78" w:rsidRPr="00D60852" w:rsidRDefault="00940D78" w:rsidP="00D60852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Weekends experience higher violent crime counts compared to week</w:t>
      </w:r>
      <w:r w:rsidR="00EC5F4D">
        <w:rPr>
          <w:rFonts w:ascii="Times New Roman" w:hAnsi="Times New Roman" w:cs="Times New Roman"/>
        </w:rPr>
        <w:t>days</w:t>
      </w:r>
    </w:p>
    <w:sectPr w:rsidR="00940D78" w:rsidRPr="00D60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681"/>
    <w:multiLevelType w:val="hybridMultilevel"/>
    <w:tmpl w:val="2CD2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038FF"/>
    <w:multiLevelType w:val="hybridMultilevel"/>
    <w:tmpl w:val="9CF02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10B76"/>
    <w:multiLevelType w:val="hybridMultilevel"/>
    <w:tmpl w:val="A5CC1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07011"/>
    <w:multiLevelType w:val="hybridMultilevel"/>
    <w:tmpl w:val="F6BC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710F2"/>
    <w:multiLevelType w:val="hybridMultilevel"/>
    <w:tmpl w:val="995A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9650C"/>
    <w:multiLevelType w:val="hybridMultilevel"/>
    <w:tmpl w:val="B31A6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99446">
    <w:abstractNumId w:val="0"/>
  </w:num>
  <w:num w:numId="2" w16cid:durableId="1131244963">
    <w:abstractNumId w:val="4"/>
  </w:num>
  <w:num w:numId="3" w16cid:durableId="256133569">
    <w:abstractNumId w:val="1"/>
  </w:num>
  <w:num w:numId="4" w16cid:durableId="1210142630">
    <w:abstractNumId w:val="3"/>
  </w:num>
  <w:num w:numId="5" w16cid:durableId="475075289">
    <w:abstractNumId w:val="2"/>
  </w:num>
  <w:num w:numId="6" w16cid:durableId="41712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1A"/>
    <w:rsid w:val="00087654"/>
    <w:rsid w:val="00326C2C"/>
    <w:rsid w:val="00362650"/>
    <w:rsid w:val="004E0927"/>
    <w:rsid w:val="005C64EF"/>
    <w:rsid w:val="0069111A"/>
    <w:rsid w:val="00695772"/>
    <w:rsid w:val="0070555A"/>
    <w:rsid w:val="007557BB"/>
    <w:rsid w:val="007A5C61"/>
    <w:rsid w:val="007F03D9"/>
    <w:rsid w:val="00911E51"/>
    <w:rsid w:val="00912A07"/>
    <w:rsid w:val="00940D78"/>
    <w:rsid w:val="00975D40"/>
    <w:rsid w:val="00A17390"/>
    <w:rsid w:val="00B4356F"/>
    <w:rsid w:val="00BC1301"/>
    <w:rsid w:val="00C27378"/>
    <w:rsid w:val="00C32387"/>
    <w:rsid w:val="00D60852"/>
    <w:rsid w:val="00E43D8C"/>
    <w:rsid w:val="00EC5F4D"/>
    <w:rsid w:val="00FA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9A65"/>
  <w15:chartTrackingRefBased/>
  <w15:docId w15:val="{376E3517-9E9D-4ECB-B45A-1C2EACDC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Doan</dc:creator>
  <cp:keywords/>
  <dc:description/>
  <cp:lastModifiedBy>Harrison Doan</cp:lastModifiedBy>
  <cp:revision>19</cp:revision>
  <dcterms:created xsi:type="dcterms:W3CDTF">2026-06-04T02:35:00Z</dcterms:created>
  <dcterms:modified xsi:type="dcterms:W3CDTF">2026-06-04T03:06:00Z</dcterms:modified>
</cp:coreProperties>
</file>