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CA7" w:rsidRDefault="004D4CA7" w:rsidP="00D75ACE">
      <w:pPr>
        <w:spacing w:line="240" w:lineRule="auto"/>
      </w:pPr>
    </w:p>
    <w:p w:rsidR="00CB152E" w:rsidRPr="004D4CA7" w:rsidRDefault="00CB152E" w:rsidP="00D75ACE">
      <w:pPr>
        <w:spacing w:line="240" w:lineRule="auto"/>
      </w:pPr>
    </w:p>
    <w:p w:rsidR="004D4CA7" w:rsidRDefault="004D4CA7" w:rsidP="00D75ACE">
      <w:pPr>
        <w:spacing w:line="240" w:lineRule="auto"/>
      </w:pPr>
    </w:p>
    <w:p w:rsidR="00852AA9" w:rsidRPr="003C14FB" w:rsidRDefault="00B85292" w:rsidP="00D75ACE">
      <w:pPr>
        <w:pStyle w:val="Title"/>
        <w:spacing w:line="240" w:lineRule="auto"/>
        <w:rPr>
          <w:sz w:val="56"/>
          <w:szCs w:val="56"/>
        </w:rPr>
      </w:pPr>
      <w:r>
        <w:rPr>
          <w:sz w:val="56"/>
          <w:szCs w:val="56"/>
        </w:rPr>
        <w:t>Dynamic v</w:t>
      </w:r>
      <w:r w:rsidR="00E81D97" w:rsidRPr="003C14FB">
        <w:rPr>
          <w:sz w:val="56"/>
          <w:szCs w:val="56"/>
        </w:rPr>
        <w:t xml:space="preserve">olume deformation using surfels </w:t>
      </w:r>
    </w:p>
    <w:p w:rsidR="00852AA9" w:rsidRPr="00E81D97" w:rsidRDefault="00852AA9" w:rsidP="00D75ACE">
      <w:pPr>
        <w:pStyle w:val="Subtitle"/>
        <w:spacing w:line="240" w:lineRule="auto"/>
      </w:pPr>
      <w:r w:rsidRPr="00E81D97">
        <w:t>Olafur Thor Gunnarsson</w:t>
      </w:r>
    </w:p>
    <w:p w:rsidR="00852AA9" w:rsidRDefault="00852AA9" w:rsidP="00D75ACE">
      <w:pPr>
        <w:spacing w:line="240" w:lineRule="auto"/>
        <w:rPr>
          <w:b/>
          <w:sz w:val="28"/>
        </w:rPr>
      </w:pPr>
    </w:p>
    <w:p w:rsidR="00852AA9" w:rsidRDefault="00852AA9" w:rsidP="00D75ACE">
      <w:pPr>
        <w:pStyle w:val="H3"/>
        <w:keepNext w:val="0"/>
        <w:spacing w:before="0" w:after="0" w:line="240" w:lineRule="auto"/>
        <w:outlineLvl w:val="9"/>
        <w:rPr>
          <w:snapToGrid/>
        </w:rPr>
      </w:pPr>
    </w:p>
    <w:p w:rsidR="00852AA9" w:rsidRDefault="00852AA9" w:rsidP="00D75ACE">
      <w:pPr>
        <w:spacing w:line="240" w:lineRule="auto"/>
        <w:rPr>
          <w:b/>
          <w:sz w:val="28"/>
        </w:rPr>
      </w:pPr>
    </w:p>
    <w:p w:rsidR="000B6026" w:rsidRDefault="000B6026" w:rsidP="00D75ACE">
      <w:pPr>
        <w:spacing w:line="240" w:lineRule="auto"/>
        <w:rPr>
          <w:b/>
          <w:sz w:val="28"/>
        </w:rPr>
      </w:pPr>
    </w:p>
    <w:p w:rsidR="000B6026" w:rsidRDefault="000B6026"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Pr="00E81D97" w:rsidRDefault="00852AA9" w:rsidP="00D75ACE">
      <w:pPr>
        <w:pStyle w:val="BodyTextIndent"/>
        <w:spacing w:line="240" w:lineRule="auto"/>
        <w:ind w:left="0"/>
        <w:rPr>
          <w:sz w:val="28"/>
        </w:rPr>
      </w:pPr>
      <w:bookmarkStart w:id="0" w:name="target"/>
      <w:bookmarkEnd w:id="0"/>
      <w:r w:rsidRPr="00E81D97">
        <w:rPr>
          <w:sz w:val="28"/>
        </w:rPr>
        <w:t>A dissertation submitted in partial fulfilment of the requirement for the award of the degree of MSc in Computer Game Technology</w:t>
      </w:r>
    </w:p>
    <w:p w:rsidR="00852AA9" w:rsidRPr="00E81D97" w:rsidRDefault="00852AA9" w:rsidP="00D75ACE">
      <w:pPr>
        <w:spacing w:line="240" w:lineRule="auto"/>
        <w:jc w:val="center"/>
        <w:rPr>
          <w:sz w:val="28"/>
        </w:rPr>
      </w:pPr>
    </w:p>
    <w:p w:rsidR="00852AA9" w:rsidRPr="00E81D97" w:rsidRDefault="00852AA9" w:rsidP="00D75ACE">
      <w:pPr>
        <w:spacing w:line="240" w:lineRule="auto"/>
        <w:jc w:val="center"/>
        <w:rPr>
          <w:sz w:val="28"/>
        </w:rPr>
      </w:pPr>
      <w:r w:rsidRPr="00E81D97">
        <w:rPr>
          <w:sz w:val="28"/>
        </w:rPr>
        <w:t>University of Abertay Dundee</w:t>
      </w:r>
    </w:p>
    <w:p w:rsidR="00852AA9" w:rsidRPr="00E81D97" w:rsidRDefault="00852AA9" w:rsidP="00D75ACE">
      <w:pPr>
        <w:spacing w:line="240" w:lineRule="auto"/>
        <w:jc w:val="center"/>
        <w:rPr>
          <w:sz w:val="28"/>
        </w:rPr>
      </w:pPr>
      <w:r w:rsidRPr="00E81D97">
        <w:rPr>
          <w:sz w:val="28"/>
        </w:rPr>
        <w:t>School of Computing and Creative Technologies</w:t>
      </w:r>
    </w:p>
    <w:p w:rsidR="00852AA9" w:rsidRPr="00E81D97" w:rsidRDefault="00852AA9" w:rsidP="00D75ACE">
      <w:pPr>
        <w:spacing w:line="240" w:lineRule="auto"/>
        <w:jc w:val="center"/>
        <w:rPr>
          <w:sz w:val="28"/>
        </w:rPr>
      </w:pPr>
      <w:r w:rsidRPr="00E81D97">
        <w:rPr>
          <w:sz w:val="28"/>
          <w:highlight w:val="yellow"/>
        </w:rPr>
        <w:t>October 20</w:t>
      </w:r>
      <w:r w:rsidRPr="00E81D97">
        <w:rPr>
          <w:sz w:val="28"/>
        </w:rPr>
        <w:t>10</w:t>
      </w:r>
    </w:p>
    <w:p w:rsidR="0045482D" w:rsidRDefault="0045482D" w:rsidP="00D75ACE">
      <w:pPr>
        <w:spacing w:line="240" w:lineRule="auto"/>
        <w:rPr>
          <w:sz w:val="28"/>
        </w:rPr>
      </w:pPr>
    </w:p>
    <w:p w:rsidR="00852AA9" w:rsidRPr="0045482D" w:rsidRDefault="00852AA9" w:rsidP="0045482D">
      <w:pPr>
        <w:rPr>
          <w:sz w:val="28"/>
        </w:rPr>
        <w:sectPr w:rsidR="00852AA9" w:rsidRPr="0045482D" w:rsidSect="00207CF8">
          <w:footerReference w:type="default" r:id="rId8"/>
          <w:pgSz w:w="11906" w:h="16838" w:code="9"/>
          <w:pgMar w:top="3969" w:right="1418" w:bottom="1134" w:left="2098" w:header="1440" w:footer="1440" w:gutter="0"/>
          <w:cols w:space="720"/>
          <w:noEndnote/>
          <w:titlePg/>
        </w:sectPr>
      </w:pPr>
    </w:p>
    <w:p w:rsidR="00852AA9" w:rsidRDefault="00852AA9" w:rsidP="00D75ACE">
      <w:pPr>
        <w:spacing w:line="240" w:lineRule="auto"/>
        <w:ind w:firstLine="851"/>
        <w:jc w:val="center"/>
        <w:rPr>
          <w:b/>
          <w:sz w:val="28"/>
        </w:rPr>
      </w:pPr>
      <w:smartTag w:uri="urn:schemas-microsoft-com:office:smarttags" w:element="place">
        <w:smartTag w:uri="urn:schemas-microsoft-com:office:smarttags" w:element="PlaceType">
          <w:r>
            <w:rPr>
              <w:b/>
              <w:sz w:val="28"/>
            </w:rPr>
            <w:lastRenderedPageBreak/>
            <w:t>University</w:t>
          </w:r>
        </w:smartTag>
        <w:r>
          <w:rPr>
            <w:b/>
            <w:sz w:val="28"/>
          </w:rPr>
          <w:t xml:space="preserve"> of </w:t>
        </w:r>
        <w:smartTag w:uri="urn:schemas-microsoft-com:office:smarttags" w:element="PlaceName">
          <w:r>
            <w:rPr>
              <w:b/>
              <w:sz w:val="28"/>
            </w:rPr>
            <w:t>Abertay Dundee</w:t>
          </w:r>
        </w:smartTag>
      </w:smartTag>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bookmarkStart w:id="1" w:name="permission"/>
      <w:bookmarkEnd w:id="1"/>
      <w:r>
        <w:rPr>
          <w:sz w:val="28"/>
        </w:rPr>
        <w:t>Permission to copy</w:t>
      </w: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pPr>
    </w:p>
    <w:p w:rsidR="00852AA9" w:rsidRDefault="00852AA9" w:rsidP="00D75ACE">
      <w:pPr>
        <w:pStyle w:val="DefinitionTerm"/>
        <w:spacing w:line="240" w:lineRule="auto"/>
        <w:ind w:firstLine="851"/>
        <w:rPr>
          <w:snapToGrid/>
          <w:sz w:val="28"/>
        </w:rPr>
      </w:pPr>
      <w:r>
        <w:rPr>
          <w:snapToGrid/>
          <w:sz w:val="28"/>
        </w:rPr>
        <w:t>Author: Olafur Thor Gunnarsson</w:t>
      </w:r>
    </w:p>
    <w:p w:rsidR="00852AA9" w:rsidRDefault="00852AA9" w:rsidP="00D75ACE">
      <w:pPr>
        <w:pStyle w:val="DefinitionList"/>
        <w:spacing w:line="240" w:lineRule="auto"/>
        <w:ind w:left="0" w:firstLine="851"/>
        <w:rPr>
          <w:sz w:val="28"/>
        </w:rPr>
      </w:pPr>
    </w:p>
    <w:p w:rsidR="00852AA9" w:rsidRDefault="00852AA9" w:rsidP="00D75ACE">
      <w:pPr>
        <w:spacing w:line="240" w:lineRule="auto"/>
        <w:ind w:firstLine="851"/>
        <w:rPr>
          <w:sz w:val="28"/>
        </w:rPr>
      </w:pPr>
      <w:r>
        <w:rPr>
          <w:sz w:val="28"/>
        </w:rPr>
        <w:t xml:space="preserve">Title: </w:t>
      </w:r>
      <w:r w:rsidR="00E81D97">
        <w:rPr>
          <w:sz w:val="28"/>
        </w:rPr>
        <w:t xml:space="preserve"> </w:t>
      </w:r>
      <w:r w:rsidR="00B85292">
        <w:rPr>
          <w:sz w:val="28"/>
        </w:rPr>
        <w:t>Dynamic v</w:t>
      </w:r>
      <w:r w:rsidR="00E81D97">
        <w:rPr>
          <w:sz w:val="28"/>
        </w:rPr>
        <w:t xml:space="preserve">olume deformation using surfels </w:t>
      </w: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before="120" w:line="240" w:lineRule="auto"/>
        <w:ind w:firstLine="851"/>
        <w:rPr>
          <w:sz w:val="28"/>
        </w:rPr>
      </w:pPr>
      <w:r>
        <w:rPr>
          <w:sz w:val="28"/>
        </w:rPr>
        <w:t>Qualification: MSc</w:t>
      </w:r>
      <w:r w:rsidR="00E81D97">
        <w:rPr>
          <w:sz w:val="28"/>
        </w:rPr>
        <w:t xml:space="preserve"> Computer Games Technology</w:t>
      </w:r>
    </w:p>
    <w:p w:rsidR="00852AA9" w:rsidRDefault="00852AA9" w:rsidP="00D75ACE">
      <w:pPr>
        <w:spacing w:before="120" w:line="240" w:lineRule="auto"/>
        <w:ind w:firstLine="851"/>
        <w:rPr>
          <w:sz w:val="28"/>
        </w:rPr>
      </w:pPr>
      <w:r>
        <w:rPr>
          <w:sz w:val="28"/>
        </w:rPr>
        <w:t>Year: 2010</w:t>
      </w:r>
    </w:p>
    <w:p w:rsidR="00852AA9" w:rsidRDefault="00852AA9" w:rsidP="00D75ACE">
      <w:pPr>
        <w:pStyle w:val="DefinitionTerm"/>
        <w:spacing w:line="240" w:lineRule="auto"/>
        <w:ind w:firstLine="851"/>
        <w:rPr>
          <w:snapToGrid/>
        </w:rPr>
      </w:pPr>
    </w:p>
    <w:p w:rsidR="00852AA9" w:rsidRDefault="00852AA9" w:rsidP="00D75ACE">
      <w:pPr>
        <w:spacing w:line="240" w:lineRule="auto"/>
        <w:ind w:firstLine="851"/>
      </w:pPr>
    </w:p>
    <w:p w:rsidR="00852AA9" w:rsidRDefault="00852AA9" w:rsidP="00D75ACE">
      <w:pPr>
        <w:spacing w:line="240" w:lineRule="auto"/>
        <w:ind w:firstLine="851"/>
        <w:jc w:val="center"/>
        <w:rPr>
          <w:b/>
          <w:sz w:val="28"/>
        </w:rPr>
      </w:pPr>
    </w:p>
    <w:p w:rsidR="00852AA9" w:rsidRDefault="00852AA9" w:rsidP="00D75ACE">
      <w:pPr>
        <w:numPr>
          <w:ilvl w:val="0"/>
          <w:numId w:val="1"/>
        </w:numPr>
        <w:tabs>
          <w:tab w:val="clear" w:pos="1287"/>
        </w:tabs>
        <w:spacing w:before="120" w:line="240" w:lineRule="auto"/>
        <w:ind w:left="0" w:hanging="426"/>
      </w:pPr>
      <w:r>
        <w:t>I certify that the above mentioned project is my original work</w:t>
      </w:r>
    </w:p>
    <w:p w:rsidR="00852AA9" w:rsidRDefault="00852AA9" w:rsidP="00D75ACE">
      <w:pPr>
        <w:numPr>
          <w:ilvl w:val="0"/>
          <w:numId w:val="1"/>
        </w:numPr>
        <w:tabs>
          <w:tab w:val="clear" w:pos="1287"/>
        </w:tabs>
        <w:spacing w:before="120" w:line="240" w:lineRule="auto"/>
        <w:ind w:left="0" w:hanging="426"/>
      </w:pPr>
      <w:r>
        <w:t>I agree that this dissertation may be reproduced, stored or transmitted, in any form and by any means without the written consent of the undersigned.</w:t>
      </w:r>
    </w:p>
    <w:p w:rsidR="00852AA9" w:rsidRDefault="00852AA9" w:rsidP="00D75ACE">
      <w:pPr>
        <w:spacing w:before="120" w:line="240" w:lineRule="auto"/>
        <w:ind w:hanging="426"/>
      </w:pPr>
    </w:p>
    <w:p w:rsidR="00D75ACE" w:rsidRDefault="00D75ACE" w:rsidP="00D75ACE">
      <w:pPr>
        <w:spacing w:before="120" w:line="240" w:lineRule="auto"/>
        <w:ind w:hanging="426"/>
      </w:pPr>
    </w:p>
    <w:p w:rsidR="00D75ACE" w:rsidRDefault="00D75ACE" w:rsidP="00D75ACE">
      <w:pPr>
        <w:spacing w:before="120" w:line="240" w:lineRule="auto"/>
        <w:ind w:hanging="426"/>
      </w:pPr>
    </w:p>
    <w:p w:rsidR="00852AA9" w:rsidRDefault="00852AA9" w:rsidP="00D75ACE">
      <w:pPr>
        <w:spacing w:before="120" w:line="240" w:lineRule="auto"/>
        <w:ind w:hanging="426"/>
      </w:pPr>
    </w:p>
    <w:p w:rsidR="00852AA9" w:rsidRDefault="00852AA9" w:rsidP="00D75ACE">
      <w:pPr>
        <w:spacing w:before="120" w:line="240" w:lineRule="auto"/>
      </w:pPr>
      <w:r>
        <w:t>Signature …………………….........................</w:t>
      </w:r>
    </w:p>
    <w:p w:rsidR="00852AA9" w:rsidRDefault="00852AA9" w:rsidP="00D75ACE">
      <w:pPr>
        <w:spacing w:before="120" w:line="240" w:lineRule="auto"/>
      </w:pPr>
    </w:p>
    <w:p w:rsidR="00852AA9" w:rsidRDefault="00852AA9" w:rsidP="00D75ACE">
      <w:pPr>
        <w:spacing w:before="120" w:line="240" w:lineRule="auto"/>
      </w:pPr>
      <w:r>
        <w:t>Date …………………………..</w:t>
      </w:r>
    </w:p>
    <w:p w:rsidR="00D75ACE" w:rsidRPr="003C14FB" w:rsidRDefault="00F72E34" w:rsidP="00D75ACE">
      <w:pPr>
        <w:pBdr>
          <w:bottom w:val="single" w:sz="8" w:space="1" w:color="4F81BD" w:themeColor="accent1"/>
        </w:pBdr>
        <w:spacing w:after="240" w:line="240" w:lineRule="auto"/>
        <w:rPr>
          <w:rFonts w:asciiTheme="majorHAnsi" w:hAnsiTheme="majorHAnsi"/>
          <w:b/>
          <w:color w:val="1F497D" w:themeColor="text2"/>
          <w:sz w:val="36"/>
          <w:szCs w:val="36"/>
        </w:rPr>
      </w:pPr>
      <w:r>
        <w:br w:type="page"/>
      </w:r>
      <w:r w:rsidR="00D75ACE">
        <w:rPr>
          <w:rFonts w:asciiTheme="majorHAnsi" w:hAnsiTheme="majorHAnsi"/>
          <w:b/>
          <w:color w:val="1F497D" w:themeColor="text2"/>
          <w:sz w:val="36"/>
          <w:szCs w:val="36"/>
        </w:rPr>
        <w:lastRenderedPageBreak/>
        <w:t>Abstract</w:t>
      </w:r>
    </w:p>
    <w:p w:rsidR="00C33A47" w:rsidRDefault="00C33A47" w:rsidP="00D75ACE">
      <w:pPr>
        <w:pBdr>
          <w:bottom w:val="single" w:sz="4" w:space="1" w:color="auto"/>
        </w:pBdr>
        <w:spacing w:after="200" w:line="276" w:lineRule="auto"/>
      </w:pPr>
      <w:r>
        <w:br w:type="page"/>
      </w:r>
    </w:p>
    <w:p w:rsidR="00D75ACE" w:rsidRPr="003C14FB" w:rsidRDefault="00D75ACE"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Acknowledgements</w:t>
      </w:r>
    </w:p>
    <w:p w:rsidR="00CC0BBA" w:rsidRPr="00A12509" w:rsidRDefault="00CC0BBA" w:rsidP="00CC0BBA">
      <w:pPr>
        <w:rPr>
          <w:szCs w:val="24"/>
        </w:rPr>
      </w:pPr>
    </w:p>
    <w:p w:rsidR="001D7AC3" w:rsidRDefault="001D7AC3" w:rsidP="001D7AC3">
      <w:pPr>
        <w:jc w:val="center"/>
        <w:rPr>
          <w:szCs w:val="24"/>
        </w:rPr>
      </w:pPr>
      <w:r>
        <w:rPr>
          <w:szCs w:val="24"/>
        </w:rPr>
        <w:t>To m</w:t>
      </w:r>
      <w:r w:rsidR="00A12509">
        <w:rPr>
          <w:szCs w:val="24"/>
        </w:rPr>
        <w:t>y beautiful wife</w:t>
      </w:r>
      <w:r w:rsidR="00203BAD">
        <w:rPr>
          <w:szCs w:val="24"/>
        </w:rPr>
        <w:t xml:space="preserve"> and</w:t>
      </w:r>
      <w:r w:rsidR="00A12509">
        <w:rPr>
          <w:szCs w:val="24"/>
        </w:rPr>
        <w:t xml:space="preserve"> son. </w:t>
      </w:r>
    </w:p>
    <w:p w:rsidR="00A12509" w:rsidRDefault="00A12509" w:rsidP="001D7AC3">
      <w:pPr>
        <w:jc w:val="center"/>
        <w:rPr>
          <w:szCs w:val="24"/>
        </w:rPr>
      </w:pPr>
      <w:r>
        <w:rPr>
          <w:szCs w:val="24"/>
        </w:rPr>
        <w:t>For their love and support throughout my studies.</w:t>
      </w:r>
    </w:p>
    <w:p w:rsidR="00A12509" w:rsidRDefault="00A12509" w:rsidP="001D7AC3">
      <w:pPr>
        <w:rPr>
          <w:szCs w:val="24"/>
        </w:rPr>
      </w:pPr>
    </w:p>
    <w:p w:rsidR="00961B5D" w:rsidRPr="00CC0BBA" w:rsidRDefault="00961B5D" w:rsidP="00A12509">
      <w:pPr>
        <w:ind w:firstLine="720"/>
      </w:pPr>
      <w:r w:rsidRPr="00CC0BBA">
        <w:br w:type="page"/>
      </w:r>
    </w:p>
    <w:sdt>
      <w:sdtPr>
        <w:rPr>
          <w:b/>
          <w:bCs/>
        </w:rPr>
        <w:id w:val="3135018"/>
        <w:docPartObj>
          <w:docPartGallery w:val="Table of Contents"/>
          <w:docPartUnique/>
        </w:docPartObj>
      </w:sdtPr>
      <w:sdtEndPr>
        <w:rPr>
          <w:b w:val="0"/>
          <w:bCs w:val="0"/>
        </w:rPr>
      </w:sdtEndPr>
      <w:sdtContent>
        <w:p w:rsidR="00D97FF1" w:rsidRPr="00C63D22" w:rsidRDefault="00C63D22" w:rsidP="00C63D22">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t xml:space="preserve">Table of </w:t>
          </w:r>
          <w:r w:rsidR="002C6F7D">
            <w:rPr>
              <w:rFonts w:asciiTheme="majorHAnsi" w:hAnsiTheme="majorHAnsi"/>
              <w:b/>
              <w:color w:val="1F497D" w:themeColor="text2"/>
              <w:sz w:val="36"/>
              <w:szCs w:val="36"/>
            </w:rPr>
            <w:t>C</w:t>
          </w:r>
          <w:r>
            <w:rPr>
              <w:rFonts w:asciiTheme="majorHAnsi" w:hAnsiTheme="majorHAnsi"/>
              <w:b/>
              <w:color w:val="1F497D" w:themeColor="text2"/>
              <w:sz w:val="36"/>
              <w:szCs w:val="36"/>
            </w:rPr>
            <w:t>ontents</w:t>
          </w:r>
        </w:p>
        <w:p w:rsidR="00737D55" w:rsidRDefault="003C45E8">
          <w:pPr>
            <w:pStyle w:val="TOC1"/>
            <w:tabs>
              <w:tab w:val="left" w:pos="400"/>
              <w:tab w:val="right" w:leader="dot" w:pos="8657"/>
            </w:tabs>
            <w:rPr>
              <w:rFonts w:eastAsiaTheme="minorEastAsia" w:cstheme="minorBidi"/>
              <w:b w:val="0"/>
              <w:bCs w:val="0"/>
              <w:i w:val="0"/>
              <w:iCs w:val="0"/>
              <w:noProof/>
              <w:sz w:val="22"/>
              <w:szCs w:val="22"/>
              <w:lang w:val="en-US"/>
            </w:rPr>
          </w:pPr>
          <w:r w:rsidRPr="003C45E8">
            <w:fldChar w:fldCharType="begin"/>
          </w:r>
          <w:r w:rsidR="00D97FF1">
            <w:instrText xml:space="preserve"> TOC \o "1-3" \h \z \u </w:instrText>
          </w:r>
          <w:r w:rsidRPr="003C45E8">
            <w:fldChar w:fldCharType="separate"/>
          </w:r>
          <w:hyperlink w:anchor="_Toc272264971" w:history="1">
            <w:r w:rsidR="00737D55" w:rsidRPr="00920F49">
              <w:rPr>
                <w:rStyle w:val="Hyperlink"/>
                <w:noProof/>
              </w:rPr>
              <w:t>1</w:t>
            </w:r>
            <w:r w:rsidR="00737D55">
              <w:rPr>
                <w:rFonts w:eastAsiaTheme="minorEastAsia" w:cstheme="minorBidi"/>
                <w:b w:val="0"/>
                <w:bCs w:val="0"/>
                <w:i w:val="0"/>
                <w:iCs w:val="0"/>
                <w:noProof/>
                <w:sz w:val="22"/>
                <w:szCs w:val="22"/>
                <w:lang w:val="en-US"/>
              </w:rPr>
              <w:tab/>
            </w:r>
            <w:r w:rsidR="00737D55" w:rsidRPr="00920F49">
              <w:rPr>
                <w:rStyle w:val="Hyperlink"/>
                <w:noProof/>
              </w:rPr>
              <w:t>Introduction</w:t>
            </w:r>
            <w:r w:rsidR="00737D55">
              <w:rPr>
                <w:noProof/>
                <w:webHidden/>
              </w:rPr>
              <w:tab/>
            </w:r>
            <w:r w:rsidR="00737D55">
              <w:rPr>
                <w:noProof/>
                <w:webHidden/>
              </w:rPr>
              <w:fldChar w:fldCharType="begin"/>
            </w:r>
            <w:r w:rsidR="00737D55">
              <w:rPr>
                <w:noProof/>
                <w:webHidden/>
              </w:rPr>
              <w:instrText xml:space="preserve"> PAGEREF _Toc272264971 \h </w:instrText>
            </w:r>
            <w:r w:rsidR="00737D55">
              <w:rPr>
                <w:noProof/>
                <w:webHidden/>
              </w:rPr>
            </w:r>
            <w:r w:rsidR="00737D55">
              <w:rPr>
                <w:noProof/>
                <w:webHidden/>
              </w:rPr>
              <w:fldChar w:fldCharType="separate"/>
            </w:r>
            <w:r w:rsidR="00CD7D82">
              <w:rPr>
                <w:noProof/>
                <w:webHidden/>
              </w:rPr>
              <w:t>1</w:t>
            </w:r>
            <w:r w:rsidR="00737D55">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72" w:history="1">
            <w:r w:rsidRPr="00920F49">
              <w:rPr>
                <w:rStyle w:val="Hyperlink"/>
                <w:noProof/>
              </w:rPr>
              <w:t>1.1</w:t>
            </w:r>
            <w:r>
              <w:rPr>
                <w:rFonts w:eastAsiaTheme="minorEastAsia" w:cstheme="minorBidi"/>
                <w:b w:val="0"/>
                <w:bCs w:val="0"/>
                <w:noProof/>
                <w:lang w:val="en-US"/>
              </w:rPr>
              <w:tab/>
            </w:r>
            <w:r w:rsidRPr="00920F49">
              <w:rPr>
                <w:rStyle w:val="Hyperlink"/>
                <w:noProof/>
              </w:rPr>
              <w:t>Project aims</w:t>
            </w:r>
            <w:r>
              <w:rPr>
                <w:noProof/>
                <w:webHidden/>
              </w:rPr>
              <w:tab/>
            </w:r>
            <w:r>
              <w:rPr>
                <w:noProof/>
                <w:webHidden/>
              </w:rPr>
              <w:fldChar w:fldCharType="begin"/>
            </w:r>
            <w:r>
              <w:rPr>
                <w:noProof/>
                <w:webHidden/>
              </w:rPr>
              <w:instrText xml:space="preserve"> PAGEREF _Toc272264972 \h </w:instrText>
            </w:r>
            <w:r>
              <w:rPr>
                <w:noProof/>
                <w:webHidden/>
              </w:rPr>
            </w:r>
            <w:r>
              <w:rPr>
                <w:noProof/>
                <w:webHidden/>
              </w:rPr>
              <w:fldChar w:fldCharType="separate"/>
            </w:r>
            <w:r w:rsidR="00CD7D82">
              <w:rPr>
                <w:noProof/>
                <w:webHidden/>
              </w:rPr>
              <w:t>2</w:t>
            </w:r>
            <w:r>
              <w:rPr>
                <w:noProof/>
                <w:webHidden/>
              </w:rPr>
              <w:fldChar w:fldCharType="end"/>
            </w:r>
          </w:hyperlink>
        </w:p>
        <w:p w:rsidR="00737D55" w:rsidRDefault="00737D55">
          <w:pPr>
            <w:pStyle w:val="TOC1"/>
            <w:tabs>
              <w:tab w:val="left" w:pos="400"/>
              <w:tab w:val="right" w:leader="dot" w:pos="8657"/>
            </w:tabs>
            <w:rPr>
              <w:rFonts w:eastAsiaTheme="minorEastAsia" w:cstheme="minorBidi"/>
              <w:b w:val="0"/>
              <w:bCs w:val="0"/>
              <w:i w:val="0"/>
              <w:iCs w:val="0"/>
              <w:noProof/>
              <w:sz w:val="22"/>
              <w:szCs w:val="22"/>
              <w:lang w:val="en-US"/>
            </w:rPr>
          </w:pPr>
          <w:hyperlink w:anchor="_Toc272264973" w:history="1">
            <w:r w:rsidRPr="00920F49">
              <w:rPr>
                <w:rStyle w:val="Hyperlink"/>
                <w:noProof/>
              </w:rPr>
              <w:t>2</w:t>
            </w:r>
            <w:r>
              <w:rPr>
                <w:rFonts w:eastAsiaTheme="minorEastAsia" w:cstheme="minorBidi"/>
                <w:b w:val="0"/>
                <w:bCs w:val="0"/>
                <w:i w:val="0"/>
                <w:iCs w:val="0"/>
                <w:noProof/>
                <w:sz w:val="22"/>
                <w:szCs w:val="22"/>
                <w:lang w:val="en-US"/>
              </w:rPr>
              <w:tab/>
            </w:r>
            <w:r w:rsidRPr="00920F49">
              <w:rPr>
                <w:rStyle w:val="Hyperlink"/>
                <w:noProof/>
              </w:rPr>
              <w:t>Literature Review</w:t>
            </w:r>
            <w:r>
              <w:rPr>
                <w:noProof/>
                <w:webHidden/>
              </w:rPr>
              <w:tab/>
            </w:r>
            <w:r>
              <w:rPr>
                <w:noProof/>
                <w:webHidden/>
              </w:rPr>
              <w:fldChar w:fldCharType="begin"/>
            </w:r>
            <w:r>
              <w:rPr>
                <w:noProof/>
                <w:webHidden/>
              </w:rPr>
              <w:instrText xml:space="preserve"> PAGEREF _Toc272264973 \h </w:instrText>
            </w:r>
            <w:r>
              <w:rPr>
                <w:noProof/>
                <w:webHidden/>
              </w:rPr>
            </w:r>
            <w:r>
              <w:rPr>
                <w:noProof/>
                <w:webHidden/>
              </w:rPr>
              <w:fldChar w:fldCharType="separate"/>
            </w:r>
            <w:r w:rsidR="00CD7D82">
              <w:rPr>
                <w:noProof/>
                <w:webHidden/>
              </w:rPr>
              <w:t>3</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74" w:history="1">
            <w:r w:rsidRPr="00920F49">
              <w:rPr>
                <w:rStyle w:val="Hyperlink"/>
                <w:noProof/>
              </w:rPr>
              <w:t>2.1</w:t>
            </w:r>
            <w:r>
              <w:rPr>
                <w:rFonts w:eastAsiaTheme="minorEastAsia" w:cstheme="minorBidi"/>
                <w:b w:val="0"/>
                <w:bCs w:val="0"/>
                <w:noProof/>
                <w:lang w:val="en-US"/>
              </w:rPr>
              <w:tab/>
            </w:r>
            <w:r w:rsidRPr="00920F49">
              <w:rPr>
                <w:rStyle w:val="Hyperlink"/>
                <w:noProof/>
              </w:rPr>
              <w:t>Volume exterior</w:t>
            </w:r>
            <w:r>
              <w:rPr>
                <w:noProof/>
                <w:webHidden/>
              </w:rPr>
              <w:tab/>
            </w:r>
            <w:r>
              <w:rPr>
                <w:noProof/>
                <w:webHidden/>
              </w:rPr>
              <w:fldChar w:fldCharType="begin"/>
            </w:r>
            <w:r>
              <w:rPr>
                <w:noProof/>
                <w:webHidden/>
              </w:rPr>
              <w:instrText xml:space="preserve"> PAGEREF _Toc272264974 \h </w:instrText>
            </w:r>
            <w:r>
              <w:rPr>
                <w:noProof/>
                <w:webHidden/>
              </w:rPr>
            </w:r>
            <w:r>
              <w:rPr>
                <w:noProof/>
                <w:webHidden/>
              </w:rPr>
              <w:fldChar w:fldCharType="separate"/>
            </w:r>
            <w:r w:rsidR="00CD7D82">
              <w:rPr>
                <w:noProof/>
                <w:webHidden/>
              </w:rPr>
              <w:t>3</w:t>
            </w:r>
            <w:r>
              <w:rPr>
                <w:noProof/>
                <w:webHidden/>
              </w:rPr>
              <w:fldChar w:fldCharType="end"/>
            </w:r>
          </w:hyperlink>
        </w:p>
        <w:p w:rsidR="00737D55" w:rsidRDefault="00737D55">
          <w:pPr>
            <w:pStyle w:val="TOC3"/>
            <w:tabs>
              <w:tab w:val="left" w:pos="1200"/>
              <w:tab w:val="right" w:leader="dot" w:pos="8657"/>
            </w:tabs>
            <w:rPr>
              <w:rFonts w:eastAsiaTheme="minorEastAsia" w:cstheme="minorBidi"/>
              <w:noProof/>
              <w:sz w:val="22"/>
              <w:szCs w:val="22"/>
              <w:lang w:val="en-US"/>
            </w:rPr>
          </w:pPr>
          <w:hyperlink w:anchor="_Toc272264975" w:history="1">
            <w:r w:rsidRPr="00920F49">
              <w:rPr>
                <w:rStyle w:val="Hyperlink"/>
                <w:noProof/>
              </w:rPr>
              <w:t>2.1.1</w:t>
            </w:r>
            <w:r>
              <w:rPr>
                <w:rFonts w:eastAsiaTheme="minorEastAsia" w:cstheme="minorBidi"/>
                <w:noProof/>
                <w:sz w:val="22"/>
                <w:szCs w:val="22"/>
                <w:lang w:val="en-US"/>
              </w:rPr>
              <w:tab/>
            </w:r>
            <w:r w:rsidRPr="00920F49">
              <w:rPr>
                <w:rStyle w:val="Hyperlink"/>
                <w:noProof/>
              </w:rPr>
              <w:t>Voxels</w:t>
            </w:r>
            <w:r>
              <w:rPr>
                <w:noProof/>
                <w:webHidden/>
              </w:rPr>
              <w:tab/>
            </w:r>
            <w:r>
              <w:rPr>
                <w:noProof/>
                <w:webHidden/>
              </w:rPr>
              <w:fldChar w:fldCharType="begin"/>
            </w:r>
            <w:r>
              <w:rPr>
                <w:noProof/>
                <w:webHidden/>
              </w:rPr>
              <w:instrText xml:space="preserve"> PAGEREF _Toc272264975 \h </w:instrText>
            </w:r>
            <w:r>
              <w:rPr>
                <w:noProof/>
                <w:webHidden/>
              </w:rPr>
            </w:r>
            <w:r>
              <w:rPr>
                <w:noProof/>
                <w:webHidden/>
              </w:rPr>
              <w:fldChar w:fldCharType="separate"/>
            </w:r>
            <w:r w:rsidR="00CD7D82">
              <w:rPr>
                <w:noProof/>
                <w:webHidden/>
              </w:rPr>
              <w:t>3</w:t>
            </w:r>
            <w:r>
              <w:rPr>
                <w:noProof/>
                <w:webHidden/>
              </w:rPr>
              <w:fldChar w:fldCharType="end"/>
            </w:r>
          </w:hyperlink>
        </w:p>
        <w:p w:rsidR="00737D55" w:rsidRDefault="00737D55">
          <w:pPr>
            <w:pStyle w:val="TOC3"/>
            <w:tabs>
              <w:tab w:val="left" w:pos="1200"/>
              <w:tab w:val="right" w:leader="dot" w:pos="8657"/>
            </w:tabs>
            <w:rPr>
              <w:rFonts w:eastAsiaTheme="minorEastAsia" w:cstheme="minorBidi"/>
              <w:noProof/>
              <w:sz w:val="22"/>
              <w:szCs w:val="22"/>
              <w:lang w:val="en-US"/>
            </w:rPr>
          </w:pPr>
          <w:hyperlink w:anchor="_Toc272264976" w:history="1">
            <w:r w:rsidRPr="00920F49">
              <w:rPr>
                <w:rStyle w:val="Hyperlink"/>
                <w:noProof/>
              </w:rPr>
              <w:t>2.1.2</w:t>
            </w:r>
            <w:r>
              <w:rPr>
                <w:rFonts w:eastAsiaTheme="minorEastAsia" w:cstheme="minorBidi"/>
                <w:noProof/>
                <w:sz w:val="22"/>
                <w:szCs w:val="22"/>
                <w:lang w:val="en-US"/>
              </w:rPr>
              <w:tab/>
            </w:r>
            <w:r w:rsidRPr="00920F49">
              <w:rPr>
                <w:rStyle w:val="Hyperlink"/>
                <w:noProof/>
              </w:rPr>
              <w:t>Tetrahedrons</w:t>
            </w:r>
            <w:r>
              <w:rPr>
                <w:noProof/>
                <w:webHidden/>
              </w:rPr>
              <w:tab/>
            </w:r>
            <w:r>
              <w:rPr>
                <w:noProof/>
                <w:webHidden/>
              </w:rPr>
              <w:fldChar w:fldCharType="begin"/>
            </w:r>
            <w:r>
              <w:rPr>
                <w:noProof/>
                <w:webHidden/>
              </w:rPr>
              <w:instrText xml:space="preserve"> PAGEREF _Toc272264976 \h </w:instrText>
            </w:r>
            <w:r>
              <w:rPr>
                <w:noProof/>
                <w:webHidden/>
              </w:rPr>
            </w:r>
            <w:r>
              <w:rPr>
                <w:noProof/>
                <w:webHidden/>
              </w:rPr>
              <w:fldChar w:fldCharType="separate"/>
            </w:r>
            <w:r w:rsidR="00CD7D82">
              <w:rPr>
                <w:noProof/>
                <w:webHidden/>
              </w:rPr>
              <w:t>5</w:t>
            </w:r>
            <w:r>
              <w:rPr>
                <w:noProof/>
                <w:webHidden/>
              </w:rPr>
              <w:fldChar w:fldCharType="end"/>
            </w:r>
          </w:hyperlink>
        </w:p>
        <w:p w:rsidR="00737D55" w:rsidRDefault="00737D55">
          <w:pPr>
            <w:pStyle w:val="TOC3"/>
            <w:tabs>
              <w:tab w:val="left" w:pos="1200"/>
              <w:tab w:val="right" w:leader="dot" w:pos="8657"/>
            </w:tabs>
            <w:rPr>
              <w:rFonts w:eastAsiaTheme="minorEastAsia" w:cstheme="minorBidi"/>
              <w:noProof/>
              <w:sz w:val="22"/>
              <w:szCs w:val="22"/>
              <w:lang w:val="en-US"/>
            </w:rPr>
          </w:pPr>
          <w:hyperlink w:anchor="_Toc272264977" w:history="1">
            <w:r w:rsidRPr="00920F49">
              <w:rPr>
                <w:rStyle w:val="Hyperlink"/>
                <w:noProof/>
              </w:rPr>
              <w:t>2.1.3</w:t>
            </w:r>
            <w:r>
              <w:rPr>
                <w:rFonts w:eastAsiaTheme="minorEastAsia" w:cstheme="minorBidi"/>
                <w:noProof/>
                <w:sz w:val="22"/>
                <w:szCs w:val="22"/>
                <w:lang w:val="en-US"/>
              </w:rPr>
              <w:tab/>
            </w:r>
            <w:r w:rsidRPr="00920F49">
              <w:rPr>
                <w:rStyle w:val="Hyperlink"/>
                <w:noProof/>
              </w:rPr>
              <w:t>Surfels</w:t>
            </w:r>
            <w:r>
              <w:rPr>
                <w:noProof/>
                <w:webHidden/>
              </w:rPr>
              <w:tab/>
            </w:r>
            <w:r>
              <w:rPr>
                <w:noProof/>
                <w:webHidden/>
              </w:rPr>
              <w:fldChar w:fldCharType="begin"/>
            </w:r>
            <w:r>
              <w:rPr>
                <w:noProof/>
                <w:webHidden/>
              </w:rPr>
              <w:instrText xml:space="preserve"> PAGEREF _Toc272264977 \h </w:instrText>
            </w:r>
            <w:r>
              <w:rPr>
                <w:noProof/>
                <w:webHidden/>
              </w:rPr>
            </w:r>
            <w:r>
              <w:rPr>
                <w:noProof/>
                <w:webHidden/>
              </w:rPr>
              <w:fldChar w:fldCharType="separate"/>
            </w:r>
            <w:r w:rsidR="00CD7D82">
              <w:rPr>
                <w:noProof/>
                <w:webHidden/>
              </w:rPr>
              <w:t>5</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78" w:history="1">
            <w:r w:rsidRPr="00920F49">
              <w:rPr>
                <w:rStyle w:val="Hyperlink"/>
                <w:noProof/>
              </w:rPr>
              <w:t>2.2</w:t>
            </w:r>
            <w:r>
              <w:rPr>
                <w:rFonts w:eastAsiaTheme="minorEastAsia" w:cstheme="minorBidi"/>
                <w:b w:val="0"/>
                <w:bCs w:val="0"/>
                <w:noProof/>
                <w:lang w:val="en-US"/>
              </w:rPr>
              <w:tab/>
            </w:r>
            <w:r w:rsidRPr="00920F49">
              <w:rPr>
                <w:rStyle w:val="Hyperlink"/>
                <w:noProof/>
              </w:rPr>
              <w:t>Volume interior</w:t>
            </w:r>
            <w:r>
              <w:rPr>
                <w:noProof/>
                <w:webHidden/>
              </w:rPr>
              <w:tab/>
            </w:r>
            <w:r>
              <w:rPr>
                <w:noProof/>
                <w:webHidden/>
              </w:rPr>
              <w:fldChar w:fldCharType="begin"/>
            </w:r>
            <w:r>
              <w:rPr>
                <w:noProof/>
                <w:webHidden/>
              </w:rPr>
              <w:instrText xml:space="preserve"> PAGEREF _Toc272264978 \h </w:instrText>
            </w:r>
            <w:r>
              <w:rPr>
                <w:noProof/>
                <w:webHidden/>
              </w:rPr>
            </w:r>
            <w:r>
              <w:rPr>
                <w:noProof/>
                <w:webHidden/>
              </w:rPr>
              <w:fldChar w:fldCharType="separate"/>
            </w:r>
            <w:r w:rsidR="00CD7D82">
              <w:rPr>
                <w:noProof/>
                <w:webHidden/>
              </w:rPr>
              <w:t>8</w:t>
            </w:r>
            <w:r>
              <w:rPr>
                <w:noProof/>
                <w:webHidden/>
              </w:rPr>
              <w:fldChar w:fldCharType="end"/>
            </w:r>
          </w:hyperlink>
        </w:p>
        <w:p w:rsidR="00737D55" w:rsidRDefault="00737D55">
          <w:pPr>
            <w:pStyle w:val="TOC3"/>
            <w:tabs>
              <w:tab w:val="left" w:pos="1200"/>
              <w:tab w:val="right" w:leader="dot" w:pos="8657"/>
            </w:tabs>
            <w:rPr>
              <w:rFonts w:eastAsiaTheme="minorEastAsia" w:cstheme="minorBidi"/>
              <w:noProof/>
              <w:sz w:val="22"/>
              <w:szCs w:val="22"/>
              <w:lang w:val="en-US"/>
            </w:rPr>
          </w:pPr>
          <w:hyperlink w:anchor="_Toc272264979" w:history="1">
            <w:r w:rsidRPr="00920F49">
              <w:rPr>
                <w:rStyle w:val="Hyperlink"/>
                <w:noProof/>
              </w:rPr>
              <w:t>2.2.1</w:t>
            </w:r>
            <w:r>
              <w:rPr>
                <w:rFonts w:eastAsiaTheme="minorEastAsia" w:cstheme="minorBidi"/>
                <w:noProof/>
                <w:sz w:val="22"/>
                <w:szCs w:val="22"/>
                <w:lang w:val="en-US"/>
              </w:rPr>
              <w:tab/>
            </w:r>
            <w:r w:rsidRPr="00920F49">
              <w:rPr>
                <w:rStyle w:val="Hyperlink"/>
                <w:noProof/>
              </w:rPr>
              <w:t>Mass-spring system</w:t>
            </w:r>
            <w:r>
              <w:rPr>
                <w:noProof/>
                <w:webHidden/>
              </w:rPr>
              <w:tab/>
            </w:r>
            <w:r>
              <w:rPr>
                <w:noProof/>
                <w:webHidden/>
              </w:rPr>
              <w:fldChar w:fldCharType="begin"/>
            </w:r>
            <w:r>
              <w:rPr>
                <w:noProof/>
                <w:webHidden/>
              </w:rPr>
              <w:instrText xml:space="preserve"> PAGEREF _Toc272264979 \h </w:instrText>
            </w:r>
            <w:r>
              <w:rPr>
                <w:noProof/>
                <w:webHidden/>
              </w:rPr>
            </w:r>
            <w:r>
              <w:rPr>
                <w:noProof/>
                <w:webHidden/>
              </w:rPr>
              <w:fldChar w:fldCharType="separate"/>
            </w:r>
            <w:r w:rsidR="00CD7D82">
              <w:rPr>
                <w:noProof/>
                <w:webHidden/>
              </w:rPr>
              <w:t>8</w:t>
            </w:r>
            <w:r>
              <w:rPr>
                <w:noProof/>
                <w:webHidden/>
              </w:rPr>
              <w:fldChar w:fldCharType="end"/>
            </w:r>
          </w:hyperlink>
        </w:p>
        <w:p w:rsidR="00737D55" w:rsidRDefault="00737D55">
          <w:pPr>
            <w:pStyle w:val="TOC3"/>
            <w:tabs>
              <w:tab w:val="left" w:pos="1200"/>
              <w:tab w:val="right" w:leader="dot" w:pos="8657"/>
            </w:tabs>
            <w:rPr>
              <w:rFonts w:eastAsiaTheme="minorEastAsia" w:cstheme="minorBidi"/>
              <w:noProof/>
              <w:sz w:val="22"/>
              <w:szCs w:val="22"/>
              <w:lang w:val="en-US"/>
            </w:rPr>
          </w:pPr>
          <w:hyperlink w:anchor="_Toc272264980" w:history="1">
            <w:r w:rsidRPr="00920F49">
              <w:rPr>
                <w:rStyle w:val="Hyperlink"/>
                <w:noProof/>
              </w:rPr>
              <w:t>2.2.2</w:t>
            </w:r>
            <w:r>
              <w:rPr>
                <w:rFonts w:eastAsiaTheme="minorEastAsia" w:cstheme="minorBidi"/>
                <w:noProof/>
                <w:sz w:val="22"/>
                <w:szCs w:val="22"/>
                <w:lang w:val="en-US"/>
              </w:rPr>
              <w:tab/>
            </w:r>
            <w:r w:rsidRPr="00920F49">
              <w:rPr>
                <w:rStyle w:val="Hyperlink"/>
                <w:noProof/>
              </w:rPr>
              <w:t>Phyxels</w:t>
            </w:r>
            <w:r>
              <w:rPr>
                <w:noProof/>
                <w:webHidden/>
              </w:rPr>
              <w:tab/>
            </w:r>
            <w:r>
              <w:rPr>
                <w:noProof/>
                <w:webHidden/>
              </w:rPr>
              <w:fldChar w:fldCharType="begin"/>
            </w:r>
            <w:r>
              <w:rPr>
                <w:noProof/>
                <w:webHidden/>
              </w:rPr>
              <w:instrText xml:space="preserve"> PAGEREF _Toc272264980 \h </w:instrText>
            </w:r>
            <w:r>
              <w:rPr>
                <w:noProof/>
                <w:webHidden/>
              </w:rPr>
            </w:r>
            <w:r>
              <w:rPr>
                <w:noProof/>
                <w:webHidden/>
              </w:rPr>
              <w:fldChar w:fldCharType="separate"/>
            </w:r>
            <w:r w:rsidR="00CD7D82">
              <w:rPr>
                <w:noProof/>
                <w:webHidden/>
              </w:rPr>
              <w:t>9</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81" w:history="1">
            <w:r w:rsidRPr="00920F49">
              <w:rPr>
                <w:rStyle w:val="Hyperlink"/>
                <w:noProof/>
              </w:rPr>
              <w:t>2.3</w:t>
            </w:r>
            <w:r>
              <w:rPr>
                <w:rFonts w:eastAsiaTheme="minorEastAsia" w:cstheme="minorBidi"/>
                <w:b w:val="0"/>
                <w:bCs w:val="0"/>
                <w:noProof/>
                <w:lang w:val="en-US"/>
              </w:rPr>
              <w:tab/>
            </w:r>
            <w:r w:rsidRPr="00920F49">
              <w:rPr>
                <w:rStyle w:val="Hyperlink"/>
                <w:noProof/>
              </w:rPr>
              <w:t>Continuum Mechanics</w:t>
            </w:r>
            <w:r>
              <w:rPr>
                <w:noProof/>
                <w:webHidden/>
              </w:rPr>
              <w:tab/>
            </w:r>
            <w:r>
              <w:rPr>
                <w:noProof/>
                <w:webHidden/>
              </w:rPr>
              <w:fldChar w:fldCharType="begin"/>
            </w:r>
            <w:r>
              <w:rPr>
                <w:noProof/>
                <w:webHidden/>
              </w:rPr>
              <w:instrText xml:space="preserve"> PAGEREF _Toc272264981 \h </w:instrText>
            </w:r>
            <w:r>
              <w:rPr>
                <w:noProof/>
                <w:webHidden/>
              </w:rPr>
            </w:r>
            <w:r>
              <w:rPr>
                <w:noProof/>
                <w:webHidden/>
              </w:rPr>
              <w:fldChar w:fldCharType="separate"/>
            </w:r>
            <w:r w:rsidR="00CD7D82">
              <w:rPr>
                <w:noProof/>
                <w:webHidden/>
              </w:rPr>
              <w:t>10</w:t>
            </w:r>
            <w:r>
              <w:rPr>
                <w:noProof/>
                <w:webHidden/>
              </w:rPr>
              <w:fldChar w:fldCharType="end"/>
            </w:r>
          </w:hyperlink>
        </w:p>
        <w:p w:rsidR="00737D55" w:rsidRDefault="00737D55">
          <w:pPr>
            <w:pStyle w:val="TOC1"/>
            <w:tabs>
              <w:tab w:val="left" w:pos="400"/>
              <w:tab w:val="right" w:leader="dot" w:pos="8657"/>
            </w:tabs>
            <w:rPr>
              <w:rFonts w:eastAsiaTheme="minorEastAsia" w:cstheme="minorBidi"/>
              <w:b w:val="0"/>
              <w:bCs w:val="0"/>
              <w:i w:val="0"/>
              <w:iCs w:val="0"/>
              <w:noProof/>
              <w:sz w:val="22"/>
              <w:szCs w:val="22"/>
              <w:lang w:val="en-US"/>
            </w:rPr>
          </w:pPr>
          <w:hyperlink w:anchor="_Toc272264982" w:history="1">
            <w:r w:rsidRPr="00920F49">
              <w:rPr>
                <w:rStyle w:val="Hyperlink"/>
                <w:noProof/>
              </w:rPr>
              <w:t>3</w:t>
            </w:r>
            <w:r>
              <w:rPr>
                <w:rFonts w:eastAsiaTheme="minorEastAsia" w:cstheme="minorBidi"/>
                <w:b w:val="0"/>
                <w:bCs w:val="0"/>
                <w:i w:val="0"/>
                <w:iCs w:val="0"/>
                <w:noProof/>
                <w:sz w:val="22"/>
                <w:szCs w:val="22"/>
                <w:lang w:val="en-US"/>
              </w:rPr>
              <w:tab/>
            </w:r>
            <w:r w:rsidRPr="00920F49">
              <w:rPr>
                <w:rStyle w:val="Hyperlink"/>
                <w:noProof/>
              </w:rPr>
              <w:t>Methodology</w:t>
            </w:r>
            <w:r>
              <w:rPr>
                <w:noProof/>
                <w:webHidden/>
              </w:rPr>
              <w:tab/>
            </w:r>
            <w:r>
              <w:rPr>
                <w:noProof/>
                <w:webHidden/>
              </w:rPr>
              <w:fldChar w:fldCharType="begin"/>
            </w:r>
            <w:r>
              <w:rPr>
                <w:noProof/>
                <w:webHidden/>
              </w:rPr>
              <w:instrText xml:space="preserve"> PAGEREF _Toc272264982 \h </w:instrText>
            </w:r>
            <w:r>
              <w:rPr>
                <w:noProof/>
                <w:webHidden/>
              </w:rPr>
            </w:r>
            <w:r>
              <w:rPr>
                <w:noProof/>
                <w:webHidden/>
              </w:rPr>
              <w:fldChar w:fldCharType="separate"/>
            </w:r>
            <w:r w:rsidR="00CD7D82">
              <w:rPr>
                <w:noProof/>
                <w:webHidden/>
              </w:rPr>
              <w:t>13</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83" w:history="1">
            <w:r w:rsidRPr="00920F49">
              <w:rPr>
                <w:rStyle w:val="Hyperlink"/>
                <w:noProof/>
              </w:rPr>
              <w:t>3.1</w:t>
            </w:r>
            <w:r>
              <w:rPr>
                <w:rFonts w:eastAsiaTheme="minorEastAsia" w:cstheme="minorBidi"/>
                <w:b w:val="0"/>
                <w:bCs w:val="0"/>
                <w:noProof/>
                <w:lang w:val="en-US"/>
              </w:rPr>
              <w:tab/>
            </w:r>
            <w:r w:rsidRPr="00920F49">
              <w:rPr>
                <w:rStyle w:val="Hyperlink"/>
                <w:noProof/>
              </w:rPr>
              <w:t>Surfels</w:t>
            </w:r>
            <w:r>
              <w:rPr>
                <w:noProof/>
                <w:webHidden/>
              </w:rPr>
              <w:tab/>
            </w:r>
            <w:r>
              <w:rPr>
                <w:noProof/>
                <w:webHidden/>
              </w:rPr>
              <w:fldChar w:fldCharType="begin"/>
            </w:r>
            <w:r>
              <w:rPr>
                <w:noProof/>
                <w:webHidden/>
              </w:rPr>
              <w:instrText xml:space="preserve"> PAGEREF _Toc272264983 \h </w:instrText>
            </w:r>
            <w:r>
              <w:rPr>
                <w:noProof/>
                <w:webHidden/>
              </w:rPr>
            </w:r>
            <w:r>
              <w:rPr>
                <w:noProof/>
                <w:webHidden/>
              </w:rPr>
              <w:fldChar w:fldCharType="separate"/>
            </w:r>
            <w:r w:rsidR="00CD7D82">
              <w:rPr>
                <w:noProof/>
                <w:webHidden/>
              </w:rPr>
              <w:t>13</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84" w:history="1">
            <w:r w:rsidRPr="00920F49">
              <w:rPr>
                <w:rStyle w:val="Hyperlink"/>
                <w:noProof/>
              </w:rPr>
              <w:t>3.2</w:t>
            </w:r>
            <w:r>
              <w:rPr>
                <w:rFonts w:eastAsiaTheme="minorEastAsia" w:cstheme="minorBidi"/>
                <w:b w:val="0"/>
                <w:bCs w:val="0"/>
                <w:noProof/>
                <w:lang w:val="en-US"/>
              </w:rPr>
              <w:tab/>
            </w:r>
            <w:r w:rsidRPr="00920F49">
              <w:rPr>
                <w:rStyle w:val="Hyperlink"/>
                <w:noProof/>
              </w:rPr>
              <w:t>Surfel edges</w:t>
            </w:r>
            <w:r>
              <w:rPr>
                <w:noProof/>
                <w:webHidden/>
              </w:rPr>
              <w:tab/>
            </w:r>
            <w:r>
              <w:rPr>
                <w:noProof/>
                <w:webHidden/>
              </w:rPr>
              <w:fldChar w:fldCharType="begin"/>
            </w:r>
            <w:r>
              <w:rPr>
                <w:noProof/>
                <w:webHidden/>
              </w:rPr>
              <w:instrText xml:space="preserve"> PAGEREF _Toc272264984 \h </w:instrText>
            </w:r>
            <w:r>
              <w:rPr>
                <w:noProof/>
                <w:webHidden/>
              </w:rPr>
            </w:r>
            <w:r>
              <w:rPr>
                <w:noProof/>
                <w:webHidden/>
              </w:rPr>
              <w:fldChar w:fldCharType="separate"/>
            </w:r>
            <w:r w:rsidR="00CD7D82">
              <w:rPr>
                <w:noProof/>
                <w:webHidden/>
              </w:rPr>
              <w:t>15</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85" w:history="1">
            <w:r w:rsidRPr="00920F49">
              <w:rPr>
                <w:rStyle w:val="Hyperlink"/>
                <w:noProof/>
              </w:rPr>
              <w:t>3.3</w:t>
            </w:r>
            <w:r>
              <w:rPr>
                <w:rFonts w:eastAsiaTheme="minorEastAsia" w:cstheme="minorBidi"/>
                <w:b w:val="0"/>
                <w:bCs w:val="0"/>
                <w:noProof/>
                <w:lang w:val="en-US"/>
              </w:rPr>
              <w:tab/>
            </w:r>
            <w:r w:rsidRPr="00920F49">
              <w:rPr>
                <w:rStyle w:val="Hyperlink"/>
                <w:noProof/>
              </w:rPr>
              <w:t>Vertex buffer grid</w:t>
            </w:r>
            <w:r>
              <w:rPr>
                <w:noProof/>
                <w:webHidden/>
              </w:rPr>
              <w:tab/>
            </w:r>
            <w:r>
              <w:rPr>
                <w:noProof/>
                <w:webHidden/>
              </w:rPr>
              <w:fldChar w:fldCharType="begin"/>
            </w:r>
            <w:r>
              <w:rPr>
                <w:noProof/>
                <w:webHidden/>
              </w:rPr>
              <w:instrText xml:space="preserve"> PAGEREF _Toc272264985 \h </w:instrText>
            </w:r>
            <w:r>
              <w:rPr>
                <w:noProof/>
                <w:webHidden/>
              </w:rPr>
            </w:r>
            <w:r>
              <w:rPr>
                <w:noProof/>
                <w:webHidden/>
              </w:rPr>
              <w:fldChar w:fldCharType="separate"/>
            </w:r>
            <w:r w:rsidR="00CD7D82">
              <w:rPr>
                <w:noProof/>
                <w:webHidden/>
              </w:rPr>
              <w:t>16</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86" w:history="1">
            <w:r w:rsidRPr="00920F49">
              <w:rPr>
                <w:rStyle w:val="Hyperlink"/>
                <w:noProof/>
              </w:rPr>
              <w:t>3.4</w:t>
            </w:r>
            <w:r>
              <w:rPr>
                <w:rFonts w:eastAsiaTheme="minorEastAsia" w:cstheme="minorBidi"/>
                <w:b w:val="0"/>
                <w:bCs w:val="0"/>
                <w:noProof/>
                <w:lang w:val="en-US"/>
              </w:rPr>
              <w:tab/>
            </w:r>
            <w:r w:rsidRPr="00920F49">
              <w:rPr>
                <w:rStyle w:val="Hyperlink"/>
                <w:noProof/>
              </w:rPr>
              <w:t>Physics</w:t>
            </w:r>
            <w:r>
              <w:rPr>
                <w:noProof/>
                <w:webHidden/>
              </w:rPr>
              <w:tab/>
            </w:r>
            <w:r>
              <w:rPr>
                <w:noProof/>
                <w:webHidden/>
              </w:rPr>
              <w:fldChar w:fldCharType="begin"/>
            </w:r>
            <w:r>
              <w:rPr>
                <w:noProof/>
                <w:webHidden/>
              </w:rPr>
              <w:instrText xml:space="preserve"> PAGEREF _Toc272264986 \h </w:instrText>
            </w:r>
            <w:r>
              <w:rPr>
                <w:noProof/>
                <w:webHidden/>
              </w:rPr>
            </w:r>
            <w:r>
              <w:rPr>
                <w:noProof/>
                <w:webHidden/>
              </w:rPr>
              <w:fldChar w:fldCharType="separate"/>
            </w:r>
            <w:r w:rsidR="00CD7D82">
              <w:rPr>
                <w:noProof/>
                <w:webHidden/>
              </w:rPr>
              <w:t>17</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87" w:history="1">
            <w:r w:rsidRPr="00920F49">
              <w:rPr>
                <w:rStyle w:val="Hyperlink"/>
                <w:noProof/>
              </w:rPr>
              <w:t>3.5</w:t>
            </w:r>
            <w:r>
              <w:rPr>
                <w:rFonts w:eastAsiaTheme="minorEastAsia" w:cstheme="minorBidi"/>
                <w:b w:val="0"/>
                <w:bCs w:val="0"/>
                <w:noProof/>
                <w:lang w:val="en-US"/>
              </w:rPr>
              <w:tab/>
            </w:r>
            <w:r w:rsidRPr="00920F49">
              <w:rPr>
                <w:rStyle w:val="Hyperlink"/>
                <w:noProof/>
              </w:rPr>
              <w:t>Phyxels</w:t>
            </w:r>
            <w:r>
              <w:rPr>
                <w:noProof/>
                <w:webHidden/>
              </w:rPr>
              <w:tab/>
            </w:r>
            <w:r>
              <w:rPr>
                <w:noProof/>
                <w:webHidden/>
              </w:rPr>
              <w:fldChar w:fldCharType="begin"/>
            </w:r>
            <w:r>
              <w:rPr>
                <w:noProof/>
                <w:webHidden/>
              </w:rPr>
              <w:instrText xml:space="preserve"> PAGEREF _Toc272264987 \h </w:instrText>
            </w:r>
            <w:r>
              <w:rPr>
                <w:noProof/>
                <w:webHidden/>
              </w:rPr>
            </w:r>
            <w:r>
              <w:rPr>
                <w:noProof/>
                <w:webHidden/>
              </w:rPr>
              <w:fldChar w:fldCharType="separate"/>
            </w:r>
            <w:r w:rsidR="00CD7D82">
              <w:rPr>
                <w:noProof/>
                <w:webHidden/>
              </w:rPr>
              <w:t>18</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88" w:history="1">
            <w:r w:rsidRPr="00920F49">
              <w:rPr>
                <w:rStyle w:val="Hyperlink"/>
                <w:noProof/>
              </w:rPr>
              <w:t>3.6</w:t>
            </w:r>
            <w:r>
              <w:rPr>
                <w:rFonts w:eastAsiaTheme="minorEastAsia" w:cstheme="minorBidi"/>
                <w:b w:val="0"/>
                <w:bCs w:val="0"/>
                <w:noProof/>
                <w:lang w:val="en-US"/>
              </w:rPr>
              <w:tab/>
            </w:r>
            <w:r w:rsidRPr="00920F49">
              <w:rPr>
                <w:rStyle w:val="Hyperlink"/>
                <w:noProof/>
              </w:rPr>
              <w:t>Surfel resampling</w:t>
            </w:r>
            <w:r>
              <w:rPr>
                <w:noProof/>
                <w:webHidden/>
              </w:rPr>
              <w:tab/>
            </w:r>
            <w:r>
              <w:rPr>
                <w:noProof/>
                <w:webHidden/>
              </w:rPr>
              <w:fldChar w:fldCharType="begin"/>
            </w:r>
            <w:r>
              <w:rPr>
                <w:noProof/>
                <w:webHidden/>
              </w:rPr>
              <w:instrText xml:space="preserve"> PAGEREF _Toc272264988 \h </w:instrText>
            </w:r>
            <w:r>
              <w:rPr>
                <w:noProof/>
                <w:webHidden/>
              </w:rPr>
            </w:r>
            <w:r>
              <w:rPr>
                <w:noProof/>
                <w:webHidden/>
              </w:rPr>
              <w:fldChar w:fldCharType="separate"/>
            </w:r>
            <w:r w:rsidR="00CD7D82">
              <w:rPr>
                <w:noProof/>
                <w:webHidden/>
              </w:rPr>
              <w:t>19</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89" w:history="1">
            <w:r w:rsidRPr="00920F49">
              <w:rPr>
                <w:rStyle w:val="Hyperlink"/>
                <w:noProof/>
              </w:rPr>
              <w:t>3.7</w:t>
            </w:r>
            <w:r>
              <w:rPr>
                <w:rFonts w:eastAsiaTheme="minorEastAsia" w:cstheme="minorBidi"/>
                <w:b w:val="0"/>
                <w:bCs w:val="0"/>
                <w:noProof/>
                <w:lang w:val="en-US"/>
              </w:rPr>
              <w:tab/>
            </w:r>
            <w:r w:rsidRPr="00920F49">
              <w:rPr>
                <w:rStyle w:val="Hyperlink"/>
                <w:noProof/>
              </w:rPr>
              <w:t>Volumetric object setup</w:t>
            </w:r>
            <w:r>
              <w:rPr>
                <w:noProof/>
                <w:webHidden/>
              </w:rPr>
              <w:tab/>
            </w:r>
            <w:r>
              <w:rPr>
                <w:noProof/>
                <w:webHidden/>
              </w:rPr>
              <w:fldChar w:fldCharType="begin"/>
            </w:r>
            <w:r>
              <w:rPr>
                <w:noProof/>
                <w:webHidden/>
              </w:rPr>
              <w:instrText xml:space="preserve"> PAGEREF _Toc272264989 \h </w:instrText>
            </w:r>
            <w:r>
              <w:rPr>
                <w:noProof/>
                <w:webHidden/>
              </w:rPr>
            </w:r>
            <w:r>
              <w:rPr>
                <w:noProof/>
                <w:webHidden/>
              </w:rPr>
              <w:fldChar w:fldCharType="separate"/>
            </w:r>
            <w:r w:rsidR="00CD7D82">
              <w:rPr>
                <w:noProof/>
                <w:webHidden/>
              </w:rPr>
              <w:t>22</w:t>
            </w:r>
            <w:r>
              <w:rPr>
                <w:noProof/>
                <w:webHidden/>
              </w:rPr>
              <w:fldChar w:fldCharType="end"/>
            </w:r>
          </w:hyperlink>
        </w:p>
        <w:p w:rsidR="00737D55" w:rsidRDefault="00737D55">
          <w:pPr>
            <w:pStyle w:val="TOC1"/>
            <w:tabs>
              <w:tab w:val="left" w:pos="400"/>
              <w:tab w:val="right" w:leader="dot" w:pos="8657"/>
            </w:tabs>
            <w:rPr>
              <w:rFonts w:eastAsiaTheme="minorEastAsia" w:cstheme="minorBidi"/>
              <w:b w:val="0"/>
              <w:bCs w:val="0"/>
              <w:i w:val="0"/>
              <w:iCs w:val="0"/>
              <w:noProof/>
              <w:sz w:val="22"/>
              <w:szCs w:val="22"/>
              <w:lang w:val="en-US"/>
            </w:rPr>
          </w:pPr>
          <w:hyperlink w:anchor="_Toc272264990" w:history="1">
            <w:r w:rsidRPr="00920F49">
              <w:rPr>
                <w:rStyle w:val="Hyperlink"/>
                <w:noProof/>
              </w:rPr>
              <w:t>4</w:t>
            </w:r>
            <w:r>
              <w:rPr>
                <w:rFonts w:eastAsiaTheme="minorEastAsia" w:cstheme="minorBidi"/>
                <w:b w:val="0"/>
                <w:bCs w:val="0"/>
                <w:i w:val="0"/>
                <w:iCs w:val="0"/>
                <w:noProof/>
                <w:sz w:val="22"/>
                <w:szCs w:val="22"/>
                <w:lang w:val="en-US"/>
              </w:rPr>
              <w:tab/>
            </w:r>
            <w:r w:rsidRPr="00920F49">
              <w:rPr>
                <w:rStyle w:val="Hyperlink"/>
                <w:noProof/>
              </w:rPr>
              <w:t>Results</w:t>
            </w:r>
            <w:r>
              <w:rPr>
                <w:noProof/>
                <w:webHidden/>
              </w:rPr>
              <w:tab/>
            </w:r>
            <w:r>
              <w:rPr>
                <w:noProof/>
                <w:webHidden/>
              </w:rPr>
              <w:fldChar w:fldCharType="begin"/>
            </w:r>
            <w:r>
              <w:rPr>
                <w:noProof/>
                <w:webHidden/>
              </w:rPr>
              <w:instrText xml:space="preserve"> PAGEREF _Toc272264990 \h </w:instrText>
            </w:r>
            <w:r>
              <w:rPr>
                <w:noProof/>
                <w:webHidden/>
              </w:rPr>
            </w:r>
            <w:r>
              <w:rPr>
                <w:noProof/>
                <w:webHidden/>
              </w:rPr>
              <w:fldChar w:fldCharType="separate"/>
            </w:r>
            <w:r w:rsidR="00CD7D82">
              <w:rPr>
                <w:noProof/>
                <w:webHidden/>
              </w:rPr>
              <w:t>24</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91" w:history="1">
            <w:r w:rsidRPr="00920F49">
              <w:rPr>
                <w:rStyle w:val="Hyperlink"/>
                <w:noProof/>
              </w:rPr>
              <w:t>4.1</w:t>
            </w:r>
            <w:r>
              <w:rPr>
                <w:rFonts w:eastAsiaTheme="minorEastAsia" w:cstheme="minorBidi"/>
                <w:b w:val="0"/>
                <w:bCs w:val="0"/>
                <w:noProof/>
                <w:lang w:val="en-US"/>
              </w:rPr>
              <w:tab/>
            </w:r>
            <w:r w:rsidRPr="00920F49">
              <w:rPr>
                <w:rStyle w:val="Hyperlink"/>
                <w:noProof/>
              </w:rPr>
              <w:t>Program setup</w:t>
            </w:r>
            <w:r>
              <w:rPr>
                <w:noProof/>
                <w:webHidden/>
              </w:rPr>
              <w:tab/>
            </w:r>
            <w:r>
              <w:rPr>
                <w:noProof/>
                <w:webHidden/>
              </w:rPr>
              <w:fldChar w:fldCharType="begin"/>
            </w:r>
            <w:r>
              <w:rPr>
                <w:noProof/>
                <w:webHidden/>
              </w:rPr>
              <w:instrText xml:space="preserve"> PAGEREF _Toc272264991 \h </w:instrText>
            </w:r>
            <w:r>
              <w:rPr>
                <w:noProof/>
                <w:webHidden/>
              </w:rPr>
            </w:r>
            <w:r>
              <w:rPr>
                <w:noProof/>
                <w:webHidden/>
              </w:rPr>
              <w:fldChar w:fldCharType="separate"/>
            </w:r>
            <w:r w:rsidR="00CD7D82">
              <w:rPr>
                <w:noProof/>
                <w:webHidden/>
              </w:rPr>
              <w:t>24</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92" w:history="1">
            <w:r w:rsidRPr="00920F49">
              <w:rPr>
                <w:rStyle w:val="Hyperlink"/>
                <w:noProof/>
              </w:rPr>
              <w:t>4.2</w:t>
            </w:r>
            <w:r>
              <w:rPr>
                <w:rFonts w:eastAsiaTheme="minorEastAsia" w:cstheme="minorBidi"/>
                <w:b w:val="0"/>
                <w:bCs w:val="0"/>
                <w:noProof/>
                <w:lang w:val="en-US"/>
              </w:rPr>
              <w:tab/>
            </w:r>
            <w:r w:rsidRPr="00920F49">
              <w:rPr>
                <w:rStyle w:val="Hyperlink"/>
                <w:noProof/>
              </w:rPr>
              <w:t>Quantitative analysis</w:t>
            </w:r>
            <w:r>
              <w:rPr>
                <w:noProof/>
                <w:webHidden/>
              </w:rPr>
              <w:tab/>
            </w:r>
            <w:r>
              <w:rPr>
                <w:noProof/>
                <w:webHidden/>
              </w:rPr>
              <w:fldChar w:fldCharType="begin"/>
            </w:r>
            <w:r>
              <w:rPr>
                <w:noProof/>
                <w:webHidden/>
              </w:rPr>
              <w:instrText xml:space="preserve"> PAGEREF _Toc272264992 \h </w:instrText>
            </w:r>
            <w:r>
              <w:rPr>
                <w:noProof/>
                <w:webHidden/>
              </w:rPr>
            </w:r>
            <w:r>
              <w:rPr>
                <w:noProof/>
                <w:webHidden/>
              </w:rPr>
              <w:fldChar w:fldCharType="separate"/>
            </w:r>
            <w:r w:rsidR="00CD7D82">
              <w:rPr>
                <w:noProof/>
                <w:webHidden/>
              </w:rPr>
              <w:t>25</w:t>
            </w:r>
            <w:r>
              <w:rPr>
                <w:noProof/>
                <w:webHidden/>
              </w:rPr>
              <w:fldChar w:fldCharType="end"/>
            </w:r>
          </w:hyperlink>
        </w:p>
        <w:p w:rsidR="00737D55" w:rsidRDefault="00737D55">
          <w:pPr>
            <w:pStyle w:val="TOC3"/>
            <w:tabs>
              <w:tab w:val="left" w:pos="1200"/>
              <w:tab w:val="right" w:leader="dot" w:pos="8657"/>
            </w:tabs>
            <w:rPr>
              <w:rFonts w:eastAsiaTheme="minorEastAsia" w:cstheme="minorBidi"/>
              <w:noProof/>
              <w:sz w:val="22"/>
              <w:szCs w:val="22"/>
              <w:lang w:val="en-US"/>
            </w:rPr>
          </w:pPr>
          <w:hyperlink w:anchor="_Toc272264993" w:history="1">
            <w:r w:rsidRPr="00920F49">
              <w:rPr>
                <w:rStyle w:val="Hyperlink"/>
                <w:noProof/>
              </w:rPr>
              <w:t>4.2.1</w:t>
            </w:r>
            <w:r>
              <w:rPr>
                <w:rFonts w:eastAsiaTheme="minorEastAsia" w:cstheme="minorBidi"/>
                <w:noProof/>
                <w:sz w:val="22"/>
                <w:szCs w:val="22"/>
                <w:lang w:val="en-US"/>
              </w:rPr>
              <w:tab/>
            </w:r>
            <w:r w:rsidRPr="00920F49">
              <w:rPr>
                <w:rStyle w:val="Hyperlink"/>
                <w:noProof/>
              </w:rPr>
              <w:t>Surfel draw method</w:t>
            </w:r>
            <w:r>
              <w:rPr>
                <w:noProof/>
                <w:webHidden/>
              </w:rPr>
              <w:tab/>
            </w:r>
            <w:r>
              <w:rPr>
                <w:noProof/>
                <w:webHidden/>
              </w:rPr>
              <w:fldChar w:fldCharType="begin"/>
            </w:r>
            <w:r>
              <w:rPr>
                <w:noProof/>
                <w:webHidden/>
              </w:rPr>
              <w:instrText xml:space="preserve"> PAGEREF _Toc272264993 \h </w:instrText>
            </w:r>
            <w:r>
              <w:rPr>
                <w:noProof/>
                <w:webHidden/>
              </w:rPr>
            </w:r>
            <w:r>
              <w:rPr>
                <w:noProof/>
                <w:webHidden/>
              </w:rPr>
              <w:fldChar w:fldCharType="separate"/>
            </w:r>
            <w:r w:rsidR="00CD7D82">
              <w:rPr>
                <w:noProof/>
                <w:webHidden/>
              </w:rPr>
              <w:t>25</w:t>
            </w:r>
            <w:r>
              <w:rPr>
                <w:noProof/>
                <w:webHidden/>
              </w:rPr>
              <w:fldChar w:fldCharType="end"/>
            </w:r>
          </w:hyperlink>
        </w:p>
        <w:p w:rsidR="00737D55" w:rsidRDefault="00737D55">
          <w:pPr>
            <w:pStyle w:val="TOC3"/>
            <w:tabs>
              <w:tab w:val="left" w:pos="1200"/>
              <w:tab w:val="right" w:leader="dot" w:pos="8657"/>
            </w:tabs>
            <w:rPr>
              <w:rFonts w:eastAsiaTheme="minorEastAsia" w:cstheme="minorBidi"/>
              <w:noProof/>
              <w:sz w:val="22"/>
              <w:szCs w:val="22"/>
              <w:lang w:val="en-US"/>
            </w:rPr>
          </w:pPr>
          <w:hyperlink w:anchor="_Toc272264994" w:history="1">
            <w:r w:rsidRPr="00920F49">
              <w:rPr>
                <w:rStyle w:val="Hyperlink"/>
                <w:noProof/>
              </w:rPr>
              <w:t>4.2.2</w:t>
            </w:r>
            <w:r>
              <w:rPr>
                <w:rFonts w:eastAsiaTheme="minorEastAsia" w:cstheme="minorBidi"/>
                <w:noProof/>
                <w:sz w:val="22"/>
                <w:szCs w:val="22"/>
                <w:lang w:val="en-US"/>
              </w:rPr>
              <w:tab/>
            </w:r>
            <w:r w:rsidRPr="00920F49">
              <w:rPr>
                <w:rStyle w:val="Hyperlink"/>
                <w:noProof/>
              </w:rPr>
              <w:t>Deformation method</w:t>
            </w:r>
            <w:r>
              <w:rPr>
                <w:noProof/>
                <w:webHidden/>
              </w:rPr>
              <w:tab/>
            </w:r>
            <w:r>
              <w:rPr>
                <w:noProof/>
                <w:webHidden/>
              </w:rPr>
              <w:fldChar w:fldCharType="begin"/>
            </w:r>
            <w:r>
              <w:rPr>
                <w:noProof/>
                <w:webHidden/>
              </w:rPr>
              <w:instrText xml:space="preserve"> PAGEREF _Toc272264994 \h </w:instrText>
            </w:r>
            <w:r>
              <w:rPr>
                <w:noProof/>
                <w:webHidden/>
              </w:rPr>
            </w:r>
            <w:r>
              <w:rPr>
                <w:noProof/>
                <w:webHidden/>
              </w:rPr>
              <w:fldChar w:fldCharType="separate"/>
            </w:r>
            <w:r w:rsidR="00CD7D82">
              <w:rPr>
                <w:noProof/>
                <w:webHidden/>
              </w:rPr>
              <w:t>27</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4995" w:history="1">
            <w:r w:rsidRPr="00920F49">
              <w:rPr>
                <w:rStyle w:val="Hyperlink"/>
                <w:noProof/>
              </w:rPr>
              <w:t>4.3</w:t>
            </w:r>
            <w:r>
              <w:rPr>
                <w:rFonts w:eastAsiaTheme="minorEastAsia" w:cstheme="minorBidi"/>
                <w:b w:val="0"/>
                <w:bCs w:val="0"/>
                <w:noProof/>
                <w:lang w:val="en-US"/>
              </w:rPr>
              <w:tab/>
            </w:r>
            <w:r w:rsidRPr="00920F49">
              <w:rPr>
                <w:rStyle w:val="Hyperlink"/>
                <w:noProof/>
              </w:rPr>
              <w:t>Qualitative analysis</w:t>
            </w:r>
            <w:r>
              <w:rPr>
                <w:noProof/>
                <w:webHidden/>
              </w:rPr>
              <w:tab/>
            </w:r>
            <w:r>
              <w:rPr>
                <w:noProof/>
                <w:webHidden/>
              </w:rPr>
              <w:fldChar w:fldCharType="begin"/>
            </w:r>
            <w:r>
              <w:rPr>
                <w:noProof/>
                <w:webHidden/>
              </w:rPr>
              <w:instrText xml:space="preserve"> PAGEREF _Toc272264995 \h </w:instrText>
            </w:r>
            <w:r>
              <w:rPr>
                <w:noProof/>
                <w:webHidden/>
              </w:rPr>
            </w:r>
            <w:r>
              <w:rPr>
                <w:noProof/>
                <w:webHidden/>
              </w:rPr>
              <w:fldChar w:fldCharType="separate"/>
            </w:r>
            <w:r w:rsidR="00CD7D82">
              <w:rPr>
                <w:noProof/>
                <w:webHidden/>
              </w:rPr>
              <w:t>29</w:t>
            </w:r>
            <w:r>
              <w:rPr>
                <w:noProof/>
                <w:webHidden/>
              </w:rPr>
              <w:fldChar w:fldCharType="end"/>
            </w:r>
          </w:hyperlink>
        </w:p>
        <w:p w:rsidR="00737D55" w:rsidRDefault="00737D55">
          <w:pPr>
            <w:pStyle w:val="TOC3"/>
            <w:tabs>
              <w:tab w:val="left" w:pos="1200"/>
              <w:tab w:val="right" w:leader="dot" w:pos="8657"/>
            </w:tabs>
            <w:rPr>
              <w:rFonts w:eastAsiaTheme="minorEastAsia" w:cstheme="minorBidi"/>
              <w:noProof/>
              <w:sz w:val="22"/>
              <w:szCs w:val="22"/>
              <w:lang w:val="en-US"/>
            </w:rPr>
          </w:pPr>
          <w:hyperlink w:anchor="_Toc272264996" w:history="1">
            <w:r w:rsidRPr="00920F49">
              <w:rPr>
                <w:rStyle w:val="Hyperlink"/>
                <w:noProof/>
              </w:rPr>
              <w:t>4.3.1</w:t>
            </w:r>
            <w:r>
              <w:rPr>
                <w:rFonts w:eastAsiaTheme="minorEastAsia" w:cstheme="minorBidi"/>
                <w:noProof/>
                <w:sz w:val="22"/>
                <w:szCs w:val="22"/>
                <w:lang w:val="en-US"/>
              </w:rPr>
              <w:tab/>
            </w:r>
            <w:r w:rsidRPr="00920F49">
              <w:rPr>
                <w:rStyle w:val="Hyperlink"/>
                <w:noProof/>
              </w:rPr>
              <w:t>Surfel draw method</w:t>
            </w:r>
            <w:r>
              <w:rPr>
                <w:noProof/>
                <w:webHidden/>
              </w:rPr>
              <w:tab/>
            </w:r>
            <w:r>
              <w:rPr>
                <w:noProof/>
                <w:webHidden/>
              </w:rPr>
              <w:fldChar w:fldCharType="begin"/>
            </w:r>
            <w:r>
              <w:rPr>
                <w:noProof/>
                <w:webHidden/>
              </w:rPr>
              <w:instrText xml:space="preserve"> PAGEREF _Toc272264996 \h </w:instrText>
            </w:r>
            <w:r>
              <w:rPr>
                <w:noProof/>
                <w:webHidden/>
              </w:rPr>
            </w:r>
            <w:r>
              <w:rPr>
                <w:noProof/>
                <w:webHidden/>
              </w:rPr>
              <w:fldChar w:fldCharType="separate"/>
            </w:r>
            <w:r w:rsidR="00CD7D82">
              <w:rPr>
                <w:noProof/>
                <w:webHidden/>
              </w:rPr>
              <w:t>29</w:t>
            </w:r>
            <w:r>
              <w:rPr>
                <w:noProof/>
                <w:webHidden/>
              </w:rPr>
              <w:fldChar w:fldCharType="end"/>
            </w:r>
          </w:hyperlink>
        </w:p>
        <w:p w:rsidR="00737D55" w:rsidRDefault="00737D55">
          <w:pPr>
            <w:pStyle w:val="TOC3"/>
            <w:tabs>
              <w:tab w:val="left" w:pos="1200"/>
              <w:tab w:val="right" w:leader="dot" w:pos="8657"/>
            </w:tabs>
            <w:rPr>
              <w:rFonts w:eastAsiaTheme="minorEastAsia" w:cstheme="minorBidi"/>
              <w:noProof/>
              <w:sz w:val="22"/>
              <w:szCs w:val="22"/>
              <w:lang w:val="en-US"/>
            </w:rPr>
          </w:pPr>
          <w:hyperlink w:anchor="_Toc272264997" w:history="1">
            <w:r w:rsidRPr="00920F49">
              <w:rPr>
                <w:rStyle w:val="Hyperlink"/>
                <w:noProof/>
              </w:rPr>
              <w:t>4.3.2</w:t>
            </w:r>
            <w:r>
              <w:rPr>
                <w:rFonts w:eastAsiaTheme="minorEastAsia" w:cstheme="minorBidi"/>
                <w:noProof/>
                <w:sz w:val="22"/>
                <w:szCs w:val="22"/>
                <w:lang w:val="en-US"/>
              </w:rPr>
              <w:tab/>
            </w:r>
            <w:r w:rsidRPr="00920F49">
              <w:rPr>
                <w:rStyle w:val="Hyperlink"/>
                <w:noProof/>
              </w:rPr>
              <w:t>Volume deformation</w:t>
            </w:r>
            <w:r>
              <w:rPr>
                <w:noProof/>
                <w:webHidden/>
              </w:rPr>
              <w:tab/>
            </w:r>
            <w:r>
              <w:rPr>
                <w:noProof/>
                <w:webHidden/>
              </w:rPr>
              <w:fldChar w:fldCharType="begin"/>
            </w:r>
            <w:r>
              <w:rPr>
                <w:noProof/>
                <w:webHidden/>
              </w:rPr>
              <w:instrText xml:space="preserve"> PAGEREF _Toc272264997 \h </w:instrText>
            </w:r>
            <w:r>
              <w:rPr>
                <w:noProof/>
                <w:webHidden/>
              </w:rPr>
            </w:r>
            <w:r>
              <w:rPr>
                <w:noProof/>
                <w:webHidden/>
              </w:rPr>
              <w:fldChar w:fldCharType="separate"/>
            </w:r>
            <w:r w:rsidR="00CD7D82">
              <w:rPr>
                <w:noProof/>
                <w:webHidden/>
              </w:rPr>
              <w:t>31</w:t>
            </w:r>
            <w:r>
              <w:rPr>
                <w:noProof/>
                <w:webHidden/>
              </w:rPr>
              <w:fldChar w:fldCharType="end"/>
            </w:r>
          </w:hyperlink>
        </w:p>
        <w:p w:rsidR="00737D55" w:rsidRDefault="00737D55">
          <w:pPr>
            <w:pStyle w:val="TOC1"/>
            <w:tabs>
              <w:tab w:val="left" w:pos="400"/>
              <w:tab w:val="right" w:leader="dot" w:pos="8657"/>
            </w:tabs>
            <w:rPr>
              <w:rFonts w:eastAsiaTheme="minorEastAsia" w:cstheme="minorBidi"/>
              <w:b w:val="0"/>
              <w:bCs w:val="0"/>
              <w:i w:val="0"/>
              <w:iCs w:val="0"/>
              <w:noProof/>
              <w:sz w:val="22"/>
              <w:szCs w:val="22"/>
              <w:lang w:val="en-US"/>
            </w:rPr>
          </w:pPr>
          <w:hyperlink w:anchor="_Toc272264998" w:history="1">
            <w:r w:rsidRPr="00920F49">
              <w:rPr>
                <w:rStyle w:val="Hyperlink"/>
                <w:noProof/>
              </w:rPr>
              <w:t>5</w:t>
            </w:r>
            <w:r>
              <w:rPr>
                <w:rFonts w:eastAsiaTheme="minorEastAsia" w:cstheme="minorBidi"/>
                <w:b w:val="0"/>
                <w:bCs w:val="0"/>
                <w:i w:val="0"/>
                <w:iCs w:val="0"/>
                <w:noProof/>
                <w:sz w:val="22"/>
                <w:szCs w:val="22"/>
                <w:lang w:val="en-US"/>
              </w:rPr>
              <w:tab/>
            </w:r>
            <w:r w:rsidRPr="00920F49">
              <w:rPr>
                <w:rStyle w:val="Hyperlink"/>
                <w:noProof/>
              </w:rPr>
              <w:t>Discussion</w:t>
            </w:r>
            <w:r>
              <w:rPr>
                <w:noProof/>
                <w:webHidden/>
              </w:rPr>
              <w:tab/>
            </w:r>
            <w:r>
              <w:rPr>
                <w:noProof/>
                <w:webHidden/>
              </w:rPr>
              <w:fldChar w:fldCharType="begin"/>
            </w:r>
            <w:r>
              <w:rPr>
                <w:noProof/>
                <w:webHidden/>
              </w:rPr>
              <w:instrText xml:space="preserve"> PAGEREF _Toc272264998 \h </w:instrText>
            </w:r>
            <w:r>
              <w:rPr>
                <w:noProof/>
                <w:webHidden/>
              </w:rPr>
            </w:r>
            <w:r>
              <w:rPr>
                <w:noProof/>
                <w:webHidden/>
              </w:rPr>
              <w:fldChar w:fldCharType="separate"/>
            </w:r>
            <w:r w:rsidR="00CD7D82">
              <w:rPr>
                <w:noProof/>
                <w:webHidden/>
              </w:rPr>
              <w:t>33</w:t>
            </w:r>
            <w:r>
              <w:rPr>
                <w:noProof/>
                <w:webHidden/>
              </w:rPr>
              <w:fldChar w:fldCharType="end"/>
            </w:r>
          </w:hyperlink>
        </w:p>
        <w:p w:rsidR="00737D55" w:rsidRDefault="00737D55">
          <w:pPr>
            <w:pStyle w:val="TOC1"/>
            <w:tabs>
              <w:tab w:val="left" w:pos="400"/>
              <w:tab w:val="right" w:leader="dot" w:pos="8657"/>
            </w:tabs>
            <w:rPr>
              <w:rFonts w:eastAsiaTheme="minorEastAsia" w:cstheme="minorBidi"/>
              <w:b w:val="0"/>
              <w:bCs w:val="0"/>
              <w:i w:val="0"/>
              <w:iCs w:val="0"/>
              <w:noProof/>
              <w:sz w:val="22"/>
              <w:szCs w:val="22"/>
              <w:lang w:val="en-US"/>
            </w:rPr>
          </w:pPr>
          <w:hyperlink w:anchor="_Toc272264999" w:history="1">
            <w:r w:rsidRPr="00920F49">
              <w:rPr>
                <w:rStyle w:val="Hyperlink"/>
                <w:noProof/>
              </w:rPr>
              <w:t>6</w:t>
            </w:r>
            <w:r>
              <w:rPr>
                <w:rFonts w:eastAsiaTheme="minorEastAsia" w:cstheme="minorBidi"/>
                <w:b w:val="0"/>
                <w:bCs w:val="0"/>
                <w:i w:val="0"/>
                <w:iCs w:val="0"/>
                <w:noProof/>
                <w:sz w:val="22"/>
                <w:szCs w:val="22"/>
                <w:lang w:val="en-US"/>
              </w:rPr>
              <w:tab/>
            </w:r>
            <w:r w:rsidRPr="00920F49">
              <w:rPr>
                <w:rStyle w:val="Hyperlink"/>
                <w:noProof/>
              </w:rPr>
              <w:t>Conclusions and future work</w:t>
            </w:r>
            <w:r>
              <w:rPr>
                <w:noProof/>
                <w:webHidden/>
              </w:rPr>
              <w:tab/>
            </w:r>
            <w:r>
              <w:rPr>
                <w:noProof/>
                <w:webHidden/>
              </w:rPr>
              <w:fldChar w:fldCharType="begin"/>
            </w:r>
            <w:r>
              <w:rPr>
                <w:noProof/>
                <w:webHidden/>
              </w:rPr>
              <w:instrText xml:space="preserve"> PAGEREF _Toc272264999 \h </w:instrText>
            </w:r>
            <w:r>
              <w:rPr>
                <w:noProof/>
                <w:webHidden/>
              </w:rPr>
            </w:r>
            <w:r>
              <w:rPr>
                <w:noProof/>
                <w:webHidden/>
              </w:rPr>
              <w:fldChar w:fldCharType="separate"/>
            </w:r>
            <w:r w:rsidR="00CD7D82">
              <w:rPr>
                <w:noProof/>
                <w:webHidden/>
              </w:rPr>
              <w:t>34</w:t>
            </w:r>
            <w:r>
              <w:rPr>
                <w:noProof/>
                <w:webHidden/>
              </w:rPr>
              <w:fldChar w:fldCharType="end"/>
            </w:r>
          </w:hyperlink>
        </w:p>
        <w:p w:rsidR="00737D55" w:rsidRDefault="00737D55">
          <w:pPr>
            <w:pStyle w:val="TOC1"/>
            <w:tabs>
              <w:tab w:val="left" w:pos="400"/>
              <w:tab w:val="right" w:leader="dot" w:pos="8657"/>
            </w:tabs>
            <w:rPr>
              <w:rFonts w:eastAsiaTheme="minorEastAsia" w:cstheme="minorBidi"/>
              <w:b w:val="0"/>
              <w:bCs w:val="0"/>
              <w:i w:val="0"/>
              <w:iCs w:val="0"/>
              <w:noProof/>
              <w:sz w:val="22"/>
              <w:szCs w:val="22"/>
              <w:lang w:val="en-US"/>
            </w:rPr>
          </w:pPr>
          <w:hyperlink w:anchor="_Toc272265000" w:history="1">
            <w:r w:rsidRPr="00920F49">
              <w:rPr>
                <w:rStyle w:val="Hyperlink"/>
                <w:noProof/>
              </w:rPr>
              <w:t>7</w:t>
            </w:r>
            <w:r>
              <w:rPr>
                <w:rFonts w:eastAsiaTheme="minorEastAsia" w:cstheme="minorBidi"/>
                <w:b w:val="0"/>
                <w:bCs w:val="0"/>
                <w:i w:val="0"/>
                <w:iCs w:val="0"/>
                <w:noProof/>
                <w:sz w:val="22"/>
                <w:szCs w:val="22"/>
                <w:lang w:val="en-US"/>
              </w:rPr>
              <w:tab/>
            </w:r>
            <w:r w:rsidRPr="00920F49">
              <w:rPr>
                <w:rStyle w:val="Hyperlink"/>
                <w:noProof/>
              </w:rPr>
              <w:t>Appendices</w:t>
            </w:r>
            <w:r>
              <w:rPr>
                <w:noProof/>
                <w:webHidden/>
              </w:rPr>
              <w:tab/>
            </w:r>
            <w:r>
              <w:rPr>
                <w:noProof/>
                <w:webHidden/>
              </w:rPr>
              <w:fldChar w:fldCharType="begin"/>
            </w:r>
            <w:r>
              <w:rPr>
                <w:noProof/>
                <w:webHidden/>
              </w:rPr>
              <w:instrText xml:space="preserve"> PAGEREF _Toc272265000 \h </w:instrText>
            </w:r>
            <w:r>
              <w:rPr>
                <w:noProof/>
                <w:webHidden/>
              </w:rPr>
            </w:r>
            <w:r>
              <w:rPr>
                <w:noProof/>
                <w:webHidden/>
              </w:rPr>
              <w:fldChar w:fldCharType="separate"/>
            </w:r>
            <w:r w:rsidR="00CD7D82">
              <w:rPr>
                <w:noProof/>
                <w:webHidden/>
              </w:rPr>
              <w:t>35</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5001" w:history="1">
            <w:r w:rsidRPr="00920F49">
              <w:rPr>
                <w:rStyle w:val="Hyperlink"/>
                <w:rFonts w:eastAsiaTheme="majorEastAsia"/>
                <w:noProof/>
              </w:rPr>
              <w:t>7.1</w:t>
            </w:r>
            <w:r>
              <w:rPr>
                <w:rFonts w:eastAsiaTheme="minorEastAsia" w:cstheme="minorBidi"/>
                <w:b w:val="0"/>
                <w:bCs w:val="0"/>
                <w:noProof/>
                <w:lang w:val="en-US"/>
              </w:rPr>
              <w:tab/>
            </w:r>
            <w:r w:rsidRPr="00920F49">
              <w:rPr>
                <w:rStyle w:val="Hyperlink"/>
                <w:rFonts w:eastAsiaTheme="majorEastAsia"/>
                <w:noProof/>
              </w:rPr>
              <w:t>Appendix A – Mass spring systems</w:t>
            </w:r>
            <w:r>
              <w:rPr>
                <w:noProof/>
                <w:webHidden/>
              </w:rPr>
              <w:tab/>
            </w:r>
            <w:r>
              <w:rPr>
                <w:noProof/>
                <w:webHidden/>
              </w:rPr>
              <w:fldChar w:fldCharType="begin"/>
            </w:r>
            <w:r>
              <w:rPr>
                <w:noProof/>
                <w:webHidden/>
              </w:rPr>
              <w:instrText xml:space="preserve"> PAGEREF _Toc272265001 \h </w:instrText>
            </w:r>
            <w:r>
              <w:rPr>
                <w:noProof/>
                <w:webHidden/>
              </w:rPr>
            </w:r>
            <w:r>
              <w:rPr>
                <w:noProof/>
                <w:webHidden/>
              </w:rPr>
              <w:fldChar w:fldCharType="separate"/>
            </w:r>
            <w:r w:rsidR="00CD7D82">
              <w:rPr>
                <w:noProof/>
                <w:webHidden/>
              </w:rPr>
              <w:t>35</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5002" w:history="1">
            <w:r w:rsidRPr="00920F49">
              <w:rPr>
                <w:rStyle w:val="Hyperlink"/>
                <w:noProof/>
              </w:rPr>
              <w:t>7.2</w:t>
            </w:r>
            <w:r>
              <w:rPr>
                <w:rFonts w:eastAsiaTheme="minorEastAsia" w:cstheme="minorBidi"/>
                <w:b w:val="0"/>
                <w:bCs w:val="0"/>
                <w:noProof/>
                <w:lang w:val="en-US"/>
              </w:rPr>
              <w:tab/>
            </w:r>
            <w:r w:rsidRPr="00920F49">
              <w:rPr>
                <w:rStyle w:val="Hyperlink"/>
                <w:noProof/>
              </w:rPr>
              <w:t>Appendix B – Material properties of various objects</w:t>
            </w:r>
            <w:r>
              <w:rPr>
                <w:noProof/>
                <w:webHidden/>
              </w:rPr>
              <w:tab/>
            </w:r>
            <w:r>
              <w:rPr>
                <w:noProof/>
                <w:webHidden/>
              </w:rPr>
              <w:fldChar w:fldCharType="begin"/>
            </w:r>
            <w:r>
              <w:rPr>
                <w:noProof/>
                <w:webHidden/>
              </w:rPr>
              <w:instrText xml:space="preserve"> PAGEREF _Toc272265002 \h </w:instrText>
            </w:r>
            <w:r>
              <w:rPr>
                <w:noProof/>
                <w:webHidden/>
              </w:rPr>
            </w:r>
            <w:r>
              <w:rPr>
                <w:noProof/>
                <w:webHidden/>
              </w:rPr>
              <w:fldChar w:fldCharType="separate"/>
            </w:r>
            <w:r w:rsidR="00CD7D82">
              <w:rPr>
                <w:noProof/>
                <w:webHidden/>
              </w:rPr>
              <w:t>37</w:t>
            </w:r>
            <w:r>
              <w:rPr>
                <w:noProof/>
                <w:webHidden/>
              </w:rPr>
              <w:fldChar w:fldCharType="end"/>
            </w:r>
          </w:hyperlink>
        </w:p>
        <w:p w:rsidR="00737D55" w:rsidRDefault="00737D55">
          <w:pPr>
            <w:pStyle w:val="TOC2"/>
            <w:tabs>
              <w:tab w:val="left" w:pos="800"/>
              <w:tab w:val="right" w:leader="dot" w:pos="8657"/>
            </w:tabs>
            <w:rPr>
              <w:rFonts w:eastAsiaTheme="minorEastAsia" w:cstheme="minorBidi"/>
              <w:b w:val="0"/>
              <w:bCs w:val="0"/>
              <w:noProof/>
              <w:lang w:val="en-US"/>
            </w:rPr>
          </w:pPr>
          <w:hyperlink w:anchor="_Toc272265003" w:history="1">
            <w:r w:rsidRPr="00920F49">
              <w:rPr>
                <w:rStyle w:val="Hyperlink"/>
                <w:noProof/>
              </w:rPr>
              <w:t>7.3</w:t>
            </w:r>
            <w:r>
              <w:rPr>
                <w:rFonts w:eastAsiaTheme="minorEastAsia" w:cstheme="minorBidi"/>
                <w:b w:val="0"/>
                <w:bCs w:val="0"/>
                <w:noProof/>
                <w:lang w:val="en-US"/>
              </w:rPr>
              <w:tab/>
            </w:r>
            <w:r w:rsidRPr="00920F49">
              <w:rPr>
                <w:rStyle w:val="Hyperlink"/>
                <w:noProof/>
              </w:rPr>
              <w:t>Appendix C – Grid</w:t>
            </w:r>
            <w:r>
              <w:rPr>
                <w:noProof/>
                <w:webHidden/>
              </w:rPr>
              <w:tab/>
            </w:r>
            <w:r>
              <w:rPr>
                <w:noProof/>
                <w:webHidden/>
              </w:rPr>
              <w:fldChar w:fldCharType="begin"/>
            </w:r>
            <w:r>
              <w:rPr>
                <w:noProof/>
                <w:webHidden/>
              </w:rPr>
              <w:instrText xml:space="preserve"> PAGEREF _Toc272265003 \h </w:instrText>
            </w:r>
            <w:r>
              <w:rPr>
                <w:noProof/>
                <w:webHidden/>
              </w:rPr>
            </w:r>
            <w:r>
              <w:rPr>
                <w:noProof/>
                <w:webHidden/>
              </w:rPr>
              <w:fldChar w:fldCharType="separate"/>
            </w:r>
            <w:r w:rsidR="00CD7D82">
              <w:rPr>
                <w:noProof/>
                <w:webHidden/>
              </w:rPr>
              <w:t>38</w:t>
            </w:r>
            <w:r>
              <w:rPr>
                <w:noProof/>
                <w:webHidden/>
              </w:rPr>
              <w:fldChar w:fldCharType="end"/>
            </w:r>
          </w:hyperlink>
        </w:p>
        <w:p w:rsidR="00737D55" w:rsidRDefault="00737D55">
          <w:pPr>
            <w:pStyle w:val="TOC1"/>
            <w:tabs>
              <w:tab w:val="left" w:pos="400"/>
              <w:tab w:val="right" w:leader="dot" w:pos="8657"/>
            </w:tabs>
            <w:rPr>
              <w:rFonts w:eastAsiaTheme="minorEastAsia" w:cstheme="minorBidi"/>
              <w:b w:val="0"/>
              <w:bCs w:val="0"/>
              <w:i w:val="0"/>
              <w:iCs w:val="0"/>
              <w:noProof/>
              <w:sz w:val="22"/>
              <w:szCs w:val="22"/>
              <w:lang w:val="en-US"/>
            </w:rPr>
          </w:pPr>
          <w:hyperlink w:anchor="_Toc272265004" w:history="1">
            <w:r w:rsidRPr="00920F49">
              <w:rPr>
                <w:rStyle w:val="Hyperlink"/>
                <w:noProof/>
              </w:rPr>
              <w:t>8</w:t>
            </w:r>
            <w:r>
              <w:rPr>
                <w:rFonts w:eastAsiaTheme="minorEastAsia" w:cstheme="minorBidi"/>
                <w:b w:val="0"/>
                <w:bCs w:val="0"/>
                <w:i w:val="0"/>
                <w:iCs w:val="0"/>
                <w:noProof/>
                <w:sz w:val="22"/>
                <w:szCs w:val="22"/>
                <w:lang w:val="en-US"/>
              </w:rPr>
              <w:tab/>
            </w:r>
            <w:r w:rsidRPr="00920F49">
              <w:rPr>
                <w:rStyle w:val="Hyperlink"/>
                <w:noProof/>
              </w:rPr>
              <w:t>References</w:t>
            </w:r>
            <w:r>
              <w:rPr>
                <w:noProof/>
                <w:webHidden/>
              </w:rPr>
              <w:tab/>
            </w:r>
            <w:r>
              <w:rPr>
                <w:noProof/>
                <w:webHidden/>
              </w:rPr>
              <w:fldChar w:fldCharType="begin"/>
            </w:r>
            <w:r>
              <w:rPr>
                <w:noProof/>
                <w:webHidden/>
              </w:rPr>
              <w:instrText xml:space="preserve"> PAGEREF _Toc272265004 \h </w:instrText>
            </w:r>
            <w:r>
              <w:rPr>
                <w:noProof/>
                <w:webHidden/>
              </w:rPr>
            </w:r>
            <w:r>
              <w:rPr>
                <w:noProof/>
                <w:webHidden/>
              </w:rPr>
              <w:fldChar w:fldCharType="separate"/>
            </w:r>
            <w:r w:rsidR="00CD7D82">
              <w:rPr>
                <w:noProof/>
                <w:webHidden/>
              </w:rPr>
              <w:t>40</w:t>
            </w:r>
            <w:r>
              <w:rPr>
                <w:noProof/>
                <w:webHidden/>
              </w:rPr>
              <w:fldChar w:fldCharType="end"/>
            </w:r>
          </w:hyperlink>
        </w:p>
        <w:p w:rsidR="00737D55" w:rsidRDefault="00737D55">
          <w:pPr>
            <w:pStyle w:val="TOC1"/>
            <w:tabs>
              <w:tab w:val="left" w:pos="400"/>
              <w:tab w:val="right" w:leader="dot" w:pos="8657"/>
            </w:tabs>
            <w:rPr>
              <w:rFonts w:eastAsiaTheme="minorEastAsia" w:cstheme="minorBidi"/>
              <w:b w:val="0"/>
              <w:bCs w:val="0"/>
              <w:i w:val="0"/>
              <w:iCs w:val="0"/>
              <w:noProof/>
              <w:sz w:val="22"/>
              <w:szCs w:val="22"/>
              <w:lang w:val="en-US"/>
            </w:rPr>
          </w:pPr>
          <w:hyperlink w:anchor="_Toc272265005" w:history="1">
            <w:r w:rsidRPr="00920F49">
              <w:rPr>
                <w:rStyle w:val="Hyperlink"/>
                <w:rFonts w:eastAsiaTheme="minorHAnsi"/>
                <w:noProof/>
                <w:lang w:val="en-US"/>
              </w:rPr>
              <w:t>9</w:t>
            </w:r>
            <w:r>
              <w:rPr>
                <w:rFonts w:eastAsiaTheme="minorEastAsia" w:cstheme="minorBidi"/>
                <w:b w:val="0"/>
                <w:bCs w:val="0"/>
                <w:i w:val="0"/>
                <w:iCs w:val="0"/>
                <w:noProof/>
                <w:sz w:val="22"/>
                <w:szCs w:val="22"/>
                <w:lang w:val="en-US"/>
              </w:rPr>
              <w:tab/>
            </w:r>
            <w:r w:rsidRPr="00920F49">
              <w:rPr>
                <w:rStyle w:val="Hyperlink"/>
                <w:rFonts w:eastAsiaTheme="minorHAnsi"/>
                <w:noProof/>
                <w:lang w:val="en-US"/>
              </w:rPr>
              <w:t>Image references</w:t>
            </w:r>
            <w:r>
              <w:rPr>
                <w:noProof/>
                <w:webHidden/>
              </w:rPr>
              <w:tab/>
            </w:r>
            <w:r>
              <w:rPr>
                <w:noProof/>
                <w:webHidden/>
              </w:rPr>
              <w:fldChar w:fldCharType="begin"/>
            </w:r>
            <w:r>
              <w:rPr>
                <w:noProof/>
                <w:webHidden/>
              </w:rPr>
              <w:instrText xml:space="preserve"> PAGEREF _Toc272265005 \h </w:instrText>
            </w:r>
            <w:r>
              <w:rPr>
                <w:noProof/>
                <w:webHidden/>
              </w:rPr>
            </w:r>
            <w:r>
              <w:rPr>
                <w:noProof/>
                <w:webHidden/>
              </w:rPr>
              <w:fldChar w:fldCharType="separate"/>
            </w:r>
            <w:r w:rsidR="00CD7D82">
              <w:rPr>
                <w:noProof/>
                <w:webHidden/>
              </w:rPr>
              <w:t>43</w:t>
            </w:r>
            <w:r>
              <w:rPr>
                <w:noProof/>
                <w:webHidden/>
              </w:rPr>
              <w:fldChar w:fldCharType="end"/>
            </w:r>
          </w:hyperlink>
        </w:p>
        <w:p w:rsidR="00737D55" w:rsidRDefault="00737D55">
          <w:pPr>
            <w:pStyle w:val="TOC1"/>
            <w:tabs>
              <w:tab w:val="left" w:pos="600"/>
              <w:tab w:val="right" w:leader="dot" w:pos="8657"/>
            </w:tabs>
            <w:rPr>
              <w:rFonts w:eastAsiaTheme="minorEastAsia" w:cstheme="minorBidi"/>
              <w:b w:val="0"/>
              <w:bCs w:val="0"/>
              <w:i w:val="0"/>
              <w:iCs w:val="0"/>
              <w:noProof/>
              <w:sz w:val="22"/>
              <w:szCs w:val="22"/>
              <w:lang w:val="en-US"/>
            </w:rPr>
          </w:pPr>
          <w:hyperlink w:anchor="_Toc272265006" w:history="1">
            <w:r w:rsidRPr="00920F49">
              <w:rPr>
                <w:rStyle w:val="Hyperlink"/>
                <w:noProof/>
              </w:rPr>
              <w:t>10</w:t>
            </w:r>
            <w:r>
              <w:rPr>
                <w:rFonts w:eastAsiaTheme="minorEastAsia" w:cstheme="minorBidi"/>
                <w:b w:val="0"/>
                <w:bCs w:val="0"/>
                <w:i w:val="0"/>
                <w:iCs w:val="0"/>
                <w:noProof/>
                <w:sz w:val="22"/>
                <w:szCs w:val="22"/>
                <w:lang w:val="en-US"/>
              </w:rPr>
              <w:tab/>
            </w:r>
            <w:r w:rsidRPr="00920F49">
              <w:rPr>
                <w:rStyle w:val="Hyperlink"/>
                <w:noProof/>
              </w:rPr>
              <w:t>Bibliography</w:t>
            </w:r>
            <w:r>
              <w:rPr>
                <w:noProof/>
                <w:webHidden/>
              </w:rPr>
              <w:tab/>
            </w:r>
            <w:r>
              <w:rPr>
                <w:noProof/>
                <w:webHidden/>
              </w:rPr>
              <w:fldChar w:fldCharType="begin"/>
            </w:r>
            <w:r>
              <w:rPr>
                <w:noProof/>
                <w:webHidden/>
              </w:rPr>
              <w:instrText xml:space="preserve"> PAGEREF _Toc272265006 \h </w:instrText>
            </w:r>
            <w:r>
              <w:rPr>
                <w:noProof/>
                <w:webHidden/>
              </w:rPr>
            </w:r>
            <w:r>
              <w:rPr>
                <w:noProof/>
                <w:webHidden/>
              </w:rPr>
              <w:fldChar w:fldCharType="separate"/>
            </w:r>
            <w:r w:rsidR="00CD7D82">
              <w:rPr>
                <w:noProof/>
                <w:webHidden/>
              </w:rPr>
              <w:t>44</w:t>
            </w:r>
            <w:r>
              <w:rPr>
                <w:noProof/>
                <w:webHidden/>
              </w:rPr>
              <w:fldChar w:fldCharType="end"/>
            </w:r>
          </w:hyperlink>
        </w:p>
        <w:p w:rsidR="00D97FF1" w:rsidRDefault="003C45E8">
          <w:r>
            <w:fldChar w:fldCharType="end"/>
          </w:r>
        </w:p>
      </w:sdtContent>
    </w:sdt>
    <w:p w:rsidR="00961B5D" w:rsidRDefault="00961B5D" w:rsidP="006A7909">
      <w:pPr>
        <w:spacing w:after="200"/>
      </w:pPr>
      <w:r>
        <w:br w:type="page"/>
      </w:r>
    </w:p>
    <w:p w:rsidR="00D75ACE" w:rsidRPr="003C14FB" w:rsidRDefault="002C6F7D"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 of T</w:t>
      </w:r>
      <w:r w:rsidR="00D75ACE">
        <w:rPr>
          <w:rFonts w:asciiTheme="majorHAnsi" w:hAnsiTheme="majorHAnsi"/>
          <w:b/>
          <w:color w:val="1F497D" w:themeColor="text2"/>
          <w:sz w:val="36"/>
          <w:szCs w:val="36"/>
        </w:rPr>
        <w:t>ables</w:t>
      </w:r>
    </w:p>
    <w:p w:rsidR="00CD7D82" w:rsidRDefault="003C45E8">
      <w:pPr>
        <w:pStyle w:val="TOC1"/>
        <w:tabs>
          <w:tab w:val="right" w:leader="dot" w:pos="8657"/>
        </w:tabs>
        <w:rPr>
          <w:rFonts w:eastAsiaTheme="minorEastAsia" w:cstheme="minorBidi"/>
          <w:b w:val="0"/>
          <w:bCs w:val="0"/>
          <w:i w:val="0"/>
          <w:iCs w:val="0"/>
          <w:noProof/>
          <w:sz w:val="22"/>
          <w:szCs w:val="22"/>
          <w:lang w:val="en-US"/>
        </w:rPr>
      </w:pPr>
      <w:r w:rsidRPr="003C45E8">
        <w:fldChar w:fldCharType="begin"/>
      </w:r>
      <w:r w:rsidR="00B76781">
        <w:instrText xml:space="preserve"> TOC \h \z \t "Table caption;1" </w:instrText>
      </w:r>
      <w:r w:rsidRPr="003C45E8">
        <w:fldChar w:fldCharType="separate"/>
      </w:r>
      <w:hyperlink w:anchor="_Toc272266233" w:history="1">
        <w:r w:rsidR="00CD7D82" w:rsidRPr="00CF19AA">
          <w:rPr>
            <w:rStyle w:val="Hyperlink"/>
            <w:noProof/>
          </w:rPr>
          <w:t>Table 1 - Running times of the marching cubes algorithm at various resolutions.</w:t>
        </w:r>
        <w:r w:rsidR="00CD7D82">
          <w:rPr>
            <w:noProof/>
            <w:webHidden/>
          </w:rPr>
          <w:tab/>
        </w:r>
        <w:r w:rsidR="00CD7D82">
          <w:rPr>
            <w:noProof/>
            <w:webHidden/>
          </w:rPr>
          <w:fldChar w:fldCharType="begin"/>
        </w:r>
        <w:r w:rsidR="00CD7D82">
          <w:rPr>
            <w:noProof/>
            <w:webHidden/>
          </w:rPr>
          <w:instrText xml:space="preserve"> PAGEREF _Toc272266233 \h </w:instrText>
        </w:r>
        <w:r w:rsidR="00CD7D82">
          <w:rPr>
            <w:noProof/>
            <w:webHidden/>
          </w:rPr>
        </w:r>
        <w:r w:rsidR="00CD7D82">
          <w:rPr>
            <w:noProof/>
            <w:webHidden/>
          </w:rPr>
          <w:fldChar w:fldCharType="separate"/>
        </w:r>
        <w:r w:rsidR="00CD7D82">
          <w:rPr>
            <w:noProof/>
            <w:webHidden/>
          </w:rPr>
          <w:t>4</w:t>
        </w:r>
        <w:r w:rsidR="00CD7D82">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9" w:anchor="_Toc272266234" w:history="1">
        <w:r w:rsidRPr="00CF19AA">
          <w:rPr>
            <w:rStyle w:val="Hyperlink"/>
            <w:noProof/>
          </w:rPr>
          <w:t>Table 2 - Object properties</w:t>
        </w:r>
        <w:r>
          <w:rPr>
            <w:noProof/>
            <w:webHidden/>
          </w:rPr>
          <w:tab/>
        </w:r>
        <w:r>
          <w:rPr>
            <w:noProof/>
            <w:webHidden/>
          </w:rPr>
          <w:fldChar w:fldCharType="begin"/>
        </w:r>
        <w:r>
          <w:rPr>
            <w:noProof/>
            <w:webHidden/>
          </w:rPr>
          <w:instrText xml:space="preserve"> PAGEREF _Toc272266234 \h </w:instrText>
        </w:r>
        <w:r>
          <w:rPr>
            <w:noProof/>
            <w:webHidden/>
          </w:rPr>
        </w:r>
        <w:r>
          <w:rPr>
            <w:noProof/>
            <w:webHidden/>
          </w:rPr>
          <w:fldChar w:fldCharType="separate"/>
        </w:r>
        <w:r>
          <w:rPr>
            <w:noProof/>
            <w:webHidden/>
          </w:rPr>
          <w:t>23</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10" w:anchor="_Toc272266235" w:history="1">
        <w:r w:rsidRPr="00CF19AA">
          <w:rPr>
            <w:rStyle w:val="Hyperlink"/>
            <w:noProof/>
          </w:rPr>
          <w:t>Table 3 - Surface properties</w:t>
        </w:r>
        <w:r>
          <w:rPr>
            <w:noProof/>
            <w:webHidden/>
          </w:rPr>
          <w:tab/>
        </w:r>
        <w:r>
          <w:rPr>
            <w:noProof/>
            <w:webHidden/>
          </w:rPr>
          <w:fldChar w:fldCharType="begin"/>
        </w:r>
        <w:r>
          <w:rPr>
            <w:noProof/>
            <w:webHidden/>
          </w:rPr>
          <w:instrText xml:space="preserve"> PAGEREF _Toc272266235 \h </w:instrText>
        </w:r>
        <w:r>
          <w:rPr>
            <w:noProof/>
            <w:webHidden/>
          </w:rPr>
        </w:r>
        <w:r>
          <w:rPr>
            <w:noProof/>
            <w:webHidden/>
          </w:rPr>
          <w:fldChar w:fldCharType="separate"/>
        </w:r>
        <w:r>
          <w:rPr>
            <w:noProof/>
            <w:webHidden/>
          </w:rPr>
          <w:t>23</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w:anchor="_Toc272266236" w:history="1">
        <w:r w:rsidRPr="00CF19AA">
          <w:rPr>
            <w:rStyle w:val="Hyperlink"/>
            <w:noProof/>
          </w:rPr>
          <w:t>Table 4 - Performance of the surfel drawing method</w:t>
        </w:r>
        <w:r>
          <w:rPr>
            <w:noProof/>
            <w:webHidden/>
          </w:rPr>
          <w:tab/>
        </w:r>
        <w:r>
          <w:rPr>
            <w:noProof/>
            <w:webHidden/>
          </w:rPr>
          <w:fldChar w:fldCharType="begin"/>
        </w:r>
        <w:r>
          <w:rPr>
            <w:noProof/>
            <w:webHidden/>
          </w:rPr>
          <w:instrText xml:space="preserve"> PAGEREF _Toc272266236 \h </w:instrText>
        </w:r>
        <w:r>
          <w:rPr>
            <w:noProof/>
            <w:webHidden/>
          </w:rPr>
        </w:r>
        <w:r>
          <w:rPr>
            <w:noProof/>
            <w:webHidden/>
          </w:rPr>
          <w:fldChar w:fldCharType="separate"/>
        </w:r>
        <w:r>
          <w:rPr>
            <w:noProof/>
            <w:webHidden/>
          </w:rPr>
          <w:t>26</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w:anchor="_Toc272266237" w:history="1">
        <w:r w:rsidRPr="00CF19AA">
          <w:rPr>
            <w:rStyle w:val="Hyperlink"/>
            <w:noProof/>
          </w:rPr>
          <w:t>Table 5 - Performance of the deformation algorithm</w:t>
        </w:r>
        <w:r>
          <w:rPr>
            <w:noProof/>
            <w:webHidden/>
          </w:rPr>
          <w:tab/>
        </w:r>
        <w:r>
          <w:rPr>
            <w:noProof/>
            <w:webHidden/>
          </w:rPr>
          <w:fldChar w:fldCharType="begin"/>
        </w:r>
        <w:r>
          <w:rPr>
            <w:noProof/>
            <w:webHidden/>
          </w:rPr>
          <w:instrText xml:space="preserve"> PAGEREF _Toc272266237 \h </w:instrText>
        </w:r>
        <w:r>
          <w:rPr>
            <w:noProof/>
            <w:webHidden/>
          </w:rPr>
        </w:r>
        <w:r>
          <w:rPr>
            <w:noProof/>
            <w:webHidden/>
          </w:rPr>
          <w:fldChar w:fldCharType="separate"/>
        </w:r>
        <w:r>
          <w:rPr>
            <w:noProof/>
            <w:webHidden/>
          </w:rPr>
          <w:t>28</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w:anchor="_Toc272266238" w:history="1">
        <w:r w:rsidRPr="00CF19AA">
          <w:rPr>
            <w:rStyle w:val="Hyperlink"/>
            <w:noProof/>
          </w:rPr>
          <w:t>Table 6 – Material properties of various real world objects</w:t>
        </w:r>
        <w:r>
          <w:rPr>
            <w:noProof/>
            <w:webHidden/>
          </w:rPr>
          <w:tab/>
        </w:r>
        <w:r>
          <w:rPr>
            <w:noProof/>
            <w:webHidden/>
          </w:rPr>
          <w:fldChar w:fldCharType="begin"/>
        </w:r>
        <w:r>
          <w:rPr>
            <w:noProof/>
            <w:webHidden/>
          </w:rPr>
          <w:instrText xml:space="preserve"> PAGEREF _Toc272266238 \h </w:instrText>
        </w:r>
        <w:r>
          <w:rPr>
            <w:noProof/>
            <w:webHidden/>
          </w:rPr>
        </w:r>
        <w:r>
          <w:rPr>
            <w:noProof/>
            <w:webHidden/>
          </w:rPr>
          <w:fldChar w:fldCharType="separate"/>
        </w:r>
        <w:r>
          <w:rPr>
            <w:noProof/>
            <w:webHidden/>
          </w:rPr>
          <w:t>37</w:t>
        </w:r>
        <w:r>
          <w:rPr>
            <w:noProof/>
            <w:webHidden/>
          </w:rPr>
          <w:fldChar w:fldCharType="end"/>
        </w:r>
      </w:hyperlink>
    </w:p>
    <w:p w:rsidR="002C6F7D" w:rsidRDefault="003C45E8" w:rsidP="006A7909">
      <w:pPr>
        <w:spacing w:after="200"/>
      </w:pPr>
      <w:r>
        <w:fldChar w:fldCharType="end"/>
      </w:r>
    </w:p>
    <w:p w:rsidR="002C6F7D" w:rsidRDefault="002C6F7D">
      <w:pPr>
        <w:spacing w:after="200" w:line="276" w:lineRule="auto"/>
      </w:pPr>
      <w:r>
        <w:br w:type="page"/>
      </w:r>
    </w:p>
    <w:p w:rsidR="002C6F7D" w:rsidRPr="003C14FB" w:rsidRDefault="002C6F7D" w:rsidP="002C6F7D">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 of Pseudo Codes</w:t>
      </w:r>
    </w:p>
    <w:p w:rsidR="00737D55" w:rsidRDefault="003C45E8">
      <w:pPr>
        <w:pStyle w:val="TOC1"/>
        <w:tabs>
          <w:tab w:val="right" w:leader="dot" w:pos="8657"/>
        </w:tabs>
        <w:rPr>
          <w:rFonts w:eastAsiaTheme="minorEastAsia" w:cstheme="minorBidi"/>
          <w:b w:val="0"/>
          <w:bCs w:val="0"/>
          <w:i w:val="0"/>
          <w:iCs w:val="0"/>
          <w:noProof/>
          <w:sz w:val="22"/>
          <w:szCs w:val="22"/>
          <w:lang w:val="en-US"/>
        </w:rPr>
      </w:pPr>
      <w:r w:rsidRPr="003C45E8">
        <w:fldChar w:fldCharType="begin"/>
      </w:r>
      <w:r w:rsidR="002C6F7D">
        <w:instrText xml:space="preserve"> TOC \h \z \t "Pseudo code;1" </w:instrText>
      </w:r>
      <w:r w:rsidRPr="003C45E8">
        <w:fldChar w:fldCharType="separate"/>
      </w:r>
      <w:hyperlink r:id="rId11" w:anchor="_Toc272265023" w:history="1">
        <w:r w:rsidR="00737D55" w:rsidRPr="009C24D6">
          <w:rPr>
            <w:rStyle w:val="Hyperlink"/>
            <w:noProof/>
          </w:rPr>
          <w:t>Pseudo code 1- Code for phyxel force propagation</w:t>
        </w:r>
        <w:r w:rsidR="00737D55">
          <w:rPr>
            <w:noProof/>
            <w:webHidden/>
          </w:rPr>
          <w:tab/>
        </w:r>
        <w:r w:rsidR="00737D55">
          <w:rPr>
            <w:noProof/>
            <w:webHidden/>
          </w:rPr>
          <w:fldChar w:fldCharType="begin"/>
        </w:r>
        <w:r w:rsidR="00737D55">
          <w:rPr>
            <w:noProof/>
            <w:webHidden/>
          </w:rPr>
          <w:instrText xml:space="preserve"> PAGEREF _Toc272265023 \h </w:instrText>
        </w:r>
        <w:r w:rsidR="00737D55">
          <w:rPr>
            <w:noProof/>
            <w:webHidden/>
          </w:rPr>
        </w:r>
        <w:r w:rsidR="00737D55">
          <w:rPr>
            <w:noProof/>
            <w:webHidden/>
          </w:rPr>
          <w:fldChar w:fldCharType="separate"/>
        </w:r>
        <w:r w:rsidR="00CD7D82">
          <w:rPr>
            <w:noProof/>
            <w:webHidden/>
          </w:rPr>
          <w:t>12</w:t>
        </w:r>
        <w:r w:rsidR="00737D55">
          <w:rPr>
            <w:noProof/>
            <w:webHidden/>
          </w:rPr>
          <w:fldChar w:fldCharType="end"/>
        </w:r>
      </w:hyperlink>
    </w:p>
    <w:p w:rsidR="00737D55" w:rsidRDefault="00737D55">
      <w:pPr>
        <w:pStyle w:val="TOC1"/>
        <w:tabs>
          <w:tab w:val="right" w:leader="dot" w:pos="8657"/>
        </w:tabs>
        <w:rPr>
          <w:rFonts w:eastAsiaTheme="minorEastAsia" w:cstheme="minorBidi"/>
          <w:b w:val="0"/>
          <w:bCs w:val="0"/>
          <w:i w:val="0"/>
          <w:iCs w:val="0"/>
          <w:noProof/>
          <w:sz w:val="22"/>
          <w:szCs w:val="22"/>
          <w:lang w:val="en-US"/>
        </w:rPr>
      </w:pPr>
      <w:hyperlink r:id="rId12" w:anchor="_Toc272265024" w:history="1">
        <w:r w:rsidRPr="009C24D6">
          <w:rPr>
            <w:rStyle w:val="Hyperlink"/>
            <w:noProof/>
          </w:rPr>
          <w:t>Pseudo code 2 - Simple mass-spring system (Müller et al. 2008)</w:t>
        </w:r>
        <w:r>
          <w:rPr>
            <w:noProof/>
            <w:webHidden/>
          </w:rPr>
          <w:tab/>
        </w:r>
        <w:r>
          <w:rPr>
            <w:noProof/>
            <w:webHidden/>
          </w:rPr>
          <w:fldChar w:fldCharType="begin"/>
        </w:r>
        <w:r>
          <w:rPr>
            <w:noProof/>
            <w:webHidden/>
          </w:rPr>
          <w:instrText xml:space="preserve"> PAGEREF _Toc272265024 \h </w:instrText>
        </w:r>
        <w:r>
          <w:rPr>
            <w:noProof/>
            <w:webHidden/>
          </w:rPr>
        </w:r>
        <w:r>
          <w:rPr>
            <w:noProof/>
            <w:webHidden/>
          </w:rPr>
          <w:fldChar w:fldCharType="separate"/>
        </w:r>
        <w:r w:rsidR="00CD7D82">
          <w:rPr>
            <w:noProof/>
            <w:webHidden/>
          </w:rPr>
          <w:t>35</w:t>
        </w:r>
        <w:r>
          <w:rPr>
            <w:noProof/>
            <w:webHidden/>
          </w:rPr>
          <w:fldChar w:fldCharType="end"/>
        </w:r>
      </w:hyperlink>
    </w:p>
    <w:p w:rsidR="00737D55" w:rsidRDefault="00737D55">
      <w:pPr>
        <w:pStyle w:val="TOC1"/>
        <w:tabs>
          <w:tab w:val="right" w:leader="dot" w:pos="8657"/>
        </w:tabs>
        <w:rPr>
          <w:rFonts w:eastAsiaTheme="minorEastAsia" w:cstheme="minorBidi"/>
          <w:b w:val="0"/>
          <w:bCs w:val="0"/>
          <w:i w:val="0"/>
          <w:iCs w:val="0"/>
          <w:noProof/>
          <w:sz w:val="22"/>
          <w:szCs w:val="22"/>
          <w:lang w:val="en-US"/>
        </w:rPr>
      </w:pPr>
      <w:hyperlink r:id="rId13" w:anchor="_Toc272265025" w:history="1">
        <w:r w:rsidRPr="009C24D6">
          <w:rPr>
            <w:rStyle w:val="Hyperlink"/>
            <w:noProof/>
          </w:rPr>
          <w:t>Pseudo code 3 - Setup a 3D spatial array</w:t>
        </w:r>
        <w:r>
          <w:rPr>
            <w:noProof/>
            <w:webHidden/>
          </w:rPr>
          <w:tab/>
        </w:r>
        <w:r>
          <w:rPr>
            <w:noProof/>
            <w:webHidden/>
          </w:rPr>
          <w:fldChar w:fldCharType="begin"/>
        </w:r>
        <w:r>
          <w:rPr>
            <w:noProof/>
            <w:webHidden/>
          </w:rPr>
          <w:instrText xml:space="preserve"> PAGEREF _Toc272265025 \h </w:instrText>
        </w:r>
        <w:r>
          <w:rPr>
            <w:noProof/>
            <w:webHidden/>
          </w:rPr>
        </w:r>
        <w:r>
          <w:rPr>
            <w:noProof/>
            <w:webHidden/>
          </w:rPr>
          <w:fldChar w:fldCharType="separate"/>
        </w:r>
        <w:r w:rsidR="00CD7D82">
          <w:rPr>
            <w:noProof/>
            <w:webHidden/>
          </w:rPr>
          <w:t>38</w:t>
        </w:r>
        <w:r>
          <w:rPr>
            <w:noProof/>
            <w:webHidden/>
          </w:rPr>
          <w:fldChar w:fldCharType="end"/>
        </w:r>
      </w:hyperlink>
    </w:p>
    <w:p w:rsidR="00737D55" w:rsidRDefault="00737D55">
      <w:pPr>
        <w:pStyle w:val="TOC1"/>
        <w:tabs>
          <w:tab w:val="right" w:leader="dot" w:pos="8657"/>
        </w:tabs>
        <w:rPr>
          <w:rFonts w:eastAsiaTheme="minorEastAsia" w:cstheme="minorBidi"/>
          <w:b w:val="0"/>
          <w:bCs w:val="0"/>
          <w:i w:val="0"/>
          <w:iCs w:val="0"/>
          <w:noProof/>
          <w:sz w:val="22"/>
          <w:szCs w:val="22"/>
          <w:lang w:val="en-US"/>
        </w:rPr>
      </w:pPr>
      <w:hyperlink r:id="rId14" w:anchor="_Toc272265026" w:history="1">
        <w:r w:rsidRPr="009C24D6">
          <w:rPr>
            <w:rStyle w:val="Hyperlink"/>
            <w:noProof/>
          </w:rPr>
          <w:t>Pseudo code 4 - Get index of position function</w:t>
        </w:r>
        <w:r>
          <w:rPr>
            <w:noProof/>
            <w:webHidden/>
          </w:rPr>
          <w:tab/>
        </w:r>
        <w:r>
          <w:rPr>
            <w:noProof/>
            <w:webHidden/>
          </w:rPr>
          <w:fldChar w:fldCharType="begin"/>
        </w:r>
        <w:r>
          <w:rPr>
            <w:noProof/>
            <w:webHidden/>
          </w:rPr>
          <w:instrText xml:space="preserve"> PAGEREF _Toc272265026 \h </w:instrText>
        </w:r>
        <w:r>
          <w:rPr>
            <w:noProof/>
            <w:webHidden/>
          </w:rPr>
        </w:r>
        <w:r>
          <w:rPr>
            <w:noProof/>
            <w:webHidden/>
          </w:rPr>
          <w:fldChar w:fldCharType="separate"/>
        </w:r>
        <w:r w:rsidR="00CD7D82">
          <w:rPr>
            <w:noProof/>
            <w:webHidden/>
          </w:rPr>
          <w:t>38</w:t>
        </w:r>
        <w:r>
          <w:rPr>
            <w:noProof/>
            <w:webHidden/>
          </w:rPr>
          <w:fldChar w:fldCharType="end"/>
        </w:r>
      </w:hyperlink>
    </w:p>
    <w:p w:rsidR="00737D55" w:rsidRDefault="00737D55">
      <w:pPr>
        <w:pStyle w:val="TOC1"/>
        <w:tabs>
          <w:tab w:val="right" w:leader="dot" w:pos="8657"/>
        </w:tabs>
        <w:rPr>
          <w:rFonts w:eastAsiaTheme="minorEastAsia" w:cstheme="minorBidi"/>
          <w:b w:val="0"/>
          <w:bCs w:val="0"/>
          <w:i w:val="0"/>
          <w:iCs w:val="0"/>
          <w:noProof/>
          <w:sz w:val="22"/>
          <w:szCs w:val="22"/>
          <w:lang w:val="en-US"/>
        </w:rPr>
      </w:pPr>
      <w:hyperlink r:id="rId15" w:anchor="_Toc272265027" w:history="1">
        <w:r w:rsidRPr="009C24D6">
          <w:rPr>
            <w:rStyle w:val="Hyperlink"/>
            <w:noProof/>
          </w:rPr>
          <w:t>Pseudo code 5 – Get position of index function</w:t>
        </w:r>
        <w:r>
          <w:rPr>
            <w:noProof/>
            <w:webHidden/>
          </w:rPr>
          <w:tab/>
        </w:r>
        <w:r>
          <w:rPr>
            <w:noProof/>
            <w:webHidden/>
          </w:rPr>
          <w:fldChar w:fldCharType="begin"/>
        </w:r>
        <w:r>
          <w:rPr>
            <w:noProof/>
            <w:webHidden/>
          </w:rPr>
          <w:instrText xml:space="preserve"> PAGEREF _Toc272265027 \h </w:instrText>
        </w:r>
        <w:r>
          <w:rPr>
            <w:noProof/>
            <w:webHidden/>
          </w:rPr>
        </w:r>
        <w:r>
          <w:rPr>
            <w:noProof/>
            <w:webHidden/>
          </w:rPr>
          <w:fldChar w:fldCharType="separate"/>
        </w:r>
        <w:r w:rsidR="00CD7D82">
          <w:rPr>
            <w:noProof/>
            <w:webHidden/>
          </w:rPr>
          <w:t>39</w:t>
        </w:r>
        <w:r>
          <w:rPr>
            <w:noProof/>
            <w:webHidden/>
          </w:rPr>
          <w:fldChar w:fldCharType="end"/>
        </w:r>
      </w:hyperlink>
    </w:p>
    <w:p w:rsidR="00961B5D" w:rsidRDefault="003C45E8" w:rsidP="006A7909">
      <w:pPr>
        <w:spacing w:after="200"/>
      </w:pPr>
      <w:r>
        <w:fldChar w:fldCharType="end"/>
      </w:r>
      <w:r w:rsidR="00961B5D">
        <w:br w:type="page"/>
      </w:r>
    </w:p>
    <w:p w:rsidR="00D75ACE" w:rsidRPr="003C14FB" w:rsidRDefault="002C6F7D"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w:t>
      </w:r>
      <w:r w:rsidR="00D75ACE">
        <w:rPr>
          <w:rFonts w:asciiTheme="majorHAnsi" w:hAnsiTheme="majorHAnsi"/>
          <w:b/>
          <w:color w:val="1F497D" w:themeColor="text2"/>
          <w:sz w:val="36"/>
          <w:szCs w:val="36"/>
        </w:rPr>
        <w:t xml:space="preserve"> of figures</w:t>
      </w:r>
    </w:p>
    <w:p w:rsidR="00CD7D82" w:rsidRDefault="003C45E8">
      <w:pPr>
        <w:pStyle w:val="TOC1"/>
        <w:tabs>
          <w:tab w:val="right" w:leader="dot" w:pos="8657"/>
        </w:tabs>
        <w:rPr>
          <w:rFonts w:eastAsiaTheme="minorEastAsia" w:cstheme="minorBidi"/>
          <w:b w:val="0"/>
          <w:bCs w:val="0"/>
          <w:i w:val="0"/>
          <w:iCs w:val="0"/>
          <w:noProof/>
          <w:sz w:val="22"/>
          <w:szCs w:val="22"/>
          <w:lang w:val="en-US"/>
        </w:rPr>
      </w:pPr>
      <w:r w:rsidRPr="003C45E8">
        <w:rPr>
          <w:sz w:val="36"/>
          <w:szCs w:val="36"/>
        </w:rPr>
        <w:fldChar w:fldCharType="begin"/>
      </w:r>
      <w:r w:rsidR="004E76CD">
        <w:rPr>
          <w:sz w:val="36"/>
          <w:szCs w:val="36"/>
        </w:rPr>
        <w:instrText xml:space="preserve"> TOC \h \z \t "Caption;1" </w:instrText>
      </w:r>
      <w:r w:rsidRPr="003C45E8">
        <w:rPr>
          <w:sz w:val="36"/>
          <w:szCs w:val="36"/>
        </w:rPr>
        <w:fldChar w:fldCharType="separate"/>
      </w:r>
      <w:hyperlink r:id="rId16" w:anchor="_Toc272266244" w:history="1">
        <w:r w:rsidR="00CD7D82" w:rsidRPr="00653A5B">
          <w:rPr>
            <w:rStyle w:val="Hyperlink"/>
            <w:noProof/>
          </w:rPr>
          <w:t>Figure 1 - Fallout 3 mini nuclear weapon launcher (Sigger 2008)</w:t>
        </w:r>
        <w:r w:rsidR="00CD7D82">
          <w:rPr>
            <w:noProof/>
            <w:webHidden/>
          </w:rPr>
          <w:tab/>
        </w:r>
        <w:r w:rsidR="00CD7D82">
          <w:rPr>
            <w:noProof/>
            <w:webHidden/>
          </w:rPr>
          <w:fldChar w:fldCharType="begin"/>
        </w:r>
        <w:r w:rsidR="00CD7D82">
          <w:rPr>
            <w:noProof/>
            <w:webHidden/>
          </w:rPr>
          <w:instrText xml:space="preserve"> PAGEREF _Toc272266244 \h </w:instrText>
        </w:r>
        <w:r w:rsidR="00CD7D82">
          <w:rPr>
            <w:noProof/>
            <w:webHidden/>
          </w:rPr>
        </w:r>
        <w:r w:rsidR="00CD7D82">
          <w:rPr>
            <w:noProof/>
            <w:webHidden/>
          </w:rPr>
          <w:fldChar w:fldCharType="separate"/>
        </w:r>
        <w:r w:rsidR="00CD7D82">
          <w:rPr>
            <w:noProof/>
            <w:webHidden/>
          </w:rPr>
          <w:t>1</w:t>
        </w:r>
        <w:r w:rsidR="00CD7D82">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17" w:anchor="_Toc272266245" w:history="1">
        <w:r w:rsidRPr="00653A5B">
          <w:rPr>
            <w:rStyle w:val="Hyperlink"/>
            <w:noProof/>
          </w:rPr>
          <w:t>Figure 2 - 15 Cube triangulations (Lorensen and Cline 1987, p165)</w:t>
        </w:r>
        <w:r>
          <w:rPr>
            <w:noProof/>
            <w:webHidden/>
          </w:rPr>
          <w:tab/>
        </w:r>
        <w:r>
          <w:rPr>
            <w:noProof/>
            <w:webHidden/>
          </w:rPr>
          <w:fldChar w:fldCharType="begin"/>
        </w:r>
        <w:r>
          <w:rPr>
            <w:noProof/>
            <w:webHidden/>
          </w:rPr>
          <w:instrText xml:space="preserve"> PAGEREF _Toc272266245 \h </w:instrText>
        </w:r>
        <w:r>
          <w:rPr>
            <w:noProof/>
            <w:webHidden/>
          </w:rPr>
        </w:r>
        <w:r>
          <w:rPr>
            <w:noProof/>
            <w:webHidden/>
          </w:rPr>
          <w:fldChar w:fldCharType="separate"/>
        </w:r>
        <w:r>
          <w:rPr>
            <w:noProof/>
            <w:webHidden/>
          </w:rPr>
          <w:t>3</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18" w:anchor="_Toc272266246" w:history="1">
        <w:r w:rsidRPr="00653A5B">
          <w:rPr>
            <w:rStyle w:val="Hyperlink"/>
            <w:noProof/>
          </w:rPr>
          <w:t>Figure 3 - Voxel sphere of resolution 20, 40 and 80 respectively (Author’s student project)</w:t>
        </w:r>
        <w:r>
          <w:rPr>
            <w:noProof/>
            <w:webHidden/>
          </w:rPr>
          <w:tab/>
        </w:r>
        <w:r>
          <w:rPr>
            <w:noProof/>
            <w:webHidden/>
          </w:rPr>
          <w:fldChar w:fldCharType="begin"/>
        </w:r>
        <w:r>
          <w:rPr>
            <w:noProof/>
            <w:webHidden/>
          </w:rPr>
          <w:instrText xml:space="preserve"> PAGEREF _Toc272266246 \h </w:instrText>
        </w:r>
        <w:r>
          <w:rPr>
            <w:noProof/>
            <w:webHidden/>
          </w:rPr>
        </w:r>
        <w:r>
          <w:rPr>
            <w:noProof/>
            <w:webHidden/>
          </w:rPr>
          <w:fldChar w:fldCharType="separate"/>
        </w:r>
        <w:r>
          <w:rPr>
            <w:noProof/>
            <w:webHidden/>
          </w:rPr>
          <w:t>4</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19" w:anchor="_Toc272266247" w:history="1">
        <w:r w:rsidRPr="00653A5B">
          <w:rPr>
            <w:rStyle w:val="Hyperlink"/>
            <w:noProof/>
          </w:rPr>
          <w:t>Figure 4 - Tetrahedral mesh. Left: Only external triangles shown. Right: Internal structure shown (O'Brien 2000, p.31)</w:t>
        </w:r>
        <w:r>
          <w:rPr>
            <w:noProof/>
            <w:webHidden/>
          </w:rPr>
          <w:tab/>
        </w:r>
        <w:r>
          <w:rPr>
            <w:noProof/>
            <w:webHidden/>
          </w:rPr>
          <w:fldChar w:fldCharType="begin"/>
        </w:r>
        <w:r>
          <w:rPr>
            <w:noProof/>
            <w:webHidden/>
          </w:rPr>
          <w:instrText xml:space="preserve"> PAGEREF _Toc272266247 \h </w:instrText>
        </w:r>
        <w:r>
          <w:rPr>
            <w:noProof/>
            <w:webHidden/>
          </w:rPr>
        </w:r>
        <w:r>
          <w:rPr>
            <w:noProof/>
            <w:webHidden/>
          </w:rPr>
          <w:fldChar w:fldCharType="separate"/>
        </w:r>
        <w:r>
          <w:rPr>
            <w:noProof/>
            <w:webHidden/>
          </w:rPr>
          <w:t>5</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20" w:anchor="_Toc272266248" w:history="1">
        <w:r w:rsidRPr="00653A5B">
          <w:rPr>
            <w:rStyle w:val="Hyperlink"/>
            <w:noProof/>
          </w:rPr>
          <w:t>Figure 5 –A black surfel</w:t>
        </w:r>
        <w:r>
          <w:rPr>
            <w:noProof/>
            <w:webHidden/>
          </w:rPr>
          <w:tab/>
        </w:r>
        <w:r>
          <w:rPr>
            <w:noProof/>
            <w:webHidden/>
          </w:rPr>
          <w:fldChar w:fldCharType="begin"/>
        </w:r>
        <w:r>
          <w:rPr>
            <w:noProof/>
            <w:webHidden/>
          </w:rPr>
          <w:instrText xml:space="preserve"> PAGEREF _Toc272266248 \h </w:instrText>
        </w:r>
        <w:r>
          <w:rPr>
            <w:noProof/>
            <w:webHidden/>
          </w:rPr>
        </w:r>
        <w:r>
          <w:rPr>
            <w:noProof/>
            <w:webHidden/>
          </w:rPr>
          <w:fldChar w:fldCharType="separate"/>
        </w:r>
        <w:r>
          <w:rPr>
            <w:noProof/>
            <w:webHidden/>
          </w:rPr>
          <w:t>5</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21" w:anchor="_Toc272266249" w:history="1">
        <w:r w:rsidRPr="00653A5B">
          <w:rPr>
            <w:rStyle w:val="Hyperlink"/>
            <w:noProof/>
          </w:rPr>
          <w:t>Figure 6 - Elliptical surfels covering a smooth 3D surface. The surfels draw over the adjacent surfels to cover up holes (Pajarola, Sainz And Guidotti 2004, p 599)</w:t>
        </w:r>
        <w:r>
          <w:rPr>
            <w:noProof/>
            <w:webHidden/>
          </w:rPr>
          <w:tab/>
        </w:r>
        <w:r>
          <w:rPr>
            <w:noProof/>
            <w:webHidden/>
          </w:rPr>
          <w:fldChar w:fldCharType="begin"/>
        </w:r>
        <w:r>
          <w:rPr>
            <w:noProof/>
            <w:webHidden/>
          </w:rPr>
          <w:instrText xml:space="preserve"> PAGEREF _Toc272266249 \h </w:instrText>
        </w:r>
        <w:r>
          <w:rPr>
            <w:noProof/>
            <w:webHidden/>
          </w:rPr>
        </w:r>
        <w:r>
          <w:rPr>
            <w:noProof/>
            <w:webHidden/>
          </w:rPr>
          <w:fldChar w:fldCharType="separate"/>
        </w:r>
        <w:r>
          <w:rPr>
            <w:noProof/>
            <w:webHidden/>
          </w:rPr>
          <w:t>6</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22" w:anchor="_Toc272266250" w:history="1">
        <w:r w:rsidRPr="00653A5B">
          <w:rPr>
            <w:rStyle w:val="Hyperlink"/>
            <w:noProof/>
          </w:rPr>
          <w:t>Figure 7 - 3D model of Charlemagne (600.000 points) with 2.000, 10.000, 70.000 and 600.000 surfels respectively (</w:t>
        </w:r>
        <w:r w:rsidRPr="00653A5B">
          <w:rPr>
            <w:rStyle w:val="Hyperlink"/>
            <w:rFonts w:eastAsiaTheme="minorHAnsi"/>
            <w:noProof/>
            <w:lang w:val="en-US"/>
          </w:rPr>
          <w:t>Gross and Pfister 2007, p 133</w:t>
        </w:r>
        <w:r w:rsidRPr="00653A5B">
          <w:rPr>
            <w:rStyle w:val="Hyperlink"/>
            <w:noProof/>
          </w:rPr>
          <w:t>)</w:t>
        </w:r>
        <w:r>
          <w:rPr>
            <w:noProof/>
            <w:webHidden/>
          </w:rPr>
          <w:tab/>
        </w:r>
        <w:r>
          <w:rPr>
            <w:noProof/>
            <w:webHidden/>
          </w:rPr>
          <w:fldChar w:fldCharType="begin"/>
        </w:r>
        <w:r>
          <w:rPr>
            <w:noProof/>
            <w:webHidden/>
          </w:rPr>
          <w:instrText xml:space="preserve"> PAGEREF _Toc272266250 \h </w:instrText>
        </w:r>
        <w:r>
          <w:rPr>
            <w:noProof/>
            <w:webHidden/>
          </w:rPr>
        </w:r>
        <w:r>
          <w:rPr>
            <w:noProof/>
            <w:webHidden/>
          </w:rPr>
          <w:fldChar w:fldCharType="separate"/>
        </w:r>
        <w:r>
          <w:rPr>
            <w:noProof/>
            <w:webHidden/>
          </w:rPr>
          <w:t>6</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23" w:anchor="_Toc272266251" w:history="1">
        <w:r w:rsidRPr="00653A5B">
          <w:rPr>
            <w:rStyle w:val="Hyperlink"/>
            <w:noProof/>
          </w:rPr>
          <w:t>Figure 8 - Max Planck represented with surfels and phyxels. Two leftmost heads are undeformed. The four right heads are deformed elastically, plastically, melted and solidified (respectively) (Müller et al. 2004, p 356)</w:t>
        </w:r>
        <w:r>
          <w:rPr>
            <w:noProof/>
            <w:webHidden/>
          </w:rPr>
          <w:tab/>
        </w:r>
        <w:r>
          <w:rPr>
            <w:noProof/>
            <w:webHidden/>
          </w:rPr>
          <w:fldChar w:fldCharType="begin"/>
        </w:r>
        <w:r>
          <w:rPr>
            <w:noProof/>
            <w:webHidden/>
          </w:rPr>
          <w:instrText xml:space="preserve"> PAGEREF _Toc272266251 \h </w:instrText>
        </w:r>
        <w:r>
          <w:rPr>
            <w:noProof/>
            <w:webHidden/>
          </w:rPr>
        </w:r>
        <w:r>
          <w:rPr>
            <w:noProof/>
            <w:webHidden/>
          </w:rPr>
          <w:fldChar w:fldCharType="separate"/>
        </w:r>
        <w:r>
          <w:rPr>
            <w:noProof/>
            <w:webHidden/>
          </w:rPr>
          <w:t>9</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24" w:anchor="_Toc272266252" w:history="1">
        <w:r w:rsidRPr="00653A5B">
          <w:rPr>
            <w:rStyle w:val="Hyperlink"/>
            <w:noProof/>
          </w:rPr>
          <w:t>Figure 9 - Hooke's law (Gross and Pfister 2007, p343)</w:t>
        </w:r>
        <w:r>
          <w:rPr>
            <w:noProof/>
            <w:webHidden/>
          </w:rPr>
          <w:tab/>
        </w:r>
        <w:r>
          <w:rPr>
            <w:noProof/>
            <w:webHidden/>
          </w:rPr>
          <w:fldChar w:fldCharType="begin"/>
        </w:r>
        <w:r>
          <w:rPr>
            <w:noProof/>
            <w:webHidden/>
          </w:rPr>
          <w:instrText xml:space="preserve"> PAGEREF _Toc272266252 \h </w:instrText>
        </w:r>
        <w:r>
          <w:rPr>
            <w:noProof/>
            <w:webHidden/>
          </w:rPr>
        </w:r>
        <w:r>
          <w:rPr>
            <w:noProof/>
            <w:webHidden/>
          </w:rPr>
          <w:fldChar w:fldCharType="separate"/>
        </w:r>
        <w:r>
          <w:rPr>
            <w:noProof/>
            <w:webHidden/>
          </w:rPr>
          <w:t>10</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25" w:anchor="_Toc272266253" w:history="1">
        <w:r w:rsidRPr="00653A5B">
          <w:rPr>
            <w:rStyle w:val="Hyperlink"/>
            <w:noProof/>
          </w:rPr>
          <w:t>Figure 10 - Object's undeformed state (left) and deformed state (right) (Gross and Pfister 2007, p345)</w:t>
        </w:r>
        <w:r>
          <w:rPr>
            <w:noProof/>
            <w:webHidden/>
          </w:rPr>
          <w:tab/>
        </w:r>
        <w:r>
          <w:rPr>
            <w:noProof/>
            <w:webHidden/>
          </w:rPr>
          <w:fldChar w:fldCharType="begin"/>
        </w:r>
        <w:r>
          <w:rPr>
            <w:noProof/>
            <w:webHidden/>
          </w:rPr>
          <w:instrText xml:space="preserve"> PAGEREF _Toc272266253 \h </w:instrText>
        </w:r>
        <w:r>
          <w:rPr>
            <w:noProof/>
            <w:webHidden/>
          </w:rPr>
        </w:r>
        <w:r>
          <w:rPr>
            <w:noProof/>
            <w:webHidden/>
          </w:rPr>
          <w:fldChar w:fldCharType="separate"/>
        </w:r>
        <w:r>
          <w:rPr>
            <w:noProof/>
            <w:webHidden/>
          </w:rPr>
          <w:t>11</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26" w:anchor="_Toc272266254" w:history="1">
        <w:r w:rsidRPr="00653A5B">
          <w:rPr>
            <w:rStyle w:val="Hyperlink"/>
            <w:noProof/>
          </w:rPr>
          <w:t>Figure 11 - (a) First step of the drawing method. (b) Second step of the drawing method. (c) The drawing method</w:t>
        </w:r>
        <w:r>
          <w:rPr>
            <w:noProof/>
            <w:webHidden/>
          </w:rPr>
          <w:tab/>
        </w:r>
        <w:r>
          <w:rPr>
            <w:noProof/>
            <w:webHidden/>
          </w:rPr>
          <w:fldChar w:fldCharType="begin"/>
        </w:r>
        <w:r>
          <w:rPr>
            <w:noProof/>
            <w:webHidden/>
          </w:rPr>
          <w:instrText xml:space="preserve"> PAGEREF _Toc272266254 \h </w:instrText>
        </w:r>
        <w:r>
          <w:rPr>
            <w:noProof/>
            <w:webHidden/>
          </w:rPr>
        </w:r>
        <w:r>
          <w:rPr>
            <w:noProof/>
            <w:webHidden/>
          </w:rPr>
          <w:fldChar w:fldCharType="separate"/>
        </w:r>
        <w:r>
          <w:rPr>
            <w:noProof/>
            <w:webHidden/>
          </w:rPr>
          <w:t>14</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27" w:anchor="_Toc272266255" w:history="1">
        <w:r w:rsidRPr="00653A5B">
          <w:rPr>
            <w:rStyle w:val="Hyperlink"/>
            <w:noProof/>
          </w:rPr>
          <w:t>Figure 12 - Surfel Clip planes</w:t>
        </w:r>
        <w:r>
          <w:rPr>
            <w:noProof/>
            <w:webHidden/>
          </w:rPr>
          <w:tab/>
        </w:r>
        <w:r>
          <w:rPr>
            <w:noProof/>
            <w:webHidden/>
          </w:rPr>
          <w:fldChar w:fldCharType="begin"/>
        </w:r>
        <w:r>
          <w:rPr>
            <w:noProof/>
            <w:webHidden/>
          </w:rPr>
          <w:instrText xml:space="preserve"> PAGEREF _Toc272266255 \h </w:instrText>
        </w:r>
        <w:r>
          <w:rPr>
            <w:noProof/>
            <w:webHidden/>
          </w:rPr>
        </w:r>
        <w:r>
          <w:rPr>
            <w:noProof/>
            <w:webHidden/>
          </w:rPr>
          <w:fldChar w:fldCharType="separate"/>
        </w:r>
        <w:r>
          <w:rPr>
            <w:noProof/>
            <w:webHidden/>
          </w:rPr>
          <w:t>15</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28" w:anchor="_Toc272266256" w:history="1">
        <w:r w:rsidRPr="00653A5B">
          <w:rPr>
            <w:rStyle w:val="Hyperlink"/>
            <w:noProof/>
          </w:rPr>
          <w:t>Figure 13 - (a) and (b) show rendering method for an edge with clipping plane (0, 1, 1).  (c) Wall rendered with surfels. On the left the surfels are scaled down 50%</w:t>
        </w:r>
        <w:r>
          <w:rPr>
            <w:noProof/>
            <w:webHidden/>
          </w:rPr>
          <w:tab/>
        </w:r>
        <w:r>
          <w:rPr>
            <w:noProof/>
            <w:webHidden/>
          </w:rPr>
          <w:fldChar w:fldCharType="begin"/>
        </w:r>
        <w:r>
          <w:rPr>
            <w:noProof/>
            <w:webHidden/>
          </w:rPr>
          <w:instrText xml:space="preserve"> PAGEREF _Toc272266256 \h </w:instrText>
        </w:r>
        <w:r>
          <w:rPr>
            <w:noProof/>
            <w:webHidden/>
          </w:rPr>
        </w:r>
        <w:r>
          <w:rPr>
            <w:noProof/>
            <w:webHidden/>
          </w:rPr>
          <w:fldChar w:fldCharType="separate"/>
        </w:r>
        <w:r>
          <w:rPr>
            <w:noProof/>
            <w:webHidden/>
          </w:rPr>
          <w:t>16</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29" w:anchor="_Toc272266257" w:history="1">
        <w:r w:rsidRPr="00653A5B">
          <w:rPr>
            <w:rStyle w:val="Hyperlink"/>
            <w:noProof/>
          </w:rPr>
          <w:t>Figure 14 - Phyxels distributed by phyxels (Pauly et al. 2005, p. 961)</w:t>
        </w:r>
        <w:r>
          <w:rPr>
            <w:noProof/>
            <w:webHidden/>
          </w:rPr>
          <w:tab/>
        </w:r>
        <w:r>
          <w:rPr>
            <w:noProof/>
            <w:webHidden/>
          </w:rPr>
          <w:fldChar w:fldCharType="begin"/>
        </w:r>
        <w:r>
          <w:rPr>
            <w:noProof/>
            <w:webHidden/>
          </w:rPr>
          <w:instrText xml:space="preserve"> PAGEREF _Toc272266257 \h </w:instrText>
        </w:r>
        <w:r>
          <w:rPr>
            <w:noProof/>
            <w:webHidden/>
          </w:rPr>
        </w:r>
        <w:r>
          <w:rPr>
            <w:noProof/>
            <w:webHidden/>
          </w:rPr>
          <w:fldChar w:fldCharType="separate"/>
        </w:r>
        <w:r>
          <w:rPr>
            <w:noProof/>
            <w:webHidden/>
          </w:rPr>
          <w:t>18</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30" w:anchor="_Toc272266258" w:history="1">
        <w:r w:rsidRPr="00653A5B">
          <w:rPr>
            <w:rStyle w:val="Hyperlink"/>
            <w:noProof/>
          </w:rPr>
          <w:t>Figure 15 - Quadtree. Thin lines represent surfels and thick lines represent the quadtree nodes</w:t>
        </w:r>
        <w:r>
          <w:rPr>
            <w:noProof/>
            <w:webHidden/>
          </w:rPr>
          <w:tab/>
        </w:r>
        <w:r>
          <w:rPr>
            <w:noProof/>
            <w:webHidden/>
          </w:rPr>
          <w:fldChar w:fldCharType="begin"/>
        </w:r>
        <w:r>
          <w:rPr>
            <w:noProof/>
            <w:webHidden/>
          </w:rPr>
          <w:instrText xml:space="preserve"> PAGEREF _Toc272266258 \h </w:instrText>
        </w:r>
        <w:r>
          <w:rPr>
            <w:noProof/>
            <w:webHidden/>
          </w:rPr>
        </w:r>
        <w:r>
          <w:rPr>
            <w:noProof/>
            <w:webHidden/>
          </w:rPr>
          <w:fldChar w:fldCharType="separate"/>
        </w:r>
        <w:r>
          <w:rPr>
            <w:noProof/>
            <w:webHidden/>
          </w:rPr>
          <w:t>18</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31" w:anchor="_Toc272266259" w:history="1">
        <w:r w:rsidRPr="00653A5B">
          <w:rPr>
            <w:rStyle w:val="Hyperlink"/>
            <w:noProof/>
          </w:rPr>
          <w:t>Figure 16 - Jordan Curve Theorem. The green point is inside the polygon while the red point is outside of the polygon</w:t>
        </w:r>
        <w:r>
          <w:rPr>
            <w:noProof/>
            <w:webHidden/>
          </w:rPr>
          <w:tab/>
        </w:r>
        <w:r>
          <w:rPr>
            <w:noProof/>
            <w:webHidden/>
          </w:rPr>
          <w:fldChar w:fldCharType="begin"/>
        </w:r>
        <w:r>
          <w:rPr>
            <w:noProof/>
            <w:webHidden/>
          </w:rPr>
          <w:instrText xml:space="preserve"> PAGEREF _Toc272266259 \h </w:instrText>
        </w:r>
        <w:r>
          <w:rPr>
            <w:noProof/>
            <w:webHidden/>
          </w:rPr>
        </w:r>
        <w:r>
          <w:rPr>
            <w:noProof/>
            <w:webHidden/>
          </w:rPr>
          <w:fldChar w:fldCharType="separate"/>
        </w:r>
        <w:r>
          <w:rPr>
            <w:noProof/>
            <w:webHidden/>
          </w:rPr>
          <w:t>19</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32" w:anchor="_Toc272266260" w:history="1">
        <w:r w:rsidRPr="00653A5B">
          <w:rPr>
            <w:rStyle w:val="Hyperlink"/>
            <w:noProof/>
          </w:rPr>
          <w:t>Figure 17 - Force applied to a surfel. Surfels are displayed as black lines and phyxels are displayed as green dots.</w:t>
        </w:r>
        <w:r>
          <w:rPr>
            <w:noProof/>
            <w:webHidden/>
          </w:rPr>
          <w:tab/>
        </w:r>
        <w:r>
          <w:rPr>
            <w:noProof/>
            <w:webHidden/>
          </w:rPr>
          <w:fldChar w:fldCharType="begin"/>
        </w:r>
        <w:r>
          <w:rPr>
            <w:noProof/>
            <w:webHidden/>
          </w:rPr>
          <w:instrText xml:space="preserve"> PAGEREF _Toc272266260 \h </w:instrText>
        </w:r>
        <w:r>
          <w:rPr>
            <w:noProof/>
            <w:webHidden/>
          </w:rPr>
        </w:r>
        <w:r>
          <w:rPr>
            <w:noProof/>
            <w:webHidden/>
          </w:rPr>
          <w:fldChar w:fldCharType="separate"/>
        </w:r>
        <w:r>
          <w:rPr>
            <w:noProof/>
            <w:webHidden/>
          </w:rPr>
          <w:t>19</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33" w:anchor="_Toc272266261" w:history="1">
        <w:r w:rsidRPr="00653A5B">
          <w:rPr>
            <w:rStyle w:val="Hyperlink"/>
            <w:noProof/>
          </w:rPr>
          <w:t>Figure 18 - Examples of (a) neighbour selection, (b) surfel polygons creation and (c) surfel resampling (Guennebaud, Barthe and Paulin 2004, p 830)</w:t>
        </w:r>
        <w:r>
          <w:rPr>
            <w:noProof/>
            <w:webHidden/>
          </w:rPr>
          <w:tab/>
        </w:r>
        <w:r>
          <w:rPr>
            <w:noProof/>
            <w:webHidden/>
          </w:rPr>
          <w:fldChar w:fldCharType="begin"/>
        </w:r>
        <w:r>
          <w:rPr>
            <w:noProof/>
            <w:webHidden/>
          </w:rPr>
          <w:instrText xml:space="preserve"> PAGEREF _Toc272266261 \h </w:instrText>
        </w:r>
        <w:r>
          <w:rPr>
            <w:noProof/>
            <w:webHidden/>
          </w:rPr>
        </w:r>
        <w:r>
          <w:rPr>
            <w:noProof/>
            <w:webHidden/>
          </w:rPr>
          <w:fldChar w:fldCharType="separate"/>
        </w:r>
        <w:r>
          <w:rPr>
            <w:noProof/>
            <w:webHidden/>
          </w:rPr>
          <w:t>20</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34" w:anchor="_Toc272266262" w:history="1">
        <w:r w:rsidRPr="00653A5B">
          <w:rPr>
            <w:rStyle w:val="Hyperlink"/>
            <w:noProof/>
          </w:rPr>
          <w:t>Figure 19 - Updated surfel refinement</w:t>
        </w:r>
        <w:r>
          <w:rPr>
            <w:noProof/>
            <w:webHidden/>
          </w:rPr>
          <w:tab/>
        </w:r>
        <w:r>
          <w:rPr>
            <w:noProof/>
            <w:webHidden/>
          </w:rPr>
          <w:fldChar w:fldCharType="begin"/>
        </w:r>
        <w:r>
          <w:rPr>
            <w:noProof/>
            <w:webHidden/>
          </w:rPr>
          <w:instrText xml:space="preserve"> PAGEREF _Toc272266262 \h </w:instrText>
        </w:r>
        <w:r>
          <w:rPr>
            <w:noProof/>
            <w:webHidden/>
          </w:rPr>
        </w:r>
        <w:r>
          <w:rPr>
            <w:noProof/>
            <w:webHidden/>
          </w:rPr>
          <w:fldChar w:fldCharType="separate"/>
        </w:r>
        <w:r>
          <w:rPr>
            <w:noProof/>
            <w:webHidden/>
          </w:rPr>
          <w:t>20</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35" w:anchor="_Toc272266263" w:history="1">
        <w:r w:rsidRPr="00653A5B">
          <w:rPr>
            <w:rStyle w:val="Hyperlink"/>
            <w:noProof/>
          </w:rPr>
          <w:t>Figure 20 - (a) Neighbour position projected to surfel plane.  (b) Surfel normal crossed by the projected position. (c) Neighbour position crossed with (b). (d) New normal of surfel</w:t>
        </w:r>
        <w:r>
          <w:rPr>
            <w:noProof/>
            <w:webHidden/>
          </w:rPr>
          <w:tab/>
        </w:r>
        <w:r>
          <w:rPr>
            <w:noProof/>
            <w:webHidden/>
          </w:rPr>
          <w:fldChar w:fldCharType="begin"/>
        </w:r>
        <w:r>
          <w:rPr>
            <w:noProof/>
            <w:webHidden/>
          </w:rPr>
          <w:instrText xml:space="preserve"> PAGEREF _Toc272266263 \h </w:instrText>
        </w:r>
        <w:r>
          <w:rPr>
            <w:noProof/>
            <w:webHidden/>
          </w:rPr>
        </w:r>
        <w:r>
          <w:rPr>
            <w:noProof/>
            <w:webHidden/>
          </w:rPr>
          <w:fldChar w:fldCharType="separate"/>
        </w:r>
        <w:r>
          <w:rPr>
            <w:noProof/>
            <w:webHidden/>
          </w:rPr>
          <w:t>21</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36" w:anchor="_Toc272266264" w:history="1">
        <w:r w:rsidRPr="00653A5B">
          <w:rPr>
            <w:rStyle w:val="Hyperlink"/>
            <w:noProof/>
          </w:rPr>
          <w:t>Figure 21- Deformable wall (left). Projectile being fired away from the camera (middle). Wrecking ball hanging from a chain (right).  Un-deformable floor (bottom)</w:t>
        </w:r>
        <w:r>
          <w:rPr>
            <w:noProof/>
            <w:webHidden/>
          </w:rPr>
          <w:tab/>
        </w:r>
        <w:r>
          <w:rPr>
            <w:noProof/>
            <w:webHidden/>
          </w:rPr>
          <w:fldChar w:fldCharType="begin"/>
        </w:r>
        <w:r>
          <w:rPr>
            <w:noProof/>
            <w:webHidden/>
          </w:rPr>
          <w:instrText xml:space="preserve"> PAGEREF _Toc272266264 \h </w:instrText>
        </w:r>
        <w:r>
          <w:rPr>
            <w:noProof/>
            <w:webHidden/>
          </w:rPr>
        </w:r>
        <w:r>
          <w:rPr>
            <w:noProof/>
            <w:webHidden/>
          </w:rPr>
          <w:fldChar w:fldCharType="separate"/>
        </w:r>
        <w:r>
          <w:rPr>
            <w:noProof/>
            <w:webHidden/>
          </w:rPr>
          <w:t>24</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37" w:anchor="_Toc272266265" w:history="1">
        <w:r w:rsidRPr="00653A5B">
          <w:rPr>
            <w:rStyle w:val="Hyperlink"/>
            <w:noProof/>
          </w:rPr>
          <w:t>Figure 22 - Surfel drawing method chart at varying vertex buffer grid cell sizes</w:t>
        </w:r>
        <w:r>
          <w:rPr>
            <w:noProof/>
            <w:webHidden/>
          </w:rPr>
          <w:tab/>
        </w:r>
        <w:r>
          <w:rPr>
            <w:noProof/>
            <w:webHidden/>
          </w:rPr>
          <w:fldChar w:fldCharType="begin"/>
        </w:r>
        <w:r>
          <w:rPr>
            <w:noProof/>
            <w:webHidden/>
          </w:rPr>
          <w:instrText xml:space="preserve"> PAGEREF _Toc272266265 \h </w:instrText>
        </w:r>
        <w:r>
          <w:rPr>
            <w:noProof/>
            <w:webHidden/>
          </w:rPr>
        </w:r>
        <w:r>
          <w:rPr>
            <w:noProof/>
            <w:webHidden/>
          </w:rPr>
          <w:fldChar w:fldCharType="separate"/>
        </w:r>
        <w:r>
          <w:rPr>
            <w:noProof/>
            <w:webHidden/>
          </w:rPr>
          <w:t>26</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38" w:anchor="_Toc272266266" w:history="1">
        <w:r w:rsidRPr="00653A5B">
          <w:rPr>
            <w:rStyle w:val="Hyperlink"/>
            <w:noProof/>
          </w:rPr>
          <w:t>Figure 23 – (a) Wall with variable surfel count. From left: 54, 541, 7426, 29206 and 115966 surfels. Surfels are scaled down by 50%. (b) Wall with only one vertex buffer grid cell shown at each time. Cell sizes from left: 100, 10 and 1</w:t>
        </w:r>
        <w:r>
          <w:rPr>
            <w:noProof/>
            <w:webHidden/>
          </w:rPr>
          <w:tab/>
        </w:r>
        <w:r>
          <w:rPr>
            <w:noProof/>
            <w:webHidden/>
          </w:rPr>
          <w:fldChar w:fldCharType="begin"/>
        </w:r>
        <w:r>
          <w:rPr>
            <w:noProof/>
            <w:webHidden/>
          </w:rPr>
          <w:instrText xml:space="preserve"> PAGEREF _Toc272266266 \h </w:instrText>
        </w:r>
        <w:r>
          <w:rPr>
            <w:noProof/>
            <w:webHidden/>
          </w:rPr>
        </w:r>
        <w:r>
          <w:rPr>
            <w:noProof/>
            <w:webHidden/>
          </w:rPr>
          <w:fldChar w:fldCharType="separate"/>
        </w:r>
        <w:r>
          <w:rPr>
            <w:noProof/>
            <w:webHidden/>
          </w:rPr>
          <w:t>27</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39" w:anchor="_Toc272266267" w:history="1">
        <w:r w:rsidRPr="00653A5B">
          <w:rPr>
            <w:rStyle w:val="Hyperlink"/>
            <w:noProof/>
          </w:rPr>
          <w:t>Figure 24 - Overdraw test. (a) No overdraw, surfels scaled down by 50%. Figures b, c, d, e and f show overdraw with 54, 541, 7426, 29206 and 115966 surfels respectively, which are not scaled down</w:t>
        </w:r>
        <w:r>
          <w:rPr>
            <w:noProof/>
            <w:webHidden/>
          </w:rPr>
          <w:tab/>
        </w:r>
        <w:r>
          <w:rPr>
            <w:noProof/>
            <w:webHidden/>
          </w:rPr>
          <w:fldChar w:fldCharType="begin"/>
        </w:r>
        <w:r>
          <w:rPr>
            <w:noProof/>
            <w:webHidden/>
          </w:rPr>
          <w:instrText xml:space="preserve"> PAGEREF _Toc272266267 \h </w:instrText>
        </w:r>
        <w:r>
          <w:rPr>
            <w:noProof/>
            <w:webHidden/>
          </w:rPr>
        </w:r>
        <w:r>
          <w:rPr>
            <w:noProof/>
            <w:webHidden/>
          </w:rPr>
          <w:fldChar w:fldCharType="separate"/>
        </w:r>
        <w:r>
          <w:rPr>
            <w:noProof/>
            <w:webHidden/>
          </w:rPr>
          <w:t>29</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40" w:anchor="_Toc272266268" w:history="1">
        <w:r w:rsidRPr="00653A5B">
          <w:rPr>
            <w:rStyle w:val="Hyperlink"/>
            <w:noProof/>
          </w:rPr>
          <w:t>Figure 25 – Pixel swirling with surfel count 115966</w:t>
        </w:r>
        <w:r>
          <w:rPr>
            <w:noProof/>
            <w:webHidden/>
          </w:rPr>
          <w:tab/>
        </w:r>
        <w:r>
          <w:rPr>
            <w:noProof/>
            <w:webHidden/>
          </w:rPr>
          <w:fldChar w:fldCharType="begin"/>
        </w:r>
        <w:r>
          <w:rPr>
            <w:noProof/>
            <w:webHidden/>
          </w:rPr>
          <w:instrText xml:space="preserve"> PAGEREF _Toc272266268 \h </w:instrText>
        </w:r>
        <w:r>
          <w:rPr>
            <w:noProof/>
            <w:webHidden/>
          </w:rPr>
        </w:r>
        <w:r>
          <w:rPr>
            <w:noProof/>
            <w:webHidden/>
          </w:rPr>
          <w:fldChar w:fldCharType="separate"/>
        </w:r>
        <w:r>
          <w:rPr>
            <w:noProof/>
            <w:webHidden/>
          </w:rPr>
          <w:t>30</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41" w:anchor="_Toc272266269" w:history="1">
        <w:r w:rsidRPr="00653A5B">
          <w:rPr>
            <w:rStyle w:val="Hyperlink"/>
            <w:noProof/>
          </w:rPr>
          <w:t>Figure 26 - Surfels projected into screen space. The purple surfel is invisible</w:t>
        </w:r>
        <w:r>
          <w:rPr>
            <w:noProof/>
            <w:webHidden/>
          </w:rPr>
          <w:tab/>
        </w:r>
        <w:r>
          <w:rPr>
            <w:noProof/>
            <w:webHidden/>
          </w:rPr>
          <w:fldChar w:fldCharType="begin"/>
        </w:r>
        <w:r>
          <w:rPr>
            <w:noProof/>
            <w:webHidden/>
          </w:rPr>
          <w:instrText xml:space="preserve"> PAGEREF _Toc272266269 \h </w:instrText>
        </w:r>
        <w:r>
          <w:rPr>
            <w:noProof/>
            <w:webHidden/>
          </w:rPr>
        </w:r>
        <w:r>
          <w:rPr>
            <w:noProof/>
            <w:webHidden/>
          </w:rPr>
          <w:fldChar w:fldCharType="separate"/>
        </w:r>
        <w:r>
          <w:rPr>
            <w:noProof/>
            <w:webHidden/>
          </w:rPr>
          <w:t>30</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42" w:anchor="_Toc272266270" w:history="1">
        <w:r w:rsidRPr="00653A5B">
          <w:rPr>
            <w:rStyle w:val="Hyperlink"/>
            <w:noProof/>
          </w:rPr>
          <w:t>Figure 27 - Deformation of a wall with (a) aluminium, (b) soft steel, (c) hard steel and (d) titanium  properties. Phyxel grid cell size is 1.25 in all cases. The surfel count in each case is 541, 1936, 7426 surfels, from top to bottom.</w:t>
        </w:r>
        <w:r>
          <w:rPr>
            <w:noProof/>
            <w:webHidden/>
          </w:rPr>
          <w:tab/>
        </w:r>
        <w:r>
          <w:rPr>
            <w:noProof/>
            <w:webHidden/>
          </w:rPr>
          <w:fldChar w:fldCharType="begin"/>
        </w:r>
        <w:r>
          <w:rPr>
            <w:noProof/>
            <w:webHidden/>
          </w:rPr>
          <w:instrText xml:space="preserve"> PAGEREF _Toc272266270 \h </w:instrText>
        </w:r>
        <w:r>
          <w:rPr>
            <w:noProof/>
            <w:webHidden/>
          </w:rPr>
        </w:r>
        <w:r>
          <w:rPr>
            <w:noProof/>
            <w:webHidden/>
          </w:rPr>
          <w:fldChar w:fldCharType="separate"/>
        </w:r>
        <w:r>
          <w:rPr>
            <w:noProof/>
            <w:webHidden/>
          </w:rPr>
          <w:t>32</w:t>
        </w:r>
        <w:r>
          <w:rPr>
            <w:noProof/>
            <w:webHidden/>
          </w:rPr>
          <w:fldChar w:fldCharType="end"/>
        </w:r>
      </w:hyperlink>
    </w:p>
    <w:p w:rsidR="00CD7D82" w:rsidRDefault="00CD7D82">
      <w:pPr>
        <w:pStyle w:val="TOC1"/>
        <w:tabs>
          <w:tab w:val="right" w:leader="dot" w:pos="8657"/>
        </w:tabs>
        <w:rPr>
          <w:rFonts w:eastAsiaTheme="minorEastAsia" w:cstheme="minorBidi"/>
          <w:b w:val="0"/>
          <w:bCs w:val="0"/>
          <w:i w:val="0"/>
          <w:iCs w:val="0"/>
          <w:noProof/>
          <w:sz w:val="22"/>
          <w:szCs w:val="22"/>
          <w:lang w:val="en-US"/>
        </w:rPr>
      </w:pPr>
      <w:hyperlink r:id="rId43" w:anchor="_Toc272266271" w:history="1">
        <w:r w:rsidRPr="00653A5B">
          <w:rPr>
            <w:rStyle w:val="Hyperlink"/>
            <w:noProof/>
          </w:rPr>
          <w:t>Figure 28 - Grid</w:t>
        </w:r>
        <w:r>
          <w:rPr>
            <w:noProof/>
            <w:webHidden/>
          </w:rPr>
          <w:tab/>
        </w:r>
        <w:r>
          <w:rPr>
            <w:noProof/>
            <w:webHidden/>
          </w:rPr>
          <w:fldChar w:fldCharType="begin"/>
        </w:r>
        <w:r>
          <w:rPr>
            <w:noProof/>
            <w:webHidden/>
          </w:rPr>
          <w:instrText xml:space="preserve"> PAGEREF _Toc272266271 \h </w:instrText>
        </w:r>
        <w:r>
          <w:rPr>
            <w:noProof/>
            <w:webHidden/>
          </w:rPr>
        </w:r>
        <w:r>
          <w:rPr>
            <w:noProof/>
            <w:webHidden/>
          </w:rPr>
          <w:fldChar w:fldCharType="separate"/>
        </w:r>
        <w:r>
          <w:rPr>
            <w:noProof/>
            <w:webHidden/>
          </w:rPr>
          <w:t>38</w:t>
        </w:r>
        <w:r>
          <w:rPr>
            <w:noProof/>
            <w:webHidden/>
          </w:rPr>
          <w:fldChar w:fldCharType="end"/>
        </w:r>
      </w:hyperlink>
    </w:p>
    <w:p w:rsidR="003C7DF2" w:rsidRDefault="003C45E8" w:rsidP="003C7DF2">
      <w:pPr>
        <w:rPr>
          <w:sz w:val="36"/>
          <w:szCs w:val="36"/>
        </w:rPr>
      </w:pPr>
      <w:r>
        <w:rPr>
          <w:sz w:val="36"/>
          <w:szCs w:val="36"/>
        </w:rPr>
        <w:fldChar w:fldCharType="end"/>
      </w:r>
    </w:p>
    <w:p w:rsidR="00442724" w:rsidRPr="003C7DF2" w:rsidRDefault="00442724" w:rsidP="003C7DF2">
      <w:pPr>
        <w:rPr>
          <w:sz w:val="36"/>
          <w:szCs w:val="36"/>
        </w:rPr>
        <w:sectPr w:rsidR="00442724" w:rsidRPr="003C7DF2" w:rsidSect="00207CF8">
          <w:pgSz w:w="12240" w:h="15840"/>
          <w:pgMar w:top="1418" w:right="1418" w:bottom="1418" w:left="2155" w:header="709" w:footer="709" w:gutter="0"/>
          <w:pgNumType w:fmt="lowerRoman"/>
          <w:cols w:space="708"/>
          <w:docGrid w:linePitch="360"/>
        </w:sectPr>
      </w:pPr>
    </w:p>
    <w:p w:rsidR="00961B5D" w:rsidRDefault="006651F6" w:rsidP="002D671D">
      <w:pPr>
        <w:pStyle w:val="Heading1"/>
      </w:pPr>
      <w:bookmarkStart w:id="2" w:name="_Toc270597089"/>
      <w:r>
        <w:lastRenderedPageBreak/>
        <w:t xml:space="preserve"> </w:t>
      </w:r>
      <w:bookmarkStart w:id="3" w:name="_Toc272264971"/>
      <w:r w:rsidR="00961B5D">
        <w:t>Introduction</w:t>
      </w:r>
      <w:bookmarkEnd w:id="2"/>
      <w:bookmarkEnd w:id="3"/>
    </w:p>
    <w:p w:rsidR="001107ED" w:rsidRDefault="001107ED" w:rsidP="00BE078E">
      <w:pPr>
        <w:spacing w:after="120"/>
        <w:jc w:val="both"/>
        <w:rPr>
          <w:szCs w:val="24"/>
        </w:rPr>
      </w:pPr>
      <w:r>
        <w:rPr>
          <w:szCs w:val="24"/>
        </w:rPr>
        <w:t xml:space="preserve">Computer game realism has improved tremendously since the days of </w:t>
      </w:r>
      <w:r w:rsidR="00840890">
        <w:rPr>
          <w:szCs w:val="24"/>
        </w:rPr>
        <w:t>Doom and Wolfenstein 3D.</w:t>
      </w:r>
      <w:r>
        <w:rPr>
          <w:szCs w:val="24"/>
        </w:rPr>
        <w:t xml:space="preserve"> Bill Gates said in a promotional video for Windows ’95</w:t>
      </w:r>
      <w:r w:rsidR="0053220E">
        <w:rPr>
          <w:szCs w:val="24"/>
        </w:rPr>
        <w:t xml:space="preserve"> </w:t>
      </w:r>
      <w:r w:rsidR="00437339">
        <w:rPr>
          <w:szCs w:val="24"/>
        </w:rPr>
        <w:t>as</w:t>
      </w:r>
      <w:r w:rsidR="0053220E">
        <w:rPr>
          <w:szCs w:val="24"/>
        </w:rPr>
        <w:t xml:space="preserve"> he wa</w:t>
      </w:r>
      <w:r w:rsidR="00F93301">
        <w:rPr>
          <w:szCs w:val="24"/>
        </w:rPr>
        <w:t xml:space="preserve">s superimposed </w:t>
      </w:r>
      <w:r w:rsidR="00645514">
        <w:rPr>
          <w:szCs w:val="24"/>
        </w:rPr>
        <w:t>into</w:t>
      </w:r>
      <w:r w:rsidR="00F93301">
        <w:rPr>
          <w:szCs w:val="24"/>
        </w:rPr>
        <w:t xml:space="preserve"> Doom 2: “These games are getting really realistic” (</w:t>
      </w:r>
      <w:r w:rsidR="00AF604C" w:rsidRPr="00F93301">
        <w:rPr>
          <w:rStyle w:val="apple-style-span"/>
          <w:color w:val="000000"/>
          <w:szCs w:val="24"/>
        </w:rPr>
        <w:t>Matthewandrewtaylor</w:t>
      </w:r>
      <w:r w:rsidR="00AF604C" w:rsidRPr="00F93301">
        <w:rPr>
          <w:rFonts w:eastAsiaTheme="minorHAnsi"/>
          <w:color w:val="000000"/>
          <w:szCs w:val="24"/>
          <w:lang w:val="en-US"/>
        </w:rPr>
        <w:t xml:space="preserve"> 2006</w:t>
      </w:r>
      <w:r w:rsidR="00AF604C">
        <w:rPr>
          <w:rFonts w:eastAsiaTheme="minorHAnsi"/>
          <w:color w:val="000000"/>
          <w:szCs w:val="24"/>
          <w:lang w:val="en-US"/>
        </w:rPr>
        <w:t>)</w:t>
      </w:r>
      <w:r w:rsidR="00F93301">
        <w:rPr>
          <w:szCs w:val="24"/>
        </w:rPr>
        <w:t>. Fifteen years later this statement is still true</w:t>
      </w:r>
      <w:r w:rsidR="00AF604C">
        <w:rPr>
          <w:szCs w:val="24"/>
        </w:rPr>
        <w:t>, games are getting really realistic</w:t>
      </w:r>
      <w:r w:rsidR="00645514">
        <w:rPr>
          <w:szCs w:val="24"/>
        </w:rPr>
        <w:t>. But what is video game realism? Is it the visual quality of the game world, or is it the behaviour of the world as the player expects it to be? Video game realism is a combination of the two, it needs to look well and behave properly. There is no reason</w:t>
      </w:r>
      <w:r w:rsidR="0057758E">
        <w:rPr>
          <w:szCs w:val="24"/>
        </w:rPr>
        <w:t xml:space="preserve"> for</w:t>
      </w:r>
      <w:r w:rsidR="00645514">
        <w:rPr>
          <w:szCs w:val="24"/>
        </w:rPr>
        <w:t xml:space="preserve"> creating the most real looking video game</w:t>
      </w:r>
      <w:r w:rsidR="00566AC9">
        <w:rPr>
          <w:szCs w:val="24"/>
        </w:rPr>
        <w:t xml:space="preserve"> when there is no logic to the world behaviour.</w:t>
      </w:r>
    </w:p>
    <w:p w:rsidR="006A0EB4" w:rsidRDefault="003C45E8" w:rsidP="00BE078E">
      <w:pPr>
        <w:spacing w:after="120"/>
        <w:jc w:val="both"/>
        <w:rPr>
          <w:szCs w:val="24"/>
        </w:rPr>
      </w:pPr>
      <w:r w:rsidRPr="003C45E8">
        <w:rPr>
          <w:noProof/>
          <w:lang w:val="en-US"/>
        </w:rPr>
        <w:pict>
          <v:shapetype id="_x0000_t202" coordsize="21600,21600" o:spt="202" path="m,l,21600r21600,l21600,xe">
            <v:stroke joinstyle="miter"/>
            <v:path gradientshapeok="t" o:connecttype="rect"/>
          </v:shapetype>
          <v:shape id="_x0000_s1092" type="#_x0000_t202" style="position:absolute;left:0;text-align:left;margin-left:0;margin-top:269.15pt;width:254.85pt;height:184.75pt;z-index:251702272;mso-position-horizontal-relative:margin;mso-position-vertical-relative:margin" filled="f" stroked="f" strokecolor="black [3213]">
            <v:textbox style="mso-next-textbox:#_x0000_s1092">
              <w:txbxContent>
                <w:p w:rsidR="00CD7D82" w:rsidRDefault="00CD7D82" w:rsidP="005F1E24">
                  <w:pPr>
                    <w:keepNext/>
                  </w:pPr>
                  <w:r w:rsidRPr="00475FD1">
                    <w:rPr>
                      <w:noProof/>
                      <w:lang w:val="en-US"/>
                    </w:rPr>
                    <w:drawing>
                      <wp:inline distT="0" distB="0" distL="0" distR="0">
                        <wp:extent cx="2859372" cy="1792595"/>
                        <wp:effectExtent l="76200" t="38100" r="112428" b="55255"/>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
                                <pic:cNvPicPr>
                                  <a:picLocks noChangeAspect="1" noChangeArrowheads="1"/>
                                </pic:cNvPicPr>
                              </pic:nvPicPr>
                              <pic:blipFill>
                                <a:blip r:embed="rId44" cstate="print"/>
                                <a:srcRect/>
                                <a:stretch>
                                  <a:fillRect/>
                                </a:stretch>
                              </pic:blipFill>
                              <pic:spPr bwMode="auto">
                                <a:xfrm>
                                  <a:off x="0" y="0"/>
                                  <a:ext cx="2862744" cy="179470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5F1E24">
                  <w:pPr>
                    <w:pStyle w:val="Caption"/>
                  </w:pPr>
                  <w:bookmarkStart w:id="4" w:name="_Toc272265057"/>
                  <w:bookmarkStart w:id="5" w:name="_Toc272265096"/>
                  <w:bookmarkStart w:id="6" w:name="_Toc272266244"/>
                  <w:r>
                    <w:t xml:space="preserve">Figure </w:t>
                  </w:r>
                  <w:fldSimple w:instr=" SEQ Figure \* ARABIC ">
                    <w:r>
                      <w:rPr>
                        <w:noProof/>
                      </w:rPr>
                      <w:t>1</w:t>
                    </w:r>
                  </w:fldSimple>
                  <w:r w:rsidRPr="004459F4">
                    <w:t xml:space="preserve"> - Fallout 3 </w:t>
                  </w:r>
                  <w:r>
                    <w:t xml:space="preserve">mini </w:t>
                  </w:r>
                  <w:r w:rsidRPr="004459F4">
                    <w:t>nuclear weapon launcher (Sigge</w:t>
                  </w:r>
                  <w:r>
                    <w:t>r 2008)</w:t>
                  </w:r>
                  <w:bookmarkEnd w:id="4"/>
                  <w:bookmarkEnd w:id="5"/>
                  <w:bookmarkEnd w:id="6"/>
                </w:p>
                <w:p w:rsidR="00CD7D82" w:rsidRDefault="00CD7D82" w:rsidP="00806824">
                  <w:pPr>
                    <w:keepNext/>
                  </w:pPr>
                </w:p>
                <w:p w:rsidR="00CD7D82" w:rsidRDefault="00CD7D82"/>
              </w:txbxContent>
            </v:textbox>
            <w10:wrap type="square" anchorx="margin" anchory="margin"/>
          </v:shape>
        </w:pict>
      </w:r>
      <w:r w:rsidR="00295FE8">
        <w:rPr>
          <w:szCs w:val="24"/>
        </w:rPr>
        <w:t>T</w:t>
      </w:r>
      <w:r w:rsidR="00566AC9">
        <w:rPr>
          <w:szCs w:val="24"/>
        </w:rPr>
        <w:t>h</w:t>
      </w:r>
      <w:r w:rsidR="00CC0BBA">
        <w:rPr>
          <w:szCs w:val="24"/>
        </w:rPr>
        <w:t>e</w:t>
      </w:r>
      <w:r w:rsidR="00566AC9">
        <w:rPr>
          <w:szCs w:val="24"/>
        </w:rPr>
        <w:t xml:space="preserve"> </w:t>
      </w:r>
      <w:r w:rsidR="00CC0BBA">
        <w:rPr>
          <w:szCs w:val="24"/>
        </w:rPr>
        <w:t xml:space="preserve">game </w:t>
      </w:r>
      <w:r w:rsidR="00566AC9">
        <w:rPr>
          <w:szCs w:val="24"/>
        </w:rPr>
        <w:t xml:space="preserve">world behaviour has many layers, from physics to night and day cycles. The behaviour that will be covered in this project is the volumetric deformation of walls. This feature is more often than not excluded from modern big budget games. </w:t>
      </w:r>
      <w:r w:rsidR="00CC0BBA">
        <w:rPr>
          <w:szCs w:val="24"/>
        </w:rPr>
        <w:t>Fallout 3 (</w:t>
      </w:r>
      <w:r w:rsidR="00CC0BBA">
        <w:rPr>
          <w:rFonts w:eastAsiaTheme="minorHAnsi"/>
          <w:color w:val="000000"/>
          <w:szCs w:val="24"/>
          <w:lang w:val="en-US"/>
        </w:rPr>
        <w:t>Bethesda Game Studios 2008</w:t>
      </w:r>
      <w:r w:rsidR="00CC0BBA">
        <w:rPr>
          <w:szCs w:val="24"/>
        </w:rPr>
        <w:t xml:space="preserve">) is a perfect example of this discrepancy. In this game the player is given a rocket launcher that fires </w:t>
      </w:r>
      <w:r w:rsidR="00295FE8">
        <w:rPr>
          <w:szCs w:val="24"/>
        </w:rPr>
        <w:t xml:space="preserve">mini </w:t>
      </w:r>
      <w:r w:rsidR="00CC0BBA">
        <w:rPr>
          <w:szCs w:val="24"/>
        </w:rPr>
        <w:t xml:space="preserve">nuclear weapons. While this weapon works wonders on killing mutants and any other computer generated villain, it does no damage to structures. In a </w:t>
      </w:r>
      <w:r w:rsidR="004A4F88">
        <w:rPr>
          <w:szCs w:val="24"/>
        </w:rPr>
        <w:t xml:space="preserve">computer generated </w:t>
      </w:r>
      <w:r w:rsidR="00CC0BBA">
        <w:rPr>
          <w:szCs w:val="24"/>
        </w:rPr>
        <w:t>world that is so rich of interesting characters and beautiful graphics, this omission make</w:t>
      </w:r>
      <w:r w:rsidR="00862619">
        <w:rPr>
          <w:szCs w:val="24"/>
        </w:rPr>
        <w:t>s</w:t>
      </w:r>
      <w:r w:rsidR="00CC0BBA">
        <w:rPr>
          <w:szCs w:val="24"/>
        </w:rPr>
        <w:t xml:space="preserve"> the game world feel like it</w:t>
      </w:r>
      <w:r w:rsidR="00862619">
        <w:rPr>
          <w:szCs w:val="24"/>
        </w:rPr>
        <w:t>s lacking</w:t>
      </w:r>
      <w:r w:rsidR="00CC0BBA">
        <w:rPr>
          <w:szCs w:val="24"/>
        </w:rPr>
        <w:t xml:space="preserve"> something.</w:t>
      </w:r>
      <w:r w:rsidR="00676E8D">
        <w:rPr>
          <w:szCs w:val="24"/>
        </w:rPr>
        <w:t xml:space="preserve"> </w:t>
      </w:r>
      <w:r w:rsidR="006A0EB4">
        <w:rPr>
          <w:szCs w:val="24"/>
        </w:rPr>
        <w:t xml:space="preserve">The behaviour of the game world therefore plays an important role in maintaining the user immersion. </w:t>
      </w:r>
    </w:p>
    <w:p w:rsidR="00295FE8" w:rsidRDefault="006A0EB4" w:rsidP="00BE078E">
      <w:pPr>
        <w:spacing w:after="120"/>
        <w:jc w:val="both"/>
        <w:rPr>
          <w:szCs w:val="24"/>
        </w:rPr>
      </w:pPr>
      <w:r>
        <w:rPr>
          <w:szCs w:val="24"/>
        </w:rPr>
        <w:t xml:space="preserve">A few reasons exist why this is not incorporated into every 3D realistic game. </w:t>
      </w:r>
      <w:r w:rsidR="000936BE">
        <w:rPr>
          <w:szCs w:val="24"/>
        </w:rPr>
        <w:t>The first one is because static environments simplify the game development by a large margin.</w:t>
      </w:r>
      <w:r w:rsidR="00F279BC">
        <w:rPr>
          <w:szCs w:val="24"/>
        </w:rPr>
        <w:t xml:space="preserve"> In a game world where structures are static, a single wall’s vertices can be pre-calculated and placed into a vertex buffer</w:t>
      </w:r>
      <w:r w:rsidR="0079139C">
        <w:rPr>
          <w:szCs w:val="24"/>
        </w:rPr>
        <w:t xml:space="preserve"> that will not change throughout the game</w:t>
      </w:r>
      <w:r w:rsidR="00F279BC">
        <w:rPr>
          <w:szCs w:val="24"/>
        </w:rPr>
        <w:t>. This vertex buffer is in turn used when the wall needs to be drawn.</w:t>
      </w:r>
      <w:r w:rsidR="000936BE">
        <w:rPr>
          <w:szCs w:val="24"/>
        </w:rPr>
        <w:t xml:space="preserve"> If the w</w:t>
      </w:r>
      <w:r w:rsidR="00102D80">
        <w:rPr>
          <w:szCs w:val="24"/>
        </w:rPr>
        <w:t>all</w:t>
      </w:r>
      <w:r w:rsidR="000936BE">
        <w:rPr>
          <w:szCs w:val="24"/>
        </w:rPr>
        <w:t xml:space="preserve"> is dynamic and destructible </w:t>
      </w:r>
      <w:r w:rsidR="000936BE">
        <w:rPr>
          <w:szCs w:val="24"/>
        </w:rPr>
        <w:lastRenderedPageBreak/>
        <w:t xml:space="preserve">there are many systems that need to be updated. First of all there needs to be an internal mechanism that controls how the wall deforms, which needs to be updated every time a </w:t>
      </w:r>
      <w:r w:rsidR="0079139C">
        <w:rPr>
          <w:szCs w:val="24"/>
        </w:rPr>
        <w:t>force acts on the wall</w:t>
      </w:r>
      <w:r w:rsidR="000936BE">
        <w:rPr>
          <w:szCs w:val="24"/>
        </w:rPr>
        <w:t>. In addition to the interior</w:t>
      </w:r>
      <w:r w:rsidR="00CF49F9">
        <w:rPr>
          <w:szCs w:val="24"/>
        </w:rPr>
        <w:t xml:space="preserve"> mechanism</w:t>
      </w:r>
      <w:r w:rsidR="000936BE">
        <w:rPr>
          <w:szCs w:val="24"/>
        </w:rPr>
        <w:t xml:space="preserve">, the exterior needs </w:t>
      </w:r>
      <w:r w:rsidR="00102D80">
        <w:rPr>
          <w:szCs w:val="24"/>
        </w:rPr>
        <w:t>updating</w:t>
      </w:r>
      <w:r w:rsidR="00145D02">
        <w:rPr>
          <w:szCs w:val="24"/>
        </w:rPr>
        <w:t xml:space="preserve"> so the user can see the wall deform</w:t>
      </w:r>
      <w:r w:rsidR="00CF49F9">
        <w:rPr>
          <w:szCs w:val="24"/>
        </w:rPr>
        <w:t xml:space="preserve"> a</w:t>
      </w:r>
      <w:r w:rsidR="00145D02">
        <w:rPr>
          <w:szCs w:val="24"/>
        </w:rPr>
        <w:t xml:space="preserve">nd since the exterior changes, the collision detection system needs to be updated, so collisions continue to </w:t>
      </w:r>
      <w:r w:rsidR="000F18BC">
        <w:rPr>
          <w:szCs w:val="24"/>
        </w:rPr>
        <w:t>be realistic.</w:t>
      </w:r>
      <w:r w:rsidR="00102D80">
        <w:rPr>
          <w:szCs w:val="24"/>
        </w:rPr>
        <w:t xml:space="preserve"> In addition to these steps, </w:t>
      </w:r>
      <w:r w:rsidR="00F279BC">
        <w:rPr>
          <w:szCs w:val="24"/>
        </w:rPr>
        <w:t>the deformation needs to be realistic, which is something which can be hard to do.</w:t>
      </w:r>
      <w:r w:rsidR="00EA3924">
        <w:rPr>
          <w:szCs w:val="24"/>
        </w:rPr>
        <w:t xml:space="preserve"> </w:t>
      </w:r>
    </w:p>
    <w:p w:rsidR="00A66D1A" w:rsidRDefault="00A66D1A" w:rsidP="00BE078E">
      <w:pPr>
        <w:spacing w:after="120"/>
        <w:jc w:val="both"/>
        <w:rPr>
          <w:szCs w:val="24"/>
        </w:rPr>
      </w:pPr>
    </w:p>
    <w:p w:rsidR="00A66D1A" w:rsidRDefault="00A66D1A" w:rsidP="00A66D1A">
      <w:pPr>
        <w:pStyle w:val="Heading2"/>
      </w:pPr>
      <w:bookmarkStart w:id="7" w:name="_Toc272264972"/>
      <w:r>
        <w:t>Project aim</w:t>
      </w:r>
      <w:r w:rsidR="000B504E">
        <w:t>s</w:t>
      </w:r>
      <w:bookmarkEnd w:id="7"/>
    </w:p>
    <w:p w:rsidR="00A66D1A" w:rsidRDefault="00A66D1A" w:rsidP="00A66D1A">
      <w:pPr>
        <w:spacing w:after="120"/>
        <w:jc w:val="both"/>
        <w:rPr>
          <w:szCs w:val="24"/>
        </w:rPr>
      </w:pPr>
      <w:r>
        <w:rPr>
          <w:szCs w:val="24"/>
        </w:rPr>
        <w:t xml:space="preserve">This project will aim to find a realistic and yet efficient method of deforming 3D volumes dynamically in video games, such as metal walls. </w:t>
      </w:r>
      <w:r w:rsidR="00F57810">
        <w:rPr>
          <w:szCs w:val="24"/>
        </w:rPr>
        <w:t xml:space="preserve">The methods </w:t>
      </w:r>
      <w:r w:rsidR="00BF6890">
        <w:rPr>
          <w:szCs w:val="24"/>
        </w:rPr>
        <w:t>used for the exterior need to be dyn</w:t>
      </w:r>
      <w:r w:rsidR="00AE624E">
        <w:rPr>
          <w:szCs w:val="24"/>
        </w:rPr>
        <w:t xml:space="preserve">amic and </w:t>
      </w:r>
      <w:r w:rsidR="00BC0315">
        <w:rPr>
          <w:szCs w:val="24"/>
        </w:rPr>
        <w:t>allow for easily regenerated surfaces</w:t>
      </w:r>
      <w:r w:rsidR="00AE624E">
        <w:rPr>
          <w:szCs w:val="24"/>
        </w:rPr>
        <w:t>, while the methods for the int</w:t>
      </w:r>
      <w:r w:rsidR="00A2497C">
        <w:rPr>
          <w:szCs w:val="24"/>
        </w:rPr>
        <w:t xml:space="preserve">erior mechanism will need to resemble realistic deformations. </w:t>
      </w:r>
    </w:p>
    <w:p w:rsidR="003C73EC" w:rsidRDefault="00BF3B53" w:rsidP="00BE078E">
      <w:pPr>
        <w:spacing w:after="120" w:line="276" w:lineRule="auto"/>
        <w:jc w:val="both"/>
        <w:rPr>
          <w:szCs w:val="24"/>
        </w:rPr>
      </w:pPr>
      <w:r>
        <w:rPr>
          <w:szCs w:val="24"/>
        </w:rPr>
        <w:br w:type="page"/>
      </w:r>
    </w:p>
    <w:p w:rsidR="00961B5D" w:rsidRPr="00ED1BC9" w:rsidRDefault="004644D2" w:rsidP="002D671D">
      <w:pPr>
        <w:pStyle w:val="Heading1"/>
      </w:pPr>
      <w:bookmarkStart w:id="8" w:name="_Toc270597090"/>
      <w:bookmarkStart w:id="9" w:name="_Toc272264973"/>
      <w:r w:rsidRPr="00ED1BC9">
        <w:lastRenderedPageBreak/>
        <w:t>Literature Review</w:t>
      </w:r>
      <w:bookmarkEnd w:id="8"/>
      <w:bookmarkEnd w:id="9"/>
    </w:p>
    <w:p w:rsidR="00876D2E" w:rsidRDefault="00ED1BC9" w:rsidP="008B50D8">
      <w:pPr>
        <w:spacing w:after="120"/>
        <w:jc w:val="both"/>
      </w:pPr>
      <w:r>
        <w:t xml:space="preserve">This chapter is dedicated to the immense research and knowledge </w:t>
      </w:r>
      <w:r w:rsidR="00D75ACE">
        <w:t xml:space="preserve">that exists in the field of volumetric deformation. </w:t>
      </w:r>
      <w:r w:rsidR="00636068">
        <w:t xml:space="preserve"> Each method will be summarized and </w:t>
      </w:r>
      <w:r w:rsidR="00A40D50">
        <w:t>discussed with special focus on this project.</w:t>
      </w:r>
      <w:r w:rsidR="00636068">
        <w:t xml:space="preserve"> </w:t>
      </w:r>
    </w:p>
    <w:p w:rsidR="00876D2E" w:rsidRDefault="00C57E14" w:rsidP="008B50D8">
      <w:pPr>
        <w:pStyle w:val="Heading2"/>
        <w:jc w:val="both"/>
      </w:pPr>
      <w:bookmarkStart w:id="10" w:name="_Toc272264974"/>
      <w:r>
        <w:t>Volume exterior</w:t>
      </w:r>
      <w:bookmarkEnd w:id="10"/>
    </w:p>
    <w:p w:rsidR="00876D2E" w:rsidRDefault="00876D2E" w:rsidP="008B50D8">
      <w:pPr>
        <w:spacing w:after="120"/>
        <w:jc w:val="both"/>
      </w:pPr>
      <w:r>
        <w:t xml:space="preserve">This sub-chapter will cover the various mesh-free methods for </w:t>
      </w:r>
      <w:r w:rsidR="00B63372">
        <w:t xml:space="preserve">surface </w:t>
      </w:r>
      <w:r w:rsidR="00EA3924">
        <w:t>visualization</w:t>
      </w:r>
      <w:r>
        <w:t>.</w:t>
      </w:r>
    </w:p>
    <w:p w:rsidR="00EA3924" w:rsidRDefault="00EA3924" w:rsidP="008B50D8">
      <w:pPr>
        <w:pStyle w:val="Heading3"/>
        <w:jc w:val="both"/>
      </w:pPr>
      <w:bookmarkStart w:id="11" w:name="_Toc270597092"/>
      <w:bookmarkStart w:id="12" w:name="_Toc272264975"/>
      <w:r>
        <w:t>Voxels</w:t>
      </w:r>
      <w:bookmarkEnd w:id="11"/>
      <w:bookmarkEnd w:id="12"/>
    </w:p>
    <w:p w:rsidR="00090861" w:rsidRDefault="003C45E8" w:rsidP="008B50D8">
      <w:pPr>
        <w:spacing w:after="120"/>
        <w:jc w:val="both"/>
      </w:pPr>
      <w:r>
        <w:rPr>
          <w:noProof/>
          <w:lang w:val="en-US"/>
        </w:rPr>
        <w:pict>
          <v:shape id="_x0000_s1091" type="#_x0000_t202" style="position:absolute;left:0;text-align:left;margin-left:0;margin-top:226.55pt;width:174pt;height:268.6pt;z-index:251701248;mso-position-horizontal-relative:margin;mso-position-vertical-relative:margin" filled="f" stroked="f" strokecolor="black [3213]">
            <v:textbox style="mso-next-textbox:#_x0000_s1091">
              <w:txbxContent>
                <w:p w:rsidR="00CD7D82" w:rsidRDefault="00CD7D82" w:rsidP="00826D15">
                  <w:pPr>
                    <w:keepNext/>
                  </w:pPr>
                  <w:r>
                    <w:rPr>
                      <w:noProof/>
                      <w:lang w:val="en-US"/>
                    </w:rPr>
                    <w:drawing>
                      <wp:inline distT="0" distB="0" distL="0" distR="0">
                        <wp:extent cx="1924609" cy="2625587"/>
                        <wp:effectExtent l="38100" t="57150" r="113741" b="79513"/>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srcRect/>
                                <a:stretch>
                                  <a:fillRect/>
                                </a:stretch>
                              </pic:blipFill>
                              <pic:spPr bwMode="auto">
                                <a:xfrm>
                                  <a:off x="0" y="0"/>
                                  <a:ext cx="1927989" cy="2630197"/>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826D15">
                  <w:pPr>
                    <w:pStyle w:val="Caption"/>
                  </w:pPr>
                  <w:bookmarkStart w:id="13" w:name="_Ref270842236"/>
                  <w:bookmarkStart w:id="14" w:name="_Toc270596940"/>
                  <w:bookmarkStart w:id="15" w:name="_Toc270597140"/>
                  <w:bookmarkStart w:id="16" w:name="_Toc272265058"/>
                  <w:bookmarkStart w:id="17" w:name="_Toc272265097"/>
                  <w:bookmarkStart w:id="18" w:name="_Toc272266245"/>
                  <w:r>
                    <w:t xml:space="preserve">Figure </w:t>
                  </w:r>
                  <w:fldSimple w:instr=" SEQ Figure \* ARABIC ">
                    <w:r>
                      <w:rPr>
                        <w:noProof/>
                      </w:rPr>
                      <w:t>2</w:t>
                    </w:r>
                  </w:fldSimple>
                  <w:bookmarkEnd w:id="13"/>
                  <w:r>
                    <w:t xml:space="preserve"> - 15 Cube triangulations (Lorensen and Cline 1987, p165)</w:t>
                  </w:r>
                  <w:bookmarkEnd w:id="14"/>
                  <w:bookmarkEnd w:id="15"/>
                  <w:bookmarkEnd w:id="16"/>
                  <w:bookmarkEnd w:id="17"/>
                  <w:bookmarkEnd w:id="18"/>
                </w:p>
                <w:p w:rsidR="00CD7D82" w:rsidRDefault="00CD7D82"/>
              </w:txbxContent>
            </v:textbox>
            <w10:wrap type="square" anchorx="margin" anchory="margin"/>
          </v:shape>
        </w:pict>
      </w:r>
      <w:r w:rsidR="00EA3924">
        <w:t xml:space="preserve">The Marching Cubes algorithm was introduced in 1987 by Lorensen and Cline for </w:t>
      </w:r>
      <w:r w:rsidR="00BC1992">
        <w:t xml:space="preserve">3D </w:t>
      </w:r>
      <w:r w:rsidR="00EA3924">
        <w:t xml:space="preserve">visualization of medical data, such as magnetic resonance (MR) and computed tomography (CT) scans. </w:t>
      </w:r>
      <w:r w:rsidR="00C11430">
        <w:t xml:space="preserve">This algorithm takes eight voxels (points) that make up a cube and checks if the eight points are inside or outside of the model. </w:t>
      </w:r>
      <w:r w:rsidR="00B63372">
        <w:t xml:space="preserve">Based on </w:t>
      </w:r>
      <w:r w:rsidR="00E972A7">
        <w:t>the states of the points, the algorithm approximates the s</w:t>
      </w:r>
      <w:r w:rsidR="002305B4">
        <w:t xml:space="preserve">urface by placing triangles </w:t>
      </w:r>
      <w:r w:rsidR="00D753A7">
        <w:t>inside the cube.</w:t>
      </w:r>
      <w:r w:rsidR="00E972A7">
        <w:t xml:space="preserve"> </w:t>
      </w:r>
      <w:r w:rsidR="00C11430">
        <w:t>Since each point can be in two states</w:t>
      </w:r>
      <w:r w:rsidR="009A6EC3">
        <w:t xml:space="preserve"> the triangulation possibilities are</w:t>
      </w:r>
      <w:r w:rsidR="00682732">
        <w:t xml:space="preserve"> 2</w:t>
      </w:r>
      <w:r w:rsidR="00682732">
        <w:rPr>
          <w:vertAlign w:val="superscript"/>
        </w:rPr>
        <w:t>8</w:t>
      </w:r>
      <w:r w:rsidR="00682732">
        <w:t xml:space="preserve"> = 256</w:t>
      </w:r>
      <w:r w:rsidR="009A6EC3">
        <w:t>. Through intuitive thinking, Lorensen and Cline reduced the number of possible triangulation from 256 down to 15</w:t>
      </w:r>
      <w:r w:rsidR="00682732">
        <w:t xml:space="preserve"> which can be seen in </w:t>
      </w:r>
      <w:r>
        <w:fldChar w:fldCharType="begin"/>
      </w:r>
      <w:r w:rsidR="00750213">
        <w:instrText xml:space="preserve"> REF _Ref270842236 \h </w:instrText>
      </w:r>
      <w:r>
        <w:fldChar w:fldCharType="separate"/>
      </w:r>
      <w:r w:rsidR="00CD7D82">
        <w:t xml:space="preserve">Figure </w:t>
      </w:r>
      <w:r w:rsidR="00CD7D82">
        <w:rPr>
          <w:noProof/>
        </w:rPr>
        <w:t>2</w:t>
      </w:r>
      <w:r>
        <w:fldChar w:fldCharType="end"/>
      </w:r>
      <w:r w:rsidR="009A6EC3">
        <w:t>.</w:t>
      </w:r>
      <w:r w:rsidR="00682732">
        <w:t xml:space="preserve"> This reduction comes from the use of inverses and rotation</w:t>
      </w:r>
      <w:r w:rsidR="00D753A7">
        <w:t>.</w:t>
      </w:r>
      <w:r w:rsidR="00682732">
        <w:t xml:space="preserve"> </w:t>
      </w:r>
      <w:r w:rsidR="00D753A7">
        <w:t>A</w:t>
      </w:r>
      <w:r w:rsidR="009D5787">
        <w:t xml:space="preserve">s can be seen from case 0 no triangulation occurs when all or none of the points are defined as “inside”. Alternatively, </w:t>
      </w:r>
      <w:r w:rsidR="004A1B94">
        <w:t xml:space="preserve">a single triangle is inserted </w:t>
      </w:r>
      <w:r w:rsidR="009D5787">
        <w:t xml:space="preserve">when a single point is defined as </w:t>
      </w:r>
      <w:r w:rsidR="009105E7">
        <w:t>“inside”</w:t>
      </w:r>
      <w:r w:rsidR="004A1B94">
        <w:t xml:space="preserve"> </w:t>
      </w:r>
      <w:r w:rsidR="009D5787">
        <w:t xml:space="preserve">or </w:t>
      </w:r>
      <w:r w:rsidR="004A1B94">
        <w:t>“</w:t>
      </w:r>
      <w:r w:rsidR="009D5787">
        <w:t>outside</w:t>
      </w:r>
      <w:r w:rsidR="004A1B94">
        <w:t>”</w:t>
      </w:r>
      <w:r w:rsidR="009D5787">
        <w:t xml:space="preserve"> </w:t>
      </w:r>
      <w:r w:rsidR="004A1B94">
        <w:t xml:space="preserve">as </w:t>
      </w:r>
      <w:r w:rsidR="00D23B2D">
        <w:t xml:space="preserve">case 1 </w:t>
      </w:r>
      <w:r w:rsidR="004A1B94">
        <w:t>depicts</w:t>
      </w:r>
      <w:r w:rsidR="00D23B2D">
        <w:t xml:space="preserve">. </w:t>
      </w:r>
      <w:r w:rsidR="003D6E1E">
        <w:t>When a single cube has been triangulated, the algorithm marches to the next cube</w:t>
      </w:r>
      <w:r w:rsidR="009065B8">
        <w:t xml:space="preserve"> (Lorensen and Cline 1987)</w:t>
      </w:r>
      <w:r w:rsidR="003D6E1E">
        <w:t>.</w:t>
      </w:r>
      <w:r w:rsidR="00090861">
        <w:t xml:space="preserve"> </w:t>
      </w:r>
    </w:p>
    <w:p w:rsidR="00090861" w:rsidRDefault="00090861" w:rsidP="008B50D8">
      <w:pPr>
        <w:spacing w:after="120"/>
        <w:jc w:val="both"/>
      </w:pPr>
    </w:p>
    <w:p w:rsidR="00090861" w:rsidRDefault="00090861" w:rsidP="008B50D8">
      <w:pPr>
        <w:spacing w:after="120"/>
        <w:jc w:val="both"/>
      </w:pPr>
    </w:p>
    <w:p w:rsidR="00DE013A" w:rsidRDefault="003C45E8" w:rsidP="0071628F">
      <w:pPr>
        <w:spacing w:after="120"/>
        <w:jc w:val="both"/>
      </w:pPr>
      <w:r>
        <w:rPr>
          <w:noProof/>
          <w:lang w:val="en-US"/>
        </w:rPr>
        <w:lastRenderedPageBreak/>
        <w:pict>
          <v:shape id="_x0000_s1090" type="#_x0000_t202" style="position:absolute;left:0;text-align:left;margin-left:3405.65pt;margin-top:0;width:182.8pt;height:101pt;z-index:251700224;mso-position-horizontal:right;mso-position-horizontal-relative:margin;mso-position-vertical:top;mso-position-vertical-relative:margin" filled="f" stroked="f" strokecolor="black [3213]">
            <v:textbox style="mso-next-textbox:#_x0000_s1090">
              <w:txbxContent>
                <w:p w:rsidR="00CD7D82" w:rsidRDefault="00CD7D82" w:rsidP="009C479B">
                  <w:pPr>
                    <w:keepNext/>
                  </w:pPr>
                  <w:r>
                    <w:rPr>
                      <w:noProof/>
                      <w:lang w:val="en-US"/>
                    </w:rPr>
                    <w:drawing>
                      <wp:inline distT="0" distB="0" distL="0" distR="0">
                        <wp:extent cx="1863597" cy="558026"/>
                        <wp:effectExtent l="76200" t="57150" r="117603" b="70624"/>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srcRect/>
                                <a:stretch>
                                  <a:fillRect/>
                                </a:stretch>
                              </pic:blipFill>
                              <pic:spPr bwMode="auto">
                                <a:xfrm>
                                  <a:off x="0" y="0"/>
                                  <a:ext cx="1866168" cy="55879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9C479B">
                  <w:pPr>
                    <w:pStyle w:val="Caption"/>
                  </w:pPr>
                  <w:bookmarkStart w:id="19" w:name="_Ref270842208"/>
                  <w:bookmarkStart w:id="20" w:name="_Toc270596941"/>
                  <w:bookmarkStart w:id="21" w:name="_Toc270597141"/>
                  <w:bookmarkStart w:id="22" w:name="_Ref270946544"/>
                  <w:bookmarkStart w:id="23" w:name="_Toc272265059"/>
                  <w:bookmarkStart w:id="24" w:name="_Toc272265098"/>
                  <w:bookmarkStart w:id="25" w:name="_Toc272266246"/>
                  <w:r>
                    <w:t xml:space="preserve">Figure </w:t>
                  </w:r>
                  <w:fldSimple w:instr=" SEQ Figure \* ARABIC ">
                    <w:r>
                      <w:rPr>
                        <w:noProof/>
                      </w:rPr>
                      <w:t>3</w:t>
                    </w:r>
                  </w:fldSimple>
                  <w:bookmarkEnd w:id="19"/>
                  <w:r>
                    <w:t xml:space="preserve"> - </w:t>
                  </w:r>
                  <w:r w:rsidRPr="009069DD">
                    <w:t>Voxel sphere of resolution 20, 40 and 80 respectively (Author’s student project)</w:t>
                  </w:r>
                  <w:bookmarkEnd w:id="20"/>
                  <w:bookmarkEnd w:id="21"/>
                  <w:bookmarkEnd w:id="22"/>
                  <w:bookmarkEnd w:id="23"/>
                  <w:bookmarkEnd w:id="24"/>
                  <w:bookmarkEnd w:id="25"/>
                </w:p>
                <w:p w:rsidR="00CD7D82" w:rsidRDefault="00CD7D82"/>
              </w:txbxContent>
            </v:textbox>
            <w10:wrap type="square" anchorx="margin" anchory="margin"/>
          </v:shape>
        </w:pict>
      </w:r>
      <w:r w:rsidR="00DB6192">
        <w:t>However, this method does have its downside</w:t>
      </w:r>
      <w:r w:rsidR="00E84917">
        <w:t xml:space="preserve"> because t</w:t>
      </w:r>
      <w:r w:rsidR="009A2AE8">
        <w:t>he point set needs to be dense enough so the volume does not look triangulated</w:t>
      </w:r>
      <w:r w:rsidR="001F7B67">
        <w:t>.</w:t>
      </w:r>
      <w:r w:rsidR="00112023">
        <w:t xml:space="preserve"> </w:t>
      </w:r>
      <w:r w:rsidR="00E84917">
        <w:t xml:space="preserve">In </w:t>
      </w:r>
      <w:r>
        <w:fldChar w:fldCharType="begin"/>
      </w:r>
      <w:r w:rsidR="00750213">
        <w:instrText xml:space="preserve"> REF _Ref270842208 \h </w:instrText>
      </w:r>
      <w:r>
        <w:fldChar w:fldCharType="separate"/>
      </w:r>
      <w:r w:rsidR="00CD7D82">
        <w:t xml:space="preserve">Figure </w:t>
      </w:r>
      <w:r w:rsidR="00CD7D82">
        <w:rPr>
          <w:noProof/>
        </w:rPr>
        <w:t>3</w:t>
      </w:r>
      <w:r>
        <w:fldChar w:fldCharType="end"/>
      </w:r>
      <w:r w:rsidR="00750213">
        <w:t xml:space="preserve"> </w:t>
      </w:r>
      <w:r w:rsidR="00E84917">
        <w:t>three voxel spheres were created using the marching cube algorithm.</w:t>
      </w:r>
      <w:r w:rsidR="00E6214F">
        <w:t xml:space="preserve"> </w:t>
      </w:r>
      <w:r w:rsidR="009B3EB7">
        <w:t xml:space="preserve">These spheres are all of equal size, but vary in their resolution and voxel size. The leftmost </w:t>
      </w:r>
      <w:r w:rsidR="00640D62">
        <w:t xml:space="preserve">sphere </w:t>
      </w:r>
      <w:r w:rsidR="009B3EB7">
        <w:t xml:space="preserve">is </w:t>
      </w:r>
      <w:r w:rsidR="00640D62">
        <w:t>20 voxels in height, depth and width and has a voxel size of 1. This results in a very course representation of the sphere.</w:t>
      </w:r>
      <w:r w:rsidR="00A9141E">
        <w:t xml:space="preserve"> When the resolution becomes higher than 40, the voxelized object starts to resemble a sphere</w:t>
      </w:r>
      <w:r w:rsidR="00A4460D">
        <w:t xml:space="preserve">. </w:t>
      </w:r>
      <w:r w:rsidR="00D471E9">
        <w:t>At this resolution the sample point count is 64000</w:t>
      </w:r>
      <w:r w:rsidR="00A17F51">
        <w:t xml:space="preserve">. </w:t>
      </w:r>
      <w:r w:rsidR="00CD3B03">
        <w:t>As a reference the sphere of resolution 80 has a sample point count of 512000</w:t>
      </w:r>
      <w:r w:rsidR="0071628F">
        <w:t xml:space="preserve">. </w:t>
      </w:r>
      <w:r w:rsidR="008F22A2">
        <w:t xml:space="preserve">It is therefore apparent that a detailed model will need a lot of sample points. </w:t>
      </w:r>
      <w:r w:rsidR="0071628F">
        <w:t xml:space="preserve">Because of this </w:t>
      </w:r>
      <w:r w:rsidR="00DE013A">
        <w:t>reason</w:t>
      </w:r>
      <w:r w:rsidR="0071628F">
        <w:t>,</w:t>
      </w:r>
      <w:r w:rsidR="00DE013A">
        <w:t xml:space="preserve"> </w:t>
      </w:r>
      <w:r w:rsidR="0071628F">
        <w:t>this method was not chosen</w:t>
      </w:r>
      <w:r w:rsidR="000346ED">
        <w:t xml:space="preserve">. </w:t>
      </w:r>
      <w:r w:rsidR="0071628F">
        <w:t>Also w</w:t>
      </w:r>
      <w:r w:rsidR="000346ED">
        <w:t xml:space="preserve">hen the volume is deformed, the </w:t>
      </w:r>
      <w:r w:rsidR="004104D4">
        <w:t xml:space="preserve">whole point set needs to be reconstructed by running the </w:t>
      </w:r>
      <w:r w:rsidR="000346ED">
        <w:t xml:space="preserve">marching cube algorithm again. If the point set is very large, the marching cube </w:t>
      </w:r>
      <w:r w:rsidR="008D205C">
        <w:t>algorithm takes a while to finish</w:t>
      </w:r>
      <w:r w:rsidR="0071628F">
        <w:t>.</w:t>
      </w:r>
      <w:r w:rsidR="00A17F51">
        <w:t xml:space="preserve"> </w:t>
      </w:r>
      <w:r w:rsidR="001475A5">
        <w:t xml:space="preserve">This is cooperated by </w:t>
      </w:r>
      <w:r w:rsidR="00A828A3">
        <w:t>a test done by the author on the author’s student project (</w:t>
      </w:r>
      <w:r>
        <w:fldChar w:fldCharType="begin"/>
      </w:r>
      <w:r w:rsidR="00A828A3">
        <w:instrText xml:space="preserve"> REF _Ref270842208 \h </w:instrText>
      </w:r>
      <w:r>
        <w:fldChar w:fldCharType="separate"/>
      </w:r>
      <w:r w:rsidR="00CD7D82">
        <w:t xml:space="preserve">Figure </w:t>
      </w:r>
      <w:r w:rsidR="00CD7D82">
        <w:rPr>
          <w:noProof/>
        </w:rPr>
        <w:t>3</w:t>
      </w:r>
      <w:r>
        <w:fldChar w:fldCharType="end"/>
      </w:r>
      <w:r w:rsidR="00A828A3">
        <w:t>)</w:t>
      </w:r>
      <w:r w:rsidR="002537A2">
        <w:t xml:space="preserve">. The algorithm was run 10 times at various voxel resolutions and the mean time </w:t>
      </w:r>
      <w:r w:rsidR="00D86A73">
        <w:t>calculated</w:t>
      </w:r>
      <w:r w:rsidR="001475A5">
        <w:t>, shown in</w:t>
      </w:r>
      <w:r w:rsidR="00867ED9">
        <w:t xml:space="preserve"> </w:t>
      </w:r>
      <w:r>
        <w:fldChar w:fldCharType="begin"/>
      </w:r>
      <w:r w:rsidR="00867ED9">
        <w:instrText xml:space="preserve"> REF _Ref270946108 \h </w:instrText>
      </w:r>
      <w:r>
        <w:fldChar w:fldCharType="separate"/>
      </w:r>
      <w:r w:rsidR="00CD7D82">
        <w:t xml:space="preserve">Table </w:t>
      </w:r>
      <w:r w:rsidR="00CD7D82">
        <w:rPr>
          <w:noProof/>
        </w:rPr>
        <w:t>1</w:t>
      </w:r>
      <w:r>
        <w:fldChar w:fldCharType="end"/>
      </w:r>
      <w:r w:rsidR="001475A5">
        <w:t>:</w:t>
      </w:r>
    </w:p>
    <w:tbl>
      <w:tblPr>
        <w:tblStyle w:val="LightShading-Accent12"/>
        <w:tblW w:w="0" w:type="auto"/>
        <w:tblLook w:val="04A0"/>
      </w:tblPr>
      <w:tblGrid>
        <w:gridCol w:w="1799"/>
        <w:gridCol w:w="1335"/>
        <w:gridCol w:w="5621"/>
      </w:tblGrid>
      <w:tr w:rsidR="001475A5" w:rsidTr="00867ED9">
        <w:trPr>
          <w:cnfStyle w:val="100000000000"/>
        </w:trPr>
        <w:tc>
          <w:tcPr>
            <w:cnfStyle w:val="001000000000"/>
            <w:tcW w:w="1799" w:type="dxa"/>
            <w:vAlign w:val="center"/>
          </w:tcPr>
          <w:p w:rsidR="001475A5" w:rsidRDefault="004404E9" w:rsidP="00867ED9">
            <w:pPr>
              <w:spacing w:after="120"/>
            </w:pPr>
            <w:r>
              <w:t>Voxel resolution</w:t>
            </w:r>
          </w:p>
        </w:tc>
        <w:tc>
          <w:tcPr>
            <w:tcW w:w="1335" w:type="dxa"/>
            <w:vAlign w:val="center"/>
          </w:tcPr>
          <w:p w:rsidR="001475A5" w:rsidRDefault="004404E9" w:rsidP="00867ED9">
            <w:pPr>
              <w:spacing w:after="120"/>
              <w:jc w:val="center"/>
              <w:cnfStyle w:val="100000000000"/>
            </w:pPr>
            <w:r>
              <w:t>Point count</w:t>
            </w:r>
          </w:p>
        </w:tc>
        <w:tc>
          <w:tcPr>
            <w:tcW w:w="5621" w:type="dxa"/>
            <w:vAlign w:val="center"/>
          </w:tcPr>
          <w:p w:rsidR="001475A5" w:rsidRDefault="004404E9" w:rsidP="00A828A3">
            <w:pPr>
              <w:spacing w:after="120"/>
              <w:jc w:val="right"/>
              <w:cnfStyle w:val="100000000000"/>
            </w:pPr>
            <w:r>
              <w:t>Time to run Marching Cubes (in seconds)</w:t>
            </w:r>
          </w:p>
        </w:tc>
      </w:tr>
      <w:tr w:rsidR="001475A5" w:rsidTr="00867ED9">
        <w:trPr>
          <w:cnfStyle w:val="000000100000"/>
        </w:trPr>
        <w:tc>
          <w:tcPr>
            <w:cnfStyle w:val="001000000000"/>
            <w:tcW w:w="1799" w:type="dxa"/>
            <w:vAlign w:val="center"/>
          </w:tcPr>
          <w:p w:rsidR="001475A5" w:rsidRDefault="004404E9" w:rsidP="00867ED9">
            <w:pPr>
              <w:spacing w:after="120"/>
            </w:pPr>
            <w:r>
              <w:t>20x20x20</w:t>
            </w:r>
          </w:p>
        </w:tc>
        <w:tc>
          <w:tcPr>
            <w:tcW w:w="1335" w:type="dxa"/>
            <w:vAlign w:val="center"/>
          </w:tcPr>
          <w:p w:rsidR="001475A5" w:rsidRDefault="004404E9" w:rsidP="00867ED9">
            <w:pPr>
              <w:spacing w:after="120"/>
              <w:jc w:val="center"/>
              <w:cnfStyle w:val="000000100000"/>
            </w:pPr>
            <w:r>
              <w:t>8000</w:t>
            </w:r>
          </w:p>
        </w:tc>
        <w:tc>
          <w:tcPr>
            <w:tcW w:w="5621" w:type="dxa"/>
            <w:vAlign w:val="center"/>
          </w:tcPr>
          <w:p w:rsidR="001475A5" w:rsidRDefault="00593165" w:rsidP="00867ED9">
            <w:pPr>
              <w:spacing w:after="120"/>
              <w:jc w:val="right"/>
              <w:cnfStyle w:val="000000100000"/>
            </w:pPr>
            <w:r>
              <w:t>0.1337</w:t>
            </w:r>
          </w:p>
        </w:tc>
      </w:tr>
      <w:tr w:rsidR="004404E9" w:rsidTr="00867ED9">
        <w:tc>
          <w:tcPr>
            <w:cnfStyle w:val="001000000000"/>
            <w:tcW w:w="1799" w:type="dxa"/>
            <w:vAlign w:val="center"/>
          </w:tcPr>
          <w:p w:rsidR="004404E9" w:rsidRDefault="004404E9" w:rsidP="00867ED9">
            <w:pPr>
              <w:spacing w:after="120"/>
            </w:pPr>
            <w:r>
              <w:t>40x40x40</w:t>
            </w:r>
          </w:p>
        </w:tc>
        <w:tc>
          <w:tcPr>
            <w:tcW w:w="1335" w:type="dxa"/>
            <w:vAlign w:val="center"/>
          </w:tcPr>
          <w:p w:rsidR="004404E9" w:rsidRDefault="00593165" w:rsidP="00867ED9">
            <w:pPr>
              <w:spacing w:after="120"/>
              <w:jc w:val="center"/>
              <w:cnfStyle w:val="000000000000"/>
            </w:pPr>
            <w:r>
              <w:t>64000</w:t>
            </w:r>
          </w:p>
        </w:tc>
        <w:tc>
          <w:tcPr>
            <w:tcW w:w="5621" w:type="dxa"/>
            <w:vAlign w:val="center"/>
          </w:tcPr>
          <w:p w:rsidR="004404E9" w:rsidRDefault="00593165" w:rsidP="00867ED9">
            <w:pPr>
              <w:spacing w:after="120"/>
              <w:jc w:val="right"/>
              <w:cnfStyle w:val="000000000000"/>
            </w:pPr>
            <w:r>
              <w:t>0.9319</w:t>
            </w:r>
          </w:p>
        </w:tc>
      </w:tr>
      <w:tr w:rsidR="004404E9" w:rsidTr="00867ED9">
        <w:trPr>
          <w:cnfStyle w:val="000000100000"/>
        </w:trPr>
        <w:tc>
          <w:tcPr>
            <w:cnfStyle w:val="001000000000"/>
            <w:tcW w:w="1799" w:type="dxa"/>
            <w:vAlign w:val="center"/>
          </w:tcPr>
          <w:p w:rsidR="004404E9" w:rsidRDefault="004404E9" w:rsidP="00867ED9">
            <w:pPr>
              <w:spacing w:after="120"/>
            </w:pPr>
            <w:r>
              <w:t>80x80x80</w:t>
            </w:r>
          </w:p>
        </w:tc>
        <w:tc>
          <w:tcPr>
            <w:tcW w:w="1335" w:type="dxa"/>
            <w:vAlign w:val="center"/>
          </w:tcPr>
          <w:p w:rsidR="004404E9" w:rsidRDefault="00593165" w:rsidP="00867ED9">
            <w:pPr>
              <w:spacing w:after="120"/>
              <w:jc w:val="center"/>
              <w:cnfStyle w:val="000000100000"/>
            </w:pPr>
            <w:r>
              <w:t>512000</w:t>
            </w:r>
          </w:p>
        </w:tc>
        <w:tc>
          <w:tcPr>
            <w:tcW w:w="5621" w:type="dxa"/>
            <w:vAlign w:val="center"/>
          </w:tcPr>
          <w:p w:rsidR="004404E9" w:rsidRDefault="00593165" w:rsidP="00867ED9">
            <w:pPr>
              <w:keepNext/>
              <w:spacing w:after="120"/>
              <w:jc w:val="right"/>
              <w:cnfStyle w:val="000000100000"/>
            </w:pPr>
            <w:r>
              <w:t>7.3937</w:t>
            </w:r>
          </w:p>
        </w:tc>
      </w:tr>
    </w:tbl>
    <w:p w:rsidR="001475A5" w:rsidRDefault="003E3C62" w:rsidP="008870AD">
      <w:pPr>
        <w:pStyle w:val="Tablecaption"/>
      </w:pPr>
      <w:bookmarkStart w:id="26" w:name="_Ref270946108"/>
      <w:bookmarkStart w:id="27" w:name="_Ref270946088"/>
      <w:bookmarkStart w:id="28" w:name="_Toc272266233"/>
      <w:r>
        <w:t xml:space="preserve">Table </w:t>
      </w:r>
      <w:fldSimple w:instr=" SEQ Table \* ARABIC ">
        <w:r w:rsidR="00CD7D82">
          <w:rPr>
            <w:noProof/>
          </w:rPr>
          <w:t>1</w:t>
        </w:r>
      </w:fldSimple>
      <w:bookmarkEnd w:id="26"/>
      <w:r>
        <w:t xml:space="preserve"> - Running times of the marching cubes algorithm at various resolutions</w:t>
      </w:r>
      <w:bookmarkEnd w:id="27"/>
      <w:r w:rsidR="00A87DA4">
        <w:t>.</w:t>
      </w:r>
      <w:bookmarkEnd w:id="28"/>
      <w:r w:rsidR="008D6B5D">
        <w:t xml:space="preserve"> </w:t>
      </w:r>
    </w:p>
    <w:p w:rsidR="008D6B5D" w:rsidRDefault="008D6B5D">
      <w:pPr>
        <w:spacing w:after="200" w:line="276" w:lineRule="auto"/>
        <w:rPr>
          <w:rFonts w:asciiTheme="majorHAnsi" w:eastAsiaTheme="majorEastAsia" w:hAnsiTheme="majorHAnsi" w:cstheme="majorBidi"/>
          <w:b/>
          <w:bCs/>
          <w:color w:val="4F81BD" w:themeColor="accent1"/>
        </w:rPr>
      </w:pPr>
      <w:bookmarkStart w:id="29" w:name="_Toc270597093"/>
      <w:r>
        <w:br w:type="page"/>
      </w:r>
    </w:p>
    <w:p w:rsidR="0054160B" w:rsidRDefault="0054160B" w:rsidP="008B50D8">
      <w:pPr>
        <w:pStyle w:val="Heading3"/>
        <w:jc w:val="both"/>
      </w:pPr>
      <w:bookmarkStart w:id="30" w:name="_Toc272264976"/>
      <w:r>
        <w:lastRenderedPageBreak/>
        <w:t>Tetrahedron</w:t>
      </w:r>
      <w:r w:rsidR="00A41D07">
        <w:t>s</w:t>
      </w:r>
      <w:bookmarkEnd w:id="30"/>
    </w:p>
    <w:p w:rsidR="00CC658E" w:rsidRDefault="003C45E8" w:rsidP="008B50D8">
      <w:pPr>
        <w:jc w:val="both"/>
      </w:pPr>
      <w:r>
        <w:rPr>
          <w:noProof/>
          <w:lang w:val="en-US"/>
        </w:rPr>
        <w:pict>
          <v:shape id="_x0000_s1103" type="#_x0000_t202" style="position:absolute;left:0;text-align:left;margin-left:0;margin-top:0;width:418.85pt;height:154.15pt;z-index:251705344;mso-position-horizontal:center;mso-position-horizontal-relative:margin;mso-position-vertical:top;mso-position-vertical-relative:margin" filled="f" stroked="f" strokecolor="black [3213]">
            <v:textbox style="mso-next-textbox:#_x0000_s1103">
              <w:txbxContent>
                <w:p w:rsidR="00CD7D82" w:rsidRDefault="00CD7D82" w:rsidP="00404981">
                  <w:pPr>
                    <w:keepNext/>
                    <w:jc w:val="center"/>
                  </w:pPr>
                  <w:r>
                    <w:rPr>
                      <w:noProof/>
                      <w:lang w:val="en-US"/>
                    </w:rPr>
                    <w:drawing>
                      <wp:inline distT="0" distB="0" distL="0" distR="0">
                        <wp:extent cx="3115280" cy="1416833"/>
                        <wp:effectExtent l="19050" t="38100" r="123220" b="50017"/>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112910" cy="14157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4F4626">
                  <w:pPr>
                    <w:pStyle w:val="Caption"/>
                  </w:pPr>
                  <w:bookmarkStart w:id="31" w:name="_Toc272265060"/>
                  <w:bookmarkStart w:id="32" w:name="_Toc272265099"/>
                  <w:bookmarkStart w:id="33" w:name="_Toc272266247"/>
                  <w:r>
                    <w:t xml:space="preserve">Figure </w:t>
                  </w:r>
                  <w:fldSimple w:instr=" SEQ Figure \* ARABIC ">
                    <w:r>
                      <w:rPr>
                        <w:noProof/>
                      </w:rPr>
                      <w:t>4</w:t>
                    </w:r>
                  </w:fldSimple>
                  <w:r>
                    <w:t xml:space="preserve"> - Tetrahedral mesh. Left: Only external triangles shown. Right: Internal structure shown (O'Brien 2000, p.31)</w:t>
                  </w:r>
                  <w:bookmarkEnd w:id="31"/>
                  <w:bookmarkEnd w:id="32"/>
                  <w:bookmarkEnd w:id="33"/>
                </w:p>
                <w:p w:rsidR="00CD7D82" w:rsidRDefault="00CD7D82"/>
              </w:txbxContent>
            </v:textbox>
            <w10:wrap type="square" anchorx="margin" anchory="margin"/>
          </v:shape>
        </w:pict>
      </w:r>
      <w:r w:rsidR="0054160B">
        <w:t xml:space="preserve">Just like triangles can </w:t>
      </w:r>
      <w:r w:rsidR="00445370">
        <w:t>represent any surface, tetrahedrons can represent any volume</w:t>
      </w:r>
      <w:r w:rsidR="00C76659">
        <w:t xml:space="preserve"> (</w:t>
      </w:r>
      <w:r w:rsidR="00314A67">
        <w:t>O’Brien 2000)</w:t>
      </w:r>
      <w:r w:rsidR="00445370">
        <w:t>.</w:t>
      </w:r>
      <w:r w:rsidR="00C76659">
        <w:t xml:space="preserve"> </w:t>
      </w:r>
      <w:r w:rsidR="008B50D8">
        <w:t xml:space="preserve"> </w:t>
      </w:r>
      <w:r w:rsidR="00B86EE7">
        <w:t>A tetrahedron is defined as four vertices and four triangles, where three triangles m</w:t>
      </w:r>
      <w:r w:rsidR="006F40B1">
        <w:t>eet at each vertex (Kunkel 2004</w:t>
      </w:r>
      <w:r w:rsidR="00B86EE7">
        <w:t xml:space="preserve">). </w:t>
      </w:r>
      <w:r w:rsidR="008B50D8">
        <w:t xml:space="preserve">The reason why tetrahedrons are useful when it comes to volumetric deformation is because </w:t>
      </w:r>
      <w:r w:rsidR="00C320EB">
        <w:t>tetrahedrons provide both the surface representation as well as the volumetric representation.</w:t>
      </w:r>
      <w:r w:rsidR="00F26904">
        <w:t xml:space="preserve"> </w:t>
      </w:r>
      <w:r w:rsidR="00CE3E92">
        <w:t>Th</w:t>
      </w:r>
      <w:r w:rsidR="00F031CF">
        <w:t xml:space="preserve">e triangles of the tetrahedron </w:t>
      </w:r>
      <w:r w:rsidR="00CE3E92">
        <w:t xml:space="preserve">that </w:t>
      </w:r>
      <w:r w:rsidR="00015DA9">
        <w:t xml:space="preserve">are on the boundary of the mesh </w:t>
      </w:r>
      <w:r w:rsidR="001C7859">
        <w:t xml:space="preserve">are drawn to display the surface of the mesh. The tetrahedron’s vertices </w:t>
      </w:r>
      <w:r w:rsidR="00A07C49">
        <w:t xml:space="preserve">can be used </w:t>
      </w:r>
      <w:r w:rsidR="00D913F0">
        <w:t>as the volume</w:t>
      </w:r>
      <w:r w:rsidR="00460043">
        <w:t>’s</w:t>
      </w:r>
      <w:r w:rsidR="00D913F0">
        <w:t xml:space="preserve"> </w:t>
      </w:r>
      <w:r w:rsidR="00A07C49">
        <w:t xml:space="preserve">physical elements, where the </w:t>
      </w:r>
      <w:r w:rsidR="00EA5041">
        <w:t>edge</w:t>
      </w:r>
      <w:r w:rsidR="00074771">
        <w:t>s</w:t>
      </w:r>
      <w:r w:rsidR="00A07C49">
        <w:t xml:space="preserve"> between </w:t>
      </w:r>
      <w:r w:rsidR="00074771">
        <w:t xml:space="preserve">the vertices </w:t>
      </w:r>
      <w:r w:rsidR="00EA5041">
        <w:t xml:space="preserve">can be used </w:t>
      </w:r>
      <w:r w:rsidR="00074771">
        <w:t xml:space="preserve">to </w:t>
      </w:r>
      <w:r w:rsidR="008F73AB">
        <w:t>simulate the volumes internal structure.</w:t>
      </w:r>
      <w:r w:rsidR="00404981">
        <w:t xml:space="preserve"> </w:t>
      </w:r>
      <w:r w:rsidR="008F7A1F">
        <w:t xml:space="preserve">The single most importance of </w:t>
      </w:r>
      <w:r w:rsidR="00870222">
        <w:t>tetrahedrons</w:t>
      </w:r>
      <w:r w:rsidR="007B53D4">
        <w:t>,</w:t>
      </w:r>
      <w:r w:rsidR="00870222">
        <w:t xml:space="preserve"> when it comes to deformation</w:t>
      </w:r>
      <w:r w:rsidR="007B53D4">
        <w:t>,</w:t>
      </w:r>
      <w:r w:rsidR="00870222">
        <w:t xml:space="preserve"> is the fact that </w:t>
      </w:r>
      <w:r w:rsidR="00A47599">
        <w:t xml:space="preserve">when a tetrahedron is split by any arbitrary plane, the resulting </w:t>
      </w:r>
      <w:r w:rsidR="002A4A52">
        <w:t>pieces can be decomposed into more tetrahedrons</w:t>
      </w:r>
      <w:r w:rsidR="007B53D4">
        <w:t xml:space="preserve"> (O’Brien 2000)</w:t>
      </w:r>
      <w:r w:rsidR="002A4A52">
        <w:t>. This plays an important part in deformation</w:t>
      </w:r>
      <w:r w:rsidR="007B53D4">
        <w:t xml:space="preserve"> since it guarantees a water tight structure.</w:t>
      </w:r>
      <w:r w:rsidR="00547130">
        <w:t xml:space="preserve"> </w:t>
      </w:r>
      <w:r w:rsidR="00A26085">
        <w:t xml:space="preserve">Tetrahedrons were considered as a surface and volume representation for this project, but because of the fact that a lot of tetrahedrons are needed to produce realistic </w:t>
      </w:r>
      <w:r w:rsidR="00C25F44">
        <w:t>effects, this method was not chosen.</w:t>
      </w:r>
    </w:p>
    <w:p w:rsidR="00636068" w:rsidRDefault="003F5602" w:rsidP="008B50D8">
      <w:pPr>
        <w:pStyle w:val="Heading3"/>
        <w:jc w:val="both"/>
      </w:pPr>
      <w:bookmarkStart w:id="34" w:name="_Ref271453900"/>
      <w:bookmarkStart w:id="35" w:name="_Toc272264977"/>
      <w:r>
        <w:t>Surfels</w:t>
      </w:r>
      <w:bookmarkEnd w:id="29"/>
      <w:bookmarkEnd w:id="34"/>
      <w:bookmarkEnd w:id="35"/>
    </w:p>
    <w:p w:rsidR="002213A5" w:rsidRDefault="003C45E8" w:rsidP="008B50D8">
      <w:pPr>
        <w:spacing w:after="120"/>
        <w:jc w:val="both"/>
      </w:pPr>
      <w:r>
        <w:rPr>
          <w:noProof/>
          <w:lang w:val="en-US"/>
        </w:rPr>
        <w:pict>
          <v:shape id="_x0000_s1089" type="#_x0000_t202" style="position:absolute;left:0;text-align:left;margin-left:1469.1pt;margin-top:0;width:132.05pt;height:119.7pt;z-index:251699200;mso-position-horizontal:right;mso-position-horizontal-relative:margin;mso-position-vertical:bottom;mso-position-vertical-relative:margin" filled="f" stroked="f" strokecolor="black [3213]">
            <v:textbox style="mso-next-textbox:#_x0000_s1089">
              <w:txbxContent>
                <w:p w:rsidR="00CD7D82" w:rsidRDefault="00CD7D82" w:rsidP="008534EE">
                  <w:pPr>
                    <w:keepNext/>
                  </w:pPr>
                  <w:r>
                    <w:rPr>
                      <w:noProof/>
                      <w:lang w:val="en-US"/>
                    </w:rPr>
                    <w:drawing>
                      <wp:inline distT="0" distB="0" distL="0" distR="0">
                        <wp:extent cx="1398917" cy="1110558"/>
                        <wp:effectExtent l="19050" t="38100" r="125083" b="51492"/>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1402082" cy="111307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8534EE">
                  <w:pPr>
                    <w:pStyle w:val="Caption"/>
                  </w:pPr>
                  <w:bookmarkStart w:id="36" w:name="_Ref270842181"/>
                  <w:bookmarkStart w:id="37" w:name="_Toc270596942"/>
                  <w:bookmarkStart w:id="38" w:name="_Toc270597142"/>
                  <w:bookmarkStart w:id="39" w:name="_Toc272265061"/>
                  <w:bookmarkStart w:id="40" w:name="_Toc272265100"/>
                  <w:bookmarkStart w:id="41" w:name="_Toc272266248"/>
                  <w:r>
                    <w:t xml:space="preserve">Figure </w:t>
                  </w:r>
                  <w:fldSimple w:instr=" SEQ Figure \* ARABIC ">
                    <w:r>
                      <w:rPr>
                        <w:noProof/>
                      </w:rPr>
                      <w:t>5</w:t>
                    </w:r>
                  </w:fldSimple>
                  <w:bookmarkEnd w:id="36"/>
                  <w:r>
                    <w:t xml:space="preserve"> –A black surfel</w:t>
                  </w:r>
                  <w:bookmarkEnd w:id="37"/>
                  <w:bookmarkEnd w:id="38"/>
                  <w:bookmarkEnd w:id="39"/>
                  <w:bookmarkEnd w:id="40"/>
                  <w:bookmarkEnd w:id="41"/>
                </w:p>
                <w:p w:rsidR="00CD7D82" w:rsidRDefault="00CD7D82"/>
              </w:txbxContent>
            </v:textbox>
            <w10:wrap type="square" anchorx="margin" anchory="margin"/>
          </v:shape>
        </w:pict>
      </w:r>
      <w:r w:rsidR="002213A5">
        <w:t xml:space="preserve">Over the last decade, </w:t>
      </w:r>
      <w:r w:rsidR="001819B5">
        <w:t xml:space="preserve">research </w:t>
      </w:r>
      <w:r w:rsidR="00C25F44">
        <w:t>on</w:t>
      </w:r>
      <w:r w:rsidR="001819B5">
        <w:t xml:space="preserve"> point based graphics has been ever in</w:t>
      </w:r>
      <w:r w:rsidR="001707C2">
        <w:t>creasing. Surface elements (s</w:t>
      </w:r>
      <w:r w:rsidR="006B6391">
        <w:t>urfels</w:t>
      </w:r>
      <w:r w:rsidR="001707C2">
        <w:t>)</w:t>
      </w:r>
      <w:r w:rsidR="006B6391">
        <w:t xml:space="preserve"> have </w:t>
      </w:r>
      <w:r w:rsidR="00774137">
        <w:t>become</w:t>
      </w:r>
      <w:r w:rsidR="006B6391">
        <w:t xml:space="preserve"> very </w:t>
      </w:r>
      <w:r w:rsidR="00235233">
        <w:t xml:space="preserve">popular when it comes to point based graphics, mainly because of their </w:t>
      </w:r>
      <w:r w:rsidR="00983B91">
        <w:t xml:space="preserve">efficiency to approximate </w:t>
      </w:r>
      <w:r w:rsidR="00774137">
        <w:t>surface</w:t>
      </w:r>
      <w:r w:rsidR="00E61369">
        <w:t xml:space="preserve"> (Gross and Pfister 2007)</w:t>
      </w:r>
      <w:r w:rsidR="00F74EAB">
        <w:t xml:space="preserve">. </w:t>
      </w:r>
      <w:r w:rsidR="00A01EBA">
        <w:t xml:space="preserve">A surfel is defined as a point with a normal and </w:t>
      </w:r>
      <w:r w:rsidR="00952288">
        <w:t xml:space="preserve">two tangent </w:t>
      </w:r>
      <w:r w:rsidR="003C40C8">
        <w:t>axes</w:t>
      </w:r>
      <w:r w:rsidR="00952288">
        <w:t xml:space="preserve"> that define an ellipsoidal plate</w:t>
      </w:r>
      <w:r w:rsidR="00A01EBA">
        <w:t>. This plate can in addition contain surface information</w:t>
      </w:r>
      <w:r w:rsidR="00BE078E">
        <w:t>, such as texture coordinates</w:t>
      </w:r>
      <w:r w:rsidR="00911549">
        <w:t xml:space="preserve"> or colour</w:t>
      </w:r>
      <w:r w:rsidR="00A01EBA">
        <w:t>.</w:t>
      </w:r>
      <w:r w:rsidR="002D6491">
        <w:t xml:space="preserve"> </w:t>
      </w:r>
      <w:r>
        <w:lastRenderedPageBreak/>
        <w:fldChar w:fldCharType="begin"/>
      </w:r>
      <w:r w:rsidR="001F6A9F">
        <w:instrText xml:space="preserve"> REF _Ref270842181 \h </w:instrText>
      </w:r>
      <w:r>
        <w:fldChar w:fldCharType="separate"/>
      </w:r>
      <w:r w:rsidR="00CD7D82">
        <w:t xml:space="preserve">Figure </w:t>
      </w:r>
      <w:r w:rsidR="00CD7D82">
        <w:rPr>
          <w:noProof/>
        </w:rPr>
        <w:t>5</w:t>
      </w:r>
      <w:r>
        <w:fldChar w:fldCharType="end"/>
      </w:r>
      <w:r w:rsidR="001F6A9F">
        <w:t xml:space="preserve"> </w:t>
      </w:r>
      <w:r w:rsidR="002D6491">
        <w:t xml:space="preserve">shows an image of a surfel with normal </w:t>
      </w:r>
      <w:r w:rsidR="002D6491" w:rsidRPr="002D6491">
        <w:rPr>
          <w:b/>
        </w:rPr>
        <w:t>N</w:t>
      </w:r>
      <w:r w:rsidR="002D6491">
        <w:t xml:space="preserve">, two tangents </w:t>
      </w:r>
      <w:r w:rsidR="002D6491" w:rsidRPr="002D6491">
        <w:rPr>
          <w:b/>
        </w:rPr>
        <w:t>t</w:t>
      </w:r>
      <w:r w:rsidR="002D6491" w:rsidRPr="002D6491">
        <w:rPr>
          <w:b/>
          <w:vertAlign w:val="subscript"/>
        </w:rPr>
        <w:t>1</w:t>
      </w:r>
      <w:r w:rsidR="002D6491">
        <w:t xml:space="preserve"> and </w:t>
      </w:r>
      <w:r w:rsidR="002D6491" w:rsidRPr="002D6491">
        <w:rPr>
          <w:b/>
        </w:rPr>
        <w:t>t</w:t>
      </w:r>
      <w:r w:rsidR="002D6491" w:rsidRPr="002D6491">
        <w:rPr>
          <w:b/>
          <w:vertAlign w:val="subscript"/>
        </w:rPr>
        <w:t>2</w:t>
      </w:r>
      <w:r w:rsidR="002D6491">
        <w:t xml:space="preserve"> and position </w:t>
      </w:r>
      <w:r w:rsidR="002D6491" w:rsidRPr="002D6491">
        <w:rPr>
          <w:b/>
        </w:rPr>
        <w:t>P</w:t>
      </w:r>
      <w:r w:rsidR="002D6491">
        <w:t>.</w:t>
      </w:r>
      <w:r w:rsidR="00EF768D">
        <w:t xml:space="preserve"> </w:t>
      </w:r>
      <w:r w:rsidR="00D64294">
        <w:t>The tangents are tangent to each other as well as to the normal.</w:t>
      </w:r>
    </w:p>
    <w:p w:rsidR="008B4BCE" w:rsidRDefault="003C45E8" w:rsidP="0036090A">
      <w:pPr>
        <w:spacing w:after="120"/>
        <w:jc w:val="both"/>
      </w:pPr>
      <w:r>
        <w:rPr>
          <w:noProof/>
          <w:lang w:val="en-US"/>
        </w:rPr>
        <w:pict>
          <v:shape id="_x0000_s1120" type="#_x0000_t202" style="position:absolute;left:0;text-align:left;margin-left:3126.9pt;margin-top:0;width:235.45pt;height:187.85pt;z-index:251714560;mso-position-horizontal:right;mso-position-horizontal-relative:margin;mso-position-vertical:top;mso-position-vertical-relative:margin" filled="f" stroked="f" strokecolor="black [3213]">
            <v:textbox style="mso-next-textbox:#_x0000_s1120">
              <w:txbxContent>
                <w:p w:rsidR="00CD7D82" w:rsidRDefault="00CD7D82" w:rsidP="0096655E">
                  <w:pPr>
                    <w:keepNext/>
                  </w:pPr>
                  <w:r w:rsidRPr="006428AE">
                    <w:rPr>
                      <w:noProof/>
                      <w:lang w:val="en-US"/>
                    </w:rPr>
                    <w:drawing>
                      <wp:inline distT="0" distB="0" distL="0" distR="0">
                        <wp:extent cx="2630401" cy="1695809"/>
                        <wp:effectExtent l="95250" t="38100" r="131849" b="56791"/>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2637345" cy="170028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96655E">
                  <w:pPr>
                    <w:pStyle w:val="Caption"/>
                  </w:pPr>
                  <w:bookmarkStart w:id="42" w:name="_Ref270842138"/>
                  <w:bookmarkStart w:id="43" w:name="_Toc272265062"/>
                  <w:bookmarkStart w:id="44" w:name="_Toc272265101"/>
                  <w:bookmarkStart w:id="45" w:name="_Toc272266249"/>
                  <w:r>
                    <w:t xml:space="preserve">Figure </w:t>
                  </w:r>
                  <w:fldSimple w:instr=" SEQ Figure \* ARABIC ">
                    <w:r>
                      <w:rPr>
                        <w:noProof/>
                      </w:rPr>
                      <w:t>6</w:t>
                    </w:r>
                  </w:fldSimple>
                  <w:bookmarkEnd w:id="42"/>
                  <w:r>
                    <w:t xml:space="preserve"> - Elliptical surfels covering a </w:t>
                  </w:r>
                  <w:r>
                    <w:rPr>
                      <w:noProof/>
                    </w:rPr>
                    <w:t>smooth 3D surface. The surfels draw over the adjacent surfels to cover up holes (</w:t>
                  </w:r>
                  <w:r>
                    <w:t xml:space="preserve">Pajarola, Sainz And Guidotti 2004, </w:t>
                  </w:r>
                  <w:r>
                    <w:rPr>
                      <w:noProof/>
                    </w:rPr>
                    <w:t>p 599)</w:t>
                  </w:r>
                  <w:bookmarkEnd w:id="43"/>
                  <w:bookmarkEnd w:id="44"/>
                  <w:bookmarkEnd w:id="45"/>
                </w:p>
                <w:p w:rsidR="00CD7D82" w:rsidRDefault="00CD7D82" w:rsidP="0096655E"/>
              </w:txbxContent>
            </v:textbox>
            <w10:wrap type="square" anchorx="margin" anchory="margin"/>
          </v:shape>
        </w:pict>
      </w:r>
      <w:r>
        <w:rPr>
          <w:noProof/>
          <w:lang w:val="en-US"/>
        </w:rPr>
        <w:pict>
          <v:shape id="_x0000_s1121" type="#_x0000_t202" style="position:absolute;left:0;text-align:left;margin-left:0;margin-top:0;width:465.15pt;height:177pt;z-index:251715584;mso-position-horizontal:center;mso-position-horizontal-relative:margin;mso-position-vertical:bottom;mso-position-vertical-relative:margin" filled="f" stroked="f" strokecolor="black [3213]">
            <v:textbox style="mso-next-textbox:#_x0000_s1121">
              <w:txbxContent>
                <w:p w:rsidR="00CD7D82" w:rsidRDefault="00CD7D82" w:rsidP="0096655E">
                  <w:pPr>
                    <w:keepNext/>
                    <w:jc w:val="center"/>
                  </w:pPr>
                  <w:r>
                    <w:rPr>
                      <w:noProof/>
                      <w:lang w:val="en-US"/>
                    </w:rPr>
                    <w:drawing>
                      <wp:inline distT="0" distB="0" distL="0" distR="0">
                        <wp:extent cx="5219369" cy="1636894"/>
                        <wp:effectExtent l="95250" t="38100" r="133681" b="58556"/>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5230956" cy="164052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96655E">
                  <w:pPr>
                    <w:pStyle w:val="Caption"/>
                  </w:pPr>
                  <w:bookmarkStart w:id="46" w:name="_Ref270842167"/>
                  <w:bookmarkStart w:id="47" w:name="_Toc270596943"/>
                  <w:bookmarkStart w:id="48" w:name="_Toc270597143"/>
                  <w:bookmarkStart w:id="49" w:name="_Toc272265063"/>
                  <w:bookmarkStart w:id="50" w:name="_Toc272265102"/>
                  <w:bookmarkStart w:id="51" w:name="_Toc272266250"/>
                  <w:r>
                    <w:t xml:space="preserve">Figure </w:t>
                  </w:r>
                  <w:fldSimple w:instr=" SEQ Figure \* ARABIC ">
                    <w:r>
                      <w:rPr>
                        <w:noProof/>
                      </w:rPr>
                      <w:t>7</w:t>
                    </w:r>
                  </w:fldSimple>
                  <w:bookmarkEnd w:id="46"/>
                  <w:r>
                    <w:t xml:space="preserve"> - 3D model of Charlemagne (600.000 points) with 2.000, 10.000, 70.000 and 600.000 surfels respectively (</w:t>
                  </w:r>
                  <w:r>
                    <w:rPr>
                      <w:rFonts w:eastAsiaTheme="minorHAnsi"/>
                      <w:szCs w:val="24"/>
                      <w:lang w:val="en-US"/>
                    </w:rPr>
                    <w:t>Gross and Pfister 2007, p 133</w:t>
                  </w:r>
                  <w:r>
                    <w:t>)</w:t>
                  </w:r>
                  <w:bookmarkEnd w:id="47"/>
                  <w:bookmarkEnd w:id="48"/>
                  <w:bookmarkEnd w:id="49"/>
                  <w:bookmarkEnd w:id="50"/>
                  <w:bookmarkEnd w:id="51"/>
                </w:p>
                <w:p w:rsidR="00CD7D82" w:rsidRDefault="00CD7D82" w:rsidP="0096655E"/>
              </w:txbxContent>
            </v:textbox>
            <w10:wrap type="square" anchorx="margin" anchory="margin"/>
          </v:shape>
        </w:pict>
      </w:r>
      <w:r w:rsidR="00880C74">
        <w:t>A surfel</w:t>
      </w:r>
      <w:r w:rsidR="00D15CE7">
        <w:t xml:space="preserve"> based</w:t>
      </w:r>
      <w:r w:rsidR="00880C74">
        <w:t xml:space="preserve"> surface is created by </w:t>
      </w:r>
      <w:r w:rsidR="00880C74" w:rsidRPr="008F1E20">
        <w:t>splatting</w:t>
      </w:r>
      <w:r w:rsidR="00880C74">
        <w:t xml:space="preserve"> surfels </w:t>
      </w:r>
      <w:r w:rsidR="00273BDD">
        <w:t xml:space="preserve">onto </w:t>
      </w:r>
      <w:r w:rsidR="007143C1">
        <w:t>a</w:t>
      </w:r>
      <w:r w:rsidR="00266BD9">
        <w:t>n</w:t>
      </w:r>
      <w:r w:rsidR="007143C1">
        <w:t xml:space="preserve"> approximated surface based on a </w:t>
      </w:r>
      <w:r w:rsidR="00273BDD">
        <w:t>set of input points.</w:t>
      </w:r>
      <w:r w:rsidR="00F4668F">
        <w:t xml:space="preserve"> </w:t>
      </w:r>
      <w:r w:rsidR="00321A57">
        <w:t>If the point set is sufficiently dense and the surfels are correctly set up, the surfel surface can resemble the expected model</w:t>
      </w:r>
      <w:r w:rsidR="003872C0">
        <w:t xml:space="preserve"> (</w:t>
      </w:r>
      <w:r>
        <w:fldChar w:fldCharType="begin"/>
      </w:r>
      <w:r w:rsidR="001F6A9F">
        <w:instrText xml:space="preserve"> REF _Ref270842167 \h </w:instrText>
      </w:r>
      <w:r>
        <w:fldChar w:fldCharType="separate"/>
      </w:r>
      <w:r w:rsidR="00CD7D82">
        <w:t xml:space="preserve">Figure </w:t>
      </w:r>
      <w:r w:rsidR="00CD7D82">
        <w:rPr>
          <w:noProof/>
        </w:rPr>
        <w:t>7</w:t>
      </w:r>
      <w:r>
        <w:fldChar w:fldCharType="end"/>
      </w:r>
      <w:r w:rsidR="003872C0">
        <w:t>)</w:t>
      </w:r>
      <w:r w:rsidR="00321A57">
        <w:t>.</w:t>
      </w:r>
      <w:r w:rsidR="0098722D">
        <w:t xml:space="preserve"> It is the </w:t>
      </w:r>
      <w:r w:rsidR="001E7E1D">
        <w:t>author’s</w:t>
      </w:r>
      <w:r w:rsidR="0098722D">
        <w:t xml:space="preserve"> opinion that this method is more efficient than using voxels</w:t>
      </w:r>
      <w:r w:rsidR="00775CE9">
        <w:t xml:space="preserve"> since only </w:t>
      </w:r>
      <w:r w:rsidR="0050457E">
        <w:t xml:space="preserve">a set of exterior </w:t>
      </w:r>
      <w:r w:rsidR="00775CE9">
        <w:t xml:space="preserve">points </w:t>
      </w:r>
      <w:r w:rsidR="0050457E">
        <w:t>is used to approximate the surface</w:t>
      </w:r>
      <w:r w:rsidR="00500EDE">
        <w:t xml:space="preserve">. </w:t>
      </w:r>
      <w:r w:rsidR="00AE6000">
        <w:t xml:space="preserve">However, this </w:t>
      </w:r>
      <w:r w:rsidR="003C218F">
        <w:t>method</w:t>
      </w:r>
      <w:r w:rsidR="00A95B04">
        <w:t xml:space="preserve"> does have </w:t>
      </w:r>
      <w:r w:rsidR="00500EDE">
        <w:t xml:space="preserve">its </w:t>
      </w:r>
      <w:r w:rsidR="003C218F">
        <w:t>drawbacks</w:t>
      </w:r>
      <w:r w:rsidR="006869B5">
        <w:t xml:space="preserve">. Firstly this </w:t>
      </w:r>
      <w:r w:rsidR="009C7239">
        <w:t>method has considerable overdraw</w:t>
      </w:r>
      <w:r w:rsidR="00984E1A">
        <w:t xml:space="preserve">, because of the way surfels </w:t>
      </w:r>
      <w:r w:rsidR="00160123">
        <w:t xml:space="preserve">are </w:t>
      </w:r>
      <w:r w:rsidR="009565F6">
        <w:t xml:space="preserve">used </w:t>
      </w:r>
      <w:r w:rsidR="00F636BC">
        <w:t xml:space="preserve">to create a watertight surface. </w:t>
      </w:r>
      <w:r w:rsidR="00427AA3">
        <w:t xml:space="preserve">It is apparent from </w:t>
      </w:r>
      <w:r>
        <w:fldChar w:fldCharType="begin"/>
      </w:r>
      <w:r w:rsidR="001F6A9F">
        <w:instrText xml:space="preserve"> REF _Ref270842138 \h </w:instrText>
      </w:r>
      <w:r>
        <w:fldChar w:fldCharType="separate"/>
      </w:r>
      <w:r w:rsidR="00CD7D82">
        <w:t xml:space="preserve">Figure </w:t>
      </w:r>
      <w:r w:rsidR="00CD7D82">
        <w:rPr>
          <w:noProof/>
        </w:rPr>
        <w:t>6</w:t>
      </w:r>
      <w:r>
        <w:fldChar w:fldCharType="end"/>
      </w:r>
      <w:r w:rsidR="001F6A9F">
        <w:t xml:space="preserve"> </w:t>
      </w:r>
      <w:r w:rsidR="00427AA3">
        <w:t xml:space="preserve">that surfel based </w:t>
      </w:r>
      <w:r w:rsidR="00D967B8">
        <w:t>rendering techniques do draw over pixels that ha</w:t>
      </w:r>
      <w:r w:rsidR="008D0584">
        <w:t>ve been drawn already</w:t>
      </w:r>
      <w:r w:rsidR="00404B30">
        <w:t xml:space="preserve">. </w:t>
      </w:r>
      <w:r w:rsidR="002076D2">
        <w:t xml:space="preserve">Secondly, </w:t>
      </w:r>
      <w:r w:rsidR="009430AE">
        <w:t xml:space="preserve">edges and </w:t>
      </w:r>
      <w:r w:rsidR="002076D2">
        <w:t>corners pose a problem with surfels, since they are elliptical plates.</w:t>
      </w:r>
      <w:r w:rsidR="009430AE">
        <w:t xml:space="preserve"> </w:t>
      </w:r>
      <w:r w:rsidR="00DC7916">
        <w:t xml:space="preserve">One solution to the edge problem is to </w:t>
      </w:r>
      <w:r w:rsidR="00262626">
        <w:t xml:space="preserve">detect intersecting surfels and divide </w:t>
      </w:r>
      <w:r w:rsidR="00CE463B">
        <w:t>into smaller surfels until the intersection is below a certain threshold (Adams and Dutré, 200</w:t>
      </w:r>
      <w:r w:rsidR="00263279">
        <w:t>3)</w:t>
      </w:r>
      <w:r w:rsidR="00262626">
        <w:t xml:space="preserve">. </w:t>
      </w:r>
      <w:r w:rsidR="0066194F">
        <w:t>This method does however increase the number of surfels by a large margin</w:t>
      </w:r>
      <w:r w:rsidR="0066736F">
        <w:t xml:space="preserve"> and might result in visual defects if the structure is looked at closely.</w:t>
      </w:r>
      <w:r w:rsidR="00B270D1">
        <w:t xml:space="preserve"> Another solution has been to use an algorithm that goes through the point set </w:t>
      </w:r>
      <w:r w:rsidR="00BC64ED">
        <w:t>and reconstructs the 3D object based on these points</w:t>
      </w:r>
      <w:r w:rsidR="00B270D1">
        <w:t>.</w:t>
      </w:r>
      <w:r w:rsidR="00BC64ED">
        <w:t xml:space="preserve"> This solution is very popular </w:t>
      </w:r>
      <w:r w:rsidR="004F0C37">
        <w:t xml:space="preserve">for systems that receive a large set of points obtained </w:t>
      </w:r>
      <w:r w:rsidR="004F0C37">
        <w:lastRenderedPageBreak/>
        <w:t>by a laser scanner</w:t>
      </w:r>
      <w:r w:rsidR="004F297D">
        <w:t>, but is beyond the scope of this thesis</w:t>
      </w:r>
      <w:r w:rsidR="004F0C37">
        <w:t>.</w:t>
      </w:r>
      <w:r w:rsidR="00E638CD">
        <w:t xml:space="preserve"> Those interested in </w:t>
      </w:r>
      <w:r w:rsidR="00706CA2">
        <w:t xml:space="preserve">such </w:t>
      </w:r>
      <w:r w:rsidR="00E638CD">
        <w:t>reconstruction algorithms are pointed to a paper by Öztireli, Guennebaud and Gross (2009).</w:t>
      </w:r>
    </w:p>
    <w:p w:rsidR="00CE422F" w:rsidRDefault="000713BB" w:rsidP="0036090A">
      <w:pPr>
        <w:spacing w:after="120"/>
        <w:jc w:val="both"/>
      </w:pPr>
      <w:r>
        <w:t xml:space="preserve">The traditional method of splatting surfels, </w:t>
      </w:r>
      <w:r w:rsidR="006F56E1">
        <w:t>as introduced by Pfister et al. (2000)</w:t>
      </w:r>
      <w:r w:rsidR="00A1234B">
        <w:t xml:space="preserve">, </w:t>
      </w:r>
      <w:r w:rsidR="00D35DBA">
        <w:t xml:space="preserve">rendered an image of the surfel object to a texture of a certain size. </w:t>
      </w:r>
      <w:r w:rsidR="00B21AAB">
        <w:t xml:space="preserve">The frame-rate this technique accomplished was </w:t>
      </w:r>
      <w:r w:rsidR="00B05255">
        <w:t>relatively low, since it used six steps to reconstruct the textures and was created 10 years ago</w:t>
      </w:r>
      <w:r w:rsidR="00716416">
        <w:t xml:space="preserve">. </w:t>
      </w:r>
      <w:r w:rsidR="009B0666">
        <w:t xml:space="preserve">Over the last few years, advantages in graphic processing unit (GPU) power and features </w:t>
      </w:r>
      <w:r w:rsidR="0093627F">
        <w:t xml:space="preserve">have been utilized to speed up the surfel splatting method. Botch et al. (2005) </w:t>
      </w:r>
      <w:r w:rsidR="00262803">
        <w:t>displayed</w:t>
      </w:r>
      <w:r w:rsidR="0093627F">
        <w:t xml:space="preserve"> </w:t>
      </w:r>
      <w:r w:rsidR="00273892">
        <w:t xml:space="preserve">a model </w:t>
      </w:r>
      <w:r w:rsidR="008E1272">
        <w:t xml:space="preserve">in a 512x512 window, </w:t>
      </w:r>
      <w:r w:rsidR="00273892">
        <w:t>generated by 137.000 splats</w:t>
      </w:r>
      <w:r w:rsidR="008E1272">
        <w:t>,</w:t>
      </w:r>
      <w:r w:rsidR="00273892">
        <w:t xml:space="preserve"> at 20.1 </w:t>
      </w:r>
      <w:r w:rsidR="005A082A">
        <w:t>frames per second (</w:t>
      </w:r>
      <w:r w:rsidR="00A7686E">
        <w:t>FPS</w:t>
      </w:r>
      <w:r w:rsidR="005A082A">
        <w:t>)</w:t>
      </w:r>
      <w:r w:rsidR="00273892">
        <w:t xml:space="preserve"> with </w:t>
      </w:r>
      <w:r w:rsidR="008E1272">
        <w:t>P</w:t>
      </w:r>
      <w:r w:rsidR="00273892">
        <w:t>hong shading and shadow mapping</w:t>
      </w:r>
      <w:r w:rsidR="00262803">
        <w:t>, using their two pass algorithm</w:t>
      </w:r>
      <w:r w:rsidR="00CE422F">
        <w:t xml:space="preserve">. </w:t>
      </w:r>
      <w:r w:rsidR="00262803">
        <w:t xml:space="preserve">Ochotta, Hiler and Saupe (2006) doubled Botch’s et al. frame’rate by using a single pass algorithm </w:t>
      </w:r>
      <w:r w:rsidR="005A082A">
        <w:t xml:space="preserve">to render a 138.654 splat balljoint at 45 </w:t>
      </w:r>
      <w:r w:rsidR="00A7686E">
        <w:t>FPS</w:t>
      </w:r>
      <w:r w:rsidR="00AD50D4">
        <w:t>, with Phong shading.</w:t>
      </w:r>
      <w:r w:rsidR="00A52F39">
        <w:t xml:space="preserve"> </w:t>
      </w:r>
    </w:p>
    <w:p w:rsidR="00B5645B" w:rsidRDefault="0093627F" w:rsidP="0036090A">
      <w:pPr>
        <w:spacing w:after="120"/>
        <w:jc w:val="both"/>
      </w:pPr>
      <w:r>
        <w:t xml:space="preserve"> </w:t>
      </w:r>
      <w:r w:rsidR="00833246">
        <w:t xml:space="preserve">Because </w:t>
      </w:r>
      <w:r w:rsidR="00187073">
        <w:t>surfels do need a reasonably small point set size to create detailed models</w:t>
      </w:r>
      <w:r w:rsidR="00604902">
        <w:t xml:space="preserve"> and due to the fact that this field is relatively </w:t>
      </w:r>
      <w:r w:rsidR="003518C8">
        <w:t>young, this method was chosen as the project’s surface representation.</w:t>
      </w:r>
      <w:r w:rsidR="00F51DD2">
        <w:t xml:space="preserve"> However, for this method to work in a computer game, some simplifications will need to be done.</w:t>
      </w:r>
    </w:p>
    <w:p w:rsidR="003F5162" w:rsidRDefault="003F5162">
      <w:pPr>
        <w:spacing w:after="200" w:line="276" w:lineRule="auto"/>
      </w:pPr>
      <w:r>
        <w:br w:type="page"/>
      </w:r>
    </w:p>
    <w:p w:rsidR="006252E1" w:rsidRDefault="006252E1" w:rsidP="008B50D8">
      <w:pPr>
        <w:pStyle w:val="Heading2"/>
        <w:jc w:val="both"/>
      </w:pPr>
      <w:bookmarkStart w:id="52" w:name="_Toc272264978"/>
      <w:r>
        <w:lastRenderedPageBreak/>
        <w:t>Volum</w:t>
      </w:r>
      <w:r w:rsidR="00C57E14">
        <w:t>e interior</w:t>
      </w:r>
      <w:bookmarkEnd w:id="52"/>
    </w:p>
    <w:p w:rsidR="002213A5" w:rsidRDefault="006252E1" w:rsidP="003A686D">
      <w:pPr>
        <w:jc w:val="both"/>
        <w:rPr>
          <w:rFonts w:eastAsiaTheme="majorEastAsia"/>
        </w:rPr>
      </w:pPr>
      <w:r>
        <w:rPr>
          <w:rFonts w:eastAsiaTheme="majorEastAsia"/>
        </w:rPr>
        <w:t>F</w:t>
      </w:r>
      <w:r w:rsidR="008129C2">
        <w:rPr>
          <w:rFonts w:eastAsiaTheme="majorEastAsia"/>
        </w:rPr>
        <w:t>or volumetric deformation to be applied to a volume, the volume needs to be</w:t>
      </w:r>
      <w:r w:rsidR="000E2019">
        <w:rPr>
          <w:rFonts w:eastAsiaTheme="majorEastAsia"/>
        </w:rPr>
        <w:t xml:space="preserve"> converted into a form that is easy to use in computer graphics</w:t>
      </w:r>
      <w:r w:rsidR="008129C2">
        <w:rPr>
          <w:rFonts w:eastAsiaTheme="majorEastAsia"/>
        </w:rPr>
        <w:t xml:space="preserve">. </w:t>
      </w:r>
      <w:r w:rsidR="000E2019">
        <w:rPr>
          <w:rFonts w:eastAsiaTheme="majorEastAsia"/>
        </w:rPr>
        <w:t xml:space="preserve"> There exist a number of different methods to represent </w:t>
      </w:r>
      <w:r w:rsidR="002D4EAC">
        <w:rPr>
          <w:rFonts w:eastAsiaTheme="majorEastAsia"/>
        </w:rPr>
        <w:t>how force is distributed through the volume</w:t>
      </w:r>
      <w:r w:rsidR="007543E5">
        <w:rPr>
          <w:rFonts w:eastAsiaTheme="majorEastAsia"/>
        </w:rPr>
        <w:t>, which will be covered in this sub-chapter</w:t>
      </w:r>
      <w:r w:rsidR="002D4EAC">
        <w:rPr>
          <w:rFonts w:eastAsiaTheme="majorEastAsia"/>
        </w:rPr>
        <w:t>.</w:t>
      </w:r>
    </w:p>
    <w:p w:rsidR="009B48EC" w:rsidRDefault="009B48EC" w:rsidP="009B48EC">
      <w:pPr>
        <w:pStyle w:val="Heading3"/>
        <w:jc w:val="both"/>
      </w:pPr>
      <w:bookmarkStart w:id="53" w:name="_Toc272264979"/>
      <w:r>
        <w:t>Mass-spring system</w:t>
      </w:r>
      <w:bookmarkEnd w:id="53"/>
    </w:p>
    <w:p w:rsidR="009B48EC" w:rsidRDefault="009B48EC" w:rsidP="0039131A">
      <w:pPr>
        <w:spacing w:after="120"/>
        <w:jc w:val="both"/>
      </w:pPr>
      <w:r>
        <w:t xml:space="preserve">The simplest way to simulate deformable objects in computer graphics is to use a mass-spring based system. It is set up by using </w:t>
      </w:r>
      <w:r w:rsidR="000A2670">
        <w:t>particles with</w:t>
      </w:r>
      <w:r>
        <w:t xml:space="preserve"> masses that are connected by springs (Müller et al. 2008). In the simplest mass-spring systems the points have only position and velocity attributes. It can also be extended by adding acceleration to the points. With these attributes it is possible to add forces to the system and distribute them through the model. </w:t>
      </w:r>
      <w:r w:rsidR="00E62E64">
        <w:fldChar w:fldCharType="begin"/>
      </w:r>
      <w:r w:rsidR="00E62E64">
        <w:instrText xml:space="preserve"> REF _Ref272265449 \h </w:instrText>
      </w:r>
      <w:r w:rsidR="00E62E64">
        <w:fldChar w:fldCharType="separate"/>
      </w:r>
      <w:r w:rsidR="00CD7D82">
        <w:rPr>
          <w:rFonts w:eastAsiaTheme="majorEastAsia"/>
        </w:rPr>
        <w:t>Appendix A – Mass spring systems</w:t>
      </w:r>
      <w:r w:rsidR="00E62E64">
        <w:fldChar w:fldCharType="end"/>
      </w:r>
      <w:r w:rsidR="00E62E64">
        <w:t xml:space="preserve"> </w:t>
      </w:r>
      <w:r>
        <w:t xml:space="preserve">shows a short pseudo code to emphasize </w:t>
      </w:r>
      <w:r w:rsidR="00F758B4">
        <w:t xml:space="preserve">the simplicity of </w:t>
      </w:r>
      <w:r>
        <w:t>mass-spring systems.</w:t>
      </w:r>
    </w:p>
    <w:p w:rsidR="009B48EC" w:rsidRDefault="009B48EC" w:rsidP="0039131A">
      <w:pPr>
        <w:spacing w:after="120"/>
        <w:jc w:val="both"/>
      </w:pPr>
      <w:r>
        <w:t xml:space="preserve">This method does however have its drawbacks. The first problem is that the deformable behaviour of the object is very dependent on how the mass-spring system is set up. For example if a wall is implemented with a mass spring system, </w:t>
      </w:r>
      <w:r w:rsidR="00756D98">
        <w:t xml:space="preserve">the </w:t>
      </w:r>
      <w:r>
        <w:t>mass of the points</w:t>
      </w:r>
      <w:r w:rsidR="00230E2B">
        <w:t xml:space="preserve"> </w:t>
      </w:r>
      <w:r w:rsidR="00756D98">
        <w:t xml:space="preserve">as well as the springs stiffness and damping constants </w:t>
      </w:r>
      <w:r>
        <w:t xml:space="preserve">need to be correctly set up so the correct behaviour is simulated. It is therefore inevitable to encounter some variable fiddling. The final drawback is due to this system being only stable for relatively small time steps, from 0.1ms – 1ms (Müller et al. 2008). </w:t>
      </w:r>
    </w:p>
    <w:p w:rsidR="003518C8" w:rsidRDefault="003518C8">
      <w:pPr>
        <w:spacing w:after="200" w:line="276" w:lineRule="auto"/>
        <w:rPr>
          <w:rFonts w:asciiTheme="majorHAnsi" w:eastAsiaTheme="majorEastAsia" w:hAnsiTheme="majorHAnsi" w:cstheme="majorBidi"/>
          <w:b/>
          <w:bCs/>
          <w:color w:val="4F81BD" w:themeColor="accent1"/>
        </w:rPr>
      </w:pPr>
      <w:r>
        <w:br w:type="page"/>
      </w:r>
    </w:p>
    <w:p w:rsidR="00DA3CA7" w:rsidRDefault="00AE05EE" w:rsidP="00BD5ED3">
      <w:pPr>
        <w:pStyle w:val="Heading3"/>
        <w:jc w:val="both"/>
      </w:pPr>
      <w:bookmarkStart w:id="54" w:name="_Toc272264980"/>
      <w:r>
        <w:lastRenderedPageBreak/>
        <w:t>Phyxels</w:t>
      </w:r>
      <w:bookmarkEnd w:id="54"/>
    </w:p>
    <w:p w:rsidR="00910C98" w:rsidRDefault="003C45E8" w:rsidP="00B4402D">
      <w:pPr>
        <w:spacing w:after="120"/>
        <w:jc w:val="both"/>
      </w:pPr>
      <w:r>
        <w:rPr>
          <w:noProof/>
          <w:lang w:val="en-US"/>
        </w:rPr>
        <w:pict>
          <v:shape id="_x0000_s1117" type="#_x0000_t202" style="position:absolute;left:0;text-align:left;margin-left:0;margin-top:0;width:423.85pt;height:145.55pt;z-index:251712512;mso-position-horizontal:center;mso-position-horizontal-relative:margin;mso-position-vertical:bottom;mso-position-vertical-relative:margin" filled="f" stroked="f" strokecolor="black [3213]">
            <v:textbox style="mso-next-textbox:#_x0000_s1117">
              <w:txbxContent>
                <w:p w:rsidR="00CD7D82" w:rsidRDefault="00CD7D82" w:rsidP="00C72673">
                  <w:pPr>
                    <w:keepNext/>
                  </w:pPr>
                  <w:r>
                    <w:rPr>
                      <w:noProof/>
                      <w:lang w:val="en-US"/>
                    </w:rPr>
                    <w:drawing>
                      <wp:inline distT="0" distB="0" distL="0" distR="0">
                        <wp:extent cx="5020640" cy="1155713"/>
                        <wp:effectExtent l="57150" t="38100" r="141910" b="82537"/>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5027916" cy="115738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C72673">
                  <w:pPr>
                    <w:pStyle w:val="Caption"/>
                  </w:pPr>
                  <w:bookmarkStart w:id="55" w:name="_Ref270842103"/>
                  <w:bookmarkStart w:id="56" w:name="_Toc272265064"/>
                  <w:bookmarkStart w:id="57" w:name="_Toc272265103"/>
                  <w:bookmarkStart w:id="58" w:name="_Toc272266251"/>
                  <w:r>
                    <w:t xml:space="preserve">Figure </w:t>
                  </w:r>
                  <w:fldSimple w:instr=" SEQ Figure \* ARABIC ">
                    <w:r>
                      <w:rPr>
                        <w:noProof/>
                      </w:rPr>
                      <w:t>8</w:t>
                    </w:r>
                  </w:fldSimple>
                  <w:bookmarkEnd w:id="55"/>
                  <w:r>
                    <w:t xml:space="preserve"> - Max Planck represented with surfels and phyxels. Two leftmost heads are undeformed. The four right heads are deformed elastically, plastically</w:t>
                  </w:r>
                  <w:r>
                    <w:rPr>
                      <w:noProof/>
                    </w:rPr>
                    <w:t>, melted and solidified (respectively) (Müller et al. 2004, p 356)</w:t>
                  </w:r>
                  <w:bookmarkEnd w:id="56"/>
                  <w:bookmarkEnd w:id="57"/>
                  <w:bookmarkEnd w:id="58"/>
                </w:p>
                <w:p w:rsidR="00CD7D82" w:rsidRDefault="00CD7D82"/>
              </w:txbxContent>
            </v:textbox>
            <w10:wrap type="square" anchorx="margin" anchory="margin"/>
          </v:shape>
        </w:pict>
      </w:r>
      <w:r w:rsidR="000A63C3">
        <w:t>Another particle based volumetric representation is the physical element (phyxels) systems.</w:t>
      </w:r>
      <w:r w:rsidR="00BD5ED3">
        <w:t xml:space="preserve"> </w:t>
      </w:r>
      <w:r w:rsidR="000F5261">
        <w:t>Similar to</w:t>
      </w:r>
      <w:r w:rsidR="002963C3">
        <w:t xml:space="preserve"> mass spring particles, phyxels contain </w:t>
      </w:r>
      <w:r w:rsidR="00F15F92">
        <w:t>body</w:t>
      </w:r>
      <w:r w:rsidR="002963C3">
        <w:t xml:space="preserve"> location (</w:t>
      </w:r>
      <w:r w:rsidR="002963C3" w:rsidRPr="00A57C52">
        <w:rPr>
          <w:b/>
          <w:i/>
        </w:rPr>
        <w:t>x</w:t>
      </w:r>
      <w:r w:rsidR="002963C3">
        <w:t>)</w:t>
      </w:r>
      <w:r w:rsidR="00975923">
        <w:t xml:space="preserve"> and </w:t>
      </w:r>
      <w:r w:rsidR="00007F5E">
        <w:t>force (</w:t>
      </w:r>
      <w:r w:rsidR="00007F5E" w:rsidRPr="00A57C52">
        <w:rPr>
          <w:b/>
          <w:i/>
        </w:rPr>
        <w:t>f</w:t>
      </w:r>
      <w:r w:rsidR="00007F5E">
        <w:t>). Additional</w:t>
      </w:r>
      <w:r w:rsidR="004051B9">
        <w:t>ly,</w:t>
      </w:r>
      <w:r w:rsidR="00007F5E">
        <w:t xml:space="preserve"> phyxels </w:t>
      </w:r>
      <w:r w:rsidR="004051B9">
        <w:t xml:space="preserve">contain </w:t>
      </w:r>
      <w:r w:rsidR="00EE216E">
        <w:t xml:space="preserve">attributes that model </w:t>
      </w:r>
      <w:r w:rsidR="004051B9">
        <w:t>density (</w:t>
      </w:r>
      <w:r w:rsidR="002E133C">
        <w:rPr>
          <w:rFonts w:ascii="Symbol" w:hAnsi="Symbol"/>
        </w:rPr>
        <w:t></w:t>
      </w:r>
      <w:r w:rsidR="004051B9">
        <w:t>), deformation (</w:t>
      </w:r>
      <w:r w:rsidR="004051B9" w:rsidRPr="00A57C52">
        <w:rPr>
          <w:b/>
          <w:i/>
        </w:rPr>
        <w:t>u</w:t>
      </w:r>
      <w:r w:rsidR="004051B9">
        <w:t xml:space="preserve">), </w:t>
      </w:r>
      <w:r w:rsidR="00975923">
        <w:t>volume (</w:t>
      </w:r>
      <w:r w:rsidR="00975923" w:rsidRPr="00A57C52">
        <w:rPr>
          <w:i/>
        </w:rPr>
        <w:t>v</w:t>
      </w:r>
      <w:r w:rsidR="00975923">
        <w:t xml:space="preserve">), </w:t>
      </w:r>
      <w:r w:rsidR="004051B9" w:rsidRPr="00975923">
        <w:t>strain</w:t>
      </w:r>
      <w:r w:rsidR="004051B9">
        <w:t xml:space="preserve"> (</w:t>
      </w:r>
      <w:r w:rsidR="004051B9">
        <w:rPr>
          <w:rFonts w:ascii="Symbol" w:hAnsi="Symbol"/>
        </w:rPr>
        <w:t></w:t>
      </w:r>
      <w:r w:rsidR="004051B9">
        <w:t>)</w:t>
      </w:r>
      <w:r w:rsidR="002E133C">
        <w:t xml:space="preserve"> and stress (</w:t>
      </w:r>
      <w:r w:rsidR="002E133C">
        <w:rPr>
          <w:rFonts w:ascii="Symbol" w:hAnsi="Symbol"/>
        </w:rPr>
        <w:t></w:t>
      </w:r>
      <w:r w:rsidR="002E133C">
        <w:t>)</w:t>
      </w:r>
      <w:r w:rsidR="007F6A79">
        <w:t xml:space="preserve"> (Müller et al. 2004)</w:t>
      </w:r>
      <w:r w:rsidR="002E133C">
        <w:t>.</w:t>
      </w:r>
      <w:r w:rsidR="000F5261">
        <w:t xml:space="preserve"> </w:t>
      </w:r>
      <w:r w:rsidR="00EE216E">
        <w:t xml:space="preserve">With these additional attributes the model’s material can be </w:t>
      </w:r>
      <w:r w:rsidR="00F16B5A">
        <w:t>simulated relatively</w:t>
      </w:r>
      <w:r w:rsidR="00A46A39">
        <w:t xml:space="preserve"> realistically using Hook’s law (</w:t>
      </w:r>
      <w:r w:rsidR="00517F27">
        <w:t>see chapter 2.3</w:t>
      </w:r>
      <w:r w:rsidR="00A46A39">
        <w:t>).</w:t>
      </w:r>
      <w:r w:rsidR="002211F8">
        <w:t xml:space="preserve"> </w:t>
      </w:r>
      <w:r w:rsidR="00F45F4E">
        <w:t xml:space="preserve"> </w:t>
      </w:r>
      <w:r>
        <w:fldChar w:fldCharType="begin"/>
      </w:r>
      <w:r w:rsidR="00952734">
        <w:instrText xml:space="preserve"> REF _Ref270842103 \h </w:instrText>
      </w:r>
      <w:r>
        <w:fldChar w:fldCharType="separate"/>
      </w:r>
      <w:r w:rsidR="00CD7D82">
        <w:t xml:space="preserve">Figure </w:t>
      </w:r>
      <w:r w:rsidR="00CD7D82">
        <w:rPr>
          <w:noProof/>
        </w:rPr>
        <w:t>8</w:t>
      </w:r>
      <w:r>
        <w:fldChar w:fldCharType="end"/>
      </w:r>
      <w:r w:rsidR="00952734">
        <w:t xml:space="preserve"> </w:t>
      </w:r>
      <w:r w:rsidR="002211F8">
        <w:t xml:space="preserve">shows a modelled head of </w:t>
      </w:r>
      <w:r w:rsidR="00F45F4E">
        <w:t xml:space="preserve">the German physicist </w:t>
      </w:r>
      <w:r w:rsidR="002211F8">
        <w:t>Max Plan</w:t>
      </w:r>
      <w:r w:rsidR="00F45F4E">
        <w:t>c</w:t>
      </w:r>
      <w:r w:rsidR="002211F8">
        <w:t>k</w:t>
      </w:r>
      <w:r w:rsidR="00F45F4E">
        <w:t>, simulated by surfels and phyxels</w:t>
      </w:r>
      <w:r w:rsidR="008241D0">
        <w:t>. The leftmost image depicts</w:t>
      </w:r>
      <w:r w:rsidR="00F33AC6">
        <w:t xml:space="preserve"> the</w:t>
      </w:r>
      <w:r w:rsidR="008241D0">
        <w:t xml:space="preserve"> </w:t>
      </w:r>
      <w:r w:rsidR="00D56766">
        <w:t>Max Planck model, where the surfels are scaled down so the internal structure is showing. In this image the phyxels are coloured yellow</w:t>
      </w:r>
      <w:r w:rsidR="00060251">
        <w:t xml:space="preserve"> </w:t>
      </w:r>
      <w:r w:rsidR="00D56766">
        <w:t>and the surfels are blue.</w:t>
      </w:r>
    </w:p>
    <w:p w:rsidR="00B82AB7" w:rsidRDefault="00E85C08" w:rsidP="00B4402D">
      <w:pPr>
        <w:spacing w:after="120"/>
        <w:jc w:val="both"/>
      </w:pPr>
      <w:r>
        <w:t>Instead of springs between phyxels, the phyxels incorporate a weighing function</w:t>
      </w:r>
      <w:r w:rsidR="00E61C40">
        <w:t xml:space="preserve"> </w:t>
      </w:r>
      <w:r w:rsidR="00656F63">
        <w:t>(</w:t>
      </w:r>
      <w:r w:rsidR="00656F63">
        <w:rPr>
          <w:rFonts w:ascii="Symbol" w:hAnsi="Symbol"/>
        </w:rPr>
        <w:t></w:t>
      </w:r>
      <w:r w:rsidR="00656F63">
        <w:t xml:space="preserve">) </w:t>
      </w:r>
      <w:r w:rsidR="00E61C40">
        <w:t xml:space="preserve">which is a scalar-kernel </w:t>
      </w:r>
      <w:r w:rsidR="00656F63">
        <w:t xml:space="preserve">and is </w:t>
      </w:r>
      <w:r w:rsidR="00E61C40">
        <w:t>radially symmetric</w:t>
      </w:r>
      <w:r w:rsidR="00656F63">
        <w:t xml:space="preserve">. </w:t>
      </w:r>
      <w:r w:rsidR="00C35893">
        <w:t xml:space="preserve">To </w:t>
      </w:r>
      <w:r w:rsidR="00126285">
        <w:t>implement this function the phyxels need to have a support radius</w:t>
      </w:r>
      <w:r w:rsidR="00633618">
        <w:t xml:space="preserve">, </w:t>
      </w:r>
      <w:r w:rsidR="00B26840">
        <w:t>that is the phyxel’s area of effect</w:t>
      </w:r>
      <w:r w:rsidR="00445FEE">
        <w:t>. Müller</w:t>
      </w:r>
      <w:r w:rsidR="00F04433">
        <w:t xml:space="preserve"> et al. (2004)</w:t>
      </w:r>
      <w:r w:rsidR="00445FEE">
        <w:t xml:space="preserve"> defined the weighing </w:t>
      </w:r>
      <w:r w:rsidR="00430B47">
        <w:t xml:space="preserve">function as </w:t>
      </w:r>
      <m:oMath>
        <m:r>
          <w:rPr>
            <w:rFonts w:ascii="Cambria Math" w:hAnsi="Cambria Math"/>
          </w:rPr>
          <m:t>ω</m:t>
        </m:r>
        <m:d>
          <m:dPr>
            <m:ctrlPr>
              <w:rPr>
                <w:rFonts w:ascii="Cambria Math" w:hAnsi="Cambria Math"/>
                <w:i/>
              </w:rPr>
            </m:ctrlPr>
          </m:dPr>
          <m:e>
            <m:r>
              <w:rPr>
                <w:rFonts w:ascii="Cambria Math" w:hAnsi="Cambria Math"/>
              </w:rPr>
              <m:t>r,h</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e>
                    <m:sup>
                      <m:r>
                        <w:rPr>
                          <w:rFonts w:ascii="Cambria Math" w:hAnsi="Cambria Math"/>
                        </w:rPr>
                        <m:t>3</m:t>
                      </m:r>
                    </m:sup>
                  </m:sSup>
                  <m:r>
                    <w:rPr>
                      <w:rFonts w:ascii="Cambria Math" w:hAnsi="Cambria Math"/>
                    </w:rPr>
                    <m:t xml:space="preserve">   if r&lt;h</m:t>
                  </m:r>
                </m:e>
              </m:mr>
              <m:mr>
                <m:e>
                  <m:r>
                    <w:rPr>
                      <w:rFonts w:ascii="Cambria Math" w:hAnsi="Cambria Math"/>
                    </w:rPr>
                    <m:t>0                          otherwise</m:t>
                  </m:r>
                </m:e>
              </m:mr>
            </m:m>
          </m:e>
        </m:d>
      </m:oMath>
      <w:r w:rsidR="00D06C15">
        <w:t xml:space="preserve">, where </w:t>
      </w:r>
      <w:r w:rsidR="00307D1B" w:rsidRPr="00FB04AC">
        <w:rPr>
          <w:i/>
        </w:rPr>
        <w:t>r</w:t>
      </w:r>
      <w:r w:rsidR="00307D1B">
        <w:t xml:space="preserve"> is the distance from the </w:t>
      </w:r>
      <w:r w:rsidR="000B5B4E">
        <w:t xml:space="preserve">position of the </w:t>
      </w:r>
      <w:r w:rsidR="00307D1B">
        <w:t xml:space="preserve">phyxel </w:t>
      </w:r>
      <w:r w:rsidR="000B5B4E">
        <w:t xml:space="preserve">and </w:t>
      </w:r>
      <w:r w:rsidR="000B5B4E" w:rsidRPr="00FB04AC">
        <w:rPr>
          <w:i/>
        </w:rPr>
        <w:t>h</w:t>
      </w:r>
      <w:r w:rsidR="000B5B4E">
        <w:t xml:space="preserve"> is the phyxel’s support radius. This weighing function can be used to calculate how much of a force</w:t>
      </w:r>
      <w:r w:rsidR="00A314C7">
        <w:t xml:space="preserve"> is distributed from one phyxel to </w:t>
      </w:r>
      <w:r w:rsidR="000E6467">
        <w:t xml:space="preserve">its neighbours. </w:t>
      </w:r>
      <w:r w:rsidR="00DB039E">
        <w:t>Another functionality of the weighing function is to calculate the phyxel</w:t>
      </w:r>
      <w:r w:rsidR="00FC3817">
        <w:t>’s</w:t>
      </w:r>
      <w:r w:rsidR="00DB039E">
        <w:t xml:space="preserve"> density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oMath>
      <w:r w:rsidR="0069447E">
        <w:t xml:space="preserve">, where </w:t>
      </w:r>
      <m:oMath>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 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oMath>
      <w:r w:rsidR="00B07F2B">
        <w:t xml:space="preserve"> (</w:t>
      </w:r>
      <w:r w:rsidR="00F04433">
        <w:t>Gross and Pfister 2008</w:t>
      </w:r>
      <w:r w:rsidR="00B07F2B">
        <w:t>)</w:t>
      </w:r>
      <w:r w:rsidR="00291891">
        <w:t>.</w:t>
      </w:r>
      <w:r w:rsidR="003E2E40">
        <w:t xml:space="preserve"> </w:t>
      </w:r>
      <w:r w:rsidR="00556204">
        <w:t xml:space="preserve">This volumetric representation was chosen as the project’s </w:t>
      </w:r>
      <w:r w:rsidR="000702C0">
        <w:t>representation because</w:t>
      </w:r>
      <w:r w:rsidR="003E2E40">
        <w:t xml:space="preserve"> this method does provide a reasonably realistic representation of </w:t>
      </w:r>
      <w:r w:rsidR="00556204">
        <w:t>volumetric deformations</w:t>
      </w:r>
      <w:r w:rsidR="000702C0">
        <w:t>.</w:t>
      </w:r>
      <w:r w:rsidR="0001789C">
        <w:t xml:space="preserve"> Because of this</w:t>
      </w:r>
      <w:r w:rsidR="00222F82">
        <w:t>, the phyxel</w:t>
      </w:r>
      <w:r w:rsidR="0001789C">
        <w:t xml:space="preserve"> </w:t>
      </w:r>
      <w:r w:rsidR="002E18ED">
        <w:t xml:space="preserve">method will be used </w:t>
      </w:r>
      <w:r w:rsidR="00FC3817">
        <w:t xml:space="preserve">throughout this thesis </w:t>
      </w:r>
      <w:r w:rsidR="002E18ED">
        <w:t xml:space="preserve">as the </w:t>
      </w:r>
      <w:r w:rsidR="00CE0D46">
        <w:t>interior representation</w:t>
      </w:r>
      <w:r w:rsidR="001C1724">
        <w:t xml:space="preserve"> of the volumes.</w:t>
      </w:r>
    </w:p>
    <w:p w:rsidR="00F81469" w:rsidRDefault="008B585F" w:rsidP="00F81469">
      <w:pPr>
        <w:pStyle w:val="Heading2"/>
      </w:pPr>
      <w:bookmarkStart w:id="59" w:name="_Toc272264981"/>
      <w:r>
        <w:lastRenderedPageBreak/>
        <w:t>Continuum</w:t>
      </w:r>
      <w:r w:rsidR="00D5533C">
        <w:t xml:space="preserve"> </w:t>
      </w:r>
      <w:r w:rsidR="00F81469">
        <w:t>Mechanics</w:t>
      </w:r>
      <w:bookmarkEnd w:id="59"/>
    </w:p>
    <w:p w:rsidR="007A611F" w:rsidRDefault="003C45E8" w:rsidP="00B4402D">
      <w:pPr>
        <w:spacing w:after="120"/>
        <w:jc w:val="both"/>
      </w:pPr>
      <w:r>
        <w:rPr>
          <w:noProof/>
          <w:lang w:val="en-US"/>
        </w:rPr>
        <w:pict>
          <v:shape id="_x0000_s1116" type="#_x0000_t202" style="position:absolute;left:0;text-align:left;margin-left:4514.55pt;margin-top:0;width:236.25pt;height:169.7pt;z-index:251711488;mso-position-horizontal:right;mso-position-horizontal-relative:margin;mso-position-vertical:center;mso-position-vertical-relative:margin" filled="f" stroked="f" strokecolor="black [3213]">
            <v:textbox style="mso-next-textbox:#_x0000_s1116">
              <w:txbxContent>
                <w:p w:rsidR="00CD7D82" w:rsidRDefault="00CD7D82" w:rsidP="00437EE7">
                  <w:pPr>
                    <w:keepNext/>
                  </w:pPr>
                  <w:r>
                    <w:rPr>
                      <w:noProof/>
                      <w:lang w:val="en-US"/>
                    </w:rPr>
                    <w:drawing>
                      <wp:inline distT="0" distB="0" distL="0" distR="0">
                        <wp:extent cx="2339285" cy="1727929"/>
                        <wp:effectExtent l="76200" t="38100" r="118165" b="62771"/>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srcRect/>
                                <a:stretch>
                                  <a:fillRect/>
                                </a:stretch>
                              </pic:blipFill>
                              <pic:spPr bwMode="auto">
                                <a:xfrm>
                                  <a:off x="0" y="0"/>
                                  <a:ext cx="2340504" cy="172882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437EE7">
                  <w:pPr>
                    <w:pStyle w:val="Caption"/>
                  </w:pPr>
                  <w:bookmarkStart w:id="60" w:name="_Ref270842070"/>
                  <w:bookmarkStart w:id="61" w:name="_Ref270842058"/>
                  <w:bookmarkStart w:id="62" w:name="_Toc272265065"/>
                  <w:bookmarkStart w:id="63" w:name="_Toc272265104"/>
                  <w:bookmarkStart w:id="64" w:name="_Toc272266252"/>
                  <w:r>
                    <w:t xml:space="preserve">Figure </w:t>
                  </w:r>
                  <w:fldSimple w:instr=" SEQ Figure \* ARABIC ">
                    <w:r>
                      <w:rPr>
                        <w:noProof/>
                      </w:rPr>
                      <w:t>9</w:t>
                    </w:r>
                  </w:fldSimple>
                  <w:bookmarkEnd w:id="60"/>
                  <w:r>
                    <w:t xml:space="preserve"> - Hooke's law (</w:t>
                  </w:r>
                  <w:r w:rsidRPr="00540B50">
                    <w:t>Gross</w:t>
                  </w:r>
                  <w:r>
                    <w:t xml:space="preserve"> </w:t>
                  </w:r>
                  <w:r w:rsidRPr="00540B50">
                    <w:t>and Pfister</w:t>
                  </w:r>
                  <w:r>
                    <w:t xml:space="preserve"> </w:t>
                  </w:r>
                  <w:r w:rsidRPr="00540B50">
                    <w:t>2007</w:t>
                  </w:r>
                  <w:r>
                    <w:t>, p343)</w:t>
                  </w:r>
                  <w:bookmarkEnd w:id="61"/>
                  <w:bookmarkEnd w:id="62"/>
                  <w:bookmarkEnd w:id="63"/>
                  <w:bookmarkEnd w:id="64"/>
                </w:p>
                <w:p w:rsidR="00CD7D82" w:rsidRDefault="00CD7D82" w:rsidP="00FB7EFF"/>
              </w:txbxContent>
            </v:textbox>
            <w10:wrap type="square" anchorx="margin" anchory="margin"/>
          </v:shape>
        </w:pict>
      </w:r>
      <w:r w:rsidR="00D42DE3">
        <w:t>In continuum mechanics a single law</w:t>
      </w:r>
      <w:r w:rsidR="00E76EAD">
        <w:t>, created by Robert Hooke</w:t>
      </w:r>
      <w:r w:rsidR="00F871E9">
        <w:t xml:space="preserve"> in the 17</w:t>
      </w:r>
      <w:r w:rsidR="00F871E9" w:rsidRPr="00F871E9">
        <w:rPr>
          <w:vertAlign w:val="superscript"/>
        </w:rPr>
        <w:t>th</w:t>
      </w:r>
      <w:r w:rsidR="00F871E9">
        <w:t xml:space="preserve"> century</w:t>
      </w:r>
      <w:r w:rsidR="00E76EAD">
        <w:t>,</w:t>
      </w:r>
      <w:r w:rsidR="00D42DE3">
        <w:t xml:space="preserve"> has </w:t>
      </w:r>
      <w:r w:rsidR="00D86A95">
        <w:t xml:space="preserve">been extensively used </w:t>
      </w:r>
      <w:r w:rsidR="00816116">
        <w:t>to represent</w:t>
      </w:r>
      <w:r w:rsidR="00B976A1">
        <w:t xml:space="preserve"> deformation of 3D </w:t>
      </w:r>
      <w:r w:rsidR="00E76EAD">
        <w:t xml:space="preserve">computer generated </w:t>
      </w:r>
      <w:r w:rsidR="00B976A1">
        <w:t>objects</w:t>
      </w:r>
      <w:r w:rsidR="002D39B4">
        <w:t xml:space="preserve">. </w:t>
      </w:r>
      <w:r w:rsidR="005C4BE6">
        <w:t xml:space="preserve">Hooke’s law </w:t>
      </w:r>
      <w:r w:rsidR="00BB17C3">
        <w:t xml:space="preserve">can be used on so called </w:t>
      </w:r>
      <w:r w:rsidR="009F161D">
        <w:t>Hookean materials, which are</w:t>
      </w:r>
      <w:r w:rsidR="00BB17C3">
        <w:t xml:space="preserve"> materials </w:t>
      </w:r>
      <w:r w:rsidR="006B2257">
        <w:t>where stress and strain are linearly related</w:t>
      </w:r>
      <w:r w:rsidR="00A1243F">
        <w:t xml:space="preserve"> (Müller 2008)</w:t>
      </w:r>
      <w:r w:rsidR="006B2257">
        <w:t>.</w:t>
      </w:r>
      <w:r w:rsidR="00CF5998">
        <w:t xml:space="preserve"> </w:t>
      </w:r>
      <w:r w:rsidR="00C35547">
        <w:t xml:space="preserve">Figure 9 shows a beam </w:t>
      </w:r>
      <w:r w:rsidR="00754E06">
        <w:t xml:space="preserve">with a </w:t>
      </w:r>
      <w:r w:rsidR="008E3F90">
        <w:t xml:space="preserve">cross section </w:t>
      </w:r>
      <w:r w:rsidR="00754E06">
        <w:t xml:space="preserve">that </w:t>
      </w:r>
      <w:r w:rsidR="008E3F90">
        <w:t xml:space="preserve">has an area </w:t>
      </w:r>
      <w:r w:rsidR="008E3F90">
        <w:rPr>
          <w:i/>
        </w:rPr>
        <w:t>A</w:t>
      </w:r>
      <w:r w:rsidR="008E3F90">
        <w:t xml:space="preserve">. </w:t>
      </w:r>
      <w:r w:rsidR="00754E06">
        <w:t xml:space="preserve">Force </w:t>
      </w:r>
      <w:r w:rsidR="00754E06">
        <w:rPr>
          <w:b/>
          <w:i/>
        </w:rPr>
        <w:t>f</w:t>
      </w:r>
      <w:r w:rsidR="00754E06" w:rsidRPr="00754E06">
        <w:rPr>
          <w:i/>
          <w:vertAlign w:val="subscript"/>
        </w:rPr>
        <w:t>n</w:t>
      </w:r>
      <w:r w:rsidR="00754E06">
        <w:t xml:space="preserve"> is applied </w:t>
      </w:r>
      <w:r w:rsidR="00FF62B3">
        <w:t>perpendicular to the area, resulting in an elongation of the beam by ∆</w:t>
      </w:r>
      <w:r w:rsidR="00FF62B3">
        <w:rPr>
          <w:i/>
        </w:rPr>
        <w:t>l</w:t>
      </w:r>
      <w:r w:rsidR="00FF62B3">
        <w:t>.</w:t>
      </w:r>
      <w:r w:rsidR="006134AB">
        <w:t xml:space="preserve"> </w:t>
      </w:r>
      <w:r w:rsidR="00FE3397">
        <w:t xml:space="preserve">The beam’s stress </w:t>
      </w:r>
      <w:r w:rsidR="00FE3397">
        <w:rPr>
          <w:rFonts w:ascii="Symbol" w:hAnsi="Symbol"/>
        </w:rPr>
        <w:t></w:t>
      </w:r>
      <w:r w:rsidR="00FE3397">
        <w:t xml:space="preserve"> is defined a</w:t>
      </w:r>
      <w:r w:rsidR="00C32646">
        <w:t xml:space="preserve">s </w:t>
      </w:r>
      <m:oMath>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num>
          <m:den>
            <m:r>
              <w:rPr>
                <w:rFonts w:ascii="Cambria Math" w:hAnsi="Cambria Math"/>
              </w:rPr>
              <m:t>A</m:t>
            </m:r>
          </m:den>
        </m:f>
      </m:oMath>
      <w:r w:rsidR="005F5E60">
        <w:t xml:space="preserve"> and therefore has the </w:t>
      </w:r>
      <w:r w:rsidR="009E6CF8">
        <w:t xml:space="preserve">unit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3F207E">
        <w:t>. The strain</w:t>
      </w:r>
      <w:r w:rsidR="00BF0C11">
        <w:t xml:space="preserve"> </w:t>
      </w:r>
      <w:r w:rsidR="00BF0C11">
        <w:rPr>
          <w:rFonts w:ascii="Symbol" w:hAnsi="Symbol"/>
        </w:rPr>
        <w:t></w:t>
      </w:r>
      <w:r w:rsidR="003F207E">
        <w:t xml:space="preserve"> however has no unit</w:t>
      </w:r>
      <w:r w:rsidR="009E6CF8">
        <w:t xml:space="preserve"> as it is defined as </w:t>
      </w:r>
      <m:oMath>
        <m:f>
          <m:fPr>
            <m:ctrlPr>
              <w:rPr>
                <w:rFonts w:ascii="Cambria Math" w:hAnsi="Cambria Math"/>
                <w:i/>
              </w:rPr>
            </m:ctrlPr>
          </m:fPr>
          <m:num>
            <m:r>
              <w:rPr>
                <w:rFonts w:ascii="Cambria Math" w:hAnsi="Cambria Math"/>
              </w:rPr>
              <m:t>∆l</m:t>
            </m:r>
          </m:num>
          <m:den>
            <m:r>
              <w:rPr>
                <w:rFonts w:ascii="Cambria Math" w:hAnsi="Cambria Math"/>
              </w:rPr>
              <m:t>l</m:t>
            </m:r>
          </m:den>
        </m:f>
      </m:oMath>
      <w:r w:rsidR="00224537">
        <w:t>. T</w:t>
      </w:r>
      <w:r w:rsidR="00381205">
        <w:t>he</w:t>
      </w:r>
      <w:r w:rsidR="00224537">
        <w:t xml:space="preserve"> </w:t>
      </w:r>
      <w:r w:rsidR="00B34C2A">
        <w:t xml:space="preserve">strain to stress ratio does depend on </w:t>
      </w:r>
      <w:r w:rsidR="00B34C2A" w:rsidRPr="00B34C2A">
        <w:rPr>
          <w:i/>
        </w:rPr>
        <w:t>E</w:t>
      </w:r>
      <w:r w:rsidR="00B34C2A">
        <w:t xml:space="preserve">, </w:t>
      </w:r>
      <w:r w:rsidR="00205739">
        <w:t>called the Young’</w:t>
      </w:r>
      <w:r w:rsidR="00F21E6B">
        <w:t>s modulus</w:t>
      </w:r>
      <w:r w:rsidR="004131DC">
        <w:t xml:space="preserve"> which represents the elastic stiffness of the material</w:t>
      </w:r>
      <w:r w:rsidR="007A611F">
        <w:t xml:space="preserve">. </w:t>
      </w:r>
      <w:r w:rsidR="00710D4F">
        <w:t xml:space="preserve">Various Young’s modulus’s </w:t>
      </w:r>
      <w:r w:rsidR="00E42303">
        <w:t xml:space="preserve">for a variety of real world materials can be seen in </w:t>
      </w:r>
      <w:r>
        <w:fldChar w:fldCharType="begin"/>
      </w:r>
      <w:r w:rsidR="00E42303">
        <w:instrText xml:space="preserve"> REF _Ref270844343 \h </w:instrText>
      </w:r>
      <w:r>
        <w:fldChar w:fldCharType="separate"/>
      </w:r>
      <w:r w:rsidR="00CD7D82">
        <w:t xml:space="preserve">Table </w:t>
      </w:r>
      <w:r w:rsidR="00CD7D82">
        <w:rPr>
          <w:noProof/>
        </w:rPr>
        <w:t>6</w:t>
      </w:r>
      <w:r>
        <w:fldChar w:fldCharType="end"/>
      </w:r>
      <w:r w:rsidR="00E42303">
        <w:t xml:space="preserve"> in Appendix B.</w:t>
      </w:r>
    </w:p>
    <w:p w:rsidR="00437339" w:rsidRDefault="00032185" w:rsidP="00B4402D">
      <w:pPr>
        <w:spacing w:after="120"/>
        <w:jc w:val="both"/>
      </w:pPr>
      <w:r>
        <w:t xml:space="preserve">The object in </w:t>
      </w:r>
      <w:r w:rsidR="003C45E8">
        <w:fldChar w:fldCharType="begin"/>
      </w:r>
      <w:r w:rsidR="00952734">
        <w:instrText xml:space="preserve"> REF _Ref270842070 \h </w:instrText>
      </w:r>
      <w:r w:rsidR="003C45E8">
        <w:fldChar w:fldCharType="separate"/>
      </w:r>
      <w:r w:rsidR="00CD7D82">
        <w:t xml:space="preserve">Figure </w:t>
      </w:r>
      <w:r w:rsidR="00CD7D82">
        <w:rPr>
          <w:noProof/>
        </w:rPr>
        <w:t>9</w:t>
      </w:r>
      <w:r w:rsidR="003C45E8">
        <w:fldChar w:fldCharType="end"/>
      </w:r>
      <w:r>
        <w:t xml:space="preserve"> is only deformable in one </w:t>
      </w:r>
      <w:r w:rsidR="00EE7573">
        <w:t>dimension, along the force</w:t>
      </w:r>
      <w:r>
        <w:t xml:space="preserve"> and therefore</w:t>
      </w:r>
      <w:r w:rsidR="008218F2">
        <w:t xml:space="preserve"> its stress and strain variables are </w:t>
      </w:r>
      <w:r w:rsidR="00EE7573">
        <w:t>one dimensional (1D). However if the object is deformable in 3</w:t>
      </w:r>
      <w:r w:rsidR="00223955">
        <w:t>D, these variables get more complicated.</w:t>
      </w:r>
      <w:r w:rsidR="00793958">
        <w:t xml:space="preserve"> According to </w:t>
      </w:r>
      <w:r w:rsidR="0089145C">
        <w:t xml:space="preserve">Müller et al. (2008) and Gross and Pfister (2007), </w:t>
      </w:r>
      <w:r w:rsidR="00D073B6">
        <w:t xml:space="preserve">3D materials that behave equally in every direction can express </w:t>
      </w:r>
      <w:r w:rsidR="0089145C">
        <w:t xml:space="preserve">the stress and strain variables as </w:t>
      </w:r>
      <w:r w:rsidR="00270729">
        <w:t xml:space="preserve">3x3 </w:t>
      </w:r>
      <w:r w:rsidR="007501E6">
        <w:t xml:space="preserve">symmetric </w:t>
      </w:r>
      <w:r w:rsidR="001850F1">
        <w:t>matrices</w:t>
      </w:r>
      <w:r w:rsidR="003C0869">
        <w:t xml:space="preserve"> (or tensors)</w:t>
      </w:r>
      <w:r w:rsidR="007501E6">
        <w:t xml:space="preserve">: </w:t>
      </w:r>
    </w:p>
    <w:p w:rsidR="00F871E9" w:rsidRDefault="003C45E8" w:rsidP="00B4402D">
      <w:pPr>
        <w:spacing w:after="120"/>
        <w:jc w:val="both"/>
      </w:pPr>
      <w:r>
        <w:rPr>
          <w:noProof/>
          <w:lang w:val="en-US"/>
        </w:rPr>
        <w:pict>
          <v:shape id="_x0000_s1127" type="#_x0000_t202" style="position:absolute;left:0;text-align:left;margin-left:15.9pt;margin-top:.6pt;width:383.1pt;height:45.35pt;z-index:251720704" stroked="f" strokecolor="black [3213]">
            <v:textbox style="mso-next-textbox:#_x0000_s1127">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7"/>
                    <w:gridCol w:w="1335"/>
                    <w:gridCol w:w="2552"/>
                    <w:gridCol w:w="1385"/>
                  </w:tblGrid>
                  <w:tr w:rsidR="00CD7D82" w:rsidTr="00576AA7">
                    <w:tc>
                      <w:tcPr>
                        <w:tcW w:w="2317" w:type="dxa"/>
                        <w:vAlign w:val="center"/>
                      </w:tcPr>
                      <w:p w:rsidR="00CD7D82" w:rsidRPr="003E4175" w:rsidRDefault="00CD7D82" w:rsidP="00FE20C2">
                        <w:pPr>
                          <w:tabs>
                            <w:tab w:val="decimal" w:pos="3402"/>
                            <w:tab w:val="right" w:pos="6804"/>
                          </w:tabs>
                          <w:jc w:val="right"/>
                          <w:rPr>
                            <w:rFonts w:asciiTheme="minorHAnsi" w:eastAsiaTheme="minorEastAsia" w:hAnsiTheme="minorHAnsi" w:cstheme="minorBidi"/>
                          </w:rPr>
                        </w:pPr>
                        <m:oMathPara>
                          <m:oMathParaPr>
                            <m:jc m:val="left"/>
                          </m:oMathParaPr>
                          <m:oMath>
                            <m:r>
                              <w:rPr>
                                <w:rFonts w:ascii="Cambria Math" w:hAnsi="Cambria Math"/>
                              </w:rPr>
                              <m:t xml:space="preserve">ε=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xx</m:t>
                                          </m:r>
                                        </m:sub>
                                      </m:sSub>
                                    </m:e>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xz</m:t>
                                          </m:r>
                                        </m:sub>
                                      </m:sSub>
                                    </m:e>
                                  </m:mr>
                                  <m:mr>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yy</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mr>
                                  <m:mr>
                                    <m:e>
                                      <m:sSub>
                                        <m:sSubPr>
                                          <m:ctrlPr>
                                            <w:rPr>
                                              <w:rFonts w:ascii="Cambria Math" w:hAnsi="Cambria Math"/>
                                              <w:i/>
                                            </w:rPr>
                                          </m:ctrlPr>
                                        </m:sSubPr>
                                        <m:e>
                                          <m:r>
                                            <w:rPr>
                                              <w:rFonts w:ascii="Cambria Math" w:hAnsi="Cambria Math"/>
                                            </w:rPr>
                                            <m:t>ε</m:t>
                                          </m:r>
                                        </m:e>
                                        <m:sub>
                                          <m:r>
                                            <w:rPr>
                                              <w:rFonts w:ascii="Cambria Math" w:hAnsi="Cambria Math"/>
                                            </w:rPr>
                                            <m:t>xz</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e>
                                      <m:sSub>
                                        <m:sSubPr>
                                          <m:ctrlPr>
                                            <w:rPr>
                                              <w:rFonts w:ascii="Cambria Math" w:hAnsi="Cambria Math"/>
                                              <w:i/>
                                            </w:rPr>
                                          </m:ctrlPr>
                                        </m:sSubPr>
                                        <m:e>
                                          <m:r>
                                            <w:rPr>
                                              <w:rFonts w:ascii="Cambria Math" w:hAnsi="Cambria Math"/>
                                            </w:rPr>
                                            <m:t>ε</m:t>
                                          </m:r>
                                        </m:e>
                                        <m:sub>
                                          <m:r>
                                            <w:rPr>
                                              <w:rFonts w:ascii="Cambria Math" w:hAnsi="Cambria Math"/>
                                            </w:rPr>
                                            <m:t>zz</m:t>
                                          </m:r>
                                        </m:sub>
                                      </m:sSub>
                                    </m:e>
                                  </m:mr>
                                </m:m>
                              </m:e>
                            </m:d>
                          </m:oMath>
                        </m:oMathPara>
                      </w:p>
                    </w:tc>
                    <w:tc>
                      <w:tcPr>
                        <w:tcW w:w="1335" w:type="dxa"/>
                        <w:vAlign w:val="center"/>
                      </w:tcPr>
                      <w:p w:rsidR="00CD7D82" w:rsidRDefault="00CD7D82" w:rsidP="008951A9">
                        <w:pPr>
                          <w:pStyle w:val="Equation"/>
                          <w:jc w:val="left"/>
                        </w:pPr>
                        <w:r>
                          <w:t>(</w:t>
                        </w:r>
                        <w:fldSimple w:instr=" STYLEREF 1 \s ">
                          <w:r>
                            <w:rPr>
                              <w:noProof/>
                            </w:rPr>
                            <w:t>2</w:t>
                          </w:r>
                        </w:fldSimple>
                        <w:r>
                          <w:t>.</w:t>
                        </w:r>
                        <w:fldSimple w:instr=" SEQ ( \* ARABIC \s 1 ">
                          <w:r>
                            <w:rPr>
                              <w:noProof/>
                            </w:rPr>
                            <w:t>1</w:t>
                          </w:r>
                        </w:fldSimple>
                        <w:r>
                          <w:t>)</w:t>
                        </w:r>
                      </w:p>
                    </w:tc>
                    <w:tc>
                      <w:tcPr>
                        <w:tcW w:w="2552" w:type="dxa"/>
                        <w:vAlign w:val="center"/>
                      </w:tcPr>
                      <w:p w:rsidR="00CD7D82" w:rsidRDefault="00CD7D82" w:rsidP="003E4175">
                        <w:pPr>
                          <w:jc w:val="right"/>
                        </w:pPr>
                        <m:oMathPara>
                          <m:oMathParaPr>
                            <m:jc m:val="right"/>
                          </m:oMathParaPr>
                          <m:oMath>
                            <m:r>
                              <w:rPr>
                                <w:rFonts w:ascii="Cambria Math" w:hAnsi="Cambria Math"/>
                              </w:rPr>
                              <m:t xml:space="preserve">σ=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xx</m:t>
                                          </m:r>
                                        </m:sub>
                                      </m:sSub>
                                    </m:e>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xz</m:t>
                                          </m:r>
                                        </m:sub>
                                      </m:sSub>
                                    </m:e>
                                  </m:mr>
                                  <m:mr>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yy</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mr>
                                  <m:mr>
                                    <m:e>
                                      <m:sSub>
                                        <m:sSubPr>
                                          <m:ctrlPr>
                                            <w:rPr>
                                              <w:rFonts w:ascii="Cambria Math" w:hAnsi="Cambria Math"/>
                                              <w:i/>
                                            </w:rPr>
                                          </m:ctrlPr>
                                        </m:sSubPr>
                                        <m:e>
                                          <m:r>
                                            <w:rPr>
                                              <w:rFonts w:ascii="Cambria Math" w:hAnsi="Cambria Math"/>
                                            </w:rPr>
                                            <m:t>σ</m:t>
                                          </m:r>
                                        </m:e>
                                        <m:sub>
                                          <m:r>
                                            <w:rPr>
                                              <w:rFonts w:ascii="Cambria Math" w:hAnsi="Cambria Math"/>
                                            </w:rPr>
                                            <m:t>xz</m:t>
                                          </m:r>
                                        </m:sub>
                                      </m:sSub>
                                    </m:e>
                                    <m:e>
                                      <m:sSub>
                                        <m:sSubPr>
                                          <m:ctrlPr>
                                            <w:rPr>
                                              <w:rFonts w:ascii="Cambria Math" w:hAnsi="Cambria Math"/>
                                              <w:i/>
                                            </w:rPr>
                                          </m:ctrlPr>
                                        </m:sSubPr>
                                        <m:e>
                                          <m:r>
                                            <w:rPr>
                                              <w:rFonts w:ascii="Cambria Math" w:hAnsi="Cambria Math"/>
                                            </w:rPr>
                                            <m:t>σ</m:t>
                                          </m:r>
                                        </m:e>
                                        <m:sub>
                                          <m:r>
                                            <w:rPr>
                                              <w:rFonts w:ascii="Cambria Math" w:hAnsi="Cambria Math"/>
                                            </w:rPr>
                                            <m:t>y</m:t>
                                          </m:r>
                                          <m:r>
                                            <w:rPr>
                                              <w:rFonts w:ascii="Cambria Math" w:hAnsi="Cambria Math"/>
                                            </w:rPr>
                                            <m:t>z</m:t>
                                          </m:r>
                                        </m:sub>
                                      </m:sSub>
                                    </m:e>
                                    <m:e>
                                      <m:sSub>
                                        <m:sSubPr>
                                          <m:ctrlPr>
                                            <w:rPr>
                                              <w:rFonts w:ascii="Cambria Math" w:hAnsi="Cambria Math"/>
                                              <w:i/>
                                            </w:rPr>
                                          </m:ctrlPr>
                                        </m:sSubPr>
                                        <m:e>
                                          <m:r>
                                            <w:rPr>
                                              <w:rFonts w:ascii="Cambria Math" w:hAnsi="Cambria Math"/>
                                            </w:rPr>
                                            <m:t>σ</m:t>
                                          </m:r>
                                        </m:e>
                                        <m:sub>
                                          <m:r>
                                            <w:rPr>
                                              <w:rFonts w:ascii="Cambria Math" w:hAnsi="Cambria Math"/>
                                            </w:rPr>
                                            <m:t>zz</m:t>
                                          </m:r>
                                        </m:sub>
                                      </m:sSub>
                                    </m:e>
                                  </m:mr>
                                </m:m>
                              </m:e>
                            </m:d>
                          </m:oMath>
                        </m:oMathPara>
                      </w:p>
                    </w:tc>
                    <w:tc>
                      <w:tcPr>
                        <w:tcW w:w="1385" w:type="dxa"/>
                        <w:vAlign w:val="center"/>
                      </w:tcPr>
                      <w:p w:rsidR="00CD7D82" w:rsidRDefault="00CD7D82" w:rsidP="008951A9">
                        <w:pPr>
                          <w:pStyle w:val="Equation"/>
                          <w:jc w:val="left"/>
                        </w:pPr>
                        <w:r>
                          <w:t>(</w:t>
                        </w:r>
                        <w:fldSimple w:instr=" STYLEREF 1 \s ">
                          <w:r>
                            <w:rPr>
                              <w:noProof/>
                            </w:rPr>
                            <w:t>2</w:t>
                          </w:r>
                        </w:fldSimple>
                        <w:r>
                          <w:t>.</w:t>
                        </w:r>
                        <w:fldSimple w:instr=" SEQ ( \* ARABIC \s 1 ">
                          <w:r>
                            <w:rPr>
                              <w:noProof/>
                            </w:rPr>
                            <w:t>2</w:t>
                          </w:r>
                        </w:fldSimple>
                        <w:r>
                          <w:t>)</w:t>
                        </w:r>
                      </w:p>
                    </w:tc>
                  </w:tr>
                </w:tbl>
                <w:p w:rsidR="00CD7D82" w:rsidRDefault="00CD7D82" w:rsidP="00322F03"/>
              </w:txbxContent>
            </v:textbox>
            <w10:wrap type="square"/>
          </v:shape>
        </w:pict>
      </w:r>
    </w:p>
    <w:p w:rsidR="00E42303" w:rsidRDefault="00E42303" w:rsidP="00B4402D">
      <w:pPr>
        <w:spacing w:after="120"/>
        <w:jc w:val="both"/>
      </w:pPr>
    </w:p>
    <w:p w:rsidR="00E12932" w:rsidRDefault="003C45E8" w:rsidP="00B4402D">
      <w:pPr>
        <w:spacing w:after="120"/>
        <w:jc w:val="both"/>
      </w:pPr>
      <w:r>
        <w:rPr>
          <w:noProof/>
          <w:lang w:val="en-US"/>
        </w:rPr>
        <w:pict>
          <v:shape id="_x0000_s1126" type="#_x0000_t202" style="position:absolute;left:0;text-align:left;margin-left:-6.8pt;margin-top:41.4pt;width:440.1pt;height:85.05pt;z-index:251719680" stroked="f" strokecolor="black [3213]">
            <v:textbox style="mso-next-textbox:#_x0000_s1126">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22"/>
                    <w:gridCol w:w="807"/>
                  </w:tblGrid>
                  <w:tr w:rsidR="00CD7D82" w:rsidTr="000617E7">
                    <w:tc>
                      <w:tcPr>
                        <w:tcW w:w="8897" w:type="dxa"/>
                        <w:vAlign w:val="center"/>
                      </w:tcPr>
                      <w:p w:rsidR="00CD7D82" w:rsidRDefault="00CD7D82" w:rsidP="00322F03">
                        <w:pPr>
                          <w:keepNext/>
                          <w:jc w:val="center"/>
                        </w:pPr>
                        <m:oMathPara>
                          <m:oMath>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xx</m:t>
                                          </m:r>
                                        </m:sub>
                                      </m:sSub>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yy</m:t>
                                          </m:r>
                                        </m:sub>
                                      </m:sSub>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zz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xy</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yz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zx</m:t>
                                          </m:r>
                                        </m:sub>
                                      </m:sSub>
                                    </m:e>
                                  </m:mr>
                                </m:m>
                              </m:e>
                            </m:d>
                            <m:r>
                              <w:rPr>
                                <w:rFonts w:ascii="Cambria Math" w:hAnsi="Cambria Math"/>
                                <w:szCs w:val="22"/>
                              </w:rPr>
                              <m:t>=</m:t>
                            </m:r>
                            <m:f>
                              <m:fPr>
                                <m:ctrlPr>
                                  <w:rPr>
                                    <w:rFonts w:ascii="Cambria Math" w:hAnsi="Cambria Math"/>
                                    <w:i/>
                                    <w:szCs w:val="22"/>
                                  </w:rPr>
                                </m:ctrlPr>
                              </m:fPr>
                              <m:num>
                                <m:r>
                                  <w:rPr>
                                    <w:rFonts w:ascii="Cambria Math" w:hAnsi="Cambria Math"/>
                                    <w:szCs w:val="22"/>
                                  </w:rPr>
                                  <m:t>E</m:t>
                                </m:r>
                              </m:num>
                              <m:den>
                                <m:d>
                                  <m:dPr>
                                    <m:ctrlPr>
                                      <w:rPr>
                                        <w:rFonts w:ascii="Cambria Math" w:hAnsi="Cambria Math"/>
                                        <w:i/>
                                        <w:szCs w:val="22"/>
                                      </w:rPr>
                                    </m:ctrlPr>
                                  </m:dPr>
                                  <m:e>
                                    <m:r>
                                      <w:rPr>
                                        <w:rFonts w:ascii="Cambria Math" w:hAnsi="Cambria Math"/>
                                        <w:szCs w:val="22"/>
                                      </w:rPr>
                                      <m:t>1+v</m:t>
                                    </m:r>
                                  </m:e>
                                </m:d>
                                <m:d>
                                  <m:dPr>
                                    <m:ctrlPr>
                                      <w:rPr>
                                        <w:rFonts w:ascii="Cambria Math" w:hAnsi="Cambria Math"/>
                                        <w:i/>
                                        <w:szCs w:val="22"/>
                                      </w:rPr>
                                    </m:ctrlPr>
                                  </m:dPr>
                                  <m:e>
                                    <m:r>
                                      <w:rPr>
                                        <w:rFonts w:ascii="Cambria Math" w:hAnsi="Cambria Math"/>
                                        <w:szCs w:val="22"/>
                                      </w:rPr>
                                      <m:t>1-2v</m:t>
                                    </m:r>
                                  </m:e>
                                </m:d>
                              </m:den>
                            </m:f>
                            <m:d>
                              <m:dPr>
                                <m:begChr m:val="["/>
                                <m:endChr m:val="]"/>
                                <m:ctrlPr>
                                  <w:rPr>
                                    <w:rFonts w:ascii="Cambria Math" w:hAnsi="Cambria Math"/>
                                    <w:i/>
                                    <w:szCs w:val="22"/>
                                  </w:rPr>
                                </m:ctrlPr>
                              </m:dPr>
                              <m:e>
                                <m:m>
                                  <m:mPr>
                                    <m:mcs>
                                      <m:mc>
                                        <m:mcPr>
                                          <m:count m:val="6"/>
                                          <m:mcJc m:val="center"/>
                                        </m:mcPr>
                                      </m:mc>
                                    </m:mcs>
                                    <m:ctrlPr>
                                      <w:rPr>
                                        <w:rFonts w:ascii="Cambria Math" w:hAnsi="Cambria Math"/>
                                        <w:i/>
                                        <w:szCs w:val="22"/>
                                      </w:rPr>
                                    </m:ctrlPr>
                                  </m:mPr>
                                  <m:mr>
                                    <m:e>
                                      <m:r>
                                        <w:rPr>
                                          <w:rFonts w:ascii="Cambria Math" w:hAnsi="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v</m:t>
                                      </m:r>
                                    </m:e>
                                    <m:e>
                                      <m:r>
                                        <w:rPr>
                                          <w:rFonts w:ascii="Cambria Math" w:hAnsi="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e>
                                    <m:e>
                                      <m:r>
                                        <w:rPr>
                                          <w:rFonts w:ascii="Cambria Math" w:hAnsi="Cambria Math"/>
                                          <w:szCs w:val="22"/>
                                        </w:rPr>
                                        <m:t>0</m:t>
                                      </m:r>
                                    </m:e>
                                  </m:mr>
                                  <m:mr>
                                    <m:e>
                                      <m:r>
                                        <w:rPr>
                                          <w:rFonts w:ascii="Cambria Math" w:hAnsi="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1-2v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0</m:t>
                                      </m:r>
                                    </m:e>
                                    <m:e>
                                      <m:r>
                                        <w:rPr>
                                          <w:rFonts w:ascii="Cambria Math" w:hAnsi="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1-2v</m:t>
                                      </m:r>
                                    </m:e>
                                    <m:e>
                                      <m:r>
                                        <w:rPr>
                                          <w:rFonts w:ascii="Cambria Math" w:hAnsi="Cambria Math"/>
                                          <w:szCs w:val="22"/>
                                        </w:rPr>
                                        <m:t>0</m:t>
                                      </m:r>
                                    </m:e>
                                  </m:mr>
                                  <m:mr>
                                    <m:e>
                                      <m:r>
                                        <w:rPr>
                                          <w:rFonts w:ascii="Cambria Math" w:hAnsi="Cambria Math"/>
                                          <w:szCs w:val="22"/>
                                        </w:rPr>
                                        <m:t>0</m:t>
                                      </m:r>
                                    </m:e>
                                    <m:e>
                                      <m:r>
                                        <w:rPr>
                                          <w:rFonts w:ascii="Cambria Math" w:hAnsi="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e>
                                    <m:e>
                                      <m:r>
                                        <w:rPr>
                                          <w:rFonts w:ascii="Cambria Math" w:hAnsi="Cambria Math"/>
                                          <w:szCs w:val="22"/>
                                        </w:rPr>
                                        <m:t>1-2v</m:t>
                                      </m:r>
                                    </m:e>
                                  </m:mr>
                                </m:m>
                              </m:e>
                            </m:d>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xx</m:t>
                                          </m:r>
                                        </m:sub>
                                      </m:sSub>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yy</m:t>
                                          </m:r>
                                        </m:sub>
                                      </m:sSub>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zz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xy</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yz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zx</m:t>
                                          </m:r>
                                        </m:sub>
                                      </m:sSub>
                                    </m:e>
                                  </m:mr>
                                </m:m>
                              </m:e>
                            </m:d>
                          </m:oMath>
                        </m:oMathPara>
                      </w:p>
                      <w:p w:rsidR="00CD7D82" w:rsidRPr="005E4B96" w:rsidRDefault="00CD7D82" w:rsidP="00322F03">
                        <w:pPr>
                          <w:pStyle w:val="Caption"/>
                          <w:jc w:val="center"/>
                          <w:rPr>
                            <w:rFonts w:ascii="Symbol" w:hAnsi="Symbol"/>
                            <w:szCs w:val="22"/>
                          </w:rPr>
                        </w:pPr>
                      </w:p>
                    </w:tc>
                    <w:tc>
                      <w:tcPr>
                        <w:tcW w:w="1040" w:type="dxa"/>
                        <w:vAlign w:val="center"/>
                      </w:tcPr>
                      <w:p w:rsidR="00CD7D82" w:rsidRDefault="00CD7D82" w:rsidP="008951A9">
                        <w:pPr>
                          <w:pStyle w:val="Equation"/>
                        </w:pPr>
                        <w:r>
                          <w:t>(</w:t>
                        </w:r>
                        <w:fldSimple w:instr=" STYLEREF 1 \s ">
                          <w:r>
                            <w:rPr>
                              <w:noProof/>
                            </w:rPr>
                            <w:t>2</w:t>
                          </w:r>
                        </w:fldSimple>
                        <w:r>
                          <w:t>.</w:t>
                        </w:r>
                        <w:fldSimple w:instr=" SEQ ( \* ARABIC \s 1 ">
                          <w:r>
                            <w:rPr>
                              <w:noProof/>
                            </w:rPr>
                            <w:t>3</w:t>
                          </w:r>
                        </w:fldSimple>
                        <w:r>
                          <w:t>)</w:t>
                        </w:r>
                      </w:p>
                    </w:tc>
                  </w:tr>
                </w:tbl>
                <w:p w:rsidR="00CD7D82" w:rsidRDefault="00CD7D82"/>
              </w:txbxContent>
            </v:textbox>
            <w10:wrap type="square"/>
          </v:shape>
        </w:pict>
      </w:r>
      <w:r w:rsidR="003C0869">
        <w:t>Since the stress and strain tensors are symmetric</w:t>
      </w:r>
      <w:r w:rsidR="007F290A">
        <w:t xml:space="preserve">, they only contain 6 </w:t>
      </w:r>
      <w:r w:rsidR="00D22BB9">
        <w:t xml:space="preserve">individual </w:t>
      </w:r>
      <w:r w:rsidR="007F290A">
        <w:t>variables</w:t>
      </w:r>
      <w:r w:rsidR="00D22BB9">
        <w:t xml:space="preserve">. </w:t>
      </w:r>
      <w:r w:rsidR="00D22BB9">
        <w:lastRenderedPageBreak/>
        <w:t>Because of this, the s</w:t>
      </w:r>
      <w:r w:rsidR="00E8149A">
        <w:t xml:space="preserve">tiffness modulus can be </w:t>
      </w:r>
      <w:r w:rsidR="00AA52E2">
        <w:t>written as a 6x6 symmetr</w:t>
      </w:r>
      <w:r w:rsidR="008932F3">
        <w:t>ic matrix:</w:t>
      </w:r>
    </w:p>
    <w:p w:rsidR="006F7117" w:rsidRPr="00CB5828" w:rsidRDefault="00B1343D" w:rsidP="00B4402D">
      <w:pPr>
        <w:spacing w:after="120"/>
        <w:jc w:val="both"/>
      </w:pPr>
      <w:r>
        <w:t xml:space="preserve">In equation (1.3) </w:t>
      </w:r>
      <w:r w:rsidRPr="00B1343D">
        <w:rPr>
          <w:i/>
        </w:rPr>
        <w:t>E</w:t>
      </w:r>
      <w:r>
        <w:t xml:space="preserve"> is the Young’s modulus</w:t>
      </w:r>
      <w:r w:rsidR="00CB5828">
        <w:t xml:space="preserve"> and </w:t>
      </w:r>
      <w:r w:rsidR="00CB5828">
        <w:rPr>
          <w:i/>
        </w:rPr>
        <w:t>v</w:t>
      </w:r>
      <w:r w:rsidR="00CB5828">
        <w:t xml:space="preserve"> </w:t>
      </w:r>
      <w:r w:rsidR="00650DAB">
        <w:t>called Poisson’s ration, which describes how much of the</w:t>
      </w:r>
      <w:r w:rsidR="00B85265">
        <w:t xml:space="preserve"> volume is conserved within the material and is limited </w:t>
      </w:r>
      <w:r w:rsidR="002C212D">
        <w:t>between</w:t>
      </w:r>
      <w:r w:rsidR="006F7117">
        <w:t xml:space="preserve"> 0 and </w:t>
      </w:r>
      <w:r w:rsidR="002C212D">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6F7117">
        <w:t xml:space="preserve">. </w:t>
      </w:r>
      <w:r w:rsidR="00220000">
        <w:t xml:space="preserve"> </w:t>
      </w:r>
    </w:p>
    <w:p w:rsidR="00F5433C" w:rsidRDefault="003C45E8" w:rsidP="00B4402D">
      <w:pPr>
        <w:spacing w:after="120"/>
        <w:jc w:val="both"/>
      </w:pPr>
      <w:r>
        <w:rPr>
          <w:noProof/>
          <w:lang w:val="en-US"/>
        </w:rPr>
        <w:pict>
          <v:shape id="_x0000_s1122" type="#_x0000_t202" style="position:absolute;left:0;text-align:left;margin-left:2472.75pt;margin-top:0;width:157.75pt;height:176.9pt;z-index:251716608;mso-position-horizontal:right;mso-position-horizontal-relative:margin;mso-position-vertical:center;mso-position-vertical-relative:margin" filled="f" stroked="f" strokecolor="black [3213]">
            <v:textbox style="mso-next-textbox:#_x0000_s1122">
              <w:txbxContent>
                <w:p w:rsidR="00CD7D82" w:rsidRDefault="00CD7D82" w:rsidP="00F34242">
                  <w:pPr>
                    <w:keepNext/>
                  </w:pPr>
                  <w:r>
                    <w:rPr>
                      <w:noProof/>
                      <w:lang w:val="en-US"/>
                    </w:rPr>
                    <w:drawing>
                      <wp:inline distT="0" distB="0" distL="0" distR="0">
                        <wp:extent cx="1666626" cy="1536762"/>
                        <wp:effectExtent l="19050" t="38100" r="85974" b="63438"/>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1669745" cy="153963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F34242">
                  <w:pPr>
                    <w:pStyle w:val="Caption"/>
                  </w:pPr>
                  <w:bookmarkStart w:id="65" w:name="_Ref270849068"/>
                  <w:bookmarkStart w:id="66" w:name="_Toc272265066"/>
                  <w:bookmarkStart w:id="67" w:name="_Toc272265105"/>
                  <w:bookmarkStart w:id="68" w:name="_Toc272266253"/>
                  <w:r>
                    <w:t xml:space="preserve">Figure </w:t>
                  </w:r>
                  <w:fldSimple w:instr=" SEQ Figure \* ARABIC ">
                    <w:r>
                      <w:rPr>
                        <w:noProof/>
                      </w:rPr>
                      <w:t>10</w:t>
                    </w:r>
                  </w:fldSimple>
                  <w:bookmarkEnd w:id="65"/>
                  <w:r>
                    <w:t xml:space="preserve"> - Object's undeformed </w:t>
                  </w:r>
                  <w:r w:rsidRPr="00EA7C94">
                    <w:t>state</w:t>
                  </w:r>
                  <w:r>
                    <w:t xml:space="preserve"> (left) and deformed </w:t>
                  </w:r>
                  <w:r w:rsidRPr="00EA7C94">
                    <w:t>state</w:t>
                  </w:r>
                  <w:r>
                    <w:t xml:space="preserve"> (right) (Gross and Pfister 2007, p345)</w:t>
                  </w:r>
                  <w:bookmarkEnd w:id="66"/>
                  <w:bookmarkEnd w:id="67"/>
                  <w:bookmarkEnd w:id="68"/>
                </w:p>
                <w:p w:rsidR="00CD7D82" w:rsidRDefault="00CD7D82"/>
              </w:txbxContent>
            </v:textbox>
            <w10:wrap type="square" anchorx="margin" anchory="margin"/>
          </v:shape>
        </w:pict>
      </w:r>
      <w:r w:rsidR="00437339">
        <w:t>When a deformation object is represented in computer graphics, it is typically defined by two states: its undeformed state and by a set of parameters that define its deformed state. As forces are applied to phyxels, the material coordinate (</w:t>
      </w:r>
      <w:r w:rsidR="00166C2E">
        <w:rPr>
          <w:b/>
          <w:i/>
        </w:rPr>
        <w:t>x</w:t>
      </w:r>
      <w:r w:rsidR="00437339">
        <w:rPr>
          <w:i/>
        </w:rPr>
        <w:t xml:space="preserve"> = </w:t>
      </w:r>
      <w:r w:rsidR="00437339">
        <w:t>[</w:t>
      </w:r>
      <w:r w:rsidR="00166C2E">
        <w:rPr>
          <w:i/>
        </w:rPr>
        <w:t>x</w:t>
      </w:r>
      <w:r w:rsidR="00437339">
        <w:rPr>
          <w:i/>
        </w:rPr>
        <w:t xml:space="preserve">, </w:t>
      </w:r>
      <w:r w:rsidR="00166C2E">
        <w:rPr>
          <w:i/>
        </w:rPr>
        <w:t>y</w:t>
      </w:r>
      <w:r w:rsidR="00437339">
        <w:rPr>
          <w:i/>
        </w:rPr>
        <w:t xml:space="preserve">, </w:t>
      </w:r>
      <w:r w:rsidR="00166C2E">
        <w:rPr>
          <w:i/>
        </w:rPr>
        <w:t>z</w:t>
      </w:r>
      <w:r w:rsidR="00437339">
        <w:t>]</w:t>
      </w:r>
      <w:r w:rsidR="00437339">
        <w:rPr>
          <w:vertAlign w:val="superscript"/>
        </w:rPr>
        <w:t>T</w:t>
      </w:r>
      <w:r w:rsidR="00437339">
        <w:t>) is moved to its world coordinates (</w:t>
      </w:r>
      <w:r w:rsidR="00166C2E">
        <w:rPr>
          <w:b/>
          <w:i/>
        </w:rPr>
        <w:t>p</w:t>
      </w:r>
      <w:r w:rsidR="00437339" w:rsidRPr="00595877">
        <w:rPr>
          <w:i/>
        </w:rPr>
        <w:t>(</w:t>
      </w:r>
      <w:r w:rsidR="00166C2E">
        <w:rPr>
          <w:b/>
          <w:i/>
        </w:rPr>
        <w:t>x</w:t>
      </w:r>
      <w:r w:rsidR="00437339" w:rsidRPr="00595877">
        <w:rPr>
          <w:i/>
        </w:rPr>
        <w:t>)</w:t>
      </w:r>
      <w:r w:rsidR="00437339">
        <w:rPr>
          <w:b/>
          <w:i/>
        </w:rPr>
        <w:t xml:space="preserve"> </w:t>
      </w:r>
      <w:r w:rsidR="00437339">
        <w:rPr>
          <w:i/>
        </w:rPr>
        <w:t xml:space="preserve">= </w:t>
      </w:r>
      <w:r w:rsidR="00437339">
        <w:t>[</w:t>
      </w:r>
      <w:r w:rsidR="00166C2E">
        <w:rPr>
          <w:i/>
        </w:rPr>
        <w:t>x’</w:t>
      </w:r>
      <w:r w:rsidR="00437339">
        <w:rPr>
          <w:i/>
        </w:rPr>
        <w:t xml:space="preserve">, </w:t>
      </w:r>
      <w:r w:rsidR="00166C2E">
        <w:rPr>
          <w:i/>
        </w:rPr>
        <w:t>y’</w:t>
      </w:r>
      <w:r w:rsidR="00437339">
        <w:rPr>
          <w:i/>
        </w:rPr>
        <w:t xml:space="preserve">, </w:t>
      </w:r>
      <w:r w:rsidR="00166C2E">
        <w:rPr>
          <w:i/>
        </w:rPr>
        <w:t>z’</w:t>
      </w:r>
      <w:r w:rsidR="00437339">
        <w:t>]</w:t>
      </w:r>
      <w:r w:rsidR="00437339">
        <w:rPr>
          <w:vertAlign w:val="superscript"/>
        </w:rPr>
        <w:t>T</w:t>
      </w:r>
      <w:r w:rsidR="00437339">
        <w:t xml:space="preserve">), both of which are defined as vector fields. The deformation of the object can be </w:t>
      </w:r>
      <w:r w:rsidR="00023CE2">
        <w:t>defined by a displacement field</w:t>
      </w:r>
      <w:r w:rsidR="007914BE">
        <w:t xml:space="preserve"> </w:t>
      </w:r>
      <m:oMath>
        <m:r>
          <m:rPr>
            <m:sty m:val="bi"/>
          </m:rPr>
          <w:rPr>
            <w:rFonts w:ascii="Cambria Math" w:hAnsi="Cambria Math"/>
          </w:rPr>
          <m:t>u</m:t>
        </m:r>
        <m:d>
          <m:dPr>
            <m:ctrlPr>
              <w:rPr>
                <w:rFonts w:ascii="Cambria Math" w:hAnsi="Cambria Math"/>
                <w:i/>
              </w:rPr>
            </m:ctrlPr>
          </m:dPr>
          <m:e>
            <m:r>
              <m:rPr>
                <m:sty m:val="bi"/>
              </m:rPr>
              <w:rPr>
                <w:rFonts w:ascii="Cambria Math" w:hAnsi="Cambria Math"/>
              </w:rPr>
              <m:t>x</m:t>
            </m:r>
          </m:e>
        </m:d>
        <m:r>
          <w:rPr>
            <w:rFonts w:ascii="Cambria Math" w:hAnsi="Cambria Math"/>
          </w:rPr>
          <m:t xml:space="preserve">= </m:t>
        </m:r>
        <m:r>
          <m:rPr>
            <m:sty m:val="bi"/>
          </m:rP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 xml:space="preserve">- </m:t>
        </m:r>
        <m:r>
          <m:rPr>
            <m:sty m:val="bi"/>
          </m:rPr>
          <w:rPr>
            <w:rFonts w:ascii="Cambria Math" w:hAnsi="Cambria Math"/>
          </w:rPr>
          <m:t>x</m:t>
        </m:r>
      </m:oMath>
      <w:r w:rsidR="00B17E3B">
        <w:t xml:space="preserve"> (Müller 2008)</w:t>
      </w:r>
      <w:r w:rsidR="007914BE">
        <w:t xml:space="preserve">. </w:t>
      </w:r>
      <w:r w:rsidR="00F5433C">
        <w:t xml:space="preserve">This displacement can be seen in </w:t>
      </w:r>
      <w:r>
        <w:fldChar w:fldCharType="begin"/>
      </w:r>
      <w:r w:rsidR="00F5433C">
        <w:instrText xml:space="preserve"> REF _Ref270849068 \h </w:instrText>
      </w:r>
      <w:r>
        <w:fldChar w:fldCharType="separate"/>
      </w:r>
      <w:r w:rsidR="00CD7D82">
        <w:t xml:space="preserve">Figure </w:t>
      </w:r>
      <w:r w:rsidR="00CD7D82">
        <w:rPr>
          <w:noProof/>
        </w:rPr>
        <w:t>10</w:t>
      </w:r>
      <w:r>
        <w:fldChar w:fldCharType="end"/>
      </w:r>
      <w:r w:rsidR="00F5433C">
        <w:t xml:space="preserve"> where the undeformed position is moved to its deformed position by applying the material properties.</w:t>
      </w:r>
    </w:p>
    <w:p w:rsidR="00035407" w:rsidRDefault="003C45E8" w:rsidP="007C5177">
      <w:pPr>
        <w:jc w:val="both"/>
      </w:pPr>
      <w:r>
        <w:rPr>
          <w:noProof/>
          <w:lang w:val="en-US"/>
        </w:rPr>
        <w:pict>
          <v:shape id="_x0000_s1124" type="#_x0000_t202" style="position:absolute;left:0;text-align:left;margin-left:-4.6pt;margin-top:377.3pt;width:252.75pt;height:85.5pt;z-index:251717632;mso-position-horizontal-relative:margin;mso-position-vertical-relative:margin" filled="f" stroked="f" strokecolor="black [3213]">
            <v:textbox style="mso-next-textbox:#_x0000_s1124">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5"/>
                    <w:gridCol w:w="707"/>
                  </w:tblGrid>
                  <w:tr w:rsidR="00CD7D82" w:rsidTr="003A4497">
                    <w:tc>
                      <w:tcPr>
                        <w:tcW w:w="7479" w:type="dxa"/>
                      </w:tcPr>
                      <w:p w:rsidR="00CD7D82" w:rsidRPr="00EB3A1D" w:rsidRDefault="00CD7D82" w:rsidP="00A95448">
                        <w:pPr>
                          <w:tabs>
                            <w:tab w:val="decimal" w:pos="4253"/>
                            <w:tab w:val="right" w:pos="8080"/>
                          </w:tabs>
                          <w:rPr>
                            <w:rFonts w:ascii="Calibri" w:eastAsia="Calibri" w:hAnsi="Calibri"/>
                          </w:rPr>
                        </w:pPr>
                        <m:oMathPara>
                          <m:oMath>
                            <m:r>
                              <m:rPr>
                                <m:sty m:val="bi"/>
                              </m:rPr>
                              <w:rPr>
                                <w:rFonts w:ascii="Cambria Math" w:hAnsi="Cambria Math"/>
                              </w:rPr>
                              <m:t>M</m:t>
                            </m:r>
                            <m:r>
                              <w:rPr>
                                <w:rFonts w:ascii="Cambria Math" w:hAnsi="Cambria Math"/>
                              </w:rPr>
                              <m:t>=</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ij</m:t>
                                    </m:r>
                                  </m:sub>
                                  <m:sup>
                                    <m:r>
                                      <w:rPr>
                                        <w:rFonts w:ascii="Cambria Math" w:hAnsi="Cambria Math"/>
                                      </w:rPr>
                                      <m:t>T</m:t>
                                    </m:r>
                                  </m:sup>
                                </m:sSubSup>
                                <m:sSub>
                                  <m:sSubPr>
                                    <m:ctrlPr>
                                      <w:rPr>
                                        <w:rFonts w:ascii="Cambria Math" w:hAnsi="Cambria Math"/>
                                        <w:i/>
                                      </w:rPr>
                                    </m:ctrlPr>
                                  </m:sSubPr>
                                  <m:e>
                                    <m:r>
                                      <w:rPr>
                                        <w:rFonts w:ascii="Cambria Math" w:hAnsi="Cambria Math"/>
                                      </w:rPr>
                                      <m:t>ω</m:t>
                                    </m:r>
                                  </m:e>
                                  <m:sub>
                                    <m:r>
                                      <w:rPr>
                                        <w:rFonts w:ascii="Cambria Math" w:hAnsi="Cambria Math"/>
                                      </w:rPr>
                                      <m:t>ij</m:t>
                                    </m:r>
                                  </m:sub>
                                </m:sSub>
                              </m:e>
                            </m:nary>
                          </m:oMath>
                        </m:oMathPara>
                      </w:p>
                    </w:tc>
                    <w:tc>
                      <w:tcPr>
                        <w:tcW w:w="801" w:type="dxa"/>
                        <w:vAlign w:val="center"/>
                      </w:tcPr>
                      <w:p w:rsidR="00CD7D82" w:rsidRDefault="00CD7D82" w:rsidP="003A4497">
                        <w:pPr>
                          <w:tabs>
                            <w:tab w:val="decimal" w:pos="4253"/>
                            <w:tab w:val="right" w:pos="8080"/>
                          </w:tabs>
                          <w:jc w:val="right"/>
                        </w:pPr>
                        <w:r>
                          <w:t>(2.4)</w:t>
                        </w:r>
                      </w:p>
                    </w:tc>
                  </w:tr>
                  <w:tr w:rsidR="00CD7D82" w:rsidTr="003A4497">
                    <w:tc>
                      <w:tcPr>
                        <w:tcW w:w="7479" w:type="dxa"/>
                      </w:tcPr>
                      <w:p w:rsidR="00CD7D82" w:rsidRDefault="00CD7D82" w:rsidP="00A95448">
                        <w:pPr>
                          <w:tabs>
                            <w:tab w:val="decimal" w:pos="4253"/>
                            <w:tab w:val="right" w:pos="8080"/>
                          </w:tabs>
                        </w:pPr>
                        <m:oMathPara>
                          <m:oMath>
                            <m:r>
                              <m:rPr>
                                <m:sty m:val="p"/>
                              </m:rPr>
                              <w:rPr>
                                <w:rFonts w:ascii="Cambria Math" w:hAnsi="Cambria Math"/>
                              </w:rPr>
                              <m:t>∇</m:t>
                            </m:r>
                            <m:r>
                              <m:rPr>
                                <m:sty m:val="bi"/>
                              </m:rPr>
                              <w:rPr>
                                <w:rFonts w:ascii="Cambria Math" w:hAnsi="Cambria Math"/>
                              </w:rPr>
                              <m:t>u</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,x</m:t>
                                          </m:r>
                                        </m:sub>
                                      </m:sSub>
                                    </m:e>
                                    <m:e>
                                      <m:sSub>
                                        <m:sSubPr>
                                          <m:ctrlPr>
                                            <w:rPr>
                                              <w:rFonts w:ascii="Cambria Math" w:hAnsi="Cambria Math"/>
                                              <w:i/>
                                            </w:rPr>
                                          </m:ctrlPr>
                                        </m:sSubPr>
                                        <m:e>
                                          <m:r>
                                            <w:rPr>
                                              <w:rFonts w:ascii="Cambria Math" w:hAnsi="Cambria Math"/>
                                            </w:rPr>
                                            <m:t>u</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,z</m:t>
                                          </m:r>
                                        </m:sub>
                                      </m:sSub>
                                    </m:e>
                                  </m:mr>
                                  <m:mr>
                                    <m:e>
                                      <m:sSub>
                                        <m:sSubPr>
                                          <m:ctrlPr>
                                            <w:rPr>
                                              <w:rFonts w:ascii="Cambria Math" w:hAnsi="Cambria Math"/>
                                              <w:i/>
                                            </w:rPr>
                                          </m:ctrlPr>
                                        </m:sSubPr>
                                        <m:e>
                                          <m:r>
                                            <w:rPr>
                                              <w:rFonts w:ascii="Cambria Math" w:hAnsi="Cambria Math"/>
                                            </w:rPr>
                                            <m:t>v</m:t>
                                          </m:r>
                                        </m:e>
                                        <m:sub>
                                          <m:r>
                                            <w:rPr>
                                              <w:rFonts w:ascii="Cambria Math" w:hAnsi="Cambria Math"/>
                                            </w:rPr>
                                            <m:t>,x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,z</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,x</m:t>
                                          </m:r>
                                        </m:sub>
                                      </m:sSub>
                                    </m:e>
                                    <m:e>
                                      <m:sSub>
                                        <m:sSubPr>
                                          <m:ctrlPr>
                                            <w:rPr>
                                              <w:rFonts w:ascii="Cambria Math" w:hAnsi="Cambria Math"/>
                                              <w:i/>
                                            </w:rPr>
                                          </m:ctrlPr>
                                        </m:sSubPr>
                                        <m:e>
                                          <m:r>
                                            <w:rPr>
                                              <w:rFonts w:ascii="Cambria Math" w:hAnsi="Cambria Math"/>
                                            </w:rPr>
                                            <m:t>w</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rPr>
                                          </m:ctrlPr>
                                        </m:sSupPr>
                                        <m:e>
                                          <m:r>
                                            <m:rPr>
                                              <m:sty m:val="p"/>
                                            </m:rPr>
                                            <w:rPr>
                                              <w:rFonts w:ascii="Cambria Math" w:hAnsi="Cambria Math"/>
                                            </w:rPr>
                                            <m:t>∇</m:t>
                                          </m:r>
                                          <m:r>
                                            <w:rPr>
                                              <w:rFonts w:ascii="Cambria Math" w:hAnsi="Cambria Math"/>
                                            </w:rPr>
                                            <m:t>u</m:t>
                                          </m:r>
                                          <m:ctrlPr>
                                            <w:rPr>
                                              <w:rFonts w:ascii="Cambria Math" w:hAnsi="Cambria Math"/>
                                              <w:i/>
                                            </w:rPr>
                                          </m:ctrlPr>
                                        </m:e>
                                        <m:sup>
                                          <m:r>
                                            <w:rPr>
                                              <w:rFonts w:ascii="Cambria Math" w:hAnsi="Cambria Math"/>
                                            </w:rPr>
                                            <m:t>T</m:t>
                                          </m:r>
                                          <m:ctrlPr>
                                            <w:rPr>
                                              <w:rFonts w:ascii="Cambria Math" w:hAnsi="Cambria Math"/>
                                              <w:i/>
                                            </w:rPr>
                                          </m:ctrlPr>
                                        </m:sup>
                                      </m:sSup>
                                      <m:ctrlPr>
                                        <w:rPr>
                                          <w:rFonts w:ascii="Cambria Math" w:eastAsia="Cambria Math" w:hAnsi="Cambria Math" w:cs="Cambria Math"/>
                                          <w:i/>
                                        </w:rPr>
                                      </m:ctrlPr>
                                    </m:e>
                                  </m:mr>
                                  <m:mr>
                                    <m:e>
                                      <m:sSup>
                                        <m:sSupPr>
                                          <m:ctrlPr>
                                            <w:rPr>
                                              <w:rFonts w:ascii="Cambria Math" w:hAnsi="Cambria Math"/>
                                            </w:rPr>
                                          </m:ctrlPr>
                                        </m:sSupPr>
                                        <m:e>
                                          <m:r>
                                            <m:rPr>
                                              <m:sty m:val="p"/>
                                            </m:rPr>
                                            <w:rPr>
                                              <w:rFonts w:ascii="Cambria Math" w:hAnsi="Cambria Math"/>
                                            </w:rPr>
                                            <m:t>∇</m:t>
                                          </m:r>
                                          <m:r>
                                            <w:rPr>
                                              <w:rFonts w:ascii="Cambria Math" w:hAnsi="Cambria Math"/>
                                            </w:rPr>
                                            <m:t>v</m:t>
                                          </m:r>
                                          <m:ctrlPr>
                                            <w:rPr>
                                              <w:rFonts w:ascii="Cambria Math" w:hAnsi="Cambria Math"/>
                                              <w:i/>
                                            </w:rPr>
                                          </m:ctrlPr>
                                        </m:e>
                                        <m:sup>
                                          <m:r>
                                            <w:rPr>
                                              <w:rFonts w:ascii="Cambria Math" w:hAnsi="Cambria Math"/>
                                            </w:rPr>
                                            <m:t>T</m:t>
                                          </m:r>
                                          <m:ctrlPr>
                                            <w:rPr>
                                              <w:rFonts w:ascii="Cambria Math" w:hAnsi="Cambria Math"/>
                                              <w:i/>
                                            </w:rPr>
                                          </m:ctrlPr>
                                        </m:sup>
                                      </m:sSup>
                                    </m:e>
                                  </m:mr>
                                  <m:mr>
                                    <m:e>
                                      <m:sSup>
                                        <m:sSupPr>
                                          <m:ctrlPr>
                                            <w:rPr>
                                              <w:rFonts w:ascii="Cambria Math" w:hAnsi="Cambria Math"/>
                                            </w:rPr>
                                          </m:ctrlPr>
                                        </m:sSupPr>
                                        <m:e>
                                          <m:r>
                                            <m:rPr>
                                              <m:sty m:val="p"/>
                                            </m:rPr>
                                            <w:rPr>
                                              <w:rFonts w:ascii="Cambria Math" w:hAnsi="Cambria Math"/>
                                            </w:rPr>
                                            <m:t>∇</m:t>
                                          </m:r>
                                          <m:r>
                                            <w:rPr>
                                              <w:rFonts w:ascii="Cambria Math" w:hAnsi="Cambria Math"/>
                                            </w:rPr>
                                            <m:t>w</m:t>
                                          </m:r>
                                          <m:ctrlPr>
                                            <w:rPr>
                                              <w:rFonts w:ascii="Cambria Math" w:hAnsi="Cambria Math"/>
                                              <w:i/>
                                            </w:rPr>
                                          </m:ctrlPr>
                                        </m:e>
                                        <m:sup>
                                          <m:r>
                                            <w:rPr>
                                              <w:rFonts w:ascii="Cambria Math" w:hAnsi="Cambria Math"/>
                                            </w:rPr>
                                            <m:t>T</m:t>
                                          </m:r>
                                          <m:ctrlPr>
                                            <w:rPr>
                                              <w:rFonts w:ascii="Cambria Math" w:hAnsi="Cambria Math"/>
                                              <w:i/>
                                            </w:rPr>
                                          </m:ctrlPr>
                                        </m:sup>
                                      </m:sSup>
                                    </m:e>
                                  </m:mr>
                                </m:m>
                              </m:e>
                            </m:d>
                          </m:oMath>
                        </m:oMathPara>
                      </w:p>
                    </w:tc>
                    <w:tc>
                      <w:tcPr>
                        <w:tcW w:w="801" w:type="dxa"/>
                        <w:vAlign w:val="center"/>
                      </w:tcPr>
                      <w:p w:rsidR="00CD7D82" w:rsidRDefault="00CD7D82" w:rsidP="003A4497">
                        <w:pPr>
                          <w:tabs>
                            <w:tab w:val="decimal" w:pos="4253"/>
                            <w:tab w:val="right" w:pos="8080"/>
                          </w:tabs>
                          <w:jc w:val="right"/>
                        </w:pPr>
                        <w:r>
                          <w:t>(2.5)</w:t>
                        </w:r>
                      </w:p>
                    </w:tc>
                  </w:tr>
                </w:tbl>
                <w:p w:rsidR="00CD7D82" w:rsidRPr="00EB3A1D" w:rsidRDefault="00CD7D82" w:rsidP="00A95448">
                  <w:pPr>
                    <w:tabs>
                      <w:tab w:val="decimal" w:pos="4253"/>
                      <w:tab w:val="right" w:pos="8080"/>
                    </w:tabs>
                  </w:pPr>
                </w:p>
              </w:txbxContent>
            </v:textbox>
            <w10:wrap type="square" anchorx="margin" anchory="margin"/>
          </v:shape>
        </w:pict>
      </w:r>
      <w:r w:rsidR="009A5B41">
        <w:t>When updating the stress and strain a few things need to be calculated. Firstly</w:t>
      </w:r>
      <w:r w:rsidR="006C5FEB">
        <w:t>, according to Pauly et al. 2005 and Müller 2008,</w:t>
      </w:r>
      <w:r w:rsidR="009A5B41">
        <w:t xml:space="preserve"> a moment matrix (also known as a system matrix)</w:t>
      </w:r>
      <w:r w:rsidR="00351C49">
        <w:t xml:space="preserve"> is used to calculate the displacement derivative of each phyxel. </w:t>
      </w:r>
      <w:r w:rsidR="0038321C">
        <w:t xml:space="preserve">This moment matrix is defined </w:t>
      </w:r>
      <w:r w:rsidR="00316649">
        <w:t xml:space="preserve">in equation 2.4 </w:t>
      </w:r>
      <w:r w:rsidR="001856B8">
        <w:t>and t</w:t>
      </w:r>
      <w:r w:rsidR="00D57A7C">
        <w:t xml:space="preserve">he derivative of the displacement </w:t>
      </w:r>
      <w:r w:rsidR="00316649">
        <w:t xml:space="preserve">matrix </w:t>
      </w:r>
      <w:r w:rsidR="00D57A7C">
        <w:t xml:space="preserve">is defined </w:t>
      </w:r>
      <w:r w:rsidR="00316649">
        <w:t>in equation 2.5:</w:t>
      </w:r>
    </w:p>
    <w:p w:rsidR="004E58E5" w:rsidRDefault="004E58E5" w:rsidP="007C5177">
      <w:pPr>
        <w:spacing w:after="120"/>
        <w:jc w:val="both"/>
      </w:pPr>
      <w:bookmarkStart w:id="69" w:name="_Toc270597094"/>
    </w:p>
    <w:p w:rsidR="004E58E5" w:rsidRDefault="004E58E5" w:rsidP="007C5177">
      <w:pPr>
        <w:spacing w:after="120"/>
        <w:jc w:val="both"/>
      </w:pPr>
    </w:p>
    <w:p w:rsidR="001856B8" w:rsidRDefault="003C45E8" w:rsidP="007C5177">
      <w:pPr>
        <w:jc w:val="both"/>
      </w:pPr>
      <w:r>
        <w:rPr>
          <w:noProof/>
          <w:lang w:val="en-US"/>
        </w:rPr>
        <w:pict>
          <v:shape id="_x0000_s1125" type="#_x0000_t202" style="position:absolute;left:0;text-align:left;margin-left:-2.05pt;margin-top:515.45pt;width:435.4pt;height:148.1pt;z-index:251718656;mso-position-horizontal-relative:margin;mso-position-vertical-relative:margin" filled="f" stroked="f" strokecolor="black [3213]">
            <v:textbox style="mso-next-textbox:#_x0000_s1125">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657"/>
                  </w:tblGrid>
                  <w:tr w:rsidR="00CD7D82" w:rsidTr="0058247C">
                    <w:tc>
                      <w:tcPr>
                        <w:tcW w:w="7763" w:type="dxa"/>
                        <w:shd w:val="clear" w:color="auto" w:fill="FFFFFF" w:themeFill="background1"/>
                      </w:tcPr>
                      <w:p w:rsidR="00CD7D82" w:rsidRDefault="00CD7D82" w:rsidP="004131A6">
                        <w:pPr>
                          <w:tabs>
                            <w:tab w:val="decimal" w:pos="4253"/>
                            <w:tab w:val="right" w:pos="8364"/>
                          </w:tabs>
                          <w:jc w:val="center"/>
                          <w:rPr>
                            <w:rFonts w:asciiTheme="minorHAnsi" w:eastAsiaTheme="minorEastAsia" w:hAnsiTheme="minorHAnsi" w:cstheme="minorBidi"/>
                          </w:rPr>
                        </w:pPr>
                        <m:oMathPara>
                          <m:oMath>
                            <m:r>
                              <m:rPr>
                                <m:sty m:val="p"/>
                              </m:rPr>
                              <w:rPr>
                                <w:rFonts w:ascii="Cambria Math" w:hAnsi="Cambria Math"/>
                              </w:rPr>
                              <m:t>∇</m:t>
                            </m:r>
                            <m:r>
                              <w:rPr>
                                <w:rFonts w:ascii="Cambria Math" w:hAnsi="Cambria Math"/>
                              </w:rPr>
                              <m:t>u=</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d>
                                      <m:dPr>
                                        <m:ctrlPr>
                                          <w:rPr>
                                            <w:rFonts w:ascii="Cambria Math" w:hAnsi="Cambria Math"/>
                                            <w:b/>
                                            <w:i/>
                                          </w:rPr>
                                        </m:ctrlPr>
                                      </m:dPr>
                                      <m:e>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e>
                                    </m:d>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shd w:val="clear" w:color="auto" w:fill="FFFFFF" w:themeFill="background1"/>
                        <w:vAlign w:val="center"/>
                      </w:tcPr>
                      <w:p w:rsidR="00CD7D82" w:rsidRDefault="00CD7D82" w:rsidP="00ED6665">
                        <w:pPr>
                          <w:pStyle w:val="Equation"/>
                        </w:pPr>
                        <w:r>
                          <w:t>(2.6)</w:t>
                        </w:r>
                      </w:p>
                    </w:tc>
                  </w:tr>
                  <w:tr w:rsidR="00CD7D82" w:rsidTr="0058247C">
                    <w:tc>
                      <w:tcPr>
                        <w:tcW w:w="7763" w:type="dxa"/>
                      </w:tcPr>
                      <w:p w:rsidR="00CD7D82" w:rsidRDefault="00CD7D82" w:rsidP="001D7AC3">
                        <w:pPr>
                          <w:tabs>
                            <w:tab w:val="decimal" w:pos="4253"/>
                            <w:tab w:val="right" w:pos="8364"/>
                          </w:tabs>
                          <w:jc w:val="center"/>
                          <w:rPr>
                            <w:rFonts w:asciiTheme="minorHAnsi" w:eastAsiaTheme="minorEastAsia" w:hAnsiTheme="minorHAnsi" w:cstheme="minorBidi"/>
                          </w:rPr>
                        </w:pPr>
                        <m:oMathPara>
                          <m:oMath>
                            <m:r>
                              <m:rPr>
                                <m:sty m:val="p"/>
                              </m:rPr>
                              <w:rPr>
                                <w:rFonts w:ascii="Cambria Math" w:hAnsi="Cambria Math"/>
                              </w:rPr>
                              <m:t>∇</m:t>
                            </m:r>
                            <m:r>
                              <w:rPr>
                                <w:rFonts w:ascii="Cambria Math" w:hAnsi="Cambria Math"/>
                              </w:rPr>
                              <m:t>v=</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r>
                                      <m:rPr>
                                        <m:sty m:val="bi"/>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vAlign w:val="center"/>
                      </w:tcPr>
                      <w:p w:rsidR="00CD7D82" w:rsidRDefault="00CD7D82" w:rsidP="003A4497">
                        <w:pPr>
                          <w:pStyle w:val="Equation"/>
                        </w:pPr>
                        <w:r>
                          <w:t>(2.7)</w:t>
                        </w:r>
                      </w:p>
                    </w:tc>
                  </w:tr>
                  <w:tr w:rsidR="00CD7D82" w:rsidTr="0058247C">
                    <w:tc>
                      <w:tcPr>
                        <w:tcW w:w="7763" w:type="dxa"/>
                      </w:tcPr>
                      <w:p w:rsidR="00CD7D82" w:rsidRPr="00601A10" w:rsidRDefault="00CD7D82" w:rsidP="00601A10">
                        <w:pPr>
                          <w:tabs>
                            <w:tab w:val="decimal" w:pos="4253"/>
                            <w:tab w:val="right" w:pos="8364"/>
                          </w:tabs>
                          <w:rPr>
                            <w:rFonts w:asciiTheme="minorHAnsi" w:eastAsiaTheme="minorEastAsia" w:hAnsiTheme="minorHAnsi" w:cstheme="minorBidi"/>
                            <w:b/>
                          </w:rPr>
                        </w:pPr>
                        <m:oMathPara>
                          <m:oMath>
                            <m:r>
                              <m:rPr>
                                <m:sty m:val="p"/>
                              </m:rPr>
                              <w:rPr>
                                <w:rFonts w:ascii="Cambria Math" w:hAnsi="Cambria Math"/>
                              </w:rPr>
                              <m:t>∇</m:t>
                            </m:r>
                            <m:r>
                              <w:rPr>
                                <w:rFonts w:ascii="Cambria Math" w:hAnsi="Cambria Math"/>
                              </w:rPr>
                              <m:t>w=</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d>
                                      <m:dPr>
                                        <m:ctrlPr>
                                          <w:rPr>
                                            <w:rFonts w:ascii="Cambria Math" w:hAnsi="Cambria Math"/>
                                            <w:b/>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e>
                                    </m:d>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vAlign w:val="center"/>
                      </w:tcPr>
                      <w:p w:rsidR="00CD7D82" w:rsidRPr="008951A9" w:rsidRDefault="00CD7D82" w:rsidP="008951A9">
                        <w:pPr>
                          <w:pStyle w:val="Equation"/>
                        </w:pPr>
                        <w:r w:rsidRPr="008951A9">
                          <w:t>(2.8)</w:t>
                        </w:r>
                      </w:p>
                    </w:tc>
                  </w:tr>
                </w:tbl>
                <w:p w:rsidR="00CD7D82" w:rsidRPr="004131A6" w:rsidRDefault="00CD7D82" w:rsidP="0058247C">
                  <w:pPr>
                    <w:tabs>
                      <w:tab w:val="decimal" w:pos="4253"/>
                      <w:tab w:val="right" w:pos="8364"/>
                    </w:tabs>
                    <w:rPr>
                      <w:rFonts w:asciiTheme="minorHAnsi" w:eastAsiaTheme="minorEastAsia" w:hAnsiTheme="minorHAnsi" w:cstheme="minorBidi"/>
                    </w:rPr>
                  </w:pPr>
                </w:p>
              </w:txbxContent>
            </v:textbox>
            <w10:wrap type="square" anchorx="margin" anchory="margin"/>
          </v:shape>
        </w:pict>
      </w:r>
      <w:r w:rsidR="007951C1">
        <w:t xml:space="preserve">This displacement field is used to </w:t>
      </w:r>
      <w:r w:rsidR="00BF0C11">
        <w:t>update the strain, which can in turn be used to update the stress.</w:t>
      </w:r>
      <w:r w:rsidR="007C2236">
        <w:t xml:space="preserve"> </w:t>
      </w:r>
      <w:r w:rsidR="0057695D">
        <w:t xml:space="preserve">Each </w:t>
      </w:r>
      <w:r w:rsidR="004139CC">
        <w:t>spatial derivative of the displacement field</w:t>
      </w:r>
      <w:r w:rsidR="00A10430">
        <w:t xml:space="preserve"> is calculated </w:t>
      </w:r>
      <w:r w:rsidR="00940C39">
        <w:t>by:</w:t>
      </w:r>
    </w:p>
    <w:p w:rsidR="00A21ED2" w:rsidRDefault="003C45E8" w:rsidP="007C5177">
      <w:pPr>
        <w:jc w:val="both"/>
      </w:pPr>
      <w:r>
        <w:rPr>
          <w:noProof/>
          <w:lang w:val="en-US"/>
        </w:rPr>
        <w:lastRenderedPageBreak/>
        <w:pict>
          <v:shape id="_x0000_s1128" type="#_x0000_t202" style="position:absolute;left:0;text-align:left;margin-left:.6pt;margin-top:62.25pt;width:425.85pt;height:32.45pt;z-index:251721728" filled="f" stroked="f" strokecolor="black [3213]">
            <v:textbox style="mso-next-textbox:#_x0000_s1128">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gridCol w:w="891"/>
                  </w:tblGrid>
                  <w:tr w:rsidR="00CD7D82" w:rsidTr="00FE22D5">
                    <w:tc>
                      <w:tcPr>
                        <w:tcW w:w="7338" w:type="dxa"/>
                      </w:tcPr>
                      <w:p w:rsidR="00CD7D82" w:rsidRDefault="00CD7D82" w:rsidP="008C2572">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ty m:val="p"/>
                                  </m:rPr>
                                  <w:rPr>
                                    <w:rFonts w:ascii="Cambria Math" w:hAnsi="Cambria Math"/>
                                  </w:rPr>
                                  <m:t>∇</m:t>
                                </m:r>
                                <m:r>
                                  <m:rPr>
                                    <m:sty m:val="bi"/>
                                  </m:rPr>
                                  <w:rPr>
                                    <w:rFonts w:ascii="Cambria Math" w:hAnsi="Cambria Math"/>
                                  </w:rPr>
                                  <m:t>u</m:t>
                                </m:r>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m:rPr>
                                            <m:sty m:val="bi"/>
                                          </m:rPr>
                                          <w:rPr>
                                            <w:rFonts w:ascii="Cambria Math" w:hAnsi="Cambria Math"/>
                                          </w:rPr>
                                          <m:t>u</m:t>
                                        </m:r>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m:rPr>
                                            <m:sty m:val="bi"/>
                                          </m:rPr>
                                          <w:rPr>
                                            <w:rFonts w:ascii="Cambria Math" w:hAnsi="Cambria Math"/>
                                          </w:rPr>
                                          <m:t>u</m:t>
                                        </m:r>
                                      </m:e>
                                    </m:d>
                                  </m:e>
                                  <m:sup>
                                    <m:r>
                                      <w:rPr>
                                        <w:rFonts w:ascii="Cambria Math" w:hAnsi="Cambria Math"/>
                                      </w:rPr>
                                      <m:t>T</m:t>
                                    </m:r>
                                  </m:sup>
                                </m:sSup>
                                <m:r>
                                  <m:rPr>
                                    <m:sty m:val="p"/>
                                  </m:rPr>
                                  <w:rPr>
                                    <w:rFonts w:ascii="Cambria Math" w:hAnsi="Cambria Math"/>
                                  </w:rPr>
                                  <m:t>∇</m:t>
                                </m:r>
                                <m:r>
                                  <m:rPr>
                                    <m:sty m:val="bi"/>
                                  </m:rPr>
                                  <w:rPr>
                                    <w:rFonts w:ascii="Cambria Math" w:hAnsi="Cambria Math"/>
                                  </w:rPr>
                                  <m:t>u</m:t>
                                </m:r>
                                <m:r>
                                  <w:rPr>
                                    <w:rFonts w:ascii="Cambria Math" w:hAnsi="Cambria Math"/>
                                  </w:rPr>
                                  <m:t xml:space="preserve"> </m:t>
                                </m:r>
                              </m:e>
                            </m:d>
                          </m:oMath>
                        </m:oMathPara>
                      </w:p>
                    </w:tc>
                    <w:tc>
                      <w:tcPr>
                        <w:tcW w:w="891" w:type="dxa"/>
                        <w:vAlign w:val="center"/>
                      </w:tcPr>
                      <w:p w:rsidR="00CD7D82" w:rsidRDefault="00CD7D82" w:rsidP="008951A9">
                        <w:pPr>
                          <w:pStyle w:val="Equation"/>
                        </w:pPr>
                        <w:r>
                          <w:t>(2.9)</w:t>
                        </w:r>
                      </w:p>
                    </w:tc>
                  </w:tr>
                </w:tbl>
                <w:p w:rsidR="00CD7D82" w:rsidRDefault="00CD7D82"/>
              </w:txbxContent>
            </v:textbox>
            <w10:wrap type="square"/>
          </v:shape>
        </w:pict>
      </w:r>
      <w:r w:rsidR="00B16B3D">
        <w:t xml:space="preserve">where </w:t>
      </w:r>
      <w:r w:rsidR="00B16B3D">
        <w:rPr>
          <w:i/>
        </w:rPr>
        <w:t xml:space="preserve">u </w:t>
      </w:r>
      <w:r w:rsidR="00B16B3D">
        <w:t xml:space="preserve">is </w:t>
      </w:r>
      <w:r w:rsidR="00EB70D9">
        <w:t>defined</w:t>
      </w:r>
      <w:r w:rsidR="007C2E52">
        <w:t xml:space="preserve"> as the displacement along the x-axis, </w:t>
      </w:r>
      <w:r w:rsidR="007C2E52">
        <w:rPr>
          <w:i/>
        </w:rPr>
        <w:t>v</w:t>
      </w:r>
      <w:r w:rsidR="007C2E52">
        <w:t xml:space="preserve"> is the displacement along the y-axis and </w:t>
      </w:r>
      <w:r w:rsidR="007C2E52">
        <w:rPr>
          <w:i/>
        </w:rPr>
        <w:t>w</w:t>
      </w:r>
      <w:r w:rsidR="007C2E52">
        <w:t xml:space="preserve"> is along the z-axis.</w:t>
      </w:r>
      <w:r w:rsidR="00800532">
        <w:t xml:space="preserve"> Using the displacement derivative </w:t>
      </w:r>
      <w:r w:rsidR="00820255">
        <w:t>the strain can be updated with the Green’s nonlinear strain tensor</w:t>
      </w:r>
      <w:r w:rsidR="00F1288C">
        <w:t>:</w:t>
      </w:r>
    </w:p>
    <w:p w:rsidR="009E4B21" w:rsidRDefault="003C45E8" w:rsidP="007C5177">
      <w:pPr>
        <w:jc w:val="both"/>
      </w:pPr>
      <w:r>
        <w:rPr>
          <w:noProof/>
          <w:lang w:val="en-US"/>
        </w:rPr>
        <w:pict>
          <v:shape id="_x0000_s1129" type="#_x0000_t202" style="position:absolute;left:0;text-align:left;margin-left:.95pt;margin-top:59.9pt;width:417.7pt;height:21.25pt;z-index:251722752" filled="f" stroked="f" strokecolor="black [3213]">
            <v:textbox style="mso-next-textbox:#_x0000_s1129">
              <w:txbxContent>
                <w:tbl>
                  <w:tblPr>
                    <w:tblStyle w:val="TableGrid"/>
                    <w:tblW w:w="0" w:type="auto"/>
                    <w:tblLook w:val="04A0"/>
                  </w:tblPr>
                  <w:tblGrid>
                    <w:gridCol w:w="7479"/>
                    <w:gridCol w:w="740"/>
                  </w:tblGrid>
                  <w:tr w:rsidR="00CD7D82" w:rsidTr="003257BC">
                    <w:tc>
                      <w:tcPr>
                        <w:tcW w:w="7479" w:type="dxa"/>
                        <w:tcBorders>
                          <w:top w:val="nil"/>
                          <w:left w:val="nil"/>
                          <w:bottom w:val="nil"/>
                          <w:right w:val="nil"/>
                        </w:tcBorders>
                      </w:tcPr>
                      <w:p w:rsidR="00CD7D82" w:rsidRDefault="00CD7D82">
                        <w:pPr>
                          <w:rPr>
                            <w:b/>
                          </w:rPr>
                        </w:pPr>
                        <m:oMathPara>
                          <m:oMath>
                            <m:r>
                              <m:rPr>
                                <m:sty m:val="bi"/>
                              </m:rPr>
                              <w:rPr>
                                <w:rFonts w:ascii="Cambria Math" w:hAnsi="Cambria Math"/>
                              </w:rPr>
                              <m:t>B=-</m:t>
                            </m:r>
                            <m:r>
                              <w:rPr>
                                <w:rFonts w:ascii="Cambria Math" w:hAnsi="Cambria Math"/>
                              </w:rPr>
                              <m:t>2v(</m:t>
                            </m:r>
                            <m:r>
                              <m:rPr>
                                <m:sty m:val="p"/>
                              </m:rP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I</m:t>
                            </m:r>
                            <m:r>
                              <w:rPr>
                                <w:rFonts w:ascii="Cambria Math" w:hAnsi="Cambria Math"/>
                              </w:rPr>
                              <m:t>)σ</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oMath>
                        </m:oMathPara>
                      </w:p>
                    </w:tc>
                    <w:tc>
                      <w:tcPr>
                        <w:tcW w:w="709" w:type="dxa"/>
                        <w:tcBorders>
                          <w:top w:val="nil"/>
                          <w:left w:val="nil"/>
                          <w:bottom w:val="nil"/>
                          <w:right w:val="nil"/>
                        </w:tcBorders>
                        <w:vAlign w:val="center"/>
                      </w:tcPr>
                      <w:p w:rsidR="00CD7D82" w:rsidRPr="003257BC" w:rsidRDefault="00CD7D82" w:rsidP="008951A9">
                        <w:pPr>
                          <w:pStyle w:val="Equation"/>
                        </w:pPr>
                        <w:r w:rsidRPr="003257BC">
                          <w:t>(2.</w:t>
                        </w:r>
                        <w:r>
                          <w:t>10</w:t>
                        </w:r>
                        <w:r w:rsidRPr="003257BC">
                          <w:t>)</w:t>
                        </w:r>
                      </w:p>
                    </w:tc>
                  </w:tr>
                </w:tbl>
                <w:p w:rsidR="00CD7D82" w:rsidRPr="003257BC" w:rsidRDefault="00CD7D82">
                  <w:pPr>
                    <w:rPr>
                      <w:b/>
                    </w:rPr>
                  </w:pPr>
                </w:p>
              </w:txbxContent>
            </v:textbox>
            <w10:wrap type="square"/>
          </v:shape>
        </w:pict>
      </w:r>
      <w:r w:rsidR="00873913">
        <w:t>Finally, a single matrix (</w:t>
      </w:r>
      <w:r w:rsidR="00873913" w:rsidRPr="0003430B">
        <w:rPr>
          <w:b/>
          <w:i/>
        </w:rPr>
        <w:t>B</w:t>
      </w:r>
      <w:r w:rsidR="00873913">
        <w:t xml:space="preserve">) is used to </w:t>
      </w:r>
      <w:r w:rsidR="00D40C65">
        <w:t xml:space="preserve">distribute internal forces throughout the volume: </w:t>
      </w:r>
    </w:p>
    <w:p w:rsidR="007C5177" w:rsidRDefault="003C45E8" w:rsidP="00FC7570">
      <w:pPr>
        <w:jc w:val="both"/>
      </w:pPr>
      <w:r>
        <w:rPr>
          <w:noProof/>
          <w:lang w:val="en-US"/>
        </w:rPr>
        <w:pict>
          <v:shape id="_x0000_s1268" type="#_x0000_t202" style="position:absolute;left:0;text-align:left;margin-left:60.15pt;margin-top:187.6pt;width:293.3pt;height:273.3pt;z-index:251757568;mso-position-horizontal-relative:margin;mso-position-vertical-relative:margin" fillcolor="#b8cce4 [1300]" stroked="f" strokecolor="#92cddc [1944]" strokeweight="1pt">
            <v:fill color2="fill lighten(51)" angle="-135" focusposition=".5,.5" focussize="" method="linear sigma" type="gradient"/>
            <v:shadow on="t" type="perspective" color="#205867 [1608]" opacity=".5" offset="1pt" offset2="-3pt"/>
            <v:textbox style="mso-next-textbox:#_x0000_s1268">
              <w:txbxContent>
                <w:p w:rsidR="00CD7D82" w:rsidRPr="0049427D" w:rsidRDefault="00CD7D82" w:rsidP="004E58E5">
                  <w:pPr>
                    <w:tabs>
                      <w:tab w:val="left" w:pos="142"/>
                      <w:tab w:val="left" w:pos="284"/>
                      <w:tab w:val="right" w:pos="5103"/>
                    </w:tabs>
                    <w:spacing w:line="240" w:lineRule="auto"/>
                    <w:rPr>
                      <w:rStyle w:val="Emphasis"/>
                      <w:sz w:val="22"/>
                      <w:szCs w:val="22"/>
                    </w:rPr>
                  </w:pPr>
                  <w:r w:rsidRPr="0049427D">
                    <w:rPr>
                      <w:rStyle w:val="Emphasis"/>
                      <w:b/>
                      <w:i w:val="0"/>
                      <w:sz w:val="22"/>
                      <w:szCs w:val="22"/>
                    </w:rPr>
                    <w:t xml:space="preserve">forall </w:t>
                  </w:r>
                  <w:r>
                    <w:rPr>
                      <w:rStyle w:val="Emphasis"/>
                      <w:i w:val="0"/>
                      <w:sz w:val="22"/>
                      <w:szCs w:val="22"/>
                    </w:rPr>
                    <w:t xml:space="preserve">phyxel </w:t>
                  </w:r>
                  <w:r w:rsidRPr="0049427D">
                    <w:rPr>
                      <w:rStyle w:val="Emphasis"/>
                      <w:sz w:val="22"/>
                      <w:szCs w:val="22"/>
                    </w:rPr>
                    <w:t>i</w:t>
                  </w:r>
                </w:p>
                <w:p w:rsidR="00CD7D82" w:rsidRDefault="00CD7D82" w:rsidP="004E58E5">
                  <w:pPr>
                    <w:tabs>
                      <w:tab w:val="left" w:pos="142"/>
                      <w:tab w:val="left" w:pos="284"/>
                      <w:tab w:val="right" w:pos="5103"/>
                    </w:tabs>
                    <w:spacing w:line="240" w:lineRule="auto"/>
                    <w:rPr>
                      <w:rStyle w:val="Emphasis"/>
                      <w:i w:val="0"/>
                      <w:sz w:val="22"/>
                      <w:szCs w:val="22"/>
                    </w:rPr>
                  </w:pPr>
                  <w:r w:rsidRPr="0049427D">
                    <w:rPr>
                      <w:rStyle w:val="Emphasis"/>
                      <w:i w:val="0"/>
                      <w:sz w:val="22"/>
                      <w:szCs w:val="22"/>
                    </w:rPr>
                    <w:tab/>
                    <w:t xml:space="preserve">initialize </w:t>
                  </w:r>
                  <m:oMath>
                    <m:r>
                      <m:rPr>
                        <m:sty m:val="bi"/>
                      </m:rPr>
                      <w:rPr>
                        <w:rStyle w:val="Emphasis"/>
                        <w:rFonts w:ascii="Cambria Math" w:hAnsi="Cambria Math"/>
                        <w:sz w:val="22"/>
                        <w:szCs w:val="22"/>
                      </w:rPr>
                      <m:t>x</m:t>
                    </m:r>
                  </m:oMath>
                  <w:r w:rsidRPr="001D5F10">
                    <w:rPr>
                      <w:rStyle w:val="Emphasis"/>
                      <w:sz w:val="22"/>
                      <w:szCs w:val="22"/>
                      <w:vertAlign w:val="subscript"/>
                    </w:rPr>
                    <w:t>i</w:t>
                  </w:r>
                  <w:r w:rsidRPr="0049427D">
                    <w:rPr>
                      <w:rStyle w:val="Emphasis"/>
                      <w:i w:val="0"/>
                      <w:sz w:val="22"/>
                      <w:szCs w:val="22"/>
                    </w:rPr>
                    <w:t>,</w:t>
                  </w:r>
                  <w:r w:rsidRPr="0022063F">
                    <w:rPr>
                      <w:rStyle w:val="Emphasis"/>
                      <w:b/>
                      <w:i w:val="0"/>
                      <w:sz w:val="22"/>
                      <w:szCs w:val="22"/>
                    </w:rPr>
                    <w:t xml:space="preserve"> </w:t>
                  </w:r>
                  <m:oMath>
                    <m:r>
                      <m:rPr>
                        <m:sty m:val="bi"/>
                      </m:rPr>
                      <w:rPr>
                        <w:rStyle w:val="Emphasis"/>
                        <w:rFonts w:ascii="Cambria Math" w:hAnsi="Cambria Math"/>
                        <w:sz w:val="22"/>
                        <w:szCs w:val="22"/>
                      </w:rPr>
                      <m:t>u</m:t>
                    </m:r>
                  </m:oMath>
                  <w:r w:rsidRPr="001D5F10">
                    <w:rPr>
                      <w:rStyle w:val="Emphasis"/>
                      <w:sz w:val="22"/>
                      <w:szCs w:val="22"/>
                      <w:vertAlign w:val="subscript"/>
                    </w:rPr>
                    <w:t>i</w:t>
                  </w:r>
                  <w:r>
                    <w:rPr>
                      <w:rStyle w:val="Emphasis"/>
                      <w:i w:val="0"/>
                      <w:sz w:val="22"/>
                      <w:szCs w:val="22"/>
                      <w:vertAlign w:val="subscript"/>
                    </w:rPr>
                    <w:t xml:space="preserve"> </w:t>
                  </w:r>
                  <w:r>
                    <w:rPr>
                      <w:rStyle w:val="Emphasis"/>
                      <w:i w:val="0"/>
                      <w:sz w:val="22"/>
                      <w:szCs w:val="22"/>
                    </w:rPr>
                    <w:t xml:space="preserve">= 0, </w:t>
                  </w:r>
                  <m:oMath>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oMath>
                  <w:r>
                    <w:rPr>
                      <w:rStyle w:val="Emphasis"/>
                      <w:i w:val="0"/>
                      <w:sz w:val="22"/>
                      <w:szCs w:val="22"/>
                      <w:vertAlign w:val="subscript"/>
                    </w:rPr>
                    <w:t xml:space="preserve"> </w:t>
                  </w:r>
                  <w:r>
                    <w:rPr>
                      <w:rStyle w:val="Emphasis"/>
                      <w:i w:val="0"/>
                      <w:sz w:val="22"/>
                      <w:szCs w:val="22"/>
                    </w:rPr>
                    <w:t xml:space="preserve">= 0, </w:t>
                  </w:r>
                  <w:r w:rsidRPr="0049427D">
                    <w:rPr>
                      <w:rStyle w:val="Emphasis"/>
                      <w:i w:val="0"/>
                      <w:sz w:val="22"/>
                      <w:szCs w:val="22"/>
                    </w:rPr>
                    <w:t xml:space="preserve">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vertAlign w:val="subscript"/>
                          </w:rPr>
                          <m:t>i</m:t>
                        </m:r>
                      </m:sub>
                    </m:sSub>
                  </m:oMath>
                  <w:r>
                    <w:rPr>
                      <w:rStyle w:val="Emphasis"/>
                      <w:i w:val="0"/>
                      <w:sz w:val="22"/>
                      <w:szCs w:val="22"/>
                    </w:rPr>
                    <w:t xml:space="preserve">, </w:t>
                  </w:r>
                  <m:oMath>
                    <m:r>
                      <w:rPr>
                        <w:rStyle w:val="Emphasis"/>
                        <w:rFonts w:ascii="Cambria Math" w:hAnsi="Cambria Math"/>
                        <w:sz w:val="22"/>
                        <w:szCs w:val="22"/>
                      </w:rPr>
                      <m:t>m</m:t>
                    </m:r>
                  </m:oMath>
                  <w:r w:rsidRPr="001D5F10">
                    <w:rPr>
                      <w:rStyle w:val="Emphasis"/>
                      <w:sz w:val="22"/>
                      <w:szCs w:val="22"/>
                      <w:vertAlign w:val="subscript"/>
                    </w:rPr>
                    <w:t>i</w:t>
                  </w:r>
                  <w:r>
                    <w:rPr>
                      <w:rStyle w:val="Emphasis"/>
                      <w:i w:val="0"/>
                      <w:sz w:val="22"/>
                      <w:szCs w:val="22"/>
                    </w:rPr>
                    <w:t xml:space="preserve">, </w:t>
                  </w:r>
                  <m:oMath>
                    <m:sSub>
                      <m:sSubPr>
                        <m:ctrlPr>
                          <w:rPr>
                            <w:rStyle w:val="Emphasis"/>
                            <w:rFonts w:ascii="Cambria Math" w:hAnsi="Cambria Math"/>
                            <w:sz w:val="22"/>
                            <w:szCs w:val="22"/>
                          </w:rPr>
                        </m:ctrlPr>
                      </m:sSubPr>
                      <m:e>
                        <m:r>
                          <w:rPr>
                            <w:rStyle w:val="Emphasis"/>
                            <w:rFonts w:ascii="Cambria Math" w:hAnsi="Cambria Math"/>
                            <w:sz w:val="22"/>
                            <w:szCs w:val="22"/>
                          </w:rPr>
                          <m:t>ρ</m:t>
                        </m:r>
                      </m:e>
                      <m:sub>
                        <m:r>
                          <w:rPr>
                            <w:rStyle w:val="Emphasis"/>
                            <w:rFonts w:ascii="Cambria Math" w:hAnsi="Cambria Math"/>
                            <w:sz w:val="22"/>
                            <w:szCs w:val="22"/>
                          </w:rPr>
                          <m:t>i</m:t>
                        </m:r>
                      </m:sub>
                    </m:sSub>
                  </m:oMath>
                  <w:r>
                    <w:rPr>
                      <w:rStyle w:val="Emphasis"/>
                      <w:i w:val="0"/>
                      <w:sz w:val="22"/>
                      <w:szCs w:val="22"/>
                    </w:rPr>
                    <w:t>;</w:t>
                  </w:r>
                </w:p>
                <w:p w:rsidR="00CD7D82" w:rsidRPr="00DA6060" w:rsidRDefault="00CD7D82" w:rsidP="004E58E5">
                  <w:pPr>
                    <w:tabs>
                      <w:tab w:val="left" w:pos="142"/>
                      <w:tab w:val="left" w:pos="284"/>
                      <w:tab w:val="right" w:pos="5103"/>
                    </w:tabs>
                    <w:spacing w:line="240" w:lineRule="auto"/>
                    <w:rPr>
                      <w:rStyle w:val="Emphasis"/>
                      <w:i w:val="0"/>
                      <w:sz w:val="22"/>
                      <w:szCs w:val="22"/>
                      <w:lang w:val="is-IS"/>
                    </w:rPr>
                  </w:pPr>
                  <w:r>
                    <w:rPr>
                      <w:rStyle w:val="Emphasis"/>
                      <w:i w:val="0"/>
                      <w:sz w:val="22"/>
                      <w:szCs w:val="22"/>
                    </w:rPr>
                    <w:t xml:space="preserve">   calculate </w:t>
                  </w:r>
                  <m:oMath>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M</m:t>
                        </m:r>
                      </m:e>
                      <m:sub>
                        <m:r>
                          <w:rPr>
                            <w:rStyle w:val="Emphasis"/>
                            <w:rFonts w:ascii="Cambria Math" w:hAnsi="Cambria Math"/>
                            <w:sz w:val="22"/>
                            <w:szCs w:val="22"/>
                          </w:rPr>
                          <m:t>i</m:t>
                        </m:r>
                      </m:sub>
                      <m:sup>
                        <m:r>
                          <w:rPr>
                            <w:rStyle w:val="Emphasis"/>
                            <w:rFonts w:ascii="Cambria Math" w:hAnsi="Cambria Math"/>
                            <w:sz w:val="22"/>
                            <w:szCs w:val="22"/>
                          </w:rPr>
                          <m:t xml:space="preserve">-1 </m:t>
                        </m:r>
                      </m:sup>
                    </m:sSubSup>
                  </m:oMath>
                  <w:r>
                    <w:rPr>
                      <w:rStyle w:val="Emphasis"/>
                      <w:i w:val="0"/>
                      <w:sz w:val="22"/>
                      <w:szCs w:val="22"/>
                    </w:rPr>
                    <w:t xml:space="preserve"> using equation (2.4);</w:t>
                  </w:r>
                </w:p>
                <w:p w:rsidR="00CD7D82" w:rsidRPr="004801E0" w:rsidRDefault="00CD7D82" w:rsidP="004E58E5">
                  <w:pPr>
                    <w:tabs>
                      <w:tab w:val="left" w:pos="142"/>
                      <w:tab w:val="left" w:pos="284"/>
                      <w:tab w:val="right" w:pos="5103"/>
                    </w:tabs>
                    <w:spacing w:line="240" w:lineRule="auto"/>
                    <w:rPr>
                      <w:rStyle w:val="Emphasis"/>
                      <w:b/>
                      <w:i w:val="0"/>
                      <w:sz w:val="22"/>
                      <w:szCs w:val="22"/>
                    </w:rPr>
                  </w:pPr>
                  <w:r w:rsidRPr="0049427D">
                    <w:rPr>
                      <w:rStyle w:val="Emphasis"/>
                      <w:b/>
                      <w:i w:val="0"/>
                      <w:sz w:val="22"/>
                      <w:szCs w:val="22"/>
                    </w:rPr>
                    <w:t>endfor</w:t>
                  </w:r>
                </w:p>
                <w:p w:rsidR="00CD7D82" w:rsidRDefault="00CD7D82" w:rsidP="004E58E5">
                  <w:pPr>
                    <w:tabs>
                      <w:tab w:val="left" w:pos="142"/>
                      <w:tab w:val="left" w:pos="284"/>
                      <w:tab w:val="right" w:pos="5103"/>
                    </w:tabs>
                    <w:spacing w:line="240" w:lineRule="auto"/>
                    <w:rPr>
                      <w:rStyle w:val="Emphasis"/>
                      <w:b/>
                      <w:i w:val="0"/>
                      <w:sz w:val="22"/>
                      <w:szCs w:val="22"/>
                    </w:rPr>
                  </w:pPr>
                  <w:r>
                    <w:rPr>
                      <w:rStyle w:val="Emphasis"/>
                      <w:b/>
                      <w:i w:val="0"/>
                      <w:sz w:val="22"/>
                      <w:szCs w:val="22"/>
                    </w:rPr>
                    <w:t>loop</w:t>
                  </w:r>
                </w:p>
                <w:p w:rsidR="00CD7D82" w:rsidRPr="008C6E7C" w:rsidRDefault="00CD7D82" w:rsidP="004E58E5">
                  <w:pPr>
                    <w:tabs>
                      <w:tab w:val="left" w:pos="142"/>
                      <w:tab w:val="left" w:pos="284"/>
                      <w:tab w:val="right" w:pos="5103"/>
                    </w:tabs>
                    <w:spacing w:line="240" w:lineRule="auto"/>
                    <w:rPr>
                      <w:rStyle w:val="Emphasis"/>
                      <w:i w:val="0"/>
                      <w:sz w:val="22"/>
                      <w:szCs w:val="22"/>
                    </w:rPr>
                  </w:pPr>
                  <w:r>
                    <w:rPr>
                      <w:rStyle w:val="Emphasis"/>
                      <w:b/>
                      <w:i w:val="0"/>
                      <w:sz w:val="22"/>
                      <w:szCs w:val="22"/>
                    </w:rPr>
                    <w:tab/>
                    <w:t xml:space="preserve">forall </w:t>
                  </w:r>
                  <w:r>
                    <w:rPr>
                      <w:rStyle w:val="Emphasis"/>
                      <w:i w:val="0"/>
                      <w:sz w:val="22"/>
                      <w:szCs w:val="22"/>
                    </w:rPr>
                    <w:t xml:space="preserve">phyxels </w:t>
                  </w:r>
                  <w:r w:rsidRPr="009641C1">
                    <w:rPr>
                      <w:rStyle w:val="Emphasis"/>
                      <w:sz w:val="22"/>
                      <w:szCs w:val="22"/>
                    </w:rPr>
                    <w:t>i</w:t>
                  </w:r>
                  <w:r>
                    <w:rPr>
                      <w:rStyle w:val="Emphasis"/>
                      <w:i w:val="0"/>
                      <w:sz w:val="22"/>
                      <w:szCs w:val="22"/>
                    </w:rPr>
                    <w:t xml:space="preserve"> </w:t>
                  </w:r>
                  <w:r>
                    <w:rPr>
                      <w:rStyle w:val="Emphasis"/>
                      <w:b/>
                      <w:i w:val="0"/>
                      <w:sz w:val="22"/>
                      <w:szCs w:val="22"/>
                    </w:rPr>
                    <w:t xml:space="preserve">do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m:rPr>
                        <m:sty m:val="bi"/>
                      </m:rP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ext</m:t>
                        </m:r>
                      </m:sub>
                    </m:sSub>
                    <m:d>
                      <m:dPr>
                        <m:ctrlPr>
                          <w:rPr>
                            <w:rStyle w:val="Emphasis"/>
                            <w:rFonts w:ascii="Cambria Math" w:hAnsi="Cambria Math"/>
                            <w:b/>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m:rPr>
                            <m:sty m:val="bi"/>
                          </m:rP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d>
                    <m:r>
                      <m:rPr>
                        <m:sty m:val="bi"/>
                      </m:rPr>
                      <w:rPr>
                        <w:rStyle w:val="Emphasis"/>
                        <w:rFonts w:ascii="Cambria Math" w:hAnsi="Cambria Math"/>
                        <w:sz w:val="22"/>
                        <w:szCs w:val="22"/>
                      </w:rPr>
                      <m:t>;</m:t>
                    </m:r>
                  </m:oMath>
                  <w:r>
                    <w:rPr>
                      <w:rStyle w:val="Emphasis"/>
                      <w:b/>
                      <w:i w:val="0"/>
                      <w:sz w:val="22"/>
                      <w:szCs w:val="22"/>
                    </w:rPr>
                    <w:t xml:space="preserve"> </w:t>
                  </w:r>
                  <w:r w:rsidRPr="008C6E7C">
                    <w:rPr>
                      <w:rStyle w:val="Emphasis"/>
                      <w:b/>
                      <w:i w:val="0"/>
                      <w:sz w:val="22"/>
                      <w:szCs w:val="22"/>
                    </w:rPr>
                    <w:t>endfor</w:t>
                  </w:r>
                </w:p>
                <w:p w:rsidR="00CD7D82" w:rsidRDefault="00CD7D82" w:rsidP="004E58E5">
                  <w:pPr>
                    <w:tabs>
                      <w:tab w:val="left" w:pos="142"/>
                      <w:tab w:val="left" w:pos="284"/>
                      <w:tab w:val="right" w:pos="5103"/>
                    </w:tabs>
                    <w:spacing w:line="240" w:lineRule="auto"/>
                    <w:rPr>
                      <w:rStyle w:val="Emphasis"/>
                      <w:b/>
                      <w:i w:val="0"/>
                      <w:sz w:val="22"/>
                      <w:szCs w:val="22"/>
                    </w:rPr>
                  </w:pPr>
                  <w:r>
                    <w:rPr>
                      <w:rStyle w:val="Emphasis"/>
                      <w:i w:val="0"/>
                      <w:sz w:val="22"/>
                      <w:szCs w:val="22"/>
                    </w:rPr>
                    <w:t xml:space="preserve">  </w:t>
                  </w:r>
                  <w:r>
                    <w:rPr>
                      <w:rStyle w:val="Emphasis"/>
                      <w:i w:val="0"/>
                      <w:sz w:val="22"/>
                      <w:szCs w:val="22"/>
                    </w:rPr>
                    <w:tab/>
                  </w:r>
                  <w:r>
                    <w:rPr>
                      <w:rStyle w:val="Emphasis"/>
                      <w:b/>
                      <w:i w:val="0"/>
                      <w:sz w:val="22"/>
                      <w:szCs w:val="22"/>
                    </w:rPr>
                    <w:t>forall</w:t>
                  </w:r>
                  <w:r>
                    <w:rPr>
                      <w:rStyle w:val="Emphasis"/>
                      <w:i w:val="0"/>
                      <w:sz w:val="22"/>
                      <w:szCs w:val="22"/>
                    </w:rPr>
                    <w:t xml:space="preserve"> phyxels </w:t>
                  </w:r>
                  <w:r w:rsidRPr="009641C1">
                    <w:rPr>
                      <w:rStyle w:val="Emphasis"/>
                      <w:sz w:val="22"/>
                      <w:szCs w:val="22"/>
                    </w:rPr>
                    <w:t>i</w:t>
                  </w:r>
                  <w:r>
                    <w:rPr>
                      <w:rStyle w:val="Emphasis"/>
                      <w:i w:val="0"/>
                      <w:sz w:val="22"/>
                      <w:szCs w:val="22"/>
                    </w:rPr>
                    <w:t xml:space="preserve"> </w:t>
                  </w:r>
                  <w:r>
                    <w:rPr>
                      <w:rStyle w:val="Emphasis"/>
                      <w:b/>
                      <w:i w:val="0"/>
                      <w:sz w:val="22"/>
                      <w:szCs w:val="22"/>
                    </w:rPr>
                    <w:t>do</w:t>
                  </w:r>
                </w:p>
                <w:p w:rsidR="00CD7D82" w:rsidRDefault="00CD7D82" w:rsidP="004E58E5">
                  <w:pPr>
                    <w:tabs>
                      <w:tab w:val="left" w:pos="142"/>
                      <w:tab w:val="left" w:pos="284"/>
                      <w:tab w:val="right" w:pos="5103"/>
                    </w:tabs>
                    <w:spacing w:line="240" w:lineRule="auto"/>
                    <w:rPr>
                      <w:sz w:val="22"/>
                      <w:szCs w:val="22"/>
                    </w:rPr>
                  </w:pPr>
                  <w:r>
                    <w:rPr>
                      <w:rStyle w:val="Emphasis"/>
                      <w:b/>
                      <w:i w:val="0"/>
                      <w:sz w:val="22"/>
                      <w:szCs w:val="22"/>
                    </w:rPr>
                    <w:tab/>
                  </w:r>
                  <w:r>
                    <w:rPr>
                      <w:rStyle w:val="Emphasis"/>
                      <w:i w:val="0"/>
                      <w:sz w:val="22"/>
                      <w:szCs w:val="22"/>
                    </w:rPr>
                    <w:tab/>
                    <w:t>calculate</w:t>
                  </w:r>
                  <w:r w:rsidRPr="00413A8F">
                    <w:rPr>
                      <w:rStyle w:val="Emphasis"/>
                      <w:i w:val="0"/>
                      <w:sz w:val="22"/>
                      <w:szCs w:val="22"/>
                    </w:rPr>
                    <w:t xml:space="preserve"> </w:t>
                  </w:r>
                  <m:oMath>
                    <m:r>
                      <m:rPr>
                        <m:sty m:val="p"/>
                      </m:rPr>
                      <w:rPr>
                        <w:rFonts w:ascii="Cambria Math" w:hAnsi="Cambria Math"/>
                        <w:sz w:val="22"/>
                        <w:szCs w:val="22"/>
                      </w:rPr>
                      <m:t>∇</m:t>
                    </m:r>
                    <m:r>
                      <w:rPr>
                        <w:rFonts w:ascii="Cambria Math" w:hAnsi="Cambria Math"/>
                        <w:sz w:val="22"/>
                        <w:szCs w:val="22"/>
                      </w:rPr>
                      <m:t>u,</m:t>
                    </m:r>
                    <m:r>
                      <m:rPr>
                        <m:sty m:val="p"/>
                      </m:rPr>
                      <w:rPr>
                        <w:rFonts w:ascii="Cambria Math" w:hAnsi="Cambria Math"/>
                        <w:sz w:val="22"/>
                        <w:szCs w:val="22"/>
                      </w:rPr>
                      <m:t>∇</m:t>
                    </m:r>
                    <m:r>
                      <w:rPr>
                        <w:rFonts w:ascii="Cambria Math" w:hAnsi="Cambria Math"/>
                        <w:sz w:val="22"/>
                        <w:szCs w:val="22"/>
                      </w:rPr>
                      <m:t>v</m:t>
                    </m:r>
                  </m:oMath>
                  <w:r w:rsidRPr="00413A8F">
                    <w:rPr>
                      <w:sz w:val="22"/>
                      <w:szCs w:val="22"/>
                    </w:rPr>
                    <w:t xml:space="preserve"> and </w:t>
                  </w:r>
                  <m:oMath>
                    <m:r>
                      <m:rPr>
                        <m:sty m:val="p"/>
                      </m:rPr>
                      <w:rPr>
                        <w:rFonts w:ascii="Cambria Math" w:hAnsi="Cambria Math"/>
                        <w:sz w:val="22"/>
                        <w:szCs w:val="22"/>
                      </w:rPr>
                      <m:t>∇</m:t>
                    </m:r>
                    <m:r>
                      <w:rPr>
                        <w:rFonts w:ascii="Cambria Math" w:hAnsi="Cambria Math"/>
                        <w:sz w:val="22"/>
                        <w:szCs w:val="22"/>
                      </w:rPr>
                      <m:t>w</m:t>
                    </m:r>
                  </m:oMath>
                  <w:r w:rsidRPr="00413A8F">
                    <w:rPr>
                      <w:sz w:val="22"/>
                      <w:szCs w:val="22"/>
                    </w:rPr>
                    <w:t xml:space="preserve"> using equations (2.6, 2.7 and 2.8)</w:t>
                  </w:r>
                  <w:r>
                    <w:rPr>
                      <w:sz w:val="22"/>
                      <w:szCs w:val="22"/>
                    </w:rPr>
                    <w:t>;</w:t>
                  </w:r>
                </w:p>
                <w:p w:rsidR="00CD7D82" w:rsidRDefault="00CD7D82" w:rsidP="004E58E5">
                  <w:pPr>
                    <w:tabs>
                      <w:tab w:val="left" w:pos="142"/>
                      <w:tab w:val="left" w:pos="284"/>
                      <w:tab w:val="right" w:pos="5103"/>
                    </w:tabs>
                    <w:spacing w:line="240" w:lineRule="auto"/>
                    <w:rPr>
                      <w:sz w:val="22"/>
                      <w:szCs w:val="22"/>
                    </w:rPr>
                  </w:pPr>
                  <w:r>
                    <w:rPr>
                      <w:sz w:val="22"/>
                      <w:szCs w:val="22"/>
                    </w:rPr>
                    <w:t xml:space="preserve">     calculate </w:t>
                  </w:r>
                  <m:oMath>
                    <m:r>
                      <w:rPr>
                        <w:rFonts w:ascii="Cambria Math" w:hAnsi="Cambria Math"/>
                        <w:sz w:val="22"/>
                        <w:szCs w:val="22"/>
                      </w:rPr>
                      <m:t>ϵ</m:t>
                    </m:r>
                  </m:oMath>
                  <w:r>
                    <w:rPr>
                      <w:sz w:val="22"/>
                      <w:szCs w:val="22"/>
                    </w:rPr>
                    <w:t xml:space="preserve"> using equation (2.9);</w:t>
                  </w:r>
                </w:p>
                <w:p w:rsidR="00CD7D82" w:rsidRDefault="00CD7D82" w:rsidP="004E58E5">
                  <w:pPr>
                    <w:tabs>
                      <w:tab w:val="left" w:pos="142"/>
                      <w:tab w:val="left" w:pos="284"/>
                      <w:tab w:val="right" w:pos="5103"/>
                    </w:tabs>
                    <w:spacing w:line="240" w:lineRule="auto"/>
                    <w:rPr>
                      <w:sz w:val="22"/>
                      <w:szCs w:val="22"/>
                    </w:rPr>
                  </w:pPr>
                  <w:r w:rsidRPr="0003430B">
                    <w:rPr>
                      <w:sz w:val="22"/>
                      <w:szCs w:val="22"/>
                    </w:rPr>
                    <w:tab/>
                  </w:r>
                  <w:r w:rsidRPr="0003430B">
                    <w:rPr>
                      <w:sz w:val="22"/>
                      <w:szCs w:val="22"/>
                    </w:rPr>
                    <w:tab/>
                    <w:t xml:space="preserve">calculate </w:t>
                  </w:r>
                  <m:oMath>
                    <m:r>
                      <w:rPr>
                        <w:rFonts w:ascii="Cambria Math" w:hAnsi="Cambria Math"/>
                        <w:sz w:val="22"/>
                        <w:szCs w:val="22"/>
                      </w:rPr>
                      <m:t>σ</m:t>
                    </m:r>
                  </m:oMath>
                  <w:r>
                    <w:rPr>
                      <w:sz w:val="22"/>
                      <w:szCs w:val="22"/>
                    </w:rPr>
                    <w:t xml:space="preserve"> using equation (2.3);</w:t>
                  </w:r>
                </w:p>
                <w:p w:rsidR="00CD7D82" w:rsidRDefault="00CD7D82" w:rsidP="004E58E5">
                  <w:pPr>
                    <w:tabs>
                      <w:tab w:val="left" w:pos="142"/>
                      <w:tab w:val="left" w:pos="284"/>
                      <w:tab w:val="right" w:pos="5103"/>
                    </w:tabs>
                    <w:spacing w:line="240" w:lineRule="auto"/>
                    <w:rPr>
                      <w:sz w:val="22"/>
                      <w:szCs w:val="22"/>
                    </w:rPr>
                  </w:pPr>
                  <w:r w:rsidRPr="0003430B">
                    <w:rPr>
                      <w:sz w:val="22"/>
                      <w:szCs w:val="22"/>
                    </w:rPr>
                    <w:tab/>
                  </w:r>
                  <w:r w:rsidRPr="0003430B">
                    <w:rPr>
                      <w:sz w:val="22"/>
                      <w:szCs w:val="22"/>
                    </w:rPr>
                    <w:tab/>
                    <w:t xml:space="preserve">calculate </w:t>
                  </w:r>
                  <m:oMath>
                    <m:r>
                      <m:rPr>
                        <m:sty m:val="bi"/>
                      </m:rPr>
                      <w:rPr>
                        <w:rFonts w:ascii="Cambria Math" w:hAnsi="Cambria Math"/>
                        <w:sz w:val="22"/>
                        <w:szCs w:val="22"/>
                      </w:rPr>
                      <m:t>B</m:t>
                    </m:r>
                  </m:oMath>
                  <w:r>
                    <w:rPr>
                      <w:b/>
                      <w:sz w:val="22"/>
                      <w:szCs w:val="22"/>
                    </w:rPr>
                    <w:t xml:space="preserve"> </w:t>
                  </w:r>
                  <w:r>
                    <w:rPr>
                      <w:sz w:val="22"/>
                      <w:szCs w:val="22"/>
                    </w:rPr>
                    <w:t>using equation (2.10);</w:t>
                  </w:r>
                </w:p>
                <w:p w:rsidR="00CD7D82" w:rsidRDefault="00CD7D82" w:rsidP="004E58E5">
                  <w:pPr>
                    <w:tabs>
                      <w:tab w:val="left" w:pos="142"/>
                      <w:tab w:val="left" w:pos="284"/>
                      <w:tab w:val="left" w:pos="426"/>
                      <w:tab w:val="left" w:pos="567"/>
                    </w:tabs>
                    <w:spacing w:line="240" w:lineRule="auto"/>
                    <w:rPr>
                      <w:rStyle w:val="Emphasis"/>
                      <w:sz w:val="22"/>
                      <w:szCs w:val="22"/>
                    </w:rPr>
                  </w:pPr>
                  <w:r>
                    <w:rPr>
                      <w:rStyle w:val="Emphasis"/>
                      <w:i w:val="0"/>
                      <w:sz w:val="22"/>
                      <w:szCs w:val="22"/>
                    </w:rPr>
                    <w:tab/>
                  </w:r>
                  <w:r>
                    <w:rPr>
                      <w:rStyle w:val="Emphasis"/>
                      <w:i w:val="0"/>
                      <w:sz w:val="22"/>
                      <w:szCs w:val="22"/>
                    </w:rPr>
                    <w:tab/>
                  </w:r>
                  <w:r>
                    <w:rPr>
                      <w:rStyle w:val="Emphasis"/>
                      <w:b/>
                      <w:i w:val="0"/>
                      <w:sz w:val="22"/>
                      <w:szCs w:val="22"/>
                    </w:rPr>
                    <w:t>forall</w:t>
                  </w:r>
                  <w:r>
                    <w:rPr>
                      <w:rStyle w:val="Emphasis"/>
                      <w:i w:val="0"/>
                      <w:sz w:val="22"/>
                      <w:szCs w:val="22"/>
                    </w:rPr>
                    <w:t xml:space="preserve"> neighbouring phyxels </w:t>
                  </w:r>
                  <w:r>
                    <w:rPr>
                      <w:rStyle w:val="Emphasis"/>
                      <w:sz w:val="22"/>
                      <w:szCs w:val="22"/>
                    </w:rPr>
                    <w:t>j</w:t>
                  </w:r>
                </w:p>
                <w:p w:rsidR="00CD7D82" w:rsidRPr="009641C1" w:rsidRDefault="00CD7D82" w:rsidP="004E58E5">
                  <w:pPr>
                    <w:tabs>
                      <w:tab w:val="left" w:pos="142"/>
                      <w:tab w:val="left" w:pos="284"/>
                      <w:tab w:val="left" w:pos="426"/>
                      <w:tab w:val="left" w:pos="567"/>
                    </w:tabs>
                    <w:spacing w:line="240" w:lineRule="auto"/>
                    <w:rPr>
                      <w:rStyle w:val="Emphasis"/>
                      <w:i w:val="0"/>
                      <w:sz w:val="22"/>
                      <w:szCs w:val="22"/>
                    </w:rPr>
                  </w:pPr>
                  <w:r>
                    <w:rPr>
                      <w:rStyle w:val="Emphasis"/>
                      <w:i w:val="0"/>
                      <w:sz w:val="22"/>
                      <w:szCs w:val="22"/>
                    </w:rPr>
                    <w:tab/>
                  </w:r>
                  <w:r>
                    <w:rPr>
                      <w:rStyle w:val="Emphasis"/>
                      <w:i w:val="0"/>
                      <w:sz w:val="22"/>
                      <w:szCs w:val="22"/>
                    </w:rPr>
                    <w:tab/>
                  </w:r>
                  <w:r>
                    <w:rPr>
                      <w:rStyle w:val="Emphasis"/>
                      <w:i w:val="0"/>
                      <w:sz w:val="22"/>
                      <w:szCs w:val="22"/>
                    </w:rPr>
                    <w:tab/>
                  </w:r>
                  <m:oMath>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j</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j</m:t>
                        </m:r>
                      </m:sub>
                    </m:sSub>
                    <m:r>
                      <m:rPr>
                        <m:sty m:val="bi"/>
                      </m:rPr>
                      <w:rPr>
                        <w:rFonts w:ascii="Cambria Math" w:hAnsi="Cambria Math"/>
                        <w:sz w:val="22"/>
                        <w:szCs w:val="22"/>
                      </w:rPr>
                      <m:t>+B(</m:t>
                    </m:r>
                    <m:sSub>
                      <m:sSubPr>
                        <m:ctrlPr>
                          <w:rPr>
                            <w:rFonts w:ascii="Cambria Math" w:hAnsi="Cambria Math"/>
                            <w:b/>
                            <w:i/>
                            <w:sz w:val="22"/>
                            <w:szCs w:val="22"/>
                          </w:rPr>
                        </m:ctrlPr>
                      </m:sSubPr>
                      <m:e>
                        <m:r>
                          <m:rPr>
                            <m:sty m:val="bi"/>
                          </m:rPr>
                          <w:rPr>
                            <w:rFonts w:ascii="Cambria Math" w:hAnsi="Cambria Math"/>
                            <w:sz w:val="22"/>
                            <w:szCs w:val="22"/>
                          </w:rPr>
                          <m:t>x</m:t>
                        </m:r>
                      </m:e>
                      <m:sub>
                        <m:r>
                          <w:rPr>
                            <w:rFonts w:ascii="Cambria Math" w:hAnsi="Cambria Math"/>
                            <w:sz w:val="22"/>
                            <w:szCs w:val="22"/>
                          </w:rPr>
                          <m:t>ij</m:t>
                        </m:r>
                      </m:sub>
                    </m:sSub>
                    <m:sSub>
                      <m:sSubPr>
                        <m:ctrlPr>
                          <w:rPr>
                            <w:rFonts w:ascii="Cambria Math" w:hAnsi="Cambria Math"/>
                            <w:b/>
                            <w:i/>
                            <w:sz w:val="22"/>
                            <w:szCs w:val="22"/>
                          </w:rPr>
                        </m:ctrlPr>
                      </m:sSubPr>
                      <m:e>
                        <m:r>
                          <m:rPr>
                            <m:sty m:val="bi"/>
                          </m:rPr>
                          <w:rPr>
                            <w:rFonts w:ascii="Cambria Math" w:hAnsi="Cambria Math"/>
                            <w:sz w:val="22"/>
                            <w:szCs w:val="22"/>
                          </w:rPr>
                          <m:t>ω</m:t>
                        </m:r>
                      </m:e>
                      <m:sub>
                        <m:r>
                          <w:rPr>
                            <w:rFonts w:ascii="Cambria Math" w:hAnsi="Cambria Math"/>
                            <w:sz w:val="22"/>
                            <w:szCs w:val="22"/>
                          </w:rPr>
                          <m:t>ij</m:t>
                        </m:r>
                      </m:sub>
                    </m:sSub>
                    <m:r>
                      <w:rPr>
                        <w:rFonts w:ascii="Cambria Math" w:hAnsi="Cambria Math"/>
                        <w:sz w:val="22"/>
                        <w:szCs w:val="22"/>
                      </w:rPr>
                      <m:t>)</m:t>
                    </m:r>
                  </m:oMath>
                  <w:r w:rsidRPr="00C640C4">
                    <w:rPr>
                      <w:sz w:val="22"/>
                      <w:szCs w:val="22"/>
                    </w:rPr>
                    <w:t>;</w:t>
                  </w:r>
                  <w:r>
                    <w:rPr>
                      <w:rStyle w:val="Emphasis"/>
                      <w:i w:val="0"/>
                      <w:sz w:val="22"/>
                      <w:szCs w:val="22"/>
                    </w:rPr>
                    <w:tab/>
                  </w:r>
                  <m:oMath>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i</m:t>
                        </m:r>
                      </m:sub>
                    </m:sSub>
                    <m:r>
                      <m:rPr>
                        <m:sty m:val="bi"/>
                      </m:rPr>
                      <w:rPr>
                        <w:rFonts w:ascii="Cambria Math" w:hAnsi="Cambria Math"/>
                        <w:sz w:val="22"/>
                        <w:szCs w:val="22"/>
                      </w:rPr>
                      <m:t>-B</m:t>
                    </m:r>
                    <m:d>
                      <m:dPr>
                        <m:ctrlPr>
                          <w:rPr>
                            <w:rFonts w:ascii="Cambria Math" w:hAnsi="Cambria Math"/>
                            <w:b/>
                            <w:i/>
                            <w:sz w:val="22"/>
                            <w:szCs w:val="22"/>
                          </w:rPr>
                        </m:ctrlPr>
                      </m:dPr>
                      <m:e>
                        <m:sSub>
                          <m:sSubPr>
                            <m:ctrlPr>
                              <w:rPr>
                                <w:rFonts w:ascii="Cambria Math" w:hAnsi="Cambria Math"/>
                                <w:b/>
                                <w:i/>
                                <w:sz w:val="22"/>
                                <w:szCs w:val="22"/>
                              </w:rPr>
                            </m:ctrlPr>
                          </m:sSubPr>
                          <m:e>
                            <m:r>
                              <m:rPr>
                                <m:sty m:val="bi"/>
                              </m:rPr>
                              <w:rPr>
                                <w:rFonts w:ascii="Cambria Math" w:hAnsi="Cambria Math"/>
                                <w:sz w:val="22"/>
                                <w:szCs w:val="22"/>
                              </w:rPr>
                              <m:t>x</m:t>
                            </m:r>
                          </m:e>
                          <m:sub>
                            <m:r>
                              <w:rPr>
                                <w:rFonts w:ascii="Cambria Math" w:hAnsi="Cambria Math"/>
                                <w:sz w:val="22"/>
                                <w:szCs w:val="22"/>
                              </w:rPr>
                              <m:t>ij</m:t>
                            </m:r>
                          </m:sub>
                        </m:sSub>
                        <m:sSub>
                          <m:sSubPr>
                            <m:ctrlPr>
                              <w:rPr>
                                <w:rFonts w:ascii="Cambria Math" w:hAnsi="Cambria Math"/>
                                <w:b/>
                                <w:i/>
                                <w:sz w:val="22"/>
                                <w:szCs w:val="22"/>
                              </w:rPr>
                            </m:ctrlPr>
                          </m:sSubPr>
                          <m:e>
                            <m:r>
                              <m:rPr>
                                <m:sty m:val="bi"/>
                              </m:rPr>
                              <w:rPr>
                                <w:rFonts w:ascii="Cambria Math" w:hAnsi="Cambria Math"/>
                                <w:sz w:val="22"/>
                                <w:szCs w:val="22"/>
                              </w:rPr>
                              <m:t>ω</m:t>
                            </m:r>
                          </m:e>
                          <m:sub>
                            <m:r>
                              <w:rPr>
                                <w:rFonts w:ascii="Cambria Math" w:hAnsi="Cambria Math"/>
                                <w:sz w:val="22"/>
                                <w:szCs w:val="22"/>
                              </w:rPr>
                              <m:t>ij</m:t>
                            </m:r>
                          </m:sub>
                        </m:sSub>
                      </m:e>
                    </m:d>
                    <m:r>
                      <w:rPr>
                        <w:rFonts w:ascii="Cambria Math" w:hAnsi="Cambria Math"/>
                        <w:sz w:val="22"/>
                        <w:szCs w:val="22"/>
                      </w:rPr>
                      <m:t>;</m:t>
                    </m:r>
                  </m:oMath>
                </w:p>
                <w:p w:rsidR="00CD7D82" w:rsidRPr="009641C1" w:rsidRDefault="00CD7D82" w:rsidP="004E58E5">
                  <w:pPr>
                    <w:tabs>
                      <w:tab w:val="left" w:pos="142"/>
                      <w:tab w:val="left" w:pos="284"/>
                      <w:tab w:val="left" w:pos="426"/>
                      <w:tab w:val="left" w:pos="567"/>
                    </w:tabs>
                    <w:spacing w:line="240" w:lineRule="auto"/>
                    <w:rPr>
                      <w:rStyle w:val="Emphasis"/>
                      <w:b/>
                      <w:i w:val="0"/>
                      <w:sz w:val="22"/>
                      <w:szCs w:val="22"/>
                    </w:rPr>
                  </w:pPr>
                  <w:r>
                    <w:rPr>
                      <w:rStyle w:val="Emphasis"/>
                      <w:i w:val="0"/>
                      <w:sz w:val="22"/>
                      <w:szCs w:val="22"/>
                    </w:rPr>
                    <w:tab/>
                  </w:r>
                  <w:r>
                    <w:rPr>
                      <w:rStyle w:val="Emphasis"/>
                      <w:b/>
                      <w:i w:val="0"/>
                      <w:sz w:val="22"/>
                      <w:szCs w:val="22"/>
                    </w:rPr>
                    <w:tab/>
                    <w:t>endfor</w:t>
                  </w:r>
                </w:p>
                <w:p w:rsidR="00CD7D82" w:rsidRDefault="00CD7D82" w:rsidP="004E58E5">
                  <w:pPr>
                    <w:tabs>
                      <w:tab w:val="left" w:pos="142"/>
                      <w:tab w:val="left" w:pos="284"/>
                      <w:tab w:val="right" w:pos="5103"/>
                    </w:tabs>
                    <w:spacing w:line="240" w:lineRule="auto"/>
                    <w:rPr>
                      <w:rStyle w:val="Emphasis"/>
                      <w:b/>
                      <w:i w:val="0"/>
                      <w:sz w:val="22"/>
                      <w:szCs w:val="22"/>
                    </w:rPr>
                  </w:pPr>
                  <w:r>
                    <w:rPr>
                      <w:rStyle w:val="Emphasis"/>
                      <w:b/>
                      <w:i w:val="0"/>
                      <w:sz w:val="22"/>
                      <w:szCs w:val="22"/>
                    </w:rPr>
                    <w:tab/>
                    <w:t>endfor</w:t>
                  </w:r>
                </w:p>
                <w:p w:rsidR="00CD7D82" w:rsidRDefault="00CD7D82" w:rsidP="004E58E5">
                  <w:pPr>
                    <w:tabs>
                      <w:tab w:val="left" w:pos="142"/>
                      <w:tab w:val="left" w:pos="284"/>
                      <w:tab w:val="right" w:pos="5103"/>
                    </w:tabs>
                    <w:spacing w:line="240" w:lineRule="auto"/>
                    <w:rPr>
                      <w:rStyle w:val="Emphasis"/>
                      <w:sz w:val="22"/>
                      <w:szCs w:val="22"/>
                    </w:rPr>
                  </w:pPr>
                  <w:r>
                    <w:rPr>
                      <w:rStyle w:val="Emphasis"/>
                      <w:b/>
                      <w:i w:val="0"/>
                      <w:sz w:val="22"/>
                      <w:szCs w:val="22"/>
                    </w:rPr>
                    <w:tab/>
                    <w:t xml:space="preserve">forall </w:t>
                  </w:r>
                  <w:r>
                    <w:rPr>
                      <w:rStyle w:val="Emphasis"/>
                      <w:i w:val="0"/>
                      <w:sz w:val="22"/>
                      <w:szCs w:val="22"/>
                    </w:rPr>
                    <w:t>phyxels</w:t>
                  </w:r>
                  <w:r>
                    <w:rPr>
                      <w:rStyle w:val="Emphasis"/>
                      <w:sz w:val="22"/>
                      <w:szCs w:val="22"/>
                    </w:rPr>
                    <w:t xml:space="preserve"> i</w:t>
                  </w:r>
                </w:p>
                <w:p w:rsidR="00CD7D82" w:rsidRPr="00FF49B3" w:rsidRDefault="00CD7D82" w:rsidP="004E58E5">
                  <w:pPr>
                    <w:tabs>
                      <w:tab w:val="left" w:pos="142"/>
                      <w:tab w:val="left" w:pos="284"/>
                      <w:tab w:val="right" w:pos="5103"/>
                    </w:tabs>
                    <w:spacing w:line="240" w:lineRule="auto"/>
                    <w:rPr>
                      <w:rStyle w:val="Emphasis"/>
                      <w:i w:val="0"/>
                      <w:sz w:val="22"/>
                      <w:szCs w:val="22"/>
                    </w:rPr>
                  </w:pPr>
                  <w:r>
                    <w:rPr>
                      <w:rStyle w:val="Emphasis"/>
                      <w:i w:val="0"/>
                      <w:sz w:val="22"/>
                      <w:szCs w:val="22"/>
                    </w:rPr>
                    <w:tab/>
                  </w:r>
                  <w:r>
                    <w:rPr>
                      <w:rStyle w:val="Emphasis"/>
                      <w:i w:val="0"/>
                      <w:sz w:val="22"/>
                      <w:szCs w:val="22"/>
                    </w:rPr>
                    <w:tab/>
                  </w:r>
                  <m:oMath>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r>
                      <m:rPr>
                        <m:sty m:val="bi"/>
                      </m:rPr>
                      <w:rPr>
                        <w:rStyle w:val="Emphasis"/>
                        <w:rFonts w:ascii="Cambria Math" w:hAnsi="Cambria Math"/>
                        <w:sz w:val="22"/>
                        <w:szCs w:val="22"/>
                      </w:rPr>
                      <m:t xml:space="preserve">= </m:t>
                    </m:r>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r>
                      <m:rPr>
                        <m:sty m:val="bi"/>
                      </m:rPr>
                      <w:rPr>
                        <w:rStyle w:val="Emphasis"/>
                        <w:rFonts w:ascii="Cambria Math" w:hAnsi="Cambria Math"/>
                        <w:sz w:val="22"/>
                        <w:szCs w:val="22"/>
                      </w:rPr>
                      <m:t>+ ∆</m:t>
                    </m:r>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sz w:val="22"/>
                                <w:szCs w:val="22"/>
                              </w:rPr>
                            </m:ctrlPr>
                          </m:sSubPr>
                          <m:e>
                            <m:r>
                              <w:rPr>
                                <w:rStyle w:val="Emphasis"/>
                                <w:rFonts w:ascii="Cambria Math" w:hAnsi="Cambria Math"/>
                                <w:sz w:val="22"/>
                                <w:szCs w:val="22"/>
                              </w:rPr>
                              <m:t>m</m:t>
                            </m:r>
                          </m:e>
                          <m:sub>
                            <m:r>
                              <w:rPr>
                                <w:rStyle w:val="Emphasis"/>
                                <w:rFonts w:ascii="Cambria Math" w:hAnsi="Cambria Math"/>
                                <w:sz w:val="22"/>
                                <w:szCs w:val="22"/>
                              </w:rPr>
                              <m:t>i</m:t>
                            </m:r>
                          </m:sub>
                        </m:sSub>
                      </m:den>
                    </m:f>
                  </m:oMath>
                  <w:r>
                    <w:rPr>
                      <w:rStyle w:val="Emphasis"/>
                      <w:i w:val="0"/>
                      <w:sz w:val="22"/>
                      <w:szCs w:val="22"/>
                    </w:rPr>
                    <w:t xml:space="preserve">;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r>
                      <m:rPr>
                        <m:sty m:val="bi"/>
                      </m:rPr>
                      <w:rPr>
                        <w:rStyle w:val="Emphasis"/>
                        <w:rFonts w:ascii="Cambria Math" w:hAnsi="Cambria Math"/>
                        <w:sz w:val="22"/>
                        <w:szCs w:val="22"/>
                      </w:rPr>
                      <m:t xml:space="preserve">= </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r>
                      <m:rPr>
                        <m:sty m:val="bi"/>
                      </m:rPr>
                      <w:rPr>
                        <w:rStyle w:val="Emphasis"/>
                        <w:rFonts w:ascii="Cambria Math" w:hAnsi="Cambria Math"/>
                        <w:sz w:val="22"/>
                        <w:szCs w:val="22"/>
                      </w:rPr>
                      <m:t>+ ∆</m:t>
                    </m:r>
                    <m:r>
                      <w:rPr>
                        <w:rStyle w:val="Emphasis"/>
                        <w:rFonts w:ascii="Cambria Math" w:hAnsi="Cambria Math"/>
                        <w:sz w:val="22"/>
                        <w:szCs w:val="22"/>
                      </w:rPr>
                      <m:t>t</m:t>
                    </m:r>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oMath>
                  <w:r>
                    <w:rPr>
                      <w:rStyle w:val="Emphasis"/>
                      <w:b/>
                      <w:i w:val="0"/>
                      <w:sz w:val="22"/>
                      <w:szCs w:val="22"/>
                    </w:rPr>
                    <w:t>;</w:t>
                  </w:r>
                </w:p>
                <w:p w:rsidR="00CD7D82" w:rsidRPr="009E42AF" w:rsidRDefault="00CD7D82" w:rsidP="004E58E5">
                  <w:pPr>
                    <w:tabs>
                      <w:tab w:val="left" w:pos="142"/>
                      <w:tab w:val="left" w:pos="284"/>
                      <w:tab w:val="right" w:pos="5103"/>
                    </w:tabs>
                    <w:spacing w:line="240" w:lineRule="auto"/>
                    <w:rPr>
                      <w:rStyle w:val="Emphasis"/>
                      <w:b/>
                      <w:i w:val="0"/>
                      <w:sz w:val="22"/>
                      <w:szCs w:val="22"/>
                    </w:rPr>
                  </w:pPr>
                  <w:r>
                    <w:rPr>
                      <w:rStyle w:val="Emphasis"/>
                      <w:i w:val="0"/>
                      <w:sz w:val="22"/>
                      <w:szCs w:val="22"/>
                    </w:rPr>
                    <w:tab/>
                  </w:r>
                  <w:r>
                    <w:rPr>
                      <w:rStyle w:val="Emphasis"/>
                      <w:b/>
                      <w:i w:val="0"/>
                      <w:sz w:val="22"/>
                      <w:szCs w:val="22"/>
                    </w:rPr>
                    <w:t>endfor</w:t>
                  </w:r>
                </w:p>
                <w:p w:rsidR="00CD7D82" w:rsidRPr="00103056" w:rsidRDefault="00CD7D82" w:rsidP="004E58E5">
                  <w:pPr>
                    <w:tabs>
                      <w:tab w:val="left" w:pos="142"/>
                      <w:tab w:val="left" w:pos="284"/>
                      <w:tab w:val="right" w:pos="5103"/>
                    </w:tabs>
                    <w:spacing w:line="240" w:lineRule="auto"/>
                    <w:rPr>
                      <w:rStyle w:val="Emphasis"/>
                      <w:i w:val="0"/>
                      <w:sz w:val="22"/>
                      <w:szCs w:val="22"/>
                    </w:rPr>
                  </w:pPr>
                  <w:r>
                    <w:rPr>
                      <w:rStyle w:val="Emphasis"/>
                      <w:b/>
                      <w:i w:val="0"/>
                      <w:sz w:val="22"/>
                      <w:szCs w:val="22"/>
                    </w:rPr>
                    <w:tab/>
                  </w:r>
                  <w:r>
                    <w:rPr>
                      <w:rStyle w:val="Emphasis"/>
                      <w:i w:val="0"/>
                      <w:sz w:val="22"/>
                      <w:szCs w:val="22"/>
                    </w:rPr>
                    <w:t xml:space="preserve">render system at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m:rPr>
                        <m:sty m:val="bi"/>
                      </m:rPr>
                      <w:rPr>
                        <w:rStyle w:val="Emphasis"/>
                        <w:rFonts w:ascii="Cambria Math" w:hAnsi="Cambria Math"/>
                        <w:sz w:val="22"/>
                        <w:szCs w:val="22"/>
                      </w:rPr>
                      <m:t xml:space="preserve">+ </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oMath>
                  <w:r w:rsidRPr="00C640C4">
                    <w:rPr>
                      <w:rStyle w:val="Emphasis"/>
                      <w:i w:val="0"/>
                      <w:sz w:val="22"/>
                      <w:szCs w:val="22"/>
                    </w:rPr>
                    <w:t>;</w:t>
                  </w:r>
                </w:p>
                <w:p w:rsidR="00CD7D82" w:rsidRPr="00206682" w:rsidRDefault="00CD7D82" w:rsidP="004E58E5">
                  <w:pPr>
                    <w:tabs>
                      <w:tab w:val="left" w:pos="142"/>
                      <w:tab w:val="left" w:pos="284"/>
                      <w:tab w:val="right" w:pos="5103"/>
                    </w:tabs>
                    <w:spacing w:line="240" w:lineRule="auto"/>
                    <w:rPr>
                      <w:rStyle w:val="Emphasis"/>
                      <w:b/>
                      <w:i w:val="0"/>
                      <w:sz w:val="22"/>
                      <w:szCs w:val="22"/>
                    </w:rPr>
                  </w:pPr>
                  <w:r>
                    <w:rPr>
                      <w:rStyle w:val="Emphasis"/>
                      <w:b/>
                      <w:i w:val="0"/>
                      <w:sz w:val="22"/>
                      <w:szCs w:val="22"/>
                    </w:rPr>
                    <w:t>endloop</w:t>
                  </w:r>
                </w:p>
              </w:txbxContent>
            </v:textbox>
            <w10:wrap type="topAndBottom" anchorx="margin" anchory="margin"/>
          </v:shape>
        </w:pict>
      </w:r>
      <w:r w:rsidR="00D40C65">
        <w:t xml:space="preserve">The following pseudo </w:t>
      </w:r>
      <w:r w:rsidR="00073703">
        <w:t>code shows how a complete system of phyxels is initialized and updated</w:t>
      </w:r>
      <w:r w:rsidR="008D67F5">
        <w:t xml:space="preserve"> (Gross Pfister 2007)</w:t>
      </w:r>
      <w:r w:rsidR="00073703">
        <w:t>:</w:t>
      </w:r>
    </w:p>
    <w:p w:rsidR="00A10430" w:rsidRPr="007C5177" w:rsidRDefault="003C45E8" w:rsidP="00FC7570">
      <w:pPr>
        <w:jc w:val="both"/>
      </w:pPr>
      <w:r w:rsidRPr="003C45E8">
        <w:rPr>
          <w:noProof/>
        </w:rPr>
        <w:pict>
          <v:shape id="_x0000_s1612" type="#_x0000_t202" style="position:absolute;left:0;text-align:left;margin-left:53.15pt;margin-top:278.65pt;width:293.3pt;height:19.25pt;z-index:251884544" stroked="f">
            <v:textbox style="mso-next-textbox:#_x0000_s1612" inset="0,0,0,0">
              <w:txbxContent>
                <w:p w:rsidR="00CD7D82" w:rsidRPr="00E13C7C" w:rsidRDefault="00CD7D82" w:rsidP="00E1123D">
                  <w:pPr>
                    <w:pStyle w:val="Pseudocode"/>
                    <w:rPr>
                      <w:noProof/>
                      <w:sz w:val="24"/>
                      <w:szCs w:val="20"/>
                    </w:rPr>
                  </w:pPr>
                  <w:bookmarkStart w:id="70" w:name="_Ref271377589"/>
                  <w:bookmarkStart w:id="71" w:name="_Toc272265023"/>
                  <w:r>
                    <w:t xml:space="preserve">Pseudo code </w:t>
                  </w:r>
                  <w:fldSimple w:instr=" SEQ Pseudo_code \* ARABIC ">
                    <w:r>
                      <w:rPr>
                        <w:noProof/>
                      </w:rPr>
                      <w:t>1</w:t>
                    </w:r>
                  </w:fldSimple>
                  <w:bookmarkEnd w:id="70"/>
                  <w:r>
                    <w:t>- Code for phyxel force propagation</w:t>
                  </w:r>
                  <w:bookmarkEnd w:id="71"/>
                </w:p>
              </w:txbxContent>
            </v:textbox>
            <w10:wrap type="topAndBottom"/>
          </v:shape>
        </w:pict>
      </w:r>
      <w:r w:rsidR="00A1036E">
        <w:t xml:space="preserve">This volumetric representation was chosen as </w:t>
      </w:r>
      <w:r w:rsidR="001F5F3C">
        <w:t>the project’s representation because of the realistic simulation of deformable objects. The reason that this algorithm has been used and is tried and tested by many also played a big part in the choice (Pauly et al. 2005, Müller et al. 2008 and O’Brien 2000 to name a few).</w:t>
      </w:r>
      <w:r w:rsidR="00A10430">
        <w:br w:type="page"/>
      </w:r>
    </w:p>
    <w:p w:rsidR="00F078E7" w:rsidRDefault="00F078E7" w:rsidP="002D671D">
      <w:pPr>
        <w:pStyle w:val="Heading1"/>
      </w:pPr>
      <w:bookmarkStart w:id="72" w:name="_Ref271818562"/>
      <w:bookmarkStart w:id="73" w:name="_Ref271966969"/>
      <w:bookmarkStart w:id="74" w:name="_Toc272264982"/>
      <w:r>
        <w:lastRenderedPageBreak/>
        <w:t>Methodology</w:t>
      </w:r>
      <w:bookmarkEnd w:id="72"/>
      <w:bookmarkEnd w:id="73"/>
      <w:bookmarkEnd w:id="74"/>
    </w:p>
    <w:p w:rsidR="00600050" w:rsidRDefault="00D229C5" w:rsidP="002437E2">
      <w:pPr>
        <w:spacing w:after="200"/>
        <w:jc w:val="both"/>
      </w:pPr>
      <w:r>
        <w:t xml:space="preserve">This chapter will cover the </w:t>
      </w:r>
      <w:r w:rsidR="00B22830">
        <w:t>creation of th</w:t>
      </w:r>
      <w:r w:rsidR="00451270">
        <w:t>e program developed for this</w:t>
      </w:r>
      <w:r w:rsidR="00B22830">
        <w:t xml:space="preserve"> </w:t>
      </w:r>
      <w:r>
        <w:t>project</w:t>
      </w:r>
      <w:r w:rsidR="00BF4F7A">
        <w:t xml:space="preserve">. </w:t>
      </w:r>
      <w:r w:rsidR="00B858B2">
        <w:t xml:space="preserve">Each important aspect will be delved into deeply </w:t>
      </w:r>
      <w:r w:rsidR="007D5FD4">
        <w:t>with respect to the</w:t>
      </w:r>
      <w:r w:rsidR="008F1439">
        <w:t xml:space="preserve"> aims of the project</w:t>
      </w:r>
      <w:r w:rsidR="007D5FD4">
        <w:t>.</w:t>
      </w:r>
    </w:p>
    <w:p w:rsidR="00600050" w:rsidRDefault="00600050" w:rsidP="00731FC2">
      <w:pPr>
        <w:jc w:val="both"/>
      </w:pPr>
    </w:p>
    <w:p w:rsidR="00645B9B" w:rsidRDefault="00645B9B" w:rsidP="002714F0">
      <w:pPr>
        <w:pStyle w:val="Heading2"/>
        <w:jc w:val="both"/>
      </w:pPr>
      <w:bookmarkStart w:id="75" w:name="_Ref271967681"/>
      <w:bookmarkStart w:id="76" w:name="_Toc272264983"/>
      <w:r>
        <w:t>Surfels</w:t>
      </w:r>
      <w:bookmarkEnd w:id="75"/>
      <w:bookmarkEnd w:id="76"/>
    </w:p>
    <w:p w:rsidR="0051380C" w:rsidRPr="00583506" w:rsidRDefault="003F5162" w:rsidP="0057607B">
      <w:pPr>
        <w:spacing w:after="120"/>
        <w:jc w:val="both"/>
      </w:pPr>
      <w:r>
        <w:t xml:space="preserve">As mentioned earlier </w:t>
      </w:r>
      <w:r w:rsidR="00956C1B">
        <w:t xml:space="preserve">some simplifications need to be done to the surfel technique in order for them to be useful in computer games. </w:t>
      </w:r>
      <w:r w:rsidR="00C93A91">
        <w:t xml:space="preserve">With </w:t>
      </w:r>
      <w:r w:rsidR="005307F5">
        <w:t>DirectX 10, a new shader was introduced as an addition to the vertex and pixel shaders</w:t>
      </w:r>
      <w:r w:rsidR="008D5B03">
        <w:t xml:space="preserve"> (VS and PS respectively)</w:t>
      </w:r>
      <w:r w:rsidR="005307F5">
        <w:t xml:space="preserve">, called a geometry shader (GS). The purpose of this shader is to </w:t>
      </w:r>
      <w:r w:rsidR="002714F0">
        <w:t>change rendering primitives in way</w:t>
      </w:r>
      <w:r w:rsidR="00241EAA">
        <w:t>s</w:t>
      </w:r>
      <w:r w:rsidR="002714F0">
        <w:t xml:space="preserve"> needed by the program (Blythe 2006). This new shader does </w:t>
      </w:r>
      <w:r w:rsidR="00D80A27">
        <w:t xml:space="preserve">bode well for the surfel technique, since it can transform the surfel primitive into two triangles that </w:t>
      </w:r>
      <w:r w:rsidR="002437E2">
        <w:t>can</w:t>
      </w:r>
      <w:r w:rsidR="00D80A27">
        <w:t xml:space="preserve"> easily be rendered by the GPU</w:t>
      </w:r>
      <w:r w:rsidR="00684209">
        <w:t>. The project’s surfel contains a position, normal</w:t>
      </w:r>
      <w:r w:rsidR="007C3364">
        <w:t xml:space="preserve"> and</w:t>
      </w:r>
      <w:r w:rsidR="00684209">
        <w:t xml:space="preserve"> </w:t>
      </w:r>
      <w:r w:rsidR="007C3364">
        <w:t xml:space="preserve">two tangent vectors as depicted by </w:t>
      </w:r>
      <w:r w:rsidR="003C45E8">
        <w:fldChar w:fldCharType="begin"/>
      </w:r>
      <w:r w:rsidR="007C3364">
        <w:instrText xml:space="preserve"> REF _Ref270842181 \h </w:instrText>
      </w:r>
      <w:r w:rsidR="003C45E8">
        <w:fldChar w:fldCharType="separate"/>
      </w:r>
      <w:r w:rsidR="00CD7D82">
        <w:t xml:space="preserve">Figure </w:t>
      </w:r>
      <w:r w:rsidR="00CD7D82">
        <w:rPr>
          <w:noProof/>
        </w:rPr>
        <w:t>5</w:t>
      </w:r>
      <w:r w:rsidR="003C45E8">
        <w:fldChar w:fldCharType="end"/>
      </w:r>
      <w:r w:rsidR="00BF3664">
        <w:t xml:space="preserve"> in chapter </w:t>
      </w:r>
      <w:r w:rsidR="003C45E8">
        <w:fldChar w:fldCharType="begin"/>
      </w:r>
      <w:r w:rsidR="00BF3664">
        <w:instrText xml:space="preserve"> REF _Ref271453900 \r \h </w:instrText>
      </w:r>
      <w:r w:rsidR="003C45E8">
        <w:fldChar w:fldCharType="separate"/>
      </w:r>
      <w:r w:rsidR="00CD7D82">
        <w:t>2.1.3</w:t>
      </w:r>
      <w:r w:rsidR="003C45E8">
        <w:fldChar w:fldCharType="end"/>
      </w:r>
      <w:r w:rsidR="007C3364">
        <w:t>. Addi</w:t>
      </w:r>
      <w:r w:rsidR="00D95B2F">
        <w:t xml:space="preserve">tionally, </w:t>
      </w:r>
      <w:r w:rsidR="00BB2027">
        <w:t xml:space="preserve">surface </w:t>
      </w:r>
      <w:r w:rsidR="00D95B2F">
        <w:t xml:space="preserve">texture coordinates </w:t>
      </w:r>
      <w:r w:rsidR="00BB2027">
        <w:t>(</w:t>
      </w:r>
      <m:oMath>
        <m:r>
          <m:rPr>
            <m:sty m:val="b"/>
          </m:rPr>
          <w:rPr>
            <w:rFonts w:ascii="Cambria Math" w:hAnsi="Cambria Math"/>
          </w:rPr>
          <m:t>UV</m:t>
        </m:r>
      </m:oMath>
      <w:r w:rsidR="00BB2027">
        <w:t xml:space="preserve">) </w:t>
      </w:r>
      <w:r w:rsidR="009166BD">
        <w:t xml:space="preserve">and a delta texture coordinates </w:t>
      </w:r>
      <w:r w:rsidR="00A66FF3">
        <w:t>(</w:t>
      </w:r>
      <m:oMath>
        <m:r>
          <m:rPr>
            <m:sty m:val="p"/>
          </m:rPr>
          <w:rPr>
            <w:rFonts w:ascii="Cambria Math" w:hAnsi="Cambria Math"/>
          </w:rPr>
          <m:t>∇</m:t>
        </m:r>
        <m:r>
          <m:rPr>
            <m:sty m:val="b"/>
          </m:rPr>
          <w:rPr>
            <w:rFonts w:ascii="Cambria Math" w:hAnsi="Cambria Math"/>
          </w:rPr>
          <m:t>UV</m:t>
        </m:r>
      </m:oMath>
      <w:r w:rsidR="0058680A">
        <w:t xml:space="preserve">), which are two dimensional vectors, </w:t>
      </w:r>
      <w:r w:rsidR="00BB2027">
        <w:t>are added to the surfel</w:t>
      </w:r>
      <w:r w:rsidR="009166BD">
        <w:t>s</w:t>
      </w:r>
      <w:r w:rsidR="00BB2027">
        <w:t>.</w:t>
      </w:r>
      <w:r w:rsidR="00A66FF3">
        <w:t xml:space="preserve"> The delta texture coordinate is used </w:t>
      </w:r>
      <w:r w:rsidR="005F3C3A">
        <w:t>for the calculation of each point</w:t>
      </w:r>
      <w:r w:rsidR="00BF2C6F">
        <w:t xml:space="preserve">’s </w:t>
      </w:r>
      <w:r w:rsidR="00BF3664">
        <w:t xml:space="preserve">texture </w:t>
      </w:r>
      <w:r w:rsidR="00BF2C6F">
        <w:t>coordinate</w:t>
      </w:r>
      <w:r w:rsidR="00CA1FCB">
        <w:t xml:space="preserve"> and is based upon the </w:t>
      </w:r>
      <w:r w:rsidR="005A575D">
        <w:t>tangents</w:t>
      </w:r>
      <w:r w:rsidR="00CA1FCB">
        <w:t xml:space="preserve"> of the surfel and the </w:t>
      </w:r>
      <w:r w:rsidR="0023085B">
        <w:t>size of the surface</w:t>
      </w:r>
      <w:r w:rsidR="00CA1FCB">
        <w:t xml:space="preserve">. </w:t>
      </w:r>
      <w:r w:rsidR="00583506">
        <w:t xml:space="preserve">Both of the components in </w:t>
      </w:r>
      <m:oMath>
        <m:r>
          <m:rPr>
            <m:sty m:val="p"/>
          </m:rPr>
          <w:rPr>
            <w:rFonts w:ascii="Cambria Math" w:hAnsi="Cambria Math"/>
          </w:rPr>
          <m:t>∇</m:t>
        </m:r>
        <m:r>
          <m:rPr>
            <m:sty m:val="b"/>
          </m:rPr>
          <w:rPr>
            <w:rFonts w:ascii="Cambria Math" w:hAnsi="Cambria Math"/>
          </w:rPr>
          <m:t>UV</m:t>
        </m:r>
      </m:oMath>
      <w:r w:rsidR="00583506">
        <w:t xml:space="preserve"> represent how far the surface </w:t>
      </w:r>
      <w:r w:rsidR="00F8030A">
        <w:t>goes along the tangent axes.</w:t>
      </w:r>
    </w:p>
    <w:p w:rsidR="00204029" w:rsidRDefault="00FC350B" w:rsidP="0057607B">
      <w:pPr>
        <w:spacing w:after="120"/>
        <w:jc w:val="both"/>
      </w:pPr>
      <w:r>
        <w:t xml:space="preserve">The surfel </w:t>
      </w:r>
      <w:r w:rsidR="006441D8">
        <w:t xml:space="preserve">rendering </w:t>
      </w:r>
      <w:r>
        <w:t xml:space="preserve">process is </w:t>
      </w:r>
      <w:r w:rsidR="00A66FF3">
        <w:t xml:space="preserve">twofold.  </w:t>
      </w:r>
      <w:r w:rsidR="00772F71">
        <w:t>Firstly, u</w:t>
      </w:r>
      <w:r w:rsidR="00DD2A84">
        <w:t xml:space="preserve">sing the geometry shader, a surfel </w:t>
      </w:r>
      <w:r w:rsidR="00772F71">
        <w:t xml:space="preserve">is </w:t>
      </w:r>
      <w:r w:rsidR="00DD2A84">
        <w:t xml:space="preserve">sent to the graphics </w:t>
      </w:r>
      <w:r>
        <w:t>hardware where a quad is created</w:t>
      </w:r>
      <w:r w:rsidR="006441D8">
        <w:t xml:space="preserve"> by the GS</w:t>
      </w:r>
      <w:r w:rsidR="00FB23E4">
        <w:t xml:space="preserve"> (</w:t>
      </w:r>
      <w:r w:rsidR="003C45E8">
        <w:fldChar w:fldCharType="begin"/>
      </w:r>
      <w:r w:rsidR="00A50116">
        <w:instrText xml:space="preserve"> REF _Ref271871530 \h </w:instrText>
      </w:r>
      <w:r w:rsidR="003C45E8">
        <w:fldChar w:fldCharType="separate"/>
      </w:r>
      <w:r w:rsidR="00CD7D82">
        <w:t xml:space="preserve">Figure </w:t>
      </w:r>
      <w:r w:rsidR="00CD7D82">
        <w:rPr>
          <w:noProof/>
        </w:rPr>
        <w:t>11</w:t>
      </w:r>
      <w:r w:rsidR="003C45E8">
        <w:fldChar w:fldCharType="end"/>
      </w:r>
      <w:r w:rsidR="00A50116">
        <w:t>a</w:t>
      </w:r>
      <w:r w:rsidR="00FB23E4">
        <w:t>)</w:t>
      </w:r>
      <w:r>
        <w:t>.</w:t>
      </w:r>
      <w:r w:rsidR="00772F71">
        <w:t xml:space="preserve"> </w:t>
      </w:r>
      <w:r w:rsidR="006366C0" w:rsidRPr="009C3F39">
        <w:t>The</w:t>
      </w:r>
      <w:r w:rsidR="006366C0">
        <w:t xml:space="preserve"> quads created by the GS are</w:t>
      </w:r>
      <w:r w:rsidR="00EF4228">
        <w:t xml:space="preserve"> output</w:t>
      </w:r>
      <w:r w:rsidR="006441D8">
        <w:t>ted to a vertex stream as</w:t>
      </w:r>
      <w:r w:rsidR="00EF4228">
        <w:t xml:space="preserve"> triangle</w:t>
      </w:r>
      <w:r w:rsidR="002B6D5F">
        <w:t xml:space="preserve"> strip</w:t>
      </w:r>
      <w:r w:rsidR="00EF4228">
        <w:t>s</w:t>
      </w:r>
      <w:r w:rsidR="00323DF6">
        <w:t>.</w:t>
      </w:r>
      <w:r w:rsidR="00814895">
        <w:t xml:space="preserve"> This vertex stream is in turn used by the second step to draw the </w:t>
      </w:r>
      <w:r w:rsidR="002F571D">
        <w:t>quads</w:t>
      </w:r>
      <w:r w:rsidR="00FB23E4">
        <w:t xml:space="preserve"> (</w:t>
      </w:r>
      <w:r w:rsidR="003C45E8">
        <w:fldChar w:fldCharType="begin"/>
      </w:r>
      <w:r w:rsidR="00A50116">
        <w:instrText xml:space="preserve"> REF _Ref271871530 \h </w:instrText>
      </w:r>
      <w:r w:rsidR="003C45E8">
        <w:fldChar w:fldCharType="separate"/>
      </w:r>
      <w:r w:rsidR="00CD7D82">
        <w:t xml:space="preserve">Figure </w:t>
      </w:r>
      <w:r w:rsidR="00CD7D82">
        <w:rPr>
          <w:noProof/>
        </w:rPr>
        <w:t>11</w:t>
      </w:r>
      <w:r w:rsidR="003C45E8">
        <w:fldChar w:fldCharType="end"/>
      </w:r>
      <w:r w:rsidR="00A50116">
        <w:t>b</w:t>
      </w:r>
      <w:r w:rsidR="00FB23E4">
        <w:t>)</w:t>
      </w:r>
      <w:r w:rsidR="00617F7C">
        <w:t xml:space="preserve">. </w:t>
      </w:r>
      <w:r w:rsidR="003E3F19">
        <w:t>Whenever the surfels change in any way, the vertex stream containing the quads is rebuilt</w:t>
      </w:r>
      <w:r w:rsidR="0013540D">
        <w:t xml:space="preserve"> as shown in </w:t>
      </w:r>
      <w:r w:rsidR="00C92A2D">
        <w:fldChar w:fldCharType="begin"/>
      </w:r>
      <w:r w:rsidR="00C92A2D">
        <w:instrText xml:space="preserve"> REF _Ref271871530 \h </w:instrText>
      </w:r>
      <w:r w:rsidR="00C92A2D">
        <w:fldChar w:fldCharType="separate"/>
      </w:r>
      <w:r w:rsidR="00CD7D82">
        <w:t xml:space="preserve">Figure </w:t>
      </w:r>
      <w:r w:rsidR="00CD7D82">
        <w:rPr>
          <w:noProof/>
        </w:rPr>
        <w:t>11</w:t>
      </w:r>
      <w:r w:rsidR="00C92A2D">
        <w:fldChar w:fldCharType="end"/>
      </w:r>
      <w:r w:rsidR="00C92A2D">
        <w:t>c</w:t>
      </w:r>
      <w:r w:rsidR="003E3F19">
        <w:t>. There are t</w:t>
      </w:r>
      <w:r w:rsidR="00380699">
        <w:t xml:space="preserve">wo textures </w:t>
      </w:r>
      <w:r w:rsidR="00064964">
        <w:t xml:space="preserve">loaded to the </w:t>
      </w:r>
      <w:r w:rsidR="00816FE6">
        <w:t>shader</w:t>
      </w:r>
      <w:r w:rsidR="003E3F19">
        <w:t xml:space="preserve"> when step two is performed</w:t>
      </w:r>
      <w:r w:rsidR="00816FE6">
        <w:t>;</w:t>
      </w:r>
      <w:r w:rsidR="00064964">
        <w:t xml:space="preserve"> one</w:t>
      </w:r>
      <w:r w:rsidR="00816FE6">
        <w:t xml:space="preserve"> texture is used as the surface texture, while the other is used as a</w:t>
      </w:r>
      <w:r w:rsidR="008746E3">
        <w:t>n alpha channel</w:t>
      </w:r>
      <w:r w:rsidR="00816FE6">
        <w:t xml:space="preserve"> </w:t>
      </w:r>
      <w:r w:rsidR="008F02A9">
        <w:t>texture</w:t>
      </w:r>
      <w:r w:rsidR="006E63E2">
        <w:t xml:space="preserve"> for the splats</w:t>
      </w:r>
      <w:r w:rsidR="008F02A9">
        <w:t>.</w:t>
      </w:r>
      <w:r w:rsidR="006E63E2">
        <w:t xml:space="preserve"> </w:t>
      </w:r>
      <w:r w:rsidR="005B61E3">
        <w:t>The splat textur</w:t>
      </w:r>
      <w:r w:rsidR="000543F9">
        <w:t xml:space="preserve">e </w:t>
      </w:r>
      <w:r w:rsidR="00814DC0">
        <w:t xml:space="preserve">is white with alpha values </w:t>
      </w:r>
      <m:oMath>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 xml:space="preserve">1 </m:t>
                  </m:r>
                </m:e>
              </m:mr>
              <m:mr>
                <m:e>
                  <m:r>
                    <w:rPr>
                      <w:rFonts w:ascii="Cambria Math" w:hAnsi="Cambria Math"/>
                      <w:sz w:val="22"/>
                      <w:szCs w:val="22"/>
                    </w:rPr>
                    <m:t>0</m:t>
                  </m:r>
                </m:e>
              </m:mr>
            </m:m>
            <m:m>
              <m:mPr>
                <m:mcs>
                  <m:mc>
                    <m:mcPr>
                      <m:count m:val="1"/>
                      <m:mcJc m:val="center"/>
                    </m:mcPr>
                  </m:mc>
                </m:mcs>
                <m:ctrlPr>
                  <w:rPr>
                    <w:rFonts w:ascii="Cambria Math" w:hAnsi="Cambria Math"/>
                    <w:i/>
                    <w:sz w:val="22"/>
                    <w:szCs w:val="22"/>
                  </w:rPr>
                </m:ctrlPr>
              </m:mPr>
              <m:mr>
                <m:e>
                  <m:r>
                    <w:rPr>
                      <w:rFonts w:ascii="Cambria Math" w:hAnsi="Cambria Math"/>
                      <w:sz w:val="22"/>
                      <w:szCs w:val="22"/>
                    </w:rPr>
                    <m:t>,if dist</m:t>
                  </m:r>
                  <m:d>
                    <m:dPr>
                      <m:ctrlPr>
                        <w:rPr>
                          <w:rFonts w:ascii="Cambria Math" w:hAnsi="Cambria Math"/>
                          <w:i/>
                          <w:sz w:val="22"/>
                          <w:szCs w:val="22"/>
                        </w:rPr>
                      </m:ctrlPr>
                    </m:dPr>
                    <m:e>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radius, radius</m:t>
                          </m:r>
                        </m:e>
                      </m:d>
                    </m:e>
                  </m:d>
                  <m:r>
                    <w:rPr>
                      <w:rFonts w:ascii="Cambria Math" w:hAnsi="Cambria Math"/>
                      <w:sz w:val="22"/>
                      <w:szCs w:val="22"/>
                    </w:rPr>
                    <m:t xml:space="preserve">&lt;radius </m:t>
                  </m:r>
                </m:e>
              </m:mr>
              <m:mr>
                <m:e>
                  <m:r>
                    <w:rPr>
                      <w:rFonts w:ascii="Cambria Math" w:hAnsi="Cambria Math"/>
                      <w:sz w:val="22"/>
                      <w:szCs w:val="22"/>
                    </w:rPr>
                    <m:t>, if dist</m:t>
                  </m:r>
                  <m:d>
                    <m:dPr>
                      <m:ctrlPr>
                        <w:rPr>
                          <w:rFonts w:ascii="Cambria Math" w:hAnsi="Cambria Math"/>
                          <w:i/>
                          <w:sz w:val="22"/>
                          <w:szCs w:val="22"/>
                        </w:rPr>
                      </m:ctrlPr>
                    </m:dPr>
                    <m:e>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radius, radius</m:t>
                          </m:r>
                        </m:e>
                      </m:d>
                    </m:e>
                  </m:d>
                  <m:r>
                    <w:rPr>
                      <w:rFonts w:ascii="Cambria Math" w:hAnsi="Cambria Math"/>
                      <w:sz w:val="22"/>
                      <w:szCs w:val="22"/>
                    </w:rPr>
                    <m:t xml:space="preserve">≥radius </m:t>
                  </m:r>
                </m:e>
              </m:mr>
            </m:m>
          </m:e>
        </m:d>
        <m:r>
          <w:rPr>
            <w:rFonts w:ascii="Cambria Math" w:hAnsi="Cambria Math"/>
            <w:sz w:val="22"/>
            <w:szCs w:val="22"/>
          </w:rPr>
          <m:t>, for x,y ∈</m:t>
        </m:r>
        <m:d>
          <m:dPr>
            <m:begChr m:val="["/>
            <m:endChr m:val="]"/>
            <m:ctrlPr>
              <w:rPr>
                <w:rFonts w:ascii="Cambria Math" w:hAnsi="Cambria Math"/>
                <w:i/>
                <w:sz w:val="22"/>
                <w:szCs w:val="22"/>
              </w:rPr>
            </m:ctrlPr>
          </m:dPr>
          <m:e>
            <m:r>
              <w:rPr>
                <w:rFonts w:ascii="Cambria Math" w:hAnsi="Cambria Math"/>
                <w:sz w:val="22"/>
                <w:szCs w:val="22"/>
              </w:rPr>
              <m:t>0, 2*radius</m:t>
            </m:r>
          </m:e>
        </m:d>
      </m:oMath>
      <w:r w:rsidR="00814DC0">
        <w:t>.</w:t>
      </w:r>
      <w:r w:rsidR="00EC5CAB">
        <w:t xml:space="preserve">  </w:t>
      </w:r>
      <w:r w:rsidR="001230D5">
        <w:t>The surface texture</w:t>
      </w:r>
      <w:r w:rsidR="003A6B0B">
        <w:t xml:space="preserve"> </w:t>
      </w:r>
      <w:r w:rsidR="001230D5">
        <w:t xml:space="preserve">of the quad </w:t>
      </w:r>
      <w:r w:rsidR="0080490D">
        <w:t xml:space="preserve">is multiplied </w:t>
      </w:r>
      <w:r w:rsidR="001230D5">
        <w:t xml:space="preserve">by this </w:t>
      </w:r>
      <w:r w:rsidR="00814DC0">
        <w:t xml:space="preserve">alpha texture </w:t>
      </w:r>
      <w:r w:rsidR="0080490D">
        <w:t>to create the surfel disk.</w:t>
      </w:r>
      <w:r w:rsidR="00056C8D">
        <w:t xml:space="preserve"> </w:t>
      </w:r>
      <w:r w:rsidR="009C3F39">
        <w:t xml:space="preserve"> </w:t>
      </w:r>
    </w:p>
    <w:p w:rsidR="00380699" w:rsidRPr="004E702A" w:rsidRDefault="003C45E8" w:rsidP="0057607B">
      <w:pPr>
        <w:spacing w:after="120"/>
        <w:jc w:val="both"/>
      </w:pPr>
      <w:r>
        <w:rPr>
          <w:noProof/>
          <w:lang w:val="en-US"/>
        </w:rPr>
        <w:lastRenderedPageBreak/>
        <w:pict>
          <v:shape id="_x0000_s1183" type="#_x0000_t202" style="position:absolute;left:0;text-align:left;margin-left:0;margin-top:0;width:442.6pt;height:278.75pt;z-index:251755520;mso-position-horizontal:center;mso-position-horizontal-relative:margin;mso-position-vertical:top;mso-position-vertical-relative:margin" filled="f" stroked="f" strokecolor="black [3213]">
            <v:textbox style="mso-next-textbox:#_x0000_s1183">
              <w:txbxContent>
                <w:p w:rsidR="00CD7D82" w:rsidRDefault="00CD7D82" w:rsidP="002A0124">
                  <w:pPr>
                    <w:keepNext/>
                  </w:pPr>
                  <w:r>
                    <w:rPr>
                      <w:noProof/>
                      <w:lang w:val="en-US"/>
                    </w:rPr>
                    <w:drawing>
                      <wp:inline distT="0" distB="0" distL="0" distR="0">
                        <wp:extent cx="5271674" cy="2880665"/>
                        <wp:effectExtent l="95250" t="38100" r="119476" b="53035"/>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5277412" cy="288380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2A0124">
                  <w:pPr>
                    <w:pStyle w:val="Caption"/>
                  </w:pPr>
                  <w:bookmarkStart w:id="77" w:name="_Ref271871530"/>
                  <w:bookmarkStart w:id="78" w:name="_Toc272265067"/>
                  <w:bookmarkStart w:id="79" w:name="_Toc272265106"/>
                  <w:bookmarkStart w:id="80" w:name="_Ref272265316"/>
                  <w:bookmarkStart w:id="81" w:name="_Toc272266254"/>
                  <w:r>
                    <w:t xml:space="preserve">Figure </w:t>
                  </w:r>
                  <w:fldSimple w:instr=" SEQ Figure \* ARABIC ">
                    <w:r>
                      <w:rPr>
                        <w:noProof/>
                      </w:rPr>
                      <w:t>11</w:t>
                    </w:r>
                  </w:fldSimple>
                  <w:bookmarkEnd w:id="77"/>
                  <w:r>
                    <w:t xml:space="preserve"> - (a) First step of the drawing method. (b) Second step of the drawing method. (c) The drawing method</w:t>
                  </w:r>
                  <w:bookmarkEnd w:id="78"/>
                  <w:bookmarkEnd w:id="79"/>
                  <w:bookmarkEnd w:id="80"/>
                  <w:bookmarkEnd w:id="81"/>
                  <w:r>
                    <w:tab/>
                  </w:r>
                </w:p>
                <w:p w:rsidR="00CD7D82" w:rsidRPr="00A05D57" w:rsidRDefault="00CD7D82" w:rsidP="00A05D57"/>
                <w:p w:rsidR="00CD7D82" w:rsidRDefault="00CD7D82"/>
              </w:txbxContent>
            </v:textbox>
            <w10:wrap type="square" anchorx="margin" anchory="margin"/>
          </v:shape>
        </w:pict>
      </w:r>
      <w:r w:rsidR="00344277">
        <w:t xml:space="preserve">The purpose of the first step of the </w:t>
      </w:r>
      <w:r w:rsidR="000E1EEC">
        <w:t xml:space="preserve">drawing process </w:t>
      </w:r>
      <w:r w:rsidR="00344277">
        <w:t xml:space="preserve">is </w:t>
      </w:r>
      <w:r w:rsidR="000E1EEC">
        <w:t xml:space="preserve">to correctly setup the quad so it can be </w:t>
      </w:r>
      <w:r w:rsidR="009203AC">
        <w:t>represented as a splat. Firstly the</w:t>
      </w:r>
      <w:r w:rsidR="00A22C31">
        <w:t xml:space="preserve"> points</w:t>
      </w:r>
      <w:r w:rsidR="009203AC">
        <w:t xml:space="preserve"> position</w:t>
      </w:r>
      <w:r w:rsidR="00A22C31">
        <w:t>s</w:t>
      </w:r>
      <w:r w:rsidR="009203AC">
        <w:t xml:space="preserve"> </w:t>
      </w:r>
      <w:r w:rsidR="00A22C31">
        <w:t xml:space="preserve">are </w:t>
      </w:r>
      <w:r w:rsidR="009203AC">
        <w:t>calculated based upon the surfel position and the tangent axes</w:t>
      </w:r>
      <w:r w:rsidR="004E702A">
        <w:t xml:space="preserve">, for example the </w:t>
      </w:r>
      <w:r w:rsidR="00C32A46">
        <w:t xml:space="preserve">position of the </w:t>
      </w:r>
      <w:r w:rsidR="004E702A">
        <w:t xml:space="preserve">point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4E702A">
        <w:t xml:space="preserve"> in </w:t>
      </w:r>
      <w:r>
        <w:fldChar w:fldCharType="begin"/>
      </w:r>
      <w:r w:rsidR="00E718FA">
        <w:instrText xml:space="preserve"> REF _Ref271871530 \h </w:instrText>
      </w:r>
      <w:r>
        <w:fldChar w:fldCharType="separate"/>
      </w:r>
      <w:r w:rsidR="00CD7D82">
        <w:t xml:space="preserve">Figure </w:t>
      </w:r>
      <w:r w:rsidR="00CD7D82">
        <w:rPr>
          <w:noProof/>
        </w:rPr>
        <w:t>11</w:t>
      </w:r>
      <w:r>
        <w:fldChar w:fldCharType="end"/>
      </w:r>
      <w:r w:rsidR="00E718FA">
        <w:t>a</w:t>
      </w:r>
      <w:r w:rsidR="004E702A">
        <w:t xml:space="preserve"> is </w:t>
      </w:r>
      <w:r w:rsidR="0079480E">
        <w:t xml:space="preserve">             </w:t>
      </w:r>
      <m:oMath>
        <m:sSub>
          <m:sSubPr>
            <m:ctrlPr>
              <w:rPr>
                <w:rFonts w:ascii="Cambria Math" w:hAnsi="Cambria Math"/>
                <w:i/>
              </w:rPr>
            </m:ctrlPr>
          </m:sSubPr>
          <m:e>
            <m:r>
              <w:rPr>
                <w:rFonts w:ascii="Cambria Math" w:hAnsi="Cambria Math"/>
              </w:rPr>
              <m:t>P</m:t>
            </m:r>
          </m:e>
          <m:sub>
            <m:r>
              <w:rPr>
                <w:rFonts w:ascii="Cambria Math" w:hAnsi="Cambria Math"/>
              </w:rPr>
              <m:t>0p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79480E">
        <w:t xml:space="preserve">, where </w:t>
      </w:r>
      <m:oMath>
        <m:sSub>
          <m:sSubPr>
            <m:ctrlPr>
              <w:rPr>
                <w:rFonts w:ascii="Cambria Math" w:hAnsi="Cambria Math"/>
                <w:i/>
              </w:rPr>
            </m:ctrlPr>
          </m:sSubPr>
          <m:e>
            <m:r>
              <w:rPr>
                <w:rFonts w:ascii="Cambria Math" w:hAnsi="Cambria Math"/>
              </w:rPr>
              <m:t>P</m:t>
            </m:r>
          </m:e>
          <m:sub>
            <m:r>
              <w:rPr>
                <w:rFonts w:ascii="Cambria Math" w:hAnsi="Cambria Math"/>
              </w:rPr>
              <m:t>0p</m:t>
            </m:r>
          </m:sub>
        </m:sSub>
      </m:oMath>
      <w:r w:rsidR="0079480E">
        <w:t xml:space="preserve"> and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9480E">
        <w:t xml:space="preserve"> are the positions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480E">
        <w:t xml:space="preserve"> and </w:t>
      </w:r>
      <m:oMath>
        <m:r>
          <w:rPr>
            <w:rFonts w:ascii="Cambria Math" w:hAnsi="Cambria Math"/>
          </w:rPr>
          <m:t>S</m:t>
        </m:r>
      </m:oMath>
      <w:r w:rsidR="0079480E">
        <w:t xml:space="preserve"> respectively.</w:t>
      </w:r>
      <w:r w:rsidR="004D17A3">
        <w:t xml:space="preserve"> </w:t>
      </w:r>
      <w:r w:rsidR="005C7D4A">
        <w:t xml:space="preserve">Each point’s surface texture coordinate is calculated in the same way as its position is. The only difference is that </w:t>
      </w:r>
      <m:oMath>
        <m:r>
          <m:rPr>
            <m:sty m:val="p"/>
          </m:rPr>
          <w:rPr>
            <w:rFonts w:ascii="Cambria Math" w:hAnsi="Cambria Math"/>
          </w:rPr>
          <m:t>∇</m:t>
        </m:r>
        <m:r>
          <m:rPr>
            <m:sty m:val="b"/>
          </m:rPr>
          <w:rPr>
            <w:rFonts w:ascii="Cambria Math" w:hAnsi="Cambria Math"/>
          </w:rPr>
          <m:t>UV</m:t>
        </m:r>
      </m:oMath>
      <w:r w:rsidR="006A4A22">
        <w:rPr>
          <w:b/>
        </w:rPr>
        <w:t xml:space="preserve"> </w:t>
      </w:r>
      <w:r w:rsidR="006A4A22" w:rsidRPr="006A4A22">
        <w:t>is used instead of</w:t>
      </w:r>
      <w:r w:rsidR="006A4A22">
        <w:t xml:space="preserve"> the tangents and </w:t>
      </w:r>
      <m:oMath>
        <m:r>
          <m:rPr>
            <m:sty m:val="b"/>
          </m:rPr>
          <w:rPr>
            <w:rFonts w:ascii="Cambria Math" w:hAnsi="Cambria Math"/>
          </w:rPr>
          <m:t>UV</m:t>
        </m:r>
      </m:oMath>
      <w:r w:rsidR="006A4A22">
        <w:t xml:space="preserve"> instead of the position. Using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6A4A22">
        <w:t xml:space="preserve"> again from </w:t>
      </w:r>
      <w:r>
        <w:fldChar w:fldCharType="begin"/>
      </w:r>
      <w:r w:rsidR="00E718FA">
        <w:instrText xml:space="preserve"> REF _Ref271871530 \h </w:instrText>
      </w:r>
      <w:r>
        <w:fldChar w:fldCharType="separate"/>
      </w:r>
      <w:r w:rsidR="00CD7D82">
        <w:t xml:space="preserve">Figure </w:t>
      </w:r>
      <w:r w:rsidR="00CD7D82">
        <w:rPr>
          <w:noProof/>
        </w:rPr>
        <w:t>11</w:t>
      </w:r>
      <w:r>
        <w:fldChar w:fldCharType="end"/>
      </w:r>
      <w:r w:rsidR="00E718FA">
        <w:t>a</w:t>
      </w:r>
      <w:r w:rsidR="006A4A22">
        <w:t>, its surface texture coordinate is calculated by</w:t>
      </w:r>
      <w:r w:rsidR="00A44742">
        <w:t xml:space="preserve"> </w:t>
      </w:r>
      <w:r w:rsidR="006A4A22" w:rsidRPr="001C3CCA">
        <w:rPr>
          <w:i/>
        </w:rPr>
        <w:t xml:space="preserve"> </w:t>
      </w:r>
      <w:r w:rsidR="00A44742">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0uv</m:t>
            </m:r>
          </m:sub>
        </m:sSub>
        <m:r>
          <m:rPr>
            <m:sty m:val="bi"/>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uv</m:t>
            </m:r>
          </m:sub>
        </m:sSub>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m:t>
            </m:r>
            <m:r>
              <m:rPr>
                <m:sty m:val="b"/>
              </m:rPr>
              <w:rPr>
                <w:rFonts w:ascii="Cambria Math" w:hAnsi="Cambria Math"/>
              </w:rPr>
              <m:t>UV</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ub>
        </m:sSub>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m:t>
            </m:r>
            <m:r>
              <m:rPr>
                <m:sty m:val="b"/>
              </m:rPr>
              <w:rPr>
                <w:rFonts w:ascii="Cambria Math" w:hAnsi="Cambria Math"/>
              </w:rPr>
              <m:t>UV</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sub>
        </m:sSub>
      </m:oMath>
      <w:r w:rsidR="00854B19">
        <w:t>.</w:t>
      </w:r>
      <w:r w:rsidR="006312B0">
        <w:t xml:space="preserve"> Since the quads are represented as elliptical splats, the </w:t>
      </w:r>
      <w:r w:rsidR="00612B9E">
        <w:t>quad need texture coordinates for the alpha texture</w:t>
      </w:r>
      <w:r w:rsidR="009C3899">
        <w:t>,</w:t>
      </w:r>
      <w:r w:rsidR="007B5BE9">
        <w:t xml:space="preserve"> </w:t>
      </w:r>
      <m:oMath>
        <m:r>
          <m:rPr>
            <m:sty m:val="b"/>
          </m:rPr>
          <w:rPr>
            <w:rFonts w:ascii="Cambria Math" w:hAnsi="Cambria Math"/>
          </w:rPr>
          <m:t>EWAUV</m:t>
        </m:r>
      </m:oMath>
      <w:r w:rsidR="009C3899">
        <w:t>. Be</w:t>
      </w:r>
      <w:r w:rsidR="00DC558A">
        <w:t xml:space="preserve">cause the alpha texture is circular, the </w:t>
      </w:r>
      <m:oMath>
        <m:r>
          <m:rPr>
            <m:sty m:val="b"/>
          </m:rPr>
          <w:rPr>
            <w:rFonts w:ascii="Cambria Math" w:hAnsi="Cambria Math"/>
          </w:rPr>
          <m:t>EWAUV</m:t>
        </m:r>
      </m:oMath>
      <w:r w:rsidR="0034371C">
        <w:t xml:space="preserve"> coordinates are </w:t>
      </w:r>
      <w:r w:rsidR="00DC558A" w:rsidRPr="00DC558A">
        <w:t>always the same</w:t>
      </w:r>
      <w:r w:rsidR="00436971">
        <w:t xml:space="preserve"> for every surfel that is not an edge</w:t>
      </w:r>
      <w:r w:rsidR="00951480">
        <w:t xml:space="preserve"> (covered in the next chapter)</w:t>
      </w:r>
      <w:r w:rsidR="00436971">
        <w:t>.</w:t>
      </w:r>
      <w:r w:rsidR="000C21F9">
        <w:t xml:space="preserve"> </w:t>
      </w:r>
      <w:r w:rsidR="004D7B2B">
        <w:t xml:space="preserve">These coordinates are </w:t>
      </w:r>
      <m:oMath>
        <m:r>
          <w:rPr>
            <w:rFonts w:ascii="Cambria Math" w:hAnsi="Cambria Math"/>
          </w:rPr>
          <m:t>(0, 0)</m:t>
        </m:r>
      </m:oMath>
      <w:r w:rsidR="008057A0">
        <w:t xml:space="preserve">, </w:t>
      </w:r>
      <m:oMath>
        <m:r>
          <w:rPr>
            <w:rFonts w:ascii="Cambria Math" w:hAnsi="Cambria Math"/>
          </w:rPr>
          <m:t>(1, 0)</m:t>
        </m:r>
      </m:oMath>
      <w:r w:rsidR="008057A0">
        <w:t xml:space="preserve">, </w:t>
      </w:r>
      <m:oMath>
        <m:r>
          <w:rPr>
            <w:rFonts w:ascii="Cambria Math" w:hAnsi="Cambria Math"/>
          </w:rPr>
          <m:t>(1, 1)</m:t>
        </m:r>
      </m:oMath>
      <w:r w:rsidR="008057A0">
        <w:t xml:space="preserve"> and </w:t>
      </w:r>
      <m:oMath>
        <m:r>
          <w:rPr>
            <w:rFonts w:ascii="Cambria Math" w:hAnsi="Cambria Math"/>
          </w:rPr>
          <m:t>(0, 1)</m:t>
        </m:r>
      </m:oMath>
      <w:r w:rsidR="00D5163A">
        <w:t xml:space="preserv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163A">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oMath>
      <w:r w:rsidR="006C659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C659F">
        <w:t xml:space="preserve"> and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8057A0">
        <w:t xml:space="preserve"> respectively.</w:t>
      </w:r>
      <w:r w:rsidR="00D5163A">
        <w:t xml:space="preserve"> </w:t>
      </w:r>
      <w:r w:rsidR="00C47E06">
        <w:t xml:space="preserve">The normal of the quad is </w:t>
      </w:r>
      <w:r w:rsidR="00707347">
        <w:t xml:space="preserve">always </w:t>
      </w:r>
      <w:r w:rsidR="00C47E06">
        <w:t xml:space="preserve">the same as the </w:t>
      </w:r>
      <w:r w:rsidR="0097162B">
        <w:t xml:space="preserve">normal of the </w:t>
      </w:r>
      <w:r w:rsidR="00C47E06">
        <w:t xml:space="preserve">surfel’s. </w:t>
      </w:r>
    </w:p>
    <w:p w:rsidR="00A94BFD" w:rsidRDefault="00A94BFD" w:rsidP="0013540D">
      <w:pPr>
        <w:pStyle w:val="Heading3"/>
        <w:numPr>
          <w:ilvl w:val="0"/>
          <w:numId w:val="0"/>
        </w:numPr>
      </w:pPr>
    </w:p>
    <w:p w:rsidR="0075165E" w:rsidRPr="0075165E" w:rsidRDefault="0075165E" w:rsidP="0075165E"/>
    <w:p w:rsidR="00707347" w:rsidRPr="00707347" w:rsidRDefault="00707347" w:rsidP="00707347"/>
    <w:p w:rsidR="00886D14" w:rsidRDefault="00123271" w:rsidP="0079476E">
      <w:pPr>
        <w:pStyle w:val="Heading2"/>
      </w:pPr>
      <w:bookmarkStart w:id="82" w:name="_Toc272264984"/>
      <w:r>
        <w:lastRenderedPageBreak/>
        <w:t>Surfel edges</w:t>
      </w:r>
      <w:bookmarkEnd w:id="82"/>
    </w:p>
    <w:p w:rsidR="00420B75" w:rsidRDefault="003C45E8" w:rsidP="00E672FB">
      <w:r>
        <w:rPr>
          <w:noProof/>
          <w:lang w:val="en-US"/>
        </w:rPr>
        <w:pict>
          <v:shape id="_x0000_s1626" type="#_x0000_t202" style="position:absolute;margin-left:72.25pt;margin-top:118.25pt;width:325.3pt;height:190.2pt;z-index:251887616;mso-position-horizontal-relative:margin;mso-position-vertical-relative:margin" filled="f" stroked="f" strokecolor="black [3213]">
            <v:textbox style="mso-next-textbox:#_x0000_s1626">
              <w:txbxContent>
                <w:p w:rsidR="00CD7D82" w:rsidRDefault="00CD7D82" w:rsidP="003C52DB">
                  <w:pPr>
                    <w:pStyle w:val="Caption"/>
                  </w:pPr>
                  <w:bookmarkStart w:id="83" w:name="_Ref271196079"/>
                  <w:bookmarkStart w:id="84" w:name="_Ref271196064"/>
                  <w:r>
                    <w:rPr>
                      <w:noProof/>
                      <w:lang w:val="en-US"/>
                    </w:rPr>
                    <w:drawing>
                      <wp:inline distT="0" distB="0" distL="0" distR="0">
                        <wp:extent cx="3808784" cy="1820275"/>
                        <wp:effectExtent l="76200" t="38100" r="115516" b="656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srcRect/>
                                <a:stretch>
                                  <a:fillRect/>
                                </a:stretch>
                              </pic:blipFill>
                              <pic:spPr bwMode="auto">
                                <a:xfrm>
                                  <a:off x="0" y="0"/>
                                  <a:ext cx="3808595" cy="182018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3C52DB">
                  <w:pPr>
                    <w:pStyle w:val="Caption"/>
                  </w:pPr>
                  <w:bookmarkStart w:id="85" w:name="_Ref272265395"/>
                  <w:bookmarkStart w:id="86" w:name="_Toc272266255"/>
                  <w:r>
                    <w:t xml:space="preserve">Figure </w:t>
                  </w:r>
                  <w:fldSimple w:instr=" SEQ Figure \* ARABIC ">
                    <w:r>
                      <w:rPr>
                        <w:noProof/>
                      </w:rPr>
                      <w:t>12</w:t>
                    </w:r>
                  </w:fldSimple>
                  <w:bookmarkEnd w:id="83"/>
                  <w:bookmarkEnd w:id="85"/>
                  <w:r>
                    <w:t xml:space="preserve"> - Surfel Clip planes</w:t>
                  </w:r>
                  <w:bookmarkEnd w:id="84"/>
                  <w:bookmarkEnd w:id="86"/>
                </w:p>
                <w:p w:rsidR="00CD7D82" w:rsidRDefault="00CD7D82" w:rsidP="003C52DB"/>
              </w:txbxContent>
            </v:textbox>
            <w10:wrap type="topAndBottom" anchorx="margin" anchory="margin"/>
          </v:shape>
        </w:pict>
      </w:r>
      <w:r w:rsidR="0013540D">
        <w:t xml:space="preserve">One of the troubles with surfels is how to render edges and corners. </w:t>
      </w:r>
      <w:r w:rsidR="00E06B86">
        <w:t xml:space="preserve">The method </w:t>
      </w:r>
      <w:r w:rsidR="00CB3779">
        <w:t>used</w:t>
      </w:r>
      <w:r w:rsidR="00E06B86">
        <w:t xml:space="preserve"> in this project is </w:t>
      </w:r>
      <w:r w:rsidR="00AF5F56">
        <w:t>a very simple one. Each surfel contains a clipping plane</w:t>
      </w:r>
      <w:r w:rsidR="002D4101">
        <w:t xml:space="preserve"> aligned along either or both of its </w:t>
      </w:r>
      <w:r w:rsidR="00385FBB">
        <w:t>axes. The clipp</w:t>
      </w:r>
      <w:r w:rsidR="005C1416">
        <w:t xml:space="preserve">ing plane is </w:t>
      </w:r>
      <w:r w:rsidR="00BA7708">
        <w:t xml:space="preserve">represented as a 3D vector </w:t>
      </w:r>
      <w:r w:rsidR="00551558">
        <w:t xml:space="preserve">with </w:t>
      </w:r>
      <w:r w:rsidR="00EE00F3">
        <w:t>values depicted in</w:t>
      </w:r>
      <w:r w:rsidR="00892907">
        <w:t xml:space="preserve"> </w:t>
      </w:r>
      <w:r w:rsidR="00E672FB">
        <w:fldChar w:fldCharType="begin"/>
      </w:r>
      <w:r w:rsidR="00E672FB">
        <w:instrText xml:space="preserve"> REF _Ref272265395 \h </w:instrText>
      </w:r>
      <w:r w:rsidR="00E672FB">
        <w:fldChar w:fldCharType="separate"/>
      </w:r>
      <w:r w:rsidR="00CD7D82">
        <w:t xml:space="preserve">Figure </w:t>
      </w:r>
      <w:r w:rsidR="00CD7D82">
        <w:rPr>
          <w:noProof/>
        </w:rPr>
        <w:t>12</w:t>
      </w:r>
      <w:r w:rsidR="00E672FB">
        <w:fldChar w:fldCharType="end"/>
      </w:r>
      <w:r w:rsidR="00E672FB">
        <w:t>:</w:t>
      </w:r>
    </w:p>
    <w:p w:rsidR="00A75700" w:rsidRDefault="004D7B2B" w:rsidP="00A75700">
      <w:pPr>
        <w:jc w:val="both"/>
      </w:pPr>
      <w:r>
        <w:t>The calculation of the quad properties is slightly different for edges, since the clipping plane has an e</w:t>
      </w:r>
      <w:r w:rsidR="00F3322E">
        <w:t xml:space="preserve">ffect on the surfel’s position, </w:t>
      </w:r>
      <m:oMath>
        <m:r>
          <m:rPr>
            <m:sty m:val="b"/>
          </m:rPr>
          <w:rPr>
            <w:rFonts w:ascii="Cambria Math" w:hAnsi="Cambria Math"/>
          </w:rPr>
          <m:t>UV</m:t>
        </m:r>
      </m:oMath>
      <w:r>
        <w:rPr>
          <w:b/>
        </w:rPr>
        <w:t xml:space="preserve"> </w:t>
      </w:r>
      <w:r>
        <w:t>and</w:t>
      </w:r>
      <m:oMath>
        <m:r>
          <w:rPr>
            <w:rFonts w:ascii="Cambria Math" w:hAnsi="Cambria Math"/>
          </w:rPr>
          <m:t xml:space="preserve"> </m:t>
        </m:r>
        <m:r>
          <m:rPr>
            <m:sty m:val="p"/>
          </m:rPr>
          <w:rPr>
            <w:rFonts w:ascii="Cambria Math" w:hAnsi="Cambria Math"/>
          </w:rPr>
          <m:t>∇</m:t>
        </m:r>
        <m:r>
          <m:rPr>
            <m:sty m:val="b"/>
          </m:rPr>
          <w:rPr>
            <w:rFonts w:ascii="Cambria Math" w:hAnsi="Cambria Math"/>
          </w:rPr>
          <m:t>UV</m:t>
        </m:r>
      </m:oMath>
      <w:r w:rsidRPr="004D7B2B">
        <w:t>.</w:t>
      </w:r>
      <w:r w:rsidR="00FA7418">
        <w:t xml:space="preserve"> The two steps of the drawing method are therefore slightly different for edges. Firstly the position of the edge is not in the surfel’s centre</w:t>
      </w:r>
      <w:r w:rsidR="00417F9D">
        <w:t xml:space="preserve">, it is </w:t>
      </w:r>
      <w:r w:rsidR="00EC329F">
        <w:t xml:space="preserve">instead </w:t>
      </w:r>
      <w:r w:rsidR="00417F9D">
        <w:t xml:space="preserve">placed on the </w:t>
      </w:r>
      <w:r w:rsidR="00EC329F">
        <w:t>clipping plane</w:t>
      </w:r>
      <w:r w:rsidR="00417F9D">
        <w:t xml:space="preserve">. </w:t>
      </w:r>
      <w:r w:rsidR="003E5440">
        <w:t xml:space="preserve">Due to this change, the texture coordinates are also slightly different. </w:t>
      </w:r>
      <w:r w:rsidR="0011119F">
        <w:t>As</w:t>
      </w:r>
      <w:r w:rsidR="0071496B">
        <w:t xml:space="preserve"> </w:t>
      </w:r>
      <w:r w:rsidR="003C45E8">
        <w:fldChar w:fldCharType="begin"/>
      </w:r>
      <w:r w:rsidR="008A22DB">
        <w:instrText xml:space="preserve"> REF _Ref271818883 \h </w:instrText>
      </w:r>
      <w:r w:rsidR="003C45E8">
        <w:fldChar w:fldCharType="separate"/>
      </w:r>
      <w:r w:rsidR="00CD7D82">
        <w:t xml:space="preserve">Figure </w:t>
      </w:r>
      <w:r w:rsidR="00CD7D82">
        <w:rPr>
          <w:noProof/>
        </w:rPr>
        <w:t>13</w:t>
      </w:r>
      <w:r w:rsidR="003C45E8">
        <w:fldChar w:fldCharType="end"/>
      </w:r>
      <w:r w:rsidR="008A22DB">
        <w:t>a</w:t>
      </w:r>
      <w:r w:rsidR="0071496B">
        <w:t xml:space="preserve"> shows, </w:t>
      </w:r>
      <w:r w:rsidR="002927D5">
        <w:t xml:space="preserve">the calculation of these properties </w:t>
      </w:r>
      <w:r w:rsidR="000D2D1D">
        <w:t xml:space="preserve">for </w:t>
      </w:r>
      <w:r w:rsidR="0011119F">
        <w:t xml:space="preserve">points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1119F">
        <w:t xml:space="preserve"> and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1119F">
        <w:t xml:space="preserve"> are </w:t>
      </w:r>
      <w:r w:rsidR="002927D5">
        <w:t xml:space="preserve">different from </w:t>
      </w:r>
      <w:r w:rsidR="003C45E8">
        <w:fldChar w:fldCharType="begin"/>
      </w:r>
      <w:r w:rsidR="00E718FA">
        <w:instrText xml:space="preserve"> REF _Ref271871530 \h </w:instrText>
      </w:r>
      <w:r w:rsidR="003C45E8">
        <w:fldChar w:fldCharType="separate"/>
      </w:r>
      <w:r w:rsidR="00CD7D82">
        <w:t xml:space="preserve">Figure </w:t>
      </w:r>
      <w:r w:rsidR="00CD7D82">
        <w:rPr>
          <w:noProof/>
        </w:rPr>
        <w:t>11</w:t>
      </w:r>
      <w:r w:rsidR="003C45E8">
        <w:fldChar w:fldCharType="end"/>
      </w:r>
      <w:r w:rsidR="00E718FA">
        <w:t>a</w:t>
      </w:r>
      <w:r w:rsidR="00F3322E">
        <w:t xml:space="preserve">. </w:t>
      </w:r>
      <w:r w:rsidR="00103B54">
        <w:t xml:space="preserve"> </w:t>
      </w:r>
      <w:r w:rsidR="00593688">
        <w:t>If the surfel’s clipping plane depicts that the surfel</w:t>
      </w:r>
      <w:r w:rsidR="00F10305">
        <w:t>’s size</w:t>
      </w:r>
      <w:r w:rsidR="00593688">
        <w:t xml:space="preserve"> is not extended into the negative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F10305">
        <w:t xml:space="preserve"> direction</w:t>
      </w:r>
      <w:r w:rsidR="00274D33">
        <w:t xml:space="preserve"> (as is shown i</w:t>
      </w:r>
      <w:r w:rsidR="0058335A">
        <w:t xml:space="preserve">n </w:t>
      </w:r>
      <w:r w:rsidR="003C45E8">
        <w:fldChar w:fldCharType="begin"/>
      </w:r>
      <w:r w:rsidR="0058335A">
        <w:instrText xml:space="preserve"> REF _Ref271818883 \h </w:instrText>
      </w:r>
      <w:r w:rsidR="003C45E8">
        <w:fldChar w:fldCharType="separate"/>
      </w:r>
      <w:r w:rsidR="00CD7D82">
        <w:t xml:space="preserve">Figure </w:t>
      </w:r>
      <w:r w:rsidR="00CD7D82">
        <w:rPr>
          <w:noProof/>
        </w:rPr>
        <w:t>13</w:t>
      </w:r>
      <w:r w:rsidR="003C45E8">
        <w:fldChar w:fldCharType="end"/>
      </w:r>
      <w:r w:rsidR="00385FBB">
        <w:t>b),</w:t>
      </w:r>
      <w:r w:rsidR="00F10305">
        <w:t xml:space="preserve"> the texture coordinates are not extended in that direction. This </w:t>
      </w:r>
      <w:r w:rsidR="00274D33">
        <w:t>is also true for every other clipping plane.</w:t>
      </w:r>
      <w:r w:rsidR="00A75700">
        <w:t xml:space="preserve"> Using these clipping planes, a wall and any cubical volume can easily be created. </w:t>
      </w:r>
      <w:r w:rsidR="003C45E8">
        <w:fldChar w:fldCharType="begin"/>
      </w:r>
      <w:r w:rsidR="001C7791">
        <w:instrText xml:space="preserve"> REF _Ref271818883 \h </w:instrText>
      </w:r>
      <w:r w:rsidR="003C45E8">
        <w:fldChar w:fldCharType="separate"/>
      </w:r>
      <w:r w:rsidR="00CD7D82">
        <w:t xml:space="preserve">Figure </w:t>
      </w:r>
      <w:r w:rsidR="00CD7D82">
        <w:rPr>
          <w:noProof/>
        </w:rPr>
        <w:t>13</w:t>
      </w:r>
      <w:r w:rsidR="003C45E8">
        <w:fldChar w:fldCharType="end"/>
      </w:r>
      <w:r w:rsidR="008A22DB">
        <w:t>c</w:t>
      </w:r>
      <w:r w:rsidR="00385FBB">
        <w:t xml:space="preserve"> </w:t>
      </w:r>
      <w:r w:rsidR="00A75700">
        <w:t>shows a wall created by surfels.</w:t>
      </w:r>
      <w:r w:rsidR="00A75700">
        <w:rPr>
          <w:color w:val="FF0000"/>
        </w:rPr>
        <w:t xml:space="preserve"> </w:t>
      </w:r>
    </w:p>
    <w:p w:rsidR="00601156" w:rsidRDefault="00601156" w:rsidP="00E83860">
      <w:pPr>
        <w:jc w:val="both"/>
      </w:pPr>
    </w:p>
    <w:p w:rsidR="00601156" w:rsidRDefault="00601156" w:rsidP="00E83860">
      <w:pPr>
        <w:jc w:val="both"/>
      </w:pPr>
    </w:p>
    <w:p w:rsidR="006C4264" w:rsidRDefault="006C4264" w:rsidP="00E83860">
      <w:pPr>
        <w:jc w:val="both"/>
      </w:pPr>
    </w:p>
    <w:p w:rsidR="00FA7418" w:rsidRPr="004D7B2B" w:rsidRDefault="00FA7418" w:rsidP="00E83860">
      <w:pPr>
        <w:jc w:val="both"/>
      </w:pPr>
    </w:p>
    <w:p w:rsidR="006C4264" w:rsidRDefault="006C4264" w:rsidP="00E83860">
      <w:pPr>
        <w:jc w:val="both"/>
      </w:pPr>
    </w:p>
    <w:p w:rsidR="006C4264" w:rsidRDefault="006C4264" w:rsidP="00E83860">
      <w:pPr>
        <w:jc w:val="both"/>
      </w:pPr>
    </w:p>
    <w:p w:rsidR="006C4264" w:rsidRDefault="006C4264" w:rsidP="00E83860">
      <w:pPr>
        <w:jc w:val="both"/>
      </w:pPr>
    </w:p>
    <w:p w:rsidR="006C4264" w:rsidRDefault="006C4264" w:rsidP="00E83860">
      <w:pPr>
        <w:jc w:val="both"/>
      </w:pPr>
    </w:p>
    <w:p w:rsidR="00DC678E" w:rsidRDefault="003C45E8" w:rsidP="0022333B">
      <w:pPr>
        <w:pStyle w:val="Heading2"/>
      </w:pPr>
      <w:bookmarkStart w:id="87" w:name="_Ref271967695"/>
      <w:r>
        <w:rPr>
          <w:noProof/>
          <w:lang w:val="en-US"/>
        </w:rPr>
        <w:pict>
          <v:shape id="_x0000_s1729" type="#_x0000_t202" style="position:absolute;left:0;text-align:left;margin-left:32.35pt;margin-top:-.65pt;width:368.85pt;height:298.95pt;z-index:251945984;mso-position-horizontal-relative:margin;mso-position-vertical-relative:margin" filled="f" stroked="f" strokecolor="black [3213]">
            <v:textbox style="mso-next-textbox:#_x0000_s1729">
              <w:txbxContent>
                <w:p w:rsidR="00CD7D82" w:rsidRDefault="00CD7D82" w:rsidP="00A27278">
                  <w:pPr>
                    <w:keepNext/>
                  </w:pPr>
                  <w:r>
                    <w:rPr>
                      <w:noProof/>
                      <w:lang w:val="en-US"/>
                    </w:rPr>
                    <w:drawing>
                      <wp:inline distT="0" distB="0" distL="0" distR="0">
                        <wp:extent cx="4300596" cy="3202533"/>
                        <wp:effectExtent l="76200" t="38100" r="61854"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srcRect/>
                                <a:stretch>
                                  <a:fillRect/>
                                </a:stretch>
                              </pic:blipFill>
                              <pic:spPr bwMode="auto">
                                <a:xfrm>
                                  <a:off x="0" y="0"/>
                                  <a:ext cx="4297829" cy="3200473"/>
                                </a:xfrm>
                                <a:prstGeom prst="roundRect">
                                  <a:avLst>
                                    <a:gd name="adj" fmla="val 4167"/>
                                  </a:avLst>
                                </a:prstGeom>
                                <a:solidFill>
                                  <a:srgbClr val="FFFFFF"/>
                                </a:solidFill>
                                <a:ln w="381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A35E3D">
                  <w:pPr>
                    <w:pStyle w:val="Caption"/>
                  </w:pPr>
                  <w:bookmarkStart w:id="88" w:name="_Ref271818883"/>
                  <w:bookmarkStart w:id="89" w:name="_Toc272266256"/>
                  <w:r>
                    <w:t xml:space="preserve">Figure </w:t>
                  </w:r>
                  <w:fldSimple w:instr=" SEQ Figure \* ARABIC ">
                    <w:r>
                      <w:rPr>
                        <w:noProof/>
                      </w:rPr>
                      <w:t>13</w:t>
                    </w:r>
                  </w:fldSimple>
                  <w:bookmarkEnd w:id="88"/>
                  <w:r>
                    <w:t xml:space="preserve"> - (a) and (b) show rendering method for an edge with clipping plane (0, 1, 1). </w:t>
                  </w:r>
                  <w:r>
                    <w:rPr>
                      <w:noProof/>
                    </w:rPr>
                    <w:t xml:space="preserve"> (c) Wall rendered with surfels. On the left the surfels are scaled down 50%</w:t>
                  </w:r>
                  <w:bookmarkEnd w:id="89"/>
                  <w:r>
                    <w:rPr>
                      <w:noProof/>
                    </w:rPr>
                    <w:t xml:space="preserve"> </w:t>
                  </w:r>
                </w:p>
              </w:txbxContent>
            </v:textbox>
            <w10:wrap type="square" anchorx="margin" anchory="margin"/>
          </v:shape>
        </w:pict>
      </w:r>
      <w:bookmarkStart w:id="90" w:name="_Toc272264985"/>
      <w:r w:rsidR="0022333B">
        <w:t>Vertex buffer grid</w:t>
      </w:r>
      <w:bookmarkEnd w:id="87"/>
      <w:bookmarkEnd w:id="90"/>
    </w:p>
    <w:p w:rsidR="00A261F1" w:rsidRDefault="00BE58B1" w:rsidP="00C137C9">
      <w:pPr>
        <w:spacing w:after="120"/>
        <w:jc w:val="both"/>
      </w:pPr>
      <w:r>
        <w:t xml:space="preserve">When a surfel changes in the volume, the vertex buffer </w:t>
      </w:r>
      <w:r w:rsidR="006E72B8">
        <w:t xml:space="preserve">used to draw the surface </w:t>
      </w:r>
      <w:r>
        <w:t xml:space="preserve">needs to be recreated. </w:t>
      </w:r>
      <w:r w:rsidR="006E205C">
        <w:t>If this vertex buffer is large enough, it can take a few millisecond</w:t>
      </w:r>
      <w:r w:rsidR="000D2885">
        <w:t>s</w:t>
      </w:r>
      <w:r w:rsidR="006E205C">
        <w:t xml:space="preserve"> to recreate, which is unacceptable in computer game times.</w:t>
      </w:r>
      <w:r w:rsidR="00007F63">
        <w:t xml:space="preserve"> This is because </w:t>
      </w:r>
      <w:r w:rsidR="00B2431A">
        <w:t xml:space="preserve">most game developers try to make their games run at </w:t>
      </w:r>
      <w:r w:rsidR="00A806D9">
        <w:t xml:space="preserve">more than </w:t>
      </w:r>
      <w:r w:rsidR="00B2431A">
        <w:t>30 frames per second</w:t>
      </w:r>
      <w:r w:rsidR="00A025F6">
        <w:t xml:space="preserve"> (</w:t>
      </w:r>
      <w:r w:rsidR="00B938A2">
        <w:t>Murchison</w:t>
      </w:r>
      <w:r w:rsidR="00D665D5">
        <w:t xml:space="preserve"> 2008</w:t>
      </w:r>
      <w:r w:rsidR="00E40970" w:rsidRPr="00E40970">
        <w:t>)</w:t>
      </w:r>
      <w:r w:rsidR="00007F63">
        <w:t xml:space="preserve">, which means that each frame cannot take more than </w:t>
      </w:r>
      <w:r w:rsidR="00A025F6">
        <w:t>33.333</w:t>
      </w:r>
      <w:r w:rsidR="00716289">
        <w:t xml:space="preserve"> milliseconds. If a few milliseconds are used to recreate a big vertex buffer, it does not </w:t>
      </w:r>
      <w:r w:rsidR="008412C5">
        <w:t xml:space="preserve">leave </w:t>
      </w:r>
      <w:r w:rsidR="006066F3">
        <w:t>many milliseconds to be used in other things.</w:t>
      </w:r>
    </w:p>
    <w:p w:rsidR="00865986" w:rsidRDefault="003B478B" w:rsidP="00C137C9">
      <w:pPr>
        <w:spacing w:after="120"/>
        <w:jc w:val="both"/>
      </w:pPr>
      <w:r>
        <w:t xml:space="preserve">An easy way to split </w:t>
      </w:r>
      <w:r w:rsidR="0008348A">
        <w:t xml:space="preserve">up </w:t>
      </w:r>
      <w:r w:rsidR="00293630">
        <w:t xml:space="preserve">an </w:t>
      </w:r>
      <w:r w:rsidR="0008348A">
        <w:t xml:space="preserve">object spatially is to use a </w:t>
      </w:r>
      <w:r w:rsidR="00624D24">
        <w:t xml:space="preserve">3D grid </w:t>
      </w:r>
      <w:r w:rsidR="0008348A">
        <w:t>(covered in</w:t>
      </w:r>
      <w:r w:rsidR="000B68C5">
        <w:t xml:space="preserve"> </w:t>
      </w:r>
      <w:r w:rsidR="003C45E8">
        <w:fldChar w:fldCharType="begin"/>
      </w:r>
      <w:r w:rsidR="000B68C5">
        <w:instrText xml:space="preserve"> REF _Ref271287392 \h </w:instrText>
      </w:r>
      <w:r w:rsidR="003C45E8">
        <w:fldChar w:fldCharType="separate"/>
      </w:r>
      <w:r w:rsidR="00CD7D82" w:rsidRPr="000B68C5">
        <w:t>Appendix C – Grid</w:t>
      </w:r>
      <w:r w:rsidR="003C45E8">
        <w:fldChar w:fldCharType="end"/>
      </w:r>
      <w:r w:rsidR="00A261F1">
        <w:t>)</w:t>
      </w:r>
      <w:r w:rsidR="000B68C5">
        <w:t>.</w:t>
      </w:r>
      <w:r w:rsidR="004945B1">
        <w:t xml:space="preserve"> </w:t>
      </w:r>
      <w:r w:rsidR="0010496E">
        <w:t>For each object</w:t>
      </w:r>
      <w:r w:rsidR="00001F68">
        <w:t>,</w:t>
      </w:r>
      <w:r w:rsidR="0010496E">
        <w:t xml:space="preserve"> that is drawn using the surfel technique</w:t>
      </w:r>
      <w:r w:rsidR="00001F68">
        <w:t>,</w:t>
      </w:r>
      <w:r w:rsidR="00D82596">
        <w:t xml:space="preserve"> a grid is created based on the object’s position and dimensions.</w:t>
      </w:r>
      <w:r w:rsidR="00F66841">
        <w:t xml:space="preserve"> </w:t>
      </w:r>
      <w:r w:rsidR="00FF0D62">
        <w:t xml:space="preserve">Each surfel added to the </w:t>
      </w:r>
      <w:r w:rsidR="002F4B62">
        <w:t xml:space="preserve">object </w:t>
      </w:r>
      <w:r w:rsidR="00FF0D62">
        <w:t xml:space="preserve">is </w:t>
      </w:r>
      <w:r w:rsidR="00001F68">
        <w:t xml:space="preserve">also </w:t>
      </w:r>
      <w:r w:rsidR="00FF0D62">
        <w:t xml:space="preserve">added to this </w:t>
      </w:r>
      <w:r w:rsidR="002F4B62">
        <w:t>grid,</w:t>
      </w:r>
      <w:r w:rsidR="00504CA0">
        <w:t xml:space="preserve"> where</w:t>
      </w:r>
      <w:r w:rsidR="002F4B62">
        <w:t xml:space="preserve"> </w:t>
      </w:r>
      <w:r w:rsidR="00865986">
        <w:t xml:space="preserve">the </w:t>
      </w:r>
      <w:r w:rsidR="00504CA0">
        <w:t>cell</w:t>
      </w:r>
      <w:r w:rsidR="00865986">
        <w:t xml:space="preserve"> index </w:t>
      </w:r>
      <w:r w:rsidR="00504CA0">
        <w:t xml:space="preserve">of the surfel </w:t>
      </w:r>
      <w:r w:rsidR="00865986">
        <w:t>is based on the surfel’s position</w:t>
      </w:r>
      <w:r w:rsidR="002F4B62">
        <w:t>.</w:t>
      </w:r>
      <w:r w:rsidR="00865986">
        <w:t xml:space="preserve"> </w:t>
      </w:r>
      <w:r w:rsidR="00712F9D">
        <w:t xml:space="preserve">When every </w:t>
      </w:r>
      <w:r w:rsidR="007902D3">
        <w:t>surfel has been added to the object</w:t>
      </w:r>
      <w:r w:rsidR="00504CA0">
        <w:t>, the vertex buffers of the cells</w:t>
      </w:r>
      <w:r w:rsidR="007902D3">
        <w:t xml:space="preserve"> are </w:t>
      </w:r>
      <w:r w:rsidR="009A50F0">
        <w:t xml:space="preserve">created based on the surfels. </w:t>
      </w:r>
      <w:r w:rsidR="001D4245">
        <w:t>During every object’s draw call the grid is traversed and each populated cell is drawn.</w:t>
      </w:r>
      <w:r w:rsidR="00C833B8">
        <w:t xml:space="preserve"> When</w:t>
      </w:r>
      <w:r w:rsidR="007C7EAE">
        <w:t xml:space="preserve"> any</w:t>
      </w:r>
      <w:r w:rsidR="00C833B8">
        <w:t xml:space="preserve"> surfels get changed</w:t>
      </w:r>
      <w:r w:rsidR="007C7EAE">
        <w:t>,</w:t>
      </w:r>
      <w:r w:rsidR="00C833B8">
        <w:t xml:space="preserve"> the corresponding grid cell’s vertex </w:t>
      </w:r>
      <w:r w:rsidR="005D5D3D">
        <w:t>buffer has</w:t>
      </w:r>
      <w:r w:rsidR="00C137C9">
        <w:t xml:space="preserve"> to be </w:t>
      </w:r>
      <w:r w:rsidR="00C833B8">
        <w:t>recreated.</w:t>
      </w:r>
    </w:p>
    <w:p w:rsidR="0022333B" w:rsidRDefault="00C137C9" w:rsidP="00D511EF">
      <w:pPr>
        <w:spacing w:after="120"/>
        <w:jc w:val="both"/>
        <w:rPr>
          <w:color w:val="FF0000"/>
        </w:rPr>
      </w:pPr>
      <w:r w:rsidRPr="00C07592">
        <w:lastRenderedPageBreak/>
        <w:t xml:space="preserve">However, </w:t>
      </w:r>
      <w:r w:rsidR="004D592C" w:rsidRPr="00C07592">
        <w:t>the size of the grid cells needs to be carefully setup</w:t>
      </w:r>
      <w:r w:rsidR="00807073" w:rsidRPr="00C07592">
        <w:t xml:space="preserve"> based upon the surfel count</w:t>
      </w:r>
      <w:r w:rsidR="004D592C" w:rsidRPr="00C07592">
        <w:t xml:space="preserve">. </w:t>
      </w:r>
      <w:r w:rsidR="0076156B" w:rsidRPr="00C07592">
        <w:t xml:space="preserve">The </w:t>
      </w:r>
      <w:r w:rsidR="00807073" w:rsidRPr="00C07592">
        <w:t xml:space="preserve">grid cell </w:t>
      </w:r>
      <w:r w:rsidR="0076156B" w:rsidRPr="00C07592">
        <w:t xml:space="preserve">size cannot be too </w:t>
      </w:r>
      <w:r w:rsidR="000B47AE" w:rsidRPr="00C07592">
        <w:t xml:space="preserve">big </w:t>
      </w:r>
      <w:r w:rsidR="0076156B" w:rsidRPr="00C07592">
        <w:t xml:space="preserve">because that would result in a </w:t>
      </w:r>
      <w:r w:rsidR="000B47AE" w:rsidRPr="00C07592">
        <w:t>vertex buffer that is very large and therefore slow to rebuild. I</w:t>
      </w:r>
      <w:r w:rsidR="00B55D3F" w:rsidRPr="00C07592">
        <w:t>n</w:t>
      </w:r>
      <w:r w:rsidR="000B47AE" w:rsidRPr="00C07592">
        <w:t xml:space="preserve"> turn, the </w:t>
      </w:r>
      <w:r w:rsidR="00807073" w:rsidRPr="00C07592">
        <w:t xml:space="preserve">grid cell </w:t>
      </w:r>
      <w:r w:rsidR="000B47AE" w:rsidRPr="00C07592">
        <w:t>size cannot be too small, because then it would take a while to traverse the grid on every draw call.</w:t>
      </w:r>
      <w:r w:rsidR="003D5B12" w:rsidRPr="00C07592">
        <w:t xml:space="preserve"> The size of the </w:t>
      </w:r>
      <w:r w:rsidR="00807073" w:rsidRPr="00C07592">
        <w:t xml:space="preserve">grid cells </w:t>
      </w:r>
      <w:r w:rsidR="003D5B12" w:rsidRPr="00C07592">
        <w:t>t</w:t>
      </w:r>
      <w:r w:rsidR="006737AE">
        <w:t>hat was decided upon is 2.0</w:t>
      </w:r>
      <w:r w:rsidR="008D7756" w:rsidRPr="00C07592">
        <w:t>.</w:t>
      </w:r>
      <w:r w:rsidR="002B636A" w:rsidRPr="00C07592">
        <w:t xml:space="preserve"> This configuration results in a good frame rate as well as </w:t>
      </w:r>
      <w:r w:rsidR="000B18C7" w:rsidRPr="00C07592">
        <w:t xml:space="preserve">a quick vertex buffer reconstruction time. </w:t>
      </w:r>
    </w:p>
    <w:p w:rsidR="004F3263" w:rsidRPr="003D7CF5" w:rsidRDefault="004F3263" w:rsidP="004F3263"/>
    <w:p w:rsidR="004F3263" w:rsidRPr="008752F6" w:rsidRDefault="004F3263" w:rsidP="004F3263">
      <w:pPr>
        <w:pStyle w:val="Heading2"/>
      </w:pPr>
      <w:bookmarkStart w:id="91" w:name="_Toc272264986"/>
      <w:r>
        <w:t>Physics</w:t>
      </w:r>
      <w:bookmarkEnd w:id="91"/>
    </w:p>
    <w:p w:rsidR="00D511EF" w:rsidRDefault="004F3263" w:rsidP="004F3263">
      <w:pPr>
        <w:spacing w:after="120"/>
        <w:jc w:val="both"/>
      </w:pPr>
      <w:r>
        <w:t xml:space="preserve">Since the project’s aim is to model a behaviour that occurs when a deformable object is </w:t>
      </w:r>
      <w:r w:rsidR="00554C9B">
        <w:t>struck by a projectile or a wrecking ball, there needs to be some physics simulation incorporated into the project. For this purpose the Havok system was chosen</w:t>
      </w:r>
      <w:r w:rsidR="00275C58">
        <w:t xml:space="preserve">. The reason for this choice is that it </w:t>
      </w:r>
      <w:r w:rsidR="007532BC">
        <w:t xml:space="preserve">has been </w:t>
      </w:r>
      <w:r w:rsidR="00275C58">
        <w:t>used in many block buster video games for a few years</w:t>
      </w:r>
      <w:r w:rsidR="002711D8">
        <w:t>; Fallout 3, Starcraft 2 and Bioshock 2 to name a few (</w:t>
      </w:r>
      <w:r w:rsidR="000460FB">
        <w:t>Havok 2010</w:t>
      </w:r>
      <w:r w:rsidR="00407025">
        <w:t>a</w:t>
      </w:r>
      <w:r w:rsidR="000460FB">
        <w:t xml:space="preserve">). </w:t>
      </w:r>
    </w:p>
    <w:p w:rsidR="00905450" w:rsidRDefault="00905450" w:rsidP="00B55D3F">
      <w:pPr>
        <w:spacing w:after="120"/>
        <w:jc w:val="both"/>
      </w:pPr>
      <w:r>
        <w:t xml:space="preserve">The program features a wrecking ball, projectiles and </w:t>
      </w:r>
      <w:r w:rsidR="0097276F">
        <w:t>surfaces which need physical properties.</w:t>
      </w:r>
      <w:r w:rsidR="000215AF">
        <w:t xml:space="preserve"> </w:t>
      </w:r>
      <w:r w:rsidR="00A72290">
        <w:t xml:space="preserve">Creating </w:t>
      </w:r>
      <w:r w:rsidR="009E3D18">
        <w:t>rigid body</w:t>
      </w:r>
      <w:r w:rsidR="000215AF">
        <w:t xml:space="preserve"> properties for the wrecking</w:t>
      </w:r>
      <w:r w:rsidR="00A72290">
        <w:t xml:space="preserve"> ball and projectiles </w:t>
      </w:r>
      <w:r w:rsidR="006E532A">
        <w:t xml:space="preserve">can be set up relatively easily </w:t>
      </w:r>
      <w:r w:rsidR="00B07C36">
        <w:t xml:space="preserve">by following </w:t>
      </w:r>
      <w:r w:rsidR="00435DD1">
        <w:t xml:space="preserve">some </w:t>
      </w:r>
      <w:r w:rsidR="00B07C36">
        <w:t>example</w:t>
      </w:r>
      <w:r w:rsidR="005E2EDD">
        <w:t>s</w:t>
      </w:r>
      <w:r w:rsidR="00B07C36">
        <w:t xml:space="preserve"> </w:t>
      </w:r>
      <w:r w:rsidR="00435DD1">
        <w:t xml:space="preserve">that come with the </w:t>
      </w:r>
      <w:r w:rsidR="005028D7">
        <w:t xml:space="preserve">downloadable </w:t>
      </w:r>
      <w:r w:rsidR="00435DD1">
        <w:t>Havok SDK (Havok 2010b)</w:t>
      </w:r>
      <w:r w:rsidR="006E532A">
        <w:t>.</w:t>
      </w:r>
      <w:r w:rsidR="009E3D18">
        <w:t xml:space="preserve"> However, </w:t>
      </w:r>
      <w:r w:rsidR="006E68F8">
        <w:t xml:space="preserve">creating rigid bodies for each surfel is a bit trickier. </w:t>
      </w:r>
      <w:r w:rsidR="00B55D3F">
        <w:t>Since the Havok system uses vertices to create arbitrary rigid bodies the elliptical surfels are hard to represent. This can be alleviated by using the surfel’s quad representation created by the GS. The quad representation of all surfels</w:t>
      </w:r>
      <w:r w:rsidR="005028D7">
        <w:t>,</w:t>
      </w:r>
      <w:r w:rsidR="00B55D3F">
        <w:t xml:space="preserve"> within a vertex buffer grid cell</w:t>
      </w:r>
      <w:r w:rsidR="005028D7">
        <w:t>,</w:t>
      </w:r>
      <w:r w:rsidR="00B55D3F">
        <w:t xml:space="preserve"> is stored in a vertex buffer that is readable by the central processing unit (CPU). When the surfel rigid bodies are created by the program, the readable vertex buffer is read</w:t>
      </w:r>
      <w:r w:rsidR="00547782">
        <w:t xml:space="preserve">. Based on the rectangular vertex coordinated of the surfel, </w:t>
      </w:r>
      <w:r w:rsidR="00B55D3F">
        <w:t>a rectangular rigid body is created. Additionally a custom contact listener is created for each surfel to detect collisions between it and the wrecking ball or it and the projectiles.</w:t>
      </w:r>
    </w:p>
    <w:p w:rsidR="00C07592" w:rsidRDefault="00C07592" w:rsidP="00B55D3F">
      <w:pPr>
        <w:spacing w:after="120"/>
        <w:jc w:val="both"/>
      </w:pPr>
    </w:p>
    <w:p w:rsidR="000C01A9" w:rsidRDefault="000C01A9" w:rsidP="00B55D3F">
      <w:pPr>
        <w:spacing w:after="120"/>
        <w:jc w:val="both"/>
      </w:pPr>
    </w:p>
    <w:p w:rsidR="000C01A9" w:rsidRDefault="000C01A9" w:rsidP="00B55D3F">
      <w:pPr>
        <w:spacing w:after="120"/>
        <w:jc w:val="both"/>
      </w:pPr>
    </w:p>
    <w:p w:rsidR="008752F6" w:rsidRDefault="008752F6" w:rsidP="0079476E">
      <w:pPr>
        <w:pStyle w:val="Heading2"/>
      </w:pPr>
      <w:bookmarkStart w:id="92" w:name="_Toc272264987"/>
      <w:r>
        <w:lastRenderedPageBreak/>
        <w:t>Phyxels</w:t>
      </w:r>
      <w:bookmarkEnd w:id="92"/>
    </w:p>
    <w:p w:rsidR="003D7CF5" w:rsidRDefault="003C45E8" w:rsidP="005E63E4">
      <w:pPr>
        <w:jc w:val="both"/>
      </w:pPr>
      <w:r>
        <w:rPr>
          <w:noProof/>
          <w:lang w:val="en-US"/>
        </w:rPr>
        <w:pict>
          <v:shape id="_x0000_s1740" type="#_x0000_t202" style="position:absolute;left:0;text-align:left;margin-left:265.6pt;margin-top:33.35pt;width:167.75pt;height:117.95pt;z-index:251947008;mso-position-horizontal-relative:margin;mso-position-vertical-relative:margin" filled="f" stroked="f" strokecolor="black [3213]">
            <v:textbox style="mso-next-textbox:#_x0000_s1740">
              <w:txbxContent>
                <w:p w:rsidR="00CD7D82" w:rsidRDefault="00CD7D82" w:rsidP="00C84A47">
                  <w:pPr>
                    <w:keepNext/>
                  </w:pPr>
                  <w:r w:rsidRPr="00C84A47">
                    <w:rPr>
                      <w:noProof/>
                      <w:lang w:val="en-US"/>
                    </w:rPr>
                    <w:drawing>
                      <wp:inline distT="0" distB="0" distL="0" distR="0">
                        <wp:extent cx="1797615" cy="949684"/>
                        <wp:effectExtent l="38100" t="38100" r="88335" b="59966"/>
                        <wp:docPr id="5094"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7"/>
                                <a:srcRect/>
                                <a:stretch>
                                  <a:fillRect/>
                                </a:stretch>
                              </pic:blipFill>
                              <pic:spPr bwMode="auto">
                                <a:xfrm>
                                  <a:off x="0" y="0"/>
                                  <a:ext cx="1799572" cy="95071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C84A47">
                  <w:pPr>
                    <w:pStyle w:val="Caption"/>
                  </w:pPr>
                  <w:bookmarkStart w:id="93" w:name="_Ref271291672"/>
                  <w:bookmarkStart w:id="94" w:name="_Toc272266257"/>
                  <w:r>
                    <w:t xml:space="preserve">Figure </w:t>
                  </w:r>
                  <w:fldSimple w:instr=" SEQ Figure \* ARABIC ">
                    <w:r>
                      <w:rPr>
                        <w:noProof/>
                      </w:rPr>
                      <w:t>14</w:t>
                    </w:r>
                  </w:fldSimple>
                  <w:bookmarkEnd w:id="93"/>
                  <w:r>
                    <w:t xml:space="preserve"> - Phyxels distributed by phyxels (Pauly et al. 2005, p. 961)</w:t>
                  </w:r>
                  <w:bookmarkEnd w:id="94"/>
                </w:p>
                <w:p w:rsidR="00CD7D82" w:rsidRDefault="00CD7D82" w:rsidP="00C84A47"/>
              </w:txbxContent>
            </v:textbox>
            <w10:wrap type="square" anchorx="margin" anchory="margin"/>
          </v:shape>
        </w:pict>
      </w:r>
      <w:r w:rsidR="001457B4">
        <w:t>To represent the internal mechanism of deformable objects</w:t>
      </w:r>
      <w:r w:rsidR="005E63E4">
        <w:t xml:space="preserve">, </w:t>
      </w:r>
      <w:r w:rsidR="00DB4FC3">
        <w:t xml:space="preserve">the </w:t>
      </w:r>
      <w:r w:rsidR="005E63E4">
        <w:t>phyxel representation</w:t>
      </w:r>
      <w:r w:rsidR="00DB4FC3">
        <w:t xml:space="preserve"> was used</w:t>
      </w:r>
      <w:r w:rsidR="005E63E4">
        <w:t xml:space="preserve">. </w:t>
      </w:r>
      <w:r w:rsidR="00A2613A">
        <w:t xml:space="preserve">The phyxels need to </w:t>
      </w:r>
      <w:r w:rsidR="00DF385C">
        <w:t>be distributed within the volume</w:t>
      </w:r>
      <w:r w:rsidR="009E1465">
        <w:t xml:space="preserve"> so the deformation </w:t>
      </w:r>
      <w:r w:rsidR="00DC7AA2">
        <w:t>can be</w:t>
      </w:r>
      <w:r w:rsidR="009E1465">
        <w:t xml:space="preserve"> realistically </w:t>
      </w:r>
      <w:r w:rsidR="008D377C">
        <w:t>animated</w:t>
      </w:r>
      <w:r w:rsidR="00DF385C">
        <w:t xml:space="preserve">. </w:t>
      </w:r>
      <w:r w:rsidR="000A0AE4">
        <w:t xml:space="preserve">Initially the method proposed by </w:t>
      </w:r>
      <w:r w:rsidR="006216CB">
        <w:t>Pauly et al</w:t>
      </w:r>
      <w:r w:rsidR="000A0AE4">
        <w:t xml:space="preserve">. (2005) was considered. This method uses an </w:t>
      </w:r>
      <w:r w:rsidR="008D377C">
        <w:t xml:space="preserve">octree to distribute </w:t>
      </w:r>
      <w:r w:rsidR="000F6B3D">
        <w:t>the phyxels based on the position of the surfels</w:t>
      </w:r>
      <w:r w:rsidR="00901DD8">
        <w:t xml:space="preserve"> </w:t>
      </w:r>
      <w:r w:rsidR="00180D45">
        <w:t xml:space="preserve">as shown in </w:t>
      </w:r>
      <w:r>
        <w:fldChar w:fldCharType="begin"/>
      </w:r>
      <w:r w:rsidR="00901DD8">
        <w:instrText xml:space="preserve"> REF _Ref271291672 \h </w:instrText>
      </w:r>
      <w:r>
        <w:fldChar w:fldCharType="separate"/>
      </w:r>
      <w:r w:rsidR="00CD7D82">
        <w:t xml:space="preserve">Figure </w:t>
      </w:r>
      <w:r w:rsidR="00CD7D82">
        <w:rPr>
          <w:noProof/>
        </w:rPr>
        <w:t>14</w:t>
      </w:r>
      <w:r>
        <w:fldChar w:fldCharType="end"/>
      </w:r>
      <w:r w:rsidR="000A0AE4">
        <w:t xml:space="preserve">. </w:t>
      </w:r>
      <w:r w:rsidR="00380EBB">
        <w:t xml:space="preserve">A single phyxel is inserted in every populated octree node. </w:t>
      </w:r>
      <w:r w:rsidR="00DD28CC">
        <w:t>However some trouble was encountered with this method</w:t>
      </w:r>
      <w:r w:rsidR="00DE2704">
        <w:t xml:space="preserve"> w</w:t>
      </w:r>
      <w:r w:rsidR="00084928">
        <w:t xml:space="preserve">hen a surfel is added to the octree. </w:t>
      </w:r>
      <w:r w:rsidR="00DE2704">
        <w:t>With every surfel added to the octree</w:t>
      </w:r>
      <w:r w:rsidR="00F23CFE">
        <w:t xml:space="preserve">, </w:t>
      </w:r>
      <w:r w:rsidR="005B6D71">
        <w:t>the four</w:t>
      </w:r>
      <w:r w:rsidR="00DE2704">
        <w:t xml:space="preserve"> </w:t>
      </w:r>
      <w:r w:rsidR="005B6D71">
        <w:t xml:space="preserve">quad </w:t>
      </w:r>
      <w:r w:rsidR="00DE2704">
        <w:t xml:space="preserve">points are used as a </w:t>
      </w:r>
      <w:r w:rsidR="00F23CFE">
        <w:t>measure of the surfel’s size</w:t>
      </w:r>
      <w:r w:rsidR="007F609B">
        <w:t xml:space="preserve">. </w:t>
      </w:r>
      <w:r w:rsidR="0093699A">
        <w:t xml:space="preserve">For a surfel to be added to an octree node, all the </w:t>
      </w:r>
      <w:r w:rsidR="00280F98">
        <w:t>four</w:t>
      </w:r>
      <w:r w:rsidR="0093699A">
        <w:t xml:space="preserve"> points need to be enclosed in the node. </w:t>
      </w:r>
      <w:r w:rsidR="00E56091">
        <w:t xml:space="preserve">This results in </w:t>
      </w:r>
      <w:r w:rsidR="00610583">
        <w:t xml:space="preserve">the </w:t>
      </w:r>
      <w:r w:rsidR="00E56091">
        <w:t>fact that a corner wall cannot</w:t>
      </w:r>
      <w:r w:rsidR="00610583">
        <w:t xml:space="preserve"> use an octree to distribute the phyxels. The reason for this is that </w:t>
      </w:r>
      <w:r w:rsidR="00785494">
        <w:t>there will be at least a single surfel that will only be fully contained in the first level node</w:t>
      </w:r>
      <w:r w:rsidR="00DD5768">
        <w:t xml:space="preserve">. This is shown in </w:t>
      </w:r>
      <w:r>
        <w:fldChar w:fldCharType="begin"/>
      </w:r>
      <w:r w:rsidR="00623C38">
        <w:instrText xml:space="preserve"> REF _Ref271485348 \h </w:instrText>
      </w:r>
      <w:r>
        <w:fldChar w:fldCharType="separate"/>
      </w:r>
      <w:r w:rsidR="00CD7D82">
        <w:t xml:space="preserve">Figure </w:t>
      </w:r>
      <w:r w:rsidR="00CD7D82">
        <w:rPr>
          <w:noProof/>
        </w:rPr>
        <w:t>15</w:t>
      </w:r>
      <w:r>
        <w:fldChar w:fldCharType="end"/>
      </w:r>
      <w:r w:rsidR="00623C38">
        <w:t xml:space="preserve"> </w:t>
      </w:r>
      <w:r w:rsidR="00E94A4C">
        <w:t>where a two dimensional (2D) representation of an octree is shown with a corne</w:t>
      </w:r>
      <w:r w:rsidR="00853016">
        <w:t>r wall made up of surfels. If the method proposed by Pauly et al. (2005) had been used</w:t>
      </w:r>
      <w:r w:rsidR="000E62B4">
        <w:t xml:space="preserve"> a phyxel would have been added in the centre of the red node</w:t>
      </w:r>
      <w:r w:rsidR="00E20604">
        <w:t xml:space="preserve">, which would have resulted in </w:t>
      </w:r>
      <w:r w:rsidR="003D5F55">
        <w:t xml:space="preserve">some </w:t>
      </w:r>
      <w:r w:rsidR="00E20604">
        <w:t xml:space="preserve">unrealistic </w:t>
      </w:r>
      <w:r w:rsidR="003D5F55">
        <w:t>effects</w:t>
      </w:r>
      <w:r w:rsidR="000E62B4">
        <w:t>.</w:t>
      </w:r>
      <w:r w:rsidR="003D5F55">
        <w:t xml:space="preserve"> </w:t>
      </w:r>
    </w:p>
    <w:p w:rsidR="006C4A08" w:rsidRDefault="003C45E8" w:rsidP="005E63E4">
      <w:pPr>
        <w:jc w:val="both"/>
      </w:pPr>
      <w:r>
        <w:rPr>
          <w:noProof/>
          <w:lang w:val="en-US"/>
        </w:rPr>
        <w:pict>
          <v:shape id="_x0000_s1430" type="#_x0000_t202" style="position:absolute;left:0;text-align:left;margin-left:1062.5pt;margin-top:0;width:146.25pt;height:179.25pt;z-index:251809792;mso-position-horizontal:right;mso-position-horizontal-relative:margin;mso-position-vertical:bottom;mso-position-vertical-relative:margin" filled="f" stroked="f" strokecolor="black [3213]">
            <v:textbox style="mso-next-textbox:#_x0000_s1430">
              <w:txbxContent>
                <w:p w:rsidR="00CD7D82" w:rsidRDefault="00CD7D82" w:rsidP="008B6E3E">
                  <w:pPr>
                    <w:keepNext/>
                  </w:pPr>
                  <w:r w:rsidRPr="008B6E3E">
                    <w:rPr>
                      <w:noProof/>
                      <w:lang w:val="en-US"/>
                    </w:rPr>
                    <w:drawing>
                      <wp:inline distT="0" distB="0" distL="0" distR="0">
                        <wp:extent cx="1562100" cy="1581150"/>
                        <wp:effectExtent l="19050" t="38100" r="133350" b="57150"/>
                        <wp:docPr id="515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8"/>
                                <a:srcRect/>
                                <a:stretch>
                                  <a:fillRect/>
                                </a:stretch>
                              </pic:blipFill>
                              <pic:spPr bwMode="auto">
                                <a:xfrm>
                                  <a:off x="0" y="0"/>
                                  <a:ext cx="1562100" cy="1581150"/>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8B6E3E">
                  <w:pPr>
                    <w:pStyle w:val="Caption"/>
                  </w:pPr>
                  <w:bookmarkStart w:id="95" w:name="_Ref271485348"/>
                  <w:bookmarkStart w:id="96" w:name="_Toc272266258"/>
                  <w:r>
                    <w:t xml:space="preserve">Figure </w:t>
                  </w:r>
                  <w:fldSimple w:instr=" SEQ Figure \* ARABIC ">
                    <w:r>
                      <w:rPr>
                        <w:noProof/>
                      </w:rPr>
                      <w:t>15</w:t>
                    </w:r>
                  </w:fldSimple>
                  <w:bookmarkEnd w:id="95"/>
                  <w:r>
                    <w:t xml:space="preserve"> - </w:t>
                  </w:r>
                  <w:r w:rsidRPr="00AB6D1C">
                    <w:t>Quadtree. Thin lines represent surfels and thick lines represent the quadtree nodes</w:t>
                  </w:r>
                  <w:bookmarkEnd w:id="96"/>
                </w:p>
                <w:p w:rsidR="00CD7D82" w:rsidRDefault="00CD7D82"/>
              </w:txbxContent>
            </v:textbox>
            <w10:wrap type="square" anchorx="margin" anchory="margin"/>
          </v:shape>
        </w:pict>
      </w:r>
      <w:r w:rsidR="000E62B4">
        <w:t>A</w:t>
      </w:r>
      <w:r w:rsidR="003951A8">
        <w:t xml:space="preserve"> different method was therefore devised using a </w:t>
      </w:r>
      <w:r w:rsidR="00ED347D">
        <w:t xml:space="preserve">grid (covered in </w:t>
      </w:r>
      <w:r>
        <w:fldChar w:fldCharType="begin"/>
      </w:r>
      <w:r w:rsidR="00ED347D">
        <w:instrText xml:space="preserve"> REF _Ref271316135 \h </w:instrText>
      </w:r>
      <w:r>
        <w:fldChar w:fldCharType="separate"/>
      </w:r>
      <w:r w:rsidR="00CD7D82" w:rsidRPr="000B68C5">
        <w:t>Appendix C – Grid</w:t>
      </w:r>
      <w:r>
        <w:fldChar w:fldCharType="end"/>
      </w:r>
      <w:r w:rsidR="00ED347D">
        <w:t>)</w:t>
      </w:r>
      <w:r w:rsidR="0082357B">
        <w:t xml:space="preserve">. Using this method, the phyxels are inserted into the grid cells that are populated by </w:t>
      </w:r>
      <w:r w:rsidR="0001349F">
        <w:t xml:space="preserve">surfels. This results in </w:t>
      </w:r>
      <w:r w:rsidR="004506E6">
        <w:t>an</w:t>
      </w:r>
      <w:r w:rsidR="0001349F">
        <w:t xml:space="preserve"> </w:t>
      </w:r>
      <w:r w:rsidR="00D84399">
        <w:t>equally sampled volume</w:t>
      </w:r>
      <w:r w:rsidR="004506E6">
        <w:t xml:space="preserve"> and a very controllable spacing of phyxels</w:t>
      </w:r>
      <w:r w:rsidR="00D84399">
        <w:t xml:space="preserve">. </w:t>
      </w:r>
      <w:r w:rsidR="004506E6">
        <w:t>When the phyxel grid is initialized</w:t>
      </w:r>
      <w:r w:rsidR="00984BA3">
        <w:t>,</w:t>
      </w:r>
      <w:r w:rsidR="00560EBC">
        <w:t xml:space="preserve"> </w:t>
      </w:r>
      <w:r w:rsidR="00984BA3">
        <w:t xml:space="preserve">phyxels are </w:t>
      </w:r>
      <w:r w:rsidR="00560EBC">
        <w:t xml:space="preserve">only </w:t>
      </w:r>
      <w:r w:rsidR="00984BA3">
        <w:t xml:space="preserve">inserted into cells that include one or more surfels. </w:t>
      </w:r>
      <w:r w:rsidR="00152073">
        <w:t xml:space="preserve">Therefore more work needs to be done to populate the cells that are empty within the volume. </w:t>
      </w:r>
      <w:r w:rsidR="003510DD">
        <w:t>This is done by utilizing a very simple method of ray-tracing</w:t>
      </w:r>
      <w:r w:rsidR="00A57A01">
        <w:t xml:space="preserve">, based upon the Jordan Curve Theorem </w:t>
      </w:r>
      <w:r w:rsidR="004C2068">
        <w:t>(Cismasu 1997)</w:t>
      </w:r>
      <w:r w:rsidR="00875CCD">
        <w:t xml:space="preserve"> shown in </w:t>
      </w:r>
      <w:r>
        <w:fldChar w:fldCharType="begin"/>
      </w:r>
      <w:r w:rsidR="00875CCD">
        <w:instrText xml:space="preserve"> REF _Ref271319635 \h </w:instrText>
      </w:r>
      <w:r>
        <w:fldChar w:fldCharType="separate"/>
      </w:r>
      <w:r w:rsidR="00CD7D82">
        <w:t xml:space="preserve">Figure </w:t>
      </w:r>
      <w:r w:rsidR="00CD7D82">
        <w:rPr>
          <w:noProof/>
        </w:rPr>
        <w:t>16</w:t>
      </w:r>
      <w:r>
        <w:fldChar w:fldCharType="end"/>
      </w:r>
      <w:r w:rsidR="003510DD">
        <w:t xml:space="preserve">. </w:t>
      </w:r>
      <w:r w:rsidR="00C1673B">
        <w:t xml:space="preserve">In this </w:t>
      </w:r>
      <w:r w:rsidR="00806FFE">
        <w:t xml:space="preserve">method, </w:t>
      </w:r>
      <w:r w:rsidR="0051424B">
        <w:t xml:space="preserve">a ray is cast from </w:t>
      </w:r>
      <w:r w:rsidR="00C1673B">
        <w:t xml:space="preserve">each empty cell </w:t>
      </w:r>
      <w:r w:rsidR="0051424B">
        <w:t xml:space="preserve">in its </w:t>
      </w:r>
      <w:r w:rsidR="00C573EA">
        <w:t xml:space="preserve">six directions </w:t>
      </w:r>
      <w:r w:rsidR="00806FFE">
        <w:t>from the cell (up, down, left, right, forwards and backwards)</w:t>
      </w:r>
      <w:r w:rsidR="005B6A0E">
        <w:t xml:space="preserve">. </w:t>
      </w:r>
      <w:r w:rsidR="006223AD">
        <w:t xml:space="preserve"> If the ray intersects an odd number of cells </w:t>
      </w:r>
      <w:r w:rsidR="00A57A01">
        <w:t xml:space="preserve">in every </w:t>
      </w:r>
      <w:r w:rsidR="00A57A01">
        <w:lastRenderedPageBreak/>
        <w:t xml:space="preserve">direction, then the cell is inside the volume and is populated by a phyxel. </w:t>
      </w:r>
      <w:r w:rsidR="00CF0C7C">
        <w:t xml:space="preserve">The size of the phyxel grid cells needs to be carefully </w:t>
      </w:r>
      <w:r w:rsidR="00AF344C">
        <w:t>setup</w:t>
      </w:r>
      <w:r w:rsidR="008A0B03">
        <w:t xml:space="preserve"> to provide a balance between speed and realism. </w:t>
      </w:r>
      <w:r w:rsidR="00BE0FC1">
        <w:t xml:space="preserve">If the phyxel grid </w:t>
      </w:r>
      <w:r w:rsidR="006C4A08">
        <w:t>cells are too big</w:t>
      </w:r>
      <w:r w:rsidR="00E15E62">
        <w:t xml:space="preserve">, the behaviour of the deformable objects becomes unnatural. This is because many surfels will be </w:t>
      </w:r>
      <w:r w:rsidR="008B1050">
        <w:t xml:space="preserve">linked to </w:t>
      </w:r>
      <w:r w:rsidR="00906CDF">
        <w:t>the same phyxel</w:t>
      </w:r>
      <w:r w:rsidR="009540C7">
        <w:t xml:space="preserve"> and if the phyxel is displaced, then all the surfels connected to it will also be displaced.</w:t>
      </w:r>
      <w:r w:rsidR="00D56C6A">
        <w:t xml:space="preserve"> </w:t>
      </w:r>
      <w:r w:rsidR="006C4A08">
        <w:t xml:space="preserve">However if the phyxel grid cells are too small, then each surfel has only an effect on a </w:t>
      </w:r>
      <w:r w:rsidR="00D83ED4">
        <w:t>very small percentage of the wall.</w:t>
      </w:r>
    </w:p>
    <w:p w:rsidR="00C1673B" w:rsidRDefault="003C45E8" w:rsidP="00AF344C">
      <w:pPr>
        <w:jc w:val="both"/>
      </w:pPr>
      <w:r>
        <w:rPr>
          <w:noProof/>
          <w:lang w:val="en-US"/>
        </w:rPr>
        <w:pict>
          <v:shape id="_x0000_s1463" type="#_x0000_t202" style="position:absolute;left:0;text-align:left;margin-left:243.6pt;margin-top:0;width:189.65pt;height:160.3pt;z-index:251810816;mso-position-horizontal-relative:margin;mso-position-vertical-relative:margin" filled="f" stroked="f" strokecolor="black [3213]">
            <v:textbox style="mso-next-textbox:#_x0000_s1463">
              <w:txbxContent>
                <w:p w:rsidR="00CD7D82" w:rsidRDefault="00CD7D82" w:rsidP="000A68E6">
                  <w:pPr>
                    <w:keepNext/>
                  </w:pPr>
                  <w:r w:rsidRPr="00B9630F">
                    <w:rPr>
                      <w:noProof/>
                      <w:lang w:val="en-US"/>
                    </w:rPr>
                    <w:drawing>
                      <wp:inline distT="0" distB="0" distL="0" distR="0">
                        <wp:extent cx="2057232" cy="1296000"/>
                        <wp:effectExtent l="76200" t="57150" r="114468" b="75600"/>
                        <wp:docPr id="5051"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59"/>
                                <a:srcRect/>
                                <a:stretch>
                                  <a:fillRect/>
                                </a:stretch>
                              </pic:blipFill>
                              <pic:spPr bwMode="auto">
                                <a:xfrm>
                                  <a:off x="0" y="0"/>
                                  <a:ext cx="2057232" cy="1296000"/>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0A68E6">
                  <w:pPr>
                    <w:pStyle w:val="Caption"/>
                  </w:pPr>
                  <w:bookmarkStart w:id="97" w:name="_Ref271319635"/>
                  <w:bookmarkStart w:id="98" w:name="_Toc272266259"/>
                  <w:r>
                    <w:t xml:space="preserve">Figure </w:t>
                  </w:r>
                  <w:fldSimple w:instr=" SEQ Figure \* ARABIC ">
                    <w:r>
                      <w:rPr>
                        <w:noProof/>
                      </w:rPr>
                      <w:t>16</w:t>
                    </w:r>
                  </w:fldSimple>
                  <w:bookmarkEnd w:id="97"/>
                  <w:r>
                    <w:t xml:space="preserve"> - Jordan Curve Theorem. The green point is inside the polygon</w:t>
                  </w:r>
                  <w:r>
                    <w:rPr>
                      <w:noProof/>
                    </w:rPr>
                    <w:t xml:space="preserve"> while the red point is outside of the polygon</w:t>
                  </w:r>
                  <w:bookmarkEnd w:id="98"/>
                </w:p>
                <w:p w:rsidR="00CD7D82" w:rsidRDefault="00CD7D82"/>
              </w:txbxContent>
            </v:textbox>
            <w10:wrap type="square" anchorx="margin" anchory="margin"/>
          </v:shape>
        </w:pict>
      </w:r>
      <w:r>
        <w:rPr>
          <w:noProof/>
          <w:lang w:val="en-US"/>
        </w:rPr>
        <w:pict>
          <v:shape id="_x0000_s1611" type="#_x0000_t202" style="position:absolute;left:0;text-align:left;margin-left:1022.2pt;margin-top:0;width:127.8pt;height:223.95pt;z-index:251882496;mso-position-horizontal:right;mso-position-horizontal-relative:margin;mso-position-vertical:center;mso-position-vertical-relative:margin" filled="f" stroked="f" strokecolor="black [3213]">
            <v:textbox style="mso-next-textbox:#_x0000_s1611">
              <w:txbxContent>
                <w:p w:rsidR="00CD7D82" w:rsidRDefault="00CD7D82" w:rsidP="00200C08">
                  <w:pPr>
                    <w:keepNext/>
                  </w:pPr>
                  <w:r>
                    <w:rPr>
                      <w:noProof/>
                      <w:lang w:val="en-US"/>
                    </w:rPr>
                    <w:drawing>
                      <wp:inline distT="0" distB="0" distL="0" distR="0">
                        <wp:extent cx="1309245" cy="1800792"/>
                        <wp:effectExtent l="38100" t="38100" r="119505" b="47058"/>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60"/>
                                <a:srcRect/>
                                <a:stretch>
                                  <a:fillRect/>
                                </a:stretch>
                              </pic:blipFill>
                              <pic:spPr bwMode="auto">
                                <a:xfrm>
                                  <a:off x="0" y="0"/>
                                  <a:ext cx="1308874" cy="180028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200C08">
                  <w:pPr>
                    <w:pStyle w:val="Caption"/>
                  </w:pPr>
                  <w:bookmarkStart w:id="99" w:name="_Ref271376064"/>
                  <w:bookmarkStart w:id="100" w:name="_Toc272266260"/>
                  <w:r>
                    <w:t xml:space="preserve">Figure </w:t>
                  </w:r>
                  <w:fldSimple w:instr=" SEQ Figure \* ARABIC ">
                    <w:r>
                      <w:rPr>
                        <w:noProof/>
                      </w:rPr>
                      <w:t>17</w:t>
                    </w:r>
                  </w:fldSimple>
                  <w:bookmarkEnd w:id="99"/>
                  <w:r>
                    <w:t xml:space="preserve"> - Force applied to a surfel. Surfels are displayed as black lines and phyxels are displayed as green dots.</w:t>
                  </w:r>
                  <w:bookmarkEnd w:id="100"/>
                </w:p>
                <w:p w:rsidR="00CD7D82" w:rsidRDefault="00CD7D82"/>
              </w:txbxContent>
            </v:textbox>
            <w10:wrap type="square" anchorx="margin" anchory="margin"/>
          </v:shape>
        </w:pict>
      </w:r>
      <w:r w:rsidR="00644086">
        <w:t xml:space="preserve">Each surfel that is added to the phyxel grid knows which grid cells it is contained in and therefore knows which phyxels belong to it. This </w:t>
      </w:r>
      <w:r w:rsidR="00DB4F20">
        <w:t xml:space="preserve">makes the force distribution very simple </w:t>
      </w:r>
      <w:r w:rsidR="00C0704C">
        <w:t>when the deformable object is deformed.</w:t>
      </w:r>
      <w:r w:rsidR="0029391D">
        <w:t xml:space="preserve"> </w:t>
      </w:r>
      <w:r w:rsidR="00435AB8">
        <w:t>When the custom contact listener detects a collision</w:t>
      </w:r>
      <w:r w:rsidR="00981170">
        <w:t xml:space="preserve"> between a surfel </w:t>
      </w:r>
      <w:r w:rsidR="003A16A2">
        <w:t xml:space="preserve">and another rigid body, the force applied by the rigid body is distributed </w:t>
      </w:r>
      <w:r w:rsidR="00F825C5">
        <w:t>to the surfel’s phyxels.</w:t>
      </w:r>
      <w:r w:rsidR="003E174F">
        <w:t xml:space="preserve"> The surfel applies the exterior force to the phyxels it is </w:t>
      </w:r>
      <w:r w:rsidR="00167E68">
        <w:t>adjacent to</w:t>
      </w:r>
      <w:r w:rsidR="00873ABF">
        <w:t xml:space="preserve">, shown </w:t>
      </w:r>
      <w:r w:rsidR="00A734F6">
        <w:t xml:space="preserve">in </w:t>
      </w:r>
      <w:fldSimple w:instr=" REF _Ref271376064 \h  \* MERGEFORMAT ">
        <w:r w:rsidR="00CD7D82">
          <w:t xml:space="preserve">Figure </w:t>
        </w:r>
        <w:r w:rsidR="00CD7D82">
          <w:rPr>
            <w:noProof/>
          </w:rPr>
          <w:t>17</w:t>
        </w:r>
      </w:fldSimple>
      <w:r w:rsidR="00FC689B">
        <w:t xml:space="preserve"> with red lines</w:t>
      </w:r>
      <w:r w:rsidR="00A734F6">
        <w:t>.</w:t>
      </w:r>
      <w:r w:rsidR="00FC689B">
        <w:t xml:space="preserve"> The affected phyxels </w:t>
      </w:r>
      <w:r w:rsidR="004D0B12">
        <w:t xml:space="preserve">apply the force to their neighbours as proposed </w:t>
      </w:r>
      <w:r w:rsidR="00AF344C">
        <w:t xml:space="preserve">in </w:t>
      </w:r>
      <w:fldSimple w:instr=" REF _Ref271377589 \h  \* MERGEFORMAT ">
        <w:r w:rsidR="00CD7D82">
          <w:t xml:space="preserve">Pseudo code </w:t>
        </w:r>
        <w:r w:rsidR="00CD7D82">
          <w:rPr>
            <w:noProof/>
          </w:rPr>
          <w:t>1</w:t>
        </w:r>
      </w:fldSimple>
      <w:r w:rsidR="009E18A3">
        <w:t xml:space="preserve">, shown in </w:t>
      </w:r>
      <w:fldSimple w:instr=" REF _Ref271376064 \h  \* MERGEFORMAT ">
        <w:r w:rsidR="00CD7D82">
          <w:t xml:space="preserve">Figure </w:t>
        </w:r>
        <w:r w:rsidR="00CD7D82">
          <w:rPr>
            <w:noProof/>
          </w:rPr>
          <w:t>17</w:t>
        </w:r>
      </w:fldSimple>
      <w:r w:rsidR="009E18A3">
        <w:t xml:space="preserve"> with dotted lines</w:t>
      </w:r>
      <w:r w:rsidR="00BB3750">
        <w:t>.</w:t>
      </w:r>
      <w:r w:rsidR="00290A5F">
        <w:t xml:space="preserve"> </w:t>
      </w:r>
    </w:p>
    <w:p w:rsidR="00777FAD" w:rsidRDefault="00777FAD" w:rsidP="005E63E4">
      <w:pPr>
        <w:jc w:val="both"/>
      </w:pPr>
    </w:p>
    <w:p w:rsidR="00777FAD" w:rsidRDefault="00F60A22" w:rsidP="00055559">
      <w:pPr>
        <w:pStyle w:val="Heading2"/>
      </w:pPr>
      <w:bookmarkStart w:id="101" w:name="_Ref272064210"/>
      <w:bookmarkStart w:id="102" w:name="_Ref272064216"/>
      <w:bookmarkStart w:id="103" w:name="_Ref272187379"/>
      <w:bookmarkStart w:id="104" w:name="_Toc272264988"/>
      <w:r>
        <w:t>Surfel r</w:t>
      </w:r>
      <w:r w:rsidR="00055559">
        <w:t>esampling</w:t>
      </w:r>
      <w:bookmarkEnd w:id="101"/>
      <w:bookmarkEnd w:id="102"/>
      <w:bookmarkEnd w:id="103"/>
      <w:bookmarkEnd w:id="104"/>
    </w:p>
    <w:p w:rsidR="00022E19" w:rsidRDefault="00055559" w:rsidP="00055559">
      <w:pPr>
        <w:spacing w:after="120"/>
        <w:jc w:val="both"/>
      </w:pPr>
      <w:r>
        <w:t xml:space="preserve">When the surfels get displaced, the surfels need to be resampled. The resampling method used in this project is based on a method devised by Guennebaud, Barthe and Paulin (2004). </w:t>
      </w:r>
      <w:r w:rsidR="00AB4C51">
        <w:t>The first thing needed for this method to be useful is a surfel neighbourhood around the surfels</w:t>
      </w:r>
      <w:r w:rsidR="002D0E7B">
        <w:t>.</w:t>
      </w:r>
      <w:r w:rsidR="00AB4C51">
        <w:t xml:space="preserve"> </w:t>
      </w:r>
      <w:r w:rsidR="0066707D">
        <w:t xml:space="preserve">This neighbourhood </w:t>
      </w:r>
      <w:r w:rsidR="00F17F57">
        <w:t xml:space="preserve">of surfel </w:t>
      </w:r>
      <w:r w:rsidR="00F17F57" w:rsidRPr="00F17F57">
        <w:rPr>
          <w:b/>
        </w:rPr>
        <w:t>S</w:t>
      </w:r>
      <w:r w:rsidR="00F17F57">
        <w:t xml:space="preserve"> </w:t>
      </w:r>
      <w:r w:rsidR="0066707D">
        <w:t xml:space="preserve">is determined by surfels that are within a certain radius of the </w:t>
      </w:r>
      <w:r w:rsidR="00F17F57">
        <w:rPr>
          <w:b/>
        </w:rPr>
        <w:t>S</w:t>
      </w:r>
      <w:r w:rsidR="00F17F57">
        <w:t xml:space="preserve">. </w:t>
      </w:r>
      <w:r w:rsidR="00F60A22">
        <w:t xml:space="preserve">These surfels are projected onto the tangent plane of </w:t>
      </w:r>
      <w:r w:rsidR="00F60A22">
        <w:rPr>
          <w:b/>
        </w:rPr>
        <w:t>S</w:t>
      </w:r>
      <w:r w:rsidR="00F60A22">
        <w:t xml:space="preserve"> and sorted </w:t>
      </w:r>
      <w:r w:rsidR="00645EA5">
        <w:t>by their increasing angle between them and the first neighbour. If two neighbours have an angle that is too small, the neighbour further away is removed</w:t>
      </w:r>
      <w:r w:rsidR="006C5904">
        <w:t xml:space="preserve"> (</w:t>
      </w:r>
      <w:r w:rsidR="003C45E8">
        <w:fldChar w:fldCharType="begin"/>
      </w:r>
      <w:r w:rsidR="00B42F0E">
        <w:instrText xml:space="preserve"> REF _Ref271488429 \h </w:instrText>
      </w:r>
      <w:r w:rsidR="003C45E8">
        <w:fldChar w:fldCharType="separate"/>
      </w:r>
      <w:r w:rsidR="00CD7D82">
        <w:t xml:space="preserve">Figure </w:t>
      </w:r>
      <w:r w:rsidR="00CD7D82">
        <w:rPr>
          <w:noProof/>
        </w:rPr>
        <w:t>18</w:t>
      </w:r>
      <w:r w:rsidR="003C45E8">
        <w:fldChar w:fldCharType="end"/>
      </w:r>
      <w:r w:rsidR="00B42F0E">
        <w:t>a)</w:t>
      </w:r>
      <w:r w:rsidR="00645EA5">
        <w:t>. According to Guennebaud, Barthe and Paulin (2004)</w:t>
      </w:r>
      <w:r w:rsidR="00B42F0E">
        <w:t>,</w:t>
      </w:r>
      <w:r w:rsidR="00645EA5">
        <w:t xml:space="preserve"> </w:t>
      </w:r>
      <m:oMath>
        <m:f>
          <m:fPr>
            <m:ctrlPr>
              <w:rPr>
                <w:rFonts w:ascii="Cambria Math" w:hAnsi="Cambria Math"/>
                <w:i/>
              </w:rPr>
            </m:ctrlPr>
          </m:fPr>
          <m:num>
            <m:r>
              <w:rPr>
                <w:rFonts w:ascii="Cambria Math" w:hAnsi="Cambria Math"/>
              </w:rPr>
              <m:t>π</m:t>
            </m:r>
          </m:num>
          <m:den>
            <m:r>
              <w:rPr>
                <w:rFonts w:ascii="Cambria Math" w:hAnsi="Cambria Math"/>
              </w:rPr>
              <m:t>8</m:t>
            </m:r>
          </m:den>
        </m:f>
      </m:oMath>
      <w:r w:rsidR="00742DBA">
        <w:t xml:space="preserve"> has been proven to be a good choice for this </w:t>
      </w:r>
      <w:r w:rsidR="003C45E8">
        <w:rPr>
          <w:noProof/>
          <w:lang w:val="en-US"/>
        </w:rPr>
        <w:lastRenderedPageBreak/>
        <w:pict>
          <v:shape id="_x0000_s1743" type="#_x0000_t202" style="position:absolute;left:0;text-align:left;margin-left:0;margin-top:0;width:372.15pt;height:187.1pt;z-index:251948032;mso-position-horizontal:center;mso-position-horizontal-relative:margin;mso-position-vertical:top;mso-position-vertical-relative:margin" filled="f" stroked="f" strokecolor="black [3213]">
            <v:textbox style="mso-next-textbox:#_x0000_s1743">
              <w:txbxContent>
                <w:p w:rsidR="00CD7D82" w:rsidRDefault="00CD7D82" w:rsidP="005F108C">
                  <w:pPr>
                    <w:keepNext/>
                  </w:pPr>
                  <w:r>
                    <w:rPr>
                      <w:noProof/>
                      <w:lang w:val="en-US"/>
                    </w:rPr>
                    <w:drawing>
                      <wp:inline distT="0" distB="0" distL="0" distR="0">
                        <wp:extent cx="4371975" cy="1746164"/>
                        <wp:effectExtent l="76200" t="38100" r="123825" b="63586"/>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61"/>
                                <a:srcRect/>
                                <a:stretch>
                                  <a:fillRect/>
                                </a:stretch>
                              </pic:blipFill>
                              <pic:spPr bwMode="auto">
                                <a:xfrm>
                                  <a:off x="0" y="0"/>
                                  <a:ext cx="4370449" cy="17455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5F108C">
                  <w:pPr>
                    <w:pStyle w:val="Caption"/>
                  </w:pPr>
                  <w:bookmarkStart w:id="105" w:name="_Ref271488429"/>
                  <w:bookmarkStart w:id="106" w:name="_Toc272266261"/>
                  <w:r>
                    <w:t xml:space="preserve">Figure </w:t>
                  </w:r>
                  <w:fldSimple w:instr=" SEQ Figure \* ARABIC ">
                    <w:r>
                      <w:rPr>
                        <w:noProof/>
                      </w:rPr>
                      <w:t>18</w:t>
                    </w:r>
                  </w:fldSimple>
                  <w:bookmarkEnd w:id="105"/>
                  <w:r>
                    <w:t xml:space="preserve"> - Examples of (a) neighbour selection, (b) surfel polygons </w:t>
                  </w:r>
                  <w:r>
                    <w:rPr>
                      <w:noProof/>
                    </w:rPr>
                    <w:t xml:space="preserve">creation and (c) surfel resampling (Guennebaud, Barthe and Paulin 2004, p </w:t>
                  </w:r>
                  <w:r w:rsidRPr="00E521F0">
                    <w:rPr>
                      <w:noProof/>
                    </w:rPr>
                    <w:t>830)</w:t>
                  </w:r>
                  <w:bookmarkEnd w:id="106"/>
                </w:p>
                <w:p w:rsidR="00CD7D82" w:rsidRDefault="00CD7D82"/>
              </w:txbxContent>
            </v:textbox>
            <w10:wrap type="square" anchorx="margin" anchory="margin"/>
          </v:shape>
        </w:pict>
      </w:r>
      <w:r w:rsidR="00742DBA">
        <w:t>smallest angle</w:t>
      </w:r>
      <w:r w:rsidR="004E3B92">
        <w:t>, however</w:t>
      </w:r>
      <m:oMath>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rPr>
              <m:t>10</m:t>
            </m:r>
          </m:den>
        </m:f>
      </m:oMath>
      <w:r w:rsidR="004E3B92">
        <w:t xml:space="preserve"> is used in this project because it allows surfels to have more neighbours</w:t>
      </w:r>
      <w:r w:rsidR="00742DBA">
        <w:t>.</w:t>
      </w:r>
      <w:r w:rsidR="005F108C">
        <w:t xml:space="preserve"> </w:t>
      </w:r>
      <w:r w:rsidR="00A34053">
        <w:t xml:space="preserve">Every neighbouring surfel is also a neighbour of </w:t>
      </w:r>
      <w:r w:rsidR="00A34053" w:rsidRPr="00A34053">
        <w:rPr>
          <w:b/>
        </w:rPr>
        <w:t>S</w:t>
      </w:r>
      <w:r w:rsidR="00A34053">
        <w:t xml:space="preserve">. When the neighbouring graph has been created, the surfel polygons can be created. </w:t>
      </w:r>
      <w:r w:rsidR="00022E19">
        <w:t xml:space="preserve">Depending on the neighbour count of surfel </w:t>
      </w:r>
      <w:r w:rsidR="00022E19" w:rsidRPr="00022E19">
        <w:t>S</w:t>
      </w:r>
      <w:r w:rsidR="00022E19">
        <w:t xml:space="preserve"> the amount of polygons can vary. A single surfel polygon is created by finding all surfels that are neighbours of each other.</w:t>
      </w:r>
      <w:r w:rsidR="00BC6FFA">
        <w:t xml:space="preserve"> For example if surfel </w:t>
      </w:r>
      <w:r w:rsidR="00BC6FFA">
        <w:rPr>
          <w:b/>
        </w:rPr>
        <w:t>S</w:t>
      </w:r>
      <w:r w:rsidR="00BC6FFA">
        <w:t xml:space="preserve"> has a </w:t>
      </w:r>
      <w:r w:rsidR="00900197">
        <w:t>neighbourhood</w:t>
      </w:r>
      <m:oMath>
        <m:sSub>
          <m:sSubPr>
            <m:ctrlPr>
              <w:rPr>
                <w:rFonts w:ascii="Cambria Math" w:hAnsi="Cambria Math"/>
                <w:b/>
                <w:i/>
              </w:rPr>
            </m:ctrlPr>
          </m:sSubPr>
          <m:e>
            <m:r>
              <m:rPr>
                <m:sty m:val="bi"/>
              </m:rPr>
              <w:rPr>
                <w:rFonts w:ascii="Cambria Math" w:hAnsi="Cambria Math"/>
              </w:rPr>
              <m:t xml:space="preserve"> N</m:t>
            </m:r>
          </m:e>
          <m:sub>
            <m:r>
              <m:rPr>
                <m:sty m:val="bi"/>
              </m:rPr>
              <w:rPr>
                <w:rFonts w:ascii="Cambria Math" w:hAnsi="Cambria Math"/>
              </w:rPr>
              <m:t>S</m:t>
            </m:r>
          </m:sub>
        </m:sSub>
        <m:r>
          <m:rPr>
            <m:sty m:val="bi"/>
          </m:rPr>
          <w:rPr>
            <w:rFonts w:ascii="Cambria Math" w:hAnsi="Cambria Math"/>
          </w:rPr>
          <m:t>={S</m:t>
        </m:r>
        <m:r>
          <m:rPr>
            <m:sty m:val="bi"/>
          </m:rPr>
          <w:rPr>
            <w:rFonts w:ascii="Cambria Math" w:hAnsi="Cambria Math"/>
          </w:rPr>
          <m:t>0, S</m:t>
        </m:r>
        <m:r>
          <m:rPr>
            <m:sty m:val="bi"/>
          </m:rPr>
          <w:rPr>
            <w:rFonts w:ascii="Cambria Math" w:hAnsi="Cambria Math"/>
          </w:rPr>
          <m:t>1, S</m:t>
        </m:r>
        <m:r>
          <m:rPr>
            <m:sty m:val="bi"/>
          </m:rPr>
          <w:rPr>
            <w:rFonts w:ascii="Cambria Math" w:hAnsi="Cambria Math"/>
          </w:rPr>
          <m:t>2, S</m:t>
        </m:r>
        <m:r>
          <m:rPr>
            <m:sty m:val="bi"/>
          </m:rPr>
          <w:rPr>
            <w:rFonts w:ascii="Cambria Math" w:hAnsi="Cambria Math"/>
          </w:rPr>
          <m:t>3}</m:t>
        </m:r>
      </m:oMath>
      <w:r w:rsidR="00900197">
        <w:t xml:space="preserve">. The condition needed for the creation of </w:t>
      </w:r>
      <w:r w:rsidR="00937224">
        <w:t>a surfel polygon</w:t>
      </w:r>
      <m:oMath>
        <m:r>
          <w:rPr>
            <w:rFonts w:ascii="Cambria Math" w:hAnsi="Cambria Math"/>
          </w:rPr>
          <m:t xml:space="preserve"> </m:t>
        </m:r>
        <m:r>
          <m:rPr>
            <m:sty m:val="bi"/>
          </m:rPr>
          <w:rPr>
            <w:rFonts w:ascii="Cambria Math" w:hAnsi="Cambria Math"/>
          </w:rPr>
          <m:t>P={S, S</m:t>
        </m:r>
        <m:r>
          <m:rPr>
            <m:sty m:val="bi"/>
          </m:rPr>
          <w:rPr>
            <w:rFonts w:ascii="Cambria Math" w:hAnsi="Cambria Math"/>
          </w:rPr>
          <m:t>0, S</m:t>
        </m:r>
        <m:r>
          <m:rPr>
            <m:sty m:val="bi"/>
          </m:rPr>
          <w:rPr>
            <w:rFonts w:ascii="Cambria Math" w:hAnsi="Cambria Math"/>
          </w:rPr>
          <m:t>1}</m:t>
        </m:r>
      </m:oMath>
      <w:r w:rsidR="007E78B3">
        <w:t xml:space="preserve">, then the condition </w:t>
      </w:r>
      <m:oMath>
        <m:d>
          <m:dPr>
            <m:begChr m:val="{"/>
            <m:endChr m:val="}"/>
            <m:ctrlPr>
              <w:rPr>
                <w:rFonts w:ascii="Cambria Math" w:hAnsi="Cambria Math"/>
                <w:b/>
                <w:i/>
              </w:rPr>
            </m:ctrlPr>
          </m:dPr>
          <m:e>
            <m:r>
              <m:rPr>
                <m:sty m:val="bi"/>
              </m:rPr>
              <w:rPr>
                <w:rFonts w:ascii="Cambria Math" w:hAnsi="Cambria Math"/>
              </w:rPr>
              <m:t>S, S</m:t>
            </m:r>
            <m:r>
              <m:rPr>
                <m:sty m:val="bi"/>
              </m:rPr>
              <w:rPr>
                <w:rFonts w:ascii="Cambria Math" w:hAnsi="Cambria Math"/>
              </w:rPr>
              <m:t>1</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r>
              <m:rPr>
                <m:sty m:val="bi"/>
              </m:rPr>
              <w:rPr>
                <w:rFonts w:ascii="Cambria Math" w:hAnsi="Cambria Math"/>
              </w:rPr>
              <m:t>0</m:t>
            </m:r>
          </m:sub>
        </m:sSub>
        <m:r>
          <m:rPr>
            <m:sty m:val="bi"/>
          </m:rPr>
          <w:rPr>
            <w:rFonts w:ascii="Cambria Math" w:hAnsi="Cambria Math"/>
          </w:rPr>
          <m:t xml:space="preserve">, </m:t>
        </m:r>
        <m:d>
          <m:dPr>
            <m:begChr m:val="{"/>
            <m:endChr m:val="}"/>
            <m:ctrlPr>
              <w:rPr>
                <w:rFonts w:ascii="Cambria Math" w:hAnsi="Cambria Math"/>
                <w:b/>
                <w:i/>
              </w:rPr>
            </m:ctrlPr>
          </m:dPr>
          <m:e>
            <m:r>
              <m:rPr>
                <m:sty m:val="bi"/>
              </m:rPr>
              <w:rPr>
                <w:rFonts w:ascii="Cambria Math" w:hAnsi="Cambria Math"/>
              </w:rPr>
              <m:t>S, S</m:t>
            </m:r>
            <m:r>
              <m:rPr>
                <m:sty m:val="bi"/>
              </m:rPr>
              <w:rPr>
                <w:rFonts w:ascii="Cambria Math" w:hAnsi="Cambria Math"/>
              </w:rPr>
              <m:t>0</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r>
              <m:rPr>
                <m:sty m:val="bi"/>
              </m:rPr>
              <w:rPr>
                <w:rFonts w:ascii="Cambria Math" w:hAnsi="Cambria Math"/>
              </w:rPr>
              <m:t>1</m:t>
            </m:r>
          </m:sub>
        </m:sSub>
      </m:oMath>
      <w:r w:rsidR="00ED1312">
        <w:rPr>
          <w:b/>
        </w:rPr>
        <w:t xml:space="preserve"> </w:t>
      </w:r>
      <w:r w:rsidR="00ED1312">
        <w:t xml:space="preserve">and </w:t>
      </w:r>
      <m:oMath>
        <m:d>
          <m:dPr>
            <m:begChr m:val="{"/>
            <m:endChr m:val="}"/>
            <m:ctrlPr>
              <w:rPr>
                <w:rFonts w:ascii="Cambria Math" w:hAnsi="Cambria Math"/>
                <w:b/>
                <w:i/>
              </w:rPr>
            </m:ctrlPr>
          </m:dPr>
          <m:e>
            <m:r>
              <m:rPr>
                <m:sty m:val="bi"/>
              </m:rPr>
              <w:rPr>
                <w:rFonts w:ascii="Cambria Math" w:hAnsi="Cambria Math"/>
              </w:rPr>
              <m:t>S</m:t>
            </m:r>
            <m:r>
              <m:rPr>
                <m:sty m:val="bi"/>
              </m:rPr>
              <w:rPr>
                <w:rFonts w:ascii="Cambria Math" w:hAnsi="Cambria Math"/>
              </w:rPr>
              <m:t>0, S</m:t>
            </m:r>
            <m:r>
              <m:rPr>
                <m:sty m:val="bi"/>
              </m:rPr>
              <w:rPr>
                <w:rFonts w:ascii="Cambria Math" w:hAnsi="Cambria Math"/>
              </w:rPr>
              <m:t>1</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sub>
        </m:sSub>
      </m:oMath>
      <w:r w:rsidR="00ED1312">
        <w:rPr>
          <w:b/>
        </w:rPr>
        <w:t xml:space="preserve"> </w:t>
      </w:r>
      <w:r w:rsidR="00ED1312">
        <w:t>must be fulfilled.</w:t>
      </w:r>
    </w:p>
    <w:p w:rsidR="002E386E" w:rsidRDefault="003C45E8" w:rsidP="00055559">
      <w:pPr>
        <w:spacing w:after="120"/>
        <w:jc w:val="both"/>
      </w:pPr>
      <w:r>
        <w:rPr>
          <w:noProof/>
          <w:lang w:val="en-US"/>
        </w:rPr>
        <w:pict>
          <v:shape id="_x0000_s1744" type="#_x0000_t202" style="position:absolute;left:0;text-align:left;margin-left:267.1pt;margin-top:343.1pt;width:171.95pt;height:182.25pt;z-index:251949056;mso-wrap-style:none;mso-position-horizontal-relative:margin;mso-position-vertical-relative:margin" filled="f" stroked="f" strokecolor="black [3213]">
            <v:textbox style="mso-next-textbox:#_x0000_s1744">
              <w:txbxContent>
                <w:p w:rsidR="00CD7D82" w:rsidRDefault="00CD7D82" w:rsidP="009F2FE3">
                  <w:pPr>
                    <w:keepNext/>
                  </w:pPr>
                  <w:r>
                    <w:rPr>
                      <w:noProof/>
                      <w:lang w:val="en-US"/>
                    </w:rPr>
                    <w:drawing>
                      <wp:inline distT="0" distB="0" distL="0" distR="0">
                        <wp:extent cx="1805117" cy="1819275"/>
                        <wp:effectExtent l="76200" t="38100" r="118933" b="6667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62"/>
                                <a:srcRect/>
                                <a:stretch>
                                  <a:fillRect/>
                                </a:stretch>
                              </pic:blipFill>
                              <pic:spPr bwMode="auto">
                                <a:xfrm>
                                  <a:off x="0" y="0"/>
                                  <a:ext cx="1805117" cy="181927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9F2FE3">
                  <w:pPr>
                    <w:pStyle w:val="Caption"/>
                  </w:pPr>
                  <w:bookmarkStart w:id="107" w:name="_Ref271490563"/>
                  <w:bookmarkStart w:id="108" w:name="_Toc272266262"/>
                  <w:r>
                    <w:t xml:space="preserve">Figure </w:t>
                  </w:r>
                  <w:fldSimple w:instr=" SEQ Figure \* ARABIC ">
                    <w:r>
                      <w:rPr>
                        <w:noProof/>
                      </w:rPr>
                      <w:t>19</w:t>
                    </w:r>
                  </w:fldSimple>
                  <w:bookmarkEnd w:id="107"/>
                  <w:r>
                    <w:t xml:space="preserve"> - Updated surfel refinement</w:t>
                  </w:r>
                  <w:bookmarkEnd w:id="108"/>
                </w:p>
                <w:p w:rsidR="00CD7D82" w:rsidRDefault="00CD7D82"/>
              </w:txbxContent>
            </v:textbox>
            <w10:wrap type="square" anchorx="margin" anchory="margin"/>
          </v:shape>
        </w:pict>
      </w:r>
      <w:r w:rsidR="00FC57C7">
        <w:t>Guennebaud, Barthe and Paulin (2004) created a method of resampling the polygon based upon how many surfels are included in the surfel polygon. The method used in this project is however slightly different</w:t>
      </w:r>
      <w:r w:rsidR="004F2CEB">
        <w:t xml:space="preserve"> and requires little computational power</w:t>
      </w:r>
      <w:r w:rsidR="00FC57C7">
        <w:t xml:space="preserve">. A surfel is inserted in the middle of the polygon as well as </w:t>
      </w:r>
      <w:r w:rsidR="00C550AA">
        <w:t>in the middle of the polygon’s edge</w:t>
      </w:r>
      <w:r w:rsidR="007D06EA">
        <w:t>s</w:t>
      </w:r>
      <w:r w:rsidR="009F2FE3">
        <w:t xml:space="preserve"> (</w:t>
      </w:r>
      <w:r>
        <w:fldChar w:fldCharType="begin"/>
      </w:r>
      <w:r w:rsidR="009F2FE3">
        <w:instrText xml:space="preserve"> REF _Ref271490563 \h </w:instrText>
      </w:r>
      <w:r>
        <w:fldChar w:fldCharType="separate"/>
      </w:r>
      <w:r w:rsidR="00CD7D82">
        <w:t xml:space="preserve">Figure </w:t>
      </w:r>
      <w:r w:rsidR="00CD7D82">
        <w:rPr>
          <w:noProof/>
        </w:rPr>
        <w:t>19</w:t>
      </w:r>
      <w:r>
        <w:fldChar w:fldCharType="end"/>
      </w:r>
      <w:r w:rsidR="009F2FE3">
        <w:t>)</w:t>
      </w:r>
      <w:r w:rsidR="00C550AA">
        <w:t>.</w:t>
      </w:r>
      <w:r w:rsidR="004E7914">
        <w:t xml:space="preserve"> </w:t>
      </w:r>
      <w:r w:rsidR="0092077F">
        <w:t xml:space="preserve">Newly created surfels receive averaged properties from their parents (black dots in </w:t>
      </w:r>
      <w:r>
        <w:fldChar w:fldCharType="begin"/>
      </w:r>
      <w:r w:rsidR="0092077F">
        <w:instrText xml:space="preserve"> REF _Ref271488429 \h </w:instrText>
      </w:r>
      <w:r>
        <w:fldChar w:fldCharType="separate"/>
      </w:r>
      <w:r w:rsidR="00CD7D82">
        <w:t xml:space="preserve">Figure </w:t>
      </w:r>
      <w:r w:rsidR="00CD7D82">
        <w:rPr>
          <w:noProof/>
        </w:rPr>
        <w:t>18</w:t>
      </w:r>
      <w:r>
        <w:fldChar w:fldCharType="end"/>
      </w:r>
      <w:r w:rsidR="0092077F">
        <w:t xml:space="preserve"> and </w:t>
      </w:r>
      <w:r>
        <w:fldChar w:fldCharType="begin"/>
      </w:r>
      <w:r w:rsidR="0092077F">
        <w:instrText xml:space="preserve"> REF _Ref271490563 \h </w:instrText>
      </w:r>
      <w:r>
        <w:fldChar w:fldCharType="separate"/>
      </w:r>
      <w:r w:rsidR="00CD7D82">
        <w:t xml:space="preserve">Figure </w:t>
      </w:r>
      <w:r w:rsidR="00CD7D82">
        <w:rPr>
          <w:noProof/>
        </w:rPr>
        <w:t>19</w:t>
      </w:r>
      <w:r>
        <w:fldChar w:fldCharType="end"/>
      </w:r>
      <w:r w:rsidR="0092077F">
        <w:t xml:space="preserve">). Finally after the refinement procedure, the tangent axes and </w:t>
      </w:r>
      <m:oMath>
        <m:r>
          <m:rPr>
            <m:sty m:val="p"/>
          </m:rPr>
          <w:rPr>
            <w:rFonts w:ascii="Cambria Math" w:hAnsi="Cambria Math"/>
          </w:rPr>
          <m:t>∇</m:t>
        </m:r>
        <m:r>
          <m:rPr>
            <m:sty m:val="b"/>
          </m:rPr>
          <w:rPr>
            <w:rFonts w:ascii="Cambria Math" w:hAnsi="Cambria Math"/>
          </w:rPr>
          <m:t>UV</m:t>
        </m:r>
      </m:oMath>
      <w:r w:rsidR="0092077F">
        <w:t xml:space="preserve"> of the parent surfels are reduced </w:t>
      </w:r>
      <w:r w:rsidR="0002321D">
        <w:t>down to 7</w:t>
      </w:r>
      <w:r w:rsidR="0092077F">
        <w:t>5%</w:t>
      </w:r>
      <w:r w:rsidR="0002321D">
        <w:t xml:space="preserve"> of their original size</w:t>
      </w:r>
      <w:r w:rsidR="0092077F">
        <w:t xml:space="preserve">. </w:t>
      </w:r>
      <w:r w:rsidR="004E7914">
        <w:t>H</w:t>
      </w:r>
      <w:r w:rsidR="0092077F">
        <w:t xml:space="preserve">owever, with this </w:t>
      </w:r>
      <w:r w:rsidR="00280C37">
        <w:t xml:space="preserve">improved </w:t>
      </w:r>
      <w:r w:rsidR="0092077F">
        <w:t xml:space="preserve">method, </w:t>
      </w:r>
      <w:r w:rsidR="004E7914">
        <w:t xml:space="preserve">a check needs to be performed to prevent surfels </w:t>
      </w:r>
      <w:r w:rsidR="0092077F">
        <w:t xml:space="preserve">being inserted where </w:t>
      </w:r>
      <w:r w:rsidR="0092077F">
        <w:lastRenderedPageBreak/>
        <w:t xml:space="preserve">another surfel already exists. This check is simply done by </w:t>
      </w:r>
      <w:r w:rsidR="003C4346">
        <w:t>checking the distance between two surfels are more than their combined maximum axes length.</w:t>
      </w:r>
    </w:p>
    <w:p w:rsidR="00CB4707" w:rsidRDefault="003C45E8" w:rsidP="006527E8">
      <w:pPr>
        <w:spacing w:after="120"/>
        <w:jc w:val="both"/>
      </w:pPr>
      <w:r>
        <w:rPr>
          <w:noProof/>
          <w:lang w:val="en-US"/>
        </w:rPr>
        <w:pict>
          <v:shape id="_x0000_s1755" type="#_x0000_t202" style="position:absolute;left:0;text-align:left;margin-left:-3.15pt;margin-top:171.85pt;width:460.5pt;height:67.9pt;z-index:251950080" stroked="f" strokecolor="black [3213]">
            <v:textbox style="mso-next-textbox:#_x0000_s1755">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94"/>
                    <w:gridCol w:w="628"/>
                  </w:tblGrid>
                  <w:tr w:rsidR="00CD7D82" w:rsidTr="006A596E">
                    <w:tc>
                      <w:tcPr>
                        <w:tcW w:w="8294" w:type="dxa"/>
                      </w:tcPr>
                      <w:p w:rsidR="00CD7D82" w:rsidRDefault="00CD7D82">
                        <m:oMathPara>
                          <m:oMath>
                            <m:sSub>
                              <m:sSubPr>
                                <m:ctrlPr>
                                  <w:rPr>
                                    <w:rFonts w:ascii="Cambria Math" w:hAnsi="Cambria Math"/>
                                    <w:i/>
                                    <w:sz w:val="24"/>
                                  </w:rPr>
                                </m:ctrlPr>
                              </m:sSubPr>
                              <m:e>
                                <m:r>
                                  <w:rPr>
                                    <w:rFonts w:ascii="Cambria Math" w:hAnsi="Cambria Math"/>
                                  </w:rPr>
                                  <m:t>M</m:t>
                                </m:r>
                              </m:e>
                              <m:sub>
                                <m:r>
                                  <w:rPr>
                                    <w:rFonts w:ascii="Cambria Math" w:hAnsi="Cambria Math"/>
                                  </w:rPr>
                                  <m:t>rot</m:t>
                                </m:r>
                              </m:sub>
                            </m:sSub>
                            <m:r>
                              <w:rPr>
                                <w:rFonts w:ascii="Cambria Math" w:hAnsi="Cambria Math"/>
                              </w:rPr>
                              <m:t>=</m:t>
                            </m:r>
                            <m:d>
                              <m:dPr>
                                <m:begChr m:val="["/>
                                <m:endChr m:val="]"/>
                                <m:ctrlPr>
                                  <w:rPr>
                                    <w:rFonts w:ascii="Cambria Math" w:hAnsi="Cambria Math"/>
                                    <w:i/>
                                    <w:sz w:val="24"/>
                                  </w:rPr>
                                </m:ctrlPr>
                              </m:dPr>
                              <m:e>
                                <m:m>
                                  <m:mPr>
                                    <m:mcs>
                                      <m:mc>
                                        <m:mcPr>
                                          <m:count m:val="4"/>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rPr>
                                            <m:t>r</m:t>
                                          </m:r>
                                        </m:e>
                                        <m:sub>
                                          <m:r>
                                            <w:rPr>
                                              <w:rFonts w:ascii="Cambria Math" w:hAnsi="Cambria Math"/>
                                            </w:rPr>
                                            <m:t>x</m:t>
                                          </m:r>
                                        </m:sub>
                                      </m:sSub>
                                    </m:e>
                                    <m:e>
                                      <m:sSub>
                                        <m:sSubPr>
                                          <m:ctrlPr>
                                            <w:rPr>
                                              <w:rFonts w:ascii="Cambria Math" w:hAnsi="Cambria Math"/>
                                              <w:i/>
                                              <w:sz w:val="24"/>
                                            </w:rPr>
                                          </m:ctrlPr>
                                        </m:sSubPr>
                                        <m:e>
                                          <m:r>
                                            <w:rPr>
                                              <w:rFonts w:ascii="Cambria Math" w:hAnsi="Cambria Math"/>
                                            </w:rPr>
                                            <m:t>r</m:t>
                                          </m:r>
                                        </m:e>
                                        <m:sub>
                                          <m:r>
                                            <w:rPr>
                                              <w:rFonts w:ascii="Cambria Math" w:hAnsi="Cambria Math"/>
                                            </w:rPr>
                                            <m:t>y</m:t>
                                          </m:r>
                                        </m:sub>
                                      </m:sSub>
                                    </m:e>
                                    <m:e>
                                      <m:sSub>
                                        <m:sSubPr>
                                          <m:ctrlPr>
                                            <w:rPr>
                                              <w:rFonts w:ascii="Cambria Math" w:hAnsi="Cambria Math"/>
                                              <w:i/>
                                              <w:sz w:val="24"/>
                                            </w:rPr>
                                          </m:ctrlPr>
                                        </m:sSubPr>
                                        <m:e>
                                          <m:r>
                                            <w:rPr>
                                              <w:rFonts w:ascii="Cambria Math" w:hAnsi="Cambria Math"/>
                                            </w:rPr>
                                            <m:t>r</m:t>
                                          </m:r>
                                        </m:e>
                                        <m:sub>
                                          <m:r>
                                            <w:rPr>
                                              <w:rFonts w:ascii="Cambria Math" w:hAnsi="Cambria Math"/>
                                            </w:rPr>
                                            <m:t>z</m:t>
                                          </m:r>
                                        </m:sub>
                                      </m:sSub>
                                      <m:ctrlPr>
                                        <w:rPr>
                                          <w:rFonts w:ascii="Cambria Math" w:eastAsia="Cambria Math" w:hAnsi="Cambria Math" w:cs="Cambria Math"/>
                                          <w:i/>
                                          <w:sz w:val="24"/>
                                        </w:rPr>
                                      </m:ctrlPr>
                                    </m:e>
                                    <m:e>
                                      <m:r>
                                        <w:rPr>
                                          <w:rFonts w:ascii="Cambria Math" w:eastAsia="Cambria Math" w:hAnsi="Cambria Math" w:cs="Cambria Math"/>
                                        </w:rPr>
                                        <m:t>0</m:t>
                                      </m:r>
                                    </m:e>
                                  </m:mr>
                                  <m:mr>
                                    <m:e>
                                      <m:sSub>
                                        <m:sSubPr>
                                          <m:ctrlPr>
                                            <w:rPr>
                                              <w:rFonts w:ascii="Cambria Math" w:hAnsi="Cambria Math"/>
                                              <w:i/>
                                              <w:sz w:val="24"/>
                                            </w:rPr>
                                          </m:ctrlPr>
                                        </m:sSubPr>
                                        <m:e>
                                          <m:r>
                                            <w:rPr>
                                              <w:rFonts w:ascii="Cambria Math" w:hAnsi="Cambria Math"/>
                                            </w:rPr>
                                            <m:t>u</m:t>
                                          </m:r>
                                        </m:e>
                                        <m:sub>
                                          <m:r>
                                            <w:rPr>
                                              <w:rFonts w:ascii="Cambria Math" w:hAnsi="Cambria Math"/>
                                            </w:rPr>
                                            <m:t>x</m:t>
                                          </m:r>
                                        </m:sub>
                                      </m:sSub>
                                    </m:e>
                                    <m:e>
                                      <m:sSub>
                                        <m:sSubPr>
                                          <m:ctrlPr>
                                            <w:rPr>
                                              <w:rFonts w:ascii="Cambria Math" w:hAnsi="Cambria Math"/>
                                              <w:i/>
                                              <w:sz w:val="24"/>
                                            </w:rPr>
                                          </m:ctrlPr>
                                        </m:sSubPr>
                                        <m:e>
                                          <m:r>
                                            <w:rPr>
                                              <w:rFonts w:ascii="Cambria Math" w:hAnsi="Cambria Math"/>
                                            </w:rPr>
                                            <m:t>u</m:t>
                                          </m:r>
                                        </m:e>
                                        <m:sub>
                                          <m:r>
                                            <w:rPr>
                                              <w:rFonts w:ascii="Cambria Math" w:hAnsi="Cambria Math"/>
                                            </w:rPr>
                                            <m:t>y</m:t>
                                          </m:r>
                                        </m:sub>
                                      </m:sSub>
                                    </m:e>
                                    <m:e>
                                      <m:sSub>
                                        <m:sSubPr>
                                          <m:ctrlPr>
                                            <w:rPr>
                                              <w:rFonts w:ascii="Cambria Math" w:hAnsi="Cambria Math"/>
                                              <w:i/>
                                              <w:sz w:val="24"/>
                                            </w:rPr>
                                          </m:ctrlPr>
                                        </m:sSubPr>
                                        <m:e>
                                          <m:r>
                                            <w:rPr>
                                              <w:rFonts w:ascii="Cambria Math" w:hAnsi="Cambria Math"/>
                                            </w:rPr>
                                            <m:t>u</m:t>
                                          </m:r>
                                        </m:e>
                                        <m:sub>
                                          <m:r>
                                            <w:rPr>
                                              <w:rFonts w:ascii="Cambria Math" w:hAnsi="Cambria Math"/>
                                            </w:rPr>
                                            <m:t>z</m:t>
                                          </m:r>
                                        </m:sub>
                                      </m:sSub>
                                      <m:ctrlPr>
                                        <w:rPr>
                                          <w:rFonts w:ascii="Cambria Math" w:eastAsia="Cambria Math" w:hAnsi="Cambria Math" w:cs="Cambria Math"/>
                                          <w:i/>
                                          <w:sz w:val="24"/>
                                        </w:rPr>
                                      </m:ctrlPr>
                                    </m:e>
                                    <m:e>
                                      <m:r>
                                        <w:rPr>
                                          <w:rFonts w:ascii="Cambria Math" w:eastAsia="Cambria Math" w:hAnsi="Cambria Math" w:cs="Cambria Math"/>
                                        </w:rPr>
                                        <m:t>0</m:t>
                                      </m:r>
                                    </m:e>
                                  </m:mr>
                                  <m:mr>
                                    <m:e>
                                      <m:sSub>
                                        <m:sSubPr>
                                          <m:ctrlPr>
                                            <w:rPr>
                                              <w:rFonts w:ascii="Cambria Math" w:hAnsi="Cambria Math"/>
                                              <w:i/>
                                              <w:sz w:val="24"/>
                                            </w:rPr>
                                          </m:ctrlPr>
                                        </m:sSubPr>
                                        <m:e>
                                          <m:r>
                                            <w:rPr>
                                              <w:rFonts w:ascii="Cambria Math" w:hAnsi="Cambria Math"/>
                                            </w:rPr>
                                            <m:t>l</m:t>
                                          </m:r>
                                        </m:e>
                                        <m:sub>
                                          <m:r>
                                            <w:rPr>
                                              <w:rFonts w:ascii="Cambria Math" w:hAnsi="Cambria Math"/>
                                            </w:rPr>
                                            <m:t>x</m:t>
                                          </m:r>
                                        </m:sub>
                                      </m:sSub>
                                      <m:ctrlPr>
                                        <w:rPr>
                                          <w:rFonts w:ascii="Cambria Math" w:eastAsia="Cambria Math" w:hAnsi="Cambria Math" w:cs="Cambria Math"/>
                                          <w:i/>
                                          <w:sz w:val="24"/>
                                        </w:rPr>
                                      </m:ctrlPr>
                                    </m:e>
                                    <m:e>
                                      <m:sSub>
                                        <m:sSubPr>
                                          <m:ctrlPr>
                                            <w:rPr>
                                              <w:rFonts w:ascii="Cambria Math" w:hAnsi="Cambria Math"/>
                                              <w:i/>
                                              <w:sz w:val="24"/>
                                            </w:rPr>
                                          </m:ctrlPr>
                                        </m:sSubPr>
                                        <m:e>
                                          <m:r>
                                            <w:rPr>
                                              <w:rFonts w:ascii="Cambria Math" w:hAnsi="Cambria Math"/>
                                            </w:rPr>
                                            <m:t>l</m:t>
                                          </m:r>
                                        </m:e>
                                        <m:sub>
                                          <m:r>
                                            <w:rPr>
                                              <w:rFonts w:ascii="Cambria Math" w:hAnsi="Cambria Math"/>
                                            </w:rPr>
                                            <m:t>y</m:t>
                                          </m:r>
                                        </m:sub>
                                      </m:sSub>
                                      <m:ctrlPr>
                                        <w:rPr>
                                          <w:rFonts w:ascii="Cambria Math" w:eastAsia="Cambria Math" w:hAnsi="Cambria Math" w:cs="Cambria Math"/>
                                          <w:i/>
                                          <w:sz w:val="24"/>
                                        </w:rPr>
                                      </m:ctrlPr>
                                    </m:e>
                                    <m:e>
                                      <m:sSub>
                                        <m:sSubPr>
                                          <m:ctrlPr>
                                            <w:rPr>
                                              <w:rFonts w:ascii="Cambria Math" w:hAnsi="Cambria Math"/>
                                              <w:i/>
                                              <w:sz w:val="24"/>
                                            </w:rPr>
                                          </m:ctrlPr>
                                        </m:sSubPr>
                                        <m:e>
                                          <m:r>
                                            <w:rPr>
                                              <w:rFonts w:ascii="Cambria Math" w:hAnsi="Cambria Math"/>
                                            </w:rPr>
                                            <m:t>l</m:t>
                                          </m:r>
                                        </m:e>
                                        <m:sub>
                                          <m:r>
                                            <w:rPr>
                                              <w:rFonts w:ascii="Cambria Math" w:hAnsi="Cambria Math"/>
                                            </w:rPr>
                                            <m:t>z</m:t>
                                          </m:r>
                                        </m:sub>
                                      </m:sSub>
                                      <m:ctrlPr>
                                        <w:rPr>
                                          <w:rFonts w:ascii="Cambria Math" w:eastAsia="Cambria Math" w:hAnsi="Cambria Math" w:cs="Cambria Math"/>
                                          <w:i/>
                                          <w:sz w:val="24"/>
                                        </w:rPr>
                                      </m:ctrlPr>
                                    </m:e>
                                    <m:e>
                                      <m:r>
                                        <w:rPr>
                                          <w:rFonts w:ascii="Cambria Math" w:eastAsia="Cambria Math" w:hAnsi="Cambria Math" w:cs="Cambria Math"/>
                                        </w:rPr>
                                        <m:t>0</m:t>
                                      </m:r>
                                      <m:ctrlPr>
                                        <w:rPr>
                                          <w:rFonts w:ascii="Cambria Math" w:eastAsia="Cambria Math" w:hAnsi="Cambria Math" w:cs="Cambria Math"/>
                                          <w:i/>
                                          <w:sz w:val="24"/>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sz w:val="24"/>
                                        </w:rPr>
                                      </m:ctrlPr>
                                    </m:e>
                                    <m:e>
                                      <m:r>
                                        <w:rPr>
                                          <w:rFonts w:ascii="Cambria Math" w:eastAsia="Cambria Math" w:hAnsi="Cambria Math" w:cs="Cambria Math"/>
                                        </w:rPr>
                                        <m:t>1</m:t>
                                      </m:r>
                                    </m:e>
                                  </m:mr>
                                </m:m>
                              </m:e>
                            </m:d>
                          </m:oMath>
                        </m:oMathPara>
                      </w:p>
                    </w:tc>
                    <w:tc>
                      <w:tcPr>
                        <w:tcW w:w="628" w:type="dxa"/>
                        <w:vAlign w:val="center"/>
                      </w:tcPr>
                      <w:p w:rsidR="00CD7D82" w:rsidRDefault="00CD7D82" w:rsidP="006A596E">
                        <w:pPr>
                          <w:pStyle w:val="Equation"/>
                        </w:pPr>
                        <w:r>
                          <w:t>(3.1)</w:t>
                        </w:r>
                      </w:p>
                    </w:tc>
                  </w:tr>
                </w:tbl>
                <w:p w:rsidR="00CD7D82" w:rsidRDefault="00CD7D82"/>
              </w:txbxContent>
            </v:textbox>
            <w10:wrap type="topAndBottom"/>
          </v:shape>
        </w:pict>
      </w:r>
      <w:r w:rsidR="0082533E">
        <w:t xml:space="preserve">When forces are applied to the volumetric objects, the surfels are moved by the </w:t>
      </w:r>
      <w:r w:rsidR="00723A3A">
        <w:t xml:space="preserve">displacement of the phyxels. Additionally to create craters in the volume, the surfels need to be rotated </w:t>
      </w:r>
      <w:r w:rsidR="0023269C">
        <w:t xml:space="preserve">in such a way that the surfels create a watertight structure. This is done by combining vector cross-product calculations and </w:t>
      </w:r>
      <w:r w:rsidR="00101706">
        <w:t xml:space="preserve">a technique called </w:t>
      </w:r>
      <w:r w:rsidR="0023269C">
        <w:t>billboarding.</w:t>
      </w:r>
      <w:r w:rsidR="006527E8">
        <w:t xml:space="preserve"> The billboarding technique </w:t>
      </w:r>
      <w:r w:rsidR="003E6514">
        <w:t xml:space="preserve">has mostly been utilized for particle systems </w:t>
      </w:r>
      <w:r w:rsidR="00C00CF9">
        <w:t>where the particles are represented as 2D sprites</w:t>
      </w:r>
      <w:r w:rsidR="00633DCA">
        <w:t xml:space="preserve">. The billboarding technique creates a rotational matrix </w:t>
      </w:r>
      <w:r w:rsidR="005F46B7">
        <w:t xml:space="preserve">that makes these </w:t>
      </w:r>
      <w:r w:rsidR="00633DCA">
        <w:t xml:space="preserve">2D </w:t>
      </w:r>
      <w:r w:rsidR="005F46B7">
        <w:t>particles always face the camera and thus creating the illusion that the particles are in 3D</w:t>
      </w:r>
      <w:r w:rsidR="004D6ECB">
        <w:t xml:space="preserve"> (Luna 2008)</w:t>
      </w:r>
      <w:r w:rsidR="005F46B7">
        <w:t>.</w:t>
      </w:r>
    </w:p>
    <w:p w:rsidR="002E386E" w:rsidRDefault="003C45E8" w:rsidP="00055559">
      <w:pPr>
        <w:spacing w:after="120"/>
        <w:jc w:val="both"/>
      </w:pPr>
      <w:r>
        <w:rPr>
          <w:noProof/>
          <w:lang w:val="en-US"/>
        </w:rPr>
        <w:pict>
          <v:shape id="_x0000_s1798" type="#_x0000_t202" style="position:absolute;left:0;text-align:left;margin-left:11.2pt;margin-top:495.35pt;width:411pt;height:166.85pt;z-index:251982848;mso-position-horizontal-relative:margin;mso-position-vertical-relative:margin" filled="f" stroked="f" strokecolor="black [3213]">
            <v:textbox style="mso-next-textbox:#_x0000_s1798">
              <w:txbxContent>
                <w:p w:rsidR="00CD7D82" w:rsidRDefault="00CD7D82" w:rsidP="00872586">
                  <w:pPr>
                    <w:keepNext/>
                  </w:pPr>
                  <w:r>
                    <w:rPr>
                      <w:noProof/>
                      <w:lang w:val="en-US"/>
                    </w:rPr>
                    <w:drawing>
                      <wp:inline distT="0" distB="0" distL="0" distR="0">
                        <wp:extent cx="4791075" cy="1533144"/>
                        <wp:effectExtent l="19050" t="38100" r="123825" b="67056"/>
                        <wp:docPr id="53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srcRect/>
                                <a:stretch>
                                  <a:fillRect/>
                                </a:stretch>
                              </pic:blipFill>
                              <pic:spPr bwMode="auto">
                                <a:xfrm>
                                  <a:off x="0" y="0"/>
                                  <a:ext cx="4791075" cy="1533144"/>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872586">
                  <w:pPr>
                    <w:pStyle w:val="Caption"/>
                  </w:pPr>
                  <w:bookmarkStart w:id="109" w:name="_Ref271883928"/>
                  <w:bookmarkStart w:id="110" w:name="_Toc272266263"/>
                  <w:r>
                    <w:t xml:space="preserve">Figure </w:t>
                  </w:r>
                  <w:fldSimple w:instr=" SEQ Figure \* ARABIC ">
                    <w:r>
                      <w:rPr>
                        <w:noProof/>
                      </w:rPr>
                      <w:t>20</w:t>
                    </w:r>
                  </w:fldSimple>
                  <w:bookmarkEnd w:id="109"/>
                  <w:r>
                    <w:t xml:space="preserve"> - (a) Neighbour position projected to surfel plane. </w:t>
                  </w:r>
                  <w:r>
                    <w:rPr>
                      <w:noProof/>
                    </w:rPr>
                    <w:t xml:space="preserve"> (b) Surfel normal crossed by the projected position. (c) Neighbour position crossed with (b). (d) New normal of surfel</w:t>
                  </w:r>
                  <w:bookmarkEnd w:id="110"/>
                </w:p>
                <w:p w:rsidR="00CD7D82" w:rsidRDefault="00CD7D82"/>
              </w:txbxContent>
            </v:textbox>
            <w10:wrap type="square" anchorx="margin" anchory="margin"/>
          </v:shape>
        </w:pict>
      </w:r>
      <w:r w:rsidR="006A596E">
        <w:t>Equation 3.1 shows how the billboard rotational matrix is created</w:t>
      </w:r>
      <w:r w:rsidR="00817B0B">
        <w:t>,</w:t>
      </w:r>
      <w:r w:rsidR="006A596E">
        <w:t xml:space="preserve"> where</w:t>
      </w:r>
      <w:r w:rsidR="00642EEE">
        <w:t xml:space="preserve"> </w:t>
      </w:r>
      <m:oMath>
        <m:r>
          <w:rPr>
            <w:rFonts w:ascii="Cambria Math" w:hAnsi="Cambria Math"/>
          </w:rPr>
          <m:t>r</m:t>
        </m:r>
      </m:oMath>
      <w:r w:rsidR="00642EEE">
        <w:t xml:space="preserve"> </w:t>
      </w:r>
      <w:r w:rsidR="00B16C39">
        <w:t xml:space="preserve">is the right </w:t>
      </w:r>
      <w:r w:rsidR="00B3216B">
        <w:t>v</w:t>
      </w:r>
      <w:r w:rsidR="00642EEE">
        <w:t>ector</w:t>
      </w:r>
      <w:r w:rsidR="00B16C39">
        <w:t xml:space="preserve">, </w:t>
      </w:r>
      <m:oMath>
        <m:r>
          <w:rPr>
            <w:rFonts w:ascii="Cambria Math" w:hAnsi="Cambria Math"/>
          </w:rPr>
          <m:t>u</m:t>
        </m:r>
      </m:oMath>
      <w:r w:rsidR="00B16C39">
        <w:t xml:space="preserve"> is the up vector and </w:t>
      </w:r>
      <m:oMath>
        <m:r>
          <w:rPr>
            <w:rFonts w:ascii="Cambria Math" w:hAnsi="Cambria Math"/>
          </w:rPr>
          <m:t>l</m:t>
        </m:r>
      </m:oMath>
      <w:r w:rsidR="00B16C39">
        <w:t xml:space="preserve"> is the look vector. </w:t>
      </w:r>
      <w:r w:rsidR="00244033">
        <w:t xml:space="preserve">The look vector is calculated as the difference between the camera’s eye position and the centre of the particle. The up vector is always defined as the </w:t>
      </w:r>
      <w:r w:rsidR="00CA2370">
        <w:t>up vector of the sprite</w:t>
      </w:r>
      <w:r w:rsidR="00244033">
        <w:t xml:space="preserve">. Finally the right </w:t>
      </w:r>
      <w:r w:rsidR="00A6190A">
        <w:t>vector</w:t>
      </w:r>
      <w:r w:rsidR="00244033">
        <w:t xml:space="preserve"> is the cross product between the two. However, since the surfels are not supposed to face the camera</w:t>
      </w:r>
      <w:r w:rsidR="00A6190A">
        <w:t xml:space="preserve"> at all times</w:t>
      </w:r>
      <w:r w:rsidR="00244033">
        <w:t>, this matrix needs to be changed slightly</w:t>
      </w:r>
      <w:r w:rsidR="00C61CA9">
        <w:t xml:space="preserve"> by changing the look vector to </w:t>
      </w:r>
      <w:r w:rsidR="00F321D9">
        <w:t>the negative displaced normal of the surfel.</w:t>
      </w:r>
      <w:r w:rsidR="00B172C2">
        <w:t xml:space="preserve"> </w:t>
      </w:r>
      <w:r w:rsidR="00C61CA9">
        <w:t>To calculate the displacement of the surfel’s normal</w:t>
      </w:r>
      <w:r w:rsidR="0025230D">
        <w:t>,</w:t>
      </w:r>
      <w:r w:rsidR="00C61CA9">
        <w:t xml:space="preserve"> </w:t>
      </w:r>
      <w:r w:rsidR="002E70BD">
        <w:t>the positions of the neighbouring surfels are projected onto the plane of the surfel</w:t>
      </w:r>
      <w:r w:rsidR="00BB1C06">
        <w:t xml:space="preserve"> (</w:t>
      </w:r>
      <w:r>
        <w:fldChar w:fldCharType="begin"/>
      </w:r>
      <w:r w:rsidR="00BB1C06">
        <w:instrText xml:space="preserve"> REF _Ref271883928 \h </w:instrText>
      </w:r>
      <w:r>
        <w:fldChar w:fldCharType="separate"/>
      </w:r>
      <w:r w:rsidR="00CD7D82">
        <w:t xml:space="preserve">Figure </w:t>
      </w:r>
      <w:r w:rsidR="00CD7D82">
        <w:rPr>
          <w:noProof/>
        </w:rPr>
        <w:t>20</w:t>
      </w:r>
      <w:r>
        <w:fldChar w:fldCharType="end"/>
      </w:r>
      <w:r w:rsidR="00BB1C06">
        <w:t>a)</w:t>
      </w:r>
      <w:r w:rsidR="002E70BD">
        <w:t xml:space="preserve">. </w:t>
      </w:r>
      <w:r w:rsidR="00CA2370">
        <w:t xml:space="preserve">For each neighbour, its </w:t>
      </w:r>
      <w:r w:rsidR="002E70BD">
        <w:t>projected position is crossed with the surfel’</w:t>
      </w:r>
      <w:r w:rsidR="008173E8">
        <w:t>s norma</w:t>
      </w:r>
      <w:r w:rsidR="00CE41C8">
        <w:t>l (</w:t>
      </w:r>
      <w:r>
        <w:fldChar w:fldCharType="begin"/>
      </w:r>
      <w:r w:rsidR="00CE41C8">
        <w:instrText xml:space="preserve"> REF _Ref271883928 \h </w:instrText>
      </w:r>
      <w:r>
        <w:fldChar w:fldCharType="separate"/>
      </w:r>
      <w:r w:rsidR="00CD7D82">
        <w:t xml:space="preserve">Figure </w:t>
      </w:r>
      <w:r w:rsidR="00CD7D82">
        <w:rPr>
          <w:noProof/>
        </w:rPr>
        <w:t>20</w:t>
      </w:r>
      <w:r>
        <w:fldChar w:fldCharType="end"/>
      </w:r>
      <w:r w:rsidR="00CE41C8">
        <w:t>b)</w:t>
      </w:r>
      <w:r w:rsidR="008173E8">
        <w:t xml:space="preserve">. The displaced normal is </w:t>
      </w:r>
      <w:r w:rsidR="00B579CE">
        <w:t xml:space="preserve">calculated by crossing the un-projected </w:t>
      </w:r>
      <w:r w:rsidR="0025230D">
        <w:lastRenderedPageBreak/>
        <w:t xml:space="preserve">neighbour position by the </w:t>
      </w:r>
      <w:r w:rsidR="00CE41C8">
        <w:t>crossed product</w:t>
      </w:r>
      <w:r w:rsidR="000164A1">
        <w:t xml:space="preserve"> (</w:t>
      </w:r>
      <w:r>
        <w:fldChar w:fldCharType="begin"/>
      </w:r>
      <w:r w:rsidR="000164A1">
        <w:instrText xml:space="preserve"> REF _Ref271883928 \h </w:instrText>
      </w:r>
      <w:r>
        <w:fldChar w:fldCharType="separate"/>
      </w:r>
      <w:r w:rsidR="00CD7D82">
        <w:t xml:space="preserve">Figure </w:t>
      </w:r>
      <w:r w:rsidR="00CD7D82">
        <w:rPr>
          <w:noProof/>
        </w:rPr>
        <w:t>20</w:t>
      </w:r>
      <w:r>
        <w:fldChar w:fldCharType="end"/>
      </w:r>
      <w:r w:rsidR="000164A1">
        <w:t xml:space="preserve">c and </w:t>
      </w:r>
      <w:r>
        <w:fldChar w:fldCharType="begin"/>
      </w:r>
      <w:r w:rsidR="000164A1">
        <w:instrText xml:space="preserve"> REF _Ref271883928 \h </w:instrText>
      </w:r>
      <w:r>
        <w:fldChar w:fldCharType="separate"/>
      </w:r>
      <w:r w:rsidR="00CD7D82">
        <w:t xml:space="preserve">Figure </w:t>
      </w:r>
      <w:r w:rsidR="00CD7D82">
        <w:rPr>
          <w:noProof/>
        </w:rPr>
        <w:t>20</w:t>
      </w:r>
      <w:r>
        <w:fldChar w:fldCharType="end"/>
      </w:r>
      <w:r w:rsidR="000164A1">
        <w:t>d)</w:t>
      </w:r>
      <w:r w:rsidR="00CE41C8">
        <w:t xml:space="preserve">. </w:t>
      </w:r>
      <w:r w:rsidR="00AC15B9">
        <w:t>For all surfel neighbour</w:t>
      </w:r>
      <w:r w:rsidR="002C4971">
        <w:t xml:space="preserve">s, the average displaced normal is used as the new surfel normal. </w:t>
      </w:r>
    </w:p>
    <w:p w:rsidR="00CE68FE" w:rsidRDefault="00CE68FE" w:rsidP="00055559">
      <w:pPr>
        <w:spacing w:after="120"/>
        <w:jc w:val="both"/>
      </w:pPr>
      <w:r>
        <w:t xml:space="preserve">The rotational matrix for the surfels is then setup by </w:t>
      </w:r>
      <w:r w:rsidR="00020C06">
        <w:t>setting the look vector as the negative displaced normal, the up vector is the (0, 1, 0) vector and the right vector is the cross between the look and up vectors. This rotational matrix is used to calculate the new direction of the tangent vectors</w:t>
      </w:r>
      <w:r w:rsidR="00261198">
        <w:t xml:space="preserve">. </w:t>
      </w:r>
    </w:p>
    <w:p w:rsidR="00B52956" w:rsidRDefault="00B52956" w:rsidP="00055559">
      <w:pPr>
        <w:spacing w:after="120"/>
        <w:jc w:val="both"/>
      </w:pPr>
    </w:p>
    <w:p w:rsidR="002E386E" w:rsidRDefault="002E386E" w:rsidP="002E386E">
      <w:pPr>
        <w:pStyle w:val="Heading2"/>
      </w:pPr>
      <w:bookmarkStart w:id="111" w:name="_Toc272264989"/>
      <w:r>
        <w:t>Volumetric object setup</w:t>
      </w:r>
      <w:bookmarkEnd w:id="111"/>
    </w:p>
    <w:p w:rsidR="002E386E" w:rsidRDefault="002E386E" w:rsidP="002E386E">
      <w:pPr>
        <w:spacing w:after="120"/>
        <w:jc w:val="both"/>
      </w:pPr>
      <w:r>
        <w:t xml:space="preserve">In order for the object creation to be dynamic, a XML file was created. This XML file contains material properties, lighting information and object dimensions. During initialization the XML file is parsed and volumetric objects created. While the program is running, the XML file can be changed and reloaded. This results in a program that can be tweaked easily. The object properties that can be changed are shown in </w:t>
      </w:r>
      <w:fldSimple w:instr=" REF _Ref271189491 \h  \* MERGEFORMAT ">
        <w:r w:rsidR="00CD7D82">
          <w:t xml:space="preserve">Table </w:t>
        </w:r>
        <w:r w:rsidR="00CD7D82">
          <w:rPr>
            <w:noProof/>
          </w:rPr>
          <w:t>2</w:t>
        </w:r>
      </w:fldSimple>
      <w:r>
        <w:t xml:space="preserve">. In addition with these properties, the XML file contains a single “volume” XML node, which can contain as many “surface” nodes as needed to represent the object. </w:t>
      </w:r>
      <w:r w:rsidR="003C45E8">
        <w:fldChar w:fldCharType="begin"/>
      </w:r>
      <w:r>
        <w:instrText xml:space="preserve"> REF _Ref271190455 \h </w:instrText>
      </w:r>
      <w:r w:rsidR="003C45E8">
        <w:fldChar w:fldCharType="separate"/>
      </w:r>
      <w:r w:rsidR="00CD7D82">
        <w:t xml:space="preserve">Table </w:t>
      </w:r>
      <w:r w:rsidR="00CD7D82">
        <w:rPr>
          <w:noProof/>
        </w:rPr>
        <w:t>3</w:t>
      </w:r>
      <w:r w:rsidR="003C45E8">
        <w:fldChar w:fldCharType="end"/>
      </w:r>
      <w:r>
        <w:t xml:space="preserve"> shows the properties of each surface node where the surface’s dimensions can be altered. </w:t>
      </w:r>
    </w:p>
    <w:p w:rsidR="002E386E" w:rsidRDefault="002E386E" w:rsidP="002E386E">
      <w:pPr>
        <w:spacing w:after="120"/>
        <w:jc w:val="both"/>
      </w:pPr>
      <w:r>
        <w:t xml:space="preserve">Since this project is only concerned with cubical walls, every surface that is created with this method is rectangular. This is done by adding </w:t>
      </w:r>
      <w:r>
        <w:rPr>
          <w:i/>
        </w:rPr>
        <w:t>u</w:t>
      </w:r>
      <w:r>
        <w:t xml:space="preserve"> surfels along the </w:t>
      </w:r>
      <w:r>
        <w:rPr>
          <w:i/>
        </w:rPr>
        <w:t>majorAxis</w:t>
      </w:r>
      <w:r w:rsidR="00717C29">
        <w:t xml:space="preserve"> (one of the tangent axes)</w:t>
      </w:r>
      <w:r>
        <w:t xml:space="preserve"> and </w:t>
      </w:r>
      <w:r>
        <w:rPr>
          <w:i/>
        </w:rPr>
        <w:t>v</w:t>
      </w:r>
      <w:r>
        <w:t xml:space="preserve"> surfels along the </w:t>
      </w:r>
      <w:r>
        <w:rPr>
          <w:i/>
        </w:rPr>
        <w:t>minorAxis</w:t>
      </w:r>
      <w:r>
        <w:t xml:space="preserve"> </w:t>
      </w:r>
      <w:r w:rsidR="00717C29">
        <w:t xml:space="preserve">(the other tangent axes) </w:t>
      </w:r>
      <w:r>
        <w:t xml:space="preserve">and since these axes only define half of each surfel this </w:t>
      </w:r>
      <w:r>
        <w:rPr>
          <w:i/>
        </w:rPr>
        <w:t>u</w:t>
      </w:r>
      <w:r>
        <w:t xml:space="preserve"> and </w:t>
      </w:r>
      <w:r>
        <w:rPr>
          <w:i/>
        </w:rPr>
        <w:t>v</w:t>
      </w:r>
      <w:r>
        <w:t xml:space="preserve"> surfels are added along the negative axes. Surfels containing clipping planes are added to the edges of the surfaces, to create the sharp corners of the volume.</w:t>
      </w:r>
    </w:p>
    <w:p w:rsidR="00777FAD" w:rsidRDefault="0096450B" w:rsidP="005E63E4">
      <w:pPr>
        <w:jc w:val="both"/>
      </w:pPr>
      <w:r>
        <w:rPr>
          <w:noProof/>
          <w:lang w:val="en-US"/>
        </w:rPr>
      </w:r>
      <w:r>
        <w:pict>
          <v:shape id="_x0000_s1812" type="#_x0000_t202" style="width:433.75pt;height:452.55pt;mso-position-horizontal-relative:char;mso-position-vertical-relative:line" filled="f" stroked="f" strokecolor="black [3213]">
            <v:textbox style="mso-next-textbox:#_x0000_s1812">
              <w:txbxContent>
                <w:tbl>
                  <w:tblPr>
                    <w:tblStyle w:val="LightShading-Accent12"/>
                    <w:tblW w:w="8387" w:type="dxa"/>
                    <w:tblLook w:val="04A0"/>
                  </w:tblPr>
                  <w:tblGrid>
                    <w:gridCol w:w="1952"/>
                    <w:gridCol w:w="3913"/>
                    <w:gridCol w:w="1255"/>
                    <w:gridCol w:w="1267"/>
                  </w:tblGrid>
                  <w:tr w:rsidR="00CD7D82" w:rsidTr="004951FF">
                    <w:trPr>
                      <w:cnfStyle w:val="100000000000"/>
                    </w:trPr>
                    <w:tc>
                      <w:tcPr>
                        <w:cnfStyle w:val="001000000000"/>
                        <w:tcW w:w="1952" w:type="dxa"/>
                      </w:tcPr>
                      <w:p w:rsidR="00CD7D82" w:rsidRDefault="00CD7D82" w:rsidP="00007F63">
                        <w:r>
                          <w:t>Property name</w:t>
                        </w:r>
                      </w:p>
                    </w:tc>
                    <w:tc>
                      <w:tcPr>
                        <w:tcW w:w="3913" w:type="dxa"/>
                      </w:tcPr>
                      <w:p w:rsidR="00CD7D82" w:rsidRDefault="00CD7D82" w:rsidP="00007F63">
                        <w:pPr>
                          <w:cnfStyle w:val="100000000000"/>
                        </w:pPr>
                        <w:r>
                          <w:t>Description</w:t>
                        </w:r>
                      </w:p>
                    </w:tc>
                    <w:tc>
                      <w:tcPr>
                        <w:tcW w:w="1255" w:type="dxa"/>
                      </w:tcPr>
                      <w:p w:rsidR="00CD7D82" w:rsidRDefault="00CD7D82" w:rsidP="00007F63">
                        <w:pPr>
                          <w:cnfStyle w:val="100000000000"/>
                        </w:pPr>
                        <w:r>
                          <w:t>Variables</w:t>
                        </w:r>
                      </w:p>
                    </w:tc>
                    <w:tc>
                      <w:tcPr>
                        <w:tcW w:w="1267" w:type="dxa"/>
                      </w:tcPr>
                      <w:p w:rsidR="00CD7D82" w:rsidRDefault="00CD7D82" w:rsidP="00007F63">
                        <w:pPr>
                          <w:cnfStyle w:val="100000000000"/>
                        </w:pPr>
                        <w:r>
                          <w:t>Type</w:t>
                        </w:r>
                      </w:p>
                    </w:tc>
                  </w:tr>
                  <w:tr w:rsidR="00CD7D82" w:rsidTr="004951FF">
                    <w:trPr>
                      <w:cnfStyle w:val="000000100000"/>
                    </w:trPr>
                    <w:tc>
                      <w:tcPr>
                        <w:cnfStyle w:val="001000000000"/>
                        <w:tcW w:w="1952" w:type="dxa"/>
                      </w:tcPr>
                      <w:p w:rsidR="00CD7D82" w:rsidRDefault="00CD7D82" w:rsidP="00007F63">
                        <w:r>
                          <w:t>texture</w:t>
                        </w:r>
                      </w:p>
                    </w:tc>
                    <w:tc>
                      <w:tcPr>
                        <w:tcW w:w="3913" w:type="dxa"/>
                      </w:tcPr>
                      <w:p w:rsidR="00CD7D82" w:rsidRDefault="00CD7D82" w:rsidP="00007F63">
                        <w:pPr>
                          <w:cnfStyle w:val="000000100000"/>
                        </w:pPr>
                        <w:r>
                          <w:t>Relative path and texture name</w:t>
                        </w:r>
                      </w:p>
                    </w:tc>
                    <w:tc>
                      <w:tcPr>
                        <w:tcW w:w="1255" w:type="dxa"/>
                      </w:tcPr>
                      <w:p w:rsidR="00CD7D82" w:rsidRDefault="00CD7D82" w:rsidP="00007F63">
                        <w:pPr>
                          <w:cnfStyle w:val="000000100000"/>
                        </w:pPr>
                      </w:p>
                    </w:tc>
                    <w:tc>
                      <w:tcPr>
                        <w:tcW w:w="1267" w:type="dxa"/>
                      </w:tcPr>
                      <w:p w:rsidR="00CD7D82" w:rsidRDefault="00CD7D82" w:rsidP="00007F63">
                        <w:pPr>
                          <w:cnfStyle w:val="000000100000"/>
                        </w:pPr>
                        <w:r>
                          <w:t>String</w:t>
                        </w:r>
                      </w:p>
                    </w:tc>
                  </w:tr>
                  <w:tr w:rsidR="00CD7D82" w:rsidTr="004951FF">
                    <w:tc>
                      <w:tcPr>
                        <w:cnfStyle w:val="001000000000"/>
                        <w:tcW w:w="1952" w:type="dxa"/>
                      </w:tcPr>
                      <w:p w:rsidR="00CD7D82" w:rsidRDefault="00CD7D82" w:rsidP="00007F63">
                        <w:r>
                          <w:t>deformable</w:t>
                        </w:r>
                      </w:p>
                    </w:tc>
                    <w:tc>
                      <w:tcPr>
                        <w:tcW w:w="3913" w:type="dxa"/>
                      </w:tcPr>
                      <w:p w:rsidR="00CD7D82" w:rsidRDefault="00CD7D82" w:rsidP="00007F63">
                        <w:pPr>
                          <w:cnfStyle w:val="000000000000"/>
                        </w:pPr>
                        <w:r>
                          <w:t>Is the volume deformable</w:t>
                        </w:r>
                      </w:p>
                    </w:tc>
                    <w:tc>
                      <w:tcPr>
                        <w:tcW w:w="1255" w:type="dxa"/>
                      </w:tcPr>
                      <w:p w:rsidR="00CD7D82" w:rsidRDefault="00CD7D82" w:rsidP="00007F63">
                        <w:pPr>
                          <w:cnfStyle w:val="000000000000"/>
                        </w:pPr>
                      </w:p>
                    </w:tc>
                    <w:tc>
                      <w:tcPr>
                        <w:tcW w:w="1267" w:type="dxa"/>
                      </w:tcPr>
                      <w:p w:rsidR="00CD7D82" w:rsidRDefault="00CD7D82" w:rsidP="00007F63">
                        <w:pPr>
                          <w:cnfStyle w:val="000000000000"/>
                        </w:pPr>
                        <w:r>
                          <w:t>True/False</w:t>
                        </w:r>
                      </w:p>
                    </w:tc>
                  </w:tr>
                  <w:tr w:rsidR="00CD7D82" w:rsidTr="004951FF">
                    <w:trPr>
                      <w:cnfStyle w:val="000000100000"/>
                    </w:trPr>
                    <w:tc>
                      <w:tcPr>
                        <w:cnfStyle w:val="001000000000"/>
                        <w:tcW w:w="1952" w:type="dxa"/>
                      </w:tcPr>
                      <w:p w:rsidR="00CD7D82" w:rsidRDefault="00CD7D82" w:rsidP="00007F63">
                        <w:r>
                          <w:t>youngs_modulus</w:t>
                        </w:r>
                      </w:p>
                    </w:tc>
                    <w:tc>
                      <w:tcPr>
                        <w:tcW w:w="3913" w:type="dxa"/>
                      </w:tcPr>
                      <w:p w:rsidR="00CD7D82" w:rsidRDefault="00CD7D82" w:rsidP="00007F63">
                        <w:pPr>
                          <w:cnfStyle w:val="000000100000"/>
                        </w:pPr>
                        <w:r>
                          <w:t>The material’s Young’s modulus</w:t>
                        </w:r>
                      </w:p>
                    </w:tc>
                    <w:tc>
                      <w:tcPr>
                        <w:tcW w:w="1255" w:type="dxa"/>
                      </w:tcPr>
                      <w:p w:rsidR="00CD7D82" w:rsidRDefault="00CD7D82" w:rsidP="00007F63">
                        <w:pPr>
                          <w:cnfStyle w:val="000000100000"/>
                        </w:pPr>
                      </w:p>
                    </w:tc>
                    <w:tc>
                      <w:tcPr>
                        <w:tcW w:w="1267" w:type="dxa"/>
                      </w:tcPr>
                      <w:p w:rsidR="00CD7D82" w:rsidRDefault="00CD7D82" w:rsidP="00007F63">
                        <w:pPr>
                          <w:cnfStyle w:val="000000100000"/>
                        </w:pPr>
                        <w:r>
                          <w:t>Number</w:t>
                        </w:r>
                      </w:p>
                    </w:tc>
                  </w:tr>
                  <w:tr w:rsidR="00CD7D82" w:rsidTr="004951FF">
                    <w:tc>
                      <w:tcPr>
                        <w:cnfStyle w:val="001000000000"/>
                        <w:tcW w:w="1952" w:type="dxa"/>
                      </w:tcPr>
                      <w:p w:rsidR="00CD7D82" w:rsidRDefault="00CD7D82" w:rsidP="00007F63">
                        <w:r>
                          <w:t>poisson_ratio</w:t>
                        </w:r>
                      </w:p>
                    </w:tc>
                    <w:tc>
                      <w:tcPr>
                        <w:tcW w:w="3913" w:type="dxa"/>
                      </w:tcPr>
                      <w:p w:rsidR="00CD7D82" w:rsidRDefault="00CD7D82" w:rsidP="00007F63">
                        <w:pPr>
                          <w:cnfStyle w:val="000000000000"/>
                        </w:pPr>
                        <w:r>
                          <w:t>The material’s Poisson’s ratio</w:t>
                        </w:r>
                      </w:p>
                    </w:tc>
                    <w:tc>
                      <w:tcPr>
                        <w:tcW w:w="1255" w:type="dxa"/>
                      </w:tcPr>
                      <w:p w:rsidR="00CD7D82" w:rsidRDefault="00CD7D82" w:rsidP="00007F63">
                        <w:pPr>
                          <w:cnfStyle w:val="000000000000"/>
                        </w:pPr>
                      </w:p>
                    </w:tc>
                    <w:tc>
                      <w:tcPr>
                        <w:tcW w:w="1267" w:type="dxa"/>
                      </w:tcPr>
                      <w:p w:rsidR="00CD7D82" w:rsidRDefault="00CD7D82" w:rsidP="00007F63">
                        <w:pPr>
                          <w:cnfStyle w:val="000000000000"/>
                        </w:pPr>
                        <w:r>
                          <w:t>Number</w:t>
                        </w:r>
                      </w:p>
                    </w:tc>
                  </w:tr>
                  <w:tr w:rsidR="00CD7D82" w:rsidTr="004951FF">
                    <w:trPr>
                      <w:cnfStyle w:val="000000100000"/>
                    </w:trPr>
                    <w:tc>
                      <w:tcPr>
                        <w:cnfStyle w:val="001000000000"/>
                        <w:tcW w:w="1952" w:type="dxa"/>
                      </w:tcPr>
                      <w:p w:rsidR="00CD7D82" w:rsidRDefault="00CD7D82" w:rsidP="00007F63">
                        <w:r>
                          <w:t>toughness</w:t>
                        </w:r>
                      </w:p>
                    </w:tc>
                    <w:tc>
                      <w:tcPr>
                        <w:tcW w:w="3913" w:type="dxa"/>
                      </w:tcPr>
                      <w:p w:rsidR="00CD7D82" w:rsidRDefault="00CD7D82" w:rsidP="00007F63">
                        <w:pPr>
                          <w:cnfStyle w:val="000000100000"/>
                        </w:pPr>
                        <w:r>
                          <w:t>The toughness of the material</w:t>
                        </w:r>
                      </w:p>
                    </w:tc>
                    <w:tc>
                      <w:tcPr>
                        <w:tcW w:w="1255" w:type="dxa"/>
                      </w:tcPr>
                      <w:p w:rsidR="00CD7D82" w:rsidRDefault="00CD7D82" w:rsidP="00007F63">
                        <w:pPr>
                          <w:cnfStyle w:val="000000100000"/>
                        </w:pPr>
                      </w:p>
                    </w:tc>
                    <w:tc>
                      <w:tcPr>
                        <w:tcW w:w="1267" w:type="dxa"/>
                      </w:tcPr>
                      <w:p w:rsidR="00CD7D82" w:rsidRDefault="00CD7D82" w:rsidP="00007F63">
                        <w:pPr>
                          <w:cnfStyle w:val="000000100000"/>
                        </w:pPr>
                        <w:r>
                          <w:t>Number</w:t>
                        </w:r>
                      </w:p>
                    </w:tc>
                  </w:tr>
                  <w:tr w:rsidR="00CD7D82" w:rsidTr="004951FF">
                    <w:tc>
                      <w:tcPr>
                        <w:cnfStyle w:val="001000000000"/>
                        <w:tcW w:w="1952" w:type="dxa"/>
                      </w:tcPr>
                      <w:p w:rsidR="00CD7D82" w:rsidRDefault="00CD7D82" w:rsidP="00007F63">
                        <w:r>
                          <w:t>vertex_grid_size</w:t>
                        </w:r>
                      </w:p>
                    </w:tc>
                    <w:tc>
                      <w:tcPr>
                        <w:tcW w:w="3913" w:type="dxa"/>
                      </w:tcPr>
                      <w:p w:rsidR="00CD7D82" w:rsidRDefault="00CD7D82" w:rsidP="00007F63">
                        <w:pPr>
                          <w:cnfStyle w:val="000000000000"/>
                        </w:pPr>
                        <w:r>
                          <w:t>The size of each vertex grid cell</w:t>
                        </w:r>
                      </w:p>
                    </w:tc>
                    <w:tc>
                      <w:tcPr>
                        <w:tcW w:w="1255" w:type="dxa"/>
                      </w:tcPr>
                      <w:p w:rsidR="00CD7D82" w:rsidRDefault="00CD7D82" w:rsidP="00007F63">
                        <w:pPr>
                          <w:cnfStyle w:val="000000000000"/>
                        </w:pPr>
                      </w:p>
                    </w:tc>
                    <w:tc>
                      <w:tcPr>
                        <w:tcW w:w="1267" w:type="dxa"/>
                      </w:tcPr>
                      <w:p w:rsidR="00CD7D82" w:rsidRDefault="00CD7D82" w:rsidP="00007F63">
                        <w:pPr>
                          <w:cnfStyle w:val="000000000000"/>
                        </w:pPr>
                        <w:r>
                          <w:t>Number</w:t>
                        </w:r>
                      </w:p>
                    </w:tc>
                  </w:tr>
                  <w:tr w:rsidR="00CD7D82" w:rsidTr="004951FF">
                    <w:trPr>
                      <w:cnfStyle w:val="000000100000"/>
                    </w:trPr>
                    <w:tc>
                      <w:tcPr>
                        <w:cnfStyle w:val="001000000000"/>
                        <w:tcW w:w="1952" w:type="dxa"/>
                      </w:tcPr>
                      <w:p w:rsidR="00CD7D82" w:rsidRDefault="00CD7D82" w:rsidP="00007F63">
                        <w:r>
                          <w:t>phyxel_grid_size</w:t>
                        </w:r>
                      </w:p>
                    </w:tc>
                    <w:tc>
                      <w:tcPr>
                        <w:tcW w:w="3913" w:type="dxa"/>
                      </w:tcPr>
                      <w:p w:rsidR="00CD7D82" w:rsidRDefault="00CD7D82" w:rsidP="00007F63">
                        <w:pPr>
                          <w:cnfStyle w:val="000000100000"/>
                        </w:pPr>
                        <w:r>
                          <w:t>The size of each phyxel grid cell</w:t>
                        </w:r>
                      </w:p>
                    </w:tc>
                    <w:tc>
                      <w:tcPr>
                        <w:tcW w:w="1255" w:type="dxa"/>
                      </w:tcPr>
                      <w:p w:rsidR="00CD7D82" w:rsidRDefault="00CD7D82" w:rsidP="00007F63">
                        <w:pPr>
                          <w:cnfStyle w:val="000000100000"/>
                        </w:pPr>
                      </w:p>
                    </w:tc>
                    <w:tc>
                      <w:tcPr>
                        <w:tcW w:w="1267" w:type="dxa"/>
                      </w:tcPr>
                      <w:p w:rsidR="00CD7D82" w:rsidRDefault="00CD7D82" w:rsidP="00007F63">
                        <w:pPr>
                          <w:cnfStyle w:val="000000100000"/>
                        </w:pPr>
                        <w:r>
                          <w:t>Number</w:t>
                        </w:r>
                      </w:p>
                    </w:tc>
                  </w:tr>
                  <w:tr w:rsidR="00CD7D82" w:rsidTr="004951FF">
                    <w:tc>
                      <w:tcPr>
                        <w:cnfStyle w:val="001000000000"/>
                        <w:tcW w:w="1952" w:type="dxa"/>
                      </w:tcPr>
                      <w:p w:rsidR="00CD7D82" w:rsidRDefault="00CD7D82" w:rsidP="00007F63">
                        <w:r>
                          <w:t xml:space="preserve">lighting </w:t>
                        </w:r>
                      </w:p>
                    </w:tc>
                    <w:tc>
                      <w:tcPr>
                        <w:tcW w:w="3913" w:type="dxa"/>
                      </w:tcPr>
                      <w:p w:rsidR="00CD7D82" w:rsidRDefault="00CD7D82" w:rsidP="00007F63">
                        <w:pPr>
                          <w:cnfStyle w:val="000000000000"/>
                        </w:pPr>
                        <w:r>
                          <w:t>The lighting information for the material</w:t>
                        </w:r>
                      </w:p>
                    </w:tc>
                    <w:tc>
                      <w:tcPr>
                        <w:tcW w:w="1255" w:type="dxa"/>
                      </w:tcPr>
                      <w:p w:rsidR="00CD7D82" w:rsidRDefault="00CD7D82" w:rsidP="00007F63">
                        <w:pPr>
                          <w:cnfStyle w:val="000000000000"/>
                        </w:pPr>
                        <w:r>
                          <w:t>sigma, rho</w:t>
                        </w:r>
                      </w:p>
                    </w:tc>
                    <w:tc>
                      <w:tcPr>
                        <w:tcW w:w="1267" w:type="dxa"/>
                      </w:tcPr>
                      <w:p w:rsidR="00CD7D82" w:rsidRDefault="00CD7D82" w:rsidP="00007F63">
                        <w:pPr>
                          <w:cnfStyle w:val="000000000000"/>
                        </w:pPr>
                        <w:r>
                          <w:t>Numbers</w:t>
                        </w:r>
                      </w:p>
                    </w:tc>
                  </w:tr>
                  <w:tr w:rsidR="00CD7D82" w:rsidTr="004951FF">
                    <w:trPr>
                      <w:cnfStyle w:val="000000100000"/>
                    </w:trPr>
                    <w:tc>
                      <w:tcPr>
                        <w:cnfStyle w:val="001000000000"/>
                        <w:tcW w:w="1952" w:type="dxa"/>
                      </w:tcPr>
                      <w:p w:rsidR="00CD7D82" w:rsidRDefault="00CD7D82" w:rsidP="00007F63">
                        <w:r>
                          <w:t>worldtranslation</w:t>
                        </w:r>
                      </w:p>
                    </w:tc>
                    <w:tc>
                      <w:tcPr>
                        <w:tcW w:w="3913" w:type="dxa"/>
                      </w:tcPr>
                      <w:p w:rsidR="00CD7D82" w:rsidRDefault="00CD7D82" w:rsidP="00007F63">
                        <w:pPr>
                          <w:cnfStyle w:val="000000100000"/>
                        </w:pPr>
                        <w:r>
                          <w:t>The translation of the object</w:t>
                        </w:r>
                      </w:p>
                    </w:tc>
                    <w:tc>
                      <w:tcPr>
                        <w:tcW w:w="1255" w:type="dxa"/>
                      </w:tcPr>
                      <w:p w:rsidR="00CD7D82" w:rsidRDefault="00CD7D82" w:rsidP="00007F63">
                        <w:pPr>
                          <w:cnfStyle w:val="000000100000"/>
                        </w:pPr>
                        <w:r>
                          <w:t>x, y, z</w:t>
                        </w:r>
                      </w:p>
                    </w:tc>
                    <w:tc>
                      <w:tcPr>
                        <w:tcW w:w="1267" w:type="dxa"/>
                      </w:tcPr>
                      <w:p w:rsidR="00CD7D82" w:rsidRDefault="00CD7D82" w:rsidP="00007F63">
                        <w:pPr>
                          <w:cnfStyle w:val="000000100000"/>
                        </w:pPr>
                        <w:r>
                          <w:t>Numbers</w:t>
                        </w:r>
                      </w:p>
                    </w:tc>
                  </w:tr>
                  <w:tr w:rsidR="00CD7D82" w:rsidTr="004951FF">
                    <w:tc>
                      <w:tcPr>
                        <w:cnfStyle w:val="001000000000"/>
                        <w:tcW w:w="1952" w:type="dxa"/>
                      </w:tcPr>
                      <w:p w:rsidR="00CD7D82" w:rsidRDefault="00CD7D82" w:rsidP="00007F63">
                        <w:r>
                          <w:t>worldscale</w:t>
                        </w:r>
                      </w:p>
                    </w:tc>
                    <w:tc>
                      <w:tcPr>
                        <w:tcW w:w="3913" w:type="dxa"/>
                      </w:tcPr>
                      <w:p w:rsidR="00CD7D82" w:rsidRDefault="00CD7D82" w:rsidP="00007F63">
                        <w:pPr>
                          <w:cnfStyle w:val="000000000000"/>
                        </w:pPr>
                        <w:r>
                          <w:t>The scaling of the object</w:t>
                        </w:r>
                      </w:p>
                    </w:tc>
                    <w:tc>
                      <w:tcPr>
                        <w:tcW w:w="1255" w:type="dxa"/>
                      </w:tcPr>
                      <w:p w:rsidR="00CD7D82" w:rsidRDefault="00CD7D82" w:rsidP="00007F63">
                        <w:pPr>
                          <w:cnfStyle w:val="000000000000"/>
                        </w:pPr>
                        <w:r>
                          <w:t>x, y, z</w:t>
                        </w:r>
                      </w:p>
                    </w:tc>
                    <w:tc>
                      <w:tcPr>
                        <w:tcW w:w="1267" w:type="dxa"/>
                      </w:tcPr>
                      <w:p w:rsidR="00CD7D82" w:rsidRDefault="00CD7D82" w:rsidP="00007F63">
                        <w:pPr>
                          <w:cnfStyle w:val="000000000000"/>
                        </w:pPr>
                        <w:r>
                          <w:t>Numbers</w:t>
                        </w:r>
                      </w:p>
                    </w:tc>
                  </w:tr>
                  <w:tr w:rsidR="00CD7D82" w:rsidTr="004951FF">
                    <w:trPr>
                      <w:cnfStyle w:val="000000100000"/>
                    </w:trPr>
                    <w:tc>
                      <w:tcPr>
                        <w:cnfStyle w:val="001000000000"/>
                        <w:tcW w:w="1952" w:type="dxa"/>
                      </w:tcPr>
                      <w:p w:rsidR="00CD7D82" w:rsidRDefault="00CD7D82" w:rsidP="00007F63">
                        <w:r>
                          <w:t>worldyawpitchroll</w:t>
                        </w:r>
                      </w:p>
                    </w:tc>
                    <w:tc>
                      <w:tcPr>
                        <w:tcW w:w="3913" w:type="dxa"/>
                      </w:tcPr>
                      <w:p w:rsidR="00CD7D82" w:rsidRDefault="00CD7D82" w:rsidP="00007F63">
                        <w:pPr>
                          <w:cnfStyle w:val="000000100000"/>
                        </w:pPr>
                        <w:r>
                          <w:t>The rotation of the object</w:t>
                        </w:r>
                      </w:p>
                    </w:tc>
                    <w:tc>
                      <w:tcPr>
                        <w:tcW w:w="1255" w:type="dxa"/>
                      </w:tcPr>
                      <w:p w:rsidR="00CD7D82" w:rsidRDefault="00CD7D82" w:rsidP="00007F63">
                        <w:pPr>
                          <w:cnfStyle w:val="000000100000"/>
                        </w:pPr>
                        <w:r>
                          <w:t>x, y, z</w:t>
                        </w:r>
                      </w:p>
                    </w:tc>
                    <w:tc>
                      <w:tcPr>
                        <w:tcW w:w="1267" w:type="dxa"/>
                      </w:tcPr>
                      <w:p w:rsidR="00CD7D82" w:rsidRDefault="00CD7D82" w:rsidP="00525D5D">
                        <w:pPr>
                          <w:keepNext/>
                          <w:cnfStyle w:val="000000100000"/>
                        </w:pPr>
                        <w:r>
                          <w:t>Numbers</w:t>
                        </w:r>
                      </w:p>
                    </w:tc>
                  </w:tr>
                </w:tbl>
                <w:p w:rsidR="00CD7D82" w:rsidRPr="00275B95" w:rsidRDefault="00CD7D82" w:rsidP="0096450B">
                  <w:pPr>
                    <w:pStyle w:val="Tablecaption"/>
                  </w:pPr>
                  <w:bookmarkStart w:id="112" w:name="_Ref271189491"/>
                  <w:bookmarkStart w:id="113" w:name="_Ref271189486"/>
                  <w:bookmarkStart w:id="114" w:name="_Toc272266234"/>
                  <w:r>
                    <w:t xml:space="preserve">Table </w:t>
                  </w:r>
                  <w:fldSimple w:instr=" SEQ Table \* ARABIC ">
                    <w:r>
                      <w:rPr>
                        <w:noProof/>
                      </w:rPr>
                      <w:t>2</w:t>
                    </w:r>
                  </w:fldSimple>
                  <w:bookmarkEnd w:id="112"/>
                  <w:r>
                    <w:t xml:space="preserve"> - Object propertie</w:t>
                  </w:r>
                  <w:r>
                    <w:rPr>
                      <w:noProof/>
                    </w:rPr>
                    <w:t>s</w:t>
                  </w:r>
                  <w:bookmarkEnd w:id="113"/>
                  <w:bookmarkEnd w:id="114"/>
                </w:p>
                <w:p w:rsidR="00CD7D82" w:rsidRDefault="00CD7D82" w:rsidP="0096450B"/>
                <w:tbl>
                  <w:tblPr>
                    <w:tblStyle w:val="LightShading-Accent12"/>
                    <w:tblW w:w="0" w:type="auto"/>
                    <w:tblLook w:val="04A0"/>
                  </w:tblPr>
                  <w:tblGrid>
                    <w:gridCol w:w="1628"/>
                    <w:gridCol w:w="4670"/>
                    <w:gridCol w:w="1121"/>
                    <w:gridCol w:w="1023"/>
                  </w:tblGrid>
                  <w:tr w:rsidR="00CD7D82" w:rsidTr="00C821D1">
                    <w:trPr>
                      <w:cnfStyle w:val="100000000000"/>
                    </w:trPr>
                    <w:tc>
                      <w:tcPr>
                        <w:cnfStyle w:val="001000000000"/>
                        <w:tcW w:w="0" w:type="auto"/>
                      </w:tcPr>
                      <w:p w:rsidR="00CD7D82" w:rsidRDefault="00CD7D82" w:rsidP="00C821D1">
                        <w:r>
                          <w:t>Property name</w:t>
                        </w:r>
                      </w:p>
                    </w:tc>
                    <w:tc>
                      <w:tcPr>
                        <w:tcW w:w="0" w:type="auto"/>
                      </w:tcPr>
                      <w:p w:rsidR="00CD7D82" w:rsidRDefault="00CD7D82" w:rsidP="00C821D1">
                        <w:pPr>
                          <w:cnfStyle w:val="100000000000"/>
                        </w:pPr>
                        <w:r>
                          <w:t>Description</w:t>
                        </w:r>
                      </w:p>
                    </w:tc>
                    <w:tc>
                      <w:tcPr>
                        <w:tcW w:w="0" w:type="auto"/>
                      </w:tcPr>
                      <w:p w:rsidR="00CD7D82" w:rsidRDefault="00CD7D82" w:rsidP="00C821D1">
                        <w:pPr>
                          <w:cnfStyle w:val="100000000000"/>
                        </w:pPr>
                        <w:r>
                          <w:t>Variables</w:t>
                        </w:r>
                      </w:p>
                    </w:tc>
                    <w:tc>
                      <w:tcPr>
                        <w:tcW w:w="0" w:type="auto"/>
                      </w:tcPr>
                      <w:p w:rsidR="00CD7D82" w:rsidRDefault="00CD7D82" w:rsidP="00C821D1">
                        <w:pPr>
                          <w:cnfStyle w:val="100000000000"/>
                        </w:pPr>
                        <w:r>
                          <w:t>Type</w:t>
                        </w:r>
                      </w:p>
                    </w:tc>
                  </w:tr>
                  <w:tr w:rsidR="00CD7D82" w:rsidTr="00C821D1">
                    <w:trPr>
                      <w:cnfStyle w:val="000000100000"/>
                    </w:trPr>
                    <w:tc>
                      <w:tcPr>
                        <w:cnfStyle w:val="001000000000"/>
                        <w:tcW w:w="0" w:type="auto"/>
                      </w:tcPr>
                      <w:p w:rsidR="00CD7D82" w:rsidRDefault="00CD7D82" w:rsidP="00C821D1">
                        <w:r>
                          <w:t>position</w:t>
                        </w:r>
                      </w:p>
                    </w:tc>
                    <w:tc>
                      <w:tcPr>
                        <w:tcW w:w="0" w:type="auto"/>
                      </w:tcPr>
                      <w:p w:rsidR="00CD7D82" w:rsidRDefault="00CD7D82" w:rsidP="00C821D1">
                        <w:pPr>
                          <w:cnfStyle w:val="000000100000"/>
                        </w:pPr>
                        <w:r>
                          <w:t>Centre of the surface</w:t>
                        </w:r>
                      </w:p>
                    </w:tc>
                    <w:tc>
                      <w:tcPr>
                        <w:tcW w:w="0" w:type="auto"/>
                      </w:tcPr>
                      <w:p w:rsidR="00CD7D82" w:rsidRDefault="00CD7D82" w:rsidP="00C821D1">
                        <w:pPr>
                          <w:cnfStyle w:val="000000100000"/>
                        </w:pPr>
                        <w:r>
                          <w:t>x, y, z</w:t>
                        </w:r>
                      </w:p>
                    </w:tc>
                    <w:tc>
                      <w:tcPr>
                        <w:tcW w:w="0" w:type="auto"/>
                      </w:tcPr>
                      <w:p w:rsidR="00CD7D82" w:rsidRDefault="00CD7D82" w:rsidP="00C821D1">
                        <w:pPr>
                          <w:cnfStyle w:val="000000100000"/>
                        </w:pPr>
                        <w:r>
                          <w:t>Numbers</w:t>
                        </w:r>
                      </w:p>
                    </w:tc>
                  </w:tr>
                  <w:tr w:rsidR="00CD7D82" w:rsidTr="00C821D1">
                    <w:tc>
                      <w:tcPr>
                        <w:cnfStyle w:val="001000000000"/>
                        <w:tcW w:w="0" w:type="auto"/>
                      </w:tcPr>
                      <w:p w:rsidR="00CD7D82" w:rsidRDefault="00CD7D82" w:rsidP="00C821D1">
                        <w:r>
                          <w:t>normal</w:t>
                        </w:r>
                      </w:p>
                    </w:tc>
                    <w:tc>
                      <w:tcPr>
                        <w:tcW w:w="0" w:type="auto"/>
                      </w:tcPr>
                      <w:p w:rsidR="00CD7D82" w:rsidRDefault="00CD7D82" w:rsidP="00C821D1">
                        <w:pPr>
                          <w:cnfStyle w:val="000000000000"/>
                        </w:pPr>
                        <w:r>
                          <w:t>Normal of the surface</w:t>
                        </w:r>
                      </w:p>
                    </w:tc>
                    <w:tc>
                      <w:tcPr>
                        <w:tcW w:w="0" w:type="auto"/>
                      </w:tcPr>
                      <w:p w:rsidR="00CD7D82" w:rsidRDefault="00CD7D82" w:rsidP="00C821D1">
                        <w:pPr>
                          <w:cnfStyle w:val="000000000000"/>
                        </w:pPr>
                        <w:r>
                          <w:t>x, y, z</w:t>
                        </w:r>
                      </w:p>
                    </w:tc>
                    <w:tc>
                      <w:tcPr>
                        <w:tcW w:w="0" w:type="auto"/>
                      </w:tcPr>
                      <w:p w:rsidR="00CD7D82" w:rsidRDefault="00CD7D82" w:rsidP="00C821D1">
                        <w:pPr>
                          <w:cnfStyle w:val="000000000000"/>
                        </w:pPr>
                        <w:r>
                          <w:t>Numbers</w:t>
                        </w:r>
                      </w:p>
                    </w:tc>
                  </w:tr>
                  <w:tr w:rsidR="00CD7D82" w:rsidTr="00C821D1">
                    <w:trPr>
                      <w:cnfStyle w:val="000000100000"/>
                    </w:trPr>
                    <w:tc>
                      <w:tcPr>
                        <w:cnfStyle w:val="001000000000"/>
                        <w:tcW w:w="0" w:type="auto"/>
                      </w:tcPr>
                      <w:p w:rsidR="00CD7D82" w:rsidRDefault="00CD7D82" w:rsidP="00C821D1">
                        <w:r>
                          <w:t>majorAxis</w:t>
                        </w:r>
                      </w:p>
                    </w:tc>
                    <w:tc>
                      <w:tcPr>
                        <w:tcW w:w="0" w:type="auto"/>
                      </w:tcPr>
                      <w:p w:rsidR="00CD7D82" w:rsidRDefault="00CD7D82" w:rsidP="00C821D1">
                        <w:pPr>
                          <w:cnfStyle w:val="000000100000"/>
                        </w:pPr>
                        <w:r>
                          <w:t>Major axis of the surfels that make up the surface</w:t>
                        </w:r>
                      </w:p>
                    </w:tc>
                    <w:tc>
                      <w:tcPr>
                        <w:tcW w:w="0" w:type="auto"/>
                      </w:tcPr>
                      <w:p w:rsidR="00CD7D82" w:rsidRDefault="00CD7D82" w:rsidP="00C821D1">
                        <w:pPr>
                          <w:cnfStyle w:val="000000100000"/>
                        </w:pPr>
                        <w:r>
                          <w:t>x, y, z</w:t>
                        </w:r>
                      </w:p>
                    </w:tc>
                    <w:tc>
                      <w:tcPr>
                        <w:tcW w:w="0" w:type="auto"/>
                      </w:tcPr>
                      <w:p w:rsidR="00CD7D82" w:rsidRDefault="00CD7D82" w:rsidP="00C821D1">
                        <w:pPr>
                          <w:cnfStyle w:val="000000100000"/>
                        </w:pPr>
                        <w:r>
                          <w:t>Numbers</w:t>
                        </w:r>
                      </w:p>
                    </w:tc>
                  </w:tr>
                  <w:tr w:rsidR="00CD7D82" w:rsidTr="00C821D1">
                    <w:tc>
                      <w:tcPr>
                        <w:cnfStyle w:val="001000000000"/>
                        <w:tcW w:w="0" w:type="auto"/>
                      </w:tcPr>
                      <w:p w:rsidR="00CD7D82" w:rsidRDefault="00CD7D82" w:rsidP="00C821D1">
                        <w:r>
                          <w:t>minorAxis</w:t>
                        </w:r>
                      </w:p>
                    </w:tc>
                    <w:tc>
                      <w:tcPr>
                        <w:tcW w:w="0" w:type="auto"/>
                      </w:tcPr>
                      <w:p w:rsidR="00CD7D82" w:rsidRDefault="00CD7D82" w:rsidP="00C821D1">
                        <w:pPr>
                          <w:cnfStyle w:val="000000000000"/>
                        </w:pPr>
                        <w:r>
                          <w:t>Minor axis of the surfels that make up the surface</w:t>
                        </w:r>
                      </w:p>
                    </w:tc>
                    <w:tc>
                      <w:tcPr>
                        <w:tcW w:w="0" w:type="auto"/>
                      </w:tcPr>
                      <w:p w:rsidR="00CD7D82" w:rsidRDefault="00CD7D82" w:rsidP="00C821D1">
                        <w:pPr>
                          <w:cnfStyle w:val="000000000000"/>
                        </w:pPr>
                        <w:r>
                          <w:t>x, y, z</w:t>
                        </w:r>
                      </w:p>
                    </w:tc>
                    <w:tc>
                      <w:tcPr>
                        <w:tcW w:w="0" w:type="auto"/>
                      </w:tcPr>
                      <w:p w:rsidR="00CD7D82" w:rsidRDefault="00CD7D82" w:rsidP="00C821D1">
                        <w:pPr>
                          <w:cnfStyle w:val="000000000000"/>
                        </w:pPr>
                        <w:r>
                          <w:t>Numbers</w:t>
                        </w:r>
                      </w:p>
                    </w:tc>
                  </w:tr>
                  <w:tr w:rsidR="00CD7D82" w:rsidTr="00C821D1">
                    <w:trPr>
                      <w:cnfStyle w:val="000000100000"/>
                    </w:trPr>
                    <w:tc>
                      <w:tcPr>
                        <w:cnfStyle w:val="001000000000"/>
                        <w:tcW w:w="0" w:type="auto"/>
                      </w:tcPr>
                      <w:p w:rsidR="00CD7D82" w:rsidRDefault="00CD7D82" w:rsidP="00C821D1">
                        <w:r>
                          <w:t>count</w:t>
                        </w:r>
                      </w:p>
                    </w:tc>
                    <w:tc>
                      <w:tcPr>
                        <w:tcW w:w="0" w:type="auto"/>
                      </w:tcPr>
                      <w:p w:rsidR="00CD7D82" w:rsidRDefault="00CD7D82" w:rsidP="00C821D1">
                        <w:pPr>
                          <w:cnfStyle w:val="000000100000"/>
                        </w:pPr>
                        <w:r>
                          <w:t>Determines how many surfels make up the surface</w:t>
                        </w:r>
                      </w:p>
                    </w:tc>
                    <w:tc>
                      <w:tcPr>
                        <w:tcW w:w="0" w:type="auto"/>
                      </w:tcPr>
                      <w:p w:rsidR="00CD7D82" w:rsidRDefault="00CD7D82" w:rsidP="00C821D1">
                        <w:pPr>
                          <w:cnfStyle w:val="000000100000"/>
                        </w:pPr>
                        <w:r>
                          <w:t>u, v</w:t>
                        </w:r>
                      </w:p>
                    </w:tc>
                    <w:tc>
                      <w:tcPr>
                        <w:tcW w:w="0" w:type="auto"/>
                      </w:tcPr>
                      <w:p w:rsidR="00CD7D82" w:rsidRDefault="00CD7D82" w:rsidP="00C821D1">
                        <w:pPr>
                          <w:keepNext/>
                          <w:cnfStyle w:val="000000100000"/>
                        </w:pPr>
                        <w:r>
                          <w:t>Numbers</w:t>
                        </w:r>
                      </w:p>
                    </w:tc>
                  </w:tr>
                </w:tbl>
                <w:p w:rsidR="00CD7D82" w:rsidRDefault="00CD7D82" w:rsidP="0096450B">
                  <w:pPr>
                    <w:pStyle w:val="Tablecaption"/>
                  </w:pPr>
                  <w:bookmarkStart w:id="115" w:name="_Ref271190455"/>
                  <w:bookmarkStart w:id="116" w:name="_Toc272266235"/>
                  <w:r>
                    <w:t xml:space="preserve">Table </w:t>
                  </w:r>
                  <w:fldSimple w:instr=" SEQ Table \* ARABIC ">
                    <w:r>
                      <w:rPr>
                        <w:noProof/>
                      </w:rPr>
                      <w:t>3</w:t>
                    </w:r>
                  </w:fldSimple>
                  <w:bookmarkEnd w:id="115"/>
                  <w:r>
                    <w:t xml:space="preserve"> - Surface properties</w:t>
                  </w:r>
                  <w:bookmarkEnd w:id="116"/>
                </w:p>
                <w:p w:rsidR="00CD7D82" w:rsidRDefault="00CD7D82" w:rsidP="0096450B"/>
              </w:txbxContent>
            </v:textbox>
            <w10:wrap type="none" anchorx="margin" anchory="margin"/>
            <w10:anchorlock/>
          </v:shape>
        </w:pict>
      </w:r>
    </w:p>
    <w:p w:rsidR="000F6B3D" w:rsidRDefault="000F6B3D" w:rsidP="005E63E4">
      <w:pPr>
        <w:jc w:val="both"/>
      </w:pPr>
    </w:p>
    <w:p w:rsidR="000F6B3D" w:rsidRDefault="000F6B3D" w:rsidP="005E63E4">
      <w:pPr>
        <w:jc w:val="both"/>
      </w:pPr>
    </w:p>
    <w:p w:rsidR="000F6B3D" w:rsidRDefault="000F6B3D" w:rsidP="005E63E4">
      <w:pPr>
        <w:jc w:val="both"/>
      </w:pPr>
    </w:p>
    <w:p w:rsidR="00F078E7" w:rsidRDefault="00F078E7" w:rsidP="007C4717">
      <w:pPr>
        <w:spacing w:after="200" w:line="276" w:lineRule="auto"/>
        <w:jc w:val="both"/>
      </w:pPr>
      <w:r>
        <w:br w:type="page"/>
      </w:r>
    </w:p>
    <w:p w:rsidR="00F078E7" w:rsidRDefault="009A6FE8" w:rsidP="002D671D">
      <w:pPr>
        <w:pStyle w:val="Heading1"/>
      </w:pPr>
      <w:bookmarkStart w:id="117" w:name="_Toc272264990"/>
      <w:r>
        <w:lastRenderedPageBreak/>
        <w:t>Results</w:t>
      </w:r>
      <w:bookmarkEnd w:id="117"/>
    </w:p>
    <w:p w:rsidR="003271BC" w:rsidRDefault="00DD14F1" w:rsidP="005218D7">
      <w:pPr>
        <w:jc w:val="both"/>
      </w:pPr>
      <w:r>
        <w:t xml:space="preserve">This chapter covers the results of merging the methods covered in Chapter </w:t>
      </w:r>
      <w:r w:rsidR="003C45E8">
        <w:fldChar w:fldCharType="begin"/>
      </w:r>
      <w:r>
        <w:instrText xml:space="preserve"> REF _Ref271966969 \r \h </w:instrText>
      </w:r>
      <w:r w:rsidR="003C45E8">
        <w:fldChar w:fldCharType="separate"/>
      </w:r>
      <w:r w:rsidR="00CD7D82">
        <w:t>3</w:t>
      </w:r>
      <w:r w:rsidR="003C45E8">
        <w:fldChar w:fldCharType="end"/>
      </w:r>
      <w:r w:rsidR="00B41601">
        <w:t xml:space="preserve">. Firstly the program setup </w:t>
      </w:r>
      <w:r w:rsidR="00010252">
        <w:t xml:space="preserve">is </w:t>
      </w:r>
      <w:r w:rsidR="00B41601">
        <w:t>discussed briefly, followed by an in-depth analysis of the project’s success with regards to the project’s goals.</w:t>
      </w:r>
      <w:r w:rsidR="0021231D">
        <w:t xml:space="preserve"> The performance </w:t>
      </w:r>
      <w:r w:rsidR="00B40120">
        <w:t xml:space="preserve">analysis </w:t>
      </w:r>
      <w:r w:rsidR="00010252">
        <w:t>is twofold</w:t>
      </w:r>
      <w:r w:rsidR="00B40120">
        <w:t>, with quantitative and qualitative analysis.</w:t>
      </w:r>
      <w:r w:rsidR="0021231D">
        <w:t xml:space="preserve"> </w:t>
      </w:r>
      <w:r w:rsidR="00B40120">
        <w:t>F</w:t>
      </w:r>
      <w:r w:rsidR="003E5FAC">
        <w:t>irstly</w:t>
      </w:r>
      <w:r w:rsidR="007A207A">
        <w:t>,</w:t>
      </w:r>
      <w:r w:rsidR="003E5FAC">
        <w:t xml:space="preserve"> the performance of the program is measured</w:t>
      </w:r>
      <w:r w:rsidR="00B74B5C">
        <w:t xml:space="preserve"> </w:t>
      </w:r>
      <w:r w:rsidR="000F1E5F">
        <w:t xml:space="preserve">with </w:t>
      </w:r>
      <w:r w:rsidR="00B74B5C">
        <w:t xml:space="preserve">a quantitative </w:t>
      </w:r>
      <w:r w:rsidR="003F18B1">
        <w:t>analysis</w:t>
      </w:r>
      <w:r w:rsidR="00B40120">
        <w:t>, where frame rate</w:t>
      </w:r>
      <w:r w:rsidR="00563D66">
        <w:t xml:space="preserve"> (FPS)</w:t>
      </w:r>
      <w:r w:rsidR="00B40120">
        <w:t xml:space="preserve"> and milliseconds per frame </w:t>
      </w:r>
      <w:r w:rsidR="00563D66">
        <w:t xml:space="preserve">(MPF) </w:t>
      </w:r>
      <w:r w:rsidR="007A207A">
        <w:t xml:space="preserve">is </w:t>
      </w:r>
      <w:r w:rsidR="00010252">
        <w:t>computed</w:t>
      </w:r>
      <w:r w:rsidR="00B74B5C">
        <w:t xml:space="preserve">. </w:t>
      </w:r>
      <w:r w:rsidR="003F18B1">
        <w:t xml:space="preserve">Secondly the program </w:t>
      </w:r>
      <w:r w:rsidR="00010252">
        <w:t xml:space="preserve">is </w:t>
      </w:r>
      <w:r w:rsidR="003F18B1">
        <w:t xml:space="preserve">analysed </w:t>
      </w:r>
      <w:r w:rsidR="000F1E5F">
        <w:t>with regards to the visual quality, called the qualitative analysis.</w:t>
      </w:r>
    </w:p>
    <w:p w:rsidR="005D5DBA" w:rsidRDefault="005D5DBA" w:rsidP="005D5DBA">
      <w:pPr>
        <w:jc w:val="both"/>
      </w:pPr>
    </w:p>
    <w:p w:rsidR="003271BC" w:rsidRDefault="005D5DBA" w:rsidP="005D5DBA">
      <w:pPr>
        <w:pStyle w:val="Heading2"/>
        <w:jc w:val="both"/>
      </w:pPr>
      <w:bookmarkStart w:id="118" w:name="_Toc272264991"/>
      <w:r>
        <w:t>Program setup</w:t>
      </w:r>
      <w:bookmarkEnd w:id="118"/>
    </w:p>
    <w:p w:rsidR="004E3C97" w:rsidRDefault="003C45E8" w:rsidP="008F12CF">
      <w:pPr>
        <w:spacing w:after="120"/>
        <w:jc w:val="both"/>
      </w:pPr>
      <w:r>
        <w:rPr>
          <w:noProof/>
          <w:lang w:val="en-US"/>
        </w:rPr>
        <w:pict>
          <v:shape id="_x0000_s1799" type="#_x0000_t202" style="position:absolute;left:0;text-align:left;margin-left:0;margin-top:0;width:408.05pt;height:262.9pt;z-index:251983872;mso-position-horizontal:center;mso-position-horizontal-relative:margin;mso-position-vertical:bottom;mso-position-vertical-relative:margin" filled="f" stroked="f" strokecolor="black [3213]">
            <v:textbox style="mso-next-textbox:#_x0000_s1799">
              <w:txbxContent>
                <w:p w:rsidR="00CD7D82" w:rsidRDefault="00CD7D82" w:rsidP="00E303B4">
                  <w:pPr>
                    <w:keepNext/>
                  </w:pPr>
                  <w:r>
                    <w:rPr>
                      <w:noProof/>
                      <w:lang w:val="en-US"/>
                    </w:rPr>
                    <w:drawing>
                      <wp:inline distT="0" distB="0" distL="0" distR="0">
                        <wp:extent cx="4829175" cy="2723722"/>
                        <wp:effectExtent l="76200" t="57150" r="123825" b="76628"/>
                        <wp:docPr id="563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srcRect/>
                                <a:stretch>
                                  <a:fillRect/>
                                </a:stretch>
                              </pic:blipFill>
                              <pic:spPr bwMode="auto">
                                <a:xfrm>
                                  <a:off x="0" y="0"/>
                                  <a:ext cx="4829175" cy="2723722"/>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E303B4">
                  <w:pPr>
                    <w:pStyle w:val="Caption"/>
                  </w:pPr>
                  <w:bookmarkStart w:id="119" w:name="_Ref271889728"/>
                  <w:bookmarkStart w:id="120" w:name="_Toc272266264"/>
                  <w:r>
                    <w:t xml:space="preserve">Figure </w:t>
                  </w:r>
                  <w:fldSimple w:instr=" SEQ Figure \* ARABIC ">
                    <w:r>
                      <w:rPr>
                        <w:noProof/>
                      </w:rPr>
                      <w:t>21</w:t>
                    </w:r>
                  </w:fldSimple>
                  <w:bookmarkEnd w:id="119"/>
                  <w:r>
                    <w:t>- Deformable wall (left). Projectile being fired away from the camera (middle). Wrecking ball hanging from a chain (right).  Un-deformable floor (bottom)</w:t>
                  </w:r>
                  <w:bookmarkEnd w:id="120"/>
                </w:p>
                <w:p w:rsidR="00CD7D82" w:rsidRDefault="00CD7D82"/>
              </w:txbxContent>
            </v:textbox>
            <w10:wrap type="square" anchorx="margin" anchory="margin"/>
          </v:shape>
        </w:pict>
      </w:r>
      <w:fldSimple w:instr=" REF _Ref271889728 \h  \* MERGEFORMAT ">
        <w:r w:rsidR="00CD7D82">
          <w:t xml:space="preserve">Figure </w:t>
        </w:r>
        <w:r w:rsidR="00CD7D82">
          <w:rPr>
            <w:noProof/>
          </w:rPr>
          <w:t>21</w:t>
        </w:r>
      </w:fldSimple>
      <w:r w:rsidR="006D582C">
        <w:t xml:space="preserve"> </w:t>
      </w:r>
      <w:r w:rsidR="00371064">
        <w:t>shows the program created for this project. The program contains a</w:t>
      </w:r>
      <w:r w:rsidR="008C7820">
        <w:t xml:space="preserve"> </w:t>
      </w:r>
      <w:r w:rsidR="00320D88">
        <w:t xml:space="preserve">white </w:t>
      </w:r>
      <w:r w:rsidR="00371064">
        <w:t>wall and a wrecking ball</w:t>
      </w:r>
      <w:r w:rsidR="006B6170">
        <w:t xml:space="preserve"> </w:t>
      </w:r>
      <w:r w:rsidR="00B0781B">
        <w:t xml:space="preserve">hanging from </w:t>
      </w:r>
      <w:r w:rsidR="00371064">
        <w:t>a chain</w:t>
      </w:r>
      <w:r w:rsidR="00B0781B">
        <w:t>, which can be moved in 3D</w:t>
      </w:r>
      <w:r w:rsidR="004526EC">
        <w:t>.</w:t>
      </w:r>
      <w:r w:rsidR="00E3772B">
        <w:t xml:space="preserve"> </w:t>
      </w:r>
      <w:r w:rsidR="00B0781B">
        <w:t>Additionally p</w:t>
      </w:r>
      <w:r w:rsidR="00E3772B">
        <w:t>rojectiles can be fired from the camera’s position</w:t>
      </w:r>
      <w:r w:rsidR="003F005A">
        <w:t xml:space="preserve"> at a speed of 300 m/s</w:t>
      </w:r>
      <w:r w:rsidR="00E3772B">
        <w:t xml:space="preserve">. </w:t>
      </w:r>
      <w:r w:rsidR="006B6170">
        <w:t xml:space="preserve">The projectiles </w:t>
      </w:r>
      <w:r w:rsidR="00412465">
        <w:t xml:space="preserve">have a weight of </w:t>
      </w:r>
      <w:r w:rsidR="00F439D3">
        <w:t>750 kg</w:t>
      </w:r>
      <w:r w:rsidR="00412465">
        <w:t xml:space="preserve">, while the wrecking ball has a weight of </w:t>
      </w:r>
      <w:r w:rsidR="00F439D3">
        <w:t>83</w:t>
      </w:r>
      <w:r w:rsidR="00412465">
        <w:t xml:space="preserve"> tons. </w:t>
      </w:r>
      <w:r w:rsidR="00BF175C">
        <w:t>While these weights are not exactly realistic</w:t>
      </w:r>
      <w:r w:rsidR="005D6D41">
        <w:t xml:space="preserve">, they do </w:t>
      </w:r>
      <w:r w:rsidR="00764632">
        <w:t>the job of damaging the wall</w:t>
      </w:r>
      <w:r w:rsidR="005D6D41">
        <w:t>.</w:t>
      </w:r>
      <w:r w:rsidR="009D5FFB">
        <w:t xml:space="preserve"> </w:t>
      </w:r>
      <w:r w:rsidR="007D297B">
        <w:t xml:space="preserve">The wall’s material properties are </w:t>
      </w:r>
      <w:r w:rsidR="00DF5118">
        <w:t>based upon the material properties for steel (</w:t>
      </w:r>
      <w:fldSimple w:instr=" REF _Ref270844343 \h  \* MERGEFORMAT ">
        <w:r w:rsidR="00CD7D82">
          <w:t xml:space="preserve">Table </w:t>
        </w:r>
        <w:r w:rsidR="00CD7D82">
          <w:rPr>
            <w:noProof/>
          </w:rPr>
          <w:t>6</w:t>
        </w:r>
      </w:fldSimple>
      <w:r w:rsidR="00543009">
        <w:t xml:space="preserve"> in </w:t>
      </w:r>
      <w:fldSimple w:instr=" REF _Ref271896021 \h  \* MERGEFORMAT ">
        <w:r w:rsidR="00CD7D82">
          <w:t>Appendix B – Material properties of various objects</w:t>
        </w:r>
      </w:fldSimple>
      <w:r w:rsidR="00DF5118">
        <w:t>).</w:t>
      </w:r>
      <w:r w:rsidR="00106CDC">
        <w:t xml:space="preserve"> </w:t>
      </w:r>
    </w:p>
    <w:p w:rsidR="00320D88" w:rsidRDefault="00320D88" w:rsidP="008F12CF">
      <w:pPr>
        <w:spacing w:after="120"/>
        <w:jc w:val="both"/>
      </w:pPr>
      <w:r>
        <w:lastRenderedPageBreak/>
        <w:t xml:space="preserve">Additionally the system </w:t>
      </w:r>
      <w:r w:rsidR="00740690">
        <w:t xml:space="preserve">incorporates </w:t>
      </w:r>
      <w:r>
        <w:t>a simple lighting technique</w:t>
      </w:r>
      <w:r w:rsidR="00740690">
        <w:t xml:space="preserve">, called Oren-Nayar reflectance model. This lighting method </w:t>
      </w:r>
      <w:r w:rsidR="00FE2B6E">
        <w:t>was incorporated into the system to allow</w:t>
      </w:r>
      <w:r w:rsidR="00740690">
        <w:t xml:space="preserve"> dents </w:t>
      </w:r>
      <w:r w:rsidR="00583276">
        <w:t>and deformations to be seen easily,</w:t>
      </w:r>
      <w:r w:rsidR="00151E25">
        <w:t xml:space="preserve"> because </w:t>
      </w:r>
      <w:r w:rsidR="00E67A7D">
        <w:t>surfels with varying normal vectors have varying light intensity. For more information o</w:t>
      </w:r>
      <w:r w:rsidR="00FC7C05">
        <w:t>n the Oren-Nayar lighting method</w:t>
      </w:r>
      <w:r w:rsidR="00F14AD5">
        <w:t xml:space="preserve">, </w:t>
      </w:r>
      <w:r w:rsidR="006F5612">
        <w:t xml:space="preserve">Oren and Nayar </w:t>
      </w:r>
      <w:r w:rsidR="00640082">
        <w:t xml:space="preserve">(1994) </w:t>
      </w:r>
      <w:r w:rsidR="006F5612">
        <w:t>describe the procedure in their paper</w:t>
      </w:r>
      <w:r w:rsidR="00640082">
        <w:t xml:space="preserve"> where they generalize the Lambert’s reflectance model</w:t>
      </w:r>
      <w:r w:rsidR="00FC7C05">
        <w:t xml:space="preserve">. </w:t>
      </w:r>
      <w:r w:rsidR="009A486D">
        <w:t xml:space="preserve">Because of this lighting method, the wall appears to be </w:t>
      </w:r>
      <w:r w:rsidR="005D4732">
        <w:t xml:space="preserve">gray </w:t>
      </w:r>
      <w:r w:rsidR="00151E25">
        <w:t>instead of actually being white, since the light</w:t>
      </w:r>
      <w:r w:rsidR="00BA59D3">
        <w:t>’s direction is angular towards the wall.</w:t>
      </w:r>
    </w:p>
    <w:p w:rsidR="00320D88" w:rsidRDefault="00320D88" w:rsidP="005D5DBA">
      <w:pPr>
        <w:jc w:val="both"/>
      </w:pPr>
    </w:p>
    <w:p w:rsidR="005D5DBA" w:rsidRDefault="00B975FF" w:rsidP="005D5DBA">
      <w:pPr>
        <w:pStyle w:val="Heading2"/>
      </w:pPr>
      <w:bookmarkStart w:id="121" w:name="_Toc272264992"/>
      <w:r>
        <w:t>Quantitative analysis</w:t>
      </w:r>
      <w:bookmarkEnd w:id="121"/>
    </w:p>
    <w:p w:rsidR="00B975FF" w:rsidRDefault="00B975FF" w:rsidP="005218D7">
      <w:pPr>
        <w:jc w:val="both"/>
      </w:pPr>
      <w:r>
        <w:t xml:space="preserve">This sub chapter </w:t>
      </w:r>
      <w:r w:rsidR="00BA59D3">
        <w:t>c</w:t>
      </w:r>
      <w:r>
        <w:t>over</w:t>
      </w:r>
      <w:r w:rsidR="00BA59D3">
        <w:t>s</w:t>
      </w:r>
      <w:r>
        <w:t xml:space="preserve"> the performance of the surfel draw method as well as the </w:t>
      </w:r>
      <w:r w:rsidR="004356A2">
        <w:t>performance of the deformation algorithm.</w:t>
      </w:r>
    </w:p>
    <w:p w:rsidR="00AE3A49" w:rsidRDefault="00AE3A49" w:rsidP="00AE3A49">
      <w:pPr>
        <w:pStyle w:val="Heading3"/>
      </w:pPr>
      <w:bookmarkStart w:id="122" w:name="_Toc272264993"/>
      <w:r>
        <w:t>Surfel draw method</w:t>
      </w:r>
      <w:bookmarkEnd w:id="122"/>
    </w:p>
    <w:p w:rsidR="00593B70" w:rsidRDefault="009A0A65" w:rsidP="008F12CF">
      <w:pPr>
        <w:spacing w:after="120"/>
        <w:jc w:val="both"/>
      </w:pPr>
      <w:r>
        <w:t xml:space="preserve">When utilizing </w:t>
      </w:r>
      <w:r w:rsidR="00733D7F">
        <w:t xml:space="preserve">the surfel drawing method proposed in Chapter </w:t>
      </w:r>
      <w:r w:rsidR="003C45E8">
        <w:fldChar w:fldCharType="begin"/>
      </w:r>
      <w:r w:rsidR="00733D7F">
        <w:instrText xml:space="preserve"> REF _Ref271967681 \r \h </w:instrText>
      </w:r>
      <w:r w:rsidR="003C45E8">
        <w:fldChar w:fldCharType="separate"/>
      </w:r>
      <w:r w:rsidR="00CD7D82">
        <w:t>3.1</w:t>
      </w:r>
      <w:r w:rsidR="003C45E8">
        <w:fldChar w:fldCharType="end"/>
      </w:r>
      <w:r w:rsidR="00733D7F">
        <w:t xml:space="preserve"> – Chapter </w:t>
      </w:r>
      <w:r w:rsidR="003C45E8">
        <w:fldChar w:fldCharType="begin"/>
      </w:r>
      <w:r w:rsidR="00733D7F">
        <w:instrText xml:space="preserve"> REF _Ref271967695 \r \h </w:instrText>
      </w:r>
      <w:r w:rsidR="003C45E8">
        <w:fldChar w:fldCharType="separate"/>
      </w:r>
      <w:r w:rsidR="00CD7D82">
        <w:t>3.3</w:t>
      </w:r>
      <w:r w:rsidR="003C45E8">
        <w:fldChar w:fldCharType="end"/>
      </w:r>
      <w:r>
        <w:t xml:space="preserve">, </w:t>
      </w:r>
      <w:r w:rsidR="001D392D">
        <w:t xml:space="preserve">objects made up from surfels can be </w:t>
      </w:r>
      <w:r>
        <w:t xml:space="preserve">represented </w:t>
      </w:r>
      <w:r w:rsidR="00EE5B8A">
        <w:t xml:space="preserve">in </w:t>
      </w:r>
      <w:r w:rsidR="0062440C">
        <w:t xml:space="preserve">a few </w:t>
      </w:r>
      <w:r w:rsidR="00EE5B8A">
        <w:t>ways. The vertex buffer grid’s size</w:t>
      </w:r>
      <w:r w:rsidR="0062440C">
        <w:t xml:space="preserve"> can be changed in such a way that</w:t>
      </w:r>
      <w:r w:rsidR="00EE5B8A">
        <w:t xml:space="preserve"> </w:t>
      </w:r>
      <w:r w:rsidR="009031A2">
        <w:t xml:space="preserve">each cell contains many or few </w:t>
      </w:r>
      <w:r w:rsidR="00EE5B8A">
        <w:t xml:space="preserve">surfels. </w:t>
      </w:r>
      <w:r w:rsidR="001815DB">
        <w:t xml:space="preserve">If </w:t>
      </w:r>
      <w:r w:rsidR="00AB07C6">
        <w:t xml:space="preserve">the </w:t>
      </w:r>
      <w:r w:rsidR="001815DB">
        <w:t xml:space="preserve">vertex buffer grid </w:t>
      </w:r>
      <w:r w:rsidR="00B32667">
        <w:t xml:space="preserve">cell </w:t>
      </w:r>
      <w:r w:rsidR="001815DB">
        <w:t xml:space="preserve">size is very small </w:t>
      </w:r>
      <w:r w:rsidR="00FE1569">
        <w:t xml:space="preserve">it requires the system to traverse many cells during each draw call. However when the </w:t>
      </w:r>
      <w:r w:rsidR="00B32667">
        <w:t>vertex buffer grid cell size is very lar</w:t>
      </w:r>
      <w:r w:rsidR="00AB07C6">
        <w:t xml:space="preserve">ge, </w:t>
      </w:r>
      <w:r w:rsidR="00CB1001">
        <w:t>the vertex buffer reconstruction is reconstructing too many surfels</w:t>
      </w:r>
      <w:r w:rsidR="003524DA">
        <w:t xml:space="preserve">. </w:t>
      </w:r>
      <w:r w:rsidR="00EE5B8A">
        <w:t>Additionally the size of the surfels can also be changed</w:t>
      </w:r>
      <w:r w:rsidR="005032EE">
        <w:t xml:space="preserve">, with no loss of visual quality of the un-deformed wall. </w:t>
      </w:r>
      <w:r w:rsidR="003524DA">
        <w:t xml:space="preserve">However when the surfels are very big, the deformation </w:t>
      </w:r>
      <w:r w:rsidR="007D0E4F">
        <w:t>does not look realistic enough (</w:t>
      </w:r>
      <w:r w:rsidR="005E5F2A">
        <w:t xml:space="preserve">Chapter </w:t>
      </w:r>
      <w:r w:rsidR="003C45E8">
        <w:fldChar w:fldCharType="begin"/>
      </w:r>
      <w:r w:rsidR="005E5F2A">
        <w:instrText xml:space="preserve"> REF _Ref272068721 \r \h </w:instrText>
      </w:r>
      <w:r w:rsidR="003C45E8">
        <w:fldChar w:fldCharType="separate"/>
      </w:r>
      <w:r w:rsidR="00CD7D82">
        <w:t>4.3</w:t>
      </w:r>
      <w:r w:rsidR="003C45E8">
        <w:fldChar w:fldCharType="end"/>
      </w:r>
      <w:r w:rsidR="002B7BC2">
        <w:t>)</w:t>
      </w:r>
      <w:r w:rsidR="004E770E">
        <w:t>.</w:t>
      </w:r>
    </w:p>
    <w:p w:rsidR="00E66426" w:rsidRDefault="00593B70" w:rsidP="006D3E52">
      <w:pPr>
        <w:spacing w:after="120"/>
        <w:jc w:val="both"/>
      </w:pPr>
      <w:r>
        <w:t>Because of the nature of this test, only the wall is drawn. This is because the frame rate of the surfel draw method is being tested.</w:t>
      </w:r>
      <w:r w:rsidR="0090068E">
        <w:t xml:space="preserve"> The system is run for </w:t>
      </w:r>
      <w:r w:rsidR="00F7281A">
        <w:t>thirty seconds without any user interaction</w:t>
      </w:r>
      <w:r w:rsidR="00AF218F">
        <w:t>. O</w:t>
      </w:r>
      <w:r w:rsidR="0090068E">
        <w:t>nly one face of the wall is changed</w:t>
      </w:r>
      <w:r w:rsidR="000F6FC3">
        <w:t xml:space="preserve"> between tests</w:t>
      </w:r>
      <w:r w:rsidR="00AF218F">
        <w:t xml:space="preserve"> in addition to the vertex buffer grid cell size</w:t>
      </w:r>
      <w:r w:rsidR="00316645">
        <w:t xml:space="preserve">. This face is always visible by the camera throughout the </w:t>
      </w:r>
      <w:r w:rsidR="00056859">
        <w:t xml:space="preserve">thirty seconds </w:t>
      </w:r>
      <w:r w:rsidR="00316645">
        <w:t xml:space="preserve">of testing time. </w:t>
      </w:r>
      <w:r w:rsidR="004E770E">
        <w:t>The quantities</w:t>
      </w:r>
      <w:r w:rsidR="00B362DB">
        <w:t xml:space="preserve"> measured in this test </w:t>
      </w:r>
      <w:r w:rsidR="004E770E">
        <w:t xml:space="preserve">are the </w:t>
      </w:r>
      <w:r w:rsidR="006713A7">
        <w:t xml:space="preserve">FPS </w:t>
      </w:r>
      <w:r w:rsidR="00B362DB">
        <w:t xml:space="preserve">and </w:t>
      </w:r>
      <w:r w:rsidR="006713A7">
        <w:t>MPF</w:t>
      </w:r>
      <w:r w:rsidR="00B362DB">
        <w:t>. These two quantities are linearly re</w:t>
      </w:r>
      <w:r w:rsidR="00D849FF">
        <w:t>lated, where</w:t>
      </w:r>
      <m:oMath>
        <m:r>
          <w:rPr>
            <w:rFonts w:ascii="Cambria Math" w:hAnsi="Cambria Math"/>
          </w:rPr>
          <m:t xml:space="preserve"> MPF= </m:t>
        </m:r>
        <m:f>
          <m:fPr>
            <m:ctrlPr>
              <w:rPr>
                <w:rFonts w:ascii="Cambria Math" w:hAnsi="Cambria Math"/>
                <w:i/>
              </w:rPr>
            </m:ctrlPr>
          </m:fPr>
          <m:num>
            <m:r>
              <w:rPr>
                <w:rFonts w:ascii="Cambria Math" w:hAnsi="Cambria Math"/>
              </w:rPr>
              <m:t>1000ms/s</m:t>
            </m:r>
          </m:num>
          <m:den>
            <m:r>
              <w:rPr>
                <w:rFonts w:ascii="Cambria Math" w:hAnsi="Cambria Math"/>
              </w:rPr>
              <m:t>FPS</m:t>
            </m:r>
          </m:den>
        </m:f>
      </m:oMath>
      <w:r w:rsidR="00D849FF">
        <w:t>.</w:t>
      </w:r>
      <w:r w:rsidR="00AF218F">
        <w:t xml:space="preserve"> </w:t>
      </w:r>
      <w:r w:rsidR="003C45E8">
        <w:fldChar w:fldCharType="begin"/>
      </w:r>
      <w:r w:rsidR="00AF218F">
        <w:instrText xml:space="preserve"> REF _Ref271963353 \h </w:instrText>
      </w:r>
      <w:r w:rsidR="003C45E8">
        <w:fldChar w:fldCharType="separate"/>
      </w:r>
      <w:r w:rsidR="00CD7D82">
        <w:t xml:space="preserve">Table </w:t>
      </w:r>
      <w:r w:rsidR="00CD7D82">
        <w:rPr>
          <w:noProof/>
        </w:rPr>
        <w:t>4</w:t>
      </w:r>
      <w:r w:rsidR="003C45E8">
        <w:fldChar w:fldCharType="end"/>
      </w:r>
      <w:r w:rsidR="00AF218F">
        <w:t xml:space="preserve"> shows </w:t>
      </w:r>
      <w:r w:rsidR="004446EA">
        <w:t xml:space="preserve">the </w:t>
      </w:r>
      <w:r w:rsidR="00242264">
        <w:t xml:space="preserve">average and mode </w:t>
      </w:r>
      <w:r w:rsidR="00823269">
        <w:t xml:space="preserve">values of the </w:t>
      </w:r>
      <w:r w:rsidR="00563D66">
        <w:t>FPS</w:t>
      </w:r>
      <w:r w:rsidR="00242264">
        <w:t xml:space="preserve"> </w:t>
      </w:r>
      <w:r w:rsidR="00823269">
        <w:t xml:space="preserve">and </w:t>
      </w:r>
      <w:r w:rsidR="00563D66">
        <w:t xml:space="preserve">MPF </w:t>
      </w:r>
      <w:r w:rsidR="00823269">
        <w:t>measured in this test</w:t>
      </w:r>
      <w:r w:rsidR="00DB597A">
        <w:t xml:space="preserve">; where the average shows the average from start to finish and the mode value shows the value </w:t>
      </w:r>
      <w:r w:rsidR="006423BE">
        <w:t>that occurred most often during the testing time.</w:t>
      </w:r>
    </w:p>
    <w:tbl>
      <w:tblPr>
        <w:tblStyle w:val="LightShading-Accent12"/>
        <w:tblW w:w="5000" w:type="pct"/>
        <w:tblLook w:val="04A0"/>
      </w:tblPr>
      <w:tblGrid>
        <w:gridCol w:w="1695"/>
        <w:gridCol w:w="1846"/>
        <w:gridCol w:w="2292"/>
        <w:gridCol w:w="3050"/>
      </w:tblGrid>
      <w:tr w:rsidR="00DF1893" w:rsidTr="00C62582">
        <w:trPr>
          <w:cnfStyle w:val="100000000000"/>
        </w:trPr>
        <w:tc>
          <w:tcPr>
            <w:cnfStyle w:val="001000000000"/>
            <w:tcW w:w="954" w:type="pct"/>
            <w:vAlign w:val="center"/>
          </w:tcPr>
          <w:p w:rsidR="00A17AB4" w:rsidRDefault="00A17AB4" w:rsidP="006076F1">
            <w:r>
              <w:lastRenderedPageBreak/>
              <w:t>Surfel count</w:t>
            </w:r>
          </w:p>
        </w:tc>
        <w:tc>
          <w:tcPr>
            <w:tcW w:w="1039" w:type="pct"/>
            <w:vAlign w:val="center"/>
          </w:tcPr>
          <w:p w:rsidR="006076F1" w:rsidRDefault="00A17AB4" w:rsidP="006076F1">
            <w:pPr>
              <w:cnfStyle w:val="100000000000"/>
            </w:pPr>
            <w:r>
              <w:t xml:space="preserve">Vertex buffer </w:t>
            </w:r>
          </w:p>
          <w:p w:rsidR="00A17AB4" w:rsidRDefault="00A17AB4" w:rsidP="006076F1">
            <w:pPr>
              <w:cnfStyle w:val="100000000000"/>
            </w:pPr>
            <w:r>
              <w:t>grid</w:t>
            </w:r>
            <w:r w:rsidR="002C0374">
              <w:t xml:space="preserve"> cell</w:t>
            </w:r>
            <w:r>
              <w:t xml:space="preserve"> size</w:t>
            </w:r>
          </w:p>
        </w:tc>
        <w:tc>
          <w:tcPr>
            <w:tcW w:w="1290" w:type="pct"/>
            <w:vAlign w:val="center"/>
          </w:tcPr>
          <w:p w:rsidR="00C519A1" w:rsidRDefault="00A7686E" w:rsidP="006076F1">
            <w:pPr>
              <w:cnfStyle w:val="100000000000"/>
            </w:pPr>
            <w:r>
              <w:t>Frame</w:t>
            </w:r>
            <w:r w:rsidR="000334F7">
              <w:t xml:space="preserve"> </w:t>
            </w:r>
            <w:r>
              <w:t>rate</w:t>
            </w:r>
            <w:r w:rsidR="006076F1">
              <w:t xml:space="preserve"> </w:t>
            </w:r>
          </w:p>
          <w:p w:rsidR="00A17AB4" w:rsidRDefault="006076F1" w:rsidP="006076F1">
            <w:pPr>
              <w:cnfStyle w:val="100000000000"/>
            </w:pPr>
            <w:r>
              <w:t>(Average / Mode)</w:t>
            </w:r>
          </w:p>
        </w:tc>
        <w:tc>
          <w:tcPr>
            <w:tcW w:w="1717" w:type="pct"/>
            <w:vAlign w:val="center"/>
          </w:tcPr>
          <w:p w:rsidR="006076F1" w:rsidRDefault="00A24FB0" w:rsidP="006076F1">
            <w:pPr>
              <w:cnfStyle w:val="100000000000"/>
            </w:pPr>
            <w:r>
              <w:t>M</w:t>
            </w:r>
            <w:r w:rsidR="00A17AB4">
              <w:t xml:space="preserve">illiseconds per </w:t>
            </w:r>
          </w:p>
          <w:p w:rsidR="00A17AB4" w:rsidRDefault="00A17AB4" w:rsidP="006076F1">
            <w:pPr>
              <w:cnfStyle w:val="100000000000"/>
            </w:pPr>
            <w:r>
              <w:t>frame</w:t>
            </w:r>
            <w:r w:rsidR="000066DA">
              <w:t xml:space="preserve"> </w:t>
            </w:r>
            <w:r w:rsidR="006076F1">
              <w:t>(Average / Mode)</w:t>
            </w:r>
          </w:p>
        </w:tc>
      </w:tr>
      <w:tr w:rsidR="001A61BE" w:rsidTr="00C62582">
        <w:trPr>
          <w:cnfStyle w:val="000000100000"/>
        </w:trPr>
        <w:tc>
          <w:tcPr>
            <w:cnfStyle w:val="001000000000"/>
            <w:tcW w:w="954" w:type="pct"/>
            <w:vAlign w:val="center"/>
          </w:tcPr>
          <w:p w:rsidR="001A61BE" w:rsidRDefault="001A61BE" w:rsidP="001A61BE">
            <w:r>
              <w:t>54</w:t>
            </w:r>
          </w:p>
        </w:tc>
        <w:tc>
          <w:tcPr>
            <w:tcW w:w="1039" w:type="pct"/>
            <w:vAlign w:val="center"/>
          </w:tcPr>
          <w:p w:rsidR="001A61BE" w:rsidRDefault="001A61BE" w:rsidP="001A61BE">
            <w:pPr>
              <w:cnfStyle w:val="000000100000"/>
            </w:pPr>
            <w:r>
              <w:t>10</w:t>
            </w:r>
            <w:r w:rsidR="009F1D6C">
              <w:t>0</w:t>
            </w:r>
            <w:r>
              <w:t>.0</w:t>
            </w:r>
          </w:p>
        </w:tc>
        <w:tc>
          <w:tcPr>
            <w:tcW w:w="1290" w:type="pct"/>
            <w:vAlign w:val="center"/>
          </w:tcPr>
          <w:p w:rsidR="001A61BE" w:rsidRDefault="00C62582" w:rsidP="00C62582">
            <w:pPr>
              <w:cnfStyle w:val="000000100000"/>
            </w:pPr>
            <w:r>
              <w:t xml:space="preserve">739 </w:t>
            </w:r>
            <w:r w:rsidR="001A61BE">
              <w:t>FPS</w:t>
            </w:r>
            <w:r w:rsidR="00C519A1">
              <w:t xml:space="preserve"> / </w:t>
            </w:r>
            <w:r>
              <w:t xml:space="preserve">741 </w:t>
            </w:r>
            <w:r w:rsidR="00C519A1">
              <w:t>FPS</w:t>
            </w:r>
          </w:p>
        </w:tc>
        <w:tc>
          <w:tcPr>
            <w:tcW w:w="1717" w:type="pct"/>
            <w:vAlign w:val="center"/>
          </w:tcPr>
          <w:p w:rsidR="001A61BE" w:rsidRDefault="00C62582" w:rsidP="00C62582">
            <w:pPr>
              <w:cnfStyle w:val="000000100000"/>
            </w:pPr>
            <w:r>
              <w:t xml:space="preserve">1.353 </w:t>
            </w:r>
            <w:r w:rsidR="001A61BE">
              <w:t>ms</w:t>
            </w:r>
            <w:r w:rsidR="00C519A1">
              <w:t xml:space="preserve"> / </w:t>
            </w:r>
            <w:r>
              <w:t xml:space="preserve">1.350 </w:t>
            </w:r>
            <w:r w:rsidR="00C728BA">
              <w:t>ms</w:t>
            </w:r>
          </w:p>
        </w:tc>
      </w:tr>
      <w:tr w:rsidR="00C62582" w:rsidTr="0034721F">
        <w:tc>
          <w:tcPr>
            <w:cnfStyle w:val="001000000000"/>
            <w:tcW w:w="954" w:type="pct"/>
            <w:vAlign w:val="center"/>
          </w:tcPr>
          <w:p w:rsidR="00C62582" w:rsidRDefault="00C62582" w:rsidP="001A61BE">
            <w:r>
              <w:t>54</w:t>
            </w:r>
          </w:p>
        </w:tc>
        <w:tc>
          <w:tcPr>
            <w:tcW w:w="1039" w:type="pct"/>
            <w:vAlign w:val="center"/>
          </w:tcPr>
          <w:p w:rsidR="00C62582" w:rsidRDefault="00C62582" w:rsidP="001A61BE">
            <w:pPr>
              <w:cnfStyle w:val="000000000000"/>
            </w:pPr>
            <w:r>
              <w:t>10.0</w:t>
            </w:r>
          </w:p>
        </w:tc>
        <w:tc>
          <w:tcPr>
            <w:tcW w:w="1290" w:type="pct"/>
            <w:vAlign w:val="center"/>
          </w:tcPr>
          <w:p w:rsidR="00C62582" w:rsidRDefault="005D448D" w:rsidP="00763FA4">
            <w:pPr>
              <w:cnfStyle w:val="000000000000"/>
            </w:pPr>
            <w:r>
              <w:t xml:space="preserve">699 </w:t>
            </w:r>
            <w:r w:rsidR="00C62582">
              <w:t xml:space="preserve">FPS / </w:t>
            </w:r>
            <w:r>
              <w:t xml:space="preserve">704 </w:t>
            </w:r>
            <w:r w:rsidR="00C62582">
              <w:t>FPS</w:t>
            </w:r>
          </w:p>
        </w:tc>
        <w:tc>
          <w:tcPr>
            <w:tcW w:w="1717" w:type="pct"/>
          </w:tcPr>
          <w:p w:rsidR="00C62582" w:rsidRDefault="005D448D">
            <w:pPr>
              <w:cnfStyle w:val="000000000000"/>
            </w:pPr>
            <w:r>
              <w:t xml:space="preserve">1.431 </w:t>
            </w:r>
            <w:r w:rsidR="00C62582" w:rsidRPr="008A735E">
              <w:t xml:space="preserve">ms / </w:t>
            </w:r>
            <w:r>
              <w:t xml:space="preserve">1.420 </w:t>
            </w:r>
            <w:r w:rsidR="00C62582" w:rsidRPr="008A735E">
              <w:t>ms</w:t>
            </w:r>
          </w:p>
        </w:tc>
      </w:tr>
      <w:tr w:rsidR="00C62582" w:rsidTr="0034721F">
        <w:trPr>
          <w:cnfStyle w:val="000000100000"/>
        </w:trPr>
        <w:tc>
          <w:tcPr>
            <w:cnfStyle w:val="001000000000"/>
            <w:tcW w:w="954" w:type="pct"/>
            <w:vAlign w:val="center"/>
          </w:tcPr>
          <w:p w:rsidR="00C62582" w:rsidRDefault="00C62582" w:rsidP="001A61BE">
            <w:r>
              <w:t>54</w:t>
            </w:r>
          </w:p>
        </w:tc>
        <w:tc>
          <w:tcPr>
            <w:tcW w:w="1039" w:type="pct"/>
            <w:vAlign w:val="center"/>
          </w:tcPr>
          <w:p w:rsidR="00C62582" w:rsidRDefault="00C62582" w:rsidP="001A61BE">
            <w:pPr>
              <w:cnfStyle w:val="000000100000"/>
            </w:pPr>
            <w:r>
              <w:t>1.0</w:t>
            </w:r>
          </w:p>
        </w:tc>
        <w:tc>
          <w:tcPr>
            <w:tcW w:w="1290" w:type="pct"/>
            <w:vAlign w:val="center"/>
          </w:tcPr>
          <w:p w:rsidR="00C62582" w:rsidRDefault="00566EB1" w:rsidP="001A61BE">
            <w:pPr>
              <w:cnfStyle w:val="000000100000"/>
            </w:pPr>
            <w:r>
              <w:t xml:space="preserve">688 </w:t>
            </w:r>
            <w:r w:rsidR="00C62582">
              <w:t xml:space="preserve">FPS / </w:t>
            </w:r>
            <w:r>
              <w:t xml:space="preserve">704 </w:t>
            </w:r>
            <w:r w:rsidR="00C62582">
              <w:t>FPS</w:t>
            </w:r>
          </w:p>
        </w:tc>
        <w:tc>
          <w:tcPr>
            <w:tcW w:w="1717" w:type="pct"/>
          </w:tcPr>
          <w:p w:rsidR="00C62582" w:rsidRDefault="00566EB1">
            <w:pPr>
              <w:cnfStyle w:val="000000100000"/>
            </w:pPr>
            <w:r>
              <w:t xml:space="preserve">1.463 </w:t>
            </w:r>
            <w:r w:rsidR="00C62582" w:rsidRPr="008A735E">
              <w:t xml:space="preserve">ms / </w:t>
            </w:r>
            <w:r>
              <w:t xml:space="preserve">1.420 </w:t>
            </w:r>
            <w:r w:rsidR="00C62582" w:rsidRPr="008A735E">
              <w:t>ms</w:t>
            </w:r>
          </w:p>
        </w:tc>
      </w:tr>
      <w:tr w:rsidR="00C62582" w:rsidTr="0034721F">
        <w:tc>
          <w:tcPr>
            <w:cnfStyle w:val="001000000000"/>
            <w:tcW w:w="954" w:type="pct"/>
            <w:vAlign w:val="center"/>
          </w:tcPr>
          <w:p w:rsidR="00C62582" w:rsidRDefault="00C62582" w:rsidP="001A61BE">
            <w:r>
              <w:t>541</w:t>
            </w:r>
          </w:p>
        </w:tc>
        <w:tc>
          <w:tcPr>
            <w:tcW w:w="1039" w:type="pct"/>
            <w:vAlign w:val="center"/>
          </w:tcPr>
          <w:p w:rsidR="00C62582" w:rsidRDefault="00C62582" w:rsidP="001A61BE">
            <w:pPr>
              <w:cnfStyle w:val="000000000000"/>
            </w:pPr>
            <w:r>
              <w:t>100.0</w:t>
            </w:r>
          </w:p>
        </w:tc>
        <w:tc>
          <w:tcPr>
            <w:tcW w:w="1290" w:type="pct"/>
            <w:vAlign w:val="center"/>
          </w:tcPr>
          <w:p w:rsidR="00C62582" w:rsidRDefault="008A0FC4" w:rsidP="008A0FC4">
            <w:pPr>
              <w:cnfStyle w:val="000000000000"/>
            </w:pPr>
            <w:r>
              <w:t>698</w:t>
            </w:r>
            <w:r w:rsidR="00B91A5F">
              <w:t xml:space="preserve"> </w:t>
            </w:r>
            <w:r w:rsidR="00C62582">
              <w:t xml:space="preserve">FPS / </w:t>
            </w:r>
            <w:r>
              <w:t xml:space="preserve">700 </w:t>
            </w:r>
            <w:r w:rsidR="00C62582">
              <w:t>FPS</w:t>
            </w:r>
          </w:p>
        </w:tc>
        <w:tc>
          <w:tcPr>
            <w:tcW w:w="1717" w:type="pct"/>
          </w:tcPr>
          <w:p w:rsidR="00C62582" w:rsidRDefault="008A0FC4" w:rsidP="008A0FC4">
            <w:pPr>
              <w:cnfStyle w:val="000000000000"/>
            </w:pPr>
            <w:r>
              <w:t>1.431</w:t>
            </w:r>
            <w:r w:rsidR="00B91A5F">
              <w:t xml:space="preserve"> </w:t>
            </w:r>
            <w:r w:rsidR="00C62582" w:rsidRPr="008A735E">
              <w:t xml:space="preserve">ms / </w:t>
            </w:r>
            <w:r>
              <w:t>1.429</w:t>
            </w:r>
            <w:r w:rsidR="00B91A5F">
              <w:t xml:space="preserve"> </w:t>
            </w:r>
            <w:r w:rsidR="00C62582" w:rsidRPr="008A735E">
              <w:t>ms</w:t>
            </w:r>
          </w:p>
        </w:tc>
      </w:tr>
      <w:tr w:rsidR="00C62582" w:rsidTr="0034721F">
        <w:trPr>
          <w:cnfStyle w:val="000000100000"/>
        </w:trPr>
        <w:tc>
          <w:tcPr>
            <w:cnfStyle w:val="001000000000"/>
            <w:tcW w:w="954" w:type="pct"/>
            <w:vAlign w:val="center"/>
          </w:tcPr>
          <w:p w:rsidR="00C62582" w:rsidRDefault="00C62582" w:rsidP="001A61BE">
            <w:r>
              <w:t>541</w:t>
            </w:r>
          </w:p>
        </w:tc>
        <w:tc>
          <w:tcPr>
            <w:tcW w:w="1039" w:type="pct"/>
            <w:vAlign w:val="center"/>
          </w:tcPr>
          <w:p w:rsidR="00C62582" w:rsidRDefault="00C62582" w:rsidP="001A61BE">
            <w:pPr>
              <w:cnfStyle w:val="000000100000"/>
            </w:pPr>
            <w:r>
              <w:t>10.0</w:t>
            </w:r>
          </w:p>
        </w:tc>
        <w:tc>
          <w:tcPr>
            <w:tcW w:w="1290" w:type="pct"/>
            <w:vAlign w:val="center"/>
          </w:tcPr>
          <w:p w:rsidR="00C62582" w:rsidRDefault="00A80ACF" w:rsidP="00A22FF4">
            <w:pPr>
              <w:cnfStyle w:val="000000100000"/>
            </w:pPr>
            <w:r>
              <w:t xml:space="preserve">659 </w:t>
            </w:r>
            <w:r w:rsidR="00C62582">
              <w:t xml:space="preserve">FPS / </w:t>
            </w:r>
            <w:r>
              <w:t xml:space="preserve">699 </w:t>
            </w:r>
            <w:r w:rsidR="00C62582">
              <w:t>FPS</w:t>
            </w:r>
          </w:p>
        </w:tc>
        <w:tc>
          <w:tcPr>
            <w:tcW w:w="1717" w:type="pct"/>
          </w:tcPr>
          <w:p w:rsidR="00C62582" w:rsidRDefault="00A80ACF">
            <w:pPr>
              <w:cnfStyle w:val="000000100000"/>
            </w:pPr>
            <w:r>
              <w:t xml:space="preserve">1.440 </w:t>
            </w:r>
            <w:r w:rsidR="00C62582" w:rsidRPr="008A735E">
              <w:t xml:space="preserve">ms / </w:t>
            </w:r>
            <w:r>
              <w:t xml:space="preserve">1.431 </w:t>
            </w:r>
            <w:r w:rsidR="00C62582" w:rsidRPr="008A735E">
              <w:t>ms</w:t>
            </w:r>
          </w:p>
        </w:tc>
      </w:tr>
      <w:tr w:rsidR="00C62582" w:rsidTr="0034721F">
        <w:tc>
          <w:tcPr>
            <w:cnfStyle w:val="001000000000"/>
            <w:tcW w:w="954" w:type="pct"/>
            <w:vAlign w:val="center"/>
          </w:tcPr>
          <w:p w:rsidR="00C62582" w:rsidRDefault="00C62582" w:rsidP="001A61BE">
            <w:r>
              <w:t>541</w:t>
            </w:r>
          </w:p>
        </w:tc>
        <w:tc>
          <w:tcPr>
            <w:tcW w:w="1039" w:type="pct"/>
            <w:vAlign w:val="center"/>
          </w:tcPr>
          <w:p w:rsidR="00C62582" w:rsidRDefault="00C62582" w:rsidP="001A61BE">
            <w:pPr>
              <w:cnfStyle w:val="000000000000"/>
            </w:pPr>
            <w:r>
              <w:t>1.0</w:t>
            </w:r>
          </w:p>
        </w:tc>
        <w:tc>
          <w:tcPr>
            <w:tcW w:w="1290" w:type="pct"/>
          </w:tcPr>
          <w:p w:rsidR="00C62582" w:rsidRDefault="00816780">
            <w:pPr>
              <w:cnfStyle w:val="000000000000"/>
            </w:pPr>
            <w:r>
              <w:t xml:space="preserve">83 </w:t>
            </w:r>
            <w:r w:rsidR="00C62582" w:rsidRPr="00865B36">
              <w:t xml:space="preserve">FPS / </w:t>
            </w:r>
            <w:r>
              <w:t xml:space="preserve">84 </w:t>
            </w:r>
            <w:r w:rsidR="00C62582" w:rsidRPr="00865B36">
              <w:t>FPS</w:t>
            </w:r>
          </w:p>
        </w:tc>
        <w:tc>
          <w:tcPr>
            <w:tcW w:w="1717" w:type="pct"/>
          </w:tcPr>
          <w:p w:rsidR="00C62582" w:rsidRDefault="00816780" w:rsidP="00816780">
            <w:pPr>
              <w:cnfStyle w:val="000000000000"/>
            </w:pPr>
            <w:r>
              <w:t xml:space="preserve">12.112 </w:t>
            </w:r>
            <w:r w:rsidR="00C62582" w:rsidRPr="008A735E">
              <w:t xml:space="preserve">ms / </w:t>
            </w:r>
            <w:r>
              <w:t xml:space="preserve">11.905 </w:t>
            </w:r>
            <w:r w:rsidR="00C62582" w:rsidRPr="008A735E">
              <w:t>ms</w:t>
            </w:r>
          </w:p>
        </w:tc>
      </w:tr>
      <w:tr w:rsidR="00C62582" w:rsidTr="0034721F">
        <w:trPr>
          <w:cnfStyle w:val="000000100000"/>
        </w:trPr>
        <w:tc>
          <w:tcPr>
            <w:cnfStyle w:val="001000000000"/>
            <w:tcW w:w="954" w:type="pct"/>
            <w:vAlign w:val="center"/>
          </w:tcPr>
          <w:p w:rsidR="00C62582" w:rsidRDefault="00C62582" w:rsidP="00456F9C">
            <w:r>
              <w:t>7426</w:t>
            </w:r>
          </w:p>
        </w:tc>
        <w:tc>
          <w:tcPr>
            <w:tcW w:w="1039" w:type="pct"/>
            <w:vAlign w:val="center"/>
          </w:tcPr>
          <w:p w:rsidR="00C62582" w:rsidRDefault="00C62582" w:rsidP="003C681D">
            <w:pPr>
              <w:cnfStyle w:val="000000100000"/>
            </w:pPr>
            <w:r>
              <w:t>100.0</w:t>
            </w:r>
          </w:p>
        </w:tc>
        <w:tc>
          <w:tcPr>
            <w:tcW w:w="1290" w:type="pct"/>
          </w:tcPr>
          <w:p w:rsidR="00C62582" w:rsidRDefault="006E75AA">
            <w:pPr>
              <w:cnfStyle w:val="000000100000"/>
            </w:pPr>
            <w:r>
              <w:t xml:space="preserve">550 </w:t>
            </w:r>
            <w:r w:rsidR="00C62582" w:rsidRPr="00865B36">
              <w:t xml:space="preserve">FPS / </w:t>
            </w:r>
            <w:r>
              <w:t xml:space="preserve">593 </w:t>
            </w:r>
            <w:r w:rsidR="00C62582" w:rsidRPr="00865B36">
              <w:t>FPS</w:t>
            </w:r>
          </w:p>
        </w:tc>
        <w:tc>
          <w:tcPr>
            <w:tcW w:w="1717" w:type="pct"/>
          </w:tcPr>
          <w:p w:rsidR="00C62582" w:rsidRDefault="006E75AA">
            <w:pPr>
              <w:cnfStyle w:val="000000100000"/>
            </w:pPr>
            <w:r>
              <w:t xml:space="preserve">1.828 </w:t>
            </w:r>
            <w:r w:rsidR="00C62582" w:rsidRPr="008A735E">
              <w:t xml:space="preserve">ms / </w:t>
            </w:r>
            <w:r>
              <w:t xml:space="preserve">1.686 </w:t>
            </w:r>
            <w:r w:rsidR="00C62582" w:rsidRPr="008A735E">
              <w:t>ms</w:t>
            </w:r>
          </w:p>
        </w:tc>
      </w:tr>
      <w:tr w:rsidR="00C62582" w:rsidTr="0034721F">
        <w:tc>
          <w:tcPr>
            <w:cnfStyle w:val="001000000000"/>
            <w:tcW w:w="954" w:type="pct"/>
            <w:vAlign w:val="center"/>
          </w:tcPr>
          <w:p w:rsidR="00C62582" w:rsidRDefault="00C62582" w:rsidP="00456F9C">
            <w:r>
              <w:t>7426</w:t>
            </w:r>
          </w:p>
        </w:tc>
        <w:tc>
          <w:tcPr>
            <w:tcW w:w="1039" w:type="pct"/>
            <w:vAlign w:val="center"/>
          </w:tcPr>
          <w:p w:rsidR="00C62582" w:rsidRDefault="00C62582" w:rsidP="00FE241C">
            <w:pPr>
              <w:cnfStyle w:val="000000000000"/>
            </w:pPr>
            <w:r>
              <w:t>10.0</w:t>
            </w:r>
          </w:p>
        </w:tc>
        <w:tc>
          <w:tcPr>
            <w:tcW w:w="1290" w:type="pct"/>
          </w:tcPr>
          <w:p w:rsidR="00C62582" w:rsidRDefault="0029299C">
            <w:pPr>
              <w:cnfStyle w:val="000000000000"/>
            </w:pPr>
            <w:r>
              <w:t xml:space="preserve">512 </w:t>
            </w:r>
            <w:r w:rsidR="00C62582" w:rsidRPr="00865B36">
              <w:t xml:space="preserve">FPS / </w:t>
            </w:r>
            <w:r>
              <w:t xml:space="preserve">509 </w:t>
            </w:r>
            <w:r w:rsidR="00C62582" w:rsidRPr="00865B36">
              <w:t>FPS</w:t>
            </w:r>
          </w:p>
        </w:tc>
        <w:tc>
          <w:tcPr>
            <w:tcW w:w="1717" w:type="pct"/>
          </w:tcPr>
          <w:p w:rsidR="00C62582" w:rsidRDefault="0029299C">
            <w:pPr>
              <w:cnfStyle w:val="000000000000"/>
            </w:pPr>
            <w:r>
              <w:t xml:space="preserve">1.961 </w:t>
            </w:r>
            <w:r w:rsidR="00C62582" w:rsidRPr="008A735E">
              <w:t xml:space="preserve">ms / </w:t>
            </w:r>
            <w:r>
              <w:t xml:space="preserve">1.965 </w:t>
            </w:r>
            <w:r w:rsidR="00C62582" w:rsidRPr="008A735E">
              <w:t>ms</w:t>
            </w:r>
          </w:p>
        </w:tc>
      </w:tr>
      <w:tr w:rsidR="00C62582" w:rsidTr="0034721F">
        <w:trPr>
          <w:cnfStyle w:val="000000100000"/>
        </w:trPr>
        <w:tc>
          <w:tcPr>
            <w:cnfStyle w:val="001000000000"/>
            <w:tcW w:w="954" w:type="pct"/>
            <w:vAlign w:val="center"/>
          </w:tcPr>
          <w:p w:rsidR="00C62582" w:rsidRDefault="00C62582" w:rsidP="00456F9C">
            <w:r>
              <w:t>7426</w:t>
            </w:r>
          </w:p>
        </w:tc>
        <w:tc>
          <w:tcPr>
            <w:tcW w:w="1039" w:type="pct"/>
            <w:vAlign w:val="center"/>
          </w:tcPr>
          <w:p w:rsidR="00C62582" w:rsidRDefault="00C62582" w:rsidP="0075591F">
            <w:pPr>
              <w:cnfStyle w:val="000000100000"/>
            </w:pPr>
            <w:r>
              <w:t>1.0</w:t>
            </w:r>
          </w:p>
        </w:tc>
        <w:tc>
          <w:tcPr>
            <w:tcW w:w="1290" w:type="pct"/>
          </w:tcPr>
          <w:p w:rsidR="00C62582" w:rsidRDefault="00611D7A">
            <w:pPr>
              <w:cnfStyle w:val="000000100000"/>
            </w:pPr>
            <w:r>
              <w:t xml:space="preserve">72 </w:t>
            </w:r>
            <w:r w:rsidR="00C62582" w:rsidRPr="00865B36">
              <w:t xml:space="preserve">FPS / </w:t>
            </w:r>
            <w:r>
              <w:t xml:space="preserve">74 </w:t>
            </w:r>
            <w:r w:rsidR="00C62582" w:rsidRPr="00865B36">
              <w:t>FPS</w:t>
            </w:r>
          </w:p>
        </w:tc>
        <w:tc>
          <w:tcPr>
            <w:tcW w:w="1717" w:type="pct"/>
          </w:tcPr>
          <w:p w:rsidR="00C62582" w:rsidRDefault="00611D7A">
            <w:pPr>
              <w:cnfStyle w:val="000000100000"/>
            </w:pPr>
            <w:r>
              <w:t xml:space="preserve">13.889 </w:t>
            </w:r>
            <w:r w:rsidR="00C62582" w:rsidRPr="008A735E">
              <w:t xml:space="preserve">ms / </w:t>
            </w:r>
            <w:r>
              <w:t xml:space="preserve">13.514 </w:t>
            </w:r>
            <w:r w:rsidR="00C62582" w:rsidRPr="008A735E">
              <w:t>ms</w:t>
            </w:r>
          </w:p>
        </w:tc>
      </w:tr>
      <w:tr w:rsidR="00C62582" w:rsidTr="0034721F">
        <w:tc>
          <w:tcPr>
            <w:cnfStyle w:val="001000000000"/>
            <w:tcW w:w="954" w:type="pct"/>
            <w:vAlign w:val="center"/>
          </w:tcPr>
          <w:p w:rsidR="00C62582" w:rsidRDefault="00C62582" w:rsidP="00456F9C">
            <w:r>
              <w:t>29206</w:t>
            </w:r>
          </w:p>
        </w:tc>
        <w:tc>
          <w:tcPr>
            <w:tcW w:w="1039" w:type="pct"/>
            <w:vAlign w:val="center"/>
          </w:tcPr>
          <w:p w:rsidR="00C62582" w:rsidRDefault="00C62582" w:rsidP="0075591F">
            <w:pPr>
              <w:cnfStyle w:val="000000000000"/>
            </w:pPr>
            <w:r>
              <w:t>100.0</w:t>
            </w:r>
          </w:p>
        </w:tc>
        <w:tc>
          <w:tcPr>
            <w:tcW w:w="1290" w:type="pct"/>
          </w:tcPr>
          <w:p w:rsidR="00C62582" w:rsidRDefault="003F7969" w:rsidP="003F7969">
            <w:pPr>
              <w:cnfStyle w:val="000000000000"/>
            </w:pPr>
            <w:r>
              <w:t xml:space="preserve">475 </w:t>
            </w:r>
            <w:r w:rsidR="00C62582" w:rsidRPr="00865B36">
              <w:t xml:space="preserve">FPS / </w:t>
            </w:r>
            <w:r>
              <w:t xml:space="preserve">477 </w:t>
            </w:r>
            <w:r w:rsidR="00C62582" w:rsidRPr="00865B36">
              <w:t>FPS</w:t>
            </w:r>
          </w:p>
        </w:tc>
        <w:tc>
          <w:tcPr>
            <w:tcW w:w="1717" w:type="pct"/>
          </w:tcPr>
          <w:p w:rsidR="00C62582" w:rsidRDefault="003F7969">
            <w:pPr>
              <w:cnfStyle w:val="000000000000"/>
            </w:pPr>
            <w:r>
              <w:t xml:space="preserve">2.108 </w:t>
            </w:r>
            <w:r w:rsidR="00C62582" w:rsidRPr="008A735E">
              <w:t xml:space="preserve">ms / </w:t>
            </w:r>
            <w:r>
              <w:t xml:space="preserve">2.096 </w:t>
            </w:r>
            <w:r w:rsidR="00C62582" w:rsidRPr="008A735E">
              <w:t>ms</w:t>
            </w:r>
          </w:p>
        </w:tc>
      </w:tr>
      <w:tr w:rsidR="00C62582" w:rsidTr="0034721F">
        <w:trPr>
          <w:cnfStyle w:val="000000100000"/>
        </w:trPr>
        <w:tc>
          <w:tcPr>
            <w:cnfStyle w:val="001000000000"/>
            <w:tcW w:w="954" w:type="pct"/>
            <w:vAlign w:val="center"/>
          </w:tcPr>
          <w:p w:rsidR="00C62582" w:rsidRDefault="00C62582" w:rsidP="00456F9C">
            <w:r>
              <w:t>29206</w:t>
            </w:r>
          </w:p>
        </w:tc>
        <w:tc>
          <w:tcPr>
            <w:tcW w:w="1039" w:type="pct"/>
            <w:vAlign w:val="center"/>
          </w:tcPr>
          <w:p w:rsidR="00C62582" w:rsidRDefault="00C62582" w:rsidP="0075591F">
            <w:pPr>
              <w:cnfStyle w:val="000000100000"/>
            </w:pPr>
            <w:r>
              <w:t>10.0</w:t>
            </w:r>
          </w:p>
        </w:tc>
        <w:tc>
          <w:tcPr>
            <w:tcW w:w="1290" w:type="pct"/>
          </w:tcPr>
          <w:p w:rsidR="00C62582" w:rsidRDefault="00D66664">
            <w:pPr>
              <w:cnfStyle w:val="000000100000"/>
            </w:pPr>
            <w:r>
              <w:t xml:space="preserve">498 </w:t>
            </w:r>
            <w:r w:rsidR="00C62582" w:rsidRPr="00865B36">
              <w:t xml:space="preserve">FPS / </w:t>
            </w:r>
            <w:r>
              <w:t xml:space="preserve">501 </w:t>
            </w:r>
            <w:r w:rsidR="00C62582" w:rsidRPr="00865B36">
              <w:t>FPS</w:t>
            </w:r>
          </w:p>
        </w:tc>
        <w:tc>
          <w:tcPr>
            <w:tcW w:w="1717" w:type="pct"/>
          </w:tcPr>
          <w:p w:rsidR="00C62582" w:rsidRDefault="00D66664">
            <w:pPr>
              <w:cnfStyle w:val="000000100000"/>
            </w:pPr>
            <w:r>
              <w:t xml:space="preserve">2.011 </w:t>
            </w:r>
            <w:r w:rsidR="00C62582" w:rsidRPr="008A735E">
              <w:t xml:space="preserve">ms / </w:t>
            </w:r>
            <w:r>
              <w:t xml:space="preserve">1.996 </w:t>
            </w:r>
            <w:r w:rsidR="00C62582" w:rsidRPr="008A735E">
              <w:t>ms</w:t>
            </w:r>
          </w:p>
        </w:tc>
      </w:tr>
      <w:tr w:rsidR="00C62582" w:rsidTr="0034721F">
        <w:tc>
          <w:tcPr>
            <w:cnfStyle w:val="001000000000"/>
            <w:tcW w:w="954" w:type="pct"/>
            <w:vAlign w:val="center"/>
          </w:tcPr>
          <w:p w:rsidR="00C62582" w:rsidRDefault="00C62582" w:rsidP="00456F9C">
            <w:r>
              <w:t>29206</w:t>
            </w:r>
          </w:p>
        </w:tc>
        <w:tc>
          <w:tcPr>
            <w:tcW w:w="1039" w:type="pct"/>
            <w:vAlign w:val="center"/>
          </w:tcPr>
          <w:p w:rsidR="00C62582" w:rsidRDefault="00C62582" w:rsidP="0075591F">
            <w:pPr>
              <w:cnfStyle w:val="000000000000"/>
            </w:pPr>
            <w:r>
              <w:t>1.0</w:t>
            </w:r>
          </w:p>
        </w:tc>
        <w:tc>
          <w:tcPr>
            <w:tcW w:w="1290" w:type="pct"/>
          </w:tcPr>
          <w:p w:rsidR="00C62582" w:rsidRDefault="00F76040">
            <w:pPr>
              <w:cnfStyle w:val="000000000000"/>
            </w:pPr>
            <w:r>
              <w:t xml:space="preserve">82 </w:t>
            </w:r>
            <w:r w:rsidR="00C62582" w:rsidRPr="00865B36">
              <w:t xml:space="preserve">FPS / </w:t>
            </w:r>
            <w:r>
              <w:t xml:space="preserve">84 </w:t>
            </w:r>
            <w:r w:rsidR="00C62582" w:rsidRPr="00865B36">
              <w:t>FPS</w:t>
            </w:r>
          </w:p>
        </w:tc>
        <w:tc>
          <w:tcPr>
            <w:tcW w:w="1717" w:type="pct"/>
          </w:tcPr>
          <w:p w:rsidR="00C62582" w:rsidRDefault="00F76040">
            <w:pPr>
              <w:cnfStyle w:val="000000000000"/>
            </w:pPr>
            <w:r>
              <w:t xml:space="preserve">12.201 </w:t>
            </w:r>
            <w:r w:rsidR="00C62582" w:rsidRPr="008A735E">
              <w:t xml:space="preserve">ms / </w:t>
            </w:r>
            <w:r>
              <w:t>11.905</w:t>
            </w:r>
            <w:r w:rsidR="00C62582" w:rsidRPr="008A735E">
              <w:t>ms</w:t>
            </w:r>
          </w:p>
        </w:tc>
      </w:tr>
      <w:tr w:rsidR="00C62582" w:rsidTr="0034721F">
        <w:trPr>
          <w:cnfStyle w:val="000000100000"/>
        </w:trPr>
        <w:tc>
          <w:tcPr>
            <w:cnfStyle w:val="001000000000"/>
            <w:tcW w:w="954" w:type="pct"/>
            <w:vAlign w:val="center"/>
          </w:tcPr>
          <w:p w:rsidR="00C62582" w:rsidRDefault="00C62582" w:rsidP="00456F9C">
            <w:r>
              <w:t>115966</w:t>
            </w:r>
          </w:p>
        </w:tc>
        <w:tc>
          <w:tcPr>
            <w:tcW w:w="1039" w:type="pct"/>
            <w:vAlign w:val="center"/>
          </w:tcPr>
          <w:p w:rsidR="00C62582" w:rsidRDefault="00C62582" w:rsidP="0075591F">
            <w:pPr>
              <w:cnfStyle w:val="000000100000"/>
            </w:pPr>
            <w:r>
              <w:t>100.0</w:t>
            </w:r>
          </w:p>
        </w:tc>
        <w:tc>
          <w:tcPr>
            <w:tcW w:w="1290" w:type="pct"/>
          </w:tcPr>
          <w:p w:rsidR="00C62582" w:rsidRDefault="000C2EEE">
            <w:pPr>
              <w:cnfStyle w:val="000000100000"/>
            </w:pPr>
            <w:r>
              <w:t xml:space="preserve">242 </w:t>
            </w:r>
            <w:r w:rsidR="00C62582" w:rsidRPr="00865B36">
              <w:t xml:space="preserve">FPS / </w:t>
            </w:r>
            <w:r>
              <w:t xml:space="preserve">242 </w:t>
            </w:r>
            <w:r w:rsidR="00C62582" w:rsidRPr="00865B36">
              <w:t>FPS</w:t>
            </w:r>
          </w:p>
        </w:tc>
        <w:tc>
          <w:tcPr>
            <w:tcW w:w="1717" w:type="pct"/>
          </w:tcPr>
          <w:p w:rsidR="00C62582" w:rsidRDefault="000C2EEE">
            <w:pPr>
              <w:cnfStyle w:val="000000100000"/>
            </w:pPr>
            <w:r>
              <w:t xml:space="preserve">4.136 </w:t>
            </w:r>
            <w:r w:rsidR="00C62582" w:rsidRPr="008A735E">
              <w:t>ms /</w:t>
            </w:r>
            <w:r>
              <w:t>4.132</w:t>
            </w:r>
            <w:r w:rsidR="00C62582" w:rsidRPr="008A735E">
              <w:t xml:space="preserve"> ms</w:t>
            </w:r>
          </w:p>
        </w:tc>
      </w:tr>
      <w:tr w:rsidR="00C62582" w:rsidTr="0034721F">
        <w:tc>
          <w:tcPr>
            <w:cnfStyle w:val="001000000000"/>
            <w:tcW w:w="954" w:type="pct"/>
            <w:vAlign w:val="center"/>
          </w:tcPr>
          <w:p w:rsidR="00C62582" w:rsidRDefault="00C62582" w:rsidP="001A61BE">
            <w:r>
              <w:t>115966</w:t>
            </w:r>
          </w:p>
        </w:tc>
        <w:tc>
          <w:tcPr>
            <w:tcW w:w="1039" w:type="pct"/>
            <w:vAlign w:val="center"/>
          </w:tcPr>
          <w:p w:rsidR="00C62582" w:rsidRDefault="00C62582" w:rsidP="001A61BE">
            <w:pPr>
              <w:cnfStyle w:val="000000000000"/>
            </w:pPr>
            <w:r>
              <w:t>10.0</w:t>
            </w:r>
          </w:p>
        </w:tc>
        <w:tc>
          <w:tcPr>
            <w:tcW w:w="1290" w:type="pct"/>
          </w:tcPr>
          <w:p w:rsidR="00C62582" w:rsidRDefault="00445FE7">
            <w:pPr>
              <w:cnfStyle w:val="000000000000"/>
            </w:pPr>
            <w:r>
              <w:t xml:space="preserve">252 </w:t>
            </w:r>
            <w:r w:rsidR="00C62582" w:rsidRPr="00865B36">
              <w:t xml:space="preserve">FPS / </w:t>
            </w:r>
            <w:r>
              <w:t xml:space="preserve">253 </w:t>
            </w:r>
            <w:r w:rsidR="00C62582" w:rsidRPr="00865B36">
              <w:t>FPS</w:t>
            </w:r>
          </w:p>
        </w:tc>
        <w:tc>
          <w:tcPr>
            <w:tcW w:w="1717" w:type="pct"/>
          </w:tcPr>
          <w:p w:rsidR="00C62582" w:rsidRDefault="00445FE7">
            <w:pPr>
              <w:cnfStyle w:val="000000000000"/>
            </w:pPr>
            <w:r>
              <w:t xml:space="preserve">3.977 </w:t>
            </w:r>
            <w:r w:rsidR="00C62582" w:rsidRPr="008A735E">
              <w:t xml:space="preserve">ms / </w:t>
            </w:r>
            <w:r>
              <w:t xml:space="preserve">3.953 </w:t>
            </w:r>
            <w:r w:rsidR="00C62582" w:rsidRPr="008A735E">
              <w:t>ms</w:t>
            </w:r>
          </w:p>
        </w:tc>
      </w:tr>
      <w:tr w:rsidR="00C62582" w:rsidTr="0034721F">
        <w:trPr>
          <w:cnfStyle w:val="000000100000"/>
        </w:trPr>
        <w:tc>
          <w:tcPr>
            <w:cnfStyle w:val="001000000000"/>
            <w:tcW w:w="954" w:type="pct"/>
            <w:vAlign w:val="center"/>
          </w:tcPr>
          <w:p w:rsidR="00C62582" w:rsidRDefault="00C62582" w:rsidP="001A61BE">
            <w:r>
              <w:t>115966</w:t>
            </w:r>
          </w:p>
        </w:tc>
        <w:tc>
          <w:tcPr>
            <w:tcW w:w="1039" w:type="pct"/>
            <w:vAlign w:val="center"/>
          </w:tcPr>
          <w:p w:rsidR="00C62582" w:rsidRDefault="00C62582" w:rsidP="00BA203E">
            <w:pPr>
              <w:cnfStyle w:val="000000100000"/>
            </w:pPr>
            <w:r>
              <w:t>1.0</w:t>
            </w:r>
          </w:p>
        </w:tc>
        <w:tc>
          <w:tcPr>
            <w:tcW w:w="1290" w:type="pct"/>
          </w:tcPr>
          <w:p w:rsidR="00C62582" w:rsidRDefault="00A66199">
            <w:pPr>
              <w:cnfStyle w:val="000000100000"/>
            </w:pPr>
            <w:r>
              <w:t xml:space="preserve">82 </w:t>
            </w:r>
            <w:r w:rsidR="00C62582" w:rsidRPr="00865B36">
              <w:t xml:space="preserve">FPS / </w:t>
            </w:r>
            <w:r>
              <w:t xml:space="preserve">85 </w:t>
            </w:r>
            <w:r w:rsidR="00C62582" w:rsidRPr="00865B36">
              <w:t>FPS</w:t>
            </w:r>
          </w:p>
        </w:tc>
        <w:tc>
          <w:tcPr>
            <w:tcW w:w="1717" w:type="pct"/>
          </w:tcPr>
          <w:p w:rsidR="00C62582" w:rsidRDefault="00A66199">
            <w:pPr>
              <w:cnfStyle w:val="000000100000"/>
            </w:pPr>
            <w:r>
              <w:t xml:space="preserve">12.089 </w:t>
            </w:r>
            <w:r w:rsidR="00C62582" w:rsidRPr="008A735E">
              <w:t xml:space="preserve">ms / </w:t>
            </w:r>
            <w:r>
              <w:t xml:space="preserve">11.765 </w:t>
            </w:r>
            <w:r w:rsidR="00C62582" w:rsidRPr="008A735E">
              <w:t>ms</w:t>
            </w:r>
          </w:p>
        </w:tc>
      </w:tr>
    </w:tbl>
    <w:p w:rsidR="00AD783F" w:rsidRDefault="003C45E8" w:rsidP="00EB2B58">
      <w:pPr>
        <w:pStyle w:val="Tablecaption"/>
      </w:pPr>
      <w:bookmarkStart w:id="123" w:name="_Ref271963353"/>
      <w:r w:rsidRPr="003C45E8">
        <w:rPr>
          <w:noProof/>
        </w:rPr>
        <w:pict>
          <v:shape id="_x0000_s1803" type="#_x0000_t202" style="position:absolute;margin-left:-1.4pt;margin-top:20.8pt;width:426.05pt;height:188.75pt;z-index:251986944;mso-position-horizontal-relative:text;mso-position-vertical-relative:text" filled="f" stroked="f">
            <v:textbox style="mso-next-textbox:#_x0000_s1803">
              <w:txbxContent>
                <w:p w:rsidR="00AD783F" w:rsidRDefault="00496DB5" w:rsidP="00AD783F">
                  <w:pPr>
                    <w:pStyle w:val="Caption"/>
                  </w:pPr>
                  <w:bookmarkStart w:id="124" w:name="_Toc272266265"/>
                  <w:r>
                    <w:rPr>
                      <w:noProof/>
                      <w:lang w:val="en-US"/>
                    </w:rPr>
                    <w:drawing>
                      <wp:inline distT="0" distB="0" distL="0" distR="0">
                        <wp:extent cx="5229225" cy="2133600"/>
                        <wp:effectExtent l="0" t="0" r="0" b="0"/>
                        <wp:docPr id="66" name="Object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AD783F">
                    <w:t xml:space="preserve">Figure </w:t>
                  </w:r>
                  <w:fldSimple w:instr=" SEQ Figure \* ARABIC ">
                    <w:r w:rsidR="00AD783F">
                      <w:rPr>
                        <w:noProof/>
                      </w:rPr>
                      <w:t>22</w:t>
                    </w:r>
                  </w:fldSimple>
                  <w:r w:rsidR="00AD783F">
                    <w:t xml:space="preserve"> - Surfel drawing method chart at varying vertex buffer grid cell sizes</w:t>
                  </w:r>
                  <w:bookmarkEnd w:id="124"/>
                </w:p>
                <w:p w:rsidR="00CD7D82" w:rsidRDefault="00CD7D82" w:rsidP="007C5A9B">
                  <w:pPr>
                    <w:keepNext/>
                  </w:pPr>
                </w:p>
                <w:p w:rsidR="00CD7D82" w:rsidRPr="00A65921" w:rsidRDefault="00CD7D82" w:rsidP="007C5A9B"/>
              </w:txbxContent>
            </v:textbox>
            <w10:wrap type="square"/>
          </v:shape>
        </w:pict>
      </w:r>
      <w:bookmarkStart w:id="125" w:name="_Toc272266236"/>
      <w:r w:rsidR="00DA184C">
        <w:t xml:space="preserve">Table </w:t>
      </w:r>
      <w:fldSimple w:instr=" SEQ Table \* ARABIC ">
        <w:r w:rsidR="00CD7D82">
          <w:rPr>
            <w:noProof/>
          </w:rPr>
          <w:t>4</w:t>
        </w:r>
      </w:fldSimple>
      <w:bookmarkEnd w:id="123"/>
      <w:r w:rsidR="00DA184C">
        <w:t xml:space="preserve"> - Performance of the </w:t>
      </w:r>
      <w:r w:rsidR="009238C1">
        <w:t>surfel draw</w:t>
      </w:r>
      <w:r w:rsidR="000F32C3">
        <w:t>ing</w:t>
      </w:r>
      <w:r w:rsidR="009238C1">
        <w:t xml:space="preserve"> method</w:t>
      </w:r>
      <w:bookmarkEnd w:id="125"/>
    </w:p>
    <w:p w:rsidR="00496DB5" w:rsidRDefault="00496DB5" w:rsidP="00AD783F">
      <w:pPr>
        <w:tabs>
          <w:tab w:val="left" w:pos="945"/>
        </w:tabs>
      </w:pPr>
    </w:p>
    <w:p w:rsidR="00711E38" w:rsidRDefault="00D17166" w:rsidP="00976DEC">
      <w:pPr>
        <w:tabs>
          <w:tab w:val="left" w:pos="945"/>
        </w:tabs>
        <w:spacing w:after="120"/>
      </w:pPr>
      <w:r>
        <w:t xml:space="preserve">These results </w:t>
      </w:r>
      <w:r w:rsidR="009852C9">
        <w:t xml:space="preserve">show that the surfel </w:t>
      </w:r>
      <w:r w:rsidR="000F32C3">
        <w:t xml:space="preserve">drawing </w:t>
      </w:r>
      <w:r w:rsidR="009852C9">
        <w:t xml:space="preserve">method </w:t>
      </w:r>
      <w:r w:rsidR="002E4D18">
        <w:t xml:space="preserve">has a high </w:t>
      </w:r>
      <w:r w:rsidR="00A7686E">
        <w:t>FPS</w:t>
      </w:r>
      <w:r w:rsidR="002E4D18">
        <w:t xml:space="preserve"> count and </w:t>
      </w:r>
      <w:r w:rsidR="002A404E">
        <w:t>reasonably</w:t>
      </w:r>
      <w:r w:rsidR="002E4D18">
        <w:t xml:space="preserve"> low milliseconds </w:t>
      </w:r>
      <w:r w:rsidR="002A404E">
        <w:t xml:space="preserve">used </w:t>
      </w:r>
      <w:r w:rsidR="007E3051">
        <w:t xml:space="preserve">for </w:t>
      </w:r>
      <w:r w:rsidR="00172DDB">
        <w:t xml:space="preserve">drawing </w:t>
      </w:r>
      <w:r w:rsidR="002A404E">
        <w:t xml:space="preserve">each frame. </w:t>
      </w:r>
      <w:r w:rsidR="00C102F5">
        <w:t xml:space="preserve"> </w:t>
      </w:r>
      <w:r w:rsidR="00057EC5">
        <w:t xml:space="preserve">The noticeable </w:t>
      </w:r>
      <w:r w:rsidR="002F76E8">
        <w:t xml:space="preserve">result of this test is that for vertex buffer grid </w:t>
      </w:r>
      <w:r w:rsidR="002C0374">
        <w:t xml:space="preserve">cell size 100.0 and 10.0 the </w:t>
      </w:r>
      <w:r w:rsidR="00F03D8A">
        <w:t xml:space="preserve">frame time increase </w:t>
      </w:r>
      <w:r w:rsidR="002C0374">
        <w:t xml:space="preserve">between 54 surfels and 115966 surfels is </w:t>
      </w:r>
      <w:r w:rsidR="00801AB8">
        <w:t xml:space="preserve">less than </w:t>
      </w:r>
      <w:r w:rsidR="00435DB9">
        <w:t xml:space="preserve">three </w:t>
      </w:r>
      <w:r w:rsidR="00F03D8A">
        <w:t xml:space="preserve">milliseconds. This shows that this method is very </w:t>
      </w:r>
      <w:r w:rsidR="00F03D8A">
        <w:lastRenderedPageBreak/>
        <w:t xml:space="preserve">fast and useful for computer game </w:t>
      </w:r>
      <w:r w:rsidR="00377FD1">
        <w:t xml:space="preserve">graphics. The drawing method starts to slow down when the vertex buffer grid cell size goes down to 1.0. This is because of there are very many </w:t>
      </w:r>
      <w:r w:rsidR="00CA636E">
        <w:t>cells that are populated and therefore it takes a long time to traverse.</w:t>
      </w:r>
      <w:r w:rsidR="005E4549">
        <w:t xml:space="preserve"> </w:t>
      </w:r>
      <w:r w:rsidR="008343F9">
        <w:fldChar w:fldCharType="begin"/>
      </w:r>
      <w:r w:rsidR="008343F9">
        <w:instrText xml:space="preserve"> REF _Ref272098693 \h </w:instrText>
      </w:r>
      <w:r w:rsidR="008343F9">
        <w:fldChar w:fldCharType="separate"/>
      </w:r>
      <w:r w:rsidR="00CD7D82">
        <w:t xml:space="preserve">Figure </w:t>
      </w:r>
      <w:r w:rsidR="00CD7D82">
        <w:rPr>
          <w:noProof/>
        </w:rPr>
        <w:t>23</w:t>
      </w:r>
      <w:r w:rsidR="008343F9">
        <w:fldChar w:fldCharType="end"/>
      </w:r>
      <w:r w:rsidR="009A628A">
        <w:t>a</w:t>
      </w:r>
      <w:r w:rsidR="005E4549">
        <w:t xml:space="preserve"> shows the difference between the surfel counts of the wall</w:t>
      </w:r>
      <w:r w:rsidR="006E6838">
        <w:t xml:space="preserve">, while </w:t>
      </w:r>
      <w:r w:rsidR="008343F9">
        <w:fldChar w:fldCharType="begin"/>
      </w:r>
      <w:r w:rsidR="008343F9">
        <w:instrText xml:space="preserve"> REF _Ref272098693 \h </w:instrText>
      </w:r>
      <w:r w:rsidR="008343F9">
        <w:fldChar w:fldCharType="separate"/>
      </w:r>
      <w:r w:rsidR="00CD7D82">
        <w:t xml:space="preserve">Figure </w:t>
      </w:r>
      <w:r w:rsidR="00CD7D82">
        <w:rPr>
          <w:noProof/>
        </w:rPr>
        <w:t>23</w:t>
      </w:r>
      <w:r w:rsidR="008343F9">
        <w:fldChar w:fldCharType="end"/>
      </w:r>
      <w:r w:rsidR="006E6838">
        <w:t xml:space="preserve">b </w:t>
      </w:r>
      <w:r w:rsidR="00C93C29">
        <w:t>compares various vertex buffer grid cell sizes</w:t>
      </w:r>
      <w:r w:rsidR="005E4549">
        <w:t xml:space="preserve">. </w:t>
      </w:r>
      <w:r w:rsidR="00C93C29">
        <w:t>The</w:t>
      </w:r>
      <w:r w:rsidR="003A37AC">
        <w:t xml:space="preserve"> cell sizes were strategically chosen because the largest cell size fully includes the whole wall and therefore mimics a single vertex buffer, while the smaller cell sizes show the effect of splitting up the volume.</w:t>
      </w:r>
      <w:r w:rsidR="003D2561">
        <w:t xml:space="preserve"> </w:t>
      </w:r>
    </w:p>
    <w:p w:rsidR="00475625" w:rsidRPr="001838C4" w:rsidRDefault="00976DEC" w:rsidP="00976DEC">
      <w:pPr>
        <w:spacing w:after="120"/>
        <w:jc w:val="both"/>
      </w:pPr>
      <w:r>
        <w:rPr>
          <w:noProof/>
          <w:lang w:val="en-US"/>
        </w:rPr>
        <w:pict>
          <v:shape id="_x0000_s1813" type="#_x0000_t202" style="position:absolute;left:0;text-align:left;margin-left:-6.05pt;margin-top:-2.65pt;width:441pt;height:264pt;z-index:251993088;mso-position-horizontal-relative:margin;mso-position-vertical-relative:margin" filled="f" stroked="f" strokecolor="black [3213]">
            <v:textbox style="mso-next-textbox:#_x0000_s1813">
              <w:txbxContent>
                <w:p w:rsidR="00CD7D82" w:rsidRDefault="00CD7D82" w:rsidP="008343F9">
                  <w:pPr>
                    <w:keepNext/>
                  </w:pPr>
                  <w:r>
                    <w:rPr>
                      <w:noProof/>
                      <w:lang w:val="en-US"/>
                    </w:rPr>
                    <w:drawing>
                      <wp:inline distT="0" distB="0" distL="0" distR="0">
                        <wp:extent cx="5047589" cy="2540951"/>
                        <wp:effectExtent l="76200" t="57150" r="114961" b="68899"/>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6"/>
                                <a:srcRect/>
                                <a:stretch>
                                  <a:fillRect/>
                                </a:stretch>
                              </pic:blipFill>
                              <pic:spPr bwMode="auto">
                                <a:xfrm>
                                  <a:off x="0" y="0"/>
                                  <a:ext cx="5048717" cy="254151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8343F9">
                  <w:pPr>
                    <w:pStyle w:val="Caption"/>
                  </w:pPr>
                  <w:bookmarkStart w:id="126" w:name="_Ref272098693"/>
                  <w:bookmarkStart w:id="127" w:name="_Toc272266266"/>
                  <w:r>
                    <w:t xml:space="preserve">Figure </w:t>
                  </w:r>
                  <w:fldSimple w:instr=" SEQ Figure \* ARABIC ">
                    <w:r>
                      <w:rPr>
                        <w:noProof/>
                      </w:rPr>
                      <w:t>23</w:t>
                    </w:r>
                  </w:fldSimple>
                  <w:bookmarkEnd w:id="126"/>
                  <w:r>
                    <w:t xml:space="preserve"> – (a) Wall with variable surfel count. From left: 54, 541, 7426, 29206 and 115966 surfels. Surfels are scaled down by 50%. (b) Wall with only one vertex buffer grid cell shown at each time. Cell sizes from left: 100, 10 and 1</w:t>
                  </w:r>
                  <w:bookmarkEnd w:id="127"/>
                </w:p>
                <w:p w:rsidR="00CD7D82" w:rsidRDefault="00CD7D82" w:rsidP="008343F9"/>
                <w:p w:rsidR="00CD7D82" w:rsidRDefault="00CD7D82" w:rsidP="008343F9"/>
              </w:txbxContent>
            </v:textbox>
            <w10:wrap type="square" anchorx="margin" anchory="margin"/>
          </v:shape>
        </w:pict>
      </w:r>
      <w:r w:rsidR="005610B9">
        <w:t xml:space="preserve">One noticeable aspect of the results is the fact that the frame rate is quite stable when </w:t>
      </w:r>
      <w:r w:rsidR="008D41FB">
        <w:t xml:space="preserve">the cell size is set to one. This can be seen by comparing the difference between rendering the wall with 541 surfels and 115966 surfels with cell size set to </w:t>
      </w:r>
      <w:r w:rsidR="00D40437">
        <w:t xml:space="preserve">ten and one. The difference between rendering time when the cell size is ten is </w:t>
      </w:r>
      <w:r w:rsidR="00792933">
        <w:t xml:space="preserve">around 2.5ms. However when the cell size is one the difference drops down to </w:t>
      </w:r>
      <w:r w:rsidR="00711E38">
        <w:t xml:space="preserve">0.14ms. This result clearly shows the power of </w:t>
      </w:r>
      <w:r w:rsidR="00A83C2F">
        <w:t>splitting a large volume in multiple vertex buffers.</w:t>
      </w:r>
    </w:p>
    <w:p w:rsidR="00227E12" w:rsidRDefault="00227E12" w:rsidP="00D36FF8">
      <w:pPr>
        <w:pStyle w:val="Heading3"/>
        <w:jc w:val="both"/>
      </w:pPr>
      <w:bookmarkStart w:id="128" w:name="_Toc272264994"/>
      <w:r>
        <w:t>Deformation method</w:t>
      </w:r>
      <w:bookmarkEnd w:id="128"/>
    </w:p>
    <w:p w:rsidR="009238C1" w:rsidRDefault="00B10E41" w:rsidP="008F12CF">
      <w:pPr>
        <w:spacing w:after="120"/>
        <w:jc w:val="both"/>
      </w:pPr>
      <w:r>
        <w:t xml:space="preserve">One of the project’s goals was to create a real time </w:t>
      </w:r>
      <w:r w:rsidR="00C079B0">
        <w:t>wall deformation</w:t>
      </w:r>
      <w:r w:rsidR="007A4964">
        <w:t xml:space="preserve"> technique</w:t>
      </w:r>
      <w:r w:rsidR="00C079B0">
        <w:t xml:space="preserve">. </w:t>
      </w:r>
      <w:r w:rsidR="00166F59">
        <w:t xml:space="preserve">The </w:t>
      </w:r>
      <w:r w:rsidR="00EB5C5F">
        <w:t xml:space="preserve">method to </w:t>
      </w:r>
      <w:r w:rsidR="00A71625">
        <w:t xml:space="preserve">perform </w:t>
      </w:r>
      <w:r w:rsidR="00EB5C5F">
        <w:t xml:space="preserve">the </w:t>
      </w:r>
      <w:r w:rsidR="00166F59">
        <w:t xml:space="preserve">quantitative </w:t>
      </w:r>
      <w:r w:rsidR="00A71625">
        <w:t xml:space="preserve">analysis </w:t>
      </w:r>
      <w:r w:rsidR="00560BC4">
        <w:t xml:space="preserve">is to measure the running time of the deformation algorithm. </w:t>
      </w:r>
      <w:r w:rsidR="009E0127">
        <w:t xml:space="preserve">Similarly to the measurement of the surfel draw method in the previous chapter, the deformation method </w:t>
      </w:r>
      <w:r w:rsidR="00C227B4">
        <w:t xml:space="preserve">can be set up in many ways. First of all the </w:t>
      </w:r>
      <w:r w:rsidR="00C227B4">
        <w:lastRenderedPageBreak/>
        <w:t xml:space="preserve">phyxel grid </w:t>
      </w:r>
      <w:r w:rsidR="00F60987">
        <w:t xml:space="preserve">can have various cell sizes. </w:t>
      </w:r>
      <w:r w:rsidR="00B645BB">
        <w:t xml:space="preserve">When the phyxel grid cell size is very large, </w:t>
      </w:r>
      <w:r w:rsidR="00435BC6">
        <w:t>the cell</w:t>
      </w:r>
      <w:r w:rsidR="00917B71">
        <w:t>’</w:t>
      </w:r>
      <w:r w:rsidR="00435BC6">
        <w:t>s area of effect is very big</w:t>
      </w:r>
      <w:r w:rsidR="00917B71">
        <w:t xml:space="preserve"> resulting in many surfels that need to be resampled</w:t>
      </w:r>
      <w:r w:rsidR="00435BC6">
        <w:t xml:space="preserve">. </w:t>
      </w:r>
      <w:r w:rsidR="001C21D8">
        <w:t xml:space="preserve">However when the cell size is small, the </w:t>
      </w:r>
      <w:r w:rsidR="00426CAD">
        <w:t xml:space="preserve">exterior force is distributed to </w:t>
      </w:r>
      <w:r w:rsidR="00DA38C7">
        <w:t xml:space="preserve">a large amount of phyxel nodes resulting in </w:t>
      </w:r>
      <w:r w:rsidR="00153CAA">
        <w:t>a slow deformation.</w:t>
      </w:r>
    </w:p>
    <w:p w:rsidR="00732C1A" w:rsidRDefault="00917B71" w:rsidP="008F12CF">
      <w:pPr>
        <w:spacing w:after="120"/>
        <w:jc w:val="both"/>
      </w:pPr>
      <w:r>
        <w:t>The test that was carried out</w:t>
      </w:r>
      <w:r w:rsidR="0076720D">
        <w:t xml:space="preserve"> measure</w:t>
      </w:r>
      <w:r>
        <w:t>s</w:t>
      </w:r>
      <w:r w:rsidR="0076720D">
        <w:t xml:space="preserve"> </w:t>
      </w:r>
      <w:r w:rsidR="00C41551">
        <w:t>the deformation time of the deformable wall</w:t>
      </w:r>
      <w:r w:rsidR="00DD56A4">
        <w:t>. The wall</w:t>
      </w:r>
      <w:r w:rsidR="00C41551">
        <w:t xml:space="preserve"> was set up with varying surfel count and phyxel grid cell size</w:t>
      </w:r>
      <w:r w:rsidR="00DD56A4">
        <w:t>s</w:t>
      </w:r>
      <w:r w:rsidR="00C41551">
        <w:t xml:space="preserve">. </w:t>
      </w:r>
      <w:r w:rsidR="00DD56A4">
        <w:t xml:space="preserve">During the test, the frame rate was kept constant at 60 FPS. </w:t>
      </w:r>
      <w:r w:rsidR="00563D66">
        <w:t xml:space="preserve">This is because </w:t>
      </w:r>
      <w:r w:rsidR="00930F4E">
        <w:t xml:space="preserve">the delta time between frames is used to calculate the force propagation in </w:t>
      </w:r>
      <w:r w:rsidR="003C45E8">
        <w:fldChar w:fldCharType="begin"/>
      </w:r>
      <w:r w:rsidR="00996663">
        <w:instrText xml:space="preserve"> REF _Ref271377589 \h </w:instrText>
      </w:r>
      <w:r w:rsidR="003C45E8">
        <w:fldChar w:fldCharType="separate"/>
      </w:r>
      <w:r w:rsidR="00CD7D82">
        <w:t xml:space="preserve">Pseudo code </w:t>
      </w:r>
      <w:r w:rsidR="00CD7D82">
        <w:rPr>
          <w:noProof/>
        </w:rPr>
        <w:t>1</w:t>
      </w:r>
      <w:r w:rsidR="003C45E8">
        <w:fldChar w:fldCharType="end"/>
      </w:r>
      <w:r w:rsidR="00996663">
        <w:t xml:space="preserve">. </w:t>
      </w:r>
      <w:r w:rsidR="00930F4E">
        <w:t xml:space="preserve">If the delta time is too small </w:t>
      </w:r>
      <w:r w:rsidR="00287AD2">
        <w:t xml:space="preserve">then the force is only applied to the phyxels for a very short time. This is because </w:t>
      </w:r>
      <w:r w:rsidR="00930F4E">
        <w:t xml:space="preserve">the impact </w:t>
      </w:r>
      <w:r w:rsidR="00287AD2">
        <w:t xml:space="preserve">only </w:t>
      </w:r>
      <w:r w:rsidR="00930F4E">
        <w:t xml:space="preserve">occurs in a single </w:t>
      </w:r>
      <w:r w:rsidR="005A3A5A">
        <w:t>frame;</w:t>
      </w:r>
      <w:r w:rsidR="00731F59">
        <w:t xml:space="preserve"> therefore if the MPF </w:t>
      </w:r>
      <w:r w:rsidR="00287AD2">
        <w:t xml:space="preserve">is too low then the force propagation is very limited. </w:t>
      </w:r>
      <w:r w:rsidR="005A3A5A">
        <w:t>On the other hand, if the MPF is very high, then there is a large amount of force that is propagated through the material.</w:t>
      </w:r>
      <w:r w:rsidR="00016982">
        <w:t xml:space="preserve"> </w:t>
      </w:r>
    </w:p>
    <w:p w:rsidR="002118D2" w:rsidRPr="007456F0" w:rsidRDefault="007456F0" w:rsidP="008F12CF">
      <w:pPr>
        <w:spacing w:after="120"/>
        <w:jc w:val="both"/>
        <w:rPr>
          <w:color w:val="FF0000"/>
        </w:rPr>
      </w:pPr>
      <w:r>
        <w:rPr>
          <w:color w:val="FF0000"/>
        </w:rPr>
        <w:t>Do last</w:t>
      </w:r>
      <w:r w:rsidR="00A11956">
        <w:rPr>
          <w:color w:val="FF0000"/>
        </w:rPr>
        <w:t>ly</w:t>
      </w:r>
      <w:r>
        <w:rPr>
          <w:color w:val="FF0000"/>
        </w:rPr>
        <w:t>, when the performance of the system is at its peak!</w:t>
      </w:r>
      <w:r w:rsidR="007977BD">
        <w:rPr>
          <w:color w:val="FF0000"/>
        </w:rPr>
        <w:t xml:space="preserve"> Give two days...</w:t>
      </w:r>
    </w:p>
    <w:tbl>
      <w:tblPr>
        <w:tblStyle w:val="LightShading-Accent12"/>
        <w:tblW w:w="5000" w:type="pct"/>
        <w:tblLook w:val="04A0"/>
      </w:tblPr>
      <w:tblGrid>
        <w:gridCol w:w="2011"/>
        <w:gridCol w:w="3034"/>
        <w:gridCol w:w="1555"/>
        <w:gridCol w:w="2283"/>
      </w:tblGrid>
      <w:tr w:rsidR="00702AAC" w:rsidTr="002D2C08">
        <w:trPr>
          <w:cnfStyle w:val="100000000000"/>
          <w:trHeight w:val="390"/>
        </w:trPr>
        <w:tc>
          <w:tcPr>
            <w:cnfStyle w:val="001000000000"/>
            <w:tcW w:w="1132" w:type="pct"/>
            <w:vMerge w:val="restart"/>
            <w:vAlign w:val="center"/>
          </w:tcPr>
          <w:p w:rsidR="00702AAC" w:rsidRDefault="00702AAC" w:rsidP="00520E27">
            <w:r>
              <w:t>Surfel count</w:t>
            </w:r>
          </w:p>
        </w:tc>
        <w:tc>
          <w:tcPr>
            <w:tcW w:w="1708" w:type="pct"/>
            <w:vMerge w:val="restart"/>
            <w:vAlign w:val="center"/>
          </w:tcPr>
          <w:p w:rsidR="00702AAC" w:rsidRDefault="00702AAC" w:rsidP="00520E27">
            <w:pPr>
              <w:cnfStyle w:val="100000000000"/>
            </w:pPr>
            <w:r>
              <w:t>Phyxel grid cell size</w:t>
            </w:r>
          </w:p>
        </w:tc>
        <w:tc>
          <w:tcPr>
            <w:tcW w:w="2160" w:type="pct"/>
            <w:gridSpan w:val="2"/>
            <w:tcBorders>
              <w:bottom w:val="nil"/>
            </w:tcBorders>
            <w:vAlign w:val="center"/>
          </w:tcPr>
          <w:p w:rsidR="00702AAC" w:rsidRDefault="001A23F1" w:rsidP="001A23F1">
            <w:pPr>
              <w:tabs>
                <w:tab w:val="center" w:pos="1476"/>
              </w:tabs>
              <w:cnfStyle w:val="100000000000"/>
              <w:rPr>
                <w:b w:val="0"/>
                <w:bCs w:val="0"/>
              </w:rPr>
            </w:pPr>
            <w:r>
              <w:tab/>
            </w:r>
            <w:r w:rsidR="00702AAC">
              <w:t>Deformation time</w:t>
            </w:r>
          </w:p>
        </w:tc>
      </w:tr>
      <w:tr w:rsidR="00702AAC" w:rsidTr="000A20A6">
        <w:trPr>
          <w:cnfStyle w:val="000000100000"/>
          <w:trHeight w:val="390"/>
        </w:trPr>
        <w:tc>
          <w:tcPr>
            <w:cnfStyle w:val="001000000000"/>
            <w:tcW w:w="1132" w:type="pct"/>
            <w:vMerge/>
            <w:vAlign w:val="center"/>
          </w:tcPr>
          <w:p w:rsidR="00702AAC" w:rsidRDefault="00702AAC" w:rsidP="0005083B">
            <w:pPr>
              <w:jc w:val="center"/>
            </w:pPr>
          </w:p>
        </w:tc>
        <w:tc>
          <w:tcPr>
            <w:tcW w:w="1708" w:type="pct"/>
            <w:vMerge/>
            <w:vAlign w:val="center"/>
          </w:tcPr>
          <w:p w:rsidR="00702AAC" w:rsidRDefault="00702AAC" w:rsidP="0005083B">
            <w:pPr>
              <w:jc w:val="center"/>
              <w:cnfStyle w:val="000000100000"/>
            </w:pPr>
          </w:p>
        </w:tc>
        <w:tc>
          <w:tcPr>
            <w:tcW w:w="875" w:type="pct"/>
            <w:tcBorders>
              <w:top w:val="nil"/>
              <w:bottom w:val="nil"/>
            </w:tcBorders>
            <w:shd w:val="clear" w:color="auto" w:fill="auto"/>
            <w:vAlign w:val="center"/>
          </w:tcPr>
          <w:p w:rsidR="00702AAC" w:rsidRPr="0005083B" w:rsidRDefault="00702AAC" w:rsidP="00520E27">
            <w:pPr>
              <w:cnfStyle w:val="000000100000"/>
              <w:rPr>
                <w:b/>
              </w:rPr>
            </w:pPr>
            <w:r w:rsidRPr="0005083B">
              <w:rPr>
                <w:b/>
              </w:rPr>
              <w:t>Projectile</w:t>
            </w:r>
          </w:p>
        </w:tc>
        <w:tc>
          <w:tcPr>
            <w:tcW w:w="1285" w:type="pct"/>
            <w:tcBorders>
              <w:top w:val="nil"/>
              <w:bottom w:val="nil"/>
            </w:tcBorders>
            <w:shd w:val="clear" w:color="auto" w:fill="auto"/>
            <w:vAlign w:val="center"/>
          </w:tcPr>
          <w:p w:rsidR="00702AAC" w:rsidRPr="0005083B" w:rsidRDefault="00702AAC" w:rsidP="00520E27">
            <w:pPr>
              <w:cnfStyle w:val="000000100000"/>
              <w:rPr>
                <w:b/>
                <w:bCs/>
              </w:rPr>
            </w:pPr>
            <w:r w:rsidRPr="0005083B">
              <w:rPr>
                <w:b/>
                <w:bCs/>
              </w:rPr>
              <w:t>Wrecking ball</w:t>
            </w:r>
          </w:p>
        </w:tc>
      </w:tr>
      <w:tr w:rsidR="002D2C08" w:rsidTr="000A20A6">
        <w:trPr>
          <w:trHeight w:val="20"/>
        </w:trPr>
        <w:tc>
          <w:tcPr>
            <w:cnfStyle w:val="001000000000"/>
            <w:tcW w:w="1132" w:type="pct"/>
            <w:vAlign w:val="center"/>
          </w:tcPr>
          <w:p w:rsidR="002D2C08" w:rsidRPr="002D2C08" w:rsidRDefault="002D2C08" w:rsidP="0005083B">
            <w:pPr>
              <w:jc w:val="center"/>
              <w:rPr>
                <w:sz w:val="2"/>
                <w:szCs w:val="2"/>
              </w:rPr>
            </w:pPr>
          </w:p>
        </w:tc>
        <w:tc>
          <w:tcPr>
            <w:tcW w:w="1708" w:type="pct"/>
            <w:vAlign w:val="center"/>
          </w:tcPr>
          <w:p w:rsidR="002D2C08" w:rsidRPr="002D2C08" w:rsidRDefault="002D2C08" w:rsidP="0005083B">
            <w:pPr>
              <w:jc w:val="center"/>
              <w:cnfStyle w:val="000000000000"/>
              <w:rPr>
                <w:sz w:val="2"/>
                <w:szCs w:val="2"/>
              </w:rPr>
            </w:pPr>
          </w:p>
        </w:tc>
        <w:tc>
          <w:tcPr>
            <w:tcW w:w="875" w:type="pct"/>
            <w:tcBorders>
              <w:top w:val="nil"/>
              <w:bottom w:val="nil"/>
            </w:tcBorders>
            <w:shd w:val="clear" w:color="auto" w:fill="auto"/>
            <w:vAlign w:val="center"/>
          </w:tcPr>
          <w:p w:rsidR="002D2C08" w:rsidRPr="002D2C08" w:rsidRDefault="002D2C08" w:rsidP="0005083B">
            <w:pPr>
              <w:jc w:val="center"/>
              <w:cnfStyle w:val="000000000000"/>
              <w:rPr>
                <w:b/>
                <w:sz w:val="2"/>
                <w:szCs w:val="2"/>
              </w:rPr>
            </w:pPr>
          </w:p>
        </w:tc>
        <w:tc>
          <w:tcPr>
            <w:tcW w:w="1285" w:type="pct"/>
            <w:tcBorders>
              <w:top w:val="nil"/>
              <w:bottom w:val="nil"/>
            </w:tcBorders>
            <w:shd w:val="clear" w:color="auto" w:fill="auto"/>
            <w:vAlign w:val="center"/>
          </w:tcPr>
          <w:p w:rsidR="002D2C08" w:rsidRPr="002D2C08" w:rsidRDefault="002D2C08" w:rsidP="0005083B">
            <w:pPr>
              <w:jc w:val="center"/>
              <w:cnfStyle w:val="000000000000"/>
              <w:rPr>
                <w:b/>
                <w:bCs/>
                <w:sz w:val="2"/>
                <w:szCs w:val="2"/>
              </w:rPr>
            </w:pPr>
          </w:p>
        </w:tc>
      </w:tr>
      <w:tr w:rsidR="002D2C08" w:rsidTr="0005083B">
        <w:trPr>
          <w:cnfStyle w:val="000000100000"/>
        </w:trPr>
        <w:tc>
          <w:tcPr>
            <w:cnfStyle w:val="001000000000"/>
            <w:tcW w:w="1132" w:type="pct"/>
            <w:vAlign w:val="center"/>
          </w:tcPr>
          <w:p w:rsidR="00B6093D" w:rsidRDefault="000D451C" w:rsidP="001A61BE">
            <w:r>
              <w:t>541</w:t>
            </w:r>
          </w:p>
        </w:tc>
        <w:tc>
          <w:tcPr>
            <w:tcW w:w="1708" w:type="pct"/>
            <w:vAlign w:val="center"/>
          </w:tcPr>
          <w:p w:rsidR="00B6093D" w:rsidRDefault="00B6093D" w:rsidP="001A61BE">
            <w:pPr>
              <w:cnfStyle w:val="000000100000"/>
            </w:pPr>
            <w:r>
              <w:t>5.0</w:t>
            </w:r>
          </w:p>
        </w:tc>
        <w:tc>
          <w:tcPr>
            <w:tcW w:w="2160" w:type="pct"/>
            <w:gridSpan w:val="2"/>
            <w:vAlign w:val="center"/>
          </w:tcPr>
          <w:p w:rsidR="00B6093D" w:rsidRDefault="00B6093D" w:rsidP="001A61BE">
            <w:pPr>
              <w:cnfStyle w:val="000000100000"/>
            </w:pPr>
          </w:p>
        </w:tc>
      </w:tr>
      <w:tr w:rsidR="002D2C08" w:rsidTr="0005083B">
        <w:tc>
          <w:tcPr>
            <w:cnfStyle w:val="001000000000"/>
            <w:tcW w:w="1132" w:type="pct"/>
            <w:vAlign w:val="center"/>
          </w:tcPr>
          <w:p w:rsidR="00B6093D" w:rsidRDefault="000D451C" w:rsidP="001A61BE">
            <w:r>
              <w:t>541</w:t>
            </w:r>
          </w:p>
        </w:tc>
        <w:tc>
          <w:tcPr>
            <w:tcW w:w="1708" w:type="pct"/>
            <w:vAlign w:val="center"/>
          </w:tcPr>
          <w:p w:rsidR="00B6093D" w:rsidRDefault="00B6093D" w:rsidP="001A61BE">
            <w:pPr>
              <w:cnfStyle w:val="000000000000"/>
            </w:pPr>
            <w:r>
              <w:t>2.5</w:t>
            </w:r>
          </w:p>
        </w:tc>
        <w:tc>
          <w:tcPr>
            <w:tcW w:w="2160" w:type="pct"/>
            <w:gridSpan w:val="2"/>
            <w:vAlign w:val="center"/>
          </w:tcPr>
          <w:p w:rsidR="00B6093D" w:rsidRDefault="00B6093D" w:rsidP="001A61BE">
            <w:pPr>
              <w:cnfStyle w:val="000000000000"/>
            </w:pPr>
          </w:p>
        </w:tc>
      </w:tr>
      <w:tr w:rsidR="002D2C08" w:rsidTr="0005083B">
        <w:trPr>
          <w:cnfStyle w:val="000000100000"/>
        </w:trPr>
        <w:tc>
          <w:tcPr>
            <w:cnfStyle w:val="001000000000"/>
            <w:tcW w:w="1132" w:type="pct"/>
            <w:vAlign w:val="center"/>
          </w:tcPr>
          <w:p w:rsidR="00B6093D" w:rsidRDefault="000D451C" w:rsidP="001A61BE">
            <w:r>
              <w:t>541</w:t>
            </w:r>
          </w:p>
        </w:tc>
        <w:tc>
          <w:tcPr>
            <w:tcW w:w="1708" w:type="pct"/>
            <w:vAlign w:val="center"/>
          </w:tcPr>
          <w:p w:rsidR="00B6093D" w:rsidRDefault="00B6093D" w:rsidP="001A61BE">
            <w:pPr>
              <w:cnfStyle w:val="000000100000"/>
            </w:pPr>
            <w:r>
              <w:t>1.0</w:t>
            </w:r>
          </w:p>
        </w:tc>
        <w:tc>
          <w:tcPr>
            <w:tcW w:w="2160" w:type="pct"/>
            <w:gridSpan w:val="2"/>
            <w:vAlign w:val="center"/>
          </w:tcPr>
          <w:p w:rsidR="00B6093D" w:rsidRDefault="00B6093D" w:rsidP="001A61BE">
            <w:pPr>
              <w:cnfStyle w:val="000000100000"/>
            </w:pPr>
          </w:p>
        </w:tc>
      </w:tr>
      <w:tr w:rsidR="001F32ED" w:rsidTr="0005083B">
        <w:tc>
          <w:tcPr>
            <w:cnfStyle w:val="001000000000"/>
            <w:tcW w:w="1132" w:type="pct"/>
            <w:vAlign w:val="center"/>
          </w:tcPr>
          <w:p w:rsidR="001F32ED" w:rsidRDefault="001F32ED" w:rsidP="001A61BE">
            <w:r>
              <w:t>1936</w:t>
            </w:r>
          </w:p>
        </w:tc>
        <w:tc>
          <w:tcPr>
            <w:tcW w:w="1708" w:type="pct"/>
            <w:vAlign w:val="center"/>
          </w:tcPr>
          <w:p w:rsidR="001F32ED" w:rsidRDefault="001F32ED" w:rsidP="00F439D3">
            <w:pPr>
              <w:cnfStyle w:val="000000000000"/>
            </w:pPr>
            <w:r>
              <w:t>5.0</w:t>
            </w:r>
          </w:p>
        </w:tc>
        <w:tc>
          <w:tcPr>
            <w:tcW w:w="2160" w:type="pct"/>
            <w:gridSpan w:val="2"/>
            <w:vAlign w:val="center"/>
          </w:tcPr>
          <w:p w:rsidR="001F32ED" w:rsidRDefault="001F32ED" w:rsidP="001A61BE">
            <w:pPr>
              <w:cnfStyle w:val="000000000000"/>
            </w:pPr>
          </w:p>
        </w:tc>
      </w:tr>
      <w:tr w:rsidR="001F32ED" w:rsidTr="0005083B">
        <w:trPr>
          <w:cnfStyle w:val="000000100000"/>
        </w:trPr>
        <w:tc>
          <w:tcPr>
            <w:cnfStyle w:val="001000000000"/>
            <w:tcW w:w="1132" w:type="pct"/>
            <w:vAlign w:val="center"/>
          </w:tcPr>
          <w:p w:rsidR="001F32ED" w:rsidRDefault="001F32ED" w:rsidP="001A61BE">
            <w:r>
              <w:t>1936</w:t>
            </w:r>
          </w:p>
        </w:tc>
        <w:tc>
          <w:tcPr>
            <w:tcW w:w="1708" w:type="pct"/>
            <w:vAlign w:val="center"/>
          </w:tcPr>
          <w:p w:rsidR="001F32ED" w:rsidRDefault="001F32ED" w:rsidP="00F439D3">
            <w:pPr>
              <w:cnfStyle w:val="000000100000"/>
            </w:pPr>
            <w:r>
              <w:t>2.5</w:t>
            </w:r>
          </w:p>
        </w:tc>
        <w:tc>
          <w:tcPr>
            <w:tcW w:w="2160" w:type="pct"/>
            <w:gridSpan w:val="2"/>
            <w:vAlign w:val="center"/>
          </w:tcPr>
          <w:p w:rsidR="001F32ED" w:rsidRDefault="001F32ED" w:rsidP="001A61BE">
            <w:pPr>
              <w:cnfStyle w:val="000000100000"/>
            </w:pPr>
          </w:p>
        </w:tc>
      </w:tr>
      <w:tr w:rsidR="001F32ED" w:rsidTr="0005083B">
        <w:tc>
          <w:tcPr>
            <w:cnfStyle w:val="001000000000"/>
            <w:tcW w:w="1132" w:type="pct"/>
            <w:vAlign w:val="center"/>
          </w:tcPr>
          <w:p w:rsidR="001F32ED" w:rsidRDefault="001F32ED" w:rsidP="001A61BE">
            <w:r>
              <w:t>1936</w:t>
            </w:r>
          </w:p>
        </w:tc>
        <w:tc>
          <w:tcPr>
            <w:tcW w:w="1708" w:type="pct"/>
            <w:vAlign w:val="center"/>
          </w:tcPr>
          <w:p w:rsidR="001F32ED" w:rsidRDefault="001F32ED" w:rsidP="00F439D3">
            <w:pPr>
              <w:cnfStyle w:val="000000000000"/>
            </w:pPr>
            <w:r>
              <w:t>1.0</w:t>
            </w:r>
          </w:p>
        </w:tc>
        <w:tc>
          <w:tcPr>
            <w:tcW w:w="2160" w:type="pct"/>
            <w:gridSpan w:val="2"/>
            <w:vAlign w:val="center"/>
          </w:tcPr>
          <w:p w:rsidR="001F32ED" w:rsidRDefault="001F32ED" w:rsidP="001A61BE">
            <w:pPr>
              <w:cnfStyle w:val="000000000000"/>
            </w:pPr>
          </w:p>
        </w:tc>
      </w:tr>
      <w:tr w:rsidR="001F32ED" w:rsidTr="0005083B">
        <w:trPr>
          <w:cnfStyle w:val="000000100000"/>
        </w:trPr>
        <w:tc>
          <w:tcPr>
            <w:cnfStyle w:val="001000000000"/>
            <w:tcW w:w="1132" w:type="pct"/>
            <w:vAlign w:val="center"/>
          </w:tcPr>
          <w:p w:rsidR="001F32ED" w:rsidRDefault="001F32ED" w:rsidP="001A61BE">
            <w:r>
              <w:t>7426</w:t>
            </w:r>
          </w:p>
        </w:tc>
        <w:tc>
          <w:tcPr>
            <w:tcW w:w="1708" w:type="pct"/>
            <w:vAlign w:val="center"/>
          </w:tcPr>
          <w:p w:rsidR="001F32ED" w:rsidRDefault="001F32ED" w:rsidP="001A61BE">
            <w:pPr>
              <w:cnfStyle w:val="000000100000"/>
            </w:pPr>
            <w:r>
              <w:t>5.0</w:t>
            </w:r>
          </w:p>
        </w:tc>
        <w:tc>
          <w:tcPr>
            <w:tcW w:w="2160" w:type="pct"/>
            <w:gridSpan w:val="2"/>
            <w:vAlign w:val="center"/>
          </w:tcPr>
          <w:p w:rsidR="001F32ED" w:rsidRDefault="001F32ED" w:rsidP="001A61BE">
            <w:pPr>
              <w:cnfStyle w:val="000000100000"/>
            </w:pPr>
          </w:p>
        </w:tc>
      </w:tr>
      <w:tr w:rsidR="001F32ED" w:rsidTr="0005083B">
        <w:tc>
          <w:tcPr>
            <w:cnfStyle w:val="001000000000"/>
            <w:tcW w:w="1132" w:type="pct"/>
            <w:vAlign w:val="center"/>
          </w:tcPr>
          <w:p w:rsidR="001F32ED" w:rsidRDefault="001F32ED" w:rsidP="001A61BE">
            <w:r>
              <w:t>7426</w:t>
            </w:r>
          </w:p>
        </w:tc>
        <w:tc>
          <w:tcPr>
            <w:tcW w:w="1708" w:type="pct"/>
            <w:vAlign w:val="center"/>
          </w:tcPr>
          <w:p w:rsidR="001F32ED" w:rsidRDefault="001F32ED" w:rsidP="001A61BE">
            <w:pPr>
              <w:cnfStyle w:val="000000000000"/>
            </w:pPr>
            <w:r>
              <w:t>2.5</w:t>
            </w:r>
          </w:p>
        </w:tc>
        <w:tc>
          <w:tcPr>
            <w:tcW w:w="2160" w:type="pct"/>
            <w:gridSpan w:val="2"/>
            <w:vAlign w:val="center"/>
          </w:tcPr>
          <w:p w:rsidR="001F32ED" w:rsidRDefault="001F32ED" w:rsidP="001A61BE">
            <w:pPr>
              <w:cnfStyle w:val="000000000000"/>
            </w:pPr>
          </w:p>
        </w:tc>
      </w:tr>
      <w:tr w:rsidR="001F32ED" w:rsidTr="0005083B">
        <w:trPr>
          <w:cnfStyle w:val="000000100000"/>
        </w:trPr>
        <w:tc>
          <w:tcPr>
            <w:cnfStyle w:val="001000000000"/>
            <w:tcW w:w="1132" w:type="pct"/>
            <w:vAlign w:val="center"/>
          </w:tcPr>
          <w:p w:rsidR="001F32ED" w:rsidRDefault="001F32ED" w:rsidP="001A61BE">
            <w:r>
              <w:t>7426</w:t>
            </w:r>
          </w:p>
        </w:tc>
        <w:tc>
          <w:tcPr>
            <w:tcW w:w="1708" w:type="pct"/>
            <w:vAlign w:val="center"/>
          </w:tcPr>
          <w:p w:rsidR="001F32ED" w:rsidRDefault="001F32ED" w:rsidP="001A61BE">
            <w:pPr>
              <w:cnfStyle w:val="000000100000"/>
            </w:pPr>
            <w:r>
              <w:t>1.0</w:t>
            </w:r>
          </w:p>
        </w:tc>
        <w:tc>
          <w:tcPr>
            <w:tcW w:w="2160" w:type="pct"/>
            <w:gridSpan w:val="2"/>
            <w:vAlign w:val="center"/>
          </w:tcPr>
          <w:p w:rsidR="001F32ED" w:rsidRDefault="001F32ED" w:rsidP="001A61BE">
            <w:pPr>
              <w:cnfStyle w:val="000000100000"/>
            </w:pPr>
          </w:p>
        </w:tc>
      </w:tr>
    </w:tbl>
    <w:p w:rsidR="009215A6" w:rsidRDefault="009215A6" w:rsidP="00EB2B58">
      <w:pPr>
        <w:pStyle w:val="Tablecaption"/>
        <w:rPr>
          <w:szCs w:val="24"/>
        </w:rPr>
      </w:pPr>
      <w:bookmarkStart w:id="129" w:name="_Toc272266237"/>
      <w:r>
        <w:t xml:space="preserve">Table </w:t>
      </w:r>
      <w:fldSimple w:instr=" SEQ Table \* ARABIC ">
        <w:r w:rsidR="00CD7D82">
          <w:rPr>
            <w:noProof/>
          </w:rPr>
          <w:t>5</w:t>
        </w:r>
      </w:fldSimple>
      <w:r>
        <w:t xml:space="preserve"> - Performance of the deformation algorithm</w:t>
      </w:r>
      <w:bookmarkEnd w:id="129"/>
    </w:p>
    <w:p w:rsidR="00B85BC3" w:rsidRPr="003E0112" w:rsidRDefault="003E0112" w:rsidP="00D36FF8">
      <w:pPr>
        <w:jc w:val="both"/>
        <w:rPr>
          <w:color w:val="FF0000"/>
          <w:szCs w:val="24"/>
        </w:rPr>
      </w:pPr>
      <w:r>
        <w:rPr>
          <w:color w:val="FF0000"/>
          <w:szCs w:val="24"/>
        </w:rPr>
        <w:t>Talk about the results of the deformation test</w:t>
      </w:r>
    </w:p>
    <w:p w:rsidR="00B85BC3" w:rsidRDefault="00B85BC3" w:rsidP="00D36FF8">
      <w:pPr>
        <w:jc w:val="both"/>
        <w:rPr>
          <w:szCs w:val="24"/>
        </w:rPr>
      </w:pPr>
    </w:p>
    <w:p w:rsidR="00731F59" w:rsidRDefault="00731F59" w:rsidP="00D36FF8">
      <w:pPr>
        <w:jc w:val="both"/>
        <w:rPr>
          <w:szCs w:val="24"/>
        </w:rPr>
      </w:pPr>
    </w:p>
    <w:p w:rsidR="00731F59" w:rsidRDefault="00731F59" w:rsidP="00D36FF8">
      <w:pPr>
        <w:jc w:val="both"/>
        <w:rPr>
          <w:szCs w:val="24"/>
        </w:rPr>
      </w:pPr>
    </w:p>
    <w:p w:rsidR="00731F59" w:rsidRDefault="00731F59" w:rsidP="00D36FF8">
      <w:pPr>
        <w:jc w:val="both"/>
        <w:rPr>
          <w:szCs w:val="24"/>
        </w:rPr>
      </w:pPr>
    </w:p>
    <w:p w:rsidR="00B85BC3" w:rsidRDefault="00B85BC3" w:rsidP="00D36FF8">
      <w:pPr>
        <w:jc w:val="both"/>
        <w:rPr>
          <w:szCs w:val="24"/>
        </w:rPr>
      </w:pPr>
    </w:p>
    <w:p w:rsidR="009238C1" w:rsidRPr="006C5602" w:rsidRDefault="00ED3456" w:rsidP="00ED3456">
      <w:pPr>
        <w:pStyle w:val="Heading2"/>
      </w:pPr>
      <w:bookmarkStart w:id="130" w:name="_Ref272068721"/>
      <w:bookmarkStart w:id="131" w:name="_Toc272264995"/>
      <w:r>
        <w:lastRenderedPageBreak/>
        <w:t>Qualitative analysis</w:t>
      </w:r>
      <w:bookmarkEnd w:id="130"/>
      <w:bookmarkEnd w:id="131"/>
    </w:p>
    <w:p w:rsidR="00D143C5" w:rsidRDefault="001A23F1" w:rsidP="00897441">
      <w:pPr>
        <w:jc w:val="both"/>
      </w:pPr>
      <w:r>
        <w:t xml:space="preserve">One of the aims of the </w:t>
      </w:r>
      <w:r w:rsidR="00E82D6E">
        <w:t xml:space="preserve">project is to create a deforming volume that is realistic. This is done by combining the method in </w:t>
      </w:r>
      <w:fldSimple w:instr=" REF _Ref271377589 \h  \* MERGEFORMAT ">
        <w:r w:rsidR="00CD7D82">
          <w:t xml:space="preserve">Pseudo code </w:t>
        </w:r>
        <w:r w:rsidR="00CD7D82">
          <w:rPr>
            <w:noProof/>
          </w:rPr>
          <w:t>1</w:t>
        </w:r>
      </w:fldSimple>
      <w:r w:rsidR="00E82D6E">
        <w:t xml:space="preserve"> and the </w:t>
      </w:r>
      <w:r w:rsidR="008578A4">
        <w:t xml:space="preserve">surfel refinement method described in Chapter </w:t>
      </w:r>
      <w:fldSimple w:instr=" REF _Ref272064216 \r \h  \* MERGEFORMAT ">
        <w:r w:rsidR="00CD7D82">
          <w:t>3.6</w:t>
        </w:r>
      </w:fldSimple>
      <w:r w:rsidR="008578A4">
        <w:t xml:space="preserve">. </w:t>
      </w:r>
      <w:r w:rsidR="007430E2">
        <w:t xml:space="preserve">To perform the qualitative analysis, the realism </w:t>
      </w:r>
      <w:r w:rsidR="00874E17">
        <w:t xml:space="preserve">of the deformation </w:t>
      </w:r>
      <w:r w:rsidR="000F310D">
        <w:t>needs to be evaluated</w:t>
      </w:r>
      <w:r w:rsidR="00D143C5">
        <w:t xml:space="preserve"> as well as the </w:t>
      </w:r>
      <w:r w:rsidR="006A3C01">
        <w:t xml:space="preserve">surfel </w:t>
      </w:r>
      <w:r w:rsidR="00D143C5">
        <w:t>rendering method</w:t>
      </w:r>
      <w:r w:rsidR="000F310D">
        <w:t>.</w:t>
      </w:r>
      <w:r w:rsidR="00223C86">
        <w:t xml:space="preserve"> </w:t>
      </w:r>
    </w:p>
    <w:p w:rsidR="006A3C01" w:rsidRDefault="006A3C01" w:rsidP="006A3C01">
      <w:pPr>
        <w:pStyle w:val="Heading3"/>
      </w:pPr>
      <w:bookmarkStart w:id="132" w:name="_Toc272264996"/>
      <w:r>
        <w:t>Surfel draw method</w:t>
      </w:r>
      <w:bookmarkEnd w:id="132"/>
    </w:p>
    <w:p w:rsidR="00510887" w:rsidRDefault="003C45E8" w:rsidP="008F12CF">
      <w:pPr>
        <w:spacing w:after="120"/>
        <w:jc w:val="both"/>
      </w:pPr>
      <w:r>
        <w:rPr>
          <w:noProof/>
          <w:lang w:val="en-US"/>
        </w:rPr>
        <w:pict>
          <v:shape id="_x0000_s1805" type="#_x0000_t202" style="position:absolute;left:0;text-align:left;margin-left:1.1pt;margin-top:171.75pt;width:433.35pt;height:243.4pt;z-index:251988992;mso-wrap-style:none" filled="f" stroked="f" strokecolor="black [3213]">
            <v:textbox style="mso-next-textbox:#_x0000_s1805">
              <w:txbxContent>
                <w:p w:rsidR="00CD7D82" w:rsidRDefault="00CD7D82" w:rsidP="0081223F">
                  <w:pPr>
                    <w:keepNext/>
                  </w:pPr>
                  <w:r>
                    <w:rPr>
                      <w:noProof/>
                      <w:lang w:val="en-US"/>
                    </w:rPr>
                    <w:drawing>
                      <wp:inline distT="0" distB="0" distL="0" distR="0">
                        <wp:extent cx="5093438" cy="2482882"/>
                        <wp:effectExtent l="76200" t="38100" r="107212" b="69818"/>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7"/>
                                <a:srcRect/>
                                <a:stretch>
                                  <a:fillRect/>
                                </a:stretch>
                              </pic:blipFill>
                              <pic:spPr bwMode="auto">
                                <a:xfrm>
                                  <a:off x="0" y="0"/>
                                  <a:ext cx="5096808" cy="248452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81223F">
                  <w:pPr>
                    <w:pStyle w:val="Caption"/>
                  </w:pPr>
                  <w:bookmarkStart w:id="133" w:name="_Ref272170810"/>
                  <w:bookmarkStart w:id="134" w:name="_Ref272170806"/>
                  <w:bookmarkStart w:id="135" w:name="_Toc272266267"/>
                  <w:r>
                    <w:t xml:space="preserve">Figure </w:t>
                  </w:r>
                  <w:fldSimple w:instr=" SEQ Figure \* ARABIC ">
                    <w:r>
                      <w:rPr>
                        <w:noProof/>
                      </w:rPr>
                      <w:t>24</w:t>
                    </w:r>
                  </w:fldSimple>
                  <w:bookmarkEnd w:id="133"/>
                  <w:r>
                    <w:t xml:space="preserve"> - Overdraw test. (a) No overdraw, surfels scaled down by 50%. Figures b, c, d, e and f show overdraw with 54, 541, 7426, 29206 and 115966 surfels respectively</w:t>
                  </w:r>
                  <w:bookmarkEnd w:id="134"/>
                  <w:r>
                    <w:t>, which are not scaled down</w:t>
                  </w:r>
                  <w:bookmarkEnd w:id="135"/>
                </w:p>
                <w:p w:rsidR="00CD7D82" w:rsidRDefault="00CD7D82"/>
              </w:txbxContent>
            </v:textbox>
            <w10:wrap type="topAndBottom"/>
          </v:shape>
        </w:pict>
      </w:r>
      <w:r w:rsidR="00E12A4A">
        <w:t>When using the surfel draw method the wall can be displayed with various</w:t>
      </w:r>
      <w:r w:rsidR="005C4ABD">
        <w:t xml:space="preserve"> surfel sizes, while maintaining the same wall structure.  </w:t>
      </w:r>
      <w:r w:rsidR="006D0FA4">
        <w:t xml:space="preserve">However as Chapter </w:t>
      </w:r>
      <w:r>
        <w:fldChar w:fldCharType="begin"/>
      </w:r>
      <w:r w:rsidR="00E60F5D">
        <w:instrText xml:space="preserve"> REF _Ref271453900 \r \h </w:instrText>
      </w:r>
      <w:r>
        <w:fldChar w:fldCharType="separate"/>
      </w:r>
      <w:r w:rsidR="00CD7D82">
        <w:t>2.1.3</w:t>
      </w:r>
      <w:r>
        <w:fldChar w:fldCharType="end"/>
      </w:r>
      <w:r w:rsidR="00706C7C">
        <w:t xml:space="preserve"> stated, there is a problem with overdraw with the surfel draw method.</w:t>
      </w:r>
      <w:r w:rsidR="00D729DC">
        <w:t xml:space="preserve"> This problem occurs </w:t>
      </w:r>
      <w:r w:rsidR="00CB201B">
        <w:t>when a single pixel is drawn multiple times.</w:t>
      </w:r>
      <w:r w:rsidR="00706C7C">
        <w:t xml:space="preserve"> To see how much overdraw is occurring, a simple shader was constructed. This shader draws </w:t>
      </w:r>
      <w:r w:rsidR="00C21E8D">
        <w:t xml:space="preserve">a white colour with a low alpha value at each </w:t>
      </w:r>
      <w:r w:rsidR="000C01C1">
        <w:t xml:space="preserve">pixel of a </w:t>
      </w:r>
      <w:r w:rsidR="00C21E8D">
        <w:t xml:space="preserve">surfel. When overdraw arises, the </w:t>
      </w:r>
      <w:r w:rsidR="005207F3">
        <w:t xml:space="preserve">current pixel’s alpha value </w:t>
      </w:r>
      <w:r w:rsidR="00C21E8D">
        <w:t>is added to the previous pixel value</w:t>
      </w:r>
      <w:r w:rsidR="005207F3">
        <w:t xml:space="preserve">. </w:t>
      </w:r>
      <w:r w:rsidR="00131049">
        <w:t>With this technique, areas with the brightest white colour have the most overdraw</w:t>
      </w:r>
      <w:r w:rsidR="0012336C">
        <w:t xml:space="preserve"> (</w:t>
      </w:r>
      <w:r>
        <w:fldChar w:fldCharType="begin"/>
      </w:r>
      <w:r w:rsidR="0012336C">
        <w:instrText xml:space="preserve"> REF _Ref272170810 \h </w:instrText>
      </w:r>
      <w:r>
        <w:fldChar w:fldCharType="separate"/>
      </w:r>
      <w:r w:rsidR="00CD7D82">
        <w:t xml:space="preserve">Figure </w:t>
      </w:r>
      <w:r w:rsidR="00CD7D82">
        <w:rPr>
          <w:noProof/>
        </w:rPr>
        <w:t>24</w:t>
      </w:r>
      <w:r>
        <w:fldChar w:fldCharType="end"/>
      </w:r>
      <w:r w:rsidR="0012336C">
        <w:t>)</w:t>
      </w:r>
      <w:r w:rsidR="00BE0AC2">
        <w:t>.</w:t>
      </w:r>
      <w:r w:rsidR="00C21E8D">
        <w:t xml:space="preserve"> </w:t>
      </w:r>
    </w:p>
    <w:p w:rsidR="004F66CE" w:rsidRDefault="00510887" w:rsidP="008F12CF">
      <w:pPr>
        <w:spacing w:after="120"/>
        <w:jc w:val="both"/>
      </w:pPr>
      <w:r>
        <w:t xml:space="preserve">Another problem with the surfel method is when the surfel count is very high. This results </w:t>
      </w:r>
      <w:r w:rsidR="001C3281">
        <w:t xml:space="preserve">in visual artefacts </w:t>
      </w:r>
      <w:r w:rsidR="00E24F32">
        <w:t>when the wall is viewed from an angle</w:t>
      </w:r>
      <w:r>
        <w:t xml:space="preserve">, which is </w:t>
      </w:r>
      <w:r w:rsidR="001C3281">
        <w:t xml:space="preserve">shown </w:t>
      </w:r>
      <w:r>
        <w:t xml:space="preserve">in </w:t>
      </w:r>
      <w:r w:rsidR="003C45E8">
        <w:fldChar w:fldCharType="begin"/>
      </w:r>
      <w:r>
        <w:instrText xml:space="preserve"> REF _Ref272175851 \h </w:instrText>
      </w:r>
      <w:r w:rsidR="003C45E8">
        <w:fldChar w:fldCharType="separate"/>
      </w:r>
      <w:r w:rsidR="00CD7D82">
        <w:t xml:space="preserve">Figure </w:t>
      </w:r>
      <w:r w:rsidR="00CD7D82">
        <w:rPr>
          <w:noProof/>
        </w:rPr>
        <w:t>25</w:t>
      </w:r>
      <w:r w:rsidR="003C45E8">
        <w:fldChar w:fldCharType="end"/>
      </w:r>
      <w:r w:rsidR="00AC4A48">
        <w:t xml:space="preserve">. </w:t>
      </w:r>
      <w:r w:rsidR="00E24F32">
        <w:t xml:space="preserve">This occurs </w:t>
      </w:r>
      <w:r w:rsidR="00BF4B9A">
        <w:t xml:space="preserve">because the surfels are represented </w:t>
      </w:r>
      <w:r w:rsidR="00E24F32">
        <w:t>as quads that contain</w:t>
      </w:r>
      <w:r w:rsidR="00BF4B9A">
        <w:t xml:space="preserve"> an elliptical </w:t>
      </w:r>
      <w:r w:rsidR="004629B4">
        <w:t xml:space="preserve">surfel </w:t>
      </w:r>
      <w:r w:rsidR="00BF4B9A">
        <w:t>texture</w:t>
      </w:r>
      <w:r w:rsidR="00130E98">
        <w:t xml:space="preserve"> that has no alpha value outside of the ellipse</w:t>
      </w:r>
      <w:r w:rsidR="00BF4B9A">
        <w:t>.</w:t>
      </w:r>
      <w:r w:rsidR="004A0480">
        <w:t xml:space="preserve"> </w:t>
      </w:r>
      <w:r w:rsidR="001E2B6F">
        <w:t xml:space="preserve">When the surfels are projected into </w:t>
      </w:r>
      <w:r w:rsidR="001E2B6F">
        <w:lastRenderedPageBreak/>
        <w:t xml:space="preserve">screen space during rendering, the surfels </w:t>
      </w:r>
      <w:r w:rsidR="00EB2B58">
        <w:rPr>
          <w:noProof/>
          <w:lang w:val="en-US"/>
        </w:rPr>
        <w:pict>
          <v:shape id="_x0000_s1806" type="#_x0000_t202" style="position:absolute;left:0;text-align:left;margin-left:181pt;margin-top:0;width:221pt;height:172.7pt;z-index:251990016;mso-position-horizontal:right;mso-position-horizontal-relative:margin;mso-position-vertical:top;mso-position-vertical-relative:margin" filled="f" stroked="f" strokecolor="black [3213]">
            <v:textbox style="mso-next-textbox:#_x0000_s1806">
              <w:txbxContent>
                <w:p w:rsidR="00CD7D82" w:rsidRDefault="00CD7D82" w:rsidP="00C72198">
                  <w:pPr>
                    <w:keepNext/>
                  </w:pPr>
                  <w:r>
                    <w:rPr>
                      <w:noProof/>
                      <w:lang w:val="en-US"/>
                    </w:rPr>
                    <w:drawing>
                      <wp:inline distT="0" distB="0" distL="0" distR="0">
                        <wp:extent cx="2352011" cy="1778714"/>
                        <wp:effectExtent l="76200" t="38100" r="124489" b="50086"/>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8"/>
                                <a:srcRect/>
                                <a:stretch>
                                  <a:fillRect/>
                                </a:stretch>
                              </pic:blipFill>
                              <pic:spPr bwMode="auto">
                                <a:xfrm>
                                  <a:off x="0" y="0"/>
                                  <a:ext cx="2351957" cy="1778673"/>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C72198">
                  <w:pPr>
                    <w:pStyle w:val="Caption"/>
                  </w:pPr>
                  <w:bookmarkStart w:id="136" w:name="_Ref272175851"/>
                  <w:bookmarkStart w:id="137" w:name="_Toc272266268"/>
                  <w:r>
                    <w:t xml:space="preserve">Figure </w:t>
                  </w:r>
                  <w:fldSimple w:instr=" SEQ Figure \* ARABIC ">
                    <w:r>
                      <w:rPr>
                        <w:noProof/>
                      </w:rPr>
                      <w:t>25</w:t>
                    </w:r>
                  </w:fldSimple>
                  <w:bookmarkEnd w:id="136"/>
                  <w:r>
                    <w:t xml:space="preserve"> – Pixel swirling with surfel count 115966</w:t>
                  </w:r>
                  <w:bookmarkEnd w:id="137"/>
                </w:p>
                <w:p w:rsidR="00CD7D82" w:rsidRDefault="00CD7D82"/>
              </w:txbxContent>
            </v:textbox>
            <w10:wrap type="square" anchorx="margin" anchory="margin"/>
          </v:shape>
        </w:pict>
      </w:r>
      <w:r w:rsidR="001E2B6F">
        <w:t xml:space="preserve">near the camera have a large enough pixel area to be rendered correctly. However, the surfels </w:t>
      </w:r>
      <w:r w:rsidR="00574D9F">
        <w:t xml:space="preserve">drawn further away from the camera have a </w:t>
      </w:r>
      <w:r w:rsidR="00983BB7">
        <w:t>smaller p</w:t>
      </w:r>
      <w:r w:rsidR="001B5A54">
        <w:t xml:space="preserve">ixel area. </w:t>
      </w:r>
      <w:r w:rsidR="00130E98">
        <w:t xml:space="preserve">If a surfel </w:t>
      </w:r>
      <w:r w:rsidR="004558F0">
        <w:t xml:space="preserve">is projected </w:t>
      </w:r>
      <w:r w:rsidR="001B5A54">
        <w:t xml:space="preserve">to the screen space </w:t>
      </w:r>
      <w:r w:rsidR="004558F0">
        <w:t xml:space="preserve">in such a way that the visible area of the texture is </w:t>
      </w:r>
      <w:r w:rsidR="001B5A54">
        <w:t xml:space="preserve">dominated by the invisible area, the surfel becomes invisible. This is shown in </w:t>
      </w:r>
      <w:r w:rsidR="003C45E8">
        <w:fldChar w:fldCharType="begin"/>
      </w:r>
      <w:r w:rsidR="0049133A">
        <w:instrText xml:space="preserve"> REF _Ref272185811 \h </w:instrText>
      </w:r>
      <w:r w:rsidR="003C45E8">
        <w:fldChar w:fldCharType="separate"/>
      </w:r>
      <w:r w:rsidR="00CD7D82">
        <w:t xml:space="preserve">Figure </w:t>
      </w:r>
      <w:r w:rsidR="00CD7D82">
        <w:rPr>
          <w:noProof/>
        </w:rPr>
        <w:t>26</w:t>
      </w:r>
      <w:r w:rsidR="003C45E8">
        <w:fldChar w:fldCharType="end"/>
      </w:r>
      <w:r w:rsidR="0049133A">
        <w:t xml:space="preserve"> where four </w:t>
      </w:r>
      <w:r w:rsidR="00493E31">
        <w:t xml:space="preserve">equally sized </w:t>
      </w:r>
      <w:r w:rsidR="0049133A">
        <w:t>surfels are projected onto screen space. The eye looks at the screen, represented here as a gray grid</w:t>
      </w:r>
      <w:r w:rsidR="00E07B9B">
        <w:t>,</w:t>
      </w:r>
      <w:r w:rsidR="00493E31">
        <w:t xml:space="preserve"> </w:t>
      </w:r>
      <w:r w:rsidR="00D5522B">
        <w:t xml:space="preserve">where </w:t>
      </w:r>
      <w:r w:rsidR="00A000CB">
        <w:t xml:space="preserve">filled gray cells represent cells with no alpha value. Each surfel contains a gray rectangle which represents the surfel quad. </w:t>
      </w:r>
      <w:r w:rsidR="00D5522B">
        <w:t xml:space="preserve">The green surfel is closest to the eye and thus has the largest pixel area. However, the purple surfel is very far away from the </w:t>
      </w:r>
      <w:r w:rsidR="00CB69C2">
        <w:t>eye and has only its transparent texture pixels</w:t>
      </w:r>
      <w:r w:rsidR="001D762C">
        <w:t xml:space="preserve"> projected onto the screen space. </w:t>
      </w:r>
    </w:p>
    <w:p w:rsidR="004D5E5A" w:rsidRDefault="003C45E8" w:rsidP="008F12CF">
      <w:pPr>
        <w:spacing w:after="120"/>
        <w:jc w:val="both"/>
      </w:pPr>
      <w:r>
        <w:rPr>
          <w:noProof/>
          <w:lang w:val="en-US"/>
        </w:rPr>
        <w:pict>
          <v:shape id="_x0000_s1809" type="#_x0000_t202" style="position:absolute;left:0;text-align:left;margin-left:454.7pt;margin-top:0;width:267.35pt;height:210.35pt;z-index:251992064;mso-position-horizontal:right;mso-position-horizontal-relative:margin;mso-position-vertical:bottom;mso-position-vertical-relative:margin" filled="f" stroked="f" strokecolor="black [3213]">
            <v:textbox style="mso-next-textbox:#_x0000_s1809">
              <w:txbxContent>
                <w:p w:rsidR="00CD7D82" w:rsidRDefault="00CD7D82" w:rsidP="003C5BF0">
                  <w:pPr>
                    <w:keepNext/>
                  </w:pPr>
                  <w:r>
                    <w:rPr>
                      <w:noProof/>
                      <w:lang w:val="en-US"/>
                    </w:rPr>
                    <w:drawing>
                      <wp:inline distT="0" distB="0" distL="0" distR="0">
                        <wp:extent cx="2913192" cy="2064844"/>
                        <wp:effectExtent l="76200" t="38100" r="115758" b="49706"/>
                        <wp:docPr id="59" name="Picture 58" descr="surfel to render 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el to render space.png"/>
                                <pic:cNvPicPr/>
                              </pic:nvPicPr>
                              <pic:blipFill>
                                <a:blip r:embed="rId69"/>
                                <a:srcRect l="14198" t="6806" r="4608" b="16506"/>
                                <a:stretch>
                                  <a:fillRect/>
                                </a:stretch>
                              </pic:blipFill>
                              <pic:spPr>
                                <a:xfrm>
                                  <a:off x="0" y="0"/>
                                  <a:ext cx="2915243" cy="206629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3C5BF0">
                  <w:pPr>
                    <w:pStyle w:val="Caption"/>
                  </w:pPr>
                  <w:bookmarkStart w:id="138" w:name="_Ref272185811"/>
                  <w:bookmarkStart w:id="139" w:name="_Toc272266269"/>
                  <w:r>
                    <w:t xml:space="preserve">Figure </w:t>
                  </w:r>
                  <w:fldSimple w:instr=" SEQ Figure \* ARABIC ">
                    <w:r>
                      <w:rPr>
                        <w:noProof/>
                      </w:rPr>
                      <w:t>26</w:t>
                    </w:r>
                  </w:fldSimple>
                  <w:bookmarkEnd w:id="138"/>
                  <w:r>
                    <w:t xml:space="preserve"> - Surfels projected into screen space. The purple surfel is </w:t>
                  </w:r>
                  <w:r>
                    <w:rPr>
                      <w:noProof/>
                    </w:rPr>
                    <w:t>invisible</w:t>
                  </w:r>
                  <w:bookmarkEnd w:id="139"/>
                </w:p>
                <w:p w:rsidR="00CD7D82" w:rsidRDefault="00CD7D82"/>
              </w:txbxContent>
            </v:textbox>
            <w10:wrap type="square" anchorx="margin" anchory="margin"/>
          </v:shape>
        </w:pict>
      </w:r>
      <w:r w:rsidR="004F66CE">
        <w:t>To prove that this is the problem at hand, the surfel texture was replaced with a rectangular white texture with full alpha value</w:t>
      </w:r>
      <w:r w:rsidR="000004CB">
        <w:t>. When this texture was mu</w:t>
      </w:r>
      <w:r w:rsidR="000E099F">
        <w:t xml:space="preserve">ltiplied to the surface texture, the pixel swirling effect disappeared. </w:t>
      </w:r>
      <w:r w:rsidR="00DE394C">
        <w:t>H</w:t>
      </w:r>
      <w:r w:rsidR="0097754B">
        <w:t>owever, there is a</w:t>
      </w:r>
      <w:r w:rsidR="000E099F">
        <w:t>n alternate</w:t>
      </w:r>
      <w:r w:rsidR="0097754B">
        <w:t xml:space="preserve"> way </w:t>
      </w:r>
      <w:r w:rsidR="003B3EBF">
        <w:t xml:space="preserve">to alleviate </w:t>
      </w:r>
      <w:r w:rsidR="0097754B">
        <w:t>this visual artefact</w:t>
      </w:r>
      <w:r w:rsidR="000E099F">
        <w:t>. That is</w:t>
      </w:r>
      <w:r w:rsidR="003B3EBF">
        <w:t xml:space="preserve"> by forcing the surfel’s screen space size </w:t>
      </w:r>
      <w:r w:rsidR="00A158A2">
        <w:t xml:space="preserve">to be larger than </w:t>
      </w:r>
      <w:r w:rsidR="00B33E8F">
        <w:t>a certain</w:t>
      </w:r>
      <w:r w:rsidR="00A158A2">
        <w:t xml:space="preserve"> threshold.</w:t>
      </w:r>
      <w:r w:rsidR="00CA622E">
        <w:t xml:space="preserve"> </w:t>
      </w:r>
      <w:r w:rsidR="00B33E8F">
        <w:t>F</w:t>
      </w:r>
      <w:r w:rsidR="00CA622E">
        <w:t xml:space="preserve">or instance, </w:t>
      </w:r>
      <w:r w:rsidR="00B33E8F">
        <w:t xml:space="preserve">this threshold </w:t>
      </w:r>
      <w:r w:rsidR="00B21ADA">
        <w:t>can determine that the smallest pixel area a surfel can have is 4x4 pixels in screen space.</w:t>
      </w:r>
    </w:p>
    <w:p w:rsidR="00614C20" w:rsidRDefault="00614C20" w:rsidP="008F12CF">
      <w:pPr>
        <w:spacing w:after="120"/>
        <w:jc w:val="both"/>
      </w:pPr>
    </w:p>
    <w:p w:rsidR="00614C20" w:rsidRDefault="00614C20" w:rsidP="008F12CF">
      <w:pPr>
        <w:spacing w:after="120"/>
        <w:jc w:val="both"/>
      </w:pPr>
    </w:p>
    <w:p w:rsidR="00614C20" w:rsidRDefault="00614C20" w:rsidP="008F12CF">
      <w:pPr>
        <w:spacing w:after="120"/>
        <w:jc w:val="both"/>
      </w:pPr>
    </w:p>
    <w:p w:rsidR="00614C20" w:rsidRDefault="00614C20" w:rsidP="008F12CF">
      <w:pPr>
        <w:spacing w:after="120"/>
        <w:jc w:val="both"/>
      </w:pPr>
    </w:p>
    <w:p w:rsidR="0058324B" w:rsidRDefault="0058324B" w:rsidP="008F12CF">
      <w:pPr>
        <w:spacing w:after="120"/>
        <w:jc w:val="both"/>
      </w:pPr>
    </w:p>
    <w:p w:rsidR="006A3C01" w:rsidRPr="006A3C01" w:rsidRDefault="00AD16C8" w:rsidP="006A3C01">
      <w:pPr>
        <w:pStyle w:val="Heading3"/>
      </w:pPr>
      <w:bookmarkStart w:id="140" w:name="_Toc272264997"/>
      <w:r>
        <w:lastRenderedPageBreak/>
        <w:t>Volume deformation</w:t>
      </w:r>
      <w:bookmarkEnd w:id="140"/>
    </w:p>
    <w:p w:rsidR="00482654" w:rsidRDefault="00D3150A" w:rsidP="008B0D9B">
      <w:pPr>
        <w:spacing w:after="120"/>
        <w:jc w:val="both"/>
      </w:pPr>
      <w:r>
        <w:t>Since the wall can be deformed by both a wrecking ball and a projectile, both need to be evaluated.</w:t>
      </w:r>
      <w:r w:rsidR="00C86CE2">
        <w:t xml:space="preserve"> Additionally, because </w:t>
      </w:r>
      <w:r w:rsidR="00BC725D">
        <w:t xml:space="preserve">the program provides an opportunity of multiple </w:t>
      </w:r>
      <w:r w:rsidR="00C86CE2">
        <w:t>material properties of deformable volumes</w:t>
      </w:r>
      <w:r w:rsidR="00BC725D">
        <w:t xml:space="preserve">, multiple </w:t>
      </w:r>
      <w:r w:rsidR="00422736">
        <w:t>property</w:t>
      </w:r>
      <w:r w:rsidR="00BC725D">
        <w:t xml:space="preserve"> </w:t>
      </w:r>
      <w:r w:rsidR="00E32C9E" w:rsidRPr="00E32C9E">
        <w:t xml:space="preserve">arrangements </w:t>
      </w:r>
      <w:r w:rsidR="002155EA">
        <w:t>need to be evaluated.</w:t>
      </w:r>
      <w:r w:rsidR="00C4335E">
        <w:t xml:space="preserve"> </w:t>
      </w:r>
      <w:fldSimple w:instr=" REF _Ref272187142 \h  \* MERGEFORMAT ">
        <w:r w:rsidR="00CD7D82">
          <w:t xml:space="preserve">Figure </w:t>
        </w:r>
        <w:r w:rsidR="00CD7D82">
          <w:rPr>
            <w:noProof/>
          </w:rPr>
          <w:t>26</w:t>
        </w:r>
      </w:fldSimple>
      <w:r w:rsidR="00A158A2">
        <w:t xml:space="preserve"> </w:t>
      </w:r>
      <w:r w:rsidR="000F7A62">
        <w:t>show</w:t>
      </w:r>
      <w:r w:rsidR="00A158A2">
        <w:t>s</w:t>
      </w:r>
      <w:r w:rsidR="000F7A62">
        <w:t xml:space="preserve"> the </w:t>
      </w:r>
      <w:r w:rsidR="0089056B">
        <w:t>wall d</w:t>
      </w:r>
      <w:r w:rsidR="000F7A62">
        <w:t xml:space="preserve">eformation results where the left </w:t>
      </w:r>
      <w:r w:rsidR="00A158A2">
        <w:t>dent was made by a projectile, while the right dent was created by the wrecking ball.</w:t>
      </w:r>
      <w:r w:rsidR="00F25416">
        <w:t xml:space="preserve"> </w:t>
      </w:r>
      <w:r w:rsidR="00AA2D88">
        <w:t>The wall created in these tests was given various materialistic properties</w:t>
      </w:r>
      <w:r w:rsidR="00E73CD1">
        <w:t xml:space="preserve">, seen in </w:t>
      </w:r>
      <w:r w:rsidR="003C45E8">
        <w:fldChar w:fldCharType="begin"/>
      </w:r>
      <w:r w:rsidR="00E73CD1">
        <w:instrText xml:space="preserve"> REF _Ref272242782 \h </w:instrText>
      </w:r>
      <w:r w:rsidR="003C45E8">
        <w:fldChar w:fldCharType="separate"/>
      </w:r>
      <w:r w:rsidR="00CD7D82">
        <w:t>Appendix B – Material properties of various objects</w:t>
      </w:r>
      <w:r w:rsidR="003C45E8">
        <w:fldChar w:fldCharType="end"/>
      </w:r>
      <w:r w:rsidR="00AA2D88">
        <w:t xml:space="preserve">. </w:t>
      </w:r>
      <w:r w:rsidR="00536150">
        <w:t xml:space="preserve">In </w:t>
      </w:r>
      <w:fldSimple w:instr=" REF _Ref272187142 \h  \* MERGEFORMAT ">
        <w:r w:rsidR="00CD7D82">
          <w:t xml:space="preserve">Figure </w:t>
        </w:r>
        <w:r w:rsidR="00CD7D82">
          <w:rPr>
            <w:noProof/>
          </w:rPr>
          <w:t>26</w:t>
        </w:r>
      </w:fldSimple>
      <w:r w:rsidR="00536150">
        <w:t xml:space="preserve">a the wall’s material is aluminium, whereas in </w:t>
      </w:r>
      <w:fldSimple w:instr=" REF _Ref272187142 \h  \* MERGEFORMAT ">
        <w:r w:rsidR="00CD7D82">
          <w:t xml:space="preserve">Figure </w:t>
        </w:r>
        <w:r w:rsidR="00CD7D82">
          <w:rPr>
            <w:noProof/>
          </w:rPr>
          <w:t>26</w:t>
        </w:r>
      </w:fldSimple>
      <w:r w:rsidR="00E6499A">
        <w:t xml:space="preserve">b and </w:t>
      </w:r>
      <w:fldSimple w:instr=" REF _Ref272187142 \h  \* MERGEFORMAT ">
        <w:r w:rsidR="00CD7D82">
          <w:t xml:space="preserve">Figure </w:t>
        </w:r>
        <w:r w:rsidR="00CD7D82">
          <w:rPr>
            <w:noProof/>
          </w:rPr>
          <w:t>26</w:t>
        </w:r>
      </w:fldSimple>
      <w:r w:rsidR="00E6499A">
        <w:t>c</w:t>
      </w:r>
      <w:r w:rsidR="00482654">
        <w:t xml:space="preserve"> the material </w:t>
      </w:r>
      <w:r w:rsidR="00EE2A24">
        <w:t>has</w:t>
      </w:r>
      <w:r w:rsidR="00482654">
        <w:t xml:space="preserve"> two different</w:t>
      </w:r>
      <w:r w:rsidR="00E6499A">
        <w:t xml:space="preserve"> combinations</w:t>
      </w:r>
      <w:r w:rsidR="00EE2A24">
        <w:t xml:space="preserve"> of steel</w:t>
      </w:r>
      <w:r w:rsidR="00E6499A">
        <w:t xml:space="preserve">. Lastly the wall in </w:t>
      </w:r>
      <w:fldSimple w:instr=" REF _Ref272187142 \h  \* MERGEFORMAT ">
        <w:r w:rsidR="00CD7D82">
          <w:t xml:space="preserve">Figure </w:t>
        </w:r>
        <w:r w:rsidR="00CD7D82">
          <w:rPr>
            <w:noProof/>
          </w:rPr>
          <w:t>26</w:t>
        </w:r>
      </w:fldSimple>
      <w:r w:rsidR="00E6499A">
        <w:t xml:space="preserve">d is </w:t>
      </w:r>
      <w:r w:rsidR="00023EC1">
        <w:t xml:space="preserve">made from titanium. </w:t>
      </w:r>
      <w:r w:rsidR="00AA2F4C">
        <w:t xml:space="preserve">When looking at these results, </w:t>
      </w:r>
      <w:r w:rsidR="00103428">
        <w:t xml:space="preserve">it is clear that the </w:t>
      </w:r>
      <w:r w:rsidR="00E6168B">
        <w:t xml:space="preserve">force propagation method works very well. This can be seen </w:t>
      </w:r>
      <w:r w:rsidR="007D4631">
        <w:t xml:space="preserve">by the fact that </w:t>
      </w:r>
      <w:r w:rsidR="00E6168B">
        <w:t xml:space="preserve">the </w:t>
      </w:r>
      <w:r w:rsidR="00492406">
        <w:t xml:space="preserve">relatively light </w:t>
      </w:r>
      <w:r w:rsidR="00E6168B">
        <w:t>projectile does les</w:t>
      </w:r>
      <w:r w:rsidR="007D4631">
        <w:t>s damage</w:t>
      </w:r>
      <w:r w:rsidR="00A61484">
        <w:t>, if any,</w:t>
      </w:r>
      <w:r w:rsidR="007D4631">
        <w:t xml:space="preserve"> than the </w:t>
      </w:r>
      <w:r w:rsidR="00492406">
        <w:t xml:space="preserve">heavy </w:t>
      </w:r>
      <w:r w:rsidR="007D4631">
        <w:t>wrecking ball.</w:t>
      </w:r>
      <w:r w:rsidR="004D4F28">
        <w:t xml:space="preserve"> This is exactly the results one might expect in a realistically simulated world</w:t>
      </w:r>
      <w:r w:rsidR="00B52DB1">
        <w:t xml:space="preserve">, </w:t>
      </w:r>
      <w:r w:rsidR="00E6704A">
        <w:t xml:space="preserve">that </w:t>
      </w:r>
      <w:r w:rsidR="00B52DB1">
        <w:t xml:space="preserve">heavier objects </w:t>
      </w:r>
      <w:r w:rsidR="004A1915">
        <w:t xml:space="preserve">inflict </w:t>
      </w:r>
      <w:r w:rsidR="00B52DB1">
        <w:t>more damage than light objects.</w:t>
      </w:r>
      <w:r w:rsidR="0026207A">
        <w:t xml:space="preserve"> </w:t>
      </w:r>
      <w:r w:rsidR="00EE2A24">
        <w:t xml:space="preserve">Another result that is worth </w:t>
      </w:r>
      <w:r w:rsidR="004931F3">
        <w:t>noting</w:t>
      </w:r>
      <w:r w:rsidR="00EE2A24">
        <w:t xml:space="preserve"> is the fact that differe</w:t>
      </w:r>
      <w:r w:rsidR="004931F3">
        <w:t xml:space="preserve">nt materialistic properties are deformed in different ways. This can be seen by comparing the soft steel wall to the titanium wall. Both walls are made up of the same surfel count and are </w:t>
      </w:r>
      <w:r w:rsidR="00B0662D">
        <w:t xml:space="preserve">damaged </w:t>
      </w:r>
      <w:r w:rsidR="0098399A">
        <w:t xml:space="preserve">similarly </w:t>
      </w:r>
      <w:r w:rsidR="00B0662D">
        <w:t xml:space="preserve">by the same objects. </w:t>
      </w:r>
    </w:p>
    <w:p w:rsidR="00D25E3B" w:rsidRDefault="00492406" w:rsidP="008B0D9B">
      <w:pPr>
        <w:spacing w:after="120"/>
        <w:jc w:val="both"/>
      </w:pPr>
      <w:r>
        <w:t xml:space="preserve">However, to produce realistically looking deformation, the surfel count </w:t>
      </w:r>
      <w:r w:rsidR="00971000">
        <w:t xml:space="preserve">of the deformed surface </w:t>
      </w:r>
      <w:r>
        <w:t xml:space="preserve">needs to be high. </w:t>
      </w:r>
      <w:r w:rsidR="00971000">
        <w:t xml:space="preserve">This is evident from </w:t>
      </w:r>
      <w:fldSimple w:instr=" REF _Ref272187142 \h  \* MERGEFORMAT ">
        <w:r w:rsidR="00CD7D82">
          <w:t xml:space="preserve">Figure </w:t>
        </w:r>
        <w:r w:rsidR="00CD7D82">
          <w:rPr>
            <w:noProof/>
          </w:rPr>
          <w:t>26</w:t>
        </w:r>
      </w:fldSimple>
      <w:r w:rsidR="00BC574E">
        <w:t>a-d</w:t>
      </w:r>
      <w:r w:rsidR="00971000">
        <w:t xml:space="preserve"> where the topmost wall has relatively few surfels on the deformed surface</w:t>
      </w:r>
      <w:r w:rsidR="00EC067D">
        <w:t xml:space="preserve"> and therefore has a deformation that is not very </w:t>
      </w:r>
      <w:r w:rsidR="0026565B">
        <w:t>realistic</w:t>
      </w:r>
      <w:r w:rsidR="00971000">
        <w:t xml:space="preserve">. </w:t>
      </w:r>
      <w:r w:rsidR="0026565B">
        <w:t xml:space="preserve">This is because of the </w:t>
      </w:r>
      <w:r w:rsidR="00387A5C">
        <w:t xml:space="preserve">resampling algorithm, </w:t>
      </w:r>
      <w:r w:rsidR="00805864">
        <w:t>where a surfel is resampled into more surfels that are 75% of its original size. It is therefore evident that if surfels are large to begin with, they will still be somewhat large after resampling.</w:t>
      </w:r>
      <w:r w:rsidR="008B0D9B">
        <w:t xml:space="preserve"> </w:t>
      </w:r>
      <w:r w:rsidR="008E6C69">
        <w:t xml:space="preserve">This could be improved by introducing a resampling algorithm that </w:t>
      </w:r>
      <w:r w:rsidR="00AE5405">
        <w:t xml:space="preserve">resamples </w:t>
      </w:r>
      <w:r w:rsidR="008E6C69">
        <w:t xml:space="preserve">the deformed area multiple times until the area </w:t>
      </w:r>
      <w:r w:rsidR="00AE5405">
        <w:t>meets the quality expectations.</w:t>
      </w:r>
    </w:p>
    <w:p w:rsidR="001369A8" w:rsidRDefault="001369A8" w:rsidP="008B0D9B">
      <w:pPr>
        <w:spacing w:after="120"/>
        <w:jc w:val="both"/>
      </w:pPr>
    </w:p>
    <w:p w:rsidR="00D56047" w:rsidRDefault="00D56047" w:rsidP="008B0D9B">
      <w:pPr>
        <w:spacing w:after="120"/>
        <w:jc w:val="both"/>
      </w:pPr>
      <w:r w:rsidRPr="00F40037">
        <w:br w:type="page"/>
      </w:r>
      <w:r w:rsidR="003C45E8">
        <w:rPr>
          <w:noProof/>
          <w:lang w:val="en-US"/>
        </w:rPr>
        <w:lastRenderedPageBreak/>
        <w:pict>
          <v:shape id="_x0000_s1808" type="#_x0000_t202" style="position:absolute;left:0;text-align:left;margin-left:0;margin-top:0;width:371.8pt;height:669.9pt;z-index:251991040;mso-position-horizontal:center;mso-position-horizontal-relative:margin;mso-position-vertical:center;mso-position-vertical-relative:margin" filled="f" stroked="f" strokecolor="black [3213]">
            <v:textbox style="mso-next-textbox:#_x0000_s1808">
              <w:txbxContent>
                <w:p w:rsidR="00CD7D82" w:rsidRDefault="00CD7D82" w:rsidP="00812444">
                  <w:pPr>
                    <w:keepNext/>
                  </w:pPr>
                  <w:r>
                    <w:rPr>
                      <w:noProof/>
                      <w:lang w:val="en-US"/>
                    </w:rPr>
                    <w:drawing>
                      <wp:inline distT="0" distB="0" distL="0" distR="0">
                        <wp:extent cx="4403681" cy="7776830"/>
                        <wp:effectExtent l="76200" t="38100" r="111169" b="527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4404233" cy="7777804"/>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Pr="00A7084E" w:rsidRDefault="00CD7D82" w:rsidP="00812444">
                  <w:pPr>
                    <w:pStyle w:val="Caption"/>
                    <w:rPr>
                      <w:color w:val="FF0000"/>
                    </w:rPr>
                  </w:pPr>
                  <w:bookmarkStart w:id="141" w:name="_Ref272187142"/>
                  <w:bookmarkStart w:id="142" w:name="_Ref272226397"/>
                  <w:bookmarkStart w:id="143" w:name="_Toc272266270"/>
                  <w:r>
                    <w:t xml:space="preserve">Figure </w:t>
                  </w:r>
                  <w:fldSimple w:instr=" SEQ Figure \* ARABIC ">
                    <w:r>
                      <w:rPr>
                        <w:noProof/>
                      </w:rPr>
                      <w:t>27</w:t>
                    </w:r>
                  </w:fldSimple>
                  <w:bookmarkEnd w:id="141"/>
                  <w:r>
                    <w:t xml:space="preserve"> - Deformation of a wall with </w:t>
                  </w:r>
                  <w:r>
                    <w:rPr>
                      <w:noProof/>
                    </w:rPr>
                    <w:t>(a) aluminium, (b) soft steel, (c) hard steel and (d) titanium  properties</w:t>
                  </w:r>
                  <w:r>
                    <w:t>. Phyxel grid cell size is 1.25</w:t>
                  </w:r>
                  <w:r>
                    <w:rPr>
                      <w:noProof/>
                    </w:rPr>
                    <w:t xml:space="preserve"> in all cases. The surfel count in each case is 541, 1936, 7426 surfels</w:t>
                  </w:r>
                  <w:bookmarkEnd w:id="142"/>
                  <w:r>
                    <w:rPr>
                      <w:noProof/>
                    </w:rPr>
                    <w:t>, from top to bottom.</w:t>
                  </w:r>
                  <w:bookmarkEnd w:id="143"/>
                  <w:r>
                    <w:rPr>
                      <w:noProof/>
                    </w:rPr>
                    <w:t xml:space="preserve"> </w:t>
                  </w:r>
                </w:p>
                <w:p w:rsidR="00CD7D82" w:rsidRDefault="00CD7D82"/>
              </w:txbxContent>
            </v:textbox>
            <w10:wrap type="square" anchorx="margin" anchory="margin"/>
          </v:shape>
        </w:pict>
      </w:r>
      <w:r w:rsidR="00F40037">
        <w:tab/>
      </w:r>
    </w:p>
    <w:p w:rsidR="00F078E7" w:rsidRDefault="009A6FE8" w:rsidP="002D671D">
      <w:pPr>
        <w:pStyle w:val="Heading1"/>
      </w:pPr>
      <w:bookmarkStart w:id="144" w:name="_Toc272264998"/>
      <w:r>
        <w:lastRenderedPageBreak/>
        <w:t>Discussion</w:t>
      </w:r>
      <w:bookmarkEnd w:id="144"/>
    </w:p>
    <w:p w:rsidR="009A6FE8" w:rsidRDefault="009A6FE8">
      <w:pPr>
        <w:spacing w:after="200" w:line="276" w:lineRule="auto"/>
      </w:pPr>
      <w:r>
        <w:br w:type="page"/>
      </w:r>
    </w:p>
    <w:p w:rsidR="001401BA" w:rsidRDefault="009A6FE8" w:rsidP="002D671D">
      <w:pPr>
        <w:pStyle w:val="Heading1"/>
      </w:pPr>
      <w:bookmarkStart w:id="145" w:name="_Toc272264999"/>
      <w:r>
        <w:lastRenderedPageBreak/>
        <w:t>Conclusions and f</w:t>
      </w:r>
      <w:r w:rsidR="00F078E7">
        <w:t>uture work</w:t>
      </w:r>
      <w:bookmarkEnd w:id="145"/>
      <w:r w:rsidR="001401BA">
        <w:br w:type="page"/>
      </w:r>
    </w:p>
    <w:p w:rsidR="0018536D" w:rsidRDefault="00DD72EA" w:rsidP="002D671D">
      <w:pPr>
        <w:pStyle w:val="Heading1"/>
      </w:pPr>
      <w:bookmarkStart w:id="146" w:name="_Toc272265000"/>
      <w:r w:rsidRPr="0018536D">
        <w:lastRenderedPageBreak/>
        <w:t>Appendices</w:t>
      </w:r>
      <w:bookmarkEnd w:id="146"/>
    </w:p>
    <w:p w:rsidR="0018536D" w:rsidRDefault="0018536D">
      <w:pPr>
        <w:spacing w:after="200" w:line="276" w:lineRule="auto"/>
        <w:rPr>
          <w:rFonts w:eastAsiaTheme="majorEastAsia"/>
        </w:rPr>
      </w:pPr>
    </w:p>
    <w:p w:rsidR="00B76731" w:rsidRDefault="0018536D" w:rsidP="0018536D">
      <w:pPr>
        <w:pStyle w:val="Heading2"/>
        <w:rPr>
          <w:rFonts w:eastAsiaTheme="majorEastAsia"/>
        </w:rPr>
      </w:pPr>
      <w:bookmarkStart w:id="147" w:name="_Toc272265001"/>
      <w:bookmarkStart w:id="148" w:name="_Ref272265449"/>
      <w:r>
        <w:rPr>
          <w:rFonts w:eastAsiaTheme="majorEastAsia"/>
        </w:rPr>
        <w:t>Appendix A</w:t>
      </w:r>
      <w:r w:rsidR="00A261F1">
        <w:rPr>
          <w:rFonts w:eastAsiaTheme="majorEastAsia"/>
        </w:rPr>
        <w:t xml:space="preserve"> – Mass spring systems</w:t>
      </w:r>
      <w:bookmarkEnd w:id="147"/>
      <w:bookmarkEnd w:id="148"/>
    </w:p>
    <w:p w:rsidR="004801E0" w:rsidRPr="0049427D" w:rsidRDefault="003C45E8" w:rsidP="004801E0">
      <w:pPr>
        <w:tabs>
          <w:tab w:val="left" w:pos="284"/>
        </w:tabs>
        <w:spacing w:line="240" w:lineRule="auto"/>
        <w:rPr>
          <w:rStyle w:val="Emphasis"/>
          <w:i w:val="0"/>
          <w:sz w:val="22"/>
          <w:szCs w:val="22"/>
        </w:rPr>
      </w:pPr>
      <w:r w:rsidRPr="003C45E8">
        <w:rPr>
          <w:rFonts w:eastAsiaTheme="majorEastAsia"/>
          <w:noProof/>
          <w:lang w:val="en-US"/>
        </w:rPr>
        <w:pict>
          <v:shape id="_x0000_s1110" type="#_x0000_t202" style="position:absolute;margin-left:1.2pt;margin-top:21.5pt;width:274.85pt;height:264.3pt;z-index:251706368" fillcolor="#b8cce4 [1300]" stroked="f" strokecolor="#92cddc [1944]" strokeweight="1pt">
            <v:fill color2="fill lighten(51)" angle="-135" focusposition=".5,.5" focussize="" method="linear sigma" type="gradient"/>
            <v:shadow on="t" type="perspective" color="#205867 [1608]" opacity=".5" offset="1pt" offset2="-3pt"/>
            <v:textbox style="mso-next-textbox:#_x0000_s1110">
              <w:txbxContent>
                <w:p w:rsidR="00CD7D82" w:rsidRPr="00AE7507" w:rsidRDefault="00CD7D82" w:rsidP="0096561F">
                  <w:pPr>
                    <w:tabs>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sz w:val="22"/>
                      <w:szCs w:val="22"/>
                    </w:rPr>
                    <w:t>// initialization</w:t>
                  </w:r>
                </w:p>
                <w:p w:rsidR="00CD7D82" w:rsidRPr="00AE7507" w:rsidRDefault="00CD7D82"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 xml:space="preserve">forall </w:t>
                  </w:r>
                  <w:r w:rsidRPr="00AE7507">
                    <w:rPr>
                      <w:rStyle w:val="Emphasis"/>
                      <w:rFonts w:ascii="Cambria Math" w:hAnsi="Cambria Math"/>
                      <w:i w:val="0"/>
                      <w:sz w:val="22"/>
                      <w:szCs w:val="22"/>
                    </w:rPr>
                    <w:t xml:space="preserve">particles </w:t>
                  </w:r>
                  <w:r w:rsidRPr="00AE7507">
                    <w:rPr>
                      <w:rStyle w:val="Emphasis"/>
                      <w:rFonts w:ascii="Cambria Math" w:hAnsi="Cambria Math"/>
                      <w:sz w:val="22"/>
                      <w:szCs w:val="22"/>
                    </w:rPr>
                    <w:t>i</w:t>
                  </w:r>
                </w:p>
                <w:p w:rsidR="00CD7D82" w:rsidRPr="00AE7507" w:rsidRDefault="00CD7D82"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sz w:val="22"/>
                      <w:szCs w:val="22"/>
                    </w:rPr>
                    <w:tab/>
                  </w:r>
                  <w:r w:rsidRPr="00AE7507">
                    <w:rPr>
                      <w:rStyle w:val="Emphasis"/>
                      <w:rFonts w:ascii="Cambria Math" w:hAnsi="Cambria Math"/>
                      <w:i w:val="0"/>
                      <w:sz w:val="22"/>
                      <w:szCs w:val="22"/>
                    </w:rPr>
                    <w:tab/>
                    <w:t xml:space="preserve">initialize </w:t>
                  </w:r>
                  <w:r w:rsidRPr="00AE7507">
                    <w:rPr>
                      <w:rStyle w:val="Emphasis"/>
                      <w:rFonts w:ascii="Cambria Math" w:hAnsi="Cambria Math"/>
                      <w:b/>
                      <w:i w:val="0"/>
                      <w:sz w:val="22"/>
                      <w:szCs w:val="22"/>
                    </w:rPr>
                    <w:t>x</w:t>
                  </w:r>
                  <w:r w:rsidRPr="00AE7507">
                    <w:rPr>
                      <w:rStyle w:val="Emphasis"/>
                      <w:rFonts w:ascii="Cambria Math" w:hAnsi="Cambria Math"/>
                      <w:i w:val="0"/>
                      <w:sz w:val="22"/>
                      <w:szCs w:val="22"/>
                      <w:vertAlign w:val="subscript"/>
                    </w:rPr>
                    <w:t>i</w:t>
                  </w:r>
                  <w:r w:rsidRPr="00AE7507">
                    <w:rPr>
                      <w:rStyle w:val="Emphasis"/>
                      <w:rFonts w:ascii="Cambria Math" w:hAnsi="Cambria Math"/>
                      <w:i w:val="0"/>
                      <w:sz w:val="22"/>
                      <w:szCs w:val="22"/>
                    </w:rPr>
                    <w:t xml:space="preserve">, </w:t>
                  </w:r>
                  <w:r w:rsidRPr="00AE7507">
                    <w:rPr>
                      <w:rStyle w:val="Emphasis"/>
                      <w:rFonts w:ascii="Cambria Math" w:hAnsi="Cambria Math"/>
                      <w:b/>
                      <w:i w:val="0"/>
                      <w:sz w:val="22"/>
                      <w:szCs w:val="22"/>
                    </w:rPr>
                    <w:t>v</w:t>
                  </w:r>
                  <w:r w:rsidRPr="00AE7507">
                    <w:rPr>
                      <w:rStyle w:val="Emphasis"/>
                      <w:rFonts w:ascii="Cambria Math" w:hAnsi="Cambria Math"/>
                      <w:i w:val="0"/>
                      <w:sz w:val="22"/>
                      <w:szCs w:val="22"/>
                      <w:vertAlign w:val="subscript"/>
                    </w:rPr>
                    <w:t>i</w:t>
                  </w:r>
                  <w:r w:rsidRPr="00AE7507">
                    <w:rPr>
                      <w:rStyle w:val="Emphasis"/>
                      <w:rFonts w:ascii="Cambria Math" w:hAnsi="Cambria Math"/>
                      <w:i w:val="0"/>
                      <w:sz w:val="22"/>
                      <w:szCs w:val="22"/>
                    </w:rPr>
                    <w:t xml:space="preserve"> and </w:t>
                  </w:r>
                  <w:r w:rsidRPr="00AE7507">
                    <w:rPr>
                      <w:rStyle w:val="Emphasis"/>
                      <w:rFonts w:ascii="Cambria Math" w:hAnsi="Cambria Math"/>
                      <w:sz w:val="22"/>
                      <w:szCs w:val="22"/>
                    </w:rPr>
                    <w:t>m</w:t>
                  </w:r>
                  <w:r w:rsidRPr="00AE7507">
                    <w:rPr>
                      <w:rStyle w:val="Emphasis"/>
                      <w:rFonts w:ascii="Cambria Math" w:hAnsi="Cambria Math"/>
                      <w:i w:val="0"/>
                      <w:sz w:val="22"/>
                      <w:szCs w:val="22"/>
                      <w:vertAlign w:val="subscript"/>
                    </w:rPr>
                    <w:t>i</w:t>
                  </w:r>
                </w:p>
                <w:p w:rsidR="00CD7D82" w:rsidRPr="00AE7507" w:rsidRDefault="00CD7D82"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i w:val="0"/>
                      <w:sz w:val="22"/>
                      <w:szCs w:val="22"/>
                    </w:rPr>
                    <w:tab/>
                  </w:r>
                  <w:r w:rsidRPr="00AE7507">
                    <w:rPr>
                      <w:rStyle w:val="Emphasis"/>
                      <w:rFonts w:ascii="Cambria Math" w:hAnsi="Cambria Math"/>
                      <w:b/>
                      <w:i w:val="0"/>
                      <w:sz w:val="22"/>
                      <w:szCs w:val="22"/>
                    </w:rPr>
                    <w:t>endfor</w:t>
                  </w:r>
                </w:p>
                <w:p w:rsidR="00CD7D82" w:rsidRPr="00AE7507" w:rsidRDefault="00CD7D82" w:rsidP="0096561F">
                  <w:pPr>
                    <w:tabs>
                      <w:tab w:val="left" w:pos="142"/>
                      <w:tab w:val="left" w:pos="284"/>
                      <w:tab w:val="right" w:pos="5103"/>
                    </w:tabs>
                    <w:spacing w:line="240" w:lineRule="auto"/>
                    <w:rPr>
                      <w:rStyle w:val="Emphasis"/>
                      <w:rFonts w:ascii="Cambria Math" w:hAnsi="Cambria Math"/>
                      <w:b/>
                      <w:sz w:val="22"/>
                      <w:szCs w:val="22"/>
                    </w:rPr>
                  </w:pPr>
                </w:p>
                <w:p w:rsidR="00CD7D82" w:rsidRPr="00AE7507" w:rsidRDefault="00CD7D82"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sz w:val="22"/>
                      <w:szCs w:val="22"/>
                    </w:rPr>
                    <w:t>// simulation loop</w:t>
                  </w:r>
                </w:p>
                <w:p w:rsidR="00CD7D82" w:rsidRPr="00AE7507" w:rsidRDefault="00CD7D82"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loop</w:t>
                  </w:r>
                </w:p>
                <w:p w:rsidR="00CD7D82" w:rsidRPr="00AE7507" w:rsidRDefault="00CD7D82" w:rsidP="0096561F">
                  <w:pPr>
                    <w:tabs>
                      <w:tab w:val="left" w:pos="142"/>
                      <w:tab w:val="left" w:pos="284"/>
                      <w:tab w:val="right" w:pos="5103"/>
                    </w:tabs>
                    <w:spacing w:line="240" w:lineRule="auto"/>
                    <w:rPr>
                      <w:rStyle w:val="Emphasis"/>
                      <w:rFonts w:ascii="Cambria Math" w:hAnsi="Cambria Math"/>
                      <w:b/>
                      <w:i w:val="0"/>
                      <w:sz w:val="22"/>
                      <w:szCs w:val="22"/>
                    </w:rPr>
                  </w:pPr>
                </w:p>
                <w:p w:rsidR="00CD7D82" w:rsidRPr="00AE7507" w:rsidRDefault="00CD7D82"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forall</w:t>
                  </w:r>
                  <w:r w:rsidRPr="00AE7507">
                    <w:rPr>
                      <w:rStyle w:val="Emphasis"/>
                      <w:rFonts w:ascii="Cambria Math" w:hAnsi="Cambria Math"/>
                      <w:i w:val="0"/>
                      <w:sz w:val="22"/>
                      <w:szCs w:val="22"/>
                    </w:rPr>
                    <w:t xml:space="preserve"> particles </w:t>
                  </w:r>
                  <w:r w:rsidRPr="00AE7507">
                    <w:rPr>
                      <w:rStyle w:val="Emphasis"/>
                      <w:rFonts w:ascii="Cambria Math" w:hAnsi="Cambria Math"/>
                      <w:sz w:val="22"/>
                      <w:szCs w:val="22"/>
                    </w:rPr>
                    <w:t>i</w:t>
                  </w:r>
                </w:p>
                <w:p w:rsidR="00CD7D82" w:rsidRPr="00AE7507" w:rsidRDefault="00CD7D82"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w:rPr>
                        <w:rStyle w:val="Emphasis"/>
                        <w:rFonts w:ascii="Cambria Math" w:hAnsi="Cambria Math"/>
                        <w:sz w:val="22"/>
                        <w:szCs w:val="22"/>
                      </w:rPr>
                      <m:t>←</m:t>
                    </m:r>
                    <m:sSup>
                      <m:sSupPr>
                        <m:ctrlPr>
                          <w:rPr>
                            <w:rStyle w:val="Emphasis"/>
                            <w:rFonts w:ascii="Cambria Math" w:hAnsi="Cambria Math"/>
                            <w:sz w:val="22"/>
                            <w:szCs w:val="22"/>
                          </w:rPr>
                        </m:ctrlPr>
                      </m:sSupPr>
                      <m:e>
                        <m:r>
                          <m:rPr>
                            <m:sty m:val="bi"/>
                          </m:rPr>
                          <w:rPr>
                            <w:rStyle w:val="Emphasis"/>
                            <w:rFonts w:ascii="Cambria Math" w:hAnsi="Cambria Math"/>
                            <w:sz w:val="22"/>
                            <w:szCs w:val="22"/>
                          </w:rPr>
                          <m:t>f</m:t>
                        </m:r>
                      </m:e>
                      <m:sup>
                        <m:r>
                          <w:rPr>
                            <w:rStyle w:val="Emphasis"/>
                            <w:rFonts w:ascii="Cambria Math" w:hAnsi="Cambria Math"/>
                            <w:sz w:val="22"/>
                            <w:szCs w:val="22"/>
                          </w:rPr>
                          <m:t>g</m:t>
                        </m:r>
                      </m:sup>
                    </m:sSup>
                    <m:r>
                      <w:rPr>
                        <w:rStyle w:val="Emphasis"/>
                        <w:rFonts w:ascii="Cambria Math" w:hAnsi="Cambria Math"/>
                        <w:sz w:val="22"/>
                        <w:szCs w:val="22"/>
                      </w:rPr>
                      <m:t>+</m:t>
                    </m:r>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f</m:t>
                        </m:r>
                      </m:e>
                      <m:sub>
                        <m:r>
                          <w:rPr>
                            <w:rStyle w:val="Emphasis"/>
                            <w:rFonts w:ascii="Cambria Math" w:hAnsi="Cambria Math"/>
                            <w:sz w:val="22"/>
                            <w:szCs w:val="22"/>
                          </w:rPr>
                          <m:t>i</m:t>
                        </m:r>
                      </m:sub>
                      <m:sup>
                        <m:r>
                          <w:rPr>
                            <w:rStyle w:val="Emphasis"/>
                            <w:rFonts w:ascii="Cambria Math" w:hAnsi="Cambria Math"/>
                            <w:sz w:val="22"/>
                            <w:szCs w:val="22"/>
                          </w:rPr>
                          <m:t>coll</m:t>
                        </m:r>
                      </m:sup>
                    </m:sSubSup>
                    <m:r>
                      <w:rPr>
                        <w:rStyle w:val="Emphasis"/>
                        <w:rFonts w:ascii="Cambria Math" w:hAnsi="Cambria Math"/>
                        <w:sz w:val="22"/>
                        <w:szCs w:val="22"/>
                      </w:rPr>
                      <m:t>+</m:t>
                    </m:r>
                    <m:nary>
                      <m:naryPr>
                        <m:chr m:val="∑"/>
                        <m:limLoc m:val="undOvr"/>
                        <m:supHide m:val="on"/>
                        <m:ctrlPr>
                          <w:rPr>
                            <w:rStyle w:val="Emphasis"/>
                            <w:rFonts w:ascii="Cambria Math" w:hAnsi="Cambria Math"/>
                            <w:sz w:val="22"/>
                            <w:szCs w:val="22"/>
                          </w:rPr>
                        </m:ctrlPr>
                      </m:naryPr>
                      <m:sub>
                        <m:r>
                          <w:rPr>
                            <w:rStyle w:val="Emphasis"/>
                            <w:rFonts w:ascii="Cambria Math" w:hAnsi="Cambria Math"/>
                            <w:sz w:val="22"/>
                            <w:szCs w:val="22"/>
                          </w:rPr>
                          <m:t>j,</m:t>
                        </m:r>
                        <m:d>
                          <m:dPr>
                            <m:ctrlPr>
                              <w:rPr>
                                <w:rStyle w:val="Emphasis"/>
                                <w:rFonts w:ascii="Cambria Math" w:hAnsi="Cambria Math"/>
                                <w:sz w:val="22"/>
                                <w:szCs w:val="22"/>
                              </w:rPr>
                            </m:ctrlPr>
                          </m:dPr>
                          <m:e>
                            <m:r>
                              <w:rPr>
                                <w:rStyle w:val="Emphasis"/>
                                <w:rFonts w:ascii="Cambria Math" w:hAnsi="Cambria Math"/>
                                <w:sz w:val="22"/>
                                <w:szCs w:val="22"/>
                              </w:rPr>
                              <m:t>i,j</m:t>
                            </m:r>
                          </m:e>
                        </m:d>
                        <m:r>
                          <w:rPr>
                            <w:rStyle w:val="Emphasis"/>
                            <w:rFonts w:ascii="Cambria Math" w:hAnsi="Cambria Math"/>
                            <w:sz w:val="22"/>
                            <w:szCs w:val="22"/>
                          </w:rPr>
                          <m:t>∈S</m:t>
                        </m:r>
                      </m:sub>
                      <m:sup/>
                      <m:e>
                        <m:r>
                          <m:rPr>
                            <m:sty m:val="bi"/>
                          </m:rPr>
                          <w:rPr>
                            <w:rStyle w:val="Emphasis"/>
                            <w:rFonts w:ascii="Cambria Math" w:hAnsi="Cambria Math"/>
                            <w:sz w:val="22"/>
                            <w:szCs w:val="22"/>
                          </w:rPr>
                          <m:t>f</m:t>
                        </m:r>
                        <m:d>
                          <m:dPr>
                            <m:ctrlPr>
                              <w:rPr>
                                <w:rStyle w:val="Emphasis"/>
                                <w:rFonts w:ascii="Cambria Math" w:hAnsi="Cambria Math"/>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j</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j</m:t>
                                </m:r>
                              </m:sub>
                            </m:sSub>
                          </m:e>
                        </m:d>
                      </m:e>
                    </m:nary>
                  </m:oMath>
                  <w:r w:rsidRPr="00AE7507">
                    <w:rPr>
                      <w:rStyle w:val="Emphasis"/>
                      <w:rFonts w:ascii="Cambria Math" w:hAnsi="Cambria Math"/>
                      <w:i w:val="0"/>
                      <w:sz w:val="22"/>
                      <w:szCs w:val="22"/>
                    </w:rPr>
                    <w:tab/>
                    <w:t>(Eq. A.5)</w:t>
                  </w:r>
                </w:p>
                <w:p w:rsidR="00CD7D82" w:rsidRPr="00AE7507" w:rsidRDefault="00CD7D82"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ab/>
                    <w:t>endfor</w:t>
                  </w:r>
                </w:p>
                <w:p w:rsidR="00CD7D82" w:rsidRPr="00AE7507" w:rsidRDefault="00CD7D82" w:rsidP="0096561F">
                  <w:pPr>
                    <w:tabs>
                      <w:tab w:val="left" w:pos="142"/>
                      <w:tab w:val="left" w:pos="284"/>
                      <w:tab w:val="right" w:pos="5103"/>
                    </w:tabs>
                    <w:spacing w:line="240" w:lineRule="auto"/>
                    <w:rPr>
                      <w:rStyle w:val="Emphasis"/>
                      <w:rFonts w:ascii="Cambria Math" w:hAnsi="Cambria Math"/>
                      <w:b/>
                      <w:i w:val="0"/>
                      <w:sz w:val="22"/>
                      <w:szCs w:val="22"/>
                    </w:rPr>
                  </w:pPr>
                </w:p>
                <w:p w:rsidR="00CD7D82" w:rsidRPr="00AE7507" w:rsidRDefault="00CD7D82"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forall</w:t>
                  </w:r>
                  <w:r w:rsidRPr="00AE7507">
                    <w:rPr>
                      <w:rStyle w:val="Emphasis"/>
                      <w:rFonts w:ascii="Cambria Math" w:hAnsi="Cambria Math"/>
                      <w:i w:val="0"/>
                      <w:sz w:val="22"/>
                      <w:szCs w:val="22"/>
                    </w:rPr>
                    <w:t xml:space="preserve"> particles </w:t>
                  </w:r>
                  <w:r w:rsidRPr="00AE7507">
                    <w:rPr>
                      <w:rStyle w:val="Emphasis"/>
                      <w:rFonts w:ascii="Cambria Math" w:hAnsi="Cambria Math"/>
                      <w:sz w:val="22"/>
                      <w:szCs w:val="22"/>
                    </w:rPr>
                    <w:t>i</w:t>
                  </w:r>
                </w:p>
                <w:p w:rsidR="00CD7D82" w:rsidRPr="00AE7507" w:rsidRDefault="00CD7D82"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b/>
                                <w:sz w:val="22"/>
                                <w:szCs w:val="22"/>
                              </w:rPr>
                            </m:ctrlPr>
                          </m:sSubPr>
                          <m:e>
                            <m:r>
                              <w:rPr>
                                <w:rStyle w:val="Emphasis"/>
                                <w:rFonts w:ascii="Cambria Math" w:hAnsi="Cambria Math"/>
                                <w:sz w:val="22"/>
                                <w:szCs w:val="22"/>
                              </w:rPr>
                              <m:t>m</m:t>
                            </m:r>
                          </m:e>
                          <m:sub>
                            <m:r>
                              <m:rPr>
                                <m:sty m:val="bi"/>
                              </m:rPr>
                              <w:rPr>
                                <w:rStyle w:val="Emphasis"/>
                                <w:rFonts w:ascii="Cambria Math" w:hAnsi="Cambria Math"/>
                                <w:sz w:val="22"/>
                                <w:szCs w:val="22"/>
                              </w:rPr>
                              <m:t>i</m:t>
                            </m:r>
                          </m:sub>
                        </m:sSub>
                      </m:den>
                    </m:f>
                  </m:oMath>
                  <w:r w:rsidRPr="00AE7507">
                    <w:rPr>
                      <w:rStyle w:val="Emphasis"/>
                      <w:rFonts w:ascii="Cambria Math" w:hAnsi="Cambria Math"/>
                      <w:i w:val="0"/>
                      <w:sz w:val="22"/>
                      <w:szCs w:val="22"/>
                    </w:rPr>
                    <w:tab/>
                    <w:t>(Eq. A.7)</w:t>
                  </w:r>
                </w:p>
                <w:p w:rsidR="00CD7D82" w:rsidRPr="00AE7507" w:rsidRDefault="00CD7D82"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oMath>
                  <w:r w:rsidRPr="00AE7507">
                    <w:rPr>
                      <w:rStyle w:val="Emphasis"/>
                      <w:rFonts w:ascii="Cambria Math" w:hAnsi="Cambria Math"/>
                      <w:i w:val="0"/>
                      <w:sz w:val="22"/>
                      <w:szCs w:val="22"/>
                    </w:rPr>
                    <w:tab/>
                    <w:t>(Eq. A.8)</w:t>
                  </w:r>
                </w:p>
                <w:p w:rsidR="00CD7D82" w:rsidRPr="00AE7507" w:rsidRDefault="00CD7D82"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ab/>
                    <w:t>endfor</w:t>
                  </w:r>
                </w:p>
                <w:p w:rsidR="00CD7D82" w:rsidRPr="00AE7507" w:rsidRDefault="00CD7D82" w:rsidP="0096561F">
                  <w:pPr>
                    <w:tabs>
                      <w:tab w:val="left" w:pos="142"/>
                      <w:tab w:val="left" w:pos="284"/>
                      <w:tab w:val="right" w:pos="5103"/>
                    </w:tabs>
                    <w:spacing w:line="240" w:lineRule="auto"/>
                    <w:rPr>
                      <w:rStyle w:val="Emphasis"/>
                      <w:rFonts w:ascii="Cambria Math" w:hAnsi="Cambria Math"/>
                      <w:b/>
                      <w:i w:val="0"/>
                      <w:sz w:val="22"/>
                      <w:szCs w:val="22"/>
                    </w:rPr>
                  </w:pPr>
                </w:p>
                <w:p w:rsidR="00CD7D82" w:rsidRPr="00AE7507" w:rsidRDefault="00CD7D82"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t>display the system every n</w:t>
                  </w:r>
                  <w:r w:rsidRPr="00AE7507">
                    <w:rPr>
                      <w:rStyle w:val="Emphasis"/>
                      <w:rFonts w:ascii="Cambria Math" w:hAnsi="Cambria Math"/>
                      <w:i w:val="0"/>
                      <w:sz w:val="22"/>
                      <w:szCs w:val="22"/>
                      <w:vertAlign w:val="superscript"/>
                    </w:rPr>
                    <w:t>th</w:t>
                  </w:r>
                  <w:r w:rsidRPr="00AE7507">
                    <w:rPr>
                      <w:rStyle w:val="Emphasis"/>
                      <w:rFonts w:ascii="Cambria Math" w:hAnsi="Cambria Math"/>
                      <w:i w:val="0"/>
                      <w:sz w:val="22"/>
                      <w:szCs w:val="22"/>
                    </w:rPr>
                    <w:t xml:space="preserve"> time</w:t>
                  </w:r>
                </w:p>
                <w:p w:rsidR="00CD7D82" w:rsidRPr="00AE7507" w:rsidRDefault="00CD7D82"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endloop</w:t>
                  </w:r>
                </w:p>
              </w:txbxContent>
            </v:textbox>
            <w10:wrap type="topAndBottom"/>
          </v:shape>
        </w:pict>
      </w:r>
      <w:r w:rsidRPr="003C45E8">
        <w:rPr>
          <w:noProof/>
        </w:rPr>
        <w:pict>
          <v:shape id="_x0000_s1378" type="#_x0000_t202" style="position:absolute;margin-left:1.2pt;margin-top:285.8pt;width:274.85pt;height:20.35pt;z-index:251766784" stroked="f">
            <v:textbox style="mso-next-textbox:#_x0000_s1378;mso-fit-shape-to-text:t" inset="0,0,0,0">
              <w:txbxContent>
                <w:p w:rsidR="00CD7D82" w:rsidRPr="008D76DA" w:rsidRDefault="00CD7D82" w:rsidP="00E1123D">
                  <w:pPr>
                    <w:pStyle w:val="Pseudocode"/>
                    <w:rPr>
                      <w:rFonts w:eastAsiaTheme="majorEastAsia"/>
                      <w:noProof/>
                      <w:sz w:val="24"/>
                      <w:szCs w:val="20"/>
                    </w:rPr>
                  </w:pPr>
                  <w:bookmarkStart w:id="149" w:name="_Ref271281634"/>
                  <w:bookmarkStart w:id="150" w:name="_Toc272265024"/>
                  <w:r>
                    <w:t xml:space="preserve">Pseudo code </w:t>
                  </w:r>
                  <w:fldSimple w:instr=" SEQ Pseudo_code \* ARABIC ">
                    <w:r>
                      <w:rPr>
                        <w:noProof/>
                      </w:rPr>
                      <w:t>2</w:t>
                    </w:r>
                  </w:fldSimple>
                  <w:bookmarkEnd w:id="149"/>
                  <w:r>
                    <w:t xml:space="preserve"> - Simple mass-spring system (Müller et al. 2008)</w:t>
                  </w:r>
                  <w:bookmarkEnd w:id="150"/>
                </w:p>
              </w:txbxContent>
            </v:textbox>
            <w10:wrap type="topAndBottom"/>
          </v:shape>
        </w:pict>
      </w:r>
      <w:r>
        <w:rPr>
          <w:rFonts w:eastAsiaTheme="majorEastAsia"/>
        </w:rPr>
        <w:fldChar w:fldCharType="begin"/>
      </w:r>
      <w:r w:rsidR="00E73695">
        <w:rPr>
          <w:rFonts w:eastAsiaTheme="majorEastAsia"/>
        </w:rPr>
        <w:instrText xml:space="preserve"> REF _Ref271281634 \h </w:instrText>
      </w:r>
      <w:r>
        <w:rPr>
          <w:rFonts w:eastAsiaTheme="majorEastAsia"/>
        </w:rPr>
      </w:r>
      <w:r>
        <w:rPr>
          <w:rFonts w:eastAsiaTheme="majorEastAsia"/>
        </w:rPr>
        <w:fldChar w:fldCharType="separate"/>
      </w:r>
      <w:r w:rsidR="00CD7D82">
        <w:t xml:space="preserve">Pseudo code </w:t>
      </w:r>
      <w:r w:rsidR="00CD7D82">
        <w:rPr>
          <w:noProof/>
        </w:rPr>
        <w:t>2</w:t>
      </w:r>
      <w:r>
        <w:rPr>
          <w:rFonts w:eastAsiaTheme="majorEastAsia"/>
        </w:rPr>
        <w:fldChar w:fldCharType="end"/>
      </w:r>
      <w:r w:rsidR="00E73695">
        <w:rPr>
          <w:rFonts w:eastAsiaTheme="majorEastAsia"/>
        </w:rPr>
        <w:t xml:space="preserve"> shows implementation for a </w:t>
      </w:r>
      <w:r w:rsidR="00BB246E">
        <w:rPr>
          <w:rFonts w:eastAsiaTheme="majorEastAsia"/>
        </w:rPr>
        <w:t>simple mass-spring system</w:t>
      </w:r>
      <w:r w:rsidR="00E73695">
        <w:rPr>
          <w:rFonts w:eastAsiaTheme="majorEastAsia"/>
        </w:rPr>
        <w:t>:</w:t>
      </w:r>
    </w:p>
    <w:p w:rsidR="009E27C4" w:rsidRDefault="009E27C4" w:rsidP="00B76731">
      <w:pPr>
        <w:rPr>
          <w:rFonts w:eastAsiaTheme="majorEastAsia"/>
        </w:rPr>
      </w:pPr>
    </w:p>
    <w:p w:rsidR="00E625AD" w:rsidRPr="009E2B9E" w:rsidRDefault="003C45E8" w:rsidP="00B76731">
      <w:pPr>
        <w:rPr>
          <w:rFonts w:eastAsiaTheme="majorEastAsia"/>
          <w:b/>
        </w:rPr>
      </w:pPr>
      <w:r w:rsidRPr="003C45E8">
        <w:rPr>
          <w:rFonts w:eastAsiaTheme="majorEastAsia"/>
          <w:noProof/>
          <w:lang w:val="en-US"/>
        </w:rPr>
        <w:pict>
          <v:shape id="_x0000_s1111" type="#_x0000_t202" style="position:absolute;margin-left:1.2pt;margin-top:83.35pt;width:427.6pt;height:58.2pt;z-index:251707392" filled="f" stroked="f" strokecolor="black [3213]">
            <v:textbox style="mso-next-textbox:#_x0000_s1111">
              <w:txbxContent>
                <w:p w:rsidR="00CD7D82" w:rsidRDefault="00CD7D82" w:rsidP="006D33B4">
                  <w:pPr>
                    <w:tabs>
                      <w:tab w:val="left" w:pos="2127"/>
                      <w:tab w:val="right" w:pos="8080"/>
                    </w:tabs>
                  </w:pPr>
                  <w:r>
                    <w:rPr>
                      <w:b/>
                    </w:rP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b>
                      <m:sSubPr>
                        <m:ctrlPr>
                          <w:rPr>
                            <w:rFonts w:ascii="Cambria Math" w:eastAsiaTheme="majorEastAsia" w:hAnsi="Cambria Math"/>
                            <w:b/>
                            <w:i/>
                          </w:rPr>
                        </m:ctrlPr>
                      </m:sSubPr>
                      <m:e>
                        <m:r>
                          <w:rPr>
                            <w:rFonts w:ascii="Cambria Math" w:eastAsiaTheme="majorEastAsia" w:hAnsi="Cambria Math"/>
                          </w:rPr>
                          <m:t>k</m:t>
                        </m:r>
                      </m:e>
                      <m:sub>
                        <m:r>
                          <w:rPr>
                            <w:rFonts w:ascii="Cambria Math" w:eastAsiaTheme="majorEastAsia" w:hAnsi="Cambria Math"/>
                          </w:rPr>
                          <m:t>s</m:t>
                        </m:r>
                      </m:sub>
                    </m:sSub>
                    <m:f>
                      <m:fPr>
                        <m:ctrlPr>
                          <w:rPr>
                            <w:rFonts w:ascii="Cambria Math" w:eastAsiaTheme="majorEastAsia" w:hAnsi="Cambria Math"/>
                            <w:b/>
                            <w:i/>
                          </w:rPr>
                        </m:ctrlPr>
                      </m:fPr>
                      <m:num>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num>
                      <m:den>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den>
                    </m:f>
                    <m:r>
                      <m:rPr>
                        <m:sty m:val="bi"/>
                      </m:rPr>
                      <w:rPr>
                        <w:rFonts w:ascii="Cambria Math" w:eastAsiaTheme="majorEastAsia" w:hAnsi="Cambria Math"/>
                      </w:rPr>
                      <m:t>(</m:t>
                    </m:r>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r>
                      <m:rPr>
                        <m:sty m:val="bi"/>
                      </m:rPr>
                      <w:rPr>
                        <w:rFonts w:ascii="Cambria Math" w:eastAsiaTheme="majorEastAsia" w:hAnsi="Cambria Math"/>
                      </w:rPr>
                      <m:t xml:space="preserve">- </m:t>
                    </m:r>
                    <m:sSub>
                      <m:sSubPr>
                        <m:ctrlPr>
                          <w:rPr>
                            <w:rFonts w:ascii="Cambria Math" w:eastAsiaTheme="majorEastAsia" w:hAnsi="Cambria Math"/>
                            <w:b/>
                            <w:i/>
                          </w:rPr>
                        </m:ctrlPr>
                      </m:sSubPr>
                      <m:e>
                        <m:r>
                          <w:rPr>
                            <w:rFonts w:ascii="Cambria Math" w:eastAsiaTheme="majorEastAsia" w:hAnsi="Cambria Math"/>
                          </w:rPr>
                          <m:t>l</m:t>
                        </m:r>
                      </m:e>
                      <m:sub>
                        <m:r>
                          <w:rPr>
                            <w:rFonts w:ascii="Cambria Math" w:eastAsiaTheme="majorEastAsia" w:hAnsi="Cambria Math"/>
                          </w:rPr>
                          <m:t>0</m:t>
                        </m:r>
                      </m:sub>
                    </m:sSub>
                    <m:r>
                      <m:rPr>
                        <m:sty m:val="bi"/>
                      </m:rPr>
                      <w:rPr>
                        <w:rFonts w:ascii="Cambria Math" w:eastAsiaTheme="majorEastAsia" w:hAnsi="Cambria Math"/>
                      </w:rPr>
                      <m:t>)</m:t>
                    </m:r>
                  </m:oMath>
                  <w:r>
                    <w:rPr>
                      <w:b/>
                    </w:rPr>
                    <w:tab/>
                  </w:r>
                  <w:r w:rsidRPr="002D3E54">
                    <w:t>(A.1)</w:t>
                  </w:r>
                </w:p>
                <w:p w:rsidR="00CD7D82" w:rsidRDefault="00CD7D82" w:rsidP="006D33B4">
                  <w:pPr>
                    <w:tabs>
                      <w:tab w:val="left" w:pos="2127"/>
                      <w:tab w:val="right" w:pos="8080"/>
                    </w:tabs>
                  </w:pPr>
                  <w: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oMath>
                  <w:r>
                    <w:tab/>
                    <w:t>(A.2)</w:t>
                  </w:r>
                  <w:r>
                    <w:tab/>
                  </w:r>
                </w:p>
              </w:txbxContent>
            </v:textbox>
            <w10:wrap type="square"/>
          </v:shape>
        </w:pict>
      </w:r>
      <w:r w:rsidR="00050A41">
        <w:rPr>
          <w:rFonts w:eastAsiaTheme="majorEastAsia"/>
        </w:rPr>
        <w:t xml:space="preserve">Before the simulation begins each </w:t>
      </w:r>
      <w:r w:rsidR="0017367E">
        <w:rPr>
          <w:rFonts w:eastAsiaTheme="majorEastAsia"/>
        </w:rPr>
        <w:t xml:space="preserve">particle </w:t>
      </w:r>
      <w:r w:rsidR="00050A41">
        <w:rPr>
          <w:rFonts w:eastAsiaTheme="majorEastAsia"/>
        </w:rPr>
        <w:t xml:space="preserve">is </w:t>
      </w:r>
      <w:r w:rsidR="0017367E">
        <w:rPr>
          <w:rFonts w:eastAsiaTheme="majorEastAsia"/>
        </w:rPr>
        <w:t>initialized with a position (</w:t>
      </w:r>
      <w:r w:rsidR="00150300">
        <w:rPr>
          <w:rFonts w:eastAsiaTheme="majorEastAsia"/>
          <w:b/>
        </w:rPr>
        <w:t>x</w:t>
      </w:r>
      <w:r w:rsidR="0017367E">
        <w:rPr>
          <w:rFonts w:eastAsiaTheme="majorEastAsia"/>
        </w:rPr>
        <w:t>), velocity (</w:t>
      </w:r>
      <w:r w:rsidR="0017367E">
        <w:rPr>
          <w:rFonts w:eastAsiaTheme="majorEastAsia"/>
          <w:b/>
        </w:rPr>
        <w:t>v</w:t>
      </w:r>
      <w:r w:rsidR="0017367E" w:rsidRPr="0017367E">
        <w:rPr>
          <w:rFonts w:eastAsiaTheme="majorEastAsia"/>
        </w:rPr>
        <w:t>)</w:t>
      </w:r>
      <w:r w:rsidR="0017367E">
        <w:rPr>
          <w:rFonts w:eastAsiaTheme="majorEastAsia"/>
        </w:rPr>
        <w:t xml:space="preserve"> and mass (</w:t>
      </w:r>
      <w:r w:rsidR="0017367E" w:rsidRPr="0017367E">
        <w:rPr>
          <w:rFonts w:eastAsiaTheme="majorEastAsia"/>
          <w:i/>
        </w:rPr>
        <w:t>m</w:t>
      </w:r>
      <w:r w:rsidR="0017367E">
        <w:rPr>
          <w:rFonts w:eastAsiaTheme="majorEastAsia"/>
        </w:rPr>
        <w:t>)</w:t>
      </w:r>
      <w:r w:rsidR="00050A41">
        <w:rPr>
          <w:rFonts w:eastAsiaTheme="majorEastAsia"/>
        </w:rPr>
        <w:t xml:space="preserve">. </w:t>
      </w:r>
      <w:r w:rsidR="00FE59FF">
        <w:rPr>
          <w:rFonts w:eastAsiaTheme="majorEastAsia"/>
        </w:rPr>
        <w:t xml:space="preserve">During each </w:t>
      </w:r>
      <w:r w:rsidR="00050A41">
        <w:rPr>
          <w:rFonts w:eastAsiaTheme="majorEastAsia"/>
        </w:rPr>
        <w:t>simulation step</w:t>
      </w:r>
      <w:r w:rsidR="003E7144">
        <w:rPr>
          <w:rFonts w:eastAsiaTheme="majorEastAsia"/>
        </w:rPr>
        <w:t xml:space="preserve"> the gravity </w:t>
      </w:r>
      <w:r w:rsidR="008D429B">
        <w:rPr>
          <w:rFonts w:eastAsiaTheme="majorEastAsia"/>
        </w:rPr>
        <w:t xml:space="preserve">force </w:t>
      </w:r>
      <w:r w:rsidR="003E7144">
        <w:rPr>
          <w:rFonts w:eastAsiaTheme="majorEastAsia"/>
        </w:rPr>
        <w:t>(</w:t>
      </w:r>
      <w:r w:rsidR="003E7144">
        <w:rPr>
          <w:rFonts w:eastAsiaTheme="majorEastAsia"/>
          <w:b/>
          <w:i/>
        </w:rPr>
        <w:t>f</w:t>
      </w:r>
      <w:r w:rsidR="003E7144" w:rsidRPr="003E7144">
        <w:rPr>
          <w:rFonts w:eastAsiaTheme="majorEastAsia"/>
          <w:i/>
          <w:vertAlign w:val="superscript"/>
        </w:rPr>
        <w:t>g</w:t>
      </w:r>
      <w:r w:rsidR="003E7144">
        <w:rPr>
          <w:rFonts w:eastAsiaTheme="majorEastAsia"/>
        </w:rPr>
        <w:t xml:space="preserve">) and collision </w:t>
      </w:r>
      <w:r w:rsidR="008D429B">
        <w:rPr>
          <w:rFonts w:eastAsiaTheme="majorEastAsia"/>
        </w:rPr>
        <w:t xml:space="preserve">force </w:t>
      </w:r>
      <w:r w:rsidR="003E7144">
        <w:rPr>
          <w:rFonts w:eastAsiaTheme="majorEastAsia"/>
        </w:rPr>
        <w:t>(</w:t>
      </w:r>
      <w:r w:rsidR="00E44DE8">
        <w:rPr>
          <w:rFonts w:eastAsiaTheme="majorEastAsia"/>
          <w:b/>
          <w:i/>
        </w:rPr>
        <w:t>f</w:t>
      </w:r>
      <w:r w:rsidR="00E44DE8" w:rsidRPr="003E7144">
        <w:rPr>
          <w:rFonts w:eastAsiaTheme="majorEastAsia"/>
          <w:i/>
          <w:vertAlign w:val="superscript"/>
        </w:rPr>
        <w:t>co</w:t>
      </w:r>
      <w:r w:rsidR="00E44DE8">
        <w:rPr>
          <w:rFonts w:eastAsiaTheme="majorEastAsia"/>
          <w:i/>
          <w:vertAlign w:val="superscript"/>
        </w:rPr>
        <w:t>ll</w:t>
      </w:r>
      <w:r w:rsidR="00E44DE8">
        <w:rPr>
          <w:rFonts w:eastAsiaTheme="majorEastAsia"/>
        </w:rPr>
        <w:t>)</w:t>
      </w:r>
      <w:r w:rsidR="004F1C02">
        <w:rPr>
          <w:rFonts w:eastAsiaTheme="majorEastAsia"/>
        </w:rPr>
        <w:t xml:space="preserve"> are accumulated</w:t>
      </w:r>
      <w:r w:rsidR="00F241F6">
        <w:rPr>
          <w:rFonts w:eastAsiaTheme="majorEastAsia"/>
        </w:rPr>
        <w:t xml:space="preserve"> to the force of the particle</w:t>
      </w:r>
      <w:r w:rsidR="008D429B">
        <w:rPr>
          <w:rFonts w:eastAsiaTheme="majorEastAsia"/>
        </w:rPr>
        <w:t xml:space="preserve">. </w:t>
      </w:r>
      <w:r w:rsidR="00F241F6">
        <w:rPr>
          <w:rFonts w:eastAsiaTheme="majorEastAsia"/>
        </w:rPr>
        <w:t xml:space="preserve">The </w:t>
      </w:r>
      <w:r w:rsidR="006D33B4">
        <w:rPr>
          <w:rFonts w:eastAsiaTheme="majorEastAsia"/>
        </w:rPr>
        <w:t>particle</w:t>
      </w:r>
      <w:r w:rsidR="000617A2">
        <w:rPr>
          <w:rFonts w:eastAsiaTheme="majorEastAsia"/>
        </w:rPr>
        <w:t>’</w:t>
      </w:r>
      <w:r w:rsidR="006D33B4">
        <w:rPr>
          <w:rFonts w:eastAsiaTheme="majorEastAsia"/>
        </w:rPr>
        <w:t xml:space="preserve">s spring forces </w:t>
      </w:r>
      <w:r w:rsidR="000617A2">
        <w:rPr>
          <w:rFonts w:eastAsiaTheme="majorEastAsia"/>
        </w:rPr>
        <w:t xml:space="preserve">are calculated from its adjacent particles </w:t>
      </w:r>
      <w:r w:rsidR="00064DEA">
        <w:rPr>
          <w:rFonts w:eastAsiaTheme="majorEastAsia"/>
        </w:rPr>
        <w:t xml:space="preserve">(S) </w:t>
      </w:r>
      <w:r w:rsidR="000617A2">
        <w:rPr>
          <w:rFonts w:eastAsiaTheme="majorEastAsia"/>
        </w:rPr>
        <w:t xml:space="preserve">in </w:t>
      </w:r>
      <w:r w:rsidR="00DD1A8C">
        <w:rPr>
          <w:rFonts w:eastAsiaTheme="majorEastAsia"/>
        </w:rPr>
        <w:t>equations A.1 and A.2</w:t>
      </w:r>
      <w:r w:rsidR="000617A2">
        <w:rPr>
          <w:rFonts w:eastAsiaTheme="majorEastAsia"/>
        </w:rPr>
        <w:t>.</w:t>
      </w:r>
    </w:p>
    <w:p w:rsidR="0018536D" w:rsidRPr="00A018E5" w:rsidRDefault="00DD1A8C" w:rsidP="0018536D">
      <w:pPr>
        <w:rPr>
          <w:rFonts w:eastAsiaTheme="majorEastAsia"/>
        </w:rPr>
      </w:pPr>
      <w:r>
        <w:rPr>
          <w:rFonts w:eastAsiaTheme="majorEastAsia"/>
        </w:rPr>
        <w:t xml:space="preserve">Here </w:t>
      </w:r>
      <w:r w:rsidR="00F94353">
        <w:rPr>
          <w:rFonts w:eastAsiaTheme="majorEastAsia"/>
        </w:rPr>
        <w:t xml:space="preserve">attributes with the </w:t>
      </w:r>
      <w:r w:rsidR="005E615D">
        <w:rPr>
          <w:rFonts w:eastAsiaTheme="majorEastAsia"/>
          <w:i/>
        </w:rPr>
        <w:t>i</w:t>
      </w:r>
      <w:r w:rsidR="005E615D" w:rsidRPr="00CA3F96">
        <w:rPr>
          <w:rFonts w:eastAsiaTheme="majorEastAsia"/>
          <w:i/>
          <w:vertAlign w:val="superscript"/>
        </w:rPr>
        <w:t>th</w:t>
      </w:r>
      <w:r w:rsidR="005E615D">
        <w:rPr>
          <w:rFonts w:eastAsiaTheme="majorEastAsia"/>
          <w:i/>
        </w:rPr>
        <w:t xml:space="preserve"> </w:t>
      </w:r>
      <w:r w:rsidR="005E615D">
        <w:rPr>
          <w:rFonts w:eastAsiaTheme="majorEastAsia"/>
        </w:rPr>
        <w:t>and</w:t>
      </w:r>
      <w:r w:rsidR="00F94353">
        <w:rPr>
          <w:rFonts w:eastAsiaTheme="majorEastAsia"/>
        </w:rPr>
        <w:t xml:space="preserve"> </w:t>
      </w:r>
      <w:r w:rsidR="00F94353">
        <w:rPr>
          <w:rFonts w:eastAsiaTheme="majorEastAsia"/>
          <w:i/>
        </w:rPr>
        <w:t>j</w:t>
      </w:r>
      <w:r w:rsidR="00CA3F96" w:rsidRPr="00CA3F96">
        <w:rPr>
          <w:rFonts w:eastAsiaTheme="majorEastAsia"/>
          <w:i/>
          <w:vertAlign w:val="superscript"/>
        </w:rPr>
        <w:t>th</w:t>
      </w:r>
      <w:r w:rsidR="00F94353">
        <w:rPr>
          <w:rFonts w:eastAsiaTheme="majorEastAsia"/>
          <w:i/>
        </w:rPr>
        <w:t xml:space="preserve"> </w:t>
      </w:r>
      <w:r w:rsidR="00F94353">
        <w:rPr>
          <w:rFonts w:eastAsiaTheme="majorEastAsia"/>
        </w:rPr>
        <w:t xml:space="preserve">indices represent adjacent particles </w:t>
      </w:r>
      <w:r w:rsidR="00F94353">
        <w:rPr>
          <w:rFonts w:eastAsiaTheme="majorEastAsia"/>
          <w:i/>
        </w:rPr>
        <w:t>i</w:t>
      </w:r>
      <w:r w:rsidR="00F94353">
        <w:rPr>
          <w:rFonts w:eastAsiaTheme="majorEastAsia"/>
        </w:rPr>
        <w:t xml:space="preserve"> and </w:t>
      </w:r>
      <w:r w:rsidR="00F94353">
        <w:rPr>
          <w:rFonts w:eastAsiaTheme="majorEastAsia"/>
          <w:i/>
        </w:rPr>
        <w:t>j</w:t>
      </w:r>
      <w:r w:rsidR="00F94353">
        <w:rPr>
          <w:rFonts w:eastAsiaTheme="majorEastAsia"/>
        </w:rPr>
        <w:t xml:space="preserve">, </w:t>
      </w:r>
      <w:r w:rsidR="00F94353" w:rsidRPr="00BE5C66">
        <w:rPr>
          <w:rFonts w:eastAsiaTheme="majorEastAsia"/>
          <w:i/>
        </w:rPr>
        <w:t>k</w:t>
      </w:r>
      <w:r w:rsidR="00580B1C" w:rsidRPr="00580B1C">
        <w:rPr>
          <w:rFonts w:eastAsiaTheme="majorEastAsia"/>
          <w:b/>
          <w:i/>
        </w:rPr>
        <w:softHyphen/>
      </w:r>
      <w:r w:rsidR="00580B1C" w:rsidRPr="00580B1C">
        <w:rPr>
          <w:rFonts w:eastAsiaTheme="majorEastAsia"/>
          <w:i/>
          <w:vertAlign w:val="subscript"/>
        </w:rPr>
        <w:t>s</w:t>
      </w:r>
      <w:r w:rsidR="00A018E5">
        <w:rPr>
          <w:rFonts w:eastAsiaTheme="majorEastAsia"/>
          <w:i/>
        </w:rPr>
        <w:t xml:space="preserve"> </w:t>
      </w:r>
      <w:r w:rsidR="00A018E5" w:rsidRPr="00A018E5">
        <w:rPr>
          <w:rFonts w:eastAsiaTheme="majorEastAsia"/>
        </w:rPr>
        <w:t>stands for</w:t>
      </w:r>
      <w:r w:rsidR="00A018E5">
        <w:rPr>
          <w:rFonts w:eastAsiaTheme="majorEastAsia"/>
        </w:rPr>
        <w:t xml:space="preserve"> the stiffness of the spring and </w:t>
      </w:r>
      <w:r w:rsidR="00A018E5">
        <w:rPr>
          <w:rFonts w:eastAsiaTheme="majorEastAsia"/>
          <w:i/>
        </w:rPr>
        <w:t>l</w:t>
      </w:r>
      <w:r w:rsidR="00A018E5" w:rsidRPr="00A018E5">
        <w:rPr>
          <w:rFonts w:eastAsiaTheme="majorEastAsia"/>
          <w:i/>
          <w:vertAlign w:val="subscript"/>
        </w:rPr>
        <w:t>0</w:t>
      </w:r>
      <w:r w:rsidR="00A018E5">
        <w:rPr>
          <w:rFonts w:eastAsiaTheme="majorEastAsia"/>
        </w:rPr>
        <w:t xml:space="preserve"> </w:t>
      </w:r>
      <w:r w:rsidR="007D4683">
        <w:rPr>
          <w:rFonts w:eastAsiaTheme="majorEastAsia"/>
        </w:rPr>
        <w:t>represents the initial length between the two parti</w:t>
      </w:r>
      <w:r w:rsidR="0003599F">
        <w:rPr>
          <w:rFonts w:eastAsiaTheme="majorEastAsia"/>
        </w:rPr>
        <w:t>c</w:t>
      </w:r>
      <w:r w:rsidR="007D4683">
        <w:rPr>
          <w:rFonts w:eastAsiaTheme="majorEastAsia"/>
        </w:rPr>
        <w:t>les.</w:t>
      </w:r>
      <w:r w:rsidR="0003599F">
        <w:rPr>
          <w:rFonts w:eastAsiaTheme="majorEastAsia"/>
        </w:rPr>
        <w:t xml:space="preserve"> Similarly the damping force between the two </w:t>
      </w:r>
      <w:r w:rsidR="0096724B">
        <w:rPr>
          <w:rFonts w:eastAsiaTheme="majorEastAsia"/>
        </w:rPr>
        <w:t>particles needs to be calculated</w:t>
      </w:r>
      <w:r w:rsidR="00064DEA">
        <w:rPr>
          <w:rFonts w:eastAsiaTheme="majorEastAsia"/>
        </w:rPr>
        <w:t xml:space="preserve"> using equations </w:t>
      </w:r>
      <w:r w:rsidR="0096724B">
        <w:rPr>
          <w:rFonts w:eastAsiaTheme="majorEastAsia"/>
        </w:rPr>
        <w:t>A.3 and A.4:</w:t>
      </w:r>
    </w:p>
    <w:p w:rsidR="00BA0663" w:rsidRDefault="003C45E8" w:rsidP="0018536D">
      <w:pPr>
        <w:rPr>
          <w:rFonts w:eastAsiaTheme="majorEastAsia"/>
        </w:rPr>
      </w:pPr>
      <w:r>
        <w:rPr>
          <w:rFonts w:eastAsiaTheme="majorEastAsia"/>
          <w:noProof/>
          <w:lang w:val="en-US"/>
        </w:rPr>
        <w:lastRenderedPageBreak/>
        <w:pict>
          <v:shape id="_x0000_s1113" type="#_x0000_t202" style="position:absolute;margin-left:-1.75pt;margin-top:116.3pt;width:424.5pt;height:28.15pt;z-index:251709440;mso-position-horizontal-relative:margin;mso-position-vertical-relative:margin" filled="f" stroked="f" strokecolor="black [3213]">
            <v:textbox style="mso-next-textbox:#_x0000_s1113">
              <w:txbxContent>
                <w:p w:rsidR="00CD7D82" w:rsidRDefault="00CD7D82" w:rsidP="00F643AC">
                  <w:pPr>
                    <w:tabs>
                      <w:tab w:val="left" w:pos="2127"/>
                      <w:tab w:val="right" w:pos="8080"/>
                    </w:tabs>
                  </w:pPr>
                  <w:r>
                    <w:tab/>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tab/>
                    <w:t>(A.5)</w:t>
                  </w:r>
                </w:p>
              </w:txbxContent>
            </v:textbox>
            <w10:wrap type="square" anchorx="margin" anchory="margin"/>
          </v:shape>
        </w:pict>
      </w:r>
      <w:r>
        <w:rPr>
          <w:rFonts w:eastAsiaTheme="majorEastAsia"/>
          <w:noProof/>
          <w:lang w:val="en-US"/>
        </w:rPr>
        <w:pict>
          <v:shape id="_x0000_s1112" type="#_x0000_t202" style="position:absolute;margin-left:0;margin-top:0;width:424.5pt;height:66.85pt;z-index:251708416;mso-position-horizontal:center;mso-position-horizontal-relative:margin;mso-position-vertical:top;mso-position-vertical-relative:margin" filled="f" stroked="f" strokecolor="black [3213]">
            <v:textbox style="mso-next-textbox:#_x0000_s1112">
              <w:txbxContent>
                <w:p w:rsidR="00CD7D82" w:rsidRDefault="00CD7D82"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den>
                    </m:f>
                  </m:oMath>
                  <w:r>
                    <w:rPr>
                      <w:i/>
                    </w:rPr>
                    <w:tab/>
                  </w:r>
                  <w:r>
                    <w:t>(A.3)</w:t>
                  </w:r>
                </w:p>
                <w:p w:rsidR="00CD7D82" w:rsidRPr="000E6B7B" w:rsidRDefault="00CD7D82"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e>
                    </m:d>
                    <m:r>
                      <w:rPr>
                        <w:rFonts w:ascii="Cambria Math" w:hAnsi="Cambria Math"/>
                      </w:rPr>
                      <m:t>=</m:t>
                    </m:r>
                  </m:oMath>
                  <w:r>
                    <w:t xml:space="preserve"> </w:t>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rPr>
                      <w:i/>
                    </w:rPr>
                    <w:tab/>
                  </w:r>
                  <w:r>
                    <w:t>(A.4)</w:t>
                  </w:r>
                </w:p>
                <w:p w:rsidR="00CD7D82" w:rsidRPr="000E6B7B" w:rsidRDefault="00CD7D82" w:rsidP="000E6B7B">
                  <w:pPr>
                    <w:tabs>
                      <w:tab w:val="left" w:pos="2127"/>
                      <w:tab w:val="right" w:pos="8080"/>
                    </w:tabs>
                  </w:pPr>
                </w:p>
              </w:txbxContent>
            </v:textbox>
            <w10:wrap type="square" anchorx="margin" anchory="margin"/>
          </v:shape>
        </w:pict>
      </w:r>
      <w:r w:rsidR="000E20B4">
        <w:rPr>
          <w:rFonts w:eastAsiaTheme="majorEastAsia"/>
        </w:rPr>
        <w:t xml:space="preserve">where </w:t>
      </w:r>
      <w:r w:rsidR="000E20B4">
        <w:rPr>
          <w:rFonts w:eastAsiaTheme="majorEastAsia"/>
          <w:i/>
        </w:rPr>
        <w:t>k</w:t>
      </w:r>
      <w:r w:rsidR="000E20B4" w:rsidRPr="000E20B4">
        <w:rPr>
          <w:rFonts w:eastAsiaTheme="majorEastAsia"/>
          <w:vertAlign w:val="subscript"/>
        </w:rPr>
        <w:t>d</w:t>
      </w:r>
      <w:r w:rsidR="000E20B4" w:rsidRPr="000E20B4">
        <w:rPr>
          <w:rFonts w:eastAsiaTheme="majorEastAsia"/>
        </w:rPr>
        <w:t xml:space="preserve"> repre</w:t>
      </w:r>
      <w:r w:rsidR="000E20B4">
        <w:rPr>
          <w:rFonts w:eastAsiaTheme="majorEastAsia"/>
        </w:rPr>
        <w:t xml:space="preserve">sents the </w:t>
      </w:r>
      <w:r w:rsidR="00BA0663">
        <w:rPr>
          <w:rFonts w:eastAsiaTheme="majorEastAsia"/>
        </w:rPr>
        <w:t>spring’s damping constant.</w:t>
      </w:r>
      <w:r w:rsidR="00E67C59">
        <w:rPr>
          <w:rFonts w:eastAsiaTheme="majorEastAsia"/>
        </w:rPr>
        <w:t xml:space="preserve"> </w:t>
      </w:r>
      <w:r w:rsidR="00BA0663">
        <w:rPr>
          <w:rFonts w:eastAsiaTheme="majorEastAsia"/>
        </w:rPr>
        <w:t xml:space="preserve">If equations A.1 </w:t>
      </w:r>
      <w:r w:rsidR="00EE3414">
        <w:rPr>
          <w:rFonts w:eastAsiaTheme="majorEastAsia"/>
        </w:rPr>
        <w:t xml:space="preserve">and A.3 are combined, the </w:t>
      </w:r>
      <w:r w:rsidR="00E67C59">
        <w:rPr>
          <w:rFonts w:eastAsiaTheme="majorEastAsia"/>
        </w:rPr>
        <w:t>c</w:t>
      </w:r>
      <w:r w:rsidR="00F643AC">
        <w:rPr>
          <w:rFonts w:eastAsiaTheme="majorEastAsia"/>
        </w:rPr>
        <w:t>omplete spring force is:</w:t>
      </w:r>
    </w:p>
    <w:p w:rsidR="00F643AC" w:rsidRPr="000E20B4" w:rsidRDefault="00F643AC" w:rsidP="0018536D">
      <w:pPr>
        <w:rPr>
          <w:rFonts w:eastAsiaTheme="majorEastAsia"/>
        </w:rPr>
      </w:pPr>
    </w:p>
    <w:p w:rsidR="00F50B6E" w:rsidRDefault="003C45E8" w:rsidP="001458DE">
      <w:r>
        <w:rPr>
          <w:noProof/>
          <w:lang w:val="en-US"/>
        </w:rPr>
        <w:pict>
          <v:shape id="_x0000_s1115" type="#_x0000_t202" style="position:absolute;margin-left:-6.25pt;margin-top:254.45pt;width:424.5pt;height:77.65pt;z-index:251710464;mso-position-horizontal-relative:margin;mso-position-vertical-relative:margin" filled="f" stroked="f" strokecolor="black [3213]">
            <v:textbox style="mso-next-textbox:#_x0000_s1115">
              <w:txbxContent>
                <w:p w:rsidR="00CD7D82" w:rsidRDefault="00CD7D82" w:rsidP="004A0969">
                  <w:pPr>
                    <w:tabs>
                      <w:tab w:val="left" w:pos="2127"/>
                      <w:tab w:val="right" w:pos="8080"/>
                    </w:tabs>
                  </w:pPr>
                  <w:r>
                    <w:tab/>
                  </w:r>
                  <m:oMath>
                    <m:r>
                      <m:rPr>
                        <m:sty m:val="bi"/>
                      </m:rPr>
                      <w:rPr>
                        <w:rFonts w:ascii="Cambria Math" w:hAnsi="Cambria Math"/>
                      </w:rPr>
                      <m:t>f</m:t>
                    </m:r>
                    <m:r>
                      <w:rPr>
                        <w:rFonts w:ascii="Cambria Math" w:hAnsi="Cambria Math"/>
                      </w:rPr>
                      <m:t>=m×</m:t>
                    </m:r>
                    <m:r>
                      <m:rPr>
                        <m:sty m:val="bi"/>
                      </m:rPr>
                      <w:rPr>
                        <w:rFonts w:ascii="Cambria Math" w:hAnsi="Cambria Math"/>
                      </w:rPr>
                      <m:t>a</m:t>
                    </m:r>
                  </m:oMath>
                  <w:r>
                    <w:rPr>
                      <w:b/>
                    </w:rPr>
                    <w:tab/>
                  </w:r>
                  <w:r>
                    <w:t>(A.6)</w:t>
                  </w:r>
                </w:p>
                <w:p w:rsidR="00CD7D82" w:rsidRDefault="00CD7D82"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bi"/>
                      </m:rPr>
                      <w:rPr>
                        <w:rFonts w:ascii="Cambria Math" w:hAnsi="Cambria Math"/>
                      </w:rPr>
                      <m:t>a</m:t>
                    </m:r>
                    <m:r>
                      <w:rPr>
                        <w:rFonts w:ascii="Cambria Math" w:hAnsi="Cambria Math"/>
                      </w:rPr>
                      <m:t xml:space="preserve"> ×t=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b/>
                            <w:i/>
                          </w:rPr>
                        </m:ctrlPr>
                      </m:fPr>
                      <m:num>
                        <m:r>
                          <m:rPr>
                            <m:sty m:val="bi"/>
                          </m:rPr>
                          <w:rPr>
                            <w:rFonts w:ascii="Cambria Math" w:hAnsi="Cambria Math"/>
                          </w:rPr>
                          <m:t>f</m:t>
                        </m:r>
                      </m:num>
                      <m:den>
                        <m:r>
                          <w:rPr>
                            <w:rFonts w:ascii="Cambria Math" w:hAnsi="Cambria Math"/>
                          </w:rPr>
                          <m:t>m</m:t>
                        </m:r>
                      </m:den>
                    </m:f>
                    <m:r>
                      <w:rPr>
                        <w:rFonts w:ascii="Cambria Math" w:hAnsi="Cambria Math"/>
                      </w:rPr>
                      <m:t xml:space="preserve"> ×t</m:t>
                    </m:r>
                  </m:oMath>
                  <w:r>
                    <w:rPr>
                      <w:i/>
                    </w:rPr>
                    <w:tab/>
                  </w:r>
                  <w:r>
                    <w:t>(A.7)</w:t>
                  </w:r>
                </w:p>
                <w:p w:rsidR="00CD7D82" w:rsidRDefault="00CD7D82"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×t</m:t>
                    </m:r>
                  </m:oMath>
                  <w:r>
                    <w:rPr>
                      <w:i/>
                    </w:rPr>
                    <w:tab/>
                  </w:r>
                  <w:r>
                    <w:t>(A.8)</w:t>
                  </w:r>
                </w:p>
                <w:p w:rsidR="00CD7D82" w:rsidRDefault="00CD7D82" w:rsidP="004A0969">
                  <w:pPr>
                    <w:tabs>
                      <w:tab w:val="left" w:pos="2127"/>
                      <w:tab w:val="right" w:pos="8080"/>
                    </w:tabs>
                    <w:rPr>
                      <w:i/>
                    </w:rPr>
                  </w:pPr>
                </w:p>
                <w:p w:rsidR="00CD7D82" w:rsidRPr="00494EDE" w:rsidRDefault="00CD7D82" w:rsidP="004A0969">
                  <w:pPr>
                    <w:tabs>
                      <w:tab w:val="left" w:pos="2127"/>
                      <w:tab w:val="right" w:pos="8080"/>
                    </w:tabs>
                    <w:rPr>
                      <w:i/>
                    </w:rPr>
                  </w:pPr>
                </w:p>
              </w:txbxContent>
            </v:textbox>
            <w10:wrap type="square" anchorx="margin" anchory="margin"/>
          </v:shape>
        </w:pict>
      </w:r>
      <w:r w:rsidR="008F6A34">
        <w:t>Finally w</w:t>
      </w:r>
      <w:r w:rsidR="00DE7D00">
        <w:t>hen all forces have been calculated for each particle and its adjacent particles, the particles need to be moved.</w:t>
      </w:r>
      <w:r w:rsidR="007B7E1E">
        <w:t xml:space="preserve"> By </w:t>
      </w:r>
      <w:r w:rsidR="00447C05">
        <w:t xml:space="preserve">combining Newton’s second law of motion and </w:t>
      </w:r>
      <w:r w:rsidR="00DD471C">
        <w:t>two kinematic equations</w:t>
      </w:r>
      <w:r w:rsidR="007E0AE0">
        <w:t xml:space="preserve">, the equations for </w:t>
      </w:r>
      <w:r w:rsidR="00BC2B34">
        <w:t xml:space="preserve">updating </w:t>
      </w:r>
      <w:r w:rsidR="007E0AE0">
        <w:t>the particle</w:t>
      </w:r>
      <w:r w:rsidR="00BC2B34">
        <w:t>’</w:t>
      </w:r>
      <w:r w:rsidR="007E0AE0">
        <w:t>s</w:t>
      </w:r>
      <w:r w:rsidR="00BC2B34">
        <w:t xml:space="preserve"> velocity and position</w:t>
      </w:r>
      <w:r w:rsidR="007E0AE0">
        <w:t xml:space="preserve"> </w:t>
      </w:r>
      <w:r w:rsidR="00BC2B34">
        <w:t>are</w:t>
      </w:r>
      <w:r w:rsidR="00833268">
        <w:t xml:space="preserve"> constructed:</w:t>
      </w:r>
    </w:p>
    <w:p w:rsidR="00816626" w:rsidRDefault="00816626">
      <w:pPr>
        <w:spacing w:after="200" w:line="276" w:lineRule="auto"/>
      </w:pPr>
      <w:r>
        <w:br w:type="page"/>
      </w:r>
    </w:p>
    <w:p w:rsidR="00A031B5" w:rsidRDefault="00816626" w:rsidP="00A031B5">
      <w:pPr>
        <w:pStyle w:val="Heading2"/>
      </w:pPr>
      <w:bookmarkStart w:id="151" w:name="_Ref271896021"/>
      <w:bookmarkStart w:id="152" w:name="_Ref272241909"/>
      <w:bookmarkStart w:id="153" w:name="_Ref272242782"/>
      <w:bookmarkStart w:id="154" w:name="_Toc272265002"/>
      <w:r>
        <w:lastRenderedPageBreak/>
        <w:t>Appendix B</w:t>
      </w:r>
      <w:r w:rsidR="00A261F1">
        <w:t xml:space="preserve"> – Material properties of various objects</w:t>
      </w:r>
      <w:bookmarkEnd w:id="151"/>
      <w:bookmarkEnd w:id="152"/>
      <w:bookmarkEnd w:id="153"/>
      <w:bookmarkEnd w:id="154"/>
    </w:p>
    <w:tbl>
      <w:tblPr>
        <w:tblStyle w:val="LightShading-Accent11"/>
        <w:tblW w:w="0" w:type="auto"/>
        <w:tblLook w:val="04A0"/>
      </w:tblPr>
      <w:tblGrid>
        <w:gridCol w:w="3812"/>
        <w:gridCol w:w="2128"/>
        <w:gridCol w:w="1461"/>
        <w:gridCol w:w="1482"/>
      </w:tblGrid>
      <w:tr w:rsidR="00216717" w:rsidTr="00DE1D4A">
        <w:trPr>
          <w:cnfStyle w:val="100000000000"/>
        </w:trPr>
        <w:tc>
          <w:tcPr>
            <w:cnfStyle w:val="001000000000"/>
            <w:tcW w:w="0" w:type="auto"/>
          </w:tcPr>
          <w:p w:rsidR="00216717" w:rsidRDefault="00216717" w:rsidP="00A031B5">
            <w:r>
              <w:t>Material</w:t>
            </w:r>
          </w:p>
        </w:tc>
        <w:tc>
          <w:tcPr>
            <w:tcW w:w="0" w:type="auto"/>
          </w:tcPr>
          <w:p w:rsidR="00216717" w:rsidRDefault="00216717" w:rsidP="00A031B5">
            <w:pPr>
              <w:cnfStyle w:val="100000000000"/>
            </w:pPr>
            <w:r>
              <w:t>Young’s Modulus (</w:t>
            </w:r>
            <w:r w:rsidR="001D15DE">
              <w:t>G</w:t>
            </w:r>
            <w:r>
              <w:t>Pa)</w:t>
            </w:r>
          </w:p>
        </w:tc>
        <w:tc>
          <w:tcPr>
            <w:tcW w:w="0" w:type="auto"/>
          </w:tcPr>
          <w:p w:rsidR="00216717" w:rsidRDefault="00216717" w:rsidP="00A031B5">
            <w:pPr>
              <w:cnfStyle w:val="100000000000"/>
            </w:pPr>
            <w:r>
              <w:t>Poisson’s ratio</w:t>
            </w:r>
          </w:p>
        </w:tc>
        <w:tc>
          <w:tcPr>
            <w:tcW w:w="0" w:type="auto"/>
          </w:tcPr>
          <w:p w:rsidR="00216717" w:rsidRDefault="00216717" w:rsidP="00A031B5">
            <w:pPr>
              <w:cnfStyle w:val="100000000000"/>
            </w:pPr>
            <w:r>
              <w:t>Density (kg/m</w:t>
            </w:r>
            <w:r w:rsidRPr="00A53CF7">
              <w:rPr>
                <w:vertAlign w:val="superscript"/>
              </w:rPr>
              <w:t>3</w:t>
            </w:r>
            <w:r>
              <w:t>)</w:t>
            </w:r>
          </w:p>
        </w:tc>
      </w:tr>
      <w:tr w:rsidR="00216717" w:rsidTr="00DE1D4A">
        <w:trPr>
          <w:cnfStyle w:val="000000100000"/>
        </w:trPr>
        <w:tc>
          <w:tcPr>
            <w:cnfStyle w:val="001000000000"/>
            <w:tcW w:w="0" w:type="auto"/>
          </w:tcPr>
          <w:p w:rsidR="00216717" w:rsidRDefault="00216717" w:rsidP="00A031B5">
            <w:r>
              <w:t>Aluminium (MatW</w:t>
            </w:r>
            <w:r w:rsidR="005B0E77">
              <w:t>eb 2010a)</w:t>
            </w:r>
          </w:p>
        </w:tc>
        <w:tc>
          <w:tcPr>
            <w:tcW w:w="0" w:type="auto"/>
          </w:tcPr>
          <w:p w:rsidR="00216717" w:rsidRDefault="00216717" w:rsidP="00A031B5">
            <w:pPr>
              <w:cnfStyle w:val="000000100000"/>
            </w:pPr>
            <w:r>
              <w:t xml:space="preserve">68 </w:t>
            </w:r>
          </w:p>
        </w:tc>
        <w:tc>
          <w:tcPr>
            <w:tcW w:w="0" w:type="auto"/>
          </w:tcPr>
          <w:p w:rsidR="00216717" w:rsidRDefault="00216717" w:rsidP="00A031B5">
            <w:pPr>
              <w:cnfStyle w:val="000000100000"/>
            </w:pPr>
            <w:r>
              <w:t>0.360</w:t>
            </w:r>
          </w:p>
        </w:tc>
        <w:tc>
          <w:tcPr>
            <w:tcW w:w="0" w:type="auto"/>
          </w:tcPr>
          <w:p w:rsidR="00216717" w:rsidRDefault="00216717" w:rsidP="00A031B5">
            <w:pPr>
              <w:cnfStyle w:val="000000100000"/>
            </w:pPr>
            <w:r>
              <w:t>2700</w:t>
            </w:r>
          </w:p>
        </w:tc>
      </w:tr>
      <w:tr w:rsidR="00216717" w:rsidTr="00DE1D4A">
        <w:tc>
          <w:tcPr>
            <w:cnfStyle w:val="001000000000"/>
            <w:tcW w:w="0" w:type="auto"/>
          </w:tcPr>
          <w:p w:rsidR="00216717" w:rsidRDefault="00216717" w:rsidP="00E0789B">
            <w:r>
              <w:t>Concrete</w:t>
            </w:r>
            <w:r w:rsidR="00E0789B">
              <w:t xml:space="preserve"> (The Engineering ToolBox </w:t>
            </w:r>
            <w:r w:rsidR="00D31A38">
              <w:t>[</w:t>
            </w:r>
            <w:r w:rsidR="00E0789B">
              <w:t>No Date</w:t>
            </w:r>
            <w:r w:rsidR="00D31A38">
              <w:t>]</w:t>
            </w:r>
            <w:r w:rsidR="00E0789B">
              <w:t>)</w:t>
            </w:r>
          </w:p>
        </w:tc>
        <w:tc>
          <w:tcPr>
            <w:tcW w:w="0" w:type="auto"/>
          </w:tcPr>
          <w:p w:rsidR="00216717" w:rsidRDefault="00216717" w:rsidP="004B0767">
            <w:pPr>
              <w:cnfStyle w:val="000000000000"/>
            </w:pPr>
            <w:r>
              <w:t>14 – 41</w:t>
            </w:r>
          </w:p>
          <w:p w:rsidR="00344FE7" w:rsidRPr="00F45202" w:rsidRDefault="00344FE7" w:rsidP="004B0767">
            <w:pPr>
              <w:cnfStyle w:val="000000000000"/>
              <w:rPr>
                <w:vertAlign w:val="superscript"/>
              </w:rPr>
            </w:pPr>
          </w:p>
        </w:tc>
        <w:tc>
          <w:tcPr>
            <w:tcW w:w="0" w:type="auto"/>
          </w:tcPr>
          <w:p w:rsidR="00216717" w:rsidRDefault="00216717" w:rsidP="00A031B5">
            <w:pPr>
              <w:cnfStyle w:val="000000000000"/>
            </w:pPr>
            <w:r>
              <w:t>0.20 – 0.21</w:t>
            </w:r>
          </w:p>
        </w:tc>
        <w:tc>
          <w:tcPr>
            <w:tcW w:w="0" w:type="auto"/>
          </w:tcPr>
          <w:p w:rsidR="00216717" w:rsidRDefault="00216717" w:rsidP="00A031B5">
            <w:pPr>
              <w:cnfStyle w:val="000000000000"/>
            </w:pPr>
            <w:r>
              <w:t>2240 - 2400</w:t>
            </w:r>
          </w:p>
        </w:tc>
      </w:tr>
      <w:tr w:rsidR="00AD6DC4" w:rsidTr="00DE1D4A">
        <w:trPr>
          <w:cnfStyle w:val="000000100000"/>
        </w:trPr>
        <w:tc>
          <w:tcPr>
            <w:cnfStyle w:val="001000000000"/>
            <w:tcW w:w="0" w:type="auto"/>
          </w:tcPr>
          <w:p w:rsidR="00AD6DC4" w:rsidRDefault="00A918FB" w:rsidP="00A918FB">
            <w:r>
              <w:t>Soft s</w:t>
            </w:r>
            <w:r w:rsidR="00AD6DC4">
              <w:t>teel (MatWeb 2010b)</w:t>
            </w:r>
          </w:p>
        </w:tc>
        <w:tc>
          <w:tcPr>
            <w:tcW w:w="0" w:type="auto"/>
          </w:tcPr>
          <w:p w:rsidR="00AD6DC4" w:rsidRDefault="00BC574E" w:rsidP="00BC574E">
            <w:pPr>
              <w:cnfStyle w:val="000000100000"/>
            </w:pPr>
            <w:r>
              <w:t>317</w:t>
            </w:r>
          </w:p>
        </w:tc>
        <w:tc>
          <w:tcPr>
            <w:tcW w:w="0" w:type="auto"/>
          </w:tcPr>
          <w:p w:rsidR="00AD6DC4" w:rsidRDefault="00DE1D4A" w:rsidP="00A918FB">
            <w:pPr>
              <w:cnfStyle w:val="000000100000"/>
            </w:pPr>
            <w:r>
              <w:t xml:space="preserve">0.220 </w:t>
            </w:r>
          </w:p>
        </w:tc>
        <w:tc>
          <w:tcPr>
            <w:tcW w:w="0" w:type="auto"/>
          </w:tcPr>
          <w:p w:rsidR="00AD6DC4" w:rsidRDefault="00DE1D4A" w:rsidP="00A918FB">
            <w:pPr>
              <w:cnfStyle w:val="000000100000"/>
            </w:pPr>
            <w:r>
              <w:t>190</w:t>
            </w:r>
            <w:r w:rsidR="0087209A">
              <w:t>0</w:t>
            </w:r>
            <w:r>
              <w:t xml:space="preserve"> </w:t>
            </w:r>
          </w:p>
        </w:tc>
      </w:tr>
      <w:tr w:rsidR="00A918FB" w:rsidTr="00DE1D4A">
        <w:tc>
          <w:tcPr>
            <w:cnfStyle w:val="001000000000"/>
            <w:tcW w:w="0" w:type="auto"/>
          </w:tcPr>
          <w:p w:rsidR="00A918FB" w:rsidRDefault="00A918FB" w:rsidP="00A918FB">
            <w:r>
              <w:t>Hard steel (MatWeb 2010b)</w:t>
            </w:r>
          </w:p>
        </w:tc>
        <w:tc>
          <w:tcPr>
            <w:tcW w:w="0" w:type="auto"/>
          </w:tcPr>
          <w:p w:rsidR="00A918FB" w:rsidRDefault="00A918FB" w:rsidP="0034721F">
            <w:pPr>
              <w:cnfStyle w:val="000000000000"/>
            </w:pPr>
            <w:r>
              <w:t xml:space="preserve"> </w:t>
            </w:r>
            <w:r w:rsidR="00BC574E">
              <w:t>68.9</w:t>
            </w:r>
          </w:p>
        </w:tc>
        <w:tc>
          <w:tcPr>
            <w:tcW w:w="0" w:type="auto"/>
          </w:tcPr>
          <w:p w:rsidR="00A918FB" w:rsidRDefault="00A918FB" w:rsidP="0034721F">
            <w:pPr>
              <w:cnfStyle w:val="000000000000"/>
            </w:pPr>
            <w:r>
              <w:t>0.346</w:t>
            </w:r>
          </w:p>
        </w:tc>
        <w:tc>
          <w:tcPr>
            <w:tcW w:w="0" w:type="auto"/>
          </w:tcPr>
          <w:p w:rsidR="00A918FB" w:rsidRDefault="00AC7D23" w:rsidP="0034721F">
            <w:pPr>
              <w:cnfStyle w:val="000000000000"/>
            </w:pPr>
            <w:r>
              <w:t>3000</w:t>
            </w:r>
          </w:p>
        </w:tc>
      </w:tr>
      <w:tr w:rsidR="00A918FB" w:rsidTr="00DE1D4A">
        <w:trPr>
          <w:cnfStyle w:val="000000100000"/>
        </w:trPr>
        <w:tc>
          <w:tcPr>
            <w:cnfStyle w:val="001000000000"/>
            <w:tcW w:w="0" w:type="auto"/>
          </w:tcPr>
          <w:p w:rsidR="00A918FB" w:rsidRDefault="00A918FB" w:rsidP="00A031B5">
            <w:r>
              <w:t>Titanium (MatWeb 2010c)</w:t>
            </w:r>
          </w:p>
        </w:tc>
        <w:tc>
          <w:tcPr>
            <w:tcW w:w="0" w:type="auto"/>
          </w:tcPr>
          <w:p w:rsidR="00A918FB" w:rsidRDefault="00A918FB" w:rsidP="004B0767">
            <w:pPr>
              <w:cnfStyle w:val="000000100000"/>
            </w:pPr>
            <w:r>
              <w:t xml:space="preserve">116 </w:t>
            </w:r>
          </w:p>
        </w:tc>
        <w:tc>
          <w:tcPr>
            <w:tcW w:w="0" w:type="auto"/>
          </w:tcPr>
          <w:p w:rsidR="00A918FB" w:rsidRDefault="00A918FB" w:rsidP="00A031B5">
            <w:pPr>
              <w:cnfStyle w:val="000000100000"/>
            </w:pPr>
            <w:r>
              <w:t>0.340</w:t>
            </w:r>
          </w:p>
        </w:tc>
        <w:tc>
          <w:tcPr>
            <w:tcW w:w="0" w:type="auto"/>
          </w:tcPr>
          <w:p w:rsidR="00A918FB" w:rsidRDefault="00A918FB" w:rsidP="00A031B5">
            <w:pPr>
              <w:cnfStyle w:val="000000100000"/>
            </w:pPr>
            <w:r>
              <w:t>4500</w:t>
            </w:r>
          </w:p>
        </w:tc>
      </w:tr>
    </w:tbl>
    <w:p w:rsidR="008A1B21" w:rsidRDefault="008A1B21" w:rsidP="00B76781">
      <w:pPr>
        <w:pStyle w:val="Tablecaption"/>
      </w:pPr>
      <w:bookmarkStart w:id="155" w:name="_Ref270844343"/>
      <w:bookmarkStart w:id="156" w:name="_Ref270844338"/>
      <w:bookmarkStart w:id="157" w:name="_Toc272266238"/>
      <w:r>
        <w:t xml:space="preserve">Table </w:t>
      </w:r>
      <w:fldSimple w:instr=" SEQ Table \* ARABIC ">
        <w:r w:rsidR="00CD7D82">
          <w:rPr>
            <w:noProof/>
          </w:rPr>
          <w:t>6</w:t>
        </w:r>
      </w:fldSimple>
      <w:bookmarkEnd w:id="155"/>
      <w:r w:rsidRPr="005B2A5F">
        <w:t xml:space="preserve"> – Material properties of various real world object</w:t>
      </w:r>
      <w:r w:rsidR="00B76781">
        <w:t>s</w:t>
      </w:r>
      <w:bookmarkEnd w:id="156"/>
      <w:bookmarkEnd w:id="157"/>
    </w:p>
    <w:p w:rsidR="00514B5A" w:rsidRPr="000B68C5" w:rsidRDefault="008D54E8" w:rsidP="000B68C5">
      <w:pPr>
        <w:pStyle w:val="Heading2"/>
      </w:pPr>
      <w:r>
        <w:br w:type="page"/>
      </w:r>
      <w:bookmarkStart w:id="158" w:name="_Ref271286562"/>
      <w:bookmarkStart w:id="159" w:name="_Ref271287392"/>
      <w:bookmarkStart w:id="160" w:name="_Ref271316117"/>
      <w:bookmarkStart w:id="161" w:name="_Ref271316135"/>
      <w:bookmarkStart w:id="162" w:name="_Toc272265003"/>
      <w:r w:rsidR="00A261F1" w:rsidRPr="000B68C5">
        <w:lastRenderedPageBreak/>
        <w:t xml:space="preserve">Appendix C </w:t>
      </w:r>
      <w:r w:rsidR="00D67FED" w:rsidRPr="000B68C5">
        <w:t>–</w:t>
      </w:r>
      <w:r w:rsidR="00A261F1" w:rsidRPr="000B68C5">
        <w:t xml:space="preserve"> </w:t>
      </w:r>
      <w:bookmarkEnd w:id="158"/>
      <w:r w:rsidR="00155202" w:rsidRPr="000B68C5">
        <w:t>Grid</w:t>
      </w:r>
      <w:bookmarkEnd w:id="159"/>
      <w:bookmarkEnd w:id="160"/>
      <w:bookmarkEnd w:id="161"/>
      <w:bookmarkEnd w:id="162"/>
      <w:r w:rsidR="00D67FED" w:rsidRPr="000B68C5">
        <w:t xml:space="preserve"> </w:t>
      </w:r>
    </w:p>
    <w:p w:rsidR="00B52DC0" w:rsidRDefault="003C45E8" w:rsidP="000A4C62">
      <w:pPr>
        <w:spacing w:after="120"/>
        <w:jc w:val="both"/>
      </w:pPr>
      <w:r>
        <w:rPr>
          <w:noProof/>
          <w:lang w:val="en-US"/>
        </w:rPr>
        <w:pict>
          <v:shape id="_x0000_s1374" type="#_x0000_t202" style="position:absolute;left:0;text-align:left;margin-left:1.3pt;margin-top:130.3pt;width:6in;height:74.25pt;z-index:251764736" fillcolor="#b8cce4 [1300]" stroked="f" strokecolor="#92cddc [1944]" strokeweight="1pt">
            <v:fill color2="fill lighten(51)" angle="-135" focusposition=".5,.5" focussize="" method="linear sigma" type="gradient"/>
            <v:shadow on="t" type="perspective" color="#205867 [1608]" opacity=".5" offset="1pt" offset2="-3pt"/>
            <v:textbox style="mso-next-textbox:#_x0000_s1374">
              <w:txbxContent>
                <w:p w:rsidR="00CD7D82" w:rsidRPr="00FF4E77" w:rsidRDefault="00CD7D82" w:rsidP="00285EAE">
                  <w:pPr>
                    <w:tabs>
                      <w:tab w:val="left" w:pos="142"/>
                      <w:tab w:val="left" w:pos="284"/>
                      <w:tab w:val="right" w:pos="5103"/>
                    </w:tabs>
                    <w:spacing w:line="240" w:lineRule="auto"/>
                    <w:rPr>
                      <w:rStyle w:val="Emphasis"/>
                      <w:rFonts w:ascii="Cambria Math" w:hAnsi="Cambria Math"/>
                      <w:i w:val="0"/>
                      <w:sz w:val="22"/>
                      <w:szCs w:val="22"/>
                    </w:rPr>
                  </w:pPr>
                  <w:r w:rsidRPr="00FF4E77">
                    <w:rPr>
                      <w:rStyle w:val="Emphasis"/>
                      <w:rFonts w:ascii="Cambria Math" w:hAnsi="Cambria Math"/>
                      <w:i w:val="0"/>
                      <w:sz w:val="22"/>
                      <w:szCs w:val="22"/>
                    </w:rPr>
                    <w:t xml:space="preserve">Vector3D halfDimensions = (maximum– </w:t>
                  </w:r>
                  <w:r w:rsidRPr="00FF4E77">
                    <w:rPr>
                      <w:rFonts w:ascii="Cambria Math" w:hAnsi="Cambria Math"/>
                      <w:sz w:val="22"/>
                      <w:szCs w:val="22"/>
                    </w:rPr>
                    <w:t>minimum</w:t>
                  </w:r>
                  <w:r w:rsidRPr="00FF4E77">
                    <w:rPr>
                      <w:rStyle w:val="Emphasis"/>
                      <w:rFonts w:ascii="Cambria Math" w:hAnsi="Cambria Math"/>
                      <w:i w:val="0"/>
                      <w:sz w:val="22"/>
                      <w:szCs w:val="22"/>
                    </w:rPr>
                    <w:t>) / 2;</w:t>
                  </w:r>
                </w:p>
                <w:p w:rsidR="00CD7D82" w:rsidRPr="00FF4E77" w:rsidRDefault="00CD7D82" w:rsidP="00285EAE">
                  <w:pPr>
                    <w:tabs>
                      <w:tab w:val="left" w:pos="142"/>
                      <w:tab w:val="left" w:pos="284"/>
                      <w:tab w:val="right" w:pos="5103"/>
                    </w:tabs>
                    <w:spacing w:line="240" w:lineRule="auto"/>
                    <w:rPr>
                      <w:rStyle w:val="Emphasis"/>
                      <w:rFonts w:ascii="Cambria Math" w:hAnsi="Cambria Math"/>
                      <w:i w:val="0"/>
                      <w:sz w:val="22"/>
                      <w:szCs w:val="22"/>
                    </w:rPr>
                  </w:pPr>
                  <w:r w:rsidRPr="00FF4E77">
                    <w:rPr>
                      <w:rStyle w:val="Emphasis"/>
                      <w:rFonts w:ascii="Cambria Math" w:hAnsi="Cambria Math"/>
                      <w:i w:val="0"/>
                      <w:sz w:val="22"/>
                      <w:szCs w:val="22"/>
                    </w:rPr>
                    <w:t>float halfGridCellSize = gridCellSize * 0.5;</w:t>
                  </w:r>
                </w:p>
                <w:p w:rsidR="00CD7D82" w:rsidRPr="00FF4E77" w:rsidRDefault="00CD7D82" w:rsidP="00285EAE">
                  <w:pPr>
                    <w:tabs>
                      <w:tab w:val="left" w:pos="142"/>
                      <w:tab w:val="left" w:pos="284"/>
                      <w:tab w:val="right" w:pos="5103"/>
                    </w:tabs>
                    <w:spacing w:line="240" w:lineRule="auto"/>
                    <w:rPr>
                      <w:rStyle w:val="Emphasis"/>
                      <w:rFonts w:ascii="Cambria Math" w:hAnsi="Cambria Math"/>
                      <w:i w:val="0"/>
                      <w:sz w:val="22"/>
                      <w:szCs w:val="22"/>
                    </w:rPr>
                  </w:pPr>
                </w:p>
                <w:p w:rsidR="00CD7D82" w:rsidRPr="00FF4E77" w:rsidRDefault="00CD7D82" w:rsidP="00285EAE">
                  <w:pPr>
                    <w:tabs>
                      <w:tab w:val="left" w:pos="142"/>
                      <w:tab w:val="left" w:pos="284"/>
                      <w:tab w:val="right" w:pos="5103"/>
                    </w:tabs>
                    <w:spacing w:line="240" w:lineRule="auto"/>
                    <w:rPr>
                      <w:rStyle w:val="Emphasis"/>
                      <w:rFonts w:ascii="Cambria Math" w:hAnsi="Cambria Math"/>
                      <w:i w:val="0"/>
                      <w:sz w:val="22"/>
                      <w:szCs w:val="22"/>
                    </w:rPr>
                  </w:pPr>
                  <w:r w:rsidRPr="00FF4E77">
                    <w:rPr>
                      <w:rFonts w:ascii="Cambria Math" w:hAnsi="Cambria Math"/>
                      <w:sz w:val="22"/>
                      <w:szCs w:val="22"/>
                    </w:rPr>
                    <w:t>Grid</w:t>
                  </w:r>
                  <w:r w:rsidRPr="00FF4E77">
                    <w:rPr>
                      <w:rStyle w:val="Emphasis"/>
                      <w:rFonts w:ascii="Cambria Math" w:hAnsi="Cambria Math"/>
                      <w:i w:val="0"/>
                      <w:sz w:val="22"/>
                      <w:szCs w:val="22"/>
                    </w:rPr>
                    <w:t xml:space="preserve"> </w:t>
                  </w:r>
                  <w:r w:rsidRPr="00FF4E77">
                    <w:rPr>
                      <w:rFonts w:ascii="Cambria Math" w:hAnsi="Cambria Math"/>
                      <w:sz w:val="22"/>
                      <w:szCs w:val="22"/>
                    </w:rPr>
                    <w:t>grid</w:t>
                  </w:r>
                  <w:r w:rsidRPr="00FF4E77">
                    <w:rPr>
                      <w:rStyle w:val="Emphasis"/>
                      <w:rFonts w:ascii="Cambria Math" w:hAnsi="Cambria Math"/>
                      <w:i w:val="0"/>
                      <w:sz w:val="22"/>
                      <w:szCs w:val="22"/>
                    </w:rPr>
                    <w:t xml:space="preserve"> = Grid(halfDimensions.x / halfGridCellSize +1, halfCellCount.y / halfGridCellSize +1, halfCellCount.z / halfGridCellSize +1);</w:t>
                  </w:r>
                </w:p>
              </w:txbxContent>
            </v:textbox>
            <w10:wrap type="topAndBottom"/>
          </v:shape>
        </w:pict>
      </w:r>
      <w:r w:rsidR="00514B5A">
        <w:t xml:space="preserve">The </w:t>
      </w:r>
      <w:r w:rsidR="00155202">
        <w:t xml:space="preserve">grid </w:t>
      </w:r>
      <w:r w:rsidR="00187AFD">
        <w:t xml:space="preserve">created for this project </w:t>
      </w:r>
      <w:r w:rsidR="00235362">
        <w:t xml:space="preserve">can be thought of as a </w:t>
      </w:r>
      <w:r w:rsidR="000A4C62">
        <w:t xml:space="preserve">big </w:t>
      </w:r>
      <w:r w:rsidR="00235362">
        <w:t>bounding box</w:t>
      </w:r>
      <w:r w:rsidR="000A4C62">
        <w:t xml:space="preserve"> that is cut into equally sized </w:t>
      </w:r>
      <w:r w:rsidR="005E3064">
        <w:t>cells.</w:t>
      </w:r>
      <w:r w:rsidR="00392871">
        <w:t xml:space="preserve"> In this project it is used for the vertex buffer grid and the phyxel grid</w:t>
      </w:r>
      <w:r w:rsidR="00FF4E77">
        <w:t xml:space="preserve">. </w:t>
      </w:r>
      <w:r w:rsidR="005E3064">
        <w:t xml:space="preserve">To set up the </w:t>
      </w:r>
      <w:r w:rsidR="00FF4E77">
        <w:t>grid</w:t>
      </w:r>
      <w:r w:rsidR="005E3064">
        <w:t xml:space="preserve"> it needs to receive </w:t>
      </w:r>
      <w:r w:rsidR="00E059F6">
        <w:t xml:space="preserve">the minimum and maximum object coordinates, its </w:t>
      </w:r>
      <w:r w:rsidR="00EF6F7A">
        <w:t>position</w:t>
      </w:r>
      <w:r w:rsidR="00E059F6">
        <w:t xml:space="preserve"> and the grid cell size.</w:t>
      </w:r>
      <w:r w:rsidR="00EF6F7A">
        <w:t xml:space="preserve"> </w:t>
      </w:r>
      <w:r w:rsidR="00567501">
        <w:t xml:space="preserve">The size of the </w:t>
      </w:r>
      <w:r w:rsidR="00FF4E77">
        <w:t>grid</w:t>
      </w:r>
      <w:r w:rsidR="00567501">
        <w:t xml:space="preserve"> is determined by the grid cell size and its minimum and maximum </w:t>
      </w:r>
      <w:r w:rsidR="00285EAE">
        <w:t>coordinates. This calculation is demonstrated in</w:t>
      </w:r>
      <w:r w:rsidR="00A52C63">
        <w:t xml:space="preserve"> </w:t>
      </w:r>
      <w:r>
        <w:fldChar w:fldCharType="begin"/>
      </w:r>
      <w:r w:rsidR="00A52C63">
        <w:instrText xml:space="preserve"> REF _Ref271281861 \h </w:instrText>
      </w:r>
      <w:r>
        <w:fldChar w:fldCharType="separate"/>
      </w:r>
      <w:r w:rsidR="00CD7D82">
        <w:t xml:space="preserve">Pseudo code </w:t>
      </w:r>
      <w:r w:rsidR="00CD7D82">
        <w:rPr>
          <w:noProof/>
        </w:rPr>
        <w:t>3</w:t>
      </w:r>
      <w:r>
        <w:fldChar w:fldCharType="end"/>
      </w:r>
      <w:r w:rsidR="00A52C63">
        <w:t>:</w:t>
      </w:r>
    </w:p>
    <w:p w:rsidR="00285EAE" w:rsidRDefault="003C45E8" w:rsidP="000A4C62">
      <w:pPr>
        <w:spacing w:after="120"/>
        <w:jc w:val="both"/>
      </w:pPr>
      <w:r w:rsidRPr="003C45E8">
        <w:rPr>
          <w:noProof/>
        </w:rPr>
        <w:pict>
          <v:shape id="_x0000_s1379" type="#_x0000_t202" style="position:absolute;left:0;text-align:left;margin-left:1.3pt;margin-top:89.7pt;width:6in;height:20.35pt;z-index:251768832" stroked="f">
            <v:textbox style="mso-next-textbox:#_x0000_s1379;mso-fit-shape-to-text:t" inset="0,0,0,0">
              <w:txbxContent>
                <w:p w:rsidR="00CD7D82" w:rsidRPr="00C702A9" w:rsidRDefault="00CD7D82" w:rsidP="00E1123D">
                  <w:pPr>
                    <w:pStyle w:val="Pseudocode"/>
                    <w:rPr>
                      <w:noProof/>
                      <w:sz w:val="24"/>
                      <w:szCs w:val="20"/>
                    </w:rPr>
                  </w:pPr>
                  <w:bookmarkStart w:id="163" w:name="_Ref271281861"/>
                  <w:bookmarkStart w:id="164" w:name="_Toc272265025"/>
                  <w:r>
                    <w:t xml:space="preserve">Pseudo code </w:t>
                  </w:r>
                  <w:fldSimple w:instr=" SEQ Pseudo_code \* ARABIC ">
                    <w:r>
                      <w:rPr>
                        <w:noProof/>
                      </w:rPr>
                      <w:t>3</w:t>
                    </w:r>
                  </w:fldSimple>
                  <w:bookmarkEnd w:id="163"/>
                  <w:r>
                    <w:t xml:space="preserve"> - Setup a 3D spatial</w:t>
                  </w:r>
                  <w:r>
                    <w:rPr>
                      <w:noProof/>
                    </w:rPr>
                    <w:t xml:space="preserve"> array</w:t>
                  </w:r>
                  <w:bookmarkEnd w:id="164"/>
                </w:p>
              </w:txbxContent>
            </v:textbox>
            <w10:wrap type="topAndBottom"/>
          </v:shape>
        </w:pict>
      </w:r>
      <w:r>
        <w:rPr>
          <w:noProof/>
          <w:lang w:val="en-US"/>
        </w:rPr>
        <w:pict>
          <v:shape id="_x0000_s1373" type="#_x0000_t202" style="position:absolute;left:0;text-align:left;margin-left:200.4pt;margin-top:274.05pt;width:232.9pt;height:218.5pt;z-index:251763712;mso-position-horizontal-relative:margin;mso-position-vertical-relative:margin" filled="f" stroked="f" strokecolor="black [3213]">
            <v:textbox style="mso-next-textbox:#_x0000_s1373">
              <w:txbxContent>
                <w:p w:rsidR="00CD7D82" w:rsidRDefault="00CD7D82" w:rsidP="006C2354">
                  <w:pPr>
                    <w:keepNext/>
                  </w:pPr>
                  <w:r>
                    <w:rPr>
                      <w:noProof/>
                      <w:lang w:val="en-US"/>
                    </w:rPr>
                    <w:drawing>
                      <wp:inline distT="0" distB="0" distL="0" distR="0">
                        <wp:extent cx="2603390" cy="2332346"/>
                        <wp:effectExtent l="95250" t="38100" r="139810" b="67954"/>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srcRect/>
                                <a:stretch>
                                  <a:fillRect/>
                                </a:stretch>
                              </pic:blipFill>
                              <pic:spPr bwMode="auto">
                                <a:xfrm>
                                  <a:off x="0" y="0"/>
                                  <a:ext cx="2604572" cy="233340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D7D82" w:rsidRDefault="00CD7D82" w:rsidP="00FD2023">
                  <w:pPr>
                    <w:pStyle w:val="Caption"/>
                  </w:pPr>
                  <w:bookmarkStart w:id="165" w:name="_Ref271282023"/>
                  <w:bookmarkStart w:id="166" w:name="_Toc272266271"/>
                  <w:r>
                    <w:t xml:space="preserve">Figure </w:t>
                  </w:r>
                  <w:fldSimple w:instr=" SEQ Figure \* ARABIC ">
                    <w:r>
                      <w:rPr>
                        <w:noProof/>
                      </w:rPr>
                      <w:t>28</w:t>
                    </w:r>
                  </w:fldSimple>
                  <w:bookmarkEnd w:id="165"/>
                  <w:r>
                    <w:t xml:space="preserve"> - Grid</w:t>
                  </w:r>
                  <w:bookmarkEnd w:id="166"/>
                </w:p>
              </w:txbxContent>
            </v:textbox>
            <w10:wrap type="square" anchorx="margin" anchory="margin"/>
          </v:shape>
        </w:pict>
      </w:r>
      <w:r w:rsidR="00A52C63">
        <w:t>W</w:t>
      </w:r>
      <w:r w:rsidR="00D57E2F">
        <w:t xml:space="preserve">hen a 3D position is inserted into the </w:t>
      </w:r>
      <w:r w:rsidR="00FD2023">
        <w:t>grid</w:t>
      </w:r>
      <w:r w:rsidR="00D57E2F">
        <w:t xml:space="preserve">, the index needs to be calculated. For example the index of the Minimum </w:t>
      </w:r>
      <w:r w:rsidR="00A309DF">
        <w:t xml:space="preserve">point </w:t>
      </w:r>
      <w:r w:rsidR="00D57E2F">
        <w:t xml:space="preserve">in </w:t>
      </w:r>
      <w:r>
        <w:fldChar w:fldCharType="begin"/>
      </w:r>
      <w:r w:rsidR="00D57E2F">
        <w:instrText xml:space="preserve"> REF _Ref271282023 \h </w:instrText>
      </w:r>
      <w:r>
        <w:fldChar w:fldCharType="separate"/>
      </w:r>
      <w:r w:rsidR="00CD7D82">
        <w:t xml:space="preserve">Figure </w:t>
      </w:r>
      <w:r w:rsidR="00CD7D82">
        <w:rPr>
          <w:noProof/>
        </w:rPr>
        <w:t>27</w:t>
      </w:r>
      <w:r>
        <w:fldChar w:fldCharType="end"/>
      </w:r>
      <w:r w:rsidR="00D57E2F">
        <w:t xml:space="preserve"> is (0, 0, 0), whereas the </w:t>
      </w:r>
      <w:r w:rsidR="00A309DF">
        <w:t xml:space="preserve">index </w:t>
      </w:r>
      <w:r w:rsidR="00D57E2F">
        <w:t xml:space="preserve">of the </w:t>
      </w:r>
      <w:r w:rsidR="00A309DF">
        <w:t>Position point is (</w:t>
      </w:r>
      <w:r w:rsidR="00E23773">
        <w:t xml:space="preserve">3, 2, 0) or (3, 2, 1) depending on the implementation. </w:t>
      </w:r>
      <w:r>
        <w:fldChar w:fldCharType="begin"/>
      </w:r>
      <w:r w:rsidR="00A21693">
        <w:instrText xml:space="preserve"> REF _Ref271283345 \h </w:instrText>
      </w:r>
      <w:r>
        <w:fldChar w:fldCharType="separate"/>
      </w:r>
      <w:r w:rsidR="00CD7D82">
        <w:t xml:space="preserve">Pseudo code </w:t>
      </w:r>
      <w:r w:rsidR="00CD7D82">
        <w:rPr>
          <w:noProof/>
        </w:rPr>
        <w:t>4</w:t>
      </w:r>
      <w:r>
        <w:fldChar w:fldCharType="end"/>
      </w:r>
      <w:r w:rsidR="00A21693">
        <w:t xml:space="preserve"> </w:t>
      </w:r>
      <w:r w:rsidR="00E23773">
        <w:t>shows how an index is calculated from the 3D position</w:t>
      </w:r>
      <w:r w:rsidR="0070203C">
        <w:t xml:space="preserve"> and pseudo code 4 shows how the position of an index is calculated</w:t>
      </w:r>
      <w:r w:rsidR="00E23773">
        <w:t>:</w:t>
      </w:r>
    </w:p>
    <w:p w:rsidR="00285EAE" w:rsidRDefault="003C45E8" w:rsidP="000A4C62">
      <w:pPr>
        <w:spacing w:after="120"/>
        <w:jc w:val="both"/>
      </w:pPr>
      <w:r w:rsidRPr="003C45E8">
        <w:rPr>
          <w:noProof/>
        </w:rPr>
        <w:pict>
          <v:shape id="_x0000_s1381" type="#_x0000_t202" style="position:absolute;left:0;text-align:left;margin-left:-2.35pt;margin-top:169pt;width:6in;height:20.35pt;z-index:251771904" stroked="f">
            <v:textbox style="mso-next-textbox:#_x0000_s1381;mso-fit-shape-to-text:t" inset="0,0,0,0">
              <w:txbxContent>
                <w:p w:rsidR="00CD7D82" w:rsidRPr="007274D8" w:rsidRDefault="00CD7D82" w:rsidP="00E1123D">
                  <w:pPr>
                    <w:pStyle w:val="Pseudocode"/>
                    <w:rPr>
                      <w:noProof/>
                      <w:sz w:val="24"/>
                      <w:szCs w:val="20"/>
                    </w:rPr>
                  </w:pPr>
                  <w:bookmarkStart w:id="167" w:name="_Ref271283345"/>
                  <w:bookmarkStart w:id="168" w:name="_Toc272265026"/>
                  <w:r>
                    <w:t xml:space="preserve">Pseudo code </w:t>
                  </w:r>
                  <w:fldSimple w:instr=" SEQ Pseudo_code \* ARABIC ">
                    <w:r>
                      <w:rPr>
                        <w:noProof/>
                      </w:rPr>
                      <w:t>4</w:t>
                    </w:r>
                  </w:fldSimple>
                  <w:bookmarkEnd w:id="167"/>
                  <w:r>
                    <w:t xml:space="preserve"> - Get index of position function</w:t>
                  </w:r>
                  <w:bookmarkEnd w:id="168"/>
                </w:p>
              </w:txbxContent>
            </v:textbox>
            <w10:wrap type="topAndBottom"/>
          </v:shape>
        </w:pict>
      </w:r>
      <w:r>
        <w:rPr>
          <w:noProof/>
          <w:lang w:val="en-US"/>
        </w:rPr>
        <w:pict>
          <v:shape id="_x0000_s1380" type="#_x0000_t202" style="position:absolute;left:0;text-align:left;margin-left:-2.35pt;margin-top:37.65pt;width:6in;height:124.35pt;z-index:251769856" fillcolor="#b8cce4 [1300]" stroked="f" strokecolor="#92cddc [1944]" strokeweight="1pt">
            <v:fill color2="fill lighten(51)" angle="-135" focusposition=".5,.5" focussize="" method="linear sigma" type="gradient"/>
            <v:shadow on="t" type="perspective" color="#205867 [1608]" opacity=".5" offset="1pt" offset2="-3pt"/>
            <v:textbox style="mso-next-textbox:#_x0000_s1380">
              <w:txbxContent>
                <w:p w:rsidR="00CD7D82" w:rsidRPr="00FD2023" w:rsidRDefault="00CD7D82"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Vector3D </w:t>
                  </w:r>
                  <w:r w:rsidRPr="00FD2023">
                    <w:rPr>
                      <w:rStyle w:val="Emphasis"/>
                      <w:rFonts w:ascii="Cambria Math" w:hAnsi="Cambria Math"/>
                      <w:b/>
                      <w:i w:val="0"/>
                      <w:sz w:val="22"/>
                      <w:szCs w:val="22"/>
                    </w:rPr>
                    <w:t>function</w:t>
                  </w:r>
                  <w:r w:rsidRPr="00FD2023">
                    <w:rPr>
                      <w:rStyle w:val="Emphasis"/>
                      <w:rFonts w:ascii="Cambria Math" w:hAnsi="Cambria Math"/>
                      <w:i w:val="0"/>
                      <w:sz w:val="22"/>
                      <w:szCs w:val="22"/>
                    </w:rPr>
                    <w:t xml:space="preserve"> GetIndexOfPosition( Vector3D pos){</w:t>
                  </w:r>
                </w:p>
                <w:p w:rsidR="00CD7D82" w:rsidRPr="00FD2023" w:rsidRDefault="00CD7D82"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Vector3D translation =</w:t>
                  </w:r>
                  <m:oMath>
                    <m:r>
                      <w:rPr>
                        <w:rStyle w:val="Emphasis"/>
                        <w:rFonts w:ascii="Cambria Math" w:hAnsi="Cambria Math"/>
                        <w:sz w:val="22"/>
                        <w:szCs w:val="22"/>
                      </w:rPr>
                      <m:t xml:space="preserve"> -</m:t>
                    </m:r>
                    <m:r>
                      <m:rPr>
                        <m:sty m:val="p"/>
                      </m:rPr>
                      <w:rPr>
                        <w:rFonts w:ascii="Cambria Math" w:hAnsi="Cambria Math"/>
                        <w:sz w:val="22"/>
                        <w:szCs w:val="22"/>
                      </w:rPr>
                      <m:t xml:space="preserve">minimum </m:t>
                    </m:r>
                  </m:oMath>
                  <w:r w:rsidRPr="00FD2023">
                    <w:rPr>
                      <w:rStyle w:val="Emphasis"/>
                      <w:rFonts w:ascii="Cambria Math" w:hAnsi="Cambria Math"/>
                      <w:i w:val="0"/>
                      <w:sz w:val="22"/>
                      <w:szCs w:val="22"/>
                    </w:rPr>
                    <w:t>;</w:t>
                  </w:r>
                </w:p>
                <w:p w:rsidR="00CD7D82" w:rsidRPr="00FD2023" w:rsidRDefault="00CD7D82"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Matrix </w:t>
                  </w:r>
                  <w:r w:rsidRPr="00FD2023">
                    <w:rPr>
                      <w:rStyle w:val="Emphasis"/>
                      <w:rFonts w:ascii="Cambria Math" w:hAnsi="Cambria Math"/>
                      <w:sz w:val="22"/>
                      <w:szCs w:val="22"/>
                    </w:rPr>
                    <w:t>invWorld</w:t>
                  </w:r>
                  <w:r w:rsidRPr="00FD2023">
                    <w:rPr>
                      <w:rStyle w:val="Emphasis"/>
                      <w:rFonts w:ascii="Cambria Math" w:hAnsi="Cambria Math"/>
                      <w:i w:val="0"/>
                      <w:sz w:val="22"/>
                      <w:szCs w:val="22"/>
                    </w:rPr>
                    <w:t xml:space="preserve"> = </w:t>
                  </w:r>
                  <m:oMath>
                    <m:d>
                      <m:dPr>
                        <m:begChr m:val="["/>
                        <m:endChr m:val="]"/>
                        <m:ctrlPr>
                          <w:rPr>
                            <w:rStyle w:val="Emphasis"/>
                            <w:rFonts w:ascii="Cambria Math" w:hAnsi="Cambria Math"/>
                            <w:sz w:val="22"/>
                            <w:szCs w:val="22"/>
                          </w:rPr>
                        </m:ctrlPr>
                      </m:dPr>
                      <m:e>
                        <m:m>
                          <m:mPr>
                            <m:mcs>
                              <m:mc>
                                <m:mcPr>
                                  <m:count m:val="4"/>
                                  <m:mcJc m:val="center"/>
                                </m:mcPr>
                              </m:mc>
                            </m:mcs>
                            <m:ctrlPr>
                              <w:rPr>
                                <w:rStyle w:val="Emphasis"/>
                                <w:rFonts w:ascii="Cambria Math" w:hAnsi="Cambria Math"/>
                                <w:i w:val="0"/>
                                <w:sz w:val="22"/>
                                <w:szCs w:val="22"/>
                              </w:rPr>
                            </m:ctrlPr>
                          </m:mPr>
                          <m:mr>
                            <m:e>
                              <m:r>
                                <w:rPr>
                                  <w:rStyle w:val="Emphasis"/>
                                  <w:rFonts w:ascii="Cambria Math" w:hAnsi="Cambria Math"/>
                                  <w:sz w:val="22"/>
                                  <w:szCs w:val="22"/>
                                </w:rPr>
                                <m:t>1</m:t>
                              </m:r>
                            </m:e>
                            <m:e>
                              <m:r>
                                <w:rPr>
                                  <w:rStyle w:val="Emphasis"/>
                                  <w:rFonts w:ascii="Cambria Math" w:hAnsi="Cambria Math"/>
                                  <w:sz w:val="22"/>
                                  <w:szCs w:val="22"/>
                                </w:rPr>
                                <m:t>0</m:t>
                              </m:r>
                            </m:e>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e>
                          </m:mr>
                          <m:mr>
                            <m:e>
                              <m:r>
                                <w:rPr>
                                  <w:rStyle w:val="Emphasis"/>
                                  <w:rFonts w:ascii="Cambria Math" w:hAnsi="Cambria Math"/>
                                  <w:sz w:val="22"/>
                                  <w:szCs w:val="22"/>
                                </w:rPr>
                                <m:t>0</m:t>
                              </m:r>
                            </m:e>
                            <m:e>
                              <m:r>
                                <w:rPr>
                                  <w:rStyle w:val="Emphasis"/>
                                  <w:rFonts w:ascii="Cambria Math" w:hAnsi="Cambria Math"/>
                                  <w:sz w:val="22"/>
                                  <w:szCs w:val="22"/>
                                </w:rPr>
                                <m:t>1</m:t>
                              </m:r>
                            </m:e>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e>
                          </m:mr>
                          <m:mr>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1</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ctrlPr>
                                <w:rPr>
                                  <w:rStyle w:val="Emphasis"/>
                                  <w:rFonts w:ascii="Cambria Math" w:eastAsia="Cambria Math" w:hAnsi="Cambria Math" w:cs="Cambria Math"/>
                                  <w:i w:val="0"/>
                                  <w:iCs w:val="0"/>
                                  <w:sz w:val="22"/>
                                  <w:szCs w:val="22"/>
                                </w:rPr>
                              </m:ctrlPr>
                            </m:e>
                          </m:mr>
                          <m:mr>
                            <m:e>
                              <m:r>
                                <w:rPr>
                                  <w:rStyle w:val="Emphasis"/>
                                  <w:rFonts w:ascii="Cambria Math" w:eastAsia="Cambria Math" w:hAnsi="Cambria Math" w:cs="Cambria Math"/>
                                  <w:sz w:val="22"/>
                                  <w:szCs w:val="22"/>
                                </w:rPr>
                                <m:t>translation.x</m:t>
                              </m:r>
                            </m:e>
                            <m:e>
                              <m:r>
                                <w:rPr>
                                  <w:rStyle w:val="Emphasis"/>
                                  <w:rFonts w:ascii="Cambria Math" w:hAnsi="Cambria Math"/>
                                  <w:sz w:val="22"/>
                                  <w:szCs w:val="22"/>
                                </w:rPr>
                                <m:t>translation.y</m:t>
                              </m:r>
                            </m:e>
                            <m:e>
                              <m:r>
                                <w:rPr>
                                  <w:rStyle w:val="Emphasis"/>
                                  <w:rFonts w:ascii="Cambria Math" w:hAnsi="Cambria Math"/>
                                  <w:sz w:val="22"/>
                                  <w:szCs w:val="22"/>
                                </w:rPr>
                                <m:t>translation.z</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1</m:t>
                              </m:r>
                            </m:e>
                          </m:mr>
                        </m:m>
                      </m:e>
                    </m:d>
                  </m:oMath>
                  <w:r w:rsidRPr="00FD2023">
                    <w:rPr>
                      <w:rStyle w:val="Emphasis"/>
                      <w:rFonts w:ascii="Cambria Math" w:hAnsi="Cambria Math"/>
                      <w:i w:val="0"/>
                      <w:sz w:val="22"/>
                      <w:szCs w:val="22"/>
                    </w:rPr>
                    <w:t>;</w:t>
                  </w:r>
                </w:p>
                <w:p w:rsidR="00CD7D82" w:rsidRPr="00FD2023" w:rsidRDefault="00CD7D82"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Vector3D index =  </w:t>
                  </w:r>
                  <m:oMath>
                    <m:r>
                      <w:rPr>
                        <w:rStyle w:val="Emphasis"/>
                        <w:rFonts w:ascii="Cambria Math" w:hAnsi="Cambria Math"/>
                        <w:sz w:val="22"/>
                        <w:szCs w:val="22"/>
                      </w:rPr>
                      <m:t xml:space="preserve">(pos * invWorld) / (2 * </m:t>
                    </m:r>
                    <m:r>
                      <w:rPr>
                        <w:rStyle w:val="Emphasis"/>
                        <w:rFonts w:ascii="Cambria Math" w:hAnsi="Cambria Math"/>
                        <w:sz w:val="22"/>
                        <w:szCs w:val="22"/>
                      </w:rPr>
                      <m:t>halfGridCellSize)</m:t>
                    </m:r>
                  </m:oMath>
                  <w:r w:rsidRPr="00FD2023">
                    <w:rPr>
                      <w:rStyle w:val="Emphasis"/>
                      <w:rFonts w:ascii="Cambria Math" w:hAnsi="Cambria Math"/>
                      <w:i w:val="0"/>
                      <w:sz w:val="22"/>
                      <w:szCs w:val="22"/>
                    </w:rPr>
                    <w:t>;</w:t>
                  </w:r>
                </w:p>
                <w:p w:rsidR="00CD7D82" w:rsidRPr="00FD2023" w:rsidRDefault="00CD7D82"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   </w:t>
                  </w:r>
                  <w:r w:rsidRPr="00FD2023">
                    <w:rPr>
                      <w:rStyle w:val="Emphasis"/>
                      <w:rFonts w:ascii="Cambria Math" w:hAnsi="Cambria Math"/>
                      <w:i w:val="0"/>
                      <w:sz w:val="22"/>
                      <w:szCs w:val="22"/>
                    </w:rPr>
                    <w:tab/>
                    <w:t>return index;</w:t>
                  </w:r>
                  <w:r w:rsidRPr="00FD2023">
                    <w:rPr>
                      <w:rStyle w:val="Emphasis"/>
                      <w:rFonts w:ascii="Cambria Math" w:hAnsi="Cambria Math"/>
                      <w:i w:val="0"/>
                      <w:sz w:val="22"/>
                      <w:szCs w:val="22"/>
                    </w:rPr>
                    <w:tab/>
                  </w:r>
                </w:p>
                <w:p w:rsidR="00CD7D82" w:rsidRPr="00FD2023" w:rsidRDefault="00CD7D82"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w:t>
                  </w:r>
                </w:p>
              </w:txbxContent>
            </v:textbox>
            <w10:wrap type="topAndBottom"/>
          </v:shape>
        </w:pict>
      </w:r>
    </w:p>
    <w:p w:rsidR="00F03B7A" w:rsidRDefault="003C45E8" w:rsidP="00B35A48">
      <w:pPr>
        <w:tabs>
          <w:tab w:val="left" w:pos="142"/>
          <w:tab w:val="left" w:pos="284"/>
          <w:tab w:val="right" w:pos="5103"/>
        </w:tabs>
        <w:jc w:val="both"/>
        <w:rPr>
          <w:rStyle w:val="Emphasis"/>
          <w:i w:val="0"/>
          <w:szCs w:val="24"/>
        </w:rPr>
      </w:pPr>
      <w:r w:rsidRPr="003C45E8">
        <w:rPr>
          <w:noProof/>
          <w:szCs w:val="24"/>
        </w:rPr>
        <w:lastRenderedPageBreak/>
        <w:pict>
          <v:shape id="_x0000_s1383" type="#_x0000_t202" style="position:absolute;left:0;text-align:left;margin-left:-.6pt;margin-top:73pt;width:6in;height:20.35pt;z-index:251774976" stroked="f">
            <v:textbox style="mso-next-textbox:#_x0000_s1383;mso-fit-shape-to-text:t" inset="0,0,0,0">
              <w:txbxContent>
                <w:p w:rsidR="00CD7D82" w:rsidRPr="008314EA" w:rsidRDefault="00CD7D82" w:rsidP="00E1123D">
                  <w:pPr>
                    <w:pStyle w:val="Pseudocode"/>
                    <w:rPr>
                      <w:rFonts w:ascii="Cambria Math" w:hAnsi="Cambria Math"/>
                      <w:iCs/>
                      <w:noProof/>
                    </w:rPr>
                  </w:pPr>
                  <w:bookmarkStart w:id="169" w:name="_Toc272265027"/>
                  <w:r>
                    <w:t xml:space="preserve">Pseudo code </w:t>
                  </w:r>
                  <w:fldSimple w:instr=" SEQ Pseudo_code \* ARABIC ">
                    <w:r>
                      <w:rPr>
                        <w:noProof/>
                      </w:rPr>
                      <w:t>5</w:t>
                    </w:r>
                  </w:fldSimple>
                  <w:r>
                    <w:t xml:space="preserve"> – Get position of index function</w:t>
                  </w:r>
                  <w:bookmarkEnd w:id="169"/>
                </w:p>
              </w:txbxContent>
            </v:textbox>
            <w10:wrap type="topAndBottom"/>
          </v:shape>
        </w:pict>
      </w:r>
      <w:r>
        <w:rPr>
          <w:iCs/>
          <w:noProof/>
          <w:szCs w:val="24"/>
          <w:lang w:val="en-US"/>
        </w:rPr>
        <w:pict>
          <v:shape id="_x0000_s1382" type="#_x0000_t202" style="position:absolute;left:0;text-align:left;margin-left:0;margin-top:0;width:6in;height:61.15pt;z-index:251772928;mso-position-horizontal:center;mso-position-horizontal-relative:margin;mso-position-vertical:top;mso-position-vertical-relative:margin" fillcolor="#b8cce4 [1300]" stroked="f" strokecolor="#92cddc [1944]" strokeweight="1pt">
            <v:fill color2="fill lighten(51)" angle="-135" focusposition=".5,.5" focussize="" method="linear sigma" type="gradient"/>
            <v:shadow on="t" type="perspective" color="#205867 [1608]" opacity=".5" offset="1pt" offset2="-3pt"/>
            <v:textbox style="mso-next-textbox:#_x0000_s1382">
              <w:txbxContent>
                <w:p w:rsidR="00CD7D82" w:rsidRPr="00FD2023" w:rsidRDefault="00CD7D82"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Vector3D </w:t>
                  </w:r>
                  <w:r w:rsidRPr="00FD2023">
                    <w:rPr>
                      <w:rStyle w:val="Emphasis"/>
                      <w:rFonts w:ascii="Cambria Math" w:hAnsi="Cambria Math"/>
                      <w:b/>
                      <w:i w:val="0"/>
                      <w:sz w:val="22"/>
                      <w:szCs w:val="22"/>
                    </w:rPr>
                    <w:t xml:space="preserve">function </w:t>
                  </w:r>
                  <w:r w:rsidRPr="00FD2023">
                    <w:rPr>
                      <w:rStyle w:val="Emphasis"/>
                      <w:rFonts w:ascii="Cambria Math" w:hAnsi="Cambria Math"/>
                      <w:i w:val="0"/>
                      <w:sz w:val="22"/>
                      <w:szCs w:val="22"/>
                    </w:rPr>
                    <w:t>GetPositionOfIndex( Vector3D index){</w:t>
                  </w:r>
                </w:p>
                <w:p w:rsidR="00CD7D82" w:rsidRPr="00FD2023" w:rsidRDefault="00CD7D82" w:rsidP="0070203C">
                  <w:pPr>
                    <w:tabs>
                      <w:tab w:val="left" w:pos="142"/>
                      <w:tab w:val="left" w:pos="284"/>
                      <w:tab w:val="right" w:pos="5103"/>
                    </w:tabs>
                    <w:spacing w:line="240" w:lineRule="auto"/>
                    <w:rPr>
                      <w:rStyle w:val="Emphasis"/>
                      <w:rFonts w:ascii="Cambria Math" w:hAnsi="Cambria Math"/>
                      <w:i w:val="0"/>
                      <w:sz w:val="22"/>
                      <w:szCs w:val="22"/>
                    </w:rPr>
                  </w:pPr>
                  <w:r>
                    <w:rPr>
                      <w:rStyle w:val="Emphasis"/>
                      <w:rFonts w:ascii="Cambria Math" w:hAnsi="Cambria Math"/>
                      <w:i w:val="0"/>
                      <w:sz w:val="22"/>
                      <w:szCs w:val="22"/>
                    </w:rPr>
                    <w:tab/>
                  </w:r>
                  <w:r w:rsidRPr="00FD2023">
                    <w:rPr>
                      <w:rStyle w:val="Emphasis"/>
                      <w:rFonts w:ascii="Cambria Math" w:hAnsi="Cambria Math"/>
                      <w:i w:val="0"/>
                      <w:sz w:val="22"/>
                      <w:szCs w:val="22"/>
                    </w:rPr>
                    <w:tab/>
                    <w:t xml:space="preserve">Vector3D </w:t>
                  </w:r>
                  <w:r w:rsidRPr="00FD2023">
                    <w:rPr>
                      <w:rStyle w:val="Emphasis"/>
                      <w:rFonts w:ascii="Cambria Math" w:hAnsi="Cambria Math"/>
                      <w:sz w:val="22"/>
                      <w:szCs w:val="22"/>
                    </w:rPr>
                    <w:t>halfCellCount</w:t>
                  </w:r>
                  <w:r w:rsidRPr="00FD2023">
                    <w:rPr>
                      <w:rStyle w:val="Emphasis"/>
                      <w:rFonts w:ascii="Cambria Math" w:hAnsi="Cambria Math"/>
                      <w:i w:val="0"/>
                      <w:sz w:val="22"/>
                      <w:szCs w:val="22"/>
                    </w:rPr>
                    <w:t xml:space="preserve"> = Vector3D(</w:t>
                  </w:r>
                  <w:r w:rsidRPr="00FD2023">
                    <w:rPr>
                      <w:rFonts w:ascii="Cambria Math" w:hAnsi="Cambria Math"/>
                      <w:sz w:val="22"/>
                      <w:szCs w:val="22"/>
                    </w:rPr>
                    <w:t>grid</w:t>
                  </w:r>
                  <w:r w:rsidRPr="00FD2023">
                    <w:rPr>
                      <w:rStyle w:val="Emphasis"/>
                      <w:rFonts w:ascii="Cambria Math" w:hAnsi="Cambria Math"/>
                      <w:i w:val="0"/>
                      <w:sz w:val="22"/>
                      <w:szCs w:val="22"/>
                    </w:rPr>
                    <w:t xml:space="preserve">.width, </w:t>
                  </w:r>
                  <w:r w:rsidRPr="00FD2023">
                    <w:rPr>
                      <w:rFonts w:ascii="Cambria Math" w:hAnsi="Cambria Math"/>
                      <w:sz w:val="22"/>
                      <w:szCs w:val="22"/>
                    </w:rPr>
                    <w:t>grid</w:t>
                  </w:r>
                  <w:r w:rsidRPr="00FD2023">
                    <w:rPr>
                      <w:rStyle w:val="Emphasis"/>
                      <w:rFonts w:ascii="Cambria Math" w:hAnsi="Cambria Math"/>
                      <w:i w:val="0"/>
                      <w:sz w:val="22"/>
                      <w:szCs w:val="22"/>
                    </w:rPr>
                    <w:t xml:space="preserve">.height, </w:t>
                  </w:r>
                  <w:r w:rsidRPr="00FD2023">
                    <w:rPr>
                      <w:rFonts w:ascii="Cambria Math" w:hAnsi="Cambria Math"/>
                      <w:sz w:val="22"/>
                      <w:szCs w:val="22"/>
                    </w:rPr>
                    <w:t>grid</w:t>
                  </w:r>
                  <w:r w:rsidRPr="00FD2023">
                    <w:rPr>
                      <w:rStyle w:val="Emphasis"/>
                      <w:rFonts w:ascii="Cambria Math" w:hAnsi="Cambria Math"/>
                      <w:i w:val="0"/>
                      <w:sz w:val="22"/>
                      <w:szCs w:val="22"/>
                    </w:rPr>
                    <w:t>.depth) * 0.5;</w:t>
                  </w:r>
                </w:p>
                <w:p w:rsidR="00CD7D82" w:rsidRPr="00FD2023" w:rsidRDefault="00CD7D82"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return </w:t>
                  </w:r>
                  <m:oMath>
                    <m:r>
                      <w:rPr>
                        <w:rStyle w:val="Emphasis"/>
                        <w:rFonts w:ascii="Cambria Math" w:hAnsi="Cambria Math"/>
                        <w:sz w:val="22"/>
                        <w:szCs w:val="22"/>
                      </w:rPr>
                      <m:t>(index- halfCellCount) * GridCellSize+ halfGridCellSize</m:t>
                    </m:r>
                  </m:oMath>
                  <w:r w:rsidRPr="00FD2023">
                    <w:rPr>
                      <w:rStyle w:val="Emphasis"/>
                      <w:rFonts w:ascii="Cambria Math" w:hAnsi="Cambria Math"/>
                      <w:i w:val="0"/>
                      <w:sz w:val="22"/>
                      <w:szCs w:val="22"/>
                    </w:rPr>
                    <w:t>;</w:t>
                  </w:r>
                </w:p>
                <w:p w:rsidR="00CD7D82" w:rsidRPr="00FD2023" w:rsidRDefault="00CD7D82"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w:t>
                  </w:r>
                </w:p>
              </w:txbxContent>
            </v:textbox>
            <w10:wrap type="square" anchorx="margin" anchory="margin"/>
          </v:shape>
        </w:pict>
      </w:r>
      <w:r w:rsidR="009B2FC9" w:rsidRPr="009D22A6">
        <w:rPr>
          <w:rStyle w:val="Emphasis"/>
          <w:i w:val="0"/>
          <w:szCs w:val="24"/>
        </w:rPr>
        <w:t xml:space="preserve">In </w:t>
      </w:r>
      <w:fldSimple w:instr=" REF _Ref271283345 \h  \* MERGEFORMAT ">
        <w:r w:rsidR="00CD7D82" w:rsidRPr="00CD7D82">
          <w:rPr>
            <w:szCs w:val="24"/>
          </w:rPr>
          <w:t xml:space="preserve">Pseudo code </w:t>
        </w:r>
        <w:r w:rsidR="00CD7D82" w:rsidRPr="00CD7D82">
          <w:rPr>
            <w:noProof/>
            <w:szCs w:val="24"/>
          </w:rPr>
          <w:t>4</w:t>
        </w:r>
      </w:fldSimple>
      <w:r w:rsidR="009B2FC9" w:rsidRPr="009D22A6">
        <w:rPr>
          <w:rStyle w:val="Emphasis"/>
          <w:i w:val="0"/>
          <w:szCs w:val="24"/>
        </w:rPr>
        <w:t xml:space="preserve"> the position needs to be translated to the</w:t>
      </w:r>
      <w:r w:rsidR="00BC0152">
        <w:rPr>
          <w:rStyle w:val="Emphasis"/>
          <w:i w:val="0"/>
          <w:szCs w:val="24"/>
        </w:rPr>
        <w:t xml:space="preserve"> </w:t>
      </w:r>
      <w:r w:rsidR="00FD2023">
        <w:t>grid</w:t>
      </w:r>
      <w:r w:rsidR="00BC0152">
        <w:rPr>
          <w:rStyle w:val="Emphasis"/>
          <w:i w:val="0"/>
          <w:szCs w:val="24"/>
        </w:rPr>
        <w:t>’s local</w:t>
      </w:r>
      <w:r w:rsidR="009B2FC9" w:rsidRPr="009D22A6">
        <w:rPr>
          <w:rStyle w:val="Emphasis"/>
          <w:i w:val="0"/>
          <w:szCs w:val="24"/>
        </w:rPr>
        <w:t xml:space="preserve"> space</w:t>
      </w:r>
      <w:r w:rsidR="009D22A6" w:rsidRPr="009D22A6">
        <w:rPr>
          <w:rStyle w:val="Emphasis"/>
          <w:i w:val="0"/>
          <w:szCs w:val="24"/>
        </w:rPr>
        <w:t xml:space="preserve">. </w:t>
      </w:r>
      <w:r w:rsidR="00827518">
        <w:rPr>
          <w:rStyle w:val="Emphasis"/>
          <w:i w:val="0"/>
          <w:szCs w:val="24"/>
        </w:rPr>
        <w:t xml:space="preserve">This is done by translating the position </w:t>
      </w:r>
      <w:r w:rsidR="00BF4CC2">
        <w:rPr>
          <w:rStyle w:val="Emphasis"/>
          <w:i w:val="0"/>
          <w:szCs w:val="24"/>
        </w:rPr>
        <w:t xml:space="preserve">to the </w:t>
      </w:r>
      <w:r w:rsidR="00F03B7A">
        <w:rPr>
          <w:rStyle w:val="Emphasis"/>
          <w:i w:val="0"/>
          <w:szCs w:val="24"/>
        </w:rPr>
        <w:t xml:space="preserve">negative minimum coordinate, which is equal to the inverse of translating to the positive minimum coordinate. At this point, the input position is in the </w:t>
      </w:r>
      <w:r w:rsidR="00A64226">
        <w:t>grid</w:t>
      </w:r>
      <w:r w:rsidR="00F03B7A">
        <w:rPr>
          <w:rStyle w:val="Emphasis"/>
          <w:i w:val="0"/>
          <w:szCs w:val="24"/>
        </w:rPr>
        <w:t>’</w:t>
      </w:r>
      <w:r w:rsidR="0075713B">
        <w:rPr>
          <w:rStyle w:val="Emphasis"/>
          <w:i w:val="0"/>
          <w:szCs w:val="24"/>
        </w:rPr>
        <w:t xml:space="preserve">s local space and therefore the input position is between the </w:t>
      </w:r>
      <w:r w:rsidR="006032B5">
        <w:rPr>
          <w:rStyle w:val="Emphasis"/>
          <w:i w:val="0"/>
          <w:szCs w:val="24"/>
        </w:rPr>
        <w:t xml:space="preserve">maximum and minimum coordinates. The index can therefore be determined by dividing the </w:t>
      </w:r>
      <w:r w:rsidR="00B35A48">
        <w:rPr>
          <w:rStyle w:val="Emphasis"/>
          <w:i w:val="0"/>
          <w:szCs w:val="24"/>
        </w:rPr>
        <w:t>result by the grid cell size.</w:t>
      </w:r>
    </w:p>
    <w:p w:rsidR="0070203C" w:rsidRDefault="00B35A48" w:rsidP="00B35A48">
      <w:pPr>
        <w:tabs>
          <w:tab w:val="left" w:pos="142"/>
          <w:tab w:val="left" w:pos="284"/>
          <w:tab w:val="right" w:pos="5103"/>
        </w:tabs>
        <w:jc w:val="both"/>
        <w:rPr>
          <w:rStyle w:val="Emphasis"/>
          <w:rFonts w:ascii="Cambria Math" w:hAnsi="Cambria Math"/>
          <w:i w:val="0"/>
          <w:sz w:val="22"/>
          <w:szCs w:val="22"/>
        </w:rPr>
      </w:pPr>
      <w:r>
        <w:rPr>
          <w:rStyle w:val="Emphasis"/>
          <w:i w:val="0"/>
          <w:szCs w:val="24"/>
        </w:rPr>
        <w:t xml:space="preserve">The inverse of this is to find </w:t>
      </w:r>
      <w:r w:rsidR="00A25834">
        <w:rPr>
          <w:rStyle w:val="Emphasis"/>
          <w:i w:val="0"/>
          <w:szCs w:val="24"/>
        </w:rPr>
        <w:t>the position of a</w:t>
      </w:r>
      <w:r>
        <w:rPr>
          <w:rStyle w:val="Emphasis"/>
          <w:i w:val="0"/>
          <w:szCs w:val="24"/>
        </w:rPr>
        <w:t xml:space="preserve"> 3D index. This is done by </w:t>
      </w:r>
      <w:r w:rsidR="00FF313A">
        <w:rPr>
          <w:rStyle w:val="Emphasis"/>
          <w:i w:val="0"/>
          <w:szCs w:val="24"/>
        </w:rPr>
        <w:t xml:space="preserve">subtracting the index by half </w:t>
      </w:r>
      <w:r w:rsidR="00BE51ED">
        <w:rPr>
          <w:rStyle w:val="Emphasis"/>
          <w:i w:val="0"/>
          <w:szCs w:val="24"/>
        </w:rPr>
        <w:t xml:space="preserve">of the </w:t>
      </w:r>
      <w:r w:rsidR="00FF313A">
        <w:rPr>
          <w:rStyle w:val="Emphasis"/>
          <w:i w:val="0"/>
          <w:szCs w:val="24"/>
        </w:rPr>
        <w:t>cell count of the array</w:t>
      </w:r>
      <w:r w:rsidR="00A25834">
        <w:rPr>
          <w:rStyle w:val="Emphasis"/>
          <w:i w:val="0"/>
          <w:szCs w:val="24"/>
        </w:rPr>
        <w:t xml:space="preserve">. This results in an index between </w:t>
      </w:r>
      <m:oMath>
        <m:d>
          <m:dPr>
            <m:begChr m:val="["/>
            <m:endChr m:val="]"/>
            <m:ctrlPr>
              <w:rPr>
                <w:rStyle w:val="Emphasis"/>
                <w:rFonts w:ascii="Cambria Math" w:hAnsi="Cambria Math"/>
                <w:sz w:val="22"/>
                <w:szCs w:val="22"/>
              </w:rPr>
            </m:ctrlPr>
          </m:dPr>
          <m:e>
            <m:r>
              <w:rPr>
                <w:rStyle w:val="Emphasis"/>
                <w:rFonts w:ascii="Cambria Math" w:hAnsi="Cambria Math"/>
                <w:sz w:val="22"/>
                <w:szCs w:val="22"/>
              </w:rPr>
              <m:t>-halfCellCount, halfCellCount</m:t>
            </m:r>
          </m:e>
        </m:d>
      </m:oMath>
      <w:r w:rsidR="00BE51ED">
        <w:rPr>
          <w:rStyle w:val="Emphasis"/>
          <w:i w:val="0"/>
          <w:szCs w:val="24"/>
        </w:rPr>
        <w:t xml:space="preserve">. </w:t>
      </w:r>
      <w:r w:rsidR="00B31EA6">
        <w:rPr>
          <w:rStyle w:val="Emphasis"/>
          <w:i w:val="0"/>
          <w:szCs w:val="24"/>
        </w:rPr>
        <w:t xml:space="preserve">To get the index position into the local space of the </w:t>
      </w:r>
      <w:r w:rsidR="00A64226">
        <w:t>grid</w:t>
      </w:r>
      <w:r w:rsidR="00A64226">
        <w:rPr>
          <w:rStyle w:val="Emphasis"/>
          <w:i w:val="0"/>
          <w:szCs w:val="24"/>
        </w:rPr>
        <w:t xml:space="preserve"> </w:t>
      </w:r>
      <w:r w:rsidR="00B31EA6">
        <w:rPr>
          <w:rStyle w:val="Emphasis"/>
          <w:i w:val="0"/>
          <w:szCs w:val="24"/>
        </w:rPr>
        <w:t xml:space="preserve">it needs to be multiplied by the size of </w:t>
      </w:r>
      <w:r w:rsidR="002B2A01">
        <w:rPr>
          <w:rStyle w:val="Emphasis"/>
          <w:i w:val="0"/>
          <w:szCs w:val="24"/>
        </w:rPr>
        <w:t xml:space="preserve">the grid </w:t>
      </w:r>
      <w:r w:rsidR="00B31EA6">
        <w:rPr>
          <w:rStyle w:val="Emphasis"/>
          <w:i w:val="0"/>
          <w:szCs w:val="24"/>
        </w:rPr>
        <w:t>cell</w:t>
      </w:r>
      <w:r w:rsidR="002B2A01">
        <w:rPr>
          <w:rStyle w:val="Emphasis"/>
          <w:i w:val="0"/>
          <w:szCs w:val="24"/>
        </w:rPr>
        <w:t>s</w:t>
      </w:r>
      <w:r w:rsidR="00B31EA6">
        <w:rPr>
          <w:rStyle w:val="Emphasis"/>
          <w:i w:val="0"/>
          <w:szCs w:val="24"/>
        </w:rPr>
        <w:t xml:space="preserve">. Additionally, to get the middle position of the cell, the </w:t>
      </w:r>
      <w:r w:rsidR="002B2A01">
        <w:rPr>
          <w:rStyle w:val="Emphasis"/>
          <w:i w:val="0"/>
          <w:szCs w:val="24"/>
        </w:rPr>
        <w:t xml:space="preserve">half size of the grids needs to be added to the </w:t>
      </w:r>
      <w:r w:rsidR="00B31EA6">
        <w:rPr>
          <w:rStyle w:val="Emphasis"/>
          <w:i w:val="0"/>
          <w:szCs w:val="24"/>
        </w:rPr>
        <w:t>result</w:t>
      </w:r>
      <w:r w:rsidR="002B2A01">
        <w:rPr>
          <w:rStyle w:val="Emphasis"/>
          <w:i w:val="0"/>
          <w:szCs w:val="24"/>
        </w:rPr>
        <w:t>.</w:t>
      </w:r>
    </w:p>
    <w:p w:rsidR="00536889" w:rsidRDefault="00536889" w:rsidP="000A4C62">
      <w:pPr>
        <w:spacing w:after="120"/>
        <w:jc w:val="both"/>
      </w:pPr>
    </w:p>
    <w:p w:rsidR="00A031B5" w:rsidRPr="00A031B5" w:rsidRDefault="00A031B5" w:rsidP="00A031B5"/>
    <w:p w:rsidR="0061631C" w:rsidRDefault="0061631C">
      <w:pPr>
        <w:spacing w:after="200" w:line="276" w:lineRule="auto"/>
        <w:rPr>
          <w:rFonts w:asciiTheme="majorHAnsi" w:eastAsiaTheme="majorEastAsia" w:hAnsiTheme="majorHAnsi" w:cstheme="majorBidi"/>
          <w:b/>
          <w:bCs/>
          <w:color w:val="365F91" w:themeColor="accent1" w:themeShade="BF"/>
          <w:sz w:val="36"/>
          <w:szCs w:val="28"/>
        </w:rPr>
      </w:pPr>
      <w:r>
        <w:br w:type="page"/>
      </w:r>
    </w:p>
    <w:p w:rsidR="00FE4EBE" w:rsidRDefault="00FE4EBE" w:rsidP="002D671D">
      <w:pPr>
        <w:pStyle w:val="Heading1"/>
      </w:pPr>
      <w:bookmarkStart w:id="170" w:name="_Toc272265004"/>
      <w:r>
        <w:lastRenderedPageBreak/>
        <w:t>References</w:t>
      </w:r>
      <w:bookmarkEnd w:id="69"/>
      <w:bookmarkEnd w:id="170"/>
    </w:p>
    <w:p w:rsidR="004E0D5D" w:rsidRPr="004E0D5D" w:rsidRDefault="00CE463B" w:rsidP="004E0D5D">
      <w:pPr>
        <w:spacing w:after="240"/>
        <w:rPr>
          <w:rFonts w:eastAsiaTheme="minorHAnsi"/>
          <w:color w:val="000000"/>
          <w:szCs w:val="24"/>
          <w:lang w:val="en-US"/>
        </w:rPr>
      </w:pPr>
      <w:r>
        <w:rPr>
          <w:rFonts w:eastAsiaTheme="minorHAnsi"/>
          <w:color w:val="000000"/>
          <w:szCs w:val="24"/>
          <w:lang w:val="en-US"/>
        </w:rPr>
        <w:t xml:space="preserve">Adams, B. and Dutré, P. 2003. </w:t>
      </w:r>
      <w:r w:rsidR="008744AE" w:rsidRPr="00CB22DF">
        <w:rPr>
          <w:rFonts w:eastAsiaTheme="minorHAnsi"/>
          <w:color w:val="000000"/>
          <w:szCs w:val="24"/>
          <w:lang w:val="en-US"/>
        </w:rPr>
        <w:t>Interactive Boolean operations on surfel-bounded solids</w:t>
      </w:r>
      <w:r w:rsidR="008744AE">
        <w:rPr>
          <w:rFonts w:eastAsiaTheme="minorHAnsi"/>
          <w:i/>
          <w:color w:val="000000"/>
          <w:szCs w:val="24"/>
          <w:lang w:val="en-US"/>
        </w:rPr>
        <w:t>.</w:t>
      </w:r>
      <w:r w:rsidR="008744AE">
        <w:rPr>
          <w:rFonts w:eastAsiaTheme="minorHAnsi"/>
          <w:color w:val="000000"/>
          <w:szCs w:val="24"/>
          <w:lang w:val="en-US"/>
        </w:rPr>
        <w:t xml:space="preserve"> </w:t>
      </w:r>
      <w:r w:rsidR="00CB22DF">
        <w:rPr>
          <w:rFonts w:eastAsiaTheme="minorHAnsi"/>
          <w:color w:val="000000"/>
          <w:szCs w:val="24"/>
          <w:lang w:val="en-US"/>
        </w:rPr>
        <w:t xml:space="preserve">In: </w:t>
      </w:r>
      <w:r w:rsidR="00CB22DF">
        <w:rPr>
          <w:rFonts w:eastAsiaTheme="minorHAnsi"/>
          <w:i/>
          <w:color w:val="000000"/>
          <w:szCs w:val="24"/>
          <w:lang w:val="en-US"/>
        </w:rPr>
        <w:t>International Conference on Computer Graphics and Interactive Techniques</w:t>
      </w:r>
      <w:r w:rsidR="00AC63DD">
        <w:rPr>
          <w:rFonts w:eastAsiaTheme="minorHAnsi"/>
          <w:i/>
          <w:color w:val="000000"/>
          <w:szCs w:val="24"/>
          <w:lang w:val="en-US"/>
        </w:rPr>
        <w:t>, San Diego</w:t>
      </w:r>
      <w:r w:rsidR="003259B8">
        <w:rPr>
          <w:rFonts w:eastAsiaTheme="minorHAnsi"/>
          <w:i/>
          <w:color w:val="000000"/>
          <w:szCs w:val="24"/>
          <w:lang w:val="en-US"/>
        </w:rPr>
        <w:t>, 27-31 July</w:t>
      </w:r>
      <w:r w:rsidR="00CB22DF">
        <w:rPr>
          <w:rFonts w:eastAsiaTheme="minorHAnsi"/>
          <w:color w:val="000000"/>
          <w:szCs w:val="24"/>
          <w:lang w:val="en-US"/>
        </w:rPr>
        <w:t>.</w:t>
      </w:r>
      <w:r w:rsidR="002A6847">
        <w:rPr>
          <w:rFonts w:eastAsiaTheme="minorHAnsi"/>
          <w:color w:val="000000"/>
          <w:szCs w:val="24"/>
          <w:lang w:val="en-US"/>
        </w:rPr>
        <w:t xml:space="preserve"> New York: ACM. </w:t>
      </w:r>
      <w:r w:rsidR="00A954D6">
        <w:rPr>
          <w:rFonts w:eastAsiaTheme="minorHAnsi"/>
          <w:color w:val="000000"/>
          <w:szCs w:val="24"/>
          <w:lang w:val="en-US"/>
        </w:rPr>
        <w:t>p</w:t>
      </w:r>
      <w:r w:rsidR="002A6847">
        <w:rPr>
          <w:rFonts w:eastAsiaTheme="minorHAnsi"/>
          <w:color w:val="000000"/>
          <w:szCs w:val="24"/>
          <w:lang w:val="en-US"/>
        </w:rPr>
        <w:t>p 651-656</w:t>
      </w:r>
      <w:r w:rsidR="003259B8">
        <w:rPr>
          <w:rFonts w:eastAsiaTheme="minorHAnsi"/>
          <w:color w:val="000000"/>
          <w:szCs w:val="24"/>
          <w:lang w:val="en-US"/>
        </w:rPr>
        <w:t xml:space="preserve">. [Online]. Available from: </w:t>
      </w:r>
      <w:hyperlink r:id="rId72" w:history="1">
        <w:r w:rsidR="003259B8">
          <w:rPr>
            <w:rStyle w:val="Hyperlink"/>
          </w:rPr>
          <w:t>http://portal.acm.org/citation.cfm?id=1201775.882320</w:t>
        </w:r>
      </w:hyperlink>
      <w:r w:rsidR="003259B8">
        <w:t xml:space="preserve">  [Accessed </w:t>
      </w:r>
      <w:r w:rsidR="00263279">
        <w:t>1 August 2010]</w:t>
      </w:r>
      <w:r w:rsidR="008744AE">
        <w:rPr>
          <w:rFonts w:eastAsiaTheme="minorHAnsi"/>
          <w:color w:val="000000"/>
          <w:szCs w:val="24"/>
          <w:lang w:val="en-US"/>
        </w:rPr>
        <w:tab/>
      </w:r>
    </w:p>
    <w:p w:rsidR="00E0789B" w:rsidRDefault="006B796B" w:rsidP="00E0789B">
      <w:pPr>
        <w:spacing w:after="240"/>
        <w:rPr>
          <w:rFonts w:eastAsiaTheme="minorHAnsi"/>
          <w:color w:val="000000"/>
          <w:szCs w:val="24"/>
          <w:lang w:val="en-US"/>
        </w:rPr>
      </w:pPr>
      <w:r>
        <w:rPr>
          <w:rFonts w:eastAsiaTheme="minorHAnsi"/>
          <w:color w:val="000000"/>
          <w:szCs w:val="24"/>
          <w:lang w:val="en-US"/>
        </w:rPr>
        <w:t xml:space="preserve">Bethesda Game Studios. 2008. </w:t>
      </w:r>
      <w:r>
        <w:rPr>
          <w:rFonts w:eastAsiaTheme="minorHAnsi"/>
          <w:i/>
          <w:color w:val="000000"/>
          <w:szCs w:val="24"/>
          <w:lang w:val="en-US"/>
        </w:rPr>
        <w:t>Fallout 3.</w:t>
      </w:r>
      <w:r>
        <w:rPr>
          <w:rFonts w:eastAsiaTheme="minorHAnsi"/>
          <w:color w:val="000000"/>
          <w:szCs w:val="24"/>
          <w:lang w:val="en-US"/>
        </w:rPr>
        <w:t xml:space="preserve"> [Disk]. Windows XP. Ubisoft.</w:t>
      </w:r>
    </w:p>
    <w:p w:rsidR="002714F0" w:rsidRPr="002714F0" w:rsidRDefault="002714F0" w:rsidP="002714F0">
      <w:pPr>
        <w:autoSpaceDE w:val="0"/>
        <w:autoSpaceDN w:val="0"/>
        <w:adjustRightInd w:val="0"/>
        <w:spacing w:line="240" w:lineRule="auto"/>
        <w:rPr>
          <w:rFonts w:eastAsiaTheme="minorHAnsi"/>
          <w:color w:val="000000"/>
          <w:szCs w:val="24"/>
          <w:lang w:val="en-US"/>
        </w:rPr>
      </w:pPr>
      <w:r w:rsidRPr="002714F0">
        <w:rPr>
          <w:rFonts w:eastAsiaTheme="minorHAnsi"/>
          <w:color w:val="000000"/>
          <w:szCs w:val="24"/>
          <w:lang w:val="en-US"/>
        </w:rPr>
        <w:t xml:space="preserve">Blythe, D. 2006. </w:t>
      </w:r>
      <w:r w:rsidRPr="002714F0">
        <w:rPr>
          <w:rFonts w:eastAsiaTheme="minorHAnsi"/>
          <w:i/>
          <w:iCs/>
          <w:color w:val="000000"/>
          <w:szCs w:val="24"/>
          <w:lang w:val="en-US"/>
        </w:rPr>
        <w:t>The Direct3D 10 system</w:t>
      </w:r>
      <w:r w:rsidRPr="002714F0">
        <w:rPr>
          <w:rFonts w:eastAsiaTheme="minorHAnsi"/>
          <w:color w:val="000000"/>
          <w:szCs w:val="24"/>
          <w:lang w:val="en-US"/>
        </w:rPr>
        <w:t>. [</w:t>
      </w:r>
      <w:r w:rsidR="00D80A27">
        <w:rPr>
          <w:rFonts w:eastAsiaTheme="minorHAnsi"/>
          <w:color w:val="000000"/>
          <w:szCs w:val="24"/>
          <w:lang w:val="en-US"/>
        </w:rPr>
        <w:t>O</w:t>
      </w:r>
      <w:r w:rsidRPr="002714F0">
        <w:rPr>
          <w:rFonts w:eastAsiaTheme="minorHAnsi"/>
          <w:color w:val="000000"/>
          <w:szCs w:val="24"/>
          <w:lang w:val="en-US"/>
        </w:rPr>
        <w:t>nline]. Microsoft Corporation. Available from:</w:t>
      </w:r>
    </w:p>
    <w:p w:rsidR="002714F0" w:rsidRPr="0065722F" w:rsidRDefault="003C45E8" w:rsidP="002714F0">
      <w:pPr>
        <w:autoSpaceDE w:val="0"/>
        <w:autoSpaceDN w:val="0"/>
        <w:adjustRightInd w:val="0"/>
        <w:spacing w:line="240" w:lineRule="auto"/>
        <w:rPr>
          <w:rStyle w:val="Hyperlink"/>
          <w:rFonts w:eastAsiaTheme="minorHAnsi"/>
          <w:szCs w:val="24"/>
          <w:lang w:val="en-US"/>
        </w:rPr>
      </w:pPr>
      <w:r>
        <w:rPr>
          <w:rFonts w:eastAsiaTheme="minorHAnsi"/>
          <w:color w:val="000081"/>
          <w:szCs w:val="24"/>
          <w:lang w:val="en-US"/>
        </w:rPr>
        <w:fldChar w:fldCharType="begin"/>
      </w:r>
      <w:r w:rsidR="0065722F">
        <w:rPr>
          <w:rFonts w:eastAsiaTheme="minorHAnsi"/>
          <w:color w:val="000081"/>
          <w:szCs w:val="24"/>
          <w:lang w:val="en-US"/>
        </w:rPr>
        <w:instrText xml:space="preserve"> HYPERLINK "http://download.microsoft.com/download/f/2/d/f2d5ee2c-b7ba-4cd0-9686-b6508b5479a1/direct3d10_web.pdf" </w:instrText>
      </w:r>
      <w:r>
        <w:rPr>
          <w:rFonts w:eastAsiaTheme="minorHAnsi"/>
          <w:color w:val="000081"/>
          <w:szCs w:val="24"/>
          <w:lang w:val="en-US"/>
        </w:rPr>
        <w:fldChar w:fldCharType="separate"/>
      </w:r>
      <w:r w:rsidR="002714F0" w:rsidRPr="0065722F">
        <w:rPr>
          <w:rStyle w:val="Hyperlink"/>
          <w:rFonts w:eastAsiaTheme="minorHAnsi"/>
          <w:szCs w:val="24"/>
          <w:lang w:val="en-US"/>
        </w:rPr>
        <w:t>http://download.microsoft.com/download/f/2/d/f2d5ee2c-b7ba-4cd0-9686-</w:t>
      </w:r>
    </w:p>
    <w:p w:rsidR="002714F0" w:rsidRPr="002714F0" w:rsidRDefault="002714F0" w:rsidP="002714F0">
      <w:pPr>
        <w:spacing w:after="240"/>
        <w:rPr>
          <w:rFonts w:eastAsiaTheme="minorHAnsi"/>
          <w:color w:val="000000"/>
          <w:szCs w:val="24"/>
          <w:lang w:val="en-US"/>
        </w:rPr>
      </w:pPr>
      <w:r w:rsidRPr="0065722F">
        <w:rPr>
          <w:rStyle w:val="Hyperlink"/>
          <w:rFonts w:eastAsiaTheme="minorHAnsi"/>
          <w:szCs w:val="24"/>
          <w:lang w:val="en-US"/>
        </w:rPr>
        <w:t>b6508b5479a1/direct3d10_web.pdf</w:t>
      </w:r>
      <w:r w:rsidR="003C45E8">
        <w:rPr>
          <w:rFonts w:eastAsiaTheme="minorHAnsi"/>
          <w:color w:val="000081"/>
          <w:szCs w:val="24"/>
          <w:lang w:val="en-US"/>
        </w:rPr>
        <w:fldChar w:fldCharType="end"/>
      </w:r>
      <w:r w:rsidRPr="002714F0">
        <w:rPr>
          <w:rFonts w:eastAsiaTheme="minorHAnsi"/>
          <w:color w:val="000081"/>
          <w:szCs w:val="24"/>
          <w:lang w:val="en-US"/>
        </w:rPr>
        <w:t xml:space="preserve"> </w:t>
      </w:r>
      <w:r w:rsidRPr="002714F0">
        <w:rPr>
          <w:rFonts w:eastAsiaTheme="minorHAnsi"/>
          <w:color w:val="000000"/>
          <w:szCs w:val="24"/>
          <w:lang w:val="en-US"/>
        </w:rPr>
        <w:t>[Accessed 8 May 2010]</w:t>
      </w:r>
    </w:p>
    <w:p w:rsidR="00A94FB5" w:rsidRPr="00A94FB5" w:rsidRDefault="003613E1" w:rsidP="00E0789B">
      <w:pPr>
        <w:spacing w:after="240"/>
      </w:pPr>
      <w:r>
        <w:t xml:space="preserve">Botsh et al. 2005. </w:t>
      </w:r>
      <w:r w:rsidR="00327028">
        <w:t>High-quality surface splatting on today’s GPUs. In</w:t>
      </w:r>
      <w:r w:rsidR="00413184">
        <w:t xml:space="preserve"> </w:t>
      </w:r>
      <w:r w:rsidR="009A2F4F">
        <w:t xml:space="preserve">M. </w:t>
      </w:r>
      <w:r w:rsidR="00413184">
        <w:t xml:space="preserve">Pauly </w:t>
      </w:r>
      <w:r w:rsidR="009A2F4F">
        <w:t>a</w:t>
      </w:r>
      <w:r w:rsidR="00413184">
        <w:t xml:space="preserve">nd </w:t>
      </w:r>
      <w:r w:rsidR="009A2F4F">
        <w:t xml:space="preserve">M. </w:t>
      </w:r>
      <w:r w:rsidR="00413184">
        <w:t>Zwicker</w:t>
      </w:r>
      <w:r w:rsidR="009A2F4F">
        <w:t>, eds.</w:t>
      </w:r>
      <w:r w:rsidR="00327028">
        <w:t xml:space="preserve">: </w:t>
      </w:r>
      <w:r w:rsidR="007F7990">
        <w:rPr>
          <w:i/>
        </w:rPr>
        <w:t>Point-Based Graphics 2005. Eurographics/IEEE VGTC Symposium Proceedings, 20 – 21 June</w:t>
      </w:r>
      <w:r w:rsidR="00A94FB5">
        <w:t xml:space="preserve">. pp </w:t>
      </w:r>
      <w:r w:rsidR="00787678">
        <w:t>17</w:t>
      </w:r>
      <w:r w:rsidR="00A94FB5">
        <w:t xml:space="preserve"> – </w:t>
      </w:r>
      <w:r w:rsidR="00787678">
        <w:t>141</w:t>
      </w:r>
    </w:p>
    <w:p w:rsidR="004C2068" w:rsidRPr="007F7E59" w:rsidRDefault="004C2068" w:rsidP="00E0789B">
      <w:pPr>
        <w:spacing w:after="240"/>
        <w:rPr>
          <w:rFonts w:eastAsiaTheme="minorHAnsi"/>
          <w:szCs w:val="24"/>
          <w:lang w:val="en-US"/>
        </w:rPr>
      </w:pPr>
      <w:r w:rsidRPr="007F7E59">
        <w:rPr>
          <w:rFonts w:eastAsiaTheme="minorHAnsi"/>
          <w:szCs w:val="24"/>
          <w:lang w:val="en-US"/>
        </w:rPr>
        <w:t xml:space="preserve">Cismasu, O. 1997. </w:t>
      </w:r>
      <w:r w:rsidRPr="007F7E59">
        <w:rPr>
          <w:rFonts w:eastAsiaTheme="minorHAnsi"/>
          <w:i/>
          <w:szCs w:val="24"/>
          <w:lang w:val="en-US"/>
        </w:rPr>
        <w:t>The Jordan Curve Theorem for Polygons</w:t>
      </w:r>
      <w:r w:rsidRPr="007F7E59">
        <w:rPr>
          <w:rFonts w:eastAsiaTheme="minorHAnsi"/>
          <w:szCs w:val="24"/>
          <w:lang w:val="en-US"/>
        </w:rPr>
        <w:t xml:space="preserve">. </w:t>
      </w:r>
      <w:r w:rsidR="00133120" w:rsidRPr="007F7E59">
        <w:rPr>
          <w:rFonts w:eastAsiaTheme="minorHAnsi"/>
          <w:szCs w:val="24"/>
          <w:lang w:val="en-US"/>
        </w:rPr>
        <w:t xml:space="preserve">[Online]. McGill University. Available from: </w:t>
      </w:r>
      <w:hyperlink r:id="rId73" w:history="1">
        <w:r w:rsidR="00133120" w:rsidRPr="007F7E59">
          <w:rPr>
            <w:rStyle w:val="Hyperlink"/>
          </w:rPr>
          <w:t>http://cgm.cs.mcgill.ca/~godfried/teaching/cg-projects/97/Octavian/compgeom.html</w:t>
        </w:r>
      </w:hyperlink>
      <w:r w:rsidR="00133120" w:rsidRPr="007F7E59">
        <w:rPr>
          <w:rFonts w:eastAsiaTheme="minorHAnsi"/>
          <w:szCs w:val="24"/>
          <w:lang w:val="en-US"/>
        </w:rPr>
        <w:t xml:space="preserve">. [Accessed </w:t>
      </w:r>
      <w:r w:rsidR="0086007A" w:rsidRPr="007F7E59">
        <w:rPr>
          <w:rFonts w:eastAsiaTheme="minorHAnsi"/>
          <w:szCs w:val="24"/>
          <w:lang w:val="en-US"/>
        </w:rPr>
        <w:t>18 June 2010]</w:t>
      </w:r>
    </w:p>
    <w:p w:rsidR="00B322A6" w:rsidRDefault="00B322A6" w:rsidP="00E0789B">
      <w:pPr>
        <w:spacing w:after="240"/>
        <w:rPr>
          <w:rFonts w:eastAsiaTheme="minorHAnsi"/>
          <w:szCs w:val="24"/>
          <w:lang w:val="en-US"/>
        </w:rPr>
      </w:pPr>
      <w:r>
        <w:rPr>
          <w:rFonts w:eastAsiaTheme="minorHAnsi"/>
          <w:szCs w:val="24"/>
          <w:lang w:val="en-US"/>
        </w:rPr>
        <w:t xml:space="preserve">Gross, M. and Pfister, H. eds. 2007. </w:t>
      </w:r>
      <w:r>
        <w:rPr>
          <w:rFonts w:eastAsiaTheme="minorHAnsi"/>
          <w:i/>
          <w:szCs w:val="24"/>
          <w:lang w:val="en-US"/>
        </w:rPr>
        <w:t>Point based graphics.</w:t>
      </w:r>
      <w:r>
        <w:rPr>
          <w:rFonts w:eastAsiaTheme="minorHAnsi"/>
          <w:szCs w:val="24"/>
          <w:lang w:val="en-US"/>
        </w:rPr>
        <w:t xml:space="preserve"> Burlington, MA: Morgan Kaufman.</w:t>
      </w:r>
    </w:p>
    <w:p w:rsidR="00C3369D" w:rsidRPr="00690B5A" w:rsidRDefault="00C3369D" w:rsidP="00E0789B">
      <w:pPr>
        <w:spacing w:after="240"/>
        <w:rPr>
          <w:rFonts w:eastAsiaTheme="minorHAnsi"/>
          <w:color w:val="000000"/>
          <w:szCs w:val="24"/>
          <w:lang w:val="en-US"/>
        </w:rPr>
      </w:pPr>
      <w:r>
        <w:rPr>
          <w:rFonts w:eastAsiaTheme="minorHAnsi"/>
          <w:szCs w:val="24"/>
          <w:lang w:val="en-US"/>
        </w:rPr>
        <w:t>Guennebaud, G.</w:t>
      </w:r>
      <w:r w:rsidR="00690B5A">
        <w:rPr>
          <w:rFonts w:eastAsiaTheme="minorHAnsi"/>
          <w:szCs w:val="24"/>
          <w:lang w:val="en-US"/>
        </w:rPr>
        <w:t>, Barthe, L. and Paulin, M. 2004</w:t>
      </w:r>
      <w:r>
        <w:rPr>
          <w:rFonts w:eastAsiaTheme="minorHAnsi"/>
          <w:szCs w:val="24"/>
          <w:lang w:val="en-US"/>
        </w:rPr>
        <w:t xml:space="preserve">. </w:t>
      </w:r>
      <w:r w:rsidR="00690B5A">
        <w:rPr>
          <w:rFonts w:eastAsiaTheme="minorHAnsi"/>
          <w:szCs w:val="24"/>
          <w:lang w:val="en-US"/>
        </w:rPr>
        <w:t>Dynamic surfel set refinement for high-quality rendering.</w:t>
      </w:r>
      <w:r w:rsidR="00690B5A">
        <w:rPr>
          <w:rFonts w:eastAsiaTheme="minorHAnsi"/>
          <w:i/>
          <w:szCs w:val="24"/>
          <w:lang w:val="en-US"/>
        </w:rPr>
        <w:t xml:space="preserve"> Computers and Graphics. </w:t>
      </w:r>
      <w:r w:rsidR="00690B5A">
        <w:rPr>
          <w:rFonts w:eastAsiaTheme="minorHAnsi"/>
          <w:szCs w:val="24"/>
          <w:lang w:val="en-US"/>
        </w:rPr>
        <w:t>28(6), pp.</w:t>
      </w:r>
      <w:r w:rsidR="008C5CF2">
        <w:rPr>
          <w:rFonts w:eastAsiaTheme="minorHAnsi"/>
          <w:szCs w:val="24"/>
          <w:lang w:val="en-US"/>
        </w:rPr>
        <w:t>827 – 838.</w:t>
      </w:r>
    </w:p>
    <w:p w:rsidR="00263A15" w:rsidRDefault="00263A15" w:rsidP="00263A15">
      <w:pPr>
        <w:spacing w:after="200" w:line="276" w:lineRule="auto"/>
      </w:pPr>
      <w:r>
        <w:t>Havok. 2010</w:t>
      </w:r>
      <w:r w:rsidR="000F6E6E">
        <w:t>a</w:t>
      </w:r>
      <w:r>
        <w:t xml:space="preserve">. </w:t>
      </w:r>
      <w:r>
        <w:rPr>
          <w:i/>
        </w:rPr>
        <w:t>Available games.</w:t>
      </w:r>
      <w:r>
        <w:t xml:space="preserve"> [Online]. Available from: </w:t>
      </w:r>
      <w:hyperlink r:id="rId74" w:history="1">
        <w:r>
          <w:rPr>
            <w:rStyle w:val="Hyperlink"/>
          </w:rPr>
          <w:t>http://www.havok.com/index.php?page=available-games</w:t>
        </w:r>
      </w:hyperlink>
      <w:r>
        <w:t xml:space="preserve"> [Accessed 4 September 2010]</w:t>
      </w:r>
    </w:p>
    <w:p w:rsidR="000F6E6E" w:rsidRPr="000F6E6E" w:rsidRDefault="000F6E6E" w:rsidP="00263A15">
      <w:pPr>
        <w:spacing w:after="200" w:line="276" w:lineRule="auto"/>
      </w:pPr>
      <w:r>
        <w:t xml:space="preserve">Havok. 2010b. </w:t>
      </w:r>
      <w:r>
        <w:rPr>
          <w:i/>
        </w:rPr>
        <w:t>Try Havok.</w:t>
      </w:r>
      <w:r>
        <w:t xml:space="preserve"> [Online]. Available from: </w:t>
      </w:r>
      <w:hyperlink r:id="rId75" w:history="1">
        <w:r>
          <w:rPr>
            <w:rStyle w:val="Hyperlink"/>
          </w:rPr>
          <w:t>http://software.intel.com/sites/havok/</w:t>
        </w:r>
      </w:hyperlink>
      <w:r>
        <w:t xml:space="preserve"> [Accessed </w:t>
      </w:r>
      <w:r w:rsidR="00CB1451">
        <w:t>8 June 2010]</w:t>
      </w:r>
    </w:p>
    <w:p w:rsidR="00F93301" w:rsidRDefault="006B796B" w:rsidP="005F5DF8">
      <w:pPr>
        <w:autoSpaceDE w:val="0"/>
        <w:autoSpaceDN w:val="0"/>
        <w:adjustRightInd w:val="0"/>
        <w:spacing w:after="240"/>
        <w:rPr>
          <w:rFonts w:eastAsiaTheme="minorHAnsi"/>
          <w:szCs w:val="24"/>
          <w:lang w:val="en-US"/>
        </w:rPr>
      </w:pPr>
      <w:r w:rsidRPr="006B796B">
        <w:rPr>
          <w:rFonts w:eastAsiaTheme="minorHAnsi"/>
          <w:szCs w:val="24"/>
          <w:lang w:val="en-US"/>
        </w:rPr>
        <w:t>Lorensen, W.E. and Cline H.E. 1987. Marching cubes: a high resolution 3D surface construction</w:t>
      </w:r>
      <w:r>
        <w:rPr>
          <w:rFonts w:eastAsiaTheme="minorHAnsi"/>
          <w:szCs w:val="24"/>
          <w:lang w:val="en-US"/>
        </w:rPr>
        <w:t xml:space="preserve"> </w:t>
      </w:r>
      <w:r w:rsidRPr="006B796B">
        <w:rPr>
          <w:rFonts w:eastAsiaTheme="minorHAnsi"/>
          <w:szCs w:val="24"/>
          <w:lang w:val="en-US"/>
        </w:rPr>
        <w:t xml:space="preserve">algorithm. </w:t>
      </w:r>
      <w:r w:rsidRPr="006B796B">
        <w:rPr>
          <w:rFonts w:eastAsiaTheme="minorHAnsi"/>
          <w:i/>
          <w:iCs/>
          <w:szCs w:val="24"/>
          <w:lang w:val="en-US"/>
        </w:rPr>
        <w:t xml:space="preserve">Computer Graphics. </w:t>
      </w:r>
      <w:r w:rsidRPr="006B796B">
        <w:rPr>
          <w:rFonts w:eastAsiaTheme="minorHAnsi"/>
          <w:szCs w:val="24"/>
          <w:lang w:val="en-US"/>
        </w:rPr>
        <w:t>21(4), pp. 163 – 169</w:t>
      </w:r>
    </w:p>
    <w:p w:rsidR="004D6ECB" w:rsidRPr="004D6ECB" w:rsidRDefault="004D6ECB" w:rsidP="005F5DF8">
      <w:pPr>
        <w:autoSpaceDE w:val="0"/>
        <w:autoSpaceDN w:val="0"/>
        <w:adjustRightInd w:val="0"/>
        <w:spacing w:after="240"/>
        <w:rPr>
          <w:rFonts w:eastAsiaTheme="minorHAnsi"/>
          <w:szCs w:val="24"/>
          <w:lang w:val="en-US"/>
        </w:rPr>
      </w:pPr>
      <w:r>
        <w:rPr>
          <w:rFonts w:eastAsiaTheme="minorHAnsi"/>
          <w:szCs w:val="24"/>
          <w:lang w:val="en-US"/>
        </w:rPr>
        <w:lastRenderedPageBreak/>
        <w:t xml:space="preserve">Luna, F.D. 2008. </w:t>
      </w:r>
      <w:r>
        <w:rPr>
          <w:rFonts w:eastAsiaTheme="minorHAnsi"/>
          <w:i/>
          <w:szCs w:val="24"/>
          <w:lang w:val="en-US"/>
        </w:rPr>
        <w:t>Introduction to 3D Game Programming with DirectX 10</w:t>
      </w:r>
      <w:r>
        <w:rPr>
          <w:rFonts w:eastAsiaTheme="minorHAnsi"/>
          <w:szCs w:val="24"/>
          <w:lang w:val="en-US"/>
        </w:rPr>
        <w:t xml:space="preserve">. </w:t>
      </w:r>
      <w:r w:rsidR="001A4653">
        <w:rPr>
          <w:rFonts w:eastAsiaTheme="minorHAnsi"/>
          <w:szCs w:val="24"/>
          <w:lang w:val="en-US"/>
        </w:rPr>
        <w:t>Plano, TX: Wordware Publishing.</w:t>
      </w:r>
    </w:p>
    <w:p w:rsidR="008B4127" w:rsidRPr="008B4127" w:rsidRDefault="008B4127" w:rsidP="005F5DF8">
      <w:pPr>
        <w:autoSpaceDE w:val="0"/>
        <w:autoSpaceDN w:val="0"/>
        <w:adjustRightInd w:val="0"/>
        <w:spacing w:after="240"/>
        <w:rPr>
          <w:rFonts w:eastAsiaTheme="minorHAnsi"/>
          <w:color w:val="000000"/>
          <w:szCs w:val="24"/>
          <w:lang w:val="en-US"/>
        </w:rPr>
      </w:pPr>
      <w:r>
        <w:rPr>
          <w:rFonts w:eastAsiaTheme="minorHAnsi"/>
          <w:color w:val="000000"/>
          <w:szCs w:val="24"/>
          <w:lang w:val="en-US"/>
        </w:rPr>
        <w:t>Kunkel, P. 2004</w:t>
      </w:r>
      <w:r w:rsidR="00F73DC4">
        <w:rPr>
          <w:rFonts w:eastAsiaTheme="minorHAnsi"/>
          <w:color w:val="000000"/>
          <w:szCs w:val="24"/>
          <w:lang w:val="en-US"/>
        </w:rPr>
        <w:t>a</w:t>
      </w:r>
      <w:r>
        <w:rPr>
          <w:rFonts w:eastAsiaTheme="minorHAnsi"/>
          <w:color w:val="000000"/>
          <w:szCs w:val="24"/>
          <w:lang w:val="en-US"/>
        </w:rPr>
        <w:t xml:space="preserve">. </w:t>
      </w:r>
      <w:r w:rsidR="00F73DC4">
        <w:rPr>
          <w:rFonts w:eastAsiaTheme="minorHAnsi"/>
          <w:i/>
          <w:color w:val="000000"/>
          <w:szCs w:val="24"/>
          <w:lang w:val="en-US"/>
        </w:rPr>
        <w:t xml:space="preserve">The </w:t>
      </w:r>
      <w:r w:rsidR="008E6E5D">
        <w:rPr>
          <w:rFonts w:eastAsiaTheme="minorHAnsi"/>
          <w:i/>
          <w:color w:val="000000"/>
          <w:szCs w:val="24"/>
          <w:lang w:val="en-US"/>
        </w:rPr>
        <w:t>T</w:t>
      </w:r>
      <w:r w:rsidR="00F73DC4">
        <w:rPr>
          <w:rFonts w:eastAsiaTheme="minorHAnsi"/>
          <w:i/>
          <w:color w:val="000000"/>
          <w:szCs w:val="24"/>
          <w:lang w:val="en-US"/>
        </w:rPr>
        <w:t>etrahedron</w:t>
      </w:r>
      <w:r>
        <w:rPr>
          <w:rFonts w:eastAsiaTheme="minorHAnsi"/>
          <w:i/>
          <w:color w:val="000000"/>
          <w:szCs w:val="24"/>
          <w:lang w:val="en-US"/>
        </w:rPr>
        <w:t xml:space="preserve">. </w:t>
      </w:r>
      <w:r>
        <w:rPr>
          <w:rFonts w:eastAsiaTheme="minorHAnsi"/>
          <w:color w:val="000000"/>
          <w:szCs w:val="24"/>
          <w:lang w:val="en-US"/>
        </w:rPr>
        <w:t xml:space="preserve">[Online]. Available from: </w:t>
      </w:r>
      <w:hyperlink r:id="rId76" w:history="1">
        <w:r>
          <w:rPr>
            <w:rStyle w:val="Hyperlink"/>
          </w:rPr>
          <w:t>http://whistleralley.com/polyhedra/tetrahedron.htm</w:t>
        </w:r>
      </w:hyperlink>
      <w:r>
        <w:t xml:space="preserve"> [Accessed 27 August 2010]</w:t>
      </w:r>
    </w:p>
    <w:p w:rsidR="00F93301" w:rsidRDefault="006B796B" w:rsidP="002533E5">
      <w:pPr>
        <w:autoSpaceDE w:val="0"/>
        <w:autoSpaceDN w:val="0"/>
        <w:adjustRightInd w:val="0"/>
        <w:spacing w:after="240"/>
        <w:rPr>
          <w:rFonts w:eastAsiaTheme="minorHAnsi"/>
          <w:color w:val="000000"/>
          <w:szCs w:val="24"/>
          <w:lang w:val="en-US"/>
        </w:rPr>
      </w:pPr>
      <w:r w:rsidRPr="00F93301">
        <w:rPr>
          <w:rStyle w:val="apple-style-span"/>
          <w:color w:val="000000"/>
          <w:szCs w:val="24"/>
        </w:rPr>
        <w:t>Matthewandrewtaylor</w:t>
      </w:r>
      <w:r w:rsidRPr="00F93301">
        <w:rPr>
          <w:rFonts w:eastAsiaTheme="minorHAnsi"/>
          <w:color w:val="000000"/>
          <w:szCs w:val="24"/>
          <w:lang w:val="en-US"/>
        </w:rPr>
        <w:t>. 2006.</w:t>
      </w:r>
      <w:r w:rsidRPr="00F93301">
        <w:rPr>
          <w:rFonts w:eastAsiaTheme="minorHAnsi"/>
          <w:i/>
          <w:iCs/>
          <w:color w:val="000000"/>
          <w:szCs w:val="24"/>
          <w:lang w:val="en-US"/>
        </w:rPr>
        <w:t xml:space="preserve"> Bill Gates in Doom 2</w:t>
      </w:r>
      <w:r w:rsidRPr="00F93301">
        <w:rPr>
          <w:rFonts w:eastAsiaTheme="minorHAnsi"/>
          <w:color w:val="000000"/>
          <w:szCs w:val="24"/>
          <w:lang w:val="en-US"/>
        </w:rPr>
        <w:t>. [</w:t>
      </w:r>
      <w:r w:rsidR="000429FE">
        <w:rPr>
          <w:rFonts w:eastAsiaTheme="minorHAnsi"/>
          <w:color w:val="000000"/>
          <w:szCs w:val="24"/>
          <w:lang w:val="en-US"/>
        </w:rPr>
        <w:t>O</w:t>
      </w:r>
      <w:r w:rsidRPr="00F93301">
        <w:rPr>
          <w:rFonts w:eastAsiaTheme="minorHAnsi"/>
          <w:color w:val="000000"/>
          <w:szCs w:val="24"/>
          <w:lang w:val="en-US"/>
        </w:rPr>
        <w:t>nline]. YouTube. Available from:</w:t>
      </w:r>
      <w:r w:rsidR="001A014C">
        <w:rPr>
          <w:rFonts w:eastAsiaTheme="minorHAnsi"/>
          <w:color w:val="000000"/>
          <w:szCs w:val="24"/>
          <w:lang w:val="en-US"/>
        </w:rPr>
        <w:t xml:space="preserve"> </w:t>
      </w:r>
      <w:hyperlink r:id="rId77" w:history="1">
        <w:r w:rsidRPr="00F93301">
          <w:rPr>
            <w:rStyle w:val="Hyperlink"/>
            <w:szCs w:val="24"/>
          </w:rPr>
          <w:t>http://www.youtube.com/watch?v=xh0JM7pD4qM</w:t>
        </w:r>
      </w:hyperlink>
      <w:r w:rsidRPr="00F93301">
        <w:rPr>
          <w:rFonts w:eastAsiaTheme="minorHAnsi"/>
          <w:color w:val="00009A"/>
          <w:szCs w:val="24"/>
          <w:lang w:val="en-US"/>
        </w:rPr>
        <w:t xml:space="preserve"> </w:t>
      </w:r>
      <w:r w:rsidRPr="00F93301">
        <w:rPr>
          <w:rFonts w:eastAsiaTheme="minorHAnsi"/>
          <w:color w:val="000000"/>
          <w:szCs w:val="24"/>
          <w:lang w:val="en-US"/>
        </w:rPr>
        <w:t xml:space="preserve">[Accessed </w:t>
      </w:r>
      <w:r>
        <w:rPr>
          <w:rFonts w:eastAsiaTheme="minorHAnsi"/>
          <w:color w:val="000000"/>
          <w:szCs w:val="24"/>
          <w:lang w:val="en-US"/>
        </w:rPr>
        <w:t>24 August 2010</w:t>
      </w:r>
      <w:r w:rsidR="005419A1">
        <w:rPr>
          <w:rFonts w:eastAsiaTheme="minorHAnsi"/>
          <w:color w:val="000000"/>
          <w:szCs w:val="24"/>
          <w:lang w:val="en-US"/>
        </w:rPr>
        <w:t>]</w:t>
      </w:r>
    </w:p>
    <w:p w:rsidR="004E0D5D" w:rsidRDefault="004E0D5D" w:rsidP="004E0D5D">
      <w:pPr>
        <w:spacing w:after="200" w:line="276" w:lineRule="auto"/>
      </w:pPr>
      <w:r>
        <w:t>MatWeb. 2010</w:t>
      </w:r>
      <w:r w:rsidR="00F111BD">
        <w:t>a</w:t>
      </w:r>
      <w:r>
        <w:t xml:space="preserve">. </w:t>
      </w:r>
      <w:r>
        <w:rPr>
          <w:i/>
        </w:rPr>
        <w:t>Aluminium, Al</w:t>
      </w:r>
      <w:r>
        <w:t xml:space="preserve">.[Online]. Available from: </w:t>
      </w:r>
      <w:hyperlink r:id="rId78" w:history="1">
        <w:r>
          <w:rPr>
            <w:rStyle w:val="Hyperlink"/>
          </w:rPr>
          <w:t>http://www.matweb.com/search/DataSheet.aspx?MatGUID=0cd1edf33ac145ee93a0aa6fc666c0e0</w:t>
        </w:r>
      </w:hyperlink>
      <w:r>
        <w:t xml:space="preserve"> [Accessed 15 August 2010]</w:t>
      </w:r>
    </w:p>
    <w:p w:rsidR="004E0D5D" w:rsidRPr="00AF2400" w:rsidRDefault="004E0D5D" w:rsidP="004E0D5D">
      <w:pPr>
        <w:spacing w:after="200" w:line="276" w:lineRule="auto"/>
      </w:pPr>
      <w:r>
        <w:t>MatWeb. 2010</w:t>
      </w:r>
      <w:r w:rsidR="00F111BD">
        <w:t>b</w:t>
      </w:r>
      <w:r>
        <w:t xml:space="preserve">. </w:t>
      </w:r>
      <w:r w:rsidRPr="004E0D5D">
        <w:rPr>
          <w:i/>
        </w:rPr>
        <w:t>Overview of materials for Stainless Steel</w:t>
      </w:r>
      <w:r>
        <w:t xml:space="preserve">. [Online]. Available from: </w:t>
      </w:r>
      <w:hyperlink r:id="rId79" w:history="1">
        <w:r>
          <w:rPr>
            <w:rStyle w:val="Hyperlink"/>
          </w:rPr>
          <w:t>http://www.matweb.com/search/DataSheet.aspx?MatGUID=71396e57ff5940b791ece120e4d563e0</w:t>
        </w:r>
      </w:hyperlink>
      <w:r>
        <w:t xml:space="preserve"> [Accessed 15 August 2010]</w:t>
      </w:r>
    </w:p>
    <w:p w:rsidR="004E0D5D" w:rsidRDefault="004E0D5D" w:rsidP="004E0D5D">
      <w:pPr>
        <w:spacing w:after="200" w:line="276" w:lineRule="auto"/>
      </w:pPr>
      <w:r>
        <w:t>MatWeb. 2010</w:t>
      </w:r>
      <w:r w:rsidR="00F111BD">
        <w:t>c</w:t>
      </w:r>
      <w:r>
        <w:t xml:space="preserve">. </w:t>
      </w:r>
      <w:r w:rsidRPr="004E0D5D">
        <w:rPr>
          <w:i/>
        </w:rPr>
        <w:t>Titaium, Ti</w:t>
      </w:r>
      <w:r>
        <w:t xml:space="preserve">.[Online]. Available from: </w:t>
      </w:r>
      <w:hyperlink r:id="rId80" w:history="1">
        <w:r>
          <w:rPr>
            <w:rStyle w:val="Hyperlink"/>
          </w:rPr>
          <w:t>http://www.matweb.com/search/DataSheet.aspx?MatGUID=66a15d609a3f4c829cb6ad08f0dafc01&amp;ckck=1</w:t>
        </w:r>
      </w:hyperlink>
      <w:r>
        <w:t xml:space="preserve"> [Accessed 15 August 2010]</w:t>
      </w:r>
    </w:p>
    <w:p w:rsidR="00740730" w:rsidRPr="00B938A2" w:rsidRDefault="00740730" w:rsidP="00B938A2">
      <w:pPr>
        <w:autoSpaceDE w:val="0"/>
        <w:autoSpaceDN w:val="0"/>
        <w:adjustRightInd w:val="0"/>
        <w:spacing w:after="240"/>
        <w:rPr>
          <w:rFonts w:eastAsiaTheme="minorHAnsi"/>
          <w:color w:val="000000"/>
          <w:szCs w:val="24"/>
          <w:lang w:val="en-US"/>
        </w:rPr>
      </w:pPr>
      <w:r>
        <w:t xml:space="preserve">Murchison, J. 2008. </w:t>
      </w:r>
      <w:r>
        <w:rPr>
          <w:i/>
        </w:rPr>
        <w:t>A look at frame rates and game loop history.</w:t>
      </w:r>
      <w:r>
        <w:t xml:space="preserve"> [Online]. Avaliable from: </w:t>
      </w:r>
      <w:hyperlink r:id="rId81" w:history="1">
        <w:r>
          <w:rPr>
            <w:rStyle w:val="Hyperlink"/>
          </w:rPr>
          <w:t>http://murcho.alumnaie.net/12/jimi-wants-more-frames-dammit/</w:t>
        </w:r>
      </w:hyperlink>
      <w:r>
        <w:t xml:space="preserve"> [Accessed 11 September 2010]</w:t>
      </w:r>
    </w:p>
    <w:p w:rsidR="007F6A79" w:rsidRPr="007F6A79" w:rsidRDefault="007F6A79" w:rsidP="007F6A79">
      <w:pPr>
        <w:spacing w:after="240"/>
        <w:rPr>
          <w:rFonts w:eastAsiaTheme="minorHAnsi"/>
          <w:color w:val="000000"/>
          <w:szCs w:val="24"/>
          <w:lang w:val="en-US"/>
        </w:rPr>
      </w:pPr>
      <w:r>
        <w:rPr>
          <w:rFonts w:eastAsiaTheme="minorHAnsi"/>
          <w:color w:val="000000"/>
          <w:szCs w:val="24"/>
          <w:lang w:val="en-US"/>
        </w:rPr>
        <w:t xml:space="preserve">Müller, M. et al. 2004.  </w:t>
      </w:r>
      <w:r w:rsidR="00BE4E80">
        <w:rPr>
          <w:rFonts w:eastAsiaTheme="minorHAnsi"/>
          <w:color w:val="000000"/>
          <w:szCs w:val="24"/>
          <w:lang w:val="en-US"/>
        </w:rPr>
        <w:t>Point based animation of elastic, plastic and melting objects</w:t>
      </w:r>
      <w:r>
        <w:rPr>
          <w:rFonts w:eastAsiaTheme="minorHAnsi"/>
          <w:color w:val="000000"/>
          <w:szCs w:val="24"/>
          <w:lang w:val="en-US"/>
        </w:rPr>
        <w:t xml:space="preserve">. </w:t>
      </w:r>
      <w:r w:rsidR="00F07B7B">
        <w:rPr>
          <w:rFonts w:eastAsiaTheme="minorHAnsi"/>
          <w:color w:val="000000"/>
          <w:szCs w:val="24"/>
          <w:lang w:val="en-US"/>
        </w:rPr>
        <w:t xml:space="preserve">In: </w:t>
      </w:r>
      <w:r w:rsidR="00F07B7B">
        <w:rPr>
          <w:rFonts w:eastAsiaTheme="minorHAnsi"/>
          <w:i/>
          <w:color w:val="000000"/>
          <w:szCs w:val="24"/>
          <w:lang w:val="en-US"/>
        </w:rPr>
        <w:t>Proceedings of the 2004 ACM SIGGRAPH</w:t>
      </w:r>
      <w:r w:rsidR="00236FA2">
        <w:rPr>
          <w:rFonts w:eastAsiaTheme="minorHAnsi"/>
          <w:i/>
          <w:color w:val="000000"/>
          <w:szCs w:val="24"/>
          <w:lang w:val="en-US"/>
        </w:rPr>
        <w:t xml:space="preserve">, Grenoble </w:t>
      </w:r>
      <w:r w:rsidR="00B66C70">
        <w:rPr>
          <w:rFonts w:eastAsiaTheme="minorHAnsi"/>
          <w:i/>
          <w:color w:val="000000"/>
          <w:szCs w:val="24"/>
          <w:lang w:val="en-US"/>
        </w:rPr>
        <w:t>27 – 29 August 2004</w:t>
      </w:r>
      <w:r w:rsidRPr="00AB27E6">
        <w:rPr>
          <w:rFonts w:eastAsiaTheme="minorHAnsi"/>
          <w:color w:val="000000"/>
          <w:szCs w:val="24"/>
          <w:lang w:val="en-US"/>
        </w:rPr>
        <w:t>. New York: ACM</w:t>
      </w:r>
      <w:r w:rsidR="00B66C70">
        <w:rPr>
          <w:rFonts w:eastAsiaTheme="minorHAnsi"/>
          <w:color w:val="000000"/>
          <w:szCs w:val="24"/>
          <w:lang w:val="en-US"/>
        </w:rPr>
        <w:t>. pp 141-151.</w:t>
      </w:r>
    </w:p>
    <w:p w:rsidR="00816116" w:rsidRPr="007F6A79" w:rsidRDefault="007F6A79" w:rsidP="002533E5">
      <w:pPr>
        <w:spacing w:after="240"/>
        <w:rPr>
          <w:rFonts w:eastAsiaTheme="minorHAnsi"/>
          <w:color w:val="000000"/>
          <w:szCs w:val="24"/>
          <w:lang w:val="en-US"/>
        </w:rPr>
      </w:pPr>
      <w:r>
        <w:rPr>
          <w:rFonts w:eastAsiaTheme="minorHAnsi"/>
          <w:color w:val="000000"/>
          <w:szCs w:val="24"/>
          <w:lang w:val="en-US"/>
        </w:rPr>
        <w:t xml:space="preserve">Müller, M. et al. 2008.  </w:t>
      </w:r>
      <w:r w:rsidRPr="00467910">
        <w:rPr>
          <w:rFonts w:eastAsiaTheme="minorHAnsi"/>
          <w:color w:val="000000"/>
          <w:szCs w:val="24"/>
          <w:lang w:val="en-US"/>
        </w:rPr>
        <w:t>Real time physics: class notes</w:t>
      </w:r>
      <w:r>
        <w:rPr>
          <w:rFonts w:eastAsiaTheme="minorHAnsi"/>
          <w:color w:val="000000"/>
          <w:szCs w:val="24"/>
          <w:lang w:val="en-US"/>
        </w:rPr>
        <w:t xml:space="preserve">. </w:t>
      </w:r>
      <w:r w:rsidRPr="00241899">
        <w:rPr>
          <w:rFonts w:eastAsiaTheme="minorHAnsi"/>
          <w:i/>
          <w:color w:val="000000"/>
          <w:szCs w:val="24"/>
          <w:lang w:val="en-US"/>
        </w:rPr>
        <w:t>International Conf</w:t>
      </w:r>
      <w:r>
        <w:rPr>
          <w:rFonts w:eastAsiaTheme="minorHAnsi"/>
          <w:i/>
          <w:color w:val="000000"/>
          <w:szCs w:val="24"/>
          <w:lang w:val="en-US"/>
        </w:rPr>
        <w:t>erence on Computer Graphics and Interactive Techniques, Los Angeles, 11 – 15 August</w:t>
      </w:r>
      <w:r w:rsidR="00B66C70">
        <w:rPr>
          <w:rFonts w:eastAsiaTheme="minorHAnsi"/>
          <w:i/>
          <w:color w:val="000000"/>
          <w:szCs w:val="24"/>
          <w:lang w:val="en-US"/>
        </w:rPr>
        <w:t xml:space="preserve"> 2008</w:t>
      </w:r>
      <w:r w:rsidRPr="00AB27E6">
        <w:rPr>
          <w:rFonts w:eastAsiaTheme="minorHAnsi"/>
          <w:color w:val="000000"/>
          <w:szCs w:val="24"/>
          <w:lang w:val="en-US"/>
        </w:rPr>
        <w:t>. New York: ACM</w:t>
      </w:r>
    </w:p>
    <w:p w:rsidR="007F6A79" w:rsidRDefault="007F6A79" w:rsidP="007F6A79">
      <w:pPr>
        <w:spacing w:after="240"/>
        <w:rPr>
          <w:rFonts w:eastAsiaTheme="minorHAnsi"/>
          <w:color w:val="000000"/>
          <w:szCs w:val="24"/>
          <w:lang w:val="en-US"/>
        </w:rPr>
      </w:pPr>
      <w:r>
        <w:rPr>
          <w:rFonts w:eastAsiaTheme="minorHAnsi"/>
          <w:color w:val="000000"/>
          <w:szCs w:val="24"/>
          <w:lang w:val="en-US"/>
        </w:rPr>
        <w:t xml:space="preserve">Nealen, A. et al. 2006. </w:t>
      </w:r>
      <w:r w:rsidRPr="00263A25">
        <w:rPr>
          <w:rFonts w:eastAsiaTheme="minorHAnsi"/>
          <w:color w:val="000000"/>
          <w:szCs w:val="24"/>
          <w:lang w:val="en-US"/>
        </w:rPr>
        <w:t>Physically based deformable models in computer graphics.</w:t>
      </w:r>
      <w:r>
        <w:rPr>
          <w:rFonts w:eastAsiaTheme="minorHAnsi"/>
          <w:color w:val="000000"/>
          <w:szCs w:val="24"/>
          <w:lang w:val="en-US"/>
        </w:rPr>
        <w:t xml:space="preserve"> </w:t>
      </w:r>
      <w:r>
        <w:rPr>
          <w:rFonts w:eastAsiaTheme="minorHAnsi"/>
          <w:i/>
          <w:color w:val="000000"/>
          <w:szCs w:val="24"/>
          <w:lang w:val="en-US"/>
        </w:rPr>
        <w:t>Computer Graphics Forum.</w:t>
      </w:r>
      <w:r>
        <w:rPr>
          <w:rFonts w:eastAsiaTheme="minorHAnsi"/>
          <w:color w:val="000000"/>
          <w:szCs w:val="24"/>
          <w:lang w:val="en-US"/>
        </w:rPr>
        <w:t xml:space="preserve"> 25(4), pp. 809 – 836.</w:t>
      </w:r>
    </w:p>
    <w:p w:rsidR="004D6ECB" w:rsidRDefault="004D6ECB" w:rsidP="004D6ECB">
      <w:pPr>
        <w:spacing w:after="240"/>
        <w:rPr>
          <w:rFonts w:eastAsiaTheme="minorHAnsi"/>
          <w:lang w:val="en-US"/>
        </w:rPr>
      </w:pPr>
      <w:r>
        <w:rPr>
          <w:rFonts w:eastAsiaTheme="minorHAnsi"/>
          <w:lang w:val="en-US"/>
        </w:rPr>
        <w:t xml:space="preserve">O’Brien, J.F. 2000. </w:t>
      </w:r>
      <w:r>
        <w:rPr>
          <w:rFonts w:eastAsiaTheme="minorHAnsi"/>
          <w:i/>
          <w:lang w:val="en-US"/>
        </w:rPr>
        <w:t>Graphical Modeling and Animation of Fracture</w:t>
      </w:r>
      <w:r>
        <w:rPr>
          <w:rFonts w:eastAsiaTheme="minorHAnsi"/>
          <w:lang w:val="en-US"/>
        </w:rPr>
        <w:t>. [M.Phil. thesis]. Georgia Institute of Technology.</w:t>
      </w:r>
    </w:p>
    <w:p w:rsidR="004D6ECB" w:rsidRDefault="004D6ECB" w:rsidP="004D6ECB">
      <w:pPr>
        <w:spacing w:after="240"/>
        <w:rPr>
          <w:rFonts w:eastAsiaTheme="minorHAnsi"/>
          <w:lang w:val="en-US"/>
        </w:rPr>
      </w:pPr>
      <w:r>
        <w:rPr>
          <w:rFonts w:eastAsiaTheme="minorHAnsi"/>
          <w:lang w:val="en-US"/>
        </w:rPr>
        <w:lastRenderedPageBreak/>
        <w:t xml:space="preserve">O’Brien, J.F., Bargteil, A. W. and Hodgins, J.K. 2002. </w:t>
      </w:r>
      <w:r w:rsidRPr="00F90522">
        <w:rPr>
          <w:rFonts w:eastAsiaTheme="minorHAnsi"/>
          <w:lang w:val="en-US"/>
        </w:rPr>
        <w:t xml:space="preserve">Graphical </w:t>
      </w:r>
      <w:r>
        <w:rPr>
          <w:rFonts w:eastAsiaTheme="minorHAnsi"/>
          <w:lang w:val="en-US"/>
        </w:rPr>
        <w:t>m</w:t>
      </w:r>
      <w:r w:rsidRPr="00F90522">
        <w:rPr>
          <w:rFonts w:eastAsiaTheme="minorHAnsi"/>
          <w:lang w:val="en-US"/>
        </w:rPr>
        <w:t>odeling</w:t>
      </w:r>
      <w:r>
        <w:rPr>
          <w:rFonts w:eastAsiaTheme="minorHAnsi"/>
          <w:i/>
          <w:lang w:val="en-US"/>
        </w:rPr>
        <w:t xml:space="preserve"> </w:t>
      </w:r>
      <w:r>
        <w:rPr>
          <w:rFonts w:eastAsiaTheme="minorHAnsi"/>
          <w:lang w:val="en-US"/>
        </w:rPr>
        <w:t xml:space="preserve">and animation of ductile fracture. </w:t>
      </w:r>
      <w:r>
        <w:rPr>
          <w:rFonts w:eastAsiaTheme="minorHAnsi"/>
          <w:i/>
          <w:lang w:val="en-US"/>
        </w:rPr>
        <w:t xml:space="preserve">ACM Transactiona on Graphics (TOC). </w:t>
      </w:r>
      <w:r>
        <w:rPr>
          <w:rFonts w:eastAsiaTheme="minorHAnsi"/>
          <w:lang w:val="en-US"/>
        </w:rPr>
        <w:t>21(3), pp 291-294.</w:t>
      </w:r>
    </w:p>
    <w:p w:rsidR="004D6ECB" w:rsidRDefault="004D6ECB" w:rsidP="004D6ECB">
      <w:pPr>
        <w:spacing w:after="240"/>
      </w:pPr>
      <w:r>
        <w:t xml:space="preserve">Ochotta, T., Hiller, S. and Saupe, D. 2006. </w:t>
      </w:r>
      <w:r>
        <w:rPr>
          <w:i/>
        </w:rPr>
        <w:t>Single-Pass High-Quality Splatting.</w:t>
      </w:r>
      <w:r>
        <w:t xml:space="preserve">[Online] Available from: </w:t>
      </w:r>
      <w:hyperlink r:id="rId82" w:history="1">
        <w:r w:rsidRPr="00C863C1">
          <w:rPr>
            <w:rStyle w:val="Hyperlink"/>
          </w:rPr>
          <w:t>http://www.inf.uni-konstanz.de/cgip/bib/files/OcHiSa06.pdf</w:t>
        </w:r>
      </w:hyperlink>
      <w:r>
        <w:t xml:space="preserve"> [Accessed 1 July 2010]</w:t>
      </w:r>
    </w:p>
    <w:p w:rsidR="00A377C4" w:rsidRPr="00CC22D9" w:rsidRDefault="00A377C4" w:rsidP="004D6ECB">
      <w:pPr>
        <w:spacing w:after="240"/>
        <w:rPr>
          <w:rFonts w:eastAsiaTheme="minorHAnsi"/>
          <w:b/>
          <w:lang w:val="en-US"/>
        </w:rPr>
      </w:pPr>
      <w:r>
        <w:t>Oren, M. and Nayar, S.K. 1994. Generalization of Lambert’s reflectance model.</w:t>
      </w:r>
      <w:r w:rsidR="000D7D4B">
        <w:t xml:space="preserve"> In: </w:t>
      </w:r>
      <w:r w:rsidR="000D7D4B">
        <w:rPr>
          <w:i/>
        </w:rPr>
        <w:t>Proceedings of the 21</w:t>
      </w:r>
      <w:r w:rsidR="000D7D4B" w:rsidRPr="000D7D4B">
        <w:rPr>
          <w:i/>
          <w:vertAlign w:val="superscript"/>
        </w:rPr>
        <w:t>st</w:t>
      </w:r>
      <w:r w:rsidR="000D7D4B">
        <w:rPr>
          <w:i/>
        </w:rPr>
        <w:t xml:space="preserve"> annual conference on Computer graphics and interactive techniques</w:t>
      </w:r>
      <w:r w:rsidR="00CC22D9">
        <w:t>. New York: ACM. pp. 239 – 246.</w:t>
      </w:r>
      <w:r w:rsidR="00727107">
        <w:t xml:space="preserve"> [Online]. Available from: </w:t>
      </w:r>
      <w:hyperlink r:id="rId83" w:history="1">
        <w:r w:rsidR="00727107">
          <w:rPr>
            <w:rStyle w:val="Hyperlink"/>
          </w:rPr>
          <w:t>http://portal.acm.org/citation.cfm?id=192213</w:t>
        </w:r>
      </w:hyperlink>
      <w:r w:rsidR="00727107">
        <w:t xml:space="preserve"> [Accessed </w:t>
      </w:r>
      <w:r w:rsidR="00FE3664">
        <w:t>30 June 2010</w:t>
      </w:r>
      <w:r w:rsidR="00727107">
        <w:t>]</w:t>
      </w:r>
    </w:p>
    <w:p w:rsidR="00AF2400" w:rsidRDefault="00AF2400" w:rsidP="00AF2400">
      <w:pPr>
        <w:autoSpaceDE w:val="0"/>
        <w:autoSpaceDN w:val="0"/>
        <w:adjustRightInd w:val="0"/>
        <w:spacing w:after="240"/>
      </w:pPr>
      <w:r>
        <w:t xml:space="preserve">Pajarola, R., Sainz, M. And Guidotti, P. 2004. </w:t>
      </w:r>
      <w:r w:rsidRPr="00B026D6">
        <w:t>Confetti: Object-Space Point Blending and Splatting.</w:t>
      </w:r>
      <w:r>
        <w:rPr>
          <w:i/>
        </w:rPr>
        <w:t xml:space="preserve"> IEEE transactions on visualization and computer graphics.</w:t>
      </w:r>
      <w:r>
        <w:t xml:space="preserve"> 10 (5), pp 598 – 608</w:t>
      </w:r>
    </w:p>
    <w:p w:rsidR="006B709F" w:rsidRDefault="006B709F" w:rsidP="002533E5">
      <w:pPr>
        <w:spacing w:after="240"/>
      </w:pPr>
      <w:r>
        <w:rPr>
          <w:rFonts w:eastAsiaTheme="minorHAnsi"/>
          <w:lang w:val="en-US"/>
        </w:rPr>
        <w:t>Pfister, H.</w:t>
      </w:r>
      <w:r w:rsidR="00157941">
        <w:rPr>
          <w:rFonts w:eastAsiaTheme="minorHAnsi"/>
          <w:lang w:val="en-US"/>
        </w:rPr>
        <w:t>,</w:t>
      </w:r>
      <w:r>
        <w:rPr>
          <w:rFonts w:eastAsiaTheme="minorHAnsi"/>
          <w:lang w:val="en-US"/>
        </w:rPr>
        <w:t xml:space="preserve"> et al. 2000</w:t>
      </w:r>
      <w:r w:rsidRPr="006B796B">
        <w:rPr>
          <w:rFonts w:eastAsiaTheme="minorHAnsi"/>
          <w:lang w:val="en-US"/>
        </w:rPr>
        <w:t xml:space="preserve">. </w:t>
      </w:r>
      <w:r>
        <w:rPr>
          <w:rFonts w:eastAsiaTheme="minorHAnsi"/>
          <w:lang w:val="en-US"/>
        </w:rPr>
        <w:t>Surfels: surface elements as rendering primitive</w:t>
      </w:r>
      <w:r w:rsidR="000429FE">
        <w:rPr>
          <w:rFonts w:eastAsiaTheme="minorHAnsi"/>
          <w:lang w:val="en-US"/>
        </w:rPr>
        <w:t xml:space="preserve">. In: </w:t>
      </w:r>
      <w:r w:rsidR="000429FE">
        <w:rPr>
          <w:rFonts w:eastAsiaTheme="minorHAnsi"/>
          <w:i/>
          <w:lang w:val="en-US"/>
        </w:rPr>
        <w:t>Proceedings of the 27</w:t>
      </w:r>
      <w:r w:rsidR="000429FE" w:rsidRPr="000429FE">
        <w:rPr>
          <w:rFonts w:eastAsiaTheme="minorHAnsi"/>
          <w:i/>
          <w:vertAlign w:val="superscript"/>
          <w:lang w:val="en-US"/>
        </w:rPr>
        <w:t>th</w:t>
      </w:r>
      <w:r w:rsidR="000429FE">
        <w:rPr>
          <w:rFonts w:eastAsiaTheme="minorHAnsi"/>
          <w:i/>
          <w:lang w:val="en-US"/>
        </w:rPr>
        <w:t xml:space="preserve"> annual conference on Computer graphics and interactive techniques.</w:t>
      </w:r>
      <w:r w:rsidR="000429FE">
        <w:rPr>
          <w:rFonts w:eastAsiaTheme="minorHAnsi"/>
          <w:lang w:val="en-US"/>
        </w:rPr>
        <w:t xml:space="preserve">  New York: ACM. </w:t>
      </w:r>
      <w:r w:rsidRPr="006B796B">
        <w:rPr>
          <w:rFonts w:eastAsiaTheme="minorHAnsi"/>
          <w:lang w:val="en-US"/>
        </w:rPr>
        <w:t xml:space="preserve">pp. </w:t>
      </w:r>
      <w:r>
        <w:rPr>
          <w:rFonts w:eastAsiaTheme="minorHAnsi"/>
          <w:lang w:val="en-US"/>
        </w:rPr>
        <w:t xml:space="preserve">335 </w:t>
      </w:r>
      <w:r w:rsidR="000429FE">
        <w:rPr>
          <w:rFonts w:eastAsiaTheme="minorHAnsi"/>
          <w:lang w:val="en-US"/>
        </w:rPr>
        <w:t>–</w:t>
      </w:r>
      <w:r>
        <w:rPr>
          <w:rFonts w:eastAsiaTheme="minorHAnsi"/>
          <w:lang w:val="en-US"/>
        </w:rPr>
        <w:t xml:space="preserve"> 342</w:t>
      </w:r>
      <w:r w:rsidR="000429FE">
        <w:rPr>
          <w:rFonts w:eastAsiaTheme="minorHAnsi"/>
          <w:lang w:val="en-US"/>
        </w:rPr>
        <w:t xml:space="preserve">. [Online]. Available from: </w:t>
      </w:r>
      <w:hyperlink r:id="rId84" w:history="1">
        <w:r w:rsidR="000429FE">
          <w:rPr>
            <w:rStyle w:val="Hyperlink"/>
          </w:rPr>
          <w:t>http://portal.acm.org/citation.cfm?id=344779.344936</w:t>
        </w:r>
      </w:hyperlink>
      <w:r w:rsidR="000429FE">
        <w:t xml:space="preserve"> [Accessed 21 April 2010]</w:t>
      </w:r>
    </w:p>
    <w:p w:rsidR="001605BB" w:rsidRPr="00B411EC" w:rsidRDefault="001605BB" w:rsidP="002533E5">
      <w:pPr>
        <w:spacing w:after="240"/>
      </w:pPr>
      <w:r>
        <w:t xml:space="preserve">Pauly, M., et al. </w:t>
      </w:r>
      <w:r w:rsidR="003A1555">
        <w:t xml:space="preserve">2005. Meshless animation of fracturing solids.  </w:t>
      </w:r>
      <w:r w:rsidR="003A1555">
        <w:rPr>
          <w:i/>
        </w:rPr>
        <w:t>ACM Transactions on Graphics (TOG)</w:t>
      </w:r>
      <w:r w:rsidR="00B411EC">
        <w:t>. 24(3), pp. 957 – 964.</w:t>
      </w:r>
    </w:p>
    <w:p w:rsidR="00E0789B" w:rsidRDefault="00E0789B" w:rsidP="002533E5">
      <w:pPr>
        <w:autoSpaceDE w:val="0"/>
        <w:autoSpaceDN w:val="0"/>
        <w:adjustRightInd w:val="0"/>
        <w:spacing w:after="240"/>
      </w:pPr>
      <w:r>
        <w:t xml:space="preserve">The Engineering ToolBox. No Date. </w:t>
      </w:r>
      <w:r w:rsidRPr="00E0789B">
        <w:rPr>
          <w:i/>
        </w:rPr>
        <w:t>Concrete Properties</w:t>
      </w:r>
      <w:r>
        <w:t xml:space="preserve">. [Online]. Available from: </w:t>
      </w:r>
      <w:hyperlink r:id="rId85" w:history="1">
        <w:r>
          <w:rPr>
            <w:rStyle w:val="Hyperlink"/>
          </w:rPr>
          <w:t>http://www.engineeringtoolbox.com/concrete-properties-d_1223.html</w:t>
        </w:r>
      </w:hyperlink>
      <w:r>
        <w:t xml:space="preserve"> [Accessed 3 July 2010]</w:t>
      </w:r>
    </w:p>
    <w:p w:rsidR="00657A5D" w:rsidRPr="00A21AD8" w:rsidRDefault="00E61317" w:rsidP="00A21AD8">
      <w:pPr>
        <w:autoSpaceDE w:val="0"/>
        <w:autoSpaceDN w:val="0"/>
        <w:adjustRightInd w:val="0"/>
        <w:spacing w:after="240"/>
      </w:pPr>
      <w:r>
        <w:t>Ö</w:t>
      </w:r>
      <w:r w:rsidR="009B4486">
        <w:t xml:space="preserve">ztireli, </w:t>
      </w:r>
      <w:r>
        <w:t xml:space="preserve">A. </w:t>
      </w:r>
      <w:r w:rsidR="009B4486">
        <w:t xml:space="preserve">C., Gennebaud, G., And Gross. M. 2009. </w:t>
      </w:r>
      <w:r w:rsidR="009B4486" w:rsidRPr="00420E69">
        <w:t xml:space="preserve">Feature </w:t>
      </w:r>
      <w:r w:rsidR="00420E69">
        <w:t>p</w:t>
      </w:r>
      <w:r w:rsidR="009B4486" w:rsidRPr="00420E69">
        <w:t xml:space="preserve">reserving </w:t>
      </w:r>
      <w:r w:rsidR="00420E69">
        <w:t>P</w:t>
      </w:r>
      <w:r w:rsidR="009B4486" w:rsidRPr="00420E69">
        <w:t xml:space="preserve">oint </w:t>
      </w:r>
      <w:r w:rsidR="00420E69">
        <w:t>s</w:t>
      </w:r>
      <w:r w:rsidR="009B4486" w:rsidRPr="00420E69">
        <w:t xml:space="preserve">et </w:t>
      </w:r>
      <w:r w:rsidR="00420E69">
        <w:t>s</w:t>
      </w:r>
      <w:r w:rsidR="009B4486" w:rsidRPr="00420E69">
        <w:t xml:space="preserve">urfaces based on </w:t>
      </w:r>
      <w:r w:rsidR="00420E69">
        <w:t>n</w:t>
      </w:r>
      <w:r w:rsidR="009B4486" w:rsidRPr="00420E69">
        <w:t>on-</w:t>
      </w:r>
      <w:r w:rsidR="00420E69">
        <w:t>l</w:t>
      </w:r>
      <w:r w:rsidR="009B4486" w:rsidRPr="00420E69">
        <w:t xml:space="preserve">inear </w:t>
      </w:r>
      <w:r w:rsidR="00420E69">
        <w:t>k</w:t>
      </w:r>
      <w:r w:rsidR="009B4486" w:rsidRPr="00420E69">
        <w:t xml:space="preserve">ernel </w:t>
      </w:r>
      <w:r w:rsidR="00420E69">
        <w:t>r</w:t>
      </w:r>
      <w:r w:rsidR="009B4486" w:rsidRPr="00420E69">
        <w:t>egression.</w:t>
      </w:r>
      <w:r w:rsidR="00420E69">
        <w:t xml:space="preserve"> </w:t>
      </w:r>
      <w:r w:rsidR="00E66F4F">
        <w:t xml:space="preserve">In: </w:t>
      </w:r>
      <w:r w:rsidR="00E66F4F">
        <w:rPr>
          <w:i/>
        </w:rPr>
        <w:t xml:space="preserve">Proceedings of </w:t>
      </w:r>
      <w:r w:rsidR="00420E69">
        <w:rPr>
          <w:i/>
        </w:rPr>
        <w:t>Eurographics</w:t>
      </w:r>
      <w:r w:rsidR="00E66F4F">
        <w:rPr>
          <w:i/>
        </w:rPr>
        <w:t>, Munich, 30 March – 3 April</w:t>
      </w:r>
      <w:r w:rsidR="00420E69">
        <w:rPr>
          <w:i/>
        </w:rPr>
        <w:t>.</w:t>
      </w:r>
      <w:r w:rsidR="00420E69">
        <w:t xml:space="preserve"> </w:t>
      </w:r>
      <w:r>
        <w:t>28(2), pp</w:t>
      </w:r>
      <w:r w:rsidR="00E66F4F">
        <w:t>. 493-501.</w:t>
      </w:r>
      <w:r w:rsidR="00657A5D">
        <w:rPr>
          <w:rFonts w:eastAsiaTheme="minorHAnsi"/>
          <w:color w:val="000000"/>
          <w:szCs w:val="24"/>
          <w:lang w:val="en-US"/>
        </w:rPr>
        <w:br w:type="page"/>
      </w:r>
    </w:p>
    <w:p w:rsidR="005419A1" w:rsidRDefault="005419A1" w:rsidP="001A014C">
      <w:pPr>
        <w:autoSpaceDE w:val="0"/>
        <w:autoSpaceDN w:val="0"/>
        <w:adjustRightInd w:val="0"/>
        <w:rPr>
          <w:rFonts w:eastAsiaTheme="minorHAnsi"/>
          <w:color w:val="000000"/>
          <w:szCs w:val="24"/>
          <w:lang w:val="en-US"/>
        </w:rPr>
      </w:pPr>
    </w:p>
    <w:p w:rsidR="005419A1" w:rsidRDefault="005419A1" w:rsidP="002D671D">
      <w:pPr>
        <w:pStyle w:val="Heading1"/>
        <w:rPr>
          <w:rFonts w:eastAsiaTheme="minorHAnsi"/>
          <w:lang w:val="en-US"/>
        </w:rPr>
      </w:pPr>
      <w:bookmarkStart w:id="171" w:name="_Toc270597095"/>
      <w:bookmarkStart w:id="172" w:name="_Toc272265005"/>
      <w:r>
        <w:rPr>
          <w:rFonts w:eastAsiaTheme="minorHAnsi"/>
          <w:lang w:val="en-US"/>
        </w:rPr>
        <w:t>Image references</w:t>
      </w:r>
      <w:bookmarkEnd w:id="171"/>
      <w:bookmarkEnd w:id="172"/>
    </w:p>
    <w:p w:rsidR="005419A1" w:rsidRDefault="005419A1" w:rsidP="007D143A">
      <w:pPr>
        <w:autoSpaceDE w:val="0"/>
        <w:autoSpaceDN w:val="0"/>
        <w:adjustRightInd w:val="0"/>
        <w:spacing w:after="240"/>
      </w:pPr>
      <w:r>
        <w:rPr>
          <w:rFonts w:eastAsiaTheme="minorHAnsi"/>
          <w:color w:val="000000"/>
          <w:szCs w:val="24"/>
          <w:lang w:val="en-US"/>
        </w:rPr>
        <w:t xml:space="preserve">Sigger, J. 2008. </w:t>
      </w:r>
      <w:r>
        <w:rPr>
          <w:rFonts w:eastAsiaTheme="minorHAnsi"/>
          <w:i/>
          <w:color w:val="000000"/>
          <w:szCs w:val="24"/>
          <w:lang w:val="en-US"/>
        </w:rPr>
        <w:t>No fat man for you!</w:t>
      </w:r>
      <w:r>
        <w:rPr>
          <w:rFonts w:eastAsiaTheme="minorHAnsi"/>
          <w:color w:val="000000"/>
          <w:szCs w:val="24"/>
          <w:lang w:val="en-US"/>
        </w:rPr>
        <w:t xml:space="preserve">. [Online image]. Available from: </w:t>
      </w:r>
      <w:hyperlink r:id="rId86" w:history="1">
        <w:r w:rsidR="00E70174">
          <w:rPr>
            <w:rStyle w:val="Hyperlink"/>
          </w:rPr>
          <w:t>http://armchairgeneralist.typepad.com/my_weblog/2008/11/no-fat-man-for.html</w:t>
        </w:r>
      </w:hyperlink>
      <w:r w:rsidR="00E70174">
        <w:t xml:space="preserve"> [Accessed 24 August 2010]</w:t>
      </w:r>
    </w:p>
    <w:p w:rsidR="00FE4EBE" w:rsidRDefault="00FE4EBE" w:rsidP="005419A1">
      <w:pPr>
        <w:spacing w:after="200"/>
      </w:pPr>
      <w:r w:rsidRPr="005419A1">
        <w:br w:type="page"/>
      </w:r>
    </w:p>
    <w:p w:rsidR="007D143A" w:rsidRDefault="007D143A" w:rsidP="005419A1">
      <w:pPr>
        <w:spacing w:after="200"/>
      </w:pPr>
    </w:p>
    <w:p w:rsidR="00794C73" w:rsidRPr="005419A1" w:rsidRDefault="00794C73" w:rsidP="005419A1">
      <w:pPr>
        <w:spacing w:after="200"/>
      </w:pPr>
    </w:p>
    <w:p w:rsidR="00FE4EBE" w:rsidRDefault="006F2E10" w:rsidP="002D671D">
      <w:pPr>
        <w:pStyle w:val="Heading1"/>
      </w:pPr>
      <w:bookmarkStart w:id="173" w:name="_Toc270597096"/>
      <w:r>
        <w:t xml:space="preserve"> </w:t>
      </w:r>
      <w:bookmarkStart w:id="174" w:name="_Toc272265006"/>
      <w:r w:rsidR="00FE4EBE">
        <w:t>Bibliography</w:t>
      </w:r>
      <w:bookmarkEnd w:id="173"/>
      <w:bookmarkEnd w:id="174"/>
    </w:p>
    <w:p w:rsidR="00961B5D" w:rsidRPr="004D4CA7" w:rsidRDefault="00961B5D" w:rsidP="00D75ACE">
      <w:pPr>
        <w:spacing w:after="200"/>
      </w:pPr>
    </w:p>
    <w:sectPr w:rsidR="00961B5D" w:rsidRPr="004D4CA7" w:rsidSect="00207CF8">
      <w:pgSz w:w="12240" w:h="15840"/>
      <w:pgMar w:top="1418" w:right="1418" w:bottom="1418" w:left="215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2191" w:rsidRDefault="00DB2191" w:rsidP="0045482D">
      <w:r>
        <w:separator/>
      </w:r>
    </w:p>
  </w:endnote>
  <w:endnote w:type="continuationSeparator" w:id="0">
    <w:p w:rsidR="00DB2191" w:rsidRDefault="00DB2191" w:rsidP="004548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35013"/>
      <w:docPartObj>
        <w:docPartGallery w:val="Page Numbers (Bottom of Page)"/>
        <w:docPartUnique/>
      </w:docPartObj>
    </w:sdtPr>
    <w:sdtContent>
      <w:p w:rsidR="00CD7D82" w:rsidRDefault="00CD7D82">
        <w:pPr>
          <w:pStyle w:val="Footer"/>
        </w:pPr>
        <w:r w:rsidRPr="003C45E8">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6146"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1f497d [3215]" strokeweight="2.25pt">
              <v:textbox inset=",0,,0">
                <w:txbxContent>
                  <w:p w:rsidR="00CD7D82" w:rsidRDefault="00CD7D82">
                    <w:pPr>
                      <w:jc w:val="center"/>
                    </w:pPr>
                    <w:fldSimple w:instr=" PAGE    \* MERGEFORMAT ">
                      <w:r w:rsidR="00976DEC">
                        <w:rPr>
                          <w:noProof/>
                        </w:rPr>
                        <w:t>33</w:t>
                      </w:r>
                    </w:fldSimple>
                  </w:p>
                </w:txbxContent>
              </v:textbox>
              <w10:wrap anchorx="margin" anchory="page"/>
            </v:shape>
          </w:pict>
        </w:r>
        <w:r w:rsidRPr="003C45E8">
          <w:rPr>
            <w:noProof/>
            <w:lang w:eastAsia="zh-TW"/>
          </w:rPr>
          <w:pict>
            <v:shapetype id="_x0000_t32" coordsize="21600,21600" o:spt="32" o:oned="t" path="m,l21600,21600e" filled="f">
              <v:path arrowok="t" fillok="f" o:connecttype="none"/>
              <o:lock v:ext="edit" shapetype="t"/>
            </v:shapetype>
            <v:shape id="_x0000_s6145"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1f497d [3215]"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2191" w:rsidRDefault="00DB2191" w:rsidP="0045482D">
      <w:r>
        <w:separator/>
      </w:r>
    </w:p>
  </w:footnote>
  <w:footnote w:type="continuationSeparator" w:id="0">
    <w:p w:rsidR="00DB2191" w:rsidRDefault="00DB2191" w:rsidP="004548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0418D"/>
    <w:multiLevelType w:val="hybridMultilevel"/>
    <w:tmpl w:val="DA06C6AA"/>
    <w:lvl w:ilvl="0" w:tplc="D57E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3538A"/>
    <w:multiLevelType w:val="hybridMultilevel"/>
    <w:tmpl w:val="183E4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F621DF"/>
    <w:multiLevelType w:val="multilevel"/>
    <w:tmpl w:val="BB96E1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8592FF2"/>
    <w:multiLevelType w:val="hybridMultilevel"/>
    <w:tmpl w:val="4FF4C3CE"/>
    <w:lvl w:ilvl="0" w:tplc="312259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7B54DD"/>
    <w:multiLevelType w:val="singleLevel"/>
    <w:tmpl w:val="FD3EF008"/>
    <w:lvl w:ilvl="0">
      <w:start w:val="1"/>
      <w:numFmt w:val="lowerRoman"/>
      <w:lvlText w:val="(%1)"/>
      <w:lvlJc w:val="left"/>
      <w:pPr>
        <w:tabs>
          <w:tab w:val="num" w:pos="1287"/>
        </w:tabs>
        <w:ind w:left="907" w:hanging="340"/>
      </w:pPr>
      <w:rPr>
        <w:rFont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6322" strokecolor="none [3213]">
      <v:stroke color="none [3213]"/>
      <o:colormenu v:ext="edit" fillcolor="none" strokecolor="none" shadowcolor="none"/>
    </o:shapedefaults>
    <o:shapelayout v:ext="edit">
      <o:idmap v:ext="edit" data="6"/>
      <o:rules v:ext="edit">
        <o:r id="V:Rule2" type="connector" idref="#_x0000_s6145"/>
      </o:rules>
    </o:shapelayout>
  </w:hdrShapeDefaults>
  <w:footnotePr>
    <w:footnote w:id="-1"/>
    <w:footnote w:id="0"/>
  </w:footnotePr>
  <w:endnotePr>
    <w:endnote w:id="-1"/>
    <w:endnote w:id="0"/>
  </w:endnotePr>
  <w:compat/>
  <w:rsids>
    <w:rsidRoot w:val="004D4CA7"/>
    <w:rsid w:val="0000012D"/>
    <w:rsid w:val="00000374"/>
    <w:rsid w:val="000004CB"/>
    <w:rsid w:val="00001F68"/>
    <w:rsid w:val="0000231A"/>
    <w:rsid w:val="00002E83"/>
    <w:rsid w:val="00004F91"/>
    <w:rsid w:val="000066DA"/>
    <w:rsid w:val="00006ABA"/>
    <w:rsid w:val="00006FE5"/>
    <w:rsid w:val="00007180"/>
    <w:rsid w:val="00007F5E"/>
    <w:rsid w:val="00007F63"/>
    <w:rsid w:val="00010252"/>
    <w:rsid w:val="00012DBD"/>
    <w:rsid w:val="0001325F"/>
    <w:rsid w:val="0001349F"/>
    <w:rsid w:val="0001401E"/>
    <w:rsid w:val="00014188"/>
    <w:rsid w:val="0001449D"/>
    <w:rsid w:val="00014B90"/>
    <w:rsid w:val="00014FD0"/>
    <w:rsid w:val="00015DA9"/>
    <w:rsid w:val="00016225"/>
    <w:rsid w:val="00016239"/>
    <w:rsid w:val="000164A1"/>
    <w:rsid w:val="00016982"/>
    <w:rsid w:val="0001732A"/>
    <w:rsid w:val="0001734A"/>
    <w:rsid w:val="0001789C"/>
    <w:rsid w:val="00020C06"/>
    <w:rsid w:val="000215AF"/>
    <w:rsid w:val="00022A67"/>
    <w:rsid w:val="00022E19"/>
    <w:rsid w:val="0002321D"/>
    <w:rsid w:val="00023CE2"/>
    <w:rsid w:val="00023EC1"/>
    <w:rsid w:val="00032185"/>
    <w:rsid w:val="000334F7"/>
    <w:rsid w:val="00033E1B"/>
    <w:rsid w:val="0003430B"/>
    <w:rsid w:val="000345D0"/>
    <w:rsid w:val="000346ED"/>
    <w:rsid w:val="000352B4"/>
    <w:rsid w:val="00035407"/>
    <w:rsid w:val="000355A8"/>
    <w:rsid w:val="0003563A"/>
    <w:rsid w:val="00035641"/>
    <w:rsid w:val="0003599F"/>
    <w:rsid w:val="00035E02"/>
    <w:rsid w:val="000361F9"/>
    <w:rsid w:val="00037A94"/>
    <w:rsid w:val="00040E17"/>
    <w:rsid w:val="000429FE"/>
    <w:rsid w:val="000433BE"/>
    <w:rsid w:val="0004352A"/>
    <w:rsid w:val="00043F4A"/>
    <w:rsid w:val="000460FB"/>
    <w:rsid w:val="00046646"/>
    <w:rsid w:val="00046D65"/>
    <w:rsid w:val="0005083B"/>
    <w:rsid w:val="00050A41"/>
    <w:rsid w:val="00052C7B"/>
    <w:rsid w:val="000543F9"/>
    <w:rsid w:val="00055559"/>
    <w:rsid w:val="00056859"/>
    <w:rsid w:val="00056C8D"/>
    <w:rsid w:val="00057EC5"/>
    <w:rsid w:val="00060251"/>
    <w:rsid w:val="000602B9"/>
    <w:rsid w:val="000604A3"/>
    <w:rsid w:val="000611F9"/>
    <w:rsid w:val="000617A2"/>
    <w:rsid w:val="000617E7"/>
    <w:rsid w:val="000634A8"/>
    <w:rsid w:val="00063774"/>
    <w:rsid w:val="00064223"/>
    <w:rsid w:val="00064964"/>
    <w:rsid w:val="00064DEA"/>
    <w:rsid w:val="00067F23"/>
    <w:rsid w:val="000702C0"/>
    <w:rsid w:val="000702F6"/>
    <w:rsid w:val="00070911"/>
    <w:rsid w:val="00070B77"/>
    <w:rsid w:val="000713BB"/>
    <w:rsid w:val="00071ADB"/>
    <w:rsid w:val="00073703"/>
    <w:rsid w:val="00073C04"/>
    <w:rsid w:val="000746F4"/>
    <w:rsid w:val="00074771"/>
    <w:rsid w:val="000747ED"/>
    <w:rsid w:val="0007532E"/>
    <w:rsid w:val="0007634A"/>
    <w:rsid w:val="000764AF"/>
    <w:rsid w:val="00077642"/>
    <w:rsid w:val="00080284"/>
    <w:rsid w:val="00082530"/>
    <w:rsid w:val="0008307D"/>
    <w:rsid w:val="0008348A"/>
    <w:rsid w:val="0008415D"/>
    <w:rsid w:val="0008458F"/>
    <w:rsid w:val="00084928"/>
    <w:rsid w:val="000849C3"/>
    <w:rsid w:val="00086CEF"/>
    <w:rsid w:val="00090861"/>
    <w:rsid w:val="00092D48"/>
    <w:rsid w:val="00093618"/>
    <w:rsid w:val="000936BE"/>
    <w:rsid w:val="0009529A"/>
    <w:rsid w:val="000962A0"/>
    <w:rsid w:val="000962AD"/>
    <w:rsid w:val="00097491"/>
    <w:rsid w:val="000A0AE4"/>
    <w:rsid w:val="000A1975"/>
    <w:rsid w:val="000A1CB4"/>
    <w:rsid w:val="000A20A6"/>
    <w:rsid w:val="000A23AB"/>
    <w:rsid w:val="000A2670"/>
    <w:rsid w:val="000A30CF"/>
    <w:rsid w:val="000A4217"/>
    <w:rsid w:val="000A4AC0"/>
    <w:rsid w:val="000A4C62"/>
    <w:rsid w:val="000A63C3"/>
    <w:rsid w:val="000A68E6"/>
    <w:rsid w:val="000A73EA"/>
    <w:rsid w:val="000A7597"/>
    <w:rsid w:val="000A77A5"/>
    <w:rsid w:val="000A791F"/>
    <w:rsid w:val="000B18C7"/>
    <w:rsid w:val="000B342F"/>
    <w:rsid w:val="000B47AE"/>
    <w:rsid w:val="000B504E"/>
    <w:rsid w:val="000B5B4E"/>
    <w:rsid w:val="000B5E62"/>
    <w:rsid w:val="000B6026"/>
    <w:rsid w:val="000B68C5"/>
    <w:rsid w:val="000B7281"/>
    <w:rsid w:val="000C01A9"/>
    <w:rsid w:val="000C01C1"/>
    <w:rsid w:val="000C0BE8"/>
    <w:rsid w:val="000C1752"/>
    <w:rsid w:val="000C21F9"/>
    <w:rsid w:val="000C2EEE"/>
    <w:rsid w:val="000C40D0"/>
    <w:rsid w:val="000C45C5"/>
    <w:rsid w:val="000C703F"/>
    <w:rsid w:val="000C7397"/>
    <w:rsid w:val="000D1A9E"/>
    <w:rsid w:val="000D2885"/>
    <w:rsid w:val="000D2D1D"/>
    <w:rsid w:val="000D451C"/>
    <w:rsid w:val="000D55DB"/>
    <w:rsid w:val="000D66D0"/>
    <w:rsid w:val="000D67C4"/>
    <w:rsid w:val="000D7A03"/>
    <w:rsid w:val="000D7D4B"/>
    <w:rsid w:val="000E099F"/>
    <w:rsid w:val="000E15CD"/>
    <w:rsid w:val="000E1EEC"/>
    <w:rsid w:val="000E2019"/>
    <w:rsid w:val="000E20B4"/>
    <w:rsid w:val="000E212E"/>
    <w:rsid w:val="000E51E7"/>
    <w:rsid w:val="000E614F"/>
    <w:rsid w:val="000E61B1"/>
    <w:rsid w:val="000E62B4"/>
    <w:rsid w:val="000E6467"/>
    <w:rsid w:val="000E6B7B"/>
    <w:rsid w:val="000F043F"/>
    <w:rsid w:val="000F18BC"/>
    <w:rsid w:val="000F1A8C"/>
    <w:rsid w:val="000F1E19"/>
    <w:rsid w:val="000F1E5F"/>
    <w:rsid w:val="000F310D"/>
    <w:rsid w:val="000F32C3"/>
    <w:rsid w:val="000F4207"/>
    <w:rsid w:val="000F471D"/>
    <w:rsid w:val="000F5261"/>
    <w:rsid w:val="000F5CB4"/>
    <w:rsid w:val="000F68C0"/>
    <w:rsid w:val="000F6B3D"/>
    <w:rsid w:val="000F6E6E"/>
    <w:rsid w:val="000F6FC3"/>
    <w:rsid w:val="000F7A62"/>
    <w:rsid w:val="001013BD"/>
    <w:rsid w:val="00101706"/>
    <w:rsid w:val="00102D80"/>
    <w:rsid w:val="00103056"/>
    <w:rsid w:val="00103428"/>
    <w:rsid w:val="00103B54"/>
    <w:rsid w:val="001040DA"/>
    <w:rsid w:val="0010496E"/>
    <w:rsid w:val="0010541E"/>
    <w:rsid w:val="00105E28"/>
    <w:rsid w:val="00106B5B"/>
    <w:rsid w:val="00106CDC"/>
    <w:rsid w:val="001107ED"/>
    <w:rsid w:val="00111187"/>
    <w:rsid w:val="0011119F"/>
    <w:rsid w:val="00112023"/>
    <w:rsid w:val="00112702"/>
    <w:rsid w:val="0011414D"/>
    <w:rsid w:val="001156AA"/>
    <w:rsid w:val="001159EB"/>
    <w:rsid w:val="00117C3F"/>
    <w:rsid w:val="0012039F"/>
    <w:rsid w:val="00121618"/>
    <w:rsid w:val="001230D5"/>
    <w:rsid w:val="00123191"/>
    <w:rsid w:val="00123271"/>
    <w:rsid w:val="0012336C"/>
    <w:rsid w:val="001234AD"/>
    <w:rsid w:val="00125B90"/>
    <w:rsid w:val="00125C43"/>
    <w:rsid w:val="00126285"/>
    <w:rsid w:val="00126D69"/>
    <w:rsid w:val="00130BAB"/>
    <w:rsid w:val="00130E98"/>
    <w:rsid w:val="00131049"/>
    <w:rsid w:val="00132890"/>
    <w:rsid w:val="00133120"/>
    <w:rsid w:val="0013380C"/>
    <w:rsid w:val="0013540D"/>
    <w:rsid w:val="00135808"/>
    <w:rsid w:val="0013619D"/>
    <w:rsid w:val="00136556"/>
    <w:rsid w:val="001369A8"/>
    <w:rsid w:val="00137D6D"/>
    <w:rsid w:val="001401BA"/>
    <w:rsid w:val="0014030B"/>
    <w:rsid w:val="00141F83"/>
    <w:rsid w:val="001429B7"/>
    <w:rsid w:val="00142C41"/>
    <w:rsid w:val="0014353C"/>
    <w:rsid w:val="00143C81"/>
    <w:rsid w:val="001449B0"/>
    <w:rsid w:val="001452CC"/>
    <w:rsid w:val="001457B4"/>
    <w:rsid w:val="001458DE"/>
    <w:rsid w:val="00145D02"/>
    <w:rsid w:val="00146412"/>
    <w:rsid w:val="001475A5"/>
    <w:rsid w:val="00150300"/>
    <w:rsid w:val="001509A5"/>
    <w:rsid w:val="0015102B"/>
    <w:rsid w:val="00151454"/>
    <w:rsid w:val="00151E25"/>
    <w:rsid w:val="00152073"/>
    <w:rsid w:val="00153CAA"/>
    <w:rsid w:val="00155202"/>
    <w:rsid w:val="00156C72"/>
    <w:rsid w:val="00157941"/>
    <w:rsid w:val="00157996"/>
    <w:rsid w:val="00157D9B"/>
    <w:rsid w:val="00160123"/>
    <w:rsid w:val="001605BB"/>
    <w:rsid w:val="0016173E"/>
    <w:rsid w:val="0016340B"/>
    <w:rsid w:val="001658A3"/>
    <w:rsid w:val="00166584"/>
    <w:rsid w:val="00166B1A"/>
    <w:rsid w:val="00166C2E"/>
    <w:rsid w:val="00166F59"/>
    <w:rsid w:val="001679BF"/>
    <w:rsid w:val="00167E68"/>
    <w:rsid w:val="001707C2"/>
    <w:rsid w:val="00172DDB"/>
    <w:rsid w:val="0017367E"/>
    <w:rsid w:val="00173A0B"/>
    <w:rsid w:val="0017638E"/>
    <w:rsid w:val="00177525"/>
    <w:rsid w:val="00180D45"/>
    <w:rsid w:val="001815DB"/>
    <w:rsid w:val="001819B5"/>
    <w:rsid w:val="001820A9"/>
    <w:rsid w:val="00182303"/>
    <w:rsid w:val="0018273E"/>
    <w:rsid w:val="001838C4"/>
    <w:rsid w:val="001843CC"/>
    <w:rsid w:val="001850F1"/>
    <w:rsid w:val="0018536D"/>
    <w:rsid w:val="001856B8"/>
    <w:rsid w:val="00185ABE"/>
    <w:rsid w:val="00186996"/>
    <w:rsid w:val="0018701E"/>
    <w:rsid w:val="00187073"/>
    <w:rsid w:val="001876A6"/>
    <w:rsid w:val="00187AFD"/>
    <w:rsid w:val="00191A5B"/>
    <w:rsid w:val="00193A01"/>
    <w:rsid w:val="001946FA"/>
    <w:rsid w:val="00195297"/>
    <w:rsid w:val="00195960"/>
    <w:rsid w:val="00195CB1"/>
    <w:rsid w:val="001968AA"/>
    <w:rsid w:val="00197AB9"/>
    <w:rsid w:val="00197C11"/>
    <w:rsid w:val="001A00AB"/>
    <w:rsid w:val="001A014C"/>
    <w:rsid w:val="001A23F1"/>
    <w:rsid w:val="001A2873"/>
    <w:rsid w:val="001A332D"/>
    <w:rsid w:val="001A4653"/>
    <w:rsid w:val="001A4EE5"/>
    <w:rsid w:val="001A5CF7"/>
    <w:rsid w:val="001A61BE"/>
    <w:rsid w:val="001A68D3"/>
    <w:rsid w:val="001B1CB3"/>
    <w:rsid w:val="001B217A"/>
    <w:rsid w:val="001B2701"/>
    <w:rsid w:val="001B288A"/>
    <w:rsid w:val="001B3B6E"/>
    <w:rsid w:val="001B3D54"/>
    <w:rsid w:val="001B47B0"/>
    <w:rsid w:val="001B4CDB"/>
    <w:rsid w:val="001B5A54"/>
    <w:rsid w:val="001B638B"/>
    <w:rsid w:val="001B712C"/>
    <w:rsid w:val="001B7A9F"/>
    <w:rsid w:val="001C0305"/>
    <w:rsid w:val="001C090A"/>
    <w:rsid w:val="001C0A49"/>
    <w:rsid w:val="001C0BF3"/>
    <w:rsid w:val="001C1724"/>
    <w:rsid w:val="001C21D8"/>
    <w:rsid w:val="001C3281"/>
    <w:rsid w:val="001C330A"/>
    <w:rsid w:val="001C386C"/>
    <w:rsid w:val="001C3CCA"/>
    <w:rsid w:val="001C46B9"/>
    <w:rsid w:val="001C4784"/>
    <w:rsid w:val="001C521C"/>
    <w:rsid w:val="001C6015"/>
    <w:rsid w:val="001C653F"/>
    <w:rsid w:val="001C7791"/>
    <w:rsid w:val="001C7859"/>
    <w:rsid w:val="001D07E5"/>
    <w:rsid w:val="001D0A01"/>
    <w:rsid w:val="001D1178"/>
    <w:rsid w:val="001D148F"/>
    <w:rsid w:val="001D15DE"/>
    <w:rsid w:val="001D2364"/>
    <w:rsid w:val="001D266B"/>
    <w:rsid w:val="001D32BC"/>
    <w:rsid w:val="001D38A4"/>
    <w:rsid w:val="001D392D"/>
    <w:rsid w:val="001D4245"/>
    <w:rsid w:val="001D5116"/>
    <w:rsid w:val="001D51C0"/>
    <w:rsid w:val="001D5F10"/>
    <w:rsid w:val="001D6407"/>
    <w:rsid w:val="001D6B08"/>
    <w:rsid w:val="001D762C"/>
    <w:rsid w:val="001D78A5"/>
    <w:rsid w:val="001D7AC3"/>
    <w:rsid w:val="001D7B70"/>
    <w:rsid w:val="001E131A"/>
    <w:rsid w:val="001E134F"/>
    <w:rsid w:val="001E1BCD"/>
    <w:rsid w:val="001E1D9A"/>
    <w:rsid w:val="001E2781"/>
    <w:rsid w:val="001E2B6F"/>
    <w:rsid w:val="001E4B4B"/>
    <w:rsid w:val="001E5D5C"/>
    <w:rsid w:val="001E6322"/>
    <w:rsid w:val="001E77C3"/>
    <w:rsid w:val="001E7E1D"/>
    <w:rsid w:val="001F08C3"/>
    <w:rsid w:val="001F0942"/>
    <w:rsid w:val="001F2010"/>
    <w:rsid w:val="001F2BD8"/>
    <w:rsid w:val="001F32ED"/>
    <w:rsid w:val="001F5F3C"/>
    <w:rsid w:val="001F6312"/>
    <w:rsid w:val="001F6A9F"/>
    <w:rsid w:val="001F76B0"/>
    <w:rsid w:val="001F7B67"/>
    <w:rsid w:val="001F7E70"/>
    <w:rsid w:val="002007DD"/>
    <w:rsid w:val="002008E6"/>
    <w:rsid w:val="00200C08"/>
    <w:rsid w:val="0020146D"/>
    <w:rsid w:val="002018E3"/>
    <w:rsid w:val="00201C5D"/>
    <w:rsid w:val="00202D60"/>
    <w:rsid w:val="00202EE0"/>
    <w:rsid w:val="002034C8"/>
    <w:rsid w:val="00203BAD"/>
    <w:rsid w:val="00204029"/>
    <w:rsid w:val="00205739"/>
    <w:rsid w:val="0020601A"/>
    <w:rsid w:val="00206682"/>
    <w:rsid w:val="00206A82"/>
    <w:rsid w:val="00206C82"/>
    <w:rsid w:val="002076D2"/>
    <w:rsid w:val="00207A51"/>
    <w:rsid w:val="00207CF8"/>
    <w:rsid w:val="002109A0"/>
    <w:rsid w:val="00210E78"/>
    <w:rsid w:val="002118D2"/>
    <w:rsid w:val="0021231D"/>
    <w:rsid w:val="00212F88"/>
    <w:rsid w:val="00213469"/>
    <w:rsid w:val="00214735"/>
    <w:rsid w:val="00215441"/>
    <w:rsid w:val="002155EA"/>
    <w:rsid w:val="002161EA"/>
    <w:rsid w:val="00216717"/>
    <w:rsid w:val="00220000"/>
    <w:rsid w:val="0022063F"/>
    <w:rsid w:val="002211F8"/>
    <w:rsid w:val="002213A5"/>
    <w:rsid w:val="0022169A"/>
    <w:rsid w:val="00222DC7"/>
    <w:rsid w:val="00222F82"/>
    <w:rsid w:val="0022333B"/>
    <w:rsid w:val="0022338A"/>
    <w:rsid w:val="00223955"/>
    <w:rsid w:val="00223C86"/>
    <w:rsid w:val="00224537"/>
    <w:rsid w:val="002252C3"/>
    <w:rsid w:val="00226F32"/>
    <w:rsid w:val="00227E12"/>
    <w:rsid w:val="002305B4"/>
    <w:rsid w:val="0023085B"/>
    <w:rsid w:val="00230E2B"/>
    <w:rsid w:val="002315F1"/>
    <w:rsid w:val="00231D18"/>
    <w:rsid w:val="0023269C"/>
    <w:rsid w:val="00233705"/>
    <w:rsid w:val="0023460C"/>
    <w:rsid w:val="00235174"/>
    <w:rsid w:val="00235233"/>
    <w:rsid w:val="00235362"/>
    <w:rsid w:val="002358A2"/>
    <w:rsid w:val="002358EB"/>
    <w:rsid w:val="00236FA2"/>
    <w:rsid w:val="002373FB"/>
    <w:rsid w:val="00240F3E"/>
    <w:rsid w:val="00241899"/>
    <w:rsid w:val="00241EAA"/>
    <w:rsid w:val="00242264"/>
    <w:rsid w:val="00242809"/>
    <w:rsid w:val="0024341F"/>
    <w:rsid w:val="002437E2"/>
    <w:rsid w:val="00244033"/>
    <w:rsid w:val="002460EF"/>
    <w:rsid w:val="0025230D"/>
    <w:rsid w:val="002533E5"/>
    <w:rsid w:val="002537A2"/>
    <w:rsid w:val="00254216"/>
    <w:rsid w:val="00256A2B"/>
    <w:rsid w:val="00256B76"/>
    <w:rsid w:val="00260339"/>
    <w:rsid w:val="00261198"/>
    <w:rsid w:val="0026207A"/>
    <w:rsid w:val="00262626"/>
    <w:rsid w:val="00262803"/>
    <w:rsid w:val="00263279"/>
    <w:rsid w:val="0026391D"/>
    <w:rsid w:val="00263A15"/>
    <w:rsid w:val="00263A25"/>
    <w:rsid w:val="00263BDC"/>
    <w:rsid w:val="00263EE4"/>
    <w:rsid w:val="0026565B"/>
    <w:rsid w:val="00265D47"/>
    <w:rsid w:val="00266BD9"/>
    <w:rsid w:val="00267258"/>
    <w:rsid w:val="00270729"/>
    <w:rsid w:val="00270A91"/>
    <w:rsid w:val="002711D8"/>
    <w:rsid w:val="002714F0"/>
    <w:rsid w:val="00273046"/>
    <w:rsid w:val="00273892"/>
    <w:rsid w:val="00273BDD"/>
    <w:rsid w:val="00274D33"/>
    <w:rsid w:val="00275211"/>
    <w:rsid w:val="00275738"/>
    <w:rsid w:val="00275B95"/>
    <w:rsid w:val="00275C58"/>
    <w:rsid w:val="00280700"/>
    <w:rsid w:val="00280C37"/>
    <w:rsid w:val="00280F98"/>
    <w:rsid w:val="00282686"/>
    <w:rsid w:val="00283C8E"/>
    <w:rsid w:val="00285578"/>
    <w:rsid w:val="002855DB"/>
    <w:rsid w:val="00285EAE"/>
    <w:rsid w:val="00286FC1"/>
    <w:rsid w:val="00287AD2"/>
    <w:rsid w:val="0029048C"/>
    <w:rsid w:val="002904BD"/>
    <w:rsid w:val="00290A5F"/>
    <w:rsid w:val="00291891"/>
    <w:rsid w:val="00292642"/>
    <w:rsid w:val="002927D5"/>
    <w:rsid w:val="0029299C"/>
    <w:rsid w:val="00293630"/>
    <w:rsid w:val="0029391D"/>
    <w:rsid w:val="00295FE8"/>
    <w:rsid w:val="002963C3"/>
    <w:rsid w:val="00296BF6"/>
    <w:rsid w:val="002A0124"/>
    <w:rsid w:val="002A0191"/>
    <w:rsid w:val="002A092F"/>
    <w:rsid w:val="002A26C3"/>
    <w:rsid w:val="002A3C69"/>
    <w:rsid w:val="002A404E"/>
    <w:rsid w:val="002A4A52"/>
    <w:rsid w:val="002A4EE6"/>
    <w:rsid w:val="002A51FE"/>
    <w:rsid w:val="002A5D88"/>
    <w:rsid w:val="002A6847"/>
    <w:rsid w:val="002B0E06"/>
    <w:rsid w:val="002B2A01"/>
    <w:rsid w:val="002B34A8"/>
    <w:rsid w:val="002B3C30"/>
    <w:rsid w:val="002B3C98"/>
    <w:rsid w:val="002B4066"/>
    <w:rsid w:val="002B636A"/>
    <w:rsid w:val="002B6D5F"/>
    <w:rsid w:val="002B71B4"/>
    <w:rsid w:val="002B7B21"/>
    <w:rsid w:val="002B7BC2"/>
    <w:rsid w:val="002C0374"/>
    <w:rsid w:val="002C1F1A"/>
    <w:rsid w:val="002C1F6D"/>
    <w:rsid w:val="002C212D"/>
    <w:rsid w:val="002C3A0A"/>
    <w:rsid w:val="002C42A9"/>
    <w:rsid w:val="002C4971"/>
    <w:rsid w:val="002C4DB8"/>
    <w:rsid w:val="002C5253"/>
    <w:rsid w:val="002C6E9D"/>
    <w:rsid w:val="002C6F7D"/>
    <w:rsid w:val="002C7717"/>
    <w:rsid w:val="002C7F85"/>
    <w:rsid w:val="002D0E7B"/>
    <w:rsid w:val="002D1A2F"/>
    <w:rsid w:val="002D2C08"/>
    <w:rsid w:val="002D3749"/>
    <w:rsid w:val="002D39B4"/>
    <w:rsid w:val="002D3E54"/>
    <w:rsid w:val="002D4101"/>
    <w:rsid w:val="002D4841"/>
    <w:rsid w:val="002D4EAC"/>
    <w:rsid w:val="002D6491"/>
    <w:rsid w:val="002D671D"/>
    <w:rsid w:val="002E0254"/>
    <w:rsid w:val="002E09A7"/>
    <w:rsid w:val="002E1267"/>
    <w:rsid w:val="002E133C"/>
    <w:rsid w:val="002E18ED"/>
    <w:rsid w:val="002E30B2"/>
    <w:rsid w:val="002E34C7"/>
    <w:rsid w:val="002E386E"/>
    <w:rsid w:val="002E4D18"/>
    <w:rsid w:val="002E57E0"/>
    <w:rsid w:val="002E70BD"/>
    <w:rsid w:val="002E7D17"/>
    <w:rsid w:val="002F0679"/>
    <w:rsid w:val="002F23EE"/>
    <w:rsid w:val="002F2B67"/>
    <w:rsid w:val="002F4012"/>
    <w:rsid w:val="002F46BC"/>
    <w:rsid w:val="002F4869"/>
    <w:rsid w:val="002F4980"/>
    <w:rsid w:val="002F4ADD"/>
    <w:rsid w:val="002F4B62"/>
    <w:rsid w:val="002F4C77"/>
    <w:rsid w:val="002F5718"/>
    <w:rsid w:val="002F571D"/>
    <w:rsid w:val="002F76E8"/>
    <w:rsid w:val="002F7902"/>
    <w:rsid w:val="00302F58"/>
    <w:rsid w:val="00304D2B"/>
    <w:rsid w:val="003061B6"/>
    <w:rsid w:val="00306AB4"/>
    <w:rsid w:val="00307D1B"/>
    <w:rsid w:val="00310782"/>
    <w:rsid w:val="00310EC9"/>
    <w:rsid w:val="00313C5D"/>
    <w:rsid w:val="00314A67"/>
    <w:rsid w:val="003152EF"/>
    <w:rsid w:val="00316645"/>
    <w:rsid w:val="00316649"/>
    <w:rsid w:val="003169A5"/>
    <w:rsid w:val="00316BF7"/>
    <w:rsid w:val="003203D8"/>
    <w:rsid w:val="00320D88"/>
    <w:rsid w:val="00320E7F"/>
    <w:rsid w:val="00321768"/>
    <w:rsid w:val="00321A57"/>
    <w:rsid w:val="0032210B"/>
    <w:rsid w:val="00322556"/>
    <w:rsid w:val="00322F03"/>
    <w:rsid w:val="0032313F"/>
    <w:rsid w:val="00323DF6"/>
    <w:rsid w:val="003244BD"/>
    <w:rsid w:val="003257BC"/>
    <w:rsid w:val="003259B8"/>
    <w:rsid w:val="00325EF2"/>
    <w:rsid w:val="00326894"/>
    <w:rsid w:val="00327028"/>
    <w:rsid w:val="003271BC"/>
    <w:rsid w:val="003302C4"/>
    <w:rsid w:val="00331B3E"/>
    <w:rsid w:val="00332A3D"/>
    <w:rsid w:val="003357F6"/>
    <w:rsid w:val="0034165E"/>
    <w:rsid w:val="00341DCD"/>
    <w:rsid w:val="0034257C"/>
    <w:rsid w:val="0034371C"/>
    <w:rsid w:val="00344277"/>
    <w:rsid w:val="00344454"/>
    <w:rsid w:val="00344E94"/>
    <w:rsid w:val="00344FE7"/>
    <w:rsid w:val="00345CB9"/>
    <w:rsid w:val="00345E40"/>
    <w:rsid w:val="0034643D"/>
    <w:rsid w:val="0034721F"/>
    <w:rsid w:val="0034768D"/>
    <w:rsid w:val="00351093"/>
    <w:rsid w:val="003510DD"/>
    <w:rsid w:val="003518C8"/>
    <w:rsid w:val="00351C49"/>
    <w:rsid w:val="003524DA"/>
    <w:rsid w:val="0035308B"/>
    <w:rsid w:val="003532AD"/>
    <w:rsid w:val="003533AD"/>
    <w:rsid w:val="003562BF"/>
    <w:rsid w:val="00356CD9"/>
    <w:rsid w:val="0036090A"/>
    <w:rsid w:val="00360BB5"/>
    <w:rsid w:val="003613E1"/>
    <w:rsid w:val="00361DD7"/>
    <w:rsid w:val="00362364"/>
    <w:rsid w:val="0036468C"/>
    <w:rsid w:val="00364F68"/>
    <w:rsid w:val="00366206"/>
    <w:rsid w:val="003664BD"/>
    <w:rsid w:val="00366CE9"/>
    <w:rsid w:val="0036722A"/>
    <w:rsid w:val="00370045"/>
    <w:rsid w:val="00370A67"/>
    <w:rsid w:val="00371064"/>
    <w:rsid w:val="00371897"/>
    <w:rsid w:val="00373D48"/>
    <w:rsid w:val="003741BA"/>
    <w:rsid w:val="00376872"/>
    <w:rsid w:val="0037775B"/>
    <w:rsid w:val="00377FD1"/>
    <w:rsid w:val="003803B8"/>
    <w:rsid w:val="00380699"/>
    <w:rsid w:val="00380EBB"/>
    <w:rsid w:val="003811B4"/>
    <w:rsid w:val="00381205"/>
    <w:rsid w:val="00381864"/>
    <w:rsid w:val="0038321C"/>
    <w:rsid w:val="00383791"/>
    <w:rsid w:val="003848C8"/>
    <w:rsid w:val="0038569E"/>
    <w:rsid w:val="00385FBB"/>
    <w:rsid w:val="00386C42"/>
    <w:rsid w:val="00386D1F"/>
    <w:rsid w:val="003872C0"/>
    <w:rsid w:val="00387A5C"/>
    <w:rsid w:val="00387C81"/>
    <w:rsid w:val="003911DE"/>
    <w:rsid w:val="0039131A"/>
    <w:rsid w:val="0039265C"/>
    <w:rsid w:val="00392871"/>
    <w:rsid w:val="00393411"/>
    <w:rsid w:val="00395021"/>
    <w:rsid w:val="003951A8"/>
    <w:rsid w:val="003958DA"/>
    <w:rsid w:val="0039656A"/>
    <w:rsid w:val="0039714E"/>
    <w:rsid w:val="003A1555"/>
    <w:rsid w:val="003A16A2"/>
    <w:rsid w:val="003A2ADC"/>
    <w:rsid w:val="003A3585"/>
    <w:rsid w:val="003A37AC"/>
    <w:rsid w:val="003A3B9C"/>
    <w:rsid w:val="003A4497"/>
    <w:rsid w:val="003A4AA7"/>
    <w:rsid w:val="003A686D"/>
    <w:rsid w:val="003A6B0B"/>
    <w:rsid w:val="003B0C69"/>
    <w:rsid w:val="003B0CD1"/>
    <w:rsid w:val="003B1426"/>
    <w:rsid w:val="003B15F7"/>
    <w:rsid w:val="003B1842"/>
    <w:rsid w:val="003B2EFC"/>
    <w:rsid w:val="003B368B"/>
    <w:rsid w:val="003B3DDA"/>
    <w:rsid w:val="003B3EBF"/>
    <w:rsid w:val="003B40AD"/>
    <w:rsid w:val="003B478B"/>
    <w:rsid w:val="003B4E2E"/>
    <w:rsid w:val="003B54E1"/>
    <w:rsid w:val="003B6374"/>
    <w:rsid w:val="003B6CC4"/>
    <w:rsid w:val="003B7FBD"/>
    <w:rsid w:val="003C0645"/>
    <w:rsid w:val="003C0869"/>
    <w:rsid w:val="003C14FB"/>
    <w:rsid w:val="003C218F"/>
    <w:rsid w:val="003C40C8"/>
    <w:rsid w:val="003C4346"/>
    <w:rsid w:val="003C45E8"/>
    <w:rsid w:val="003C4E00"/>
    <w:rsid w:val="003C4ED9"/>
    <w:rsid w:val="003C52DB"/>
    <w:rsid w:val="003C5569"/>
    <w:rsid w:val="003C5BF0"/>
    <w:rsid w:val="003C681D"/>
    <w:rsid w:val="003C73EC"/>
    <w:rsid w:val="003C74C5"/>
    <w:rsid w:val="003C7DF2"/>
    <w:rsid w:val="003C7E9B"/>
    <w:rsid w:val="003D1158"/>
    <w:rsid w:val="003D2231"/>
    <w:rsid w:val="003D2561"/>
    <w:rsid w:val="003D3410"/>
    <w:rsid w:val="003D419C"/>
    <w:rsid w:val="003D481A"/>
    <w:rsid w:val="003D4F44"/>
    <w:rsid w:val="003D5386"/>
    <w:rsid w:val="003D5B12"/>
    <w:rsid w:val="003D5E93"/>
    <w:rsid w:val="003D5F55"/>
    <w:rsid w:val="003D6E1E"/>
    <w:rsid w:val="003D710A"/>
    <w:rsid w:val="003D7165"/>
    <w:rsid w:val="003D7CF5"/>
    <w:rsid w:val="003D7EA9"/>
    <w:rsid w:val="003E0112"/>
    <w:rsid w:val="003E061C"/>
    <w:rsid w:val="003E174F"/>
    <w:rsid w:val="003E275A"/>
    <w:rsid w:val="003E2E40"/>
    <w:rsid w:val="003E347B"/>
    <w:rsid w:val="003E3C62"/>
    <w:rsid w:val="003E3EDD"/>
    <w:rsid w:val="003E3F19"/>
    <w:rsid w:val="003E4175"/>
    <w:rsid w:val="003E42F8"/>
    <w:rsid w:val="003E5440"/>
    <w:rsid w:val="003E599D"/>
    <w:rsid w:val="003E5FAC"/>
    <w:rsid w:val="003E63DD"/>
    <w:rsid w:val="003E6514"/>
    <w:rsid w:val="003E7144"/>
    <w:rsid w:val="003E7417"/>
    <w:rsid w:val="003F005A"/>
    <w:rsid w:val="003F016B"/>
    <w:rsid w:val="003F0E9B"/>
    <w:rsid w:val="003F17F8"/>
    <w:rsid w:val="003F18B1"/>
    <w:rsid w:val="003F1EBC"/>
    <w:rsid w:val="003F207E"/>
    <w:rsid w:val="003F2C35"/>
    <w:rsid w:val="003F2C93"/>
    <w:rsid w:val="003F36E9"/>
    <w:rsid w:val="003F41E7"/>
    <w:rsid w:val="003F440B"/>
    <w:rsid w:val="003F5162"/>
    <w:rsid w:val="003F51F1"/>
    <w:rsid w:val="003F5602"/>
    <w:rsid w:val="003F5BD0"/>
    <w:rsid w:val="003F7969"/>
    <w:rsid w:val="00403B25"/>
    <w:rsid w:val="00404981"/>
    <w:rsid w:val="00404B30"/>
    <w:rsid w:val="004051B9"/>
    <w:rsid w:val="004057AF"/>
    <w:rsid w:val="00407025"/>
    <w:rsid w:val="00407F0B"/>
    <w:rsid w:val="004104D4"/>
    <w:rsid w:val="00410F76"/>
    <w:rsid w:val="00412465"/>
    <w:rsid w:val="00413184"/>
    <w:rsid w:val="004131A6"/>
    <w:rsid w:val="004131DC"/>
    <w:rsid w:val="0041341B"/>
    <w:rsid w:val="004139CC"/>
    <w:rsid w:val="00413A8F"/>
    <w:rsid w:val="0041579D"/>
    <w:rsid w:val="00416301"/>
    <w:rsid w:val="00417F9D"/>
    <w:rsid w:val="00420B75"/>
    <w:rsid w:val="00420E69"/>
    <w:rsid w:val="004217BC"/>
    <w:rsid w:val="00422736"/>
    <w:rsid w:val="00426319"/>
    <w:rsid w:val="00426CAD"/>
    <w:rsid w:val="00427198"/>
    <w:rsid w:val="00427AA3"/>
    <w:rsid w:val="00430B47"/>
    <w:rsid w:val="00431FC5"/>
    <w:rsid w:val="0043207F"/>
    <w:rsid w:val="00432317"/>
    <w:rsid w:val="004356A2"/>
    <w:rsid w:val="0043589D"/>
    <w:rsid w:val="00435AB8"/>
    <w:rsid w:val="00435BC6"/>
    <w:rsid w:val="00435DB9"/>
    <w:rsid w:val="00435DD1"/>
    <w:rsid w:val="00436358"/>
    <w:rsid w:val="00436577"/>
    <w:rsid w:val="00436971"/>
    <w:rsid w:val="00437339"/>
    <w:rsid w:val="00437A71"/>
    <w:rsid w:val="00437EE7"/>
    <w:rsid w:val="004404E9"/>
    <w:rsid w:val="004419ED"/>
    <w:rsid w:val="00442724"/>
    <w:rsid w:val="004446EA"/>
    <w:rsid w:val="00445370"/>
    <w:rsid w:val="00445FE7"/>
    <w:rsid w:val="00445FEE"/>
    <w:rsid w:val="0044653C"/>
    <w:rsid w:val="00446C45"/>
    <w:rsid w:val="00446EE8"/>
    <w:rsid w:val="00447762"/>
    <w:rsid w:val="00447A05"/>
    <w:rsid w:val="00447C05"/>
    <w:rsid w:val="004506E6"/>
    <w:rsid w:val="00451270"/>
    <w:rsid w:val="0045256D"/>
    <w:rsid w:val="004526EC"/>
    <w:rsid w:val="00453B3D"/>
    <w:rsid w:val="0045482D"/>
    <w:rsid w:val="00455179"/>
    <w:rsid w:val="004554F1"/>
    <w:rsid w:val="004558F0"/>
    <w:rsid w:val="0045624C"/>
    <w:rsid w:val="00456F9C"/>
    <w:rsid w:val="00457564"/>
    <w:rsid w:val="00460043"/>
    <w:rsid w:val="004629B4"/>
    <w:rsid w:val="004644D2"/>
    <w:rsid w:val="00464FB9"/>
    <w:rsid w:val="00467910"/>
    <w:rsid w:val="00471415"/>
    <w:rsid w:val="00471869"/>
    <w:rsid w:val="00471CAA"/>
    <w:rsid w:val="00474933"/>
    <w:rsid w:val="004749EB"/>
    <w:rsid w:val="00474EBD"/>
    <w:rsid w:val="00475171"/>
    <w:rsid w:val="00475625"/>
    <w:rsid w:val="00475FD1"/>
    <w:rsid w:val="00475FDA"/>
    <w:rsid w:val="00476E28"/>
    <w:rsid w:val="004775C2"/>
    <w:rsid w:val="004801E0"/>
    <w:rsid w:val="0048057F"/>
    <w:rsid w:val="004806A5"/>
    <w:rsid w:val="00480970"/>
    <w:rsid w:val="004818C0"/>
    <w:rsid w:val="00481C29"/>
    <w:rsid w:val="00482654"/>
    <w:rsid w:val="0048357E"/>
    <w:rsid w:val="00483E46"/>
    <w:rsid w:val="004848F6"/>
    <w:rsid w:val="00484BCE"/>
    <w:rsid w:val="004851D7"/>
    <w:rsid w:val="00486876"/>
    <w:rsid w:val="00486CB1"/>
    <w:rsid w:val="00487C99"/>
    <w:rsid w:val="00487FD5"/>
    <w:rsid w:val="0049133A"/>
    <w:rsid w:val="004915F9"/>
    <w:rsid w:val="0049217B"/>
    <w:rsid w:val="00492406"/>
    <w:rsid w:val="00492792"/>
    <w:rsid w:val="004931F3"/>
    <w:rsid w:val="00493E31"/>
    <w:rsid w:val="0049427D"/>
    <w:rsid w:val="004945B1"/>
    <w:rsid w:val="00494EDE"/>
    <w:rsid w:val="00494F15"/>
    <w:rsid w:val="004951FF"/>
    <w:rsid w:val="00496DB5"/>
    <w:rsid w:val="004A0480"/>
    <w:rsid w:val="004A0831"/>
    <w:rsid w:val="004A0969"/>
    <w:rsid w:val="004A1266"/>
    <w:rsid w:val="004A16CD"/>
    <w:rsid w:val="004A18B3"/>
    <w:rsid w:val="004A1915"/>
    <w:rsid w:val="004A1B94"/>
    <w:rsid w:val="004A4F88"/>
    <w:rsid w:val="004A521C"/>
    <w:rsid w:val="004A78FB"/>
    <w:rsid w:val="004B0767"/>
    <w:rsid w:val="004B1DAC"/>
    <w:rsid w:val="004B2F1B"/>
    <w:rsid w:val="004B3585"/>
    <w:rsid w:val="004B3F9C"/>
    <w:rsid w:val="004B42DE"/>
    <w:rsid w:val="004B4809"/>
    <w:rsid w:val="004B5EFD"/>
    <w:rsid w:val="004C2068"/>
    <w:rsid w:val="004C4D72"/>
    <w:rsid w:val="004C75B8"/>
    <w:rsid w:val="004D085B"/>
    <w:rsid w:val="004D0B12"/>
    <w:rsid w:val="004D17A3"/>
    <w:rsid w:val="004D2032"/>
    <w:rsid w:val="004D245E"/>
    <w:rsid w:val="004D3C32"/>
    <w:rsid w:val="004D4CA7"/>
    <w:rsid w:val="004D4F28"/>
    <w:rsid w:val="004D52EC"/>
    <w:rsid w:val="004D57E7"/>
    <w:rsid w:val="004D592C"/>
    <w:rsid w:val="004D5E5A"/>
    <w:rsid w:val="004D63A2"/>
    <w:rsid w:val="004D6444"/>
    <w:rsid w:val="004D682C"/>
    <w:rsid w:val="004D6ECB"/>
    <w:rsid w:val="004D7B2B"/>
    <w:rsid w:val="004E0D5D"/>
    <w:rsid w:val="004E189C"/>
    <w:rsid w:val="004E2772"/>
    <w:rsid w:val="004E3B92"/>
    <w:rsid w:val="004E3C97"/>
    <w:rsid w:val="004E58E5"/>
    <w:rsid w:val="004E702A"/>
    <w:rsid w:val="004E76CD"/>
    <w:rsid w:val="004E770E"/>
    <w:rsid w:val="004E7914"/>
    <w:rsid w:val="004F0C37"/>
    <w:rsid w:val="004F114A"/>
    <w:rsid w:val="004F1C02"/>
    <w:rsid w:val="004F297D"/>
    <w:rsid w:val="004F2CEB"/>
    <w:rsid w:val="004F3263"/>
    <w:rsid w:val="004F3936"/>
    <w:rsid w:val="004F4626"/>
    <w:rsid w:val="004F4B28"/>
    <w:rsid w:val="004F4D66"/>
    <w:rsid w:val="004F5776"/>
    <w:rsid w:val="004F5ABA"/>
    <w:rsid w:val="004F66CE"/>
    <w:rsid w:val="004F75DA"/>
    <w:rsid w:val="004F7AAD"/>
    <w:rsid w:val="004F7C81"/>
    <w:rsid w:val="00500DB8"/>
    <w:rsid w:val="00500E1F"/>
    <w:rsid w:val="00500EDE"/>
    <w:rsid w:val="005019F9"/>
    <w:rsid w:val="005028CD"/>
    <w:rsid w:val="005028D7"/>
    <w:rsid w:val="00503192"/>
    <w:rsid w:val="005032EE"/>
    <w:rsid w:val="00504545"/>
    <w:rsid w:val="0050457B"/>
    <w:rsid w:val="0050457E"/>
    <w:rsid w:val="005049EC"/>
    <w:rsid w:val="00504CA0"/>
    <w:rsid w:val="00506CA7"/>
    <w:rsid w:val="00510330"/>
    <w:rsid w:val="00510887"/>
    <w:rsid w:val="00510AF7"/>
    <w:rsid w:val="00512022"/>
    <w:rsid w:val="00512497"/>
    <w:rsid w:val="00512658"/>
    <w:rsid w:val="0051380C"/>
    <w:rsid w:val="00514087"/>
    <w:rsid w:val="0051424B"/>
    <w:rsid w:val="00514B5A"/>
    <w:rsid w:val="00515734"/>
    <w:rsid w:val="00516D95"/>
    <w:rsid w:val="0051734B"/>
    <w:rsid w:val="00517F27"/>
    <w:rsid w:val="005207F3"/>
    <w:rsid w:val="00520C92"/>
    <w:rsid w:val="00520E27"/>
    <w:rsid w:val="00521053"/>
    <w:rsid w:val="005218D7"/>
    <w:rsid w:val="00521EF5"/>
    <w:rsid w:val="0052352D"/>
    <w:rsid w:val="00525D5D"/>
    <w:rsid w:val="005268BB"/>
    <w:rsid w:val="00527240"/>
    <w:rsid w:val="005307F5"/>
    <w:rsid w:val="00531D2C"/>
    <w:rsid w:val="0053220E"/>
    <w:rsid w:val="005322D0"/>
    <w:rsid w:val="00533F22"/>
    <w:rsid w:val="0053489A"/>
    <w:rsid w:val="00534D12"/>
    <w:rsid w:val="00535641"/>
    <w:rsid w:val="00535ACF"/>
    <w:rsid w:val="00536150"/>
    <w:rsid w:val="00536889"/>
    <w:rsid w:val="0054160B"/>
    <w:rsid w:val="005419A1"/>
    <w:rsid w:val="00542AAB"/>
    <w:rsid w:val="00542F8D"/>
    <w:rsid w:val="00543009"/>
    <w:rsid w:val="00543498"/>
    <w:rsid w:val="00544890"/>
    <w:rsid w:val="00544D3F"/>
    <w:rsid w:val="00547130"/>
    <w:rsid w:val="00547782"/>
    <w:rsid w:val="00550107"/>
    <w:rsid w:val="005501E8"/>
    <w:rsid w:val="00550C46"/>
    <w:rsid w:val="00551558"/>
    <w:rsid w:val="00552522"/>
    <w:rsid w:val="00552DB4"/>
    <w:rsid w:val="00553061"/>
    <w:rsid w:val="00554A24"/>
    <w:rsid w:val="00554C9B"/>
    <w:rsid w:val="005550BA"/>
    <w:rsid w:val="00556204"/>
    <w:rsid w:val="005570C0"/>
    <w:rsid w:val="0056048B"/>
    <w:rsid w:val="00560BC4"/>
    <w:rsid w:val="00560EBC"/>
    <w:rsid w:val="005610B9"/>
    <w:rsid w:val="005610E7"/>
    <w:rsid w:val="00563030"/>
    <w:rsid w:val="00563D66"/>
    <w:rsid w:val="0056551D"/>
    <w:rsid w:val="0056585E"/>
    <w:rsid w:val="00566AC9"/>
    <w:rsid w:val="00566B61"/>
    <w:rsid w:val="00566EB1"/>
    <w:rsid w:val="00567501"/>
    <w:rsid w:val="00567837"/>
    <w:rsid w:val="00570300"/>
    <w:rsid w:val="00571C96"/>
    <w:rsid w:val="00572026"/>
    <w:rsid w:val="00573FD5"/>
    <w:rsid w:val="005744BF"/>
    <w:rsid w:val="00574731"/>
    <w:rsid w:val="00574D9F"/>
    <w:rsid w:val="00575F41"/>
    <w:rsid w:val="0057607B"/>
    <w:rsid w:val="0057695D"/>
    <w:rsid w:val="00576AA7"/>
    <w:rsid w:val="0057758E"/>
    <w:rsid w:val="00580B1C"/>
    <w:rsid w:val="00581604"/>
    <w:rsid w:val="00581882"/>
    <w:rsid w:val="00582379"/>
    <w:rsid w:val="0058247C"/>
    <w:rsid w:val="0058324B"/>
    <w:rsid w:val="00583276"/>
    <w:rsid w:val="005832A5"/>
    <w:rsid w:val="0058335A"/>
    <w:rsid w:val="00583506"/>
    <w:rsid w:val="0058561E"/>
    <w:rsid w:val="00585DE5"/>
    <w:rsid w:val="0058646B"/>
    <w:rsid w:val="00586574"/>
    <w:rsid w:val="0058680A"/>
    <w:rsid w:val="00592701"/>
    <w:rsid w:val="00592EE2"/>
    <w:rsid w:val="00593165"/>
    <w:rsid w:val="00593688"/>
    <w:rsid w:val="00593B70"/>
    <w:rsid w:val="005940D7"/>
    <w:rsid w:val="005944B7"/>
    <w:rsid w:val="00595877"/>
    <w:rsid w:val="00597E15"/>
    <w:rsid w:val="005A082A"/>
    <w:rsid w:val="005A0EBB"/>
    <w:rsid w:val="005A1307"/>
    <w:rsid w:val="005A2CAF"/>
    <w:rsid w:val="005A3A5A"/>
    <w:rsid w:val="005A410E"/>
    <w:rsid w:val="005A4D29"/>
    <w:rsid w:val="005A5159"/>
    <w:rsid w:val="005A5430"/>
    <w:rsid w:val="005A575D"/>
    <w:rsid w:val="005B0E77"/>
    <w:rsid w:val="005B3B95"/>
    <w:rsid w:val="005B4122"/>
    <w:rsid w:val="005B4849"/>
    <w:rsid w:val="005B61E3"/>
    <w:rsid w:val="005B6A0E"/>
    <w:rsid w:val="005B6D71"/>
    <w:rsid w:val="005B7B03"/>
    <w:rsid w:val="005C01DE"/>
    <w:rsid w:val="005C1416"/>
    <w:rsid w:val="005C18B8"/>
    <w:rsid w:val="005C1BC2"/>
    <w:rsid w:val="005C234F"/>
    <w:rsid w:val="005C257F"/>
    <w:rsid w:val="005C3366"/>
    <w:rsid w:val="005C4ABD"/>
    <w:rsid w:val="005C4BE6"/>
    <w:rsid w:val="005C5245"/>
    <w:rsid w:val="005C5953"/>
    <w:rsid w:val="005C704F"/>
    <w:rsid w:val="005C732B"/>
    <w:rsid w:val="005C73DA"/>
    <w:rsid w:val="005C780E"/>
    <w:rsid w:val="005C7D4A"/>
    <w:rsid w:val="005D1655"/>
    <w:rsid w:val="005D195B"/>
    <w:rsid w:val="005D1EC5"/>
    <w:rsid w:val="005D4430"/>
    <w:rsid w:val="005D448D"/>
    <w:rsid w:val="005D45E2"/>
    <w:rsid w:val="005D4732"/>
    <w:rsid w:val="005D5D3D"/>
    <w:rsid w:val="005D5DBA"/>
    <w:rsid w:val="005D6D41"/>
    <w:rsid w:val="005D7B20"/>
    <w:rsid w:val="005E0D6C"/>
    <w:rsid w:val="005E274C"/>
    <w:rsid w:val="005E2EDD"/>
    <w:rsid w:val="005E3064"/>
    <w:rsid w:val="005E4549"/>
    <w:rsid w:val="005E4702"/>
    <w:rsid w:val="005E4B96"/>
    <w:rsid w:val="005E5F2A"/>
    <w:rsid w:val="005E615D"/>
    <w:rsid w:val="005E63E4"/>
    <w:rsid w:val="005E640D"/>
    <w:rsid w:val="005E6DC7"/>
    <w:rsid w:val="005F01EE"/>
    <w:rsid w:val="005F0E67"/>
    <w:rsid w:val="005F108C"/>
    <w:rsid w:val="005F15D5"/>
    <w:rsid w:val="005F1B05"/>
    <w:rsid w:val="005F1E24"/>
    <w:rsid w:val="005F2079"/>
    <w:rsid w:val="005F3C3A"/>
    <w:rsid w:val="005F45F8"/>
    <w:rsid w:val="005F46B7"/>
    <w:rsid w:val="005F5DF8"/>
    <w:rsid w:val="005F5E60"/>
    <w:rsid w:val="005F7A11"/>
    <w:rsid w:val="005F7A2A"/>
    <w:rsid w:val="005F7CC3"/>
    <w:rsid w:val="005F7F13"/>
    <w:rsid w:val="00600050"/>
    <w:rsid w:val="006009E5"/>
    <w:rsid w:val="00600C7B"/>
    <w:rsid w:val="00601156"/>
    <w:rsid w:val="00601A10"/>
    <w:rsid w:val="006032B5"/>
    <w:rsid w:val="00603D98"/>
    <w:rsid w:val="00603E69"/>
    <w:rsid w:val="00604902"/>
    <w:rsid w:val="00604C33"/>
    <w:rsid w:val="006066F3"/>
    <w:rsid w:val="00606E3C"/>
    <w:rsid w:val="006076F1"/>
    <w:rsid w:val="006100C8"/>
    <w:rsid w:val="006104A5"/>
    <w:rsid w:val="00610583"/>
    <w:rsid w:val="00611D7A"/>
    <w:rsid w:val="00612B9E"/>
    <w:rsid w:val="00613104"/>
    <w:rsid w:val="006131FD"/>
    <w:rsid w:val="006134AB"/>
    <w:rsid w:val="00613B4A"/>
    <w:rsid w:val="00614C20"/>
    <w:rsid w:val="00615872"/>
    <w:rsid w:val="0061631C"/>
    <w:rsid w:val="006164FB"/>
    <w:rsid w:val="0061650B"/>
    <w:rsid w:val="00616AFC"/>
    <w:rsid w:val="00617E74"/>
    <w:rsid w:val="00617F7C"/>
    <w:rsid w:val="00620AA2"/>
    <w:rsid w:val="006216CB"/>
    <w:rsid w:val="006223AD"/>
    <w:rsid w:val="00622F68"/>
    <w:rsid w:val="00623584"/>
    <w:rsid w:val="00623C38"/>
    <w:rsid w:val="0062440C"/>
    <w:rsid w:val="00624B93"/>
    <w:rsid w:val="00624D24"/>
    <w:rsid w:val="00624F9F"/>
    <w:rsid w:val="006252E1"/>
    <w:rsid w:val="006259FB"/>
    <w:rsid w:val="0062654C"/>
    <w:rsid w:val="006312B0"/>
    <w:rsid w:val="00631564"/>
    <w:rsid w:val="00631755"/>
    <w:rsid w:val="00631A89"/>
    <w:rsid w:val="00631D74"/>
    <w:rsid w:val="00633618"/>
    <w:rsid w:val="00633BC1"/>
    <w:rsid w:val="00633C4A"/>
    <w:rsid w:val="00633DCA"/>
    <w:rsid w:val="006348F8"/>
    <w:rsid w:val="00635BA9"/>
    <w:rsid w:val="00636068"/>
    <w:rsid w:val="006361FF"/>
    <w:rsid w:val="00636313"/>
    <w:rsid w:val="006366C0"/>
    <w:rsid w:val="0063723B"/>
    <w:rsid w:val="00640082"/>
    <w:rsid w:val="00640D62"/>
    <w:rsid w:val="00641DB2"/>
    <w:rsid w:val="006423BE"/>
    <w:rsid w:val="006428AE"/>
    <w:rsid w:val="00642EEE"/>
    <w:rsid w:val="006436AA"/>
    <w:rsid w:val="00644086"/>
    <w:rsid w:val="006441D8"/>
    <w:rsid w:val="006449C6"/>
    <w:rsid w:val="00645514"/>
    <w:rsid w:val="00645B9B"/>
    <w:rsid w:val="00645E3A"/>
    <w:rsid w:val="00645EA5"/>
    <w:rsid w:val="00646117"/>
    <w:rsid w:val="00646911"/>
    <w:rsid w:val="00647387"/>
    <w:rsid w:val="00647561"/>
    <w:rsid w:val="00647794"/>
    <w:rsid w:val="0064779A"/>
    <w:rsid w:val="00647857"/>
    <w:rsid w:val="00647B38"/>
    <w:rsid w:val="00650DAB"/>
    <w:rsid w:val="006527E8"/>
    <w:rsid w:val="006527EC"/>
    <w:rsid w:val="0065313E"/>
    <w:rsid w:val="00653B36"/>
    <w:rsid w:val="00653FCD"/>
    <w:rsid w:val="00656F63"/>
    <w:rsid w:val="0065722F"/>
    <w:rsid w:val="00657A5D"/>
    <w:rsid w:val="00660460"/>
    <w:rsid w:val="0066122F"/>
    <w:rsid w:val="0066194F"/>
    <w:rsid w:val="0066215C"/>
    <w:rsid w:val="006634BA"/>
    <w:rsid w:val="00664063"/>
    <w:rsid w:val="00664109"/>
    <w:rsid w:val="006651F6"/>
    <w:rsid w:val="0066707D"/>
    <w:rsid w:val="0066736F"/>
    <w:rsid w:val="00667DA6"/>
    <w:rsid w:val="006713A7"/>
    <w:rsid w:val="006731E7"/>
    <w:rsid w:val="006737AE"/>
    <w:rsid w:val="00674043"/>
    <w:rsid w:val="00675AB1"/>
    <w:rsid w:val="00676E8D"/>
    <w:rsid w:val="00677063"/>
    <w:rsid w:val="006803D2"/>
    <w:rsid w:val="006807BE"/>
    <w:rsid w:val="006809EA"/>
    <w:rsid w:val="00681E56"/>
    <w:rsid w:val="00682051"/>
    <w:rsid w:val="00682732"/>
    <w:rsid w:val="00683236"/>
    <w:rsid w:val="00683F39"/>
    <w:rsid w:val="00684209"/>
    <w:rsid w:val="006869B5"/>
    <w:rsid w:val="00686CEE"/>
    <w:rsid w:val="00690B5A"/>
    <w:rsid w:val="00691121"/>
    <w:rsid w:val="00692BF3"/>
    <w:rsid w:val="006936A2"/>
    <w:rsid w:val="0069447E"/>
    <w:rsid w:val="006946EF"/>
    <w:rsid w:val="006A0000"/>
    <w:rsid w:val="006A0EB4"/>
    <w:rsid w:val="006A0F67"/>
    <w:rsid w:val="006A1B5D"/>
    <w:rsid w:val="006A1E3A"/>
    <w:rsid w:val="006A20D1"/>
    <w:rsid w:val="006A22BE"/>
    <w:rsid w:val="006A313C"/>
    <w:rsid w:val="006A3C01"/>
    <w:rsid w:val="006A4A22"/>
    <w:rsid w:val="006A596E"/>
    <w:rsid w:val="006A5D3B"/>
    <w:rsid w:val="006A637E"/>
    <w:rsid w:val="006A69F7"/>
    <w:rsid w:val="006A7909"/>
    <w:rsid w:val="006A7DFE"/>
    <w:rsid w:val="006B2257"/>
    <w:rsid w:val="006B2DCE"/>
    <w:rsid w:val="006B2E1C"/>
    <w:rsid w:val="006B3C9F"/>
    <w:rsid w:val="006B4AFE"/>
    <w:rsid w:val="006B5F6C"/>
    <w:rsid w:val="006B6170"/>
    <w:rsid w:val="006B6391"/>
    <w:rsid w:val="006B678D"/>
    <w:rsid w:val="006B709F"/>
    <w:rsid w:val="006B796B"/>
    <w:rsid w:val="006C2354"/>
    <w:rsid w:val="006C4264"/>
    <w:rsid w:val="006C4A08"/>
    <w:rsid w:val="006C5602"/>
    <w:rsid w:val="006C5904"/>
    <w:rsid w:val="006C5FEB"/>
    <w:rsid w:val="006C659F"/>
    <w:rsid w:val="006C6862"/>
    <w:rsid w:val="006C69E7"/>
    <w:rsid w:val="006D072A"/>
    <w:rsid w:val="006D0FA4"/>
    <w:rsid w:val="006D2454"/>
    <w:rsid w:val="006D33B4"/>
    <w:rsid w:val="006D3A69"/>
    <w:rsid w:val="006D3E52"/>
    <w:rsid w:val="006D4F6E"/>
    <w:rsid w:val="006D544A"/>
    <w:rsid w:val="006D582C"/>
    <w:rsid w:val="006D66FD"/>
    <w:rsid w:val="006D7530"/>
    <w:rsid w:val="006E13F8"/>
    <w:rsid w:val="006E205C"/>
    <w:rsid w:val="006E25C1"/>
    <w:rsid w:val="006E2BA6"/>
    <w:rsid w:val="006E2FC1"/>
    <w:rsid w:val="006E3026"/>
    <w:rsid w:val="006E3CB1"/>
    <w:rsid w:val="006E4BAA"/>
    <w:rsid w:val="006E5225"/>
    <w:rsid w:val="006E532A"/>
    <w:rsid w:val="006E6162"/>
    <w:rsid w:val="006E63E2"/>
    <w:rsid w:val="006E6838"/>
    <w:rsid w:val="006E68F8"/>
    <w:rsid w:val="006E72B8"/>
    <w:rsid w:val="006E740D"/>
    <w:rsid w:val="006E75AA"/>
    <w:rsid w:val="006F0349"/>
    <w:rsid w:val="006F168A"/>
    <w:rsid w:val="006F2E10"/>
    <w:rsid w:val="006F3055"/>
    <w:rsid w:val="006F40B1"/>
    <w:rsid w:val="006F4EA0"/>
    <w:rsid w:val="006F5612"/>
    <w:rsid w:val="006F56E1"/>
    <w:rsid w:val="006F6B32"/>
    <w:rsid w:val="006F6E0B"/>
    <w:rsid w:val="006F7117"/>
    <w:rsid w:val="006F7C99"/>
    <w:rsid w:val="0070203C"/>
    <w:rsid w:val="00702420"/>
    <w:rsid w:val="00702AAC"/>
    <w:rsid w:val="007031D3"/>
    <w:rsid w:val="0070322E"/>
    <w:rsid w:val="00703715"/>
    <w:rsid w:val="00704A3E"/>
    <w:rsid w:val="00704CF0"/>
    <w:rsid w:val="00706C7C"/>
    <w:rsid w:val="00706CA2"/>
    <w:rsid w:val="00707347"/>
    <w:rsid w:val="00710D4F"/>
    <w:rsid w:val="00711E38"/>
    <w:rsid w:val="0071275F"/>
    <w:rsid w:val="00712F9D"/>
    <w:rsid w:val="007143C1"/>
    <w:rsid w:val="0071496B"/>
    <w:rsid w:val="00716289"/>
    <w:rsid w:val="0071628F"/>
    <w:rsid w:val="00716416"/>
    <w:rsid w:val="00717C29"/>
    <w:rsid w:val="007200C1"/>
    <w:rsid w:val="00720202"/>
    <w:rsid w:val="007207BA"/>
    <w:rsid w:val="00721173"/>
    <w:rsid w:val="0072237C"/>
    <w:rsid w:val="0072271C"/>
    <w:rsid w:val="0072383F"/>
    <w:rsid w:val="00723A3A"/>
    <w:rsid w:val="00723A7A"/>
    <w:rsid w:val="00723DC2"/>
    <w:rsid w:val="0072419A"/>
    <w:rsid w:val="007245A2"/>
    <w:rsid w:val="0072470D"/>
    <w:rsid w:val="007260A3"/>
    <w:rsid w:val="00726DB1"/>
    <w:rsid w:val="00727107"/>
    <w:rsid w:val="0072773A"/>
    <w:rsid w:val="0073054B"/>
    <w:rsid w:val="00730EE8"/>
    <w:rsid w:val="00731F59"/>
    <w:rsid w:val="00731FC2"/>
    <w:rsid w:val="00732C1A"/>
    <w:rsid w:val="00733D7F"/>
    <w:rsid w:val="00733FD4"/>
    <w:rsid w:val="00737097"/>
    <w:rsid w:val="00737D55"/>
    <w:rsid w:val="00740690"/>
    <w:rsid w:val="00740730"/>
    <w:rsid w:val="00740740"/>
    <w:rsid w:val="007414BB"/>
    <w:rsid w:val="00741BAD"/>
    <w:rsid w:val="00741EC4"/>
    <w:rsid w:val="0074207C"/>
    <w:rsid w:val="00742DBA"/>
    <w:rsid w:val="007430E2"/>
    <w:rsid w:val="00744312"/>
    <w:rsid w:val="00744588"/>
    <w:rsid w:val="007456F0"/>
    <w:rsid w:val="00747E93"/>
    <w:rsid w:val="00747F4A"/>
    <w:rsid w:val="007501E6"/>
    <w:rsid w:val="00750213"/>
    <w:rsid w:val="0075165E"/>
    <w:rsid w:val="00751A00"/>
    <w:rsid w:val="00751B1E"/>
    <w:rsid w:val="00752502"/>
    <w:rsid w:val="00752832"/>
    <w:rsid w:val="007532BC"/>
    <w:rsid w:val="007543E5"/>
    <w:rsid w:val="0075465E"/>
    <w:rsid w:val="00754DFD"/>
    <w:rsid w:val="00754E06"/>
    <w:rsid w:val="0075591F"/>
    <w:rsid w:val="00756021"/>
    <w:rsid w:val="00756550"/>
    <w:rsid w:val="00756D98"/>
    <w:rsid w:val="0075713B"/>
    <w:rsid w:val="00760F8A"/>
    <w:rsid w:val="0076156B"/>
    <w:rsid w:val="00761CAE"/>
    <w:rsid w:val="007624F6"/>
    <w:rsid w:val="0076310B"/>
    <w:rsid w:val="007638E6"/>
    <w:rsid w:val="00763FA4"/>
    <w:rsid w:val="00764632"/>
    <w:rsid w:val="00766311"/>
    <w:rsid w:val="0076720D"/>
    <w:rsid w:val="00770164"/>
    <w:rsid w:val="00771A77"/>
    <w:rsid w:val="00772A14"/>
    <w:rsid w:val="00772F71"/>
    <w:rsid w:val="00774137"/>
    <w:rsid w:val="00775553"/>
    <w:rsid w:val="00775CE9"/>
    <w:rsid w:val="00777FAD"/>
    <w:rsid w:val="00780311"/>
    <w:rsid w:val="00780A1C"/>
    <w:rsid w:val="00782892"/>
    <w:rsid w:val="00785494"/>
    <w:rsid w:val="00786391"/>
    <w:rsid w:val="0078667B"/>
    <w:rsid w:val="007868F5"/>
    <w:rsid w:val="00787678"/>
    <w:rsid w:val="007902D3"/>
    <w:rsid w:val="00790AED"/>
    <w:rsid w:val="0079103D"/>
    <w:rsid w:val="00791076"/>
    <w:rsid w:val="0079139C"/>
    <w:rsid w:val="0079146B"/>
    <w:rsid w:val="007914BE"/>
    <w:rsid w:val="00792933"/>
    <w:rsid w:val="00793074"/>
    <w:rsid w:val="007932C3"/>
    <w:rsid w:val="00793958"/>
    <w:rsid w:val="00793A24"/>
    <w:rsid w:val="0079476E"/>
    <w:rsid w:val="0079480E"/>
    <w:rsid w:val="007948C0"/>
    <w:rsid w:val="00794C73"/>
    <w:rsid w:val="007951C1"/>
    <w:rsid w:val="00796083"/>
    <w:rsid w:val="00796984"/>
    <w:rsid w:val="007977BD"/>
    <w:rsid w:val="007A0457"/>
    <w:rsid w:val="007A207A"/>
    <w:rsid w:val="007A4964"/>
    <w:rsid w:val="007A5B99"/>
    <w:rsid w:val="007A5F7A"/>
    <w:rsid w:val="007A611F"/>
    <w:rsid w:val="007A6677"/>
    <w:rsid w:val="007A7663"/>
    <w:rsid w:val="007B10F9"/>
    <w:rsid w:val="007B1175"/>
    <w:rsid w:val="007B21DB"/>
    <w:rsid w:val="007B2948"/>
    <w:rsid w:val="007B2F2F"/>
    <w:rsid w:val="007B2FCA"/>
    <w:rsid w:val="007B4859"/>
    <w:rsid w:val="007B4EE6"/>
    <w:rsid w:val="007B516B"/>
    <w:rsid w:val="007B53D4"/>
    <w:rsid w:val="007B5ACF"/>
    <w:rsid w:val="007B5BE9"/>
    <w:rsid w:val="007B7E1E"/>
    <w:rsid w:val="007C015A"/>
    <w:rsid w:val="007C11E2"/>
    <w:rsid w:val="007C2236"/>
    <w:rsid w:val="007C259F"/>
    <w:rsid w:val="007C2E52"/>
    <w:rsid w:val="007C3364"/>
    <w:rsid w:val="007C4717"/>
    <w:rsid w:val="007C5177"/>
    <w:rsid w:val="007C5A9B"/>
    <w:rsid w:val="007C747C"/>
    <w:rsid w:val="007C7EAE"/>
    <w:rsid w:val="007D06EA"/>
    <w:rsid w:val="007D0E4F"/>
    <w:rsid w:val="007D143A"/>
    <w:rsid w:val="007D1E97"/>
    <w:rsid w:val="007D27F6"/>
    <w:rsid w:val="007D297B"/>
    <w:rsid w:val="007D3917"/>
    <w:rsid w:val="007D4631"/>
    <w:rsid w:val="007D4639"/>
    <w:rsid w:val="007D4683"/>
    <w:rsid w:val="007D5FD4"/>
    <w:rsid w:val="007D7FA7"/>
    <w:rsid w:val="007E06FF"/>
    <w:rsid w:val="007E091A"/>
    <w:rsid w:val="007E0AE0"/>
    <w:rsid w:val="007E256C"/>
    <w:rsid w:val="007E3051"/>
    <w:rsid w:val="007E3286"/>
    <w:rsid w:val="007E3B2F"/>
    <w:rsid w:val="007E4CF6"/>
    <w:rsid w:val="007E69DC"/>
    <w:rsid w:val="007E6B52"/>
    <w:rsid w:val="007E78B3"/>
    <w:rsid w:val="007E7949"/>
    <w:rsid w:val="007F0F17"/>
    <w:rsid w:val="007F10D1"/>
    <w:rsid w:val="007F1163"/>
    <w:rsid w:val="007F290A"/>
    <w:rsid w:val="007F33F9"/>
    <w:rsid w:val="007F46E4"/>
    <w:rsid w:val="007F4943"/>
    <w:rsid w:val="007F4EF8"/>
    <w:rsid w:val="007F56D4"/>
    <w:rsid w:val="007F609B"/>
    <w:rsid w:val="007F64E2"/>
    <w:rsid w:val="007F6A79"/>
    <w:rsid w:val="007F71BC"/>
    <w:rsid w:val="007F7865"/>
    <w:rsid w:val="007F7990"/>
    <w:rsid w:val="007F7E59"/>
    <w:rsid w:val="0080011B"/>
    <w:rsid w:val="00800532"/>
    <w:rsid w:val="00801A98"/>
    <w:rsid w:val="00801AB8"/>
    <w:rsid w:val="00801EE5"/>
    <w:rsid w:val="0080396C"/>
    <w:rsid w:val="0080490D"/>
    <w:rsid w:val="00804DBA"/>
    <w:rsid w:val="00805416"/>
    <w:rsid w:val="008057A0"/>
    <w:rsid w:val="0080584C"/>
    <w:rsid w:val="00805864"/>
    <w:rsid w:val="0080586F"/>
    <w:rsid w:val="0080621B"/>
    <w:rsid w:val="00806824"/>
    <w:rsid w:val="00806FFE"/>
    <w:rsid w:val="00807073"/>
    <w:rsid w:val="008105DD"/>
    <w:rsid w:val="008111E0"/>
    <w:rsid w:val="0081223F"/>
    <w:rsid w:val="00812444"/>
    <w:rsid w:val="008129C2"/>
    <w:rsid w:val="00813D29"/>
    <w:rsid w:val="00813E44"/>
    <w:rsid w:val="00814053"/>
    <w:rsid w:val="00814895"/>
    <w:rsid w:val="00814DC0"/>
    <w:rsid w:val="00815341"/>
    <w:rsid w:val="008159AB"/>
    <w:rsid w:val="00816116"/>
    <w:rsid w:val="00816626"/>
    <w:rsid w:val="00816780"/>
    <w:rsid w:val="00816FE6"/>
    <w:rsid w:val="008172D7"/>
    <w:rsid w:val="008173E8"/>
    <w:rsid w:val="00817B0B"/>
    <w:rsid w:val="00820255"/>
    <w:rsid w:val="00821314"/>
    <w:rsid w:val="008218F2"/>
    <w:rsid w:val="008228A7"/>
    <w:rsid w:val="00822A32"/>
    <w:rsid w:val="00822BCA"/>
    <w:rsid w:val="008230CE"/>
    <w:rsid w:val="00823269"/>
    <w:rsid w:val="0082357B"/>
    <w:rsid w:val="008241D0"/>
    <w:rsid w:val="00824471"/>
    <w:rsid w:val="00824B82"/>
    <w:rsid w:val="0082533E"/>
    <w:rsid w:val="00826617"/>
    <w:rsid w:val="00826D15"/>
    <w:rsid w:val="008270CF"/>
    <w:rsid w:val="00827518"/>
    <w:rsid w:val="00827608"/>
    <w:rsid w:val="00832466"/>
    <w:rsid w:val="0083289C"/>
    <w:rsid w:val="00833246"/>
    <w:rsid w:val="00833268"/>
    <w:rsid w:val="00834109"/>
    <w:rsid w:val="00834144"/>
    <w:rsid w:val="008343F9"/>
    <w:rsid w:val="00835C44"/>
    <w:rsid w:val="00840191"/>
    <w:rsid w:val="00840890"/>
    <w:rsid w:val="008412C5"/>
    <w:rsid w:val="008430E0"/>
    <w:rsid w:val="00843162"/>
    <w:rsid w:val="00844524"/>
    <w:rsid w:val="00844DD3"/>
    <w:rsid w:val="00845CD9"/>
    <w:rsid w:val="008462E3"/>
    <w:rsid w:val="00846F88"/>
    <w:rsid w:val="00847419"/>
    <w:rsid w:val="00852AA9"/>
    <w:rsid w:val="00853016"/>
    <w:rsid w:val="008534EE"/>
    <w:rsid w:val="00853690"/>
    <w:rsid w:val="00853C5B"/>
    <w:rsid w:val="00853EE9"/>
    <w:rsid w:val="008545B9"/>
    <w:rsid w:val="00854B19"/>
    <w:rsid w:val="008578A4"/>
    <w:rsid w:val="0086007A"/>
    <w:rsid w:val="0086024C"/>
    <w:rsid w:val="00860A65"/>
    <w:rsid w:val="008611FE"/>
    <w:rsid w:val="00861275"/>
    <w:rsid w:val="00861DF0"/>
    <w:rsid w:val="00862619"/>
    <w:rsid w:val="00862B96"/>
    <w:rsid w:val="008638F6"/>
    <w:rsid w:val="00865598"/>
    <w:rsid w:val="00865986"/>
    <w:rsid w:val="00865EC3"/>
    <w:rsid w:val="00865F6E"/>
    <w:rsid w:val="008661AC"/>
    <w:rsid w:val="00867ED9"/>
    <w:rsid w:val="00870222"/>
    <w:rsid w:val="008704F3"/>
    <w:rsid w:val="0087209A"/>
    <w:rsid w:val="00872191"/>
    <w:rsid w:val="00872586"/>
    <w:rsid w:val="00873913"/>
    <w:rsid w:val="00873ABF"/>
    <w:rsid w:val="008744AE"/>
    <w:rsid w:val="008746E3"/>
    <w:rsid w:val="00874707"/>
    <w:rsid w:val="00874735"/>
    <w:rsid w:val="00874933"/>
    <w:rsid w:val="00874E17"/>
    <w:rsid w:val="008752F6"/>
    <w:rsid w:val="00875CCD"/>
    <w:rsid w:val="00876A22"/>
    <w:rsid w:val="00876BBE"/>
    <w:rsid w:val="00876D2E"/>
    <w:rsid w:val="00876DA5"/>
    <w:rsid w:val="00876F5B"/>
    <w:rsid w:val="008776C8"/>
    <w:rsid w:val="00880C74"/>
    <w:rsid w:val="0088138C"/>
    <w:rsid w:val="00881422"/>
    <w:rsid w:val="00881473"/>
    <w:rsid w:val="008818D4"/>
    <w:rsid w:val="0088247F"/>
    <w:rsid w:val="00882CFF"/>
    <w:rsid w:val="00883249"/>
    <w:rsid w:val="00884DD2"/>
    <w:rsid w:val="00885D44"/>
    <w:rsid w:val="008868FD"/>
    <w:rsid w:val="00886D14"/>
    <w:rsid w:val="008870AD"/>
    <w:rsid w:val="008870C0"/>
    <w:rsid w:val="008875AA"/>
    <w:rsid w:val="00887C88"/>
    <w:rsid w:val="00887D6B"/>
    <w:rsid w:val="0089056B"/>
    <w:rsid w:val="00890BA6"/>
    <w:rsid w:val="0089145C"/>
    <w:rsid w:val="00891B63"/>
    <w:rsid w:val="00891D8D"/>
    <w:rsid w:val="008928D1"/>
    <w:rsid w:val="00892907"/>
    <w:rsid w:val="00892CD2"/>
    <w:rsid w:val="008932F3"/>
    <w:rsid w:val="008951A9"/>
    <w:rsid w:val="00897441"/>
    <w:rsid w:val="008A0997"/>
    <w:rsid w:val="008A0B03"/>
    <w:rsid w:val="008A0F73"/>
    <w:rsid w:val="008A0FC4"/>
    <w:rsid w:val="008A135D"/>
    <w:rsid w:val="008A1B21"/>
    <w:rsid w:val="008A22DB"/>
    <w:rsid w:val="008A292A"/>
    <w:rsid w:val="008A54D0"/>
    <w:rsid w:val="008A776D"/>
    <w:rsid w:val="008A78FF"/>
    <w:rsid w:val="008A7EE5"/>
    <w:rsid w:val="008B0D9B"/>
    <w:rsid w:val="008B1050"/>
    <w:rsid w:val="008B23F7"/>
    <w:rsid w:val="008B3A16"/>
    <w:rsid w:val="008B4127"/>
    <w:rsid w:val="008B4BCE"/>
    <w:rsid w:val="008B50D8"/>
    <w:rsid w:val="008B585F"/>
    <w:rsid w:val="008B6E3E"/>
    <w:rsid w:val="008C15E7"/>
    <w:rsid w:val="008C2572"/>
    <w:rsid w:val="008C5616"/>
    <w:rsid w:val="008C5672"/>
    <w:rsid w:val="008C5CF2"/>
    <w:rsid w:val="008C6E7C"/>
    <w:rsid w:val="008C76F8"/>
    <w:rsid w:val="008C7820"/>
    <w:rsid w:val="008D0584"/>
    <w:rsid w:val="008D205C"/>
    <w:rsid w:val="008D377C"/>
    <w:rsid w:val="008D41FB"/>
    <w:rsid w:val="008D429B"/>
    <w:rsid w:val="008D5241"/>
    <w:rsid w:val="008D54E8"/>
    <w:rsid w:val="008D5939"/>
    <w:rsid w:val="008D5B03"/>
    <w:rsid w:val="008D67EF"/>
    <w:rsid w:val="008D67F5"/>
    <w:rsid w:val="008D68D8"/>
    <w:rsid w:val="008D6B5D"/>
    <w:rsid w:val="008D7756"/>
    <w:rsid w:val="008D7F84"/>
    <w:rsid w:val="008E0FBF"/>
    <w:rsid w:val="008E1272"/>
    <w:rsid w:val="008E1407"/>
    <w:rsid w:val="008E1FBC"/>
    <w:rsid w:val="008E29BD"/>
    <w:rsid w:val="008E3416"/>
    <w:rsid w:val="008E3DDE"/>
    <w:rsid w:val="008E3F90"/>
    <w:rsid w:val="008E3FA9"/>
    <w:rsid w:val="008E50C8"/>
    <w:rsid w:val="008E66CE"/>
    <w:rsid w:val="008E6842"/>
    <w:rsid w:val="008E6C69"/>
    <w:rsid w:val="008E6E5D"/>
    <w:rsid w:val="008E7DCA"/>
    <w:rsid w:val="008F02A9"/>
    <w:rsid w:val="008F0352"/>
    <w:rsid w:val="008F12CF"/>
    <w:rsid w:val="008F1439"/>
    <w:rsid w:val="008F1E20"/>
    <w:rsid w:val="008F22A2"/>
    <w:rsid w:val="008F24B1"/>
    <w:rsid w:val="008F3C39"/>
    <w:rsid w:val="008F6A34"/>
    <w:rsid w:val="008F73AB"/>
    <w:rsid w:val="008F7A1F"/>
    <w:rsid w:val="00900197"/>
    <w:rsid w:val="0090068E"/>
    <w:rsid w:val="00900A90"/>
    <w:rsid w:val="00901DD8"/>
    <w:rsid w:val="009031A2"/>
    <w:rsid w:val="009047D4"/>
    <w:rsid w:val="00905450"/>
    <w:rsid w:val="00905CF9"/>
    <w:rsid w:val="009065B8"/>
    <w:rsid w:val="00906CDF"/>
    <w:rsid w:val="00907CDF"/>
    <w:rsid w:val="00907CEC"/>
    <w:rsid w:val="009103DE"/>
    <w:rsid w:val="009105E7"/>
    <w:rsid w:val="00910C98"/>
    <w:rsid w:val="00911549"/>
    <w:rsid w:val="0091182F"/>
    <w:rsid w:val="00912ECB"/>
    <w:rsid w:val="00912EE7"/>
    <w:rsid w:val="009140A4"/>
    <w:rsid w:val="00914BAC"/>
    <w:rsid w:val="009153AB"/>
    <w:rsid w:val="009166BD"/>
    <w:rsid w:val="00917B71"/>
    <w:rsid w:val="00917F6A"/>
    <w:rsid w:val="009200FE"/>
    <w:rsid w:val="009203AC"/>
    <w:rsid w:val="0092077F"/>
    <w:rsid w:val="009215A6"/>
    <w:rsid w:val="009234BB"/>
    <w:rsid w:val="009238C1"/>
    <w:rsid w:val="00926974"/>
    <w:rsid w:val="00927524"/>
    <w:rsid w:val="00927820"/>
    <w:rsid w:val="009308C8"/>
    <w:rsid w:val="00930F4E"/>
    <w:rsid w:val="00932762"/>
    <w:rsid w:val="009337DA"/>
    <w:rsid w:val="00934961"/>
    <w:rsid w:val="00934998"/>
    <w:rsid w:val="0093627F"/>
    <w:rsid w:val="0093699A"/>
    <w:rsid w:val="00937224"/>
    <w:rsid w:val="00937986"/>
    <w:rsid w:val="00940C39"/>
    <w:rsid w:val="009430AE"/>
    <w:rsid w:val="0094401B"/>
    <w:rsid w:val="0094577F"/>
    <w:rsid w:val="00946682"/>
    <w:rsid w:val="00946F2C"/>
    <w:rsid w:val="00950181"/>
    <w:rsid w:val="00951480"/>
    <w:rsid w:val="00952288"/>
    <w:rsid w:val="00952734"/>
    <w:rsid w:val="00953DBA"/>
    <w:rsid w:val="009540C7"/>
    <w:rsid w:val="009559F2"/>
    <w:rsid w:val="009565F6"/>
    <w:rsid w:val="00956950"/>
    <w:rsid w:val="00956C1B"/>
    <w:rsid w:val="009572C5"/>
    <w:rsid w:val="009600B1"/>
    <w:rsid w:val="00960105"/>
    <w:rsid w:val="00961B5D"/>
    <w:rsid w:val="00962591"/>
    <w:rsid w:val="009641C1"/>
    <w:rsid w:val="0096450B"/>
    <w:rsid w:val="009646E1"/>
    <w:rsid w:val="00964C71"/>
    <w:rsid w:val="0096561F"/>
    <w:rsid w:val="00966453"/>
    <w:rsid w:val="0096655E"/>
    <w:rsid w:val="0096724B"/>
    <w:rsid w:val="00970127"/>
    <w:rsid w:val="0097019F"/>
    <w:rsid w:val="00971000"/>
    <w:rsid w:val="0097162B"/>
    <w:rsid w:val="00972100"/>
    <w:rsid w:val="00972503"/>
    <w:rsid w:val="0097276F"/>
    <w:rsid w:val="00975923"/>
    <w:rsid w:val="00975A2D"/>
    <w:rsid w:val="00976DEC"/>
    <w:rsid w:val="00976F48"/>
    <w:rsid w:val="0097754B"/>
    <w:rsid w:val="00980867"/>
    <w:rsid w:val="00980B88"/>
    <w:rsid w:val="00981170"/>
    <w:rsid w:val="00983463"/>
    <w:rsid w:val="0098399A"/>
    <w:rsid w:val="00983B91"/>
    <w:rsid w:val="00983BB7"/>
    <w:rsid w:val="00984BA3"/>
    <w:rsid w:val="00984E1A"/>
    <w:rsid w:val="009852C9"/>
    <w:rsid w:val="00986EFC"/>
    <w:rsid w:val="0098722D"/>
    <w:rsid w:val="00990573"/>
    <w:rsid w:val="00991EF6"/>
    <w:rsid w:val="00992465"/>
    <w:rsid w:val="00992689"/>
    <w:rsid w:val="00994152"/>
    <w:rsid w:val="009941A7"/>
    <w:rsid w:val="00996663"/>
    <w:rsid w:val="009971A6"/>
    <w:rsid w:val="00997D16"/>
    <w:rsid w:val="009A0A65"/>
    <w:rsid w:val="009A2836"/>
    <w:rsid w:val="009A2838"/>
    <w:rsid w:val="009A2AE8"/>
    <w:rsid w:val="009A2BAD"/>
    <w:rsid w:val="009A2F4F"/>
    <w:rsid w:val="009A3C86"/>
    <w:rsid w:val="009A486D"/>
    <w:rsid w:val="009A50F0"/>
    <w:rsid w:val="009A5B41"/>
    <w:rsid w:val="009A628A"/>
    <w:rsid w:val="009A6EC3"/>
    <w:rsid w:val="009A6FE8"/>
    <w:rsid w:val="009A7784"/>
    <w:rsid w:val="009B0666"/>
    <w:rsid w:val="009B07A0"/>
    <w:rsid w:val="009B18B1"/>
    <w:rsid w:val="009B23C8"/>
    <w:rsid w:val="009B2FC9"/>
    <w:rsid w:val="009B3007"/>
    <w:rsid w:val="009B3A38"/>
    <w:rsid w:val="009B3EB7"/>
    <w:rsid w:val="009B3FA8"/>
    <w:rsid w:val="009B4450"/>
    <w:rsid w:val="009B4486"/>
    <w:rsid w:val="009B4872"/>
    <w:rsid w:val="009B48EC"/>
    <w:rsid w:val="009C00CC"/>
    <w:rsid w:val="009C1D0F"/>
    <w:rsid w:val="009C3899"/>
    <w:rsid w:val="009C3A71"/>
    <w:rsid w:val="009C3F39"/>
    <w:rsid w:val="009C3FF2"/>
    <w:rsid w:val="009C479B"/>
    <w:rsid w:val="009C4FC0"/>
    <w:rsid w:val="009C58EB"/>
    <w:rsid w:val="009C6199"/>
    <w:rsid w:val="009C7239"/>
    <w:rsid w:val="009C75B1"/>
    <w:rsid w:val="009D22A6"/>
    <w:rsid w:val="009D2525"/>
    <w:rsid w:val="009D2EBF"/>
    <w:rsid w:val="009D3CF4"/>
    <w:rsid w:val="009D5787"/>
    <w:rsid w:val="009D5FFB"/>
    <w:rsid w:val="009D7916"/>
    <w:rsid w:val="009E0127"/>
    <w:rsid w:val="009E1465"/>
    <w:rsid w:val="009E18A3"/>
    <w:rsid w:val="009E262E"/>
    <w:rsid w:val="009E27C4"/>
    <w:rsid w:val="009E2B9E"/>
    <w:rsid w:val="009E36EF"/>
    <w:rsid w:val="009E3D18"/>
    <w:rsid w:val="009E42AF"/>
    <w:rsid w:val="009E4B21"/>
    <w:rsid w:val="009E66B8"/>
    <w:rsid w:val="009E6CF8"/>
    <w:rsid w:val="009F0008"/>
    <w:rsid w:val="009F161D"/>
    <w:rsid w:val="009F1D6C"/>
    <w:rsid w:val="009F2FE3"/>
    <w:rsid w:val="009F380F"/>
    <w:rsid w:val="009F61E5"/>
    <w:rsid w:val="009F7E3D"/>
    <w:rsid w:val="00A000CB"/>
    <w:rsid w:val="00A013AA"/>
    <w:rsid w:val="00A018E5"/>
    <w:rsid w:val="00A01EBA"/>
    <w:rsid w:val="00A025F6"/>
    <w:rsid w:val="00A031B5"/>
    <w:rsid w:val="00A03B93"/>
    <w:rsid w:val="00A03DEA"/>
    <w:rsid w:val="00A04A77"/>
    <w:rsid w:val="00A05196"/>
    <w:rsid w:val="00A05344"/>
    <w:rsid w:val="00A05D57"/>
    <w:rsid w:val="00A0780D"/>
    <w:rsid w:val="00A07C49"/>
    <w:rsid w:val="00A1009E"/>
    <w:rsid w:val="00A1036E"/>
    <w:rsid w:val="00A10430"/>
    <w:rsid w:val="00A1187F"/>
    <w:rsid w:val="00A11956"/>
    <w:rsid w:val="00A1234B"/>
    <w:rsid w:val="00A1243F"/>
    <w:rsid w:val="00A12509"/>
    <w:rsid w:val="00A136BC"/>
    <w:rsid w:val="00A15780"/>
    <w:rsid w:val="00A158A2"/>
    <w:rsid w:val="00A15EB5"/>
    <w:rsid w:val="00A16811"/>
    <w:rsid w:val="00A16C6E"/>
    <w:rsid w:val="00A17AB4"/>
    <w:rsid w:val="00A17F51"/>
    <w:rsid w:val="00A2028A"/>
    <w:rsid w:val="00A206DF"/>
    <w:rsid w:val="00A21693"/>
    <w:rsid w:val="00A21AD8"/>
    <w:rsid w:val="00A21E98"/>
    <w:rsid w:val="00A21ED2"/>
    <w:rsid w:val="00A22C31"/>
    <w:rsid w:val="00A22FF4"/>
    <w:rsid w:val="00A23C62"/>
    <w:rsid w:val="00A2497C"/>
    <w:rsid w:val="00A24FB0"/>
    <w:rsid w:val="00A25834"/>
    <w:rsid w:val="00A26085"/>
    <w:rsid w:val="00A2613A"/>
    <w:rsid w:val="00A261F1"/>
    <w:rsid w:val="00A27278"/>
    <w:rsid w:val="00A305D9"/>
    <w:rsid w:val="00A306A2"/>
    <w:rsid w:val="00A309DF"/>
    <w:rsid w:val="00A314C7"/>
    <w:rsid w:val="00A319A5"/>
    <w:rsid w:val="00A32967"/>
    <w:rsid w:val="00A34053"/>
    <w:rsid w:val="00A35E3D"/>
    <w:rsid w:val="00A365AF"/>
    <w:rsid w:val="00A377C4"/>
    <w:rsid w:val="00A37F06"/>
    <w:rsid w:val="00A40836"/>
    <w:rsid w:val="00A40A4B"/>
    <w:rsid w:val="00A40D50"/>
    <w:rsid w:val="00A40FC5"/>
    <w:rsid w:val="00A41D07"/>
    <w:rsid w:val="00A41FD4"/>
    <w:rsid w:val="00A42FB2"/>
    <w:rsid w:val="00A445F9"/>
    <w:rsid w:val="00A4460D"/>
    <w:rsid w:val="00A44742"/>
    <w:rsid w:val="00A46A39"/>
    <w:rsid w:val="00A46CC9"/>
    <w:rsid w:val="00A474D9"/>
    <w:rsid w:val="00A47599"/>
    <w:rsid w:val="00A475FC"/>
    <w:rsid w:val="00A50116"/>
    <w:rsid w:val="00A52293"/>
    <w:rsid w:val="00A52C63"/>
    <w:rsid w:val="00A52F39"/>
    <w:rsid w:val="00A53CF7"/>
    <w:rsid w:val="00A5424A"/>
    <w:rsid w:val="00A55C55"/>
    <w:rsid w:val="00A573C7"/>
    <w:rsid w:val="00A578FF"/>
    <w:rsid w:val="00A57A01"/>
    <w:rsid w:val="00A57C52"/>
    <w:rsid w:val="00A6061A"/>
    <w:rsid w:val="00A61484"/>
    <w:rsid w:val="00A6190A"/>
    <w:rsid w:val="00A6279A"/>
    <w:rsid w:val="00A63697"/>
    <w:rsid w:val="00A64226"/>
    <w:rsid w:val="00A65413"/>
    <w:rsid w:val="00A65B31"/>
    <w:rsid w:val="00A65CEA"/>
    <w:rsid w:val="00A6606A"/>
    <w:rsid w:val="00A66199"/>
    <w:rsid w:val="00A66D1A"/>
    <w:rsid w:val="00A66D88"/>
    <w:rsid w:val="00A66FF3"/>
    <w:rsid w:val="00A67E47"/>
    <w:rsid w:val="00A70373"/>
    <w:rsid w:val="00A7039A"/>
    <w:rsid w:val="00A7084E"/>
    <w:rsid w:val="00A70B82"/>
    <w:rsid w:val="00A71625"/>
    <w:rsid w:val="00A71D92"/>
    <w:rsid w:val="00A72290"/>
    <w:rsid w:val="00A734F6"/>
    <w:rsid w:val="00A738F5"/>
    <w:rsid w:val="00A743BF"/>
    <w:rsid w:val="00A751B5"/>
    <w:rsid w:val="00A75700"/>
    <w:rsid w:val="00A7686E"/>
    <w:rsid w:val="00A76E84"/>
    <w:rsid w:val="00A806D9"/>
    <w:rsid w:val="00A80ACF"/>
    <w:rsid w:val="00A828A3"/>
    <w:rsid w:val="00A83C2F"/>
    <w:rsid w:val="00A83F36"/>
    <w:rsid w:val="00A84213"/>
    <w:rsid w:val="00A852C1"/>
    <w:rsid w:val="00A87DA4"/>
    <w:rsid w:val="00A90429"/>
    <w:rsid w:val="00A9071B"/>
    <w:rsid w:val="00A9141E"/>
    <w:rsid w:val="00A9180A"/>
    <w:rsid w:val="00A918C6"/>
    <w:rsid w:val="00A918FB"/>
    <w:rsid w:val="00A92513"/>
    <w:rsid w:val="00A94BFD"/>
    <w:rsid w:val="00A94E0C"/>
    <w:rsid w:val="00A94FB5"/>
    <w:rsid w:val="00A95448"/>
    <w:rsid w:val="00A954D6"/>
    <w:rsid w:val="00A95B04"/>
    <w:rsid w:val="00A96D94"/>
    <w:rsid w:val="00A97F6B"/>
    <w:rsid w:val="00AA0A42"/>
    <w:rsid w:val="00AA15D6"/>
    <w:rsid w:val="00AA27B1"/>
    <w:rsid w:val="00AA2D88"/>
    <w:rsid w:val="00AA2F4C"/>
    <w:rsid w:val="00AA52E2"/>
    <w:rsid w:val="00AB07C6"/>
    <w:rsid w:val="00AB1EF8"/>
    <w:rsid w:val="00AB27E6"/>
    <w:rsid w:val="00AB3209"/>
    <w:rsid w:val="00AB3255"/>
    <w:rsid w:val="00AB4C51"/>
    <w:rsid w:val="00AB4D3F"/>
    <w:rsid w:val="00AB4E61"/>
    <w:rsid w:val="00AB535E"/>
    <w:rsid w:val="00AB68F7"/>
    <w:rsid w:val="00AB6AA7"/>
    <w:rsid w:val="00AC0884"/>
    <w:rsid w:val="00AC0A90"/>
    <w:rsid w:val="00AC15B9"/>
    <w:rsid w:val="00AC178E"/>
    <w:rsid w:val="00AC17AC"/>
    <w:rsid w:val="00AC2232"/>
    <w:rsid w:val="00AC3225"/>
    <w:rsid w:val="00AC338F"/>
    <w:rsid w:val="00AC4976"/>
    <w:rsid w:val="00AC4A48"/>
    <w:rsid w:val="00AC5F97"/>
    <w:rsid w:val="00AC63DD"/>
    <w:rsid w:val="00AC6FDD"/>
    <w:rsid w:val="00AC7D23"/>
    <w:rsid w:val="00AD0958"/>
    <w:rsid w:val="00AD0C47"/>
    <w:rsid w:val="00AD16C8"/>
    <w:rsid w:val="00AD1E99"/>
    <w:rsid w:val="00AD28B5"/>
    <w:rsid w:val="00AD31CC"/>
    <w:rsid w:val="00AD425E"/>
    <w:rsid w:val="00AD4D1C"/>
    <w:rsid w:val="00AD50D4"/>
    <w:rsid w:val="00AD5DF5"/>
    <w:rsid w:val="00AD6124"/>
    <w:rsid w:val="00AD6DC4"/>
    <w:rsid w:val="00AD783F"/>
    <w:rsid w:val="00AE05EE"/>
    <w:rsid w:val="00AE1270"/>
    <w:rsid w:val="00AE12DA"/>
    <w:rsid w:val="00AE196D"/>
    <w:rsid w:val="00AE299D"/>
    <w:rsid w:val="00AE2CB1"/>
    <w:rsid w:val="00AE3A49"/>
    <w:rsid w:val="00AE5405"/>
    <w:rsid w:val="00AE6000"/>
    <w:rsid w:val="00AE6099"/>
    <w:rsid w:val="00AE624E"/>
    <w:rsid w:val="00AE7386"/>
    <w:rsid w:val="00AE7507"/>
    <w:rsid w:val="00AF0F2F"/>
    <w:rsid w:val="00AF19BD"/>
    <w:rsid w:val="00AF218F"/>
    <w:rsid w:val="00AF2400"/>
    <w:rsid w:val="00AF344C"/>
    <w:rsid w:val="00AF369E"/>
    <w:rsid w:val="00AF4F3E"/>
    <w:rsid w:val="00AF56A4"/>
    <w:rsid w:val="00AF5F56"/>
    <w:rsid w:val="00AF604C"/>
    <w:rsid w:val="00B0054F"/>
    <w:rsid w:val="00B00C5C"/>
    <w:rsid w:val="00B00D8C"/>
    <w:rsid w:val="00B0159E"/>
    <w:rsid w:val="00B01B7C"/>
    <w:rsid w:val="00B026D6"/>
    <w:rsid w:val="00B05255"/>
    <w:rsid w:val="00B0662D"/>
    <w:rsid w:val="00B0781B"/>
    <w:rsid w:val="00B07C36"/>
    <w:rsid w:val="00B07F2B"/>
    <w:rsid w:val="00B10DC3"/>
    <w:rsid w:val="00B10E41"/>
    <w:rsid w:val="00B11AF6"/>
    <w:rsid w:val="00B12C68"/>
    <w:rsid w:val="00B1343D"/>
    <w:rsid w:val="00B14181"/>
    <w:rsid w:val="00B15DBE"/>
    <w:rsid w:val="00B16B3D"/>
    <w:rsid w:val="00B16C39"/>
    <w:rsid w:val="00B172C2"/>
    <w:rsid w:val="00B17E3B"/>
    <w:rsid w:val="00B21134"/>
    <w:rsid w:val="00B213B5"/>
    <w:rsid w:val="00B2159A"/>
    <w:rsid w:val="00B21AAB"/>
    <w:rsid w:val="00B21ADA"/>
    <w:rsid w:val="00B22830"/>
    <w:rsid w:val="00B2431A"/>
    <w:rsid w:val="00B25321"/>
    <w:rsid w:val="00B258D8"/>
    <w:rsid w:val="00B26840"/>
    <w:rsid w:val="00B269A4"/>
    <w:rsid w:val="00B26A4C"/>
    <w:rsid w:val="00B26F44"/>
    <w:rsid w:val="00B270D1"/>
    <w:rsid w:val="00B27EB4"/>
    <w:rsid w:val="00B3125A"/>
    <w:rsid w:val="00B31EA6"/>
    <w:rsid w:val="00B3216B"/>
    <w:rsid w:val="00B322A6"/>
    <w:rsid w:val="00B32667"/>
    <w:rsid w:val="00B333EC"/>
    <w:rsid w:val="00B3359C"/>
    <w:rsid w:val="00B33ADC"/>
    <w:rsid w:val="00B33E8F"/>
    <w:rsid w:val="00B34C2A"/>
    <w:rsid w:val="00B3528B"/>
    <w:rsid w:val="00B35A48"/>
    <w:rsid w:val="00B362DB"/>
    <w:rsid w:val="00B37F4D"/>
    <w:rsid w:val="00B40120"/>
    <w:rsid w:val="00B405E1"/>
    <w:rsid w:val="00B40745"/>
    <w:rsid w:val="00B411EC"/>
    <w:rsid w:val="00B41601"/>
    <w:rsid w:val="00B41885"/>
    <w:rsid w:val="00B42F0E"/>
    <w:rsid w:val="00B42FD2"/>
    <w:rsid w:val="00B4402D"/>
    <w:rsid w:val="00B451C7"/>
    <w:rsid w:val="00B4594C"/>
    <w:rsid w:val="00B45B20"/>
    <w:rsid w:val="00B469F4"/>
    <w:rsid w:val="00B50AF7"/>
    <w:rsid w:val="00B51557"/>
    <w:rsid w:val="00B51929"/>
    <w:rsid w:val="00B51FFC"/>
    <w:rsid w:val="00B52956"/>
    <w:rsid w:val="00B52DB1"/>
    <w:rsid w:val="00B52DC0"/>
    <w:rsid w:val="00B53010"/>
    <w:rsid w:val="00B55738"/>
    <w:rsid w:val="00B55AF6"/>
    <w:rsid w:val="00B55D3F"/>
    <w:rsid w:val="00B5645B"/>
    <w:rsid w:val="00B579CE"/>
    <w:rsid w:val="00B60854"/>
    <w:rsid w:val="00B6093D"/>
    <w:rsid w:val="00B63372"/>
    <w:rsid w:val="00B645BB"/>
    <w:rsid w:val="00B658D6"/>
    <w:rsid w:val="00B66C70"/>
    <w:rsid w:val="00B67374"/>
    <w:rsid w:val="00B67F64"/>
    <w:rsid w:val="00B72C9F"/>
    <w:rsid w:val="00B72E31"/>
    <w:rsid w:val="00B73F0E"/>
    <w:rsid w:val="00B74B5C"/>
    <w:rsid w:val="00B75AFF"/>
    <w:rsid w:val="00B76731"/>
    <w:rsid w:val="00B76781"/>
    <w:rsid w:val="00B769E3"/>
    <w:rsid w:val="00B7759D"/>
    <w:rsid w:val="00B81C33"/>
    <w:rsid w:val="00B81F75"/>
    <w:rsid w:val="00B82277"/>
    <w:rsid w:val="00B82759"/>
    <w:rsid w:val="00B82AB7"/>
    <w:rsid w:val="00B83294"/>
    <w:rsid w:val="00B85265"/>
    <w:rsid w:val="00B85292"/>
    <w:rsid w:val="00B858B2"/>
    <w:rsid w:val="00B85BC3"/>
    <w:rsid w:val="00B86EE7"/>
    <w:rsid w:val="00B90111"/>
    <w:rsid w:val="00B91120"/>
    <w:rsid w:val="00B919E8"/>
    <w:rsid w:val="00B91A5F"/>
    <w:rsid w:val="00B92759"/>
    <w:rsid w:val="00B92D3C"/>
    <w:rsid w:val="00B938A2"/>
    <w:rsid w:val="00B95009"/>
    <w:rsid w:val="00B950BE"/>
    <w:rsid w:val="00B9630F"/>
    <w:rsid w:val="00B96A4C"/>
    <w:rsid w:val="00B97073"/>
    <w:rsid w:val="00B975FF"/>
    <w:rsid w:val="00B976A1"/>
    <w:rsid w:val="00BA0663"/>
    <w:rsid w:val="00BA1F1A"/>
    <w:rsid w:val="00BA2027"/>
    <w:rsid w:val="00BA203E"/>
    <w:rsid w:val="00BA30F5"/>
    <w:rsid w:val="00BA34BD"/>
    <w:rsid w:val="00BA351B"/>
    <w:rsid w:val="00BA3C3F"/>
    <w:rsid w:val="00BA41AB"/>
    <w:rsid w:val="00BA4AF8"/>
    <w:rsid w:val="00BA59D3"/>
    <w:rsid w:val="00BA617B"/>
    <w:rsid w:val="00BA7708"/>
    <w:rsid w:val="00BA7939"/>
    <w:rsid w:val="00BB007E"/>
    <w:rsid w:val="00BB17C3"/>
    <w:rsid w:val="00BB1C06"/>
    <w:rsid w:val="00BB2027"/>
    <w:rsid w:val="00BB246E"/>
    <w:rsid w:val="00BB30EC"/>
    <w:rsid w:val="00BB3750"/>
    <w:rsid w:val="00BB4BA7"/>
    <w:rsid w:val="00BB5F53"/>
    <w:rsid w:val="00BB7BA2"/>
    <w:rsid w:val="00BC0152"/>
    <w:rsid w:val="00BC0315"/>
    <w:rsid w:val="00BC092E"/>
    <w:rsid w:val="00BC0CDC"/>
    <w:rsid w:val="00BC1992"/>
    <w:rsid w:val="00BC1EF9"/>
    <w:rsid w:val="00BC2B34"/>
    <w:rsid w:val="00BC3565"/>
    <w:rsid w:val="00BC3DC1"/>
    <w:rsid w:val="00BC40D4"/>
    <w:rsid w:val="00BC4119"/>
    <w:rsid w:val="00BC450D"/>
    <w:rsid w:val="00BC5340"/>
    <w:rsid w:val="00BC574E"/>
    <w:rsid w:val="00BC6230"/>
    <w:rsid w:val="00BC64ED"/>
    <w:rsid w:val="00BC6C0F"/>
    <w:rsid w:val="00BC6FFA"/>
    <w:rsid w:val="00BC725D"/>
    <w:rsid w:val="00BD1AD2"/>
    <w:rsid w:val="00BD1AEE"/>
    <w:rsid w:val="00BD2448"/>
    <w:rsid w:val="00BD5251"/>
    <w:rsid w:val="00BD5851"/>
    <w:rsid w:val="00BD5EB3"/>
    <w:rsid w:val="00BD5ED3"/>
    <w:rsid w:val="00BD6981"/>
    <w:rsid w:val="00BD754B"/>
    <w:rsid w:val="00BE078E"/>
    <w:rsid w:val="00BE0AC2"/>
    <w:rsid w:val="00BE0BBB"/>
    <w:rsid w:val="00BE0FC1"/>
    <w:rsid w:val="00BE1756"/>
    <w:rsid w:val="00BE4E80"/>
    <w:rsid w:val="00BE51ED"/>
    <w:rsid w:val="00BE58B1"/>
    <w:rsid w:val="00BE5C66"/>
    <w:rsid w:val="00BE6096"/>
    <w:rsid w:val="00BF0C11"/>
    <w:rsid w:val="00BF175C"/>
    <w:rsid w:val="00BF1EB4"/>
    <w:rsid w:val="00BF2C6F"/>
    <w:rsid w:val="00BF3664"/>
    <w:rsid w:val="00BF3B53"/>
    <w:rsid w:val="00BF4B9A"/>
    <w:rsid w:val="00BF4CC2"/>
    <w:rsid w:val="00BF4F7A"/>
    <w:rsid w:val="00BF5719"/>
    <w:rsid w:val="00BF59BB"/>
    <w:rsid w:val="00BF6890"/>
    <w:rsid w:val="00BF7B30"/>
    <w:rsid w:val="00C00CF9"/>
    <w:rsid w:val="00C055A1"/>
    <w:rsid w:val="00C0704C"/>
    <w:rsid w:val="00C072F7"/>
    <w:rsid w:val="00C07592"/>
    <w:rsid w:val="00C079B0"/>
    <w:rsid w:val="00C102F5"/>
    <w:rsid w:val="00C11430"/>
    <w:rsid w:val="00C12BCE"/>
    <w:rsid w:val="00C12FE7"/>
    <w:rsid w:val="00C131AC"/>
    <w:rsid w:val="00C137C9"/>
    <w:rsid w:val="00C14848"/>
    <w:rsid w:val="00C1510F"/>
    <w:rsid w:val="00C1673B"/>
    <w:rsid w:val="00C1702A"/>
    <w:rsid w:val="00C1770A"/>
    <w:rsid w:val="00C178AD"/>
    <w:rsid w:val="00C17EF0"/>
    <w:rsid w:val="00C20386"/>
    <w:rsid w:val="00C21E8D"/>
    <w:rsid w:val="00C227B4"/>
    <w:rsid w:val="00C23347"/>
    <w:rsid w:val="00C25F44"/>
    <w:rsid w:val="00C306B1"/>
    <w:rsid w:val="00C30DB9"/>
    <w:rsid w:val="00C31203"/>
    <w:rsid w:val="00C320EB"/>
    <w:rsid w:val="00C32646"/>
    <w:rsid w:val="00C32A46"/>
    <w:rsid w:val="00C32F4B"/>
    <w:rsid w:val="00C3369D"/>
    <w:rsid w:val="00C33A47"/>
    <w:rsid w:val="00C34258"/>
    <w:rsid w:val="00C35547"/>
    <w:rsid w:val="00C35893"/>
    <w:rsid w:val="00C41551"/>
    <w:rsid w:val="00C415C0"/>
    <w:rsid w:val="00C418DB"/>
    <w:rsid w:val="00C4335E"/>
    <w:rsid w:val="00C437EC"/>
    <w:rsid w:val="00C44989"/>
    <w:rsid w:val="00C4774D"/>
    <w:rsid w:val="00C47E06"/>
    <w:rsid w:val="00C500EC"/>
    <w:rsid w:val="00C5115C"/>
    <w:rsid w:val="00C519A1"/>
    <w:rsid w:val="00C5318C"/>
    <w:rsid w:val="00C54478"/>
    <w:rsid w:val="00C54F0B"/>
    <w:rsid w:val="00C550AA"/>
    <w:rsid w:val="00C55A93"/>
    <w:rsid w:val="00C56FEB"/>
    <w:rsid w:val="00C573EA"/>
    <w:rsid w:val="00C57DC7"/>
    <w:rsid w:val="00C57E14"/>
    <w:rsid w:val="00C61C7E"/>
    <w:rsid w:val="00C61CA9"/>
    <w:rsid w:val="00C61CC0"/>
    <w:rsid w:val="00C61FD2"/>
    <w:rsid w:val="00C6228D"/>
    <w:rsid w:val="00C62582"/>
    <w:rsid w:val="00C62EAF"/>
    <w:rsid w:val="00C63C64"/>
    <w:rsid w:val="00C63D22"/>
    <w:rsid w:val="00C640C4"/>
    <w:rsid w:val="00C64A69"/>
    <w:rsid w:val="00C64E31"/>
    <w:rsid w:val="00C65F9F"/>
    <w:rsid w:val="00C660C8"/>
    <w:rsid w:val="00C674CE"/>
    <w:rsid w:val="00C67FD5"/>
    <w:rsid w:val="00C70301"/>
    <w:rsid w:val="00C70E4C"/>
    <w:rsid w:val="00C71221"/>
    <w:rsid w:val="00C72198"/>
    <w:rsid w:val="00C722CB"/>
    <w:rsid w:val="00C72673"/>
    <w:rsid w:val="00C728BA"/>
    <w:rsid w:val="00C72F46"/>
    <w:rsid w:val="00C739C6"/>
    <w:rsid w:val="00C74994"/>
    <w:rsid w:val="00C754AE"/>
    <w:rsid w:val="00C75806"/>
    <w:rsid w:val="00C75ABE"/>
    <w:rsid w:val="00C76659"/>
    <w:rsid w:val="00C81E3E"/>
    <w:rsid w:val="00C821D1"/>
    <w:rsid w:val="00C828B3"/>
    <w:rsid w:val="00C833B8"/>
    <w:rsid w:val="00C83422"/>
    <w:rsid w:val="00C84A47"/>
    <w:rsid w:val="00C865C0"/>
    <w:rsid w:val="00C86CE2"/>
    <w:rsid w:val="00C92359"/>
    <w:rsid w:val="00C92A2D"/>
    <w:rsid w:val="00C93A91"/>
    <w:rsid w:val="00C93C29"/>
    <w:rsid w:val="00C97FF2"/>
    <w:rsid w:val="00CA1C86"/>
    <w:rsid w:val="00CA1FCB"/>
    <w:rsid w:val="00CA2370"/>
    <w:rsid w:val="00CA3ED1"/>
    <w:rsid w:val="00CA3F96"/>
    <w:rsid w:val="00CA428E"/>
    <w:rsid w:val="00CA4EAC"/>
    <w:rsid w:val="00CA5C94"/>
    <w:rsid w:val="00CA622E"/>
    <w:rsid w:val="00CA636E"/>
    <w:rsid w:val="00CA786D"/>
    <w:rsid w:val="00CB1001"/>
    <w:rsid w:val="00CB1451"/>
    <w:rsid w:val="00CB152E"/>
    <w:rsid w:val="00CB201B"/>
    <w:rsid w:val="00CB22DF"/>
    <w:rsid w:val="00CB3779"/>
    <w:rsid w:val="00CB4707"/>
    <w:rsid w:val="00CB4B26"/>
    <w:rsid w:val="00CB4F64"/>
    <w:rsid w:val="00CB50C4"/>
    <w:rsid w:val="00CB5828"/>
    <w:rsid w:val="00CB69C2"/>
    <w:rsid w:val="00CB7EF6"/>
    <w:rsid w:val="00CC0BBA"/>
    <w:rsid w:val="00CC1784"/>
    <w:rsid w:val="00CC211C"/>
    <w:rsid w:val="00CC22D9"/>
    <w:rsid w:val="00CC2C60"/>
    <w:rsid w:val="00CC56AB"/>
    <w:rsid w:val="00CC6377"/>
    <w:rsid w:val="00CC658E"/>
    <w:rsid w:val="00CC6CCD"/>
    <w:rsid w:val="00CC7881"/>
    <w:rsid w:val="00CC7960"/>
    <w:rsid w:val="00CD120E"/>
    <w:rsid w:val="00CD3B03"/>
    <w:rsid w:val="00CD3E51"/>
    <w:rsid w:val="00CD4F7F"/>
    <w:rsid w:val="00CD6940"/>
    <w:rsid w:val="00CD6E72"/>
    <w:rsid w:val="00CD7276"/>
    <w:rsid w:val="00CD7D82"/>
    <w:rsid w:val="00CE0D46"/>
    <w:rsid w:val="00CE195F"/>
    <w:rsid w:val="00CE204F"/>
    <w:rsid w:val="00CE3299"/>
    <w:rsid w:val="00CE370F"/>
    <w:rsid w:val="00CE39E7"/>
    <w:rsid w:val="00CE3E92"/>
    <w:rsid w:val="00CE41C8"/>
    <w:rsid w:val="00CE422F"/>
    <w:rsid w:val="00CE463B"/>
    <w:rsid w:val="00CE54DA"/>
    <w:rsid w:val="00CE569D"/>
    <w:rsid w:val="00CE68FE"/>
    <w:rsid w:val="00CE77EF"/>
    <w:rsid w:val="00CE7F69"/>
    <w:rsid w:val="00CF044B"/>
    <w:rsid w:val="00CF0C7C"/>
    <w:rsid w:val="00CF20AE"/>
    <w:rsid w:val="00CF3623"/>
    <w:rsid w:val="00CF4757"/>
    <w:rsid w:val="00CF49F9"/>
    <w:rsid w:val="00CF58B4"/>
    <w:rsid w:val="00CF5998"/>
    <w:rsid w:val="00CF5F69"/>
    <w:rsid w:val="00CF765C"/>
    <w:rsid w:val="00CF7B94"/>
    <w:rsid w:val="00D01947"/>
    <w:rsid w:val="00D02DFF"/>
    <w:rsid w:val="00D02FA2"/>
    <w:rsid w:val="00D0466A"/>
    <w:rsid w:val="00D05902"/>
    <w:rsid w:val="00D059A0"/>
    <w:rsid w:val="00D05F35"/>
    <w:rsid w:val="00D06191"/>
    <w:rsid w:val="00D06C15"/>
    <w:rsid w:val="00D073B6"/>
    <w:rsid w:val="00D07C26"/>
    <w:rsid w:val="00D12022"/>
    <w:rsid w:val="00D12254"/>
    <w:rsid w:val="00D143C5"/>
    <w:rsid w:val="00D143DB"/>
    <w:rsid w:val="00D14C88"/>
    <w:rsid w:val="00D14CFA"/>
    <w:rsid w:val="00D1510A"/>
    <w:rsid w:val="00D15CE7"/>
    <w:rsid w:val="00D17166"/>
    <w:rsid w:val="00D211CF"/>
    <w:rsid w:val="00D22599"/>
    <w:rsid w:val="00D229C5"/>
    <w:rsid w:val="00D22BB9"/>
    <w:rsid w:val="00D22DE1"/>
    <w:rsid w:val="00D23B2D"/>
    <w:rsid w:val="00D23F57"/>
    <w:rsid w:val="00D24299"/>
    <w:rsid w:val="00D24D4F"/>
    <w:rsid w:val="00D25E3B"/>
    <w:rsid w:val="00D2628D"/>
    <w:rsid w:val="00D2693F"/>
    <w:rsid w:val="00D26A87"/>
    <w:rsid w:val="00D30587"/>
    <w:rsid w:val="00D3150A"/>
    <w:rsid w:val="00D31A38"/>
    <w:rsid w:val="00D31F9A"/>
    <w:rsid w:val="00D33508"/>
    <w:rsid w:val="00D34710"/>
    <w:rsid w:val="00D35DBA"/>
    <w:rsid w:val="00D36FF8"/>
    <w:rsid w:val="00D3776C"/>
    <w:rsid w:val="00D37C5F"/>
    <w:rsid w:val="00D40437"/>
    <w:rsid w:val="00D40550"/>
    <w:rsid w:val="00D40A51"/>
    <w:rsid w:val="00D40C65"/>
    <w:rsid w:val="00D4118B"/>
    <w:rsid w:val="00D423EB"/>
    <w:rsid w:val="00D42DE3"/>
    <w:rsid w:val="00D44BA4"/>
    <w:rsid w:val="00D471E9"/>
    <w:rsid w:val="00D511EF"/>
    <w:rsid w:val="00D5163A"/>
    <w:rsid w:val="00D52BDB"/>
    <w:rsid w:val="00D547FE"/>
    <w:rsid w:val="00D5522B"/>
    <w:rsid w:val="00D5533C"/>
    <w:rsid w:val="00D5576B"/>
    <w:rsid w:val="00D55937"/>
    <w:rsid w:val="00D56047"/>
    <w:rsid w:val="00D561DA"/>
    <w:rsid w:val="00D56766"/>
    <w:rsid w:val="00D56C6A"/>
    <w:rsid w:val="00D57082"/>
    <w:rsid w:val="00D57537"/>
    <w:rsid w:val="00D57758"/>
    <w:rsid w:val="00D57A7C"/>
    <w:rsid w:val="00D57E2F"/>
    <w:rsid w:val="00D60FF5"/>
    <w:rsid w:val="00D621DB"/>
    <w:rsid w:val="00D6365F"/>
    <w:rsid w:val="00D64294"/>
    <w:rsid w:val="00D645E3"/>
    <w:rsid w:val="00D665D5"/>
    <w:rsid w:val="00D66664"/>
    <w:rsid w:val="00D66E4A"/>
    <w:rsid w:val="00D67316"/>
    <w:rsid w:val="00D67FED"/>
    <w:rsid w:val="00D7021B"/>
    <w:rsid w:val="00D703F8"/>
    <w:rsid w:val="00D729DC"/>
    <w:rsid w:val="00D73539"/>
    <w:rsid w:val="00D738B8"/>
    <w:rsid w:val="00D7508C"/>
    <w:rsid w:val="00D753A7"/>
    <w:rsid w:val="00D75ACE"/>
    <w:rsid w:val="00D75E28"/>
    <w:rsid w:val="00D761E8"/>
    <w:rsid w:val="00D7688F"/>
    <w:rsid w:val="00D76B16"/>
    <w:rsid w:val="00D76F16"/>
    <w:rsid w:val="00D76F57"/>
    <w:rsid w:val="00D8026B"/>
    <w:rsid w:val="00D80A27"/>
    <w:rsid w:val="00D823F7"/>
    <w:rsid w:val="00D82596"/>
    <w:rsid w:val="00D825C2"/>
    <w:rsid w:val="00D83ED4"/>
    <w:rsid w:val="00D84399"/>
    <w:rsid w:val="00D849FF"/>
    <w:rsid w:val="00D86A73"/>
    <w:rsid w:val="00D86A95"/>
    <w:rsid w:val="00D913F0"/>
    <w:rsid w:val="00D92EEA"/>
    <w:rsid w:val="00D93C20"/>
    <w:rsid w:val="00D94146"/>
    <w:rsid w:val="00D95B2F"/>
    <w:rsid w:val="00D967B8"/>
    <w:rsid w:val="00D97C71"/>
    <w:rsid w:val="00D97FF1"/>
    <w:rsid w:val="00DA039B"/>
    <w:rsid w:val="00DA07E5"/>
    <w:rsid w:val="00DA1002"/>
    <w:rsid w:val="00DA184C"/>
    <w:rsid w:val="00DA37AF"/>
    <w:rsid w:val="00DA38C7"/>
    <w:rsid w:val="00DA3CA7"/>
    <w:rsid w:val="00DA401D"/>
    <w:rsid w:val="00DA40F8"/>
    <w:rsid w:val="00DA6060"/>
    <w:rsid w:val="00DA68CC"/>
    <w:rsid w:val="00DA717D"/>
    <w:rsid w:val="00DB00F5"/>
    <w:rsid w:val="00DB039E"/>
    <w:rsid w:val="00DB06C9"/>
    <w:rsid w:val="00DB1A88"/>
    <w:rsid w:val="00DB2191"/>
    <w:rsid w:val="00DB3D54"/>
    <w:rsid w:val="00DB416E"/>
    <w:rsid w:val="00DB4507"/>
    <w:rsid w:val="00DB46C8"/>
    <w:rsid w:val="00DB4F20"/>
    <w:rsid w:val="00DB4FC3"/>
    <w:rsid w:val="00DB597A"/>
    <w:rsid w:val="00DB6192"/>
    <w:rsid w:val="00DC10A0"/>
    <w:rsid w:val="00DC2713"/>
    <w:rsid w:val="00DC2BC0"/>
    <w:rsid w:val="00DC3253"/>
    <w:rsid w:val="00DC558A"/>
    <w:rsid w:val="00DC678E"/>
    <w:rsid w:val="00DC68CB"/>
    <w:rsid w:val="00DC7916"/>
    <w:rsid w:val="00DC7AA2"/>
    <w:rsid w:val="00DD0426"/>
    <w:rsid w:val="00DD14F1"/>
    <w:rsid w:val="00DD1A7D"/>
    <w:rsid w:val="00DD1A8C"/>
    <w:rsid w:val="00DD213E"/>
    <w:rsid w:val="00DD272E"/>
    <w:rsid w:val="00DD2883"/>
    <w:rsid w:val="00DD28CC"/>
    <w:rsid w:val="00DD29B9"/>
    <w:rsid w:val="00DD2A84"/>
    <w:rsid w:val="00DD2E57"/>
    <w:rsid w:val="00DD471C"/>
    <w:rsid w:val="00DD4E1F"/>
    <w:rsid w:val="00DD56A4"/>
    <w:rsid w:val="00DD5768"/>
    <w:rsid w:val="00DD6F79"/>
    <w:rsid w:val="00DD71E1"/>
    <w:rsid w:val="00DD72EA"/>
    <w:rsid w:val="00DE013A"/>
    <w:rsid w:val="00DE0845"/>
    <w:rsid w:val="00DE0E00"/>
    <w:rsid w:val="00DE1D4A"/>
    <w:rsid w:val="00DE2704"/>
    <w:rsid w:val="00DE2808"/>
    <w:rsid w:val="00DE3787"/>
    <w:rsid w:val="00DE394C"/>
    <w:rsid w:val="00DE4629"/>
    <w:rsid w:val="00DE4D84"/>
    <w:rsid w:val="00DE511C"/>
    <w:rsid w:val="00DE5B0C"/>
    <w:rsid w:val="00DE5BC1"/>
    <w:rsid w:val="00DE67B8"/>
    <w:rsid w:val="00DE70BB"/>
    <w:rsid w:val="00DE7D00"/>
    <w:rsid w:val="00DE7F90"/>
    <w:rsid w:val="00DF0907"/>
    <w:rsid w:val="00DF0AA6"/>
    <w:rsid w:val="00DF1835"/>
    <w:rsid w:val="00DF1893"/>
    <w:rsid w:val="00DF3377"/>
    <w:rsid w:val="00DF385C"/>
    <w:rsid w:val="00DF5118"/>
    <w:rsid w:val="00DF60DE"/>
    <w:rsid w:val="00DF699F"/>
    <w:rsid w:val="00DF7FEA"/>
    <w:rsid w:val="00E0073E"/>
    <w:rsid w:val="00E008C4"/>
    <w:rsid w:val="00E02C25"/>
    <w:rsid w:val="00E040DA"/>
    <w:rsid w:val="00E059F6"/>
    <w:rsid w:val="00E06B86"/>
    <w:rsid w:val="00E06FFD"/>
    <w:rsid w:val="00E0789B"/>
    <w:rsid w:val="00E07B9B"/>
    <w:rsid w:val="00E07F2C"/>
    <w:rsid w:val="00E1062E"/>
    <w:rsid w:val="00E1123D"/>
    <w:rsid w:val="00E11F62"/>
    <w:rsid w:val="00E1286C"/>
    <w:rsid w:val="00E12932"/>
    <w:rsid w:val="00E12A4A"/>
    <w:rsid w:val="00E13BDF"/>
    <w:rsid w:val="00E14D44"/>
    <w:rsid w:val="00E1587C"/>
    <w:rsid w:val="00E15E62"/>
    <w:rsid w:val="00E16F1A"/>
    <w:rsid w:val="00E17021"/>
    <w:rsid w:val="00E17162"/>
    <w:rsid w:val="00E20604"/>
    <w:rsid w:val="00E207EB"/>
    <w:rsid w:val="00E214A8"/>
    <w:rsid w:val="00E215BC"/>
    <w:rsid w:val="00E221FF"/>
    <w:rsid w:val="00E22DEB"/>
    <w:rsid w:val="00E23773"/>
    <w:rsid w:val="00E24B21"/>
    <w:rsid w:val="00E24F32"/>
    <w:rsid w:val="00E30269"/>
    <w:rsid w:val="00E303B4"/>
    <w:rsid w:val="00E30738"/>
    <w:rsid w:val="00E32094"/>
    <w:rsid w:val="00E32C9E"/>
    <w:rsid w:val="00E34412"/>
    <w:rsid w:val="00E34B9A"/>
    <w:rsid w:val="00E358D1"/>
    <w:rsid w:val="00E364A0"/>
    <w:rsid w:val="00E36E12"/>
    <w:rsid w:val="00E3772B"/>
    <w:rsid w:val="00E40970"/>
    <w:rsid w:val="00E417C2"/>
    <w:rsid w:val="00E42303"/>
    <w:rsid w:val="00E4250E"/>
    <w:rsid w:val="00E42935"/>
    <w:rsid w:val="00E42960"/>
    <w:rsid w:val="00E42D8C"/>
    <w:rsid w:val="00E43BF4"/>
    <w:rsid w:val="00E44DE8"/>
    <w:rsid w:val="00E46D5E"/>
    <w:rsid w:val="00E46F78"/>
    <w:rsid w:val="00E46FC2"/>
    <w:rsid w:val="00E5040D"/>
    <w:rsid w:val="00E51C83"/>
    <w:rsid w:val="00E52222"/>
    <w:rsid w:val="00E53168"/>
    <w:rsid w:val="00E56091"/>
    <w:rsid w:val="00E56442"/>
    <w:rsid w:val="00E600EC"/>
    <w:rsid w:val="00E60F5D"/>
    <w:rsid w:val="00E61317"/>
    <w:rsid w:val="00E61369"/>
    <w:rsid w:val="00E6168B"/>
    <w:rsid w:val="00E61B1E"/>
    <w:rsid w:val="00E61C40"/>
    <w:rsid w:val="00E6212A"/>
    <w:rsid w:val="00E6214F"/>
    <w:rsid w:val="00E62150"/>
    <w:rsid w:val="00E623C1"/>
    <w:rsid w:val="00E625AD"/>
    <w:rsid w:val="00E62E64"/>
    <w:rsid w:val="00E62EEF"/>
    <w:rsid w:val="00E634C8"/>
    <w:rsid w:val="00E638CD"/>
    <w:rsid w:val="00E63DEA"/>
    <w:rsid w:val="00E6499A"/>
    <w:rsid w:val="00E65108"/>
    <w:rsid w:val="00E66426"/>
    <w:rsid w:val="00E66F4F"/>
    <w:rsid w:val="00E6704A"/>
    <w:rsid w:val="00E672FB"/>
    <w:rsid w:val="00E67A7D"/>
    <w:rsid w:val="00E67C59"/>
    <w:rsid w:val="00E67F65"/>
    <w:rsid w:val="00E70174"/>
    <w:rsid w:val="00E702DD"/>
    <w:rsid w:val="00E70702"/>
    <w:rsid w:val="00E70E10"/>
    <w:rsid w:val="00E718FA"/>
    <w:rsid w:val="00E724C7"/>
    <w:rsid w:val="00E7256D"/>
    <w:rsid w:val="00E73695"/>
    <w:rsid w:val="00E73CD1"/>
    <w:rsid w:val="00E757A6"/>
    <w:rsid w:val="00E758C0"/>
    <w:rsid w:val="00E75E53"/>
    <w:rsid w:val="00E76EAD"/>
    <w:rsid w:val="00E774EF"/>
    <w:rsid w:val="00E8149A"/>
    <w:rsid w:val="00E81D97"/>
    <w:rsid w:val="00E82D6E"/>
    <w:rsid w:val="00E83860"/>
    <w:rsid w:val="00E84783"/>
    <w:rsid w:val="00E84917"/>
    <w:rsid w:val="00E84973"/>
    <w:rsid w:val="00E85C08"/>
    <w:rsid w:val="00E865E6"/>
    <w:rsid w:val="00E908C2"/>
    <w:rsid w:val="00E94A4C"/>
    <w:rsid w:val="00E9603D"/>
    <w:rsid w:val="00E967FD"/>
    <w:rsid w:val="00E96F36"/>
    <w:rsid w:val="00E972A7"/>
    <w:rsid w:val="00EA326D"/>
    <w:rsid w:val="00EA3924"/>
    <w:rsid w:val="00EA4A86"/>
    <w:rsid w:val="00EA5041"/>
    <w:rsid w:val="00EA6A33"/>
    <w:rsid w:val="00EB2B58"/>
    <w:rsid w:val="00EB2CC8"/>
    <w:rsid w:val="00EB3A1D"/>
    <w:rsid w:val="00EB5046"/>
    <w:rsid w:val="00EB5C5F"/>
    <w:rsid w:val="00EB6FBB"/>
    <w:rsid w:val="00EB70D9"/>
    <w:rsid w:val="00EB7BA8"/>
    <w:rsid w:val="00EC067D"/>
    <w:rsid w:val="00EC0AE0"/>
    <w:rsid w:val="00EC0EA0"/>
    <w:rsid w:val="00EC329F"/>
    <w:rsid w:val="00EC4E29"/>
    <w:rsid w:val="00EC5CAB"/>
    <w:rsid w:val="00EC78AE"/>
    <w:rsid w:val="00ED1312"/>
    <w:rsid w:val="00ED13EC"/>
    <w:rsid w:val="00ED1BC9"/>
    <w:rsid w:val="00ED21C6"/>
    <w:rsid w:val="00ED3456"/>
    <w:rsid w:val="00ED347D"/>
    <w:rsid w:val="00ED4239"/>
    <w:rsid w:val="00ED6665"/>
    <w:rsid w:val="00EE00F3"/>
    <w:rsid w:val="00EE216E"/>
    <w:rsid w:val="00EE2A24"/>
    <w:rsid w:val="00EE338B"/>
    <w:rsid w:val="00EE3414"/>
    <w:rsid w:val="00EE39D6"/>
    <w:rsid w:val="00EE5B8A"/>
    <w:rsid w:val="00EE68C6"/>
    <w:rsid w:val="00EE7573"/>
    <w:rsid w:val="00EF02A6"/>
    <w:rsid w:val="00EF41BD"/>
    <w:rsid w:val="00EF4228"/>
    <w:rsid w:val="00EF4F10"/>
    <w:rsid w:val="00EF6F7A"/>
    <w:rsid w:val="00EF71D8"/>
    <w:rsid w:val="00EF7460"/>
    <w:rsid w:val="00EF768D"/>
    <w:rsid w:val="00F01883"/>
    <w:rsid w:val="00F030DE"/>
    <w:rsid w:val="00F031CF"/>
    <w:rsid w:val="00F03B7A"/>
    <w:rsid w:val="00F03D8A"/>
    <w:rsid w:val="00F04144"/>
    <w:rsid w:val="00F04433"/>
    <w:rsid w:val="00F05688"/>
    <w:rsid w:val="00F078E7"/>
    <w:rsid w:val="00F07B7B"/>
    <w:rsid w:val="00F10305"/>
    <w:rsid w:val="00F1064D"/>
    <w:rsid w:val="00F111BD"/>
    <w:rsid w:val="00F1288C"/>
    <w:rsid w:val="00F12AEB"/>
    <w:rsid w:val="00F12C6C"/>
    <w:rsid w:val="00F142FB"/>
    <w:rsid w:val="00F14581"/>
    <w:rsid w:val="00F14AD5"/>
    <w:rsid w:val="00F15F92"/>
    <w:rsid w:val="00F16696"/>
    <w:rsid w:val="00F16B5A"/>
    <w:rsid w:val="00F175B2"/>
    <w:rsid w:val="00F175CE"/>
    <w:rsid w:val="00F17F57"/>
    <w:rsid w:val="00F20AF5"/>
    <w:rsid w:val="00F2153C"/>
    <w:rsid w:val="00F21AA5"/>
    <w:rsid w:val="00F21E6B"/>
    <w:rsid w:val="00F23726"/>
    <w:rsid w:val="00F23CFE"/>
    <w:rsid w:val="00F241F6"/>
    <w:rsid w:val="00F25416"/>
    <w:rsid w:val="00F259E7"/>
    <w:rsid w:val="00F26904"/>
    <w:rsid w:val="00F27991"/>
    <w:rsid w:val="00F279BC"/>
    <w:rsid w:val="00F30A02"/>
    <w:rsid w:val="00F315F6"/>
    <w:rsid w:val="00F321D9"/>
    <w:rsid w:val="00F3322E"/>
    <w:rsid w:val="00F33682"/>
    <w:rsid w:val="00F33AC6"/>
    <w:rsid w:val="00F34242"/>
    <w:rsid w:val="00F36DC0"/>
    <w:rsid w:val="00F40037"/>
    <w:rsid w:val="00F40104"/>
    <w:rsid w:val="00F43729"/>
    <w:rsid w:val="00F439D3"/>
    <w:rsid w:val="00F4491E"/>
    <w:rsid w:val="00F44E74"/>
    <w:rsid w:val="00F45202"/>
    <w:rsid w:val="00F45506"/>
    <w:rsid w:val="00F45B14"/>
    <w:rsid w:val="00F45F4E"/>
    <w:rsid w:val="00F4668F"/>
    <w:rsid w:val="00F50B6E"/>
    <w:rsid w:val="00F51DD2"/>
    <w:rsid w:val="00F521F7"/>
    <w:rsid w:val="00F54070"/>
    <w:rsid w:val="00F5433C"/>
    <w:rsid w:val="00F54C27"/>
    <w:rsid w:val="00F556BF"/>
    <w:rsid w:val="00F5676B"/>
    <w:rsid w:val="00F57810"/>
    <w:rsid w:val="00F60987"/>
    <w:rsid w:val="00F60A22"/>
    <w:rsid w:val="00F636BC"/>
    <w:rsid w:val="00F643AC"/>
    <w:rsid w:val="00F66841"/>
    <w:rsid w:val="00F66C11"/>
    <w:rsid w:val="00F67D13"/>
    <w:rsid w:val="00F7281A"/>
    <w:rsid w:val="00F72E34"/>
    <w:rsid w:val="00F73DC4"/>
    <w:rsid w:val="00F74692"/>
    <w:rsid w:val="00F74EAB"/>
    <w:rsid w:val="00F758B4"/>
    <w:rsid w:val="00F76040"/>
    <w:rsid w:val="00F763FA"/>
    <w:rsid w:val="00F8030A"/>
    <w:rsid w:val="00F81469"/>
    <w:rsid w:val="00F82325"/>
    <w:rsid w:val="00F825C5"/>
    <w:rsid w:val="00F87065"/>
    <w:rsid w:val="00F871E9"/>
    <w:rsid w:val="00F87705"/>
    <w:rsid w:val="00F87E9B"/>
    <w:rsid w:val="00F90522"/>
    <w:rsid w:val="00F91A0A"/>
    <w:rsid w:val="00F93301"/>
    <w:rsid w:val="00F94353"/>
    <w:rsid w:val="00F953BE"/>
    <w:rsid w:val="00F958F2"/>
    <w:rsid w:val="00F96853"/>
    <w:rsid w:val="00F97FD6"/>
    <w:rsid w:val="00FA0088"/>
    <w:rsid w:val="00FA0D9C"/>
    <w:rsid w:val="00FA168C"/>
    <w:rsid w:val="00FA1D7E"/>
    <w:rsid w:val="00FA3B2A"/>
    <w:rsid w:val="00FA41EC"/>
    <w:rsid w:val="00FA5A68"/>
    <w:rsid w:val="00FA7418"/>
    <w:rsid w:val="00FB04AC"/>
    <w:rsid w:val="00FB0F14"/>
    <w:rsid w:val="00FB23E4"/>
    <w:rsid w:val="00FB46B5"/>
    <w:rsid w:val="00FB6229"/>
    <w:rsid w:val="00FB7886"/>
    <w:rsid w:val="00FB7EFF"/>
    <w:rsid w:val="00FC221A"/>
    <w:rsid w:val="00FC28D0"/>
    <w:rsid w:val="00FC350B"/>
    <w:rsid w:val="00FC3817"/>
    <w:rsid w:val="00FC3C86"/>
    <w:rsid w:val="00FC45DD"/>
    <w:rsid w:val="00FC53EB"/>
    <w:rsid w:val="00FC57C7"/>
    <w:rsid w:val="00FC689B"/>
    <w:rsid w:val="00FC7570"/>
    <w:rsid w:val="00FC764F"/>
    <w:rsid w:val="00FC7C05"/>
    <w:rsid w:val="00FD2023"/>
    <w:rsid w:val="00FD2FAC"/>
    <w:rsid w:val="00FD4503"/>
    <w:rsid w:val="00FD5E1A"/>
    <w:rsid w:val="00FD76C6"/>
    <w:rsid w:val="00FD7B6B"/>
    <w:rsid w:val="00FE092C"/>
    <w:rsid w:val="00FE1569"/>
    <w:rsid w:val="00FE1617"/>
    <w:rsid w:val="00FE20C2"/>
    <w:rsid w:val="00FE22D5"/>
    <w:rsid w:val="00FE241C"/>
    <w:rsid w:val="00FE2B6E"/>
    <w:rsid w:val="00FE2E94"/>
    <w:rsid w:val="00FE3397"/>
    <w:rsid w:val="00FE3664"/>
    <w:rsid w:val="00FE395A"/>
    <w:rsid w:val="00FE4EBE"/>
    <w:rsid w:val="00FE59FF"/>
    <w:rsid w:val="00FE5E0A"/>
    <w:rsid w:val="00FE5F71"/>
    <w:rsid w:val="00FF0D62"/>
    <w:rsid w:val="00FF2574"/>
    <w:rsid w:val="00FF313A"/>
    <w:rsid w:val="00FF33D0"/>
    <w:rsid w:val="00FF3A46"/>
    <w:rsid w:val="00FF3FFD"/>
    <w:rsid w:val="00FF48E8"/>
    <w:rsid w:val="00FF49B3"/>
    <w:rsid w:val="00FF4E77"/>
    <w:rsid w:val="00FF577C"/>
    <w:rsid w:val="00FF58B6"/>
    <w:rsid w:val="00FF5BC8"/>
    <w:rsid w:val="00FF62B3"/>
    <w:rsid w:val="00FF646B"/>
    <w:rsid w:val="00FF7F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56322" strokecolor="none [3213]">
      <v:stroke color="none [3213]"/>
      <o:colormenu v:ext="edit" fillcolor="none" strokecolor="none" shadowcolor="none"/>
    </o:shapedefaults>
    <o:shapelayout v:ext="edit">
      <o:idmap v:ext="edit" data="1"/>
      <o:regrouptable v:ext="edit">
        <o:entry new="1" old="0"/>
        <o:entry new="2" old="0"/>
        <o:entry new="3" old="0"/>
        <o:entry new="4" old="0"/>
        <o:entry new="5" old="0"/>
        <o:entry new="6" old="0"/>
        <o:entry new="7" old="6"/>
        <o:entry new="8" old="7"/>
        <o:entry new="9" old="0"/>
        <o:entry new="10" old="9"/>
        <o:entry new="11" old="0"/>
        <o:entry new="12" old="11"/>
        <o:entry new="13" old="12"/>
        <o:entry new="14" old="0"/>
        <o:entry new="15" old="14"/>
        <o:entry new="16" old="0"/>
        <o:entry new="17" old="0"/>
        <o:entry new="18" old="0"/>
        <o:entry new="19" old="0"/>
        <o:entry new="20" old="0"/>
        <o:entry new="21" old="0"/>
        <o:entry new="22" old="0"/>
        <o:entry new="23" old="0"/>
        <o:entry new="24" old="0"/>
        <o:entry new="2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BC9"/>
    <w:pPr>
      <w:spacing w:after="0" w:line="360" w:lineRule="auto"/>
    </w:pPr>
    <w:rPr>
      <w:rFonts w:ascii="Times New Roman" w:eastAsia="Times New Roman" w:hAnsi="Times New Roman" w:cs="Times New Roman"/>
      <w:sz w:val="24"/>
      <w:szCs w:val="20"/>
      <w:lang w:val="en-GB"/>
    </w:rPr>
  </w:style>
  <w:style w:type="paragraph" w:styleId="Heading1">
    <w:name w:val="heading 1"/>
    <w:basedOn w:val="Normal"/>
    <w:next w:val="Normal"/>
    <w:link w:val="Heading1Char"/>
    <w:autoRedefine/>
    <w:uiPriority w:val="9"/>
    <w:qFormat/>
    <w:rsid w:val="002D671D"/>
    <w:pPr>
      <w:keepNext/>
      <w:keepLines/>
      <w:numPr>
        <w:numId w:val="5"/>
      </w:numPr>
      <w:pBdr>
        <w:bottom w:val="single" w:sz="8" w:space="1" w:color="4F81BD" w:themeColor="accent1"/>
      </w:pBdr>
      <w:spacing w:after="240" w:line="240" w:lineRule="auto"/>
      <w:jc w:val="both"/>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qFormat/>
    <w:rsid w:val="00876D2E"/>
    <w:pPr>
      <w:keepNext/>
      <w:numPr>
        <w:ilvl w:val="1"/>
        <w:numId w:val="5"/>
      </w:numPr>
      <w:pBdr>
        <w:bottom w:val="single" w:sz="8" w:space="1" w:color="4F81BD" w:themeColor="accent1"/>
      </w:pBdr>
      <w:spacing w:after="240" w:line="240" w:lineRule="auto"/>
      <w:outlineLvl w:val="1"/>
    </w:pPr>
    <w:rPr>
      <w:color w:val="1F497D" w:themeColor="text2"/>
      <w:sz w:val="28"/>
    </w:rPr>
  </w:style>
  <w:style w:type="paragraph" w:styleId="Heading3">
    <w:name w:val="heading 3"/>
    <w:basedOn w:val="Normal"/>
    <w:next w:val="Normal"/>
    <w:link w:val="Heading3Char"/>
    <w:uiPriority w:val="9"/>
    <w:unhideWhenUsed/>
    <w:qFormat/>
    <w:rsid w:val="003C7DF2"/>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B4BCE"/>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4BCE"/>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4BCE"/>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4BCE"/>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4BCE"/>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B4BCE"/>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76D2E"/>
    <w:rPr>
      <w:rFonts w:ascii="Times New Roman" w:eastAsia="Times New Roman" w:hAnsi="Times New Roman" w:cs="Times New Roman"/>
      <w:color w:val="1F497D" w:themeColor="text2"/>
      <w:sz w:val="28"/>
      <w:szCs w:val="20"/>
      <w:lang w:val="en-GB"/>
    </w:rPr>
  </w:style>
  <w:style w:type="paragraph" w:styleId="BodyTextIndent">
    <w:name w:val="Body Text Indent"/>
    <w:basedOn w:val="Normal"/>
    <w:link w:val="BodyTextIndentChar"/>
    <w:rsid w:val="00852AA9"/>
    <w:pPr>
      <w:ind w:left="1134"/>
      <w:jc w:val="center"/>
    </w:pPr>
  </w:style>
  <w:style w:type="character" w:customStyle="1" w:styleId="BodyTextIndentChar">
    <w:name w:val="Body Text Indent Char"/>
    <w:basedOn w:val="DefaultParagraphFont"/>
    <w:link w:val="BodyTextIndent"/>
    <w:rsid w:val="00852AA9"/>
    <w:rPr>
      <w:rFonts w:ascii="Times New Roman" w:eastAsia="Times New Roman" w:hAnsi="Times New Roman" w:cs="Times New Roman"/>
      <w:sz w:val="24"/>
      <w:szCs w:val="20"/>
      <w:lang w:val="en-GB"/>
    </w:rPr>
  </w:style>
  <w:style w:type="paragraph" w:customStyle="1" w:styleId="H3">
    <w:name w:val="H3"/>
    <w:basedOn w:val="Normal"/>
    <w:next w:val="Normal"/>
    <w:rsid w:val="00852AA9"/>
    <w:pPr>
      <w:keepNext/>
      <w:spacing w:before="100" w:after="100"/>
      <w:outlineLvl w:val="3"/>
    </w:pPr>
    <w:rPr>
      <w:b/>
      <w:snapToGrid w:val="0"/>
      <w:sz w:val="28"/>
    </w:rPr>
  </w:style>
  <w:style w:type="paragraph" w:customStyle="1" w:styleId="DefinitionTerm">
    <w:name w:val="Definition Term"/>
    <w:basedOn w:val="Normal"/>
    <w:next w:val="DefinitionList"/>
    <w:rsid w:val="00852AA9"/>
    <w:rPr>
      <w:snapToGrid w:val="0"/>
    </w:rPr>
  </w:style>
  <w:style w:type="paragraph" w:customStyle="1" w:styleId="DefinitionList">
    <w:name w:val="Definition List"/>
    <w:basedOn w:val="Normal"/>
    <w:next w:val="DefinitionTerm"/>
    <w:rsid w:val="00852AA9"/>
    <w:pPr>
      <w:ind w:left="360"/>
    </w:pPr>
    <w:rPr>
      <w:snapToGrid w:val="0"/>
    </w:rPr>
  </w:style>
  <w:style w:type="character" w:customStyle="1" w:styleId="Heading1Char">
    <w:name w:val="Heading 1 Char"/>
    <w:basedOn w:val="DefaultParagraphFont"/>
    <w:link w:val="Heading1"/>
    <w:uiPriority w:val="9"/>
    <w:rsid w:val="002D671D"/>
    <w:rPr>
      <w:rFonts w:asciiTheme="majorHAnsi" w:eastAsiaTheme="majorEastAsia" w:hAnsiTheme="majorHAnsi" w:cstheme="majorBidi"/>
      <w:b/>
      <w:bCs/>
      <w:color w:val="365F91" w:themeColor="accent1" w:themeShade="BF"/>
      <w:sz w:val="36"/>
      <w:szCs w:val="28"/>
      <w:lang w:val="en-GB"/>
    </w:rPr>
  </w:style>
  <w:style w:type="paragraph" w:styleId="Header">
    <w:name w:val="header"/>
    <w:basedOn w:val="Normal"/>
    <w:link w:val="HeaderChar"/>
    <w:uiPriority w:val="99"/>
    <w:unhideWhenUsed/>
    <w:rsid w:val="0045482D"/>
    <w:pPr>
      <w:tabs>
        <w:tab w:val="center" w:pos="4680"/>
        <w:tab w:val="right" w:pos="9360"/>
      </w:tabs>
    </w:pPr>
  </w:style>
  <w:style w:type="character" w:customStyle="1" w:styleId="HeaderChar">
    <w:name w:val="Header Char"/>
    <w:basedOn w:val="DefaultParagraphFont"/>
    <w:link w:val="Header"/>
    <w:uiPriority w:val="99"/>
    <w:rsid w:val="0045482D"/>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45482D"/>
    <w:pPr>
      <w:tabs>
        <w:tab w:val="center" w:pos="4680"/>
        <w:tab w:val="right" w:pos="9360"/>
      </w:tabs>
    </w:pPr>
  </w:style>
  <w:style w:type="character" w:customStyle="1" w:styleId="FooterChar">
    <w:name w:val="Footer Char"/>
    <w:basedOn w:val="DefaultParagraphFont"/>
    <w:link w:val="Footer"/>
    <w:uiPriority w:val="99"/>
    <w:rsid w:val="0045482D"/>
    <w:rPr>
      <w:rFonts w:ascii="Times New Roman" w:eastAsia="Times New Roman" w:hAnsi="Times New Roman" w:cs="Times New Roman"/>
      <w:sz w:val="20"/>
      <w:szCs w:val="20"/>
      <w:lang w:val="en-GB"/>
    </w:rPr>
  </w:style>
  <w:style w:type="paragraph" w:styleId="TOCHeading">
    <w:name w:val="TOC Heading"/>
    <w:basedOn w:val="Heading1"/>
    <w:next w:val="Normal"/>
    <w:uiPriority w:val="39"/>
    <w:unhideWhenUsed/>
    <w:qFormat/>
    <w:rsid w:val="00442724"/>
    <w:pPr>
      <w:spacing w:line="276" w:lineRule="auto"/>
      <w:outlineLvl w:val="9"/>
    </w:pPr>
    <w:rPr>
      <w:lang w:val="en-US"/>
    </w:rPr>
  </w:style>
  <w:style w:type="paragraph" w:styleId="TOC2">
    <w:name w:val="toc 2"/>
    <w:basedOn w:val="Normal"/>
    <w:next w:val="Normal"/>
    <w:autoRedefine/>
    <w:uiPriority w:val="39"/>
    <w:unhideWhenUsed/>
    <w:qFormat/>
    <w:rsid w:val="00442724"/>
    <w:pPr>
      <w:spacing w:before="120"/>
      <w:ind w:left="200"/>
    </w:pPr>
    <w:rPr>
      <w:rFonts w:asciiTheme="minorHAnsi" w:hAnsiTheme="minorHAnsi" w:cstheme="minorHAnsi"/>
      <w:b/>
      <w:bCs/>
      <w:sz w:val="22"/>
      <w:szCs w:val="22"/>
    </w:rPr>
  </w:style>
  <w:style w:type="paragraph" w:styleId="TOC1">
    <w:name w:val="toc 1"/>
    <w:basedOn w:val="Normal"/>
    <w:next w:val="Normal"/>
    <w:autoRedefine/>
    <w:uiPriority w:val="39"/>
    <w:unhideWhenUsed/>
    <w:qFormat/>
    <w:rsid w:val="00442724"/>
    <w:pPr>
      <w:spacing w:before="120"/>
    </w:pPr>
    <w:rPr>
      <w:rFonts w:asciiTheme="minorHAnsi" w:hAnsiTheme="minorHAnsi" w:cstheme="minorHAnsi"/>
      <w:b/>
      <w:bCs/>
      <w:i/>
      <w:iCs/>
      <w:szCs w:val="24"/>
    </w:rPr>
  </w:style>
  <w:style w:type="character" w:styleId="Hyperlink">
    <w:name w:val="Hyperlink"/>
    <w:basedOn w:val="DefaultParagraphFont"/>
    <w:uiPriority w:val="99"/>
    <w:unhideWhenUsed/>
    <w:rsid w:val="00442724"/>
    <w:rPr>
      <w:color w:val="0000FF" w:themeColor="hyperlink"/>
      <w:u w:val="single"/>
    </w:rPr>
  </w:style>
  <w:style w:type="paragraph" w:styleId="BalloonText">
    <w:name w:val="Balloon Text"/>
    <w:basedOn w:val="Normal"/>
    <w:link w:val="BalloonTextChar"/>
    <w:uiPriority w:val="99"/>
    <w:semiHidden/>
    <w:unhideWhenUsed/>
    <w:rsid w:val="00442724"/>
    <w:rPr>
      <w:rFonts w:ascii="Tahoma" w:hAnsi="Tahoma" w:cs="Tahoma"/>
      <w:sz w:val="16"/>
      <w:szCs w:val="16"/>
    </w:rPr>
  </w:style>
  <w:style w:type="character" w:customStyle="1" w:styleId="BalloonTextChar">
    <w:name w:val="Balloon Text Char"/>
    <w:basedOn w:val="DefaultParagraphFont"/>
    <w:link w:val="BalloonText"/>
    <w:uiPriority w:val="99"/>
    <w:semiHidden/>
    <w:rsid w:val="00442724"/>
    <w:rPr>
      <w:rFonts w:ascii="Tahoma" w:eastAsia="Times New Roman" w:hAnsi="Tahoma" w:cs="Tahoma"/>
      <w:sz w:val="16"/>
      <w:szCs w:val="16"/>
      <w:lang w:val="en-GB"/>
    </w:rPr>
  </w:style>
  <w:style w:type="paragraph" w:styleId="Title">
    <w:name w:val="Title"/>
    <w:basedOn w:val="Normal"/>
    <w:next w:val="Normal"/>
    <w:link w:val="TitleChar"/>
    <w:uiPriority w:val="10"/>
    <w:qFormat/>
    <w:rsid w:val="000B60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6026"/>
    <w:rPr>
      <w:rFonts w:asciiTheme="majorHAnsi" w:eastAsiaTheme="majorEastAsia" w:hAnsiTheme="majorHAnsi" w:cstheme="majorBidi"/>
      <w:color w:val="17365D" w:themeColor="text2" w:themeShade="BF"/>
      <w:spacing w:val="5"/>
      <w:kern w:val="28"/>
      <w:sz w:val="52"/>
      <w:szCs w:val="52"/>
      <w:lang w:val="en-GB"/>
    </w:rPr>
  </w:style>
  <w:style w:type="paragraph" w:styleId="Subtitle">
    <w:name w:val="Subtitle"/>
    <w:basedOn w:val="Normal"/>
    <w:next w:val="Normal"/>
    <w:link w:val="SubtitleChar"/>
    <w:uiPriority w:val="11"/>
    <w:qFormat/>
    <w:rsid w:val="000B602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6026"/>
    <w:rPr>
      <w:rFonts w:asciiTheme="majorHAnsi" w:eastAsiaTheme="majorEastAsia" w:hAnsiTheme="majorHAnsi" w:cstheme="majorBidi"/>
      <w:i/>
      <w:iCs/>
      <w:color w:val="4F81BD" w:themeColor="accent1"/>
      <w:spacing w:val="15"/>
      <w:sz w:val="24"/>
      <w:szCs w:val="24"/>
      <w:lang w:val="en-GB"/>
    </w:rPr>
  </w:style>
  <w:style w:type="paragraph" w:styleId="TOC3">
    <w:name w:val="toc 3"/>
    <w:basedOn w:val="Normal"/>
    <w:next w:val="Normal"/>
    <w:autoRedefine/>
    <w:uiPriority w:val="39"/>
    <w:unhideWhenUsed/>
    <w:qFormat/>
    <w:rsid w:val="000B6026"/>
    <w:pPr>
      <w:ind w:left="400"/>
    </w:pPr>
    <w:rPr>
      <w:rFonts w:asciiTheme="minorHAnsi" w:hAnsiTheme="minorHAnsi" w:cstheme="minorHAnsi"/>
    </w:rPr>
  </w:style>
  <w:style w:type="paragraph" w:styleId="TOC4">
    <w:name w:val="toc 4"/>
    <w:basedOn w:val="Normal"/>
    <w:next w:val="Normal"/>
    <w:autoRedefine/>
    <w:uiPriority w:val="39"/>
    <w:unhideWhenUsed/>
    <w:rsid w:val="000B6026"/>
    <w:pPr>
      <w:ind w:left="600"/>
    </w:pPr>
    <w:rPr>
      <w:rFonts w:asciiTheme="minorHAnsi" w:hAnsiTheme="minorHAnsi" w:cstheme="minorHAnsi"/>
    </w:rPr>
  </w:style>
  <w:style w:type="paragraph" w:styleId="TOC5">
    <w:name w:val="toc 5"/>
    <w:basedOn w:val="Normal"/>
    <w:next w:val="Normal"/>
    <w:autoRedefine/>
    <w:uiPriority w:val="39"/>
    <w:unhideWhenUsed/>
    <w:rsid w:val="000B6026"/>
    <w:pPr>
      <w:ind w:left="800"/>
    </w:pPr>
    <w:rPr>
      <w:rFonts w:asciiTheme="minorHAnsi" w:hAnsiTheme="minorHAnsi" w:cstheme="minorHAnsi"/>
    </w:rPr>
  </w:style>
  <w:style w:type="paragraph" w:styleId="TOC6">
    <w:name w:val="toc 6"/>
    <w:basedOn w:val="Normal"/>
    <w:next w:val="Normal"/>
    <w:autoRedefine/>
    <w:uiPriority w:val="39"/>
    <w:unhideWhenUsed/>
    <w:rsid w:val="000B6026"/>
    <w:pPr>
      <w:ind w:left="1000"/>
    </w:pPr>
    <w:rPr>
      <w:rFonts w:asciiTheme="minorHAnsi" w:hAnsiTheme="minorHAnsi" w:cstheme="minorHAnsi"/>
    </w:rPr>
  </w:style>
  <w:style w:type="paragraph" w:styleId="TOC7">
    <w:name w:val="toc 7"/>
    <w:basedOn w:val="Normal"/>
    <w:next w:val="Normal"/>
    <w:autoRedefine/>
    <w:uiPriority w:val="39"/>
    <w:unhideWhenUsed/>
    <w:rsid w:val="000B6026"/>
    <w:pPr>
      <w:ind w:left="1200"/>
    </w:pPr>
    <w:rPr>
      <w:rFonts w:asciiTheme="minorHAnsi" w:hAnsiTheme="minorHAnsi" w:cstheme="minorHAnsi"/>
    </w:rPr>
  </w:style>
  <w:style w:type="paragraph" w:styleId="TOC8">
    <w:name w:val="toc 8"/>
    <w:basedOn w:val="Normal"/>
    <w:next w:val="Normal"/>
    <w:autoRedefine/>
    <w:uiPriority w:val="39"/>
    <w:unhideWhenUsed/>
    <w:rsid w:val="000B6026"/>
    <w:pPr>
      <w:ind w:left="1400"/>
    </w:pPr>
    <w:rPr>
      <w:rFonts w:asciiTheme="minorHAnsi" w:hAnsiTheme="minorHAnsi" w:cstheme="minorHAnsi"/>
    </w:rPr>
  </w:style>
  <w:style w:type="paragraph" w:styleId="TOC9">
    <w:name w:val="toc 9"/>
    <w:basedOn w:val="Normal"/>
    <w:next w:val="Normal"/>
    <w:autoRedefine/>
    <w:uiPriority w:val="39"/>
    <w:unhideWhenUsed/>
    <w:rsid w:val="000B6026"/>
    <w:pPr>
      <w:ind w:left="1600"/>
    </w:pPr>
    <w:rPr>
      <w:rFonts w:asciiTheme="minorHAnsi" w:hAnsiTheme="minorHAnsi" w:cstheme="minorHAnsi"/>
    </w:rPr>
  </w:style>
  <w:style w:type="character" w:customStyle="1" w:styleId="apple-style-span">
    <w:name w:val="apple-style-span"/>
    <w:basedOn w:val="DefaultParagraphFont"/>
    <w:rsid w:val="00F93301"/>
  </w:style>
  <w:style w:type="character" w:styleId="Strong">
    <w:name w:val="Strong"/>
    <w:basedOn w:val="DefaultParagraphFont"/>
    <w:uiPriority w:val="22"/>
    <w:qFormat/>
    <w:rsid w:val="00F93301"/>
    <w:rPr>
      <w:b/>
      <w:bCs/>
    </w:rPr>
  </w:style>
  <w:style w:type="character" w:customStyle="1" w:styleId="apple-converted-space">
    <w:name w:val="apple-converted-space"/>
    <w:basedOn w:val="DefaultParagraphFont"/>
    <w:rsid w:val="00F93301"/>
  </w:style>
  <w:style w:type="paragraph" w:styleId="Caption">
    <w:name w:val="caption"/>
    <w:basedOn w:val="Normal"/>
    <w:next w:val="Normal"/>
    <w:link w:val="CaptionChar"/>
    <w:uiPriority w:val="35"/>
    <w:unhideWhenUsed/>
    <w:qFormat/>
    <w:rsid w:val="005F0E67"/>
    <w:pPr>
      <w:keepNext/>
      <w:spacing w:after="200" w:line="240" w:lineRule="auto"/>
    </w:pPr>
    <w:rPr>
      <w:b/>
      <w:bCs/>
      <w:color w:val="000000" w:themeColor="text1"/>
      <w:sz w:val="18"/>
      <w:szCs w:val="18"/>
    </w:rPr>
  </w:style>
  <w:style w:type="character" w:customStyle="1" w:styleId="Heading3Char">
    <w:name w:val="Heading 3 Char"/>
    <w:basedOn w:val="DefaultParagraphFont"/>
    <w:link w:val="Heading3"/>
    <w:uiPriority w:val="9"/>
    <w:rsid w:val="003C7DF2"/>
    <w:rPr>
      <w:rFonts w:asciiTheme="majorHAnsi" w:eastAsiaTheme="majorEastAsia" w:hAnsiTheme="majorHAnsi" w:cstheme="majorBidi"/>
      <w:b/>
      <w:bCs/>
      <w:color w:val="4F81BD" w:themeColor="accent1"/>
      <w:sz w:val="24"/>
      <w:szCs w:val="20"/>
      <w:lang w:val="en-GB"/>
    </w:rPr>
  </w:style>
  <w:style w:type="character" w:styleId="PlaceholderText">
    <w:name w:val="Placeholder Text"/>
    <w:basedOn w:val="DefaultParagraphFont"/>
    <w:uiPriority w:val="99"/>
    <w:semiHidden/>
    <w:rsid w:val="009A6EC3"/>
    <w:rPr>
      <w:color w:val="808080"/>
    </w:rPr>
  </w:style>
  <w:style w:type="paragraph" w:styleId="Quote">
    <w:name w:val="Quote"/>
    <w:basedOn w:val="Normal"/>
    <w:next w:val="Normal"/>
    <w:link w:val="QuoteChar"/>
    <w:uiPriority w:val="29"/>
    <w:qFormat/>
    <w:rsid w:val="002C5253"/>
    <w:rPr>
      <w:i/>
      <w:iCs/>
      <w:color w:val="000000" w:themeColor="text1"/>
    </w:rPr>
  </w:style>
  <w:style w:type="character" w:customStyle="1" w:styleId="QuoteChar">
    <w:name w:val="Quote Char"/>
    <w:basedOn w:val="DefaultParagraphFont"/>
    <w:link w:val="Quote"/>
    <w:uiPriority w:val="29"/>
    <w:rsid w:val="002C5253"/>
    <w:rPr>
      <w:rFonts w:ascii="Times New Roman" w:eastAsia="Times New Roman" w:hAnsi="Times New Roman" w:cs="Times New Roman"/>
      <w:i/>
      <w:iCs/>
      <w:color w:val="000000" w:themeColor="text1"/>
      <w:sz w:val="24"/>
      <w:szCs w:val="20"/>
      <w:lang w:val="en-GB"/>
    </w:rPr>
  </w:style>
  <w:style w:type="character" w:styleId="SubtleEmphasis">
    <w:name w:val="Subtle Emphasis"/>
    <w:basedOn w:val="DefaultParagraphFont"/>
    <w:uiPriority w:val="19"/>
    <w:qFormat/>
    <w:rsid w:val="00535ACF"/>
    <w:rPr>
      <w:i/>
      <w:iCs/>
      <w:color w:val="808080" w:themeColor="text1" w:themeTint="7F"/>
    </w:rPr>
  </w:style>
  <w:style w:type="paragraph" w:styleId="ListParagraph">
    <w:name w:val="List Paragraph"/>
    <w:basedOn w:val="Normal"/>
    <w:uiPriority w:val="34"/>
    <w:qFormat/>
    <w:rsid w:val="00535ACF"/>
    <w:pPr>
      <w:ind w:left="720"/>
      <w:contextualSpacing/>
    </w:pPr>
  </w:style>
  <w:style w:type="character" w:styleId="Emphasis">
    <w:name w:val="Emphasis"/>
    <w:basedOn w:val="DefaultParagraphFont"/>
    <w:uiPriority w:val="20"/>
    <w:qFormat/>
    <w:rsid w:val="004E2772"/>
    <w:rPr>
      <w:i/>
      <w:iCs/>
    </w:rPr>
  </w:style>
  <w:style w:type="table" w:styleId="TableGrid">
    <w:name w:val="Table Grid"/>
    <w:basedOn w:val="TableNormal"/>
    <w:uiPriority w:val="59"/>
    <w:rsid w:val="003F0E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E34B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E34B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caption">
    <w:name w:val="Table caption"/>
    <w:basedOn w:val="Caption"/>
    <w:link w:val="TablecaptionChar"/>
    <w:qFormat/>
    <w:rsid w:val="00B76781"/>
  </w:style>
  <w:style w:type="character" w:customStyle="1" w:styleId="Heading4Char">
    <w:name w:val="Heading 4 Char"/>
    <w:basedOn w:val="DefaultParagraphFont"/>
    <w:link w:val="Heading4"/>
    <w:uiPriority w:val="9"/>
    <w:semiHidden/>
    <w:rsid w:val="008B4BCE"/>
    <w:rPr>
      <w:rFonts w:asciiTheme="majorHAnsi" w:eastAsiaTheme="majorEastAsia" w:hAnsiTheme="majorHAnsi" w:cstheme="majorBidi"/>
      <w:b/>
      <w:bCs/>
      <w:i/>
      <w:iCs/>
      <w:color w:val="4F81BD" w:themeColor="accent1"/>
      <w:sz w:val="24"/>
      <w:szCs w:val="20"/>
      <w:lang w:val="en-GB"/>
    </w:rPr>
  </w:style>
  <w:style w:type="character" w:customStyle="1" w:styleId="CaptionChar">
    <w:name w:val="Caption Char"/>
    <w:basedOn w:val="DefaultParagraphFont"/>
    <w:link w:val="Caption"/>
    <w:uiPriority w:val="35"/>
    <w:rsid w:val="00B76781"/>
    <w:rPr>
      <w:rFonts w:ascii="Times New Roman" w:eastAsia="Times New Roman" w:hAnsi="Times New Roman" w:cs="Times New Roman"/>
      <w:b/>
      <w:bCs/>
      <w:color w:val="000000" w:themeColor="text1"/>
      <w:sz w:val="18"/>
      <w:szCs w:val="18"/>
      <w:lang w:val="en-GB"/>
    </w:rPr>
  </w:style>
  <w:style w:type="character" w:customStyle="1" w:styleId="TablecaptionChar">
    <w:name w:val="Table caption Char"/>
    <w:basedOn w:val="CaptionChar"/>
    <w:link w:val="Tablecaption"/>
    <w:rsid w:val="00B76781"/>
  </w:style>
  <w:style w:type="character" w:customStyle="1" w:styleId="Heading5Char">
    <w:name w:val="Heading 5 Char"/>
    <w:basedOn w:val="DefaultParagraphFont"/>
    <w:link w:val="Heading5"/>
    <w:uiPriority w:val="9"/>
    <w:semiHidden/>
    <w:rsid w:val="008B4BCE"/>
    <w:rPr>
      <w:rFonts w:asciiTheme="majorHAnsi" w:eastAsiaTheme="majorEastAsia" w:hAnsiTheme="majorHAnsi" w:cstheme="majorBidi"/>
      <w:color w:val="243F60" w:themeColor="accent1" w:themeShade="7F"/>
      <w:sz w:val="24"/>
      <w:szCs w:val="20"/>
      <w:lang w:val="en-GB"/>
    </w:rPr>
  </w:style>
  <w:style w:type="character" w:customStyle="1" w:styleId="Heading6Char">
    <w:name w:val="Heading 6 Char"/>
    <w:basedOn w:val="DefaultParagraphFont"/>
    <w:link w:val="Heading6"/>
    <w:uiPriority w:val="9"/>
    <w:semiHidden/>
    <w:rsid w:val="008B4BCE"/>
    <w:rPr>
      <w:rFonts w:asciiTheme="majorHAnsi" w:eastAsiaTheme="majorEastAsia" w:hAnsiTheme="majorHAnsi" w:cstheme="majorBidi"/>
      <w:i/>
      <w:iCs/>
      <w:color w:val="243F60" w:themeColor="accent1" w:themeShade="7F"/>
      <w:sz w:val="24"/>
      <w:szCs w:val="20"/>
      <w:lang w:val="en-GB"/>
    </w:rPr>
  </w:style>
  <w:style w:type="character" w:customStyle="1" w:styleId="Heading7Char">
    <w:name w:val="Heading 7 Char"/>
    <w:basedOn w:val="DefaultParagraphFont"/>
    <w:link w:val="Heading7"/>
    <w:uiPriority w:val="9"/>
    <w:semiHidden/>
    <w:rsid w:val="008B4BCE"/>
    <w:rPr>
      <w:rFonts w:asciiTheme="majorHAnsi" w:eastAsiaTheme="majorEastAsia" w:hAnsiTheme="majorHAnsi" w:cstheme="majorBidi"/>
      <w:i/>
      <w:iCs/>
      <w:color w:val="404040" w:themeColor="text1" w:themeTint="BF"/>
      <w:sz w:val="24"/>
      <w:szCs w:val="20"/>
      <w:lang w:val="en-GB"/>
    </w:rPr>
  </w:style>
  <w:style w:type="character" w:customStyle="1" w:styleId="Heading8Char">
    <w:name w:val="Heading 8 Char"/>
    <w:basedOn w:val="DefaultParagraphFont"/>
    <w:link w:val="Heading8"/>
    <w:uiPriority w:val="9"/>
    <w:semiHidden/>
    <w:rsid w:val="008B4BCE"/>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8B4BCE"/>
    <w:rPr>
      <w:rFonts w:asciiTheme="majorHAnsi" w:eastAsiaTheme="majorEastAsia" w:hAnsiTheme="majorHAnsi" w:cstheme="majorBidi"/>
      <w:i/>
      <w:iCs/>
      <w:color w:val="404040" w:themeColor="text1" w:themeTint="BF"/>
      <w:sz w:val="20"/>
      <w:szCs w:val="20"/>
      <w:lang w:val="en-GB"/>
    </w:rPr>
  </w:style>
  <w:style w:type="paragraph" w:styleId="EndnoteText">
    <w:name w:val="endnote text"/>
    <w:basedOn w:val="Normal"/>
    <w:link w:val="EndnoteTextChar"/>
    <w:uiPriority w:val="99"/>
    <w:semiHidden/>
    <w:unhideWhenUsed/>
    <w:rsid w:val="00F5433C"/>
    <w:pPr>
      <w:spacing w:line="240" w:lineRule="auto"/>
    </w:pPr>
    <w:rPr>
      <w:sz w:val="20"/>
    </w:rPr>
  </w:style>
  <w:style w:type="character" w:customStyle="1" w:styleId="EndnoteTextChar">
    <w:name w:val="Endnote Text Char"/>
    <w:basedOn w:val="DefaultParagraphFont"/>
    <w:link w:val="EndnoteText"/>
    <w:uiPriority w:val="99"/>
    <w:semiHidden/>
    <w:rsid w:val="00F5433C"/>
    <w:rPr>
      <w:rFonts w:ascii="Times New Roman" w:eastAsia="Times New Roman" w:hAnsi="Times New Roman" w:cs="Times New Roman"/>
      <w:sz w:val="20"/>
      <w:szCs w:val="20"/>
      <w:lang w:val="en-GB"/>
    </w:rPr>
  </w:style>
  <w:style w:type="character" w:styleId="EndnoteReference">
    <w:name w:val="endnote reference"/>
    <w:basedOn w:val="DefaultParagraphFont"/>
    <w:uiPriority w:val="99"/>
    <w:semiHidden/>
    <w:unhideWhenUsed/>
    <w:rsid w:val="00F5433C"/>
    <w:rPr>
      <w:vertAlign w:val="superscript"/>
    </w:rPr>
  </w:style>
  <w:style w:type="paragraph" w:customStyle="1" w:styleId="Equation">
    <w:name w:val="Equation"/>
    <w:basedOn w:val="Normal"/>
    <w:link w:val="EquationChar"/>
    <w:qFormat/>
    <w:rsid w:val="003A4497"/>
    <w:pPr>
      <w:tabs>
        <w:tab w:val="decimal" w:pos="4253"/>
        <w:tab w:val="right" w:pos="8364"/>
      </w:tabs>
      <w:jc w:val="right"/>
    </w:pPr>
    <w:rPr>
      <w:rFonts w:asciiTheme="minorHAnsi" w:eastAsiaTheme="minorEastAsia" w:hAnsiTheme="minorHAnsi" w:cstheme="minorBidi"/>
      <w:sz w:val="22"/>
    </w:rPr>
  </w:style>
  <w:style w:type="character" w:customStyle="1" w:styleId="EquationChar">
    <w:name w:val="Equation Char"/>
    <w:basedOn w:val="DefaultParagraphFont"/>
    <w:link w:val="Equation"/>
    <w:rsid w:val="003A4497"/>
    <w:rPr>
      <w:rFonts w:eastAsiaTheme="minorEastAsia"/>
      <w:szCs w:val="20"/>
      <w:lang w:val="en-GB"/>
    </w:rPr>
  </w:style>
  <w:style w:type="table" w:customStyle="1" w:styleId="LightShading-Accent12">
    <w:name w:val="Light Shading - Accent 12"/>
    <w:basedOn w:val="TableNormal"/>
    <w:uiPriority w:val="60"/>
    <w:rsid w:val="003E3C6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CE204F"/>
    <w:rPr>
      <w:color w:val="800080" w:themeColor="followedHyperlink"/>
      <w:u w:val="single"/>
    </w:rPr>
  </w:style>
  <w:style w:type="table" w:customStyle="1" w:styleId="LightShading1">
    <w:name w:val="Light Shading1"/>
    <w:basedOn w:val="TableNormal"/>
    <w:uiPriority w:val="60"/>
    <w:rsid w:val="00494F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seudocode">
    <w:name w:val="Pseudo code"/>
    <w:basedOn w:val="Caption"/>
    <w:link w:val="PseudocodeChar"/>
    <w:qFormat/>
    <w:rsid w:val="00E1123D"/>
  </w:style>
  <w:style w:type="character" w:customStyle="1" w:styleId="PseudocodeChar">
    <w:name w:val="Pseudo code Char"/>
    <w:basedOn w:val="CaptionChar"/>
    <w:link w:val="Pseudocode"/>
    <w:rsid w:val="00E1123D"/>
    <w:rPr>
      <w:b/>
      <w:bCs/>
    </w:rPr>
  </w:style>
</w:styles>
</file>

<file path=word/webSettings.xml><?xml version="1.0" encoding="utf-8"?>
<w:webSettings xmlns:r="http://schemas.openxmlformats.org/officeDocument/2006/relationships" xmlns:w="http://schemas.openxmlformats.org/wordprocessingml/2006/main">
  <w:divs>
    <w:div w:id="703403123">
      <w:bodyDiv w:val="1"/>
      <w:marLeft w:val="0"/>
      <w:marRight w:val="0"/>
      <w:marTop w:val="0"/>
      <w:marBottom w:val="0"/>
      <w:divBdr>
        <w:top w:val="none" w:sz="0" w:space="0" w:color="auto"/>
        <w:left w:val="none" w:sz="0" w:space="0" w:color="auto"/>
        <w:bottom w:val="none" w:sz="0" w:space="0" w:color="auto"/>
        <w:right w:val="none" w:sz="0" w:space="0" w:color="auto"/>
      </w:divBdr>
    </w:div>
    <w:div w:id="176222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ropbox\My%20Dropbox\Skoli\Programming\Masters\Dynamic%20volume%20deformation%20using%20surfels.docx" TargetMode="External"/><Relationship Id="rId18" Type="http://schemas.openxmlformats.org/officeDocument/2006/relationships/hyperlink" Target="file:///C:\Dropbox\My%20Dropbox\Skoli\Programming\Masters\Dynamic%20volume%20deformation%20using%20surfels.docx" TargetMode="External"/><Relationship Id="rId26" Type="http://schemas.openxmlformats.org/officeDocument/2006/relationships/hyperlink" Target="file:///C:\Dropbox\My%20Dropbox\Skoli\Programming\Masters\Dynamic%20volume%20deformation%20using%20surfels.docx" TargetMode="External"/><Relationship Id="rId39" Type="http://schemas.openxmlformats.org/officeDocument/2006/relationships/hyperlink" Target="file:///C:\Dropbox\My%20Dropbox\Skoli\Programming\Masters\Dynamic%20volume%20deformation%20using%20surfels.docx" TargetMode="External"/><Relationship Id="rId21" Type="http://schemas.openxmlformats.org/officeDocument/2006/relationships/hyperlink" Target="file:///C:\Dropbox\My%20Dropbox\Skoli\Programming\Masters\Dynamic%20volume%20deformation%20using%20surfels.docx" TargetMode="External"/><Relationship Id="rId34" Type="http://schemas.openxmlformats.org/officeDocument/2006/relationships/hyperlink" Target="file:///C:\Dropbox\My%20Dropbox\Skoli\Programming\Masters\Dynamic%20volume%20deformation%20using%20surfels.docx" TargetMode="External"/><Relationship Id="rId42" Type="http://schemas.openxmlformats.org/officeDocument/2006/relationships/hyperlink" Target="file:///C:\Dropbox\My%20Dropbox\Skoli\Programming\Masters\Dynamic%20volume%20deformation%20using%20surfels.docx" TargetMode="External"/><Relationship Id="rId47" Type="http://schemas.openxmlformats.org/officeDocument/2006/relationships/image" Target="media/image4.png"/><Relationship Id="rId50" Type="http://schemas.openxmlformats.org/officeDocument/2006/relationships/image" Target="media/image7.emf"/><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4.png"/><Relationship Id="rId76" Type="http://schemas.openxmlformats.org/officeDocument/2006/relationships/hyperlink" Target="http://whistleralley.com/polyhedra/tetrahedron.htm" TargetMode="External"/><Relationship Id="rId84" Type="http://schemas.openxmlformats.org/officeDocument/2006/relationships/hyperlink" Target="http://portal.acm.org/citation.cfm?id=344779.344936" TargetMode="Externa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file:///C:\Dropbox\My%20Dropbox\Skoli\Programming\Masters\Dynamic%20volume%20deformation%20using%20surfels.docx" TargetMode="External"/><Relationship Id="rId29" Type="http://schemas.openxmlformats.org/officeDocument/2006/relationships/hyperlink" Target="file:///C:\Dropbox\My%20Dropbox\Skoli\Programming\Masters\Dynamic%20volume%20deformation%20using%20surfels.docx" TargetMode="External"/><Relationship Id="rId11" Type="http://schemas.openxmlformats.org/officeDocument/2006/relationships/hyperlink" Target="file:///C:\Dropbox\My%20Dropbox\Skoli\Programming\Masters\Dynamic%20volume%20deformation%20using%20surfels.docx" TargetMode="External"/><Relationship Id="rId24" Type="http://schemas.openxmlformats.org/officeDocument/2006/relationships/hyperlink" Target="file:///C:\Dropbox\My%20Dropbox\Skoli\Programming\Masters\Dynamic%20volume%20deformation%20using%20surfels.docx" TargetMode="External"/><Relationship Id="rId32" Type="http://schemas.openxmlformats.org/officeDocument/2006/relationships/hyperlink" Target="file:///C:\Dropbox\My%20Dropbox\Skoli\Programming\Masters\Dynamic%20volume%20deformation%20using%20surfels.docx" TargetMode="External"/><Relationship Id="rId37" Type="http://schemas.openxmlformats.org/officeDocument/2006/relationships/hyperlink" Target="file:///C:\Dropbox\My%20Dropbox\Skoli\Programming\Masters\Dynamic%20volume%20deformation%20using%20surfels.docx" TargetMode="External"/><Relationship Id="rId40" Type="http://schemas.openxmlformats.org/officeDocument/2006/relationships/hyperlink" Target="file:///C:\Dropbox\My%20Dropbox\Skoli\Programming\Masters\Dynamic%20volume%20deformation%20using%20surfels.docx"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2.png"/><Relationship Id="rId74" Type="http://schemas.openxmlformats.org/officeDocument/2006/relationships/hyperlink" Target="http://www.havok.com/index.php?page=available-games" TargetMode="External"/><Relationship Id="rId79" Type="http://schemas.openxmlformats.org/officeDocument/2006/relationships/hyperlink" Target="http://www.matweb.com/search/DataSheet.aspx?MatGUID=71396e57ff5940b791ece120e4d563e0"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8.emf"/><Relationship Id="rId82" Type="http://schemas.openxmlformats.org/officeDocument/2006/relationships/hyperlink" Target="http://www.inf.uni-konstanz.de/cgip/bib/files/OcHiSa06.pdf" TargetMode="External"/><Relationship Id="rId19" Type="http://schemas.openxmlformats.org/officeDocument/2006/relationships/hyperlink" Target="file:///C:\Dropbox\My%20Dropbox\Skoli\Programming\Masters\Dynamic%20volume%20deformation%20using%20surfels.docx" TargetMode="External"/><Relationship Id="rId4" Type="http://schemas.openxmlformats.org/officeDocument/2006/relationships/settings" Target="settings.xml"/><Relationship Id="rId9" Type="http://schemas.openxmlformats.org/officeDocument/2006/relationships/hyperlink" Target="file:///C:\Dropbox\My%20Dropbox\Skoli\Programming\Masters\Dynamic%20volume%20deformation%20using%20surfels.docx" TargetMode="External"/><Relationship Id="rId14" Type="http://schemas.openxmlformats.org/officeDocument/2006/relationships/hyperlink" Target="file:///C:\Dropbox\My%20Dropbox\Skoli\Programming\Masters\Dynamic%20volume%20deformation%20using%20surfels.docx" TargetMode="External"/><Relationship Id="rId22" Type="http://schemas.openxmlformats.org/officeDocument/2006/relationships/hyperlink" Target="file:///C:\Dropbox\My%20Dropbox\Skoli\Programming\Masters\Dynamic%20volume%20deformation%20using%20surfels.docx" TargetMode="External"/><Relationship Id="rId27" Type="http://schemas.openxmlformats.org/officeDocument/2006/relationships/hyperlink" Target="file:///C:\Dropbox\My%20Dropbox\Skoli\Programming\Masters\Dynamic%20volume%20deformation%20using%20surfels.docx" TargetMode="External"/><Relationship Id="rId30" Type="http://schemas.openxmlformats.org/officeDocument/2006/relationships/hyperlink" Target="file:///C:\Dropbox\My%20Dropbox\Skoli\Programming\Masters\Dynamic%20volume%20deformation%20using%20surfels.docx" TargetMode="External"/><Relationship Id="rId35" Type="http://schemas.openxmlformats.org/officeDocument/2006/relationships/hyperlink" Target="file:///C:\Dropbox\My%20Dropbox\Skoli\Programming\Masters\Dynamic%20volume%20deformation%20using%20surfels.docx" TargetMode="External"/><Relationship Id="rId43" Type="http://schemas.openxmlformats.org/officeDocument/2006/relationships/hyperlink" Target="file:///C:\Dropbox\My%20Dropbox\Skoli\Programming\Masters\Dynamic%20volume%20deformation%20using%20surfels.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5.png"/><Relationship Id="rId77" Type="http://schemas.openxmlformats.org/officeDocument/2006/relationships/hyperlink" Target="http://www.youtube.com/watch?v=xh0JM7pD4qM" TargetMode="External"/><Relationship Id="rId8" Type="http://schemas.openxmlformats.org/officeDocument/2006/relationships/footer" Target="footer1.xml"/><Relationship Id="rId51" Type="http://schemas.openxmlformats.org/officeDocument/2006/relationships/image" Target="media/image8.emf"/><Relationship Id="rId72" Type="http://schemas.openxmlformats.org/officeDocument/2006/relationships/hyperlink" Target="http://portal.acm.org/citation.cfm?id=1201775.882320" TargetMode="External"/><Relationship Id="rId80" Type="http://schemas.openxmlformats.org/officeDocument/2006/relationships/hyperlink" Target="http://www.matweb.com/search/DataSheet.aspx?MatGUID=66a15d609a3f4c829cb6ad08f0dafc01&amp;ckck=1" TargetMode="External"/><Relationship Id="rId85" Type="http://schemas.openxmlformats.org/officeDocument/2006/relationships/hyperlink" Target="http://www.engineeringtoolbox.com/concrete-properties-d_1223.html" TargetMode="External"/><Relationship Id="rId3" Type="http://schemas.openxmlformats.org/officeDocument/2006/relationships/styles" Target="styles.xml"/><Relationship Id="rId12" Type="http://schemas.openxmlformats.org/officeDocument/2006/relationships/hyperlink" Target="file:///C:\Dropbox\My%20Dropbox\Skoli\Programming\Masters\Dynamic%20volume%20deformation%20using%20surfels.docx" TargetMode="External"/><Relationship Id="rId17" Type="http://schemas.openxmlformats.org/officeDocument/2006/relationships/hyperlink" Target="file:///C:\Dropbox\My%20Dropbox\Skoli\Programming\Masters\Dynamic%20volume%20deformation%20using%20surfels.docx" TargetMode="External"/><Relationship Id="rId25" Type="http://schemas.openxmlformats.org/officeDocument/2006/relationships/hyperlink" Target="file:///C:\Dropbox\My%20Dropbox\Skoli\Programming\Masters\Dynamic%20volume%20deformation%20using%20surfels.docx" TargetMode="External"/><Relationship Id="rId33" Type="http://schemas.openxmlformats.org/officeDocument/2006/relationships/hyperlink" Target="file:///C:\Dropbox\My%20Dropbox\Skoli\Programming\Masters\Dynamic%20volume%20deformation%20using%20surfels.docx" TargetMode="External"/><Relationship Id="rId38" Type="http://schemas.openxmlformats.org/officeDocument/2006/relationships/hyperlink" Target="file:///C:\Dropbox\My%20Dropbox\Skoli\Programming\Masters\Dynamic%20volume%20deformation%20using%20surfels.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3.png"/><Relationship Id="rId20" Type="http://schemas.openxmlformats.org/officeDocument/2006/relationships/hyperlink" Target="file:///C:\Dropbox\My%20Dropbox\Skoli\Programming\Masters\Dynamic%20volume%20deformation%20using%20surfels.docx" TargetMode="External"/><Relationship Id="rId41" Type="http://schemas.openxmlformats.org/officeDocument/2006/relationships/hyperlink" Target="file:///C:\Dropbox\My%20Dropbox\Skoli\Programming\Masters\Dynamic%20volume%20deformation%20using%20surfels.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6.png"/><Relationship Id="rId75" Type="http://schemas.openxmlformats.org/officeDocument/2006/relationships/hyperlink" Target="http://software.intel.com/sites/havok/" TargetMode="External"/><Relationship Id="rId83" Type="http://schemas.openxmlformats.org/officeDocument/2006/relationships/hyperlink" Target="http://portal.acm.org/citation.cfm?id=192213"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ropbox\My%20Dropbox\Skoli\Programming\Masters\Dynamic%20volume%20deformation%20using%20surfels.docx" TargetMode="External"/><Relationship Id="rId23" Type="http://schemas.openxmlformats.org/officeDocument/2006/relationships/hyperlink" Target="file:///C:\Dropbox\My%20Dropbox\Skoli\Programming\Masters\Dynamic%20volume%20deformation%20using%20surfels.docx" TargetMode="External"/><Relationship Id="rId28" Type="http://schemas.openxmlformats.org/officeDocument/2006/relationships/hyperlink" Target="file:///C:\Dropbox\My%20Dropbox\Skoli\Programming\Masters\Dynamic%20volume%20deformation%20using%20surfels.docx" TargetMode="External"/><Relationship Id="rId36" Type="http://schemas.openxmlformats.org/officeDocument/2006/relationships/hyperlink" Target="file:///C:\Dropbox\My%20Dropbox\Skoli\Programming\Masters\Dynamic%20volume%20deformation%20using%20surfels.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file:///C:\Dropbox\My%20Dropbox\Skoli\Programming\Masters\Dynamic%20volume%20deformation%20using%20surfels.docx" TargetMode="External"/><Relationship Id="rId31" Type="http://schemas.openxmlformats.org/officeDocument/2006/relationships/hyperlink" Target="file:///C:\Dropbox\My%20Dropbox\Skoli\Programming\Masters\Dynamic%20volume%20deformation%20using%20surfels.docx" TargetMode="External"/><Relationship Id="rId44" Type="http://schemas.openxmlformats.org/officeDocument/2006/relationships/image" Target="media/image1.jpeg"/><Relationship Id="rId52" Type="http://schemas.openxmlformats.org/officeDocument/2006/relationships/image" Target="media/image9.emf"/><Relationship Id="rId60" Type="http://schemas.openxmlformats.org/officeDocument/2006/relationships/image" Target="media/image17.png"/><Relationship Id="rId65" Type="http://schemas.openxmlformats.org/officeDocument/2006/relationships/chart" Target="charts/chart1.xml"/><Relationship Id="rId73" Type="http://schemas.openxmlformats.org/officeDocument/2006/relationships/hyperlink" Target="http://cgm.cs.mcgill.ca/~godfried/teaching/cg-projects/97/Octavian/compgeom.html" TargetMode="External"/><Relationship Id="rId78" Type="http://schemas.openxmlformats.org/officeDocument/2006/relationships/hyperlink" Target="http://www.matweb.com/search/DataSheet.aspx?MatGUID=0cd1edf33ac145ee93a0aa6fc666c0e0" TargetMode="External"/><Relationship Id="rId81" Type="http://schemas.openxmlformats.org/officeDocument/2006/relationships/hyperlink" Target="http://murcho.alumnaie.net/12/jimi-wants-more-frames-dammit/" TargetMode="External"/><Relationship Id="rId86" Type="http://schemas.openxmlformats.org/officeDocument/2006/relationships/hyperlink" Target="http://armchairgeneralist.typepad.com/my_weblog/2008/11/no-fat-man-for.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package1.package"/></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100" b="1" i="0" u="none" strike="noStrike" baseline="0">
                <a:solidFill>
                  <a:srgbClr val="000000"/>
                </a:solidFill>
                <a:latin typeface="Calibri"/>
                <a:ea typeface="Calibri"/>
                <a:cs typeface="Calibri"/>
              </a:defRPr>
            </a:pPr>
            <a:r>
              <a:rPr lang="en-US"/>
              <a:t>Average milliseconds per frame</a:t>
            </a:r>
          </a:p>
        </c:rich>
      </c:tx>
      <c:layout>
        <c:manualLayout>
          <c:xMode val="edge"/>
          <c:yMode val="edge"/>
          <c:x val="0.33052276559865124"/>
          <c:y val="1.9138755980861243E-2"/>
        </c:manualLayout>
      </c:layout>
      <c:spPr>
        <a:noFill/>
        <a:ln w="25399">
          <a:noFill/>
        </a:ln>
      </c:spPr>
    </c:title>
    <c:plotArea>
      <c:layout>
        <c:manualLayout>
          <c:layoutTarget val="inner"/>
          <c:xMode val="edge"/>
          <c:yMode val="edge"/>
          <c:x val="0.14333895446880271"/>
          <c:y val="0.27272727272727282"/>
          <c:w val="0.61382799325463766"/>
          <c:h val="0.54066985645933063"/>
        </c:manualLayout>
      </c:layout>
      <c:barChart>
        <c:barDir val="col"/>
        <c:grouping val="clustered"/>
        <c:ser>
          <c:idx val="0"/>
          <c:order val="0"/>
          <c:tx>
            <c:strRef>
              <c:f>Sheet1!$A$2</c:f>
              <c:strCache>
                <c:ptCount val="1"/>
                <c:pt idx="0">
                  <c:v>100.0</c:v>
                </c:pt>
              </c:strCache>
            </c:strRef>
          </c:tx>
          <c:spPr>
            <a:solidFill>
              <a:srgbClr val="99CCFF"/>
            </a:solidFill>
            <a:ln w="12700">
              <a:solidFill>
                <a:srgbClr val="000000"/>
              </a:solidFill>
              <a:prstDash val="solid"/>
            </a:ln>
          </c:spPr>
          <c:cat>
            <c:numRef>
              <c:f>Sheet1!$B$1:$F$1</c:f>
              <c:numCache>
                <c:formatCode>General</c:formatCode>
                <c:ptCount val="5"/>
                <c:pt idx="0">
                  <c:v>54</c:v>
                </c:pt>
                <c:pt idx="1">
                  <c:v>541</c:v>
                </c:pt>
                <c:pt idx="2">
                  <c:v>7426</c:v>
                </c:pt>
                <c:pt idx="3">
                  <c:v>29206</c:v>
                </c:pt>
                <c:pt idx="4">
                  <c:v>115966</c:v>
                </c:pt>
              </c:numCache>
            </c:numRef>
          </c:cat>
          <c:val>
            <c:numRef>
              <c:f>Sheet1!$B$2:$F$2</c:f>
              <c:numCache>
                <c:formatCode>#,##0</c:formatCode>
                <c:ptCount val="5"/>
                <c:pt idx="0">
                  <c:v>1353</c:v>
                </c:pt>
                <c:pt idx="1">
                  <c:v>1431</c:v>
                </c:pt>
                <c:pt idx="2">
                  <c:v>1828</c:v>
                </c:pt>
                <c:pt idx="3">
                  <c:v>2108</c:v>
                </c:pt>
                <c:pt idx="4">
                  <c:v>4136</c:v>
                </c:pt>
              </c:numCache>
            </c:numRef>
          </c:val>
        </c:ser>
        <c:ser>
          <c:idx val="1"/>
          <c:order val="1"/>
          <c:tx>
            <c:strRef>
              <c:f>Sheet1!$A$3</c:f>
              <c:strCache>
                <c:ptCount val="1"/>
                <c:pt idx="0">
                  <c:v>10.0</c:v>
                </c:pt>
              </c:strCache>
            </c:strRef>
          </c:tx>
          <c:spPr>
            <a:solidFill>
              <a:srgbClr val="3366FF"/>
            </a:solidFill>
            <a:ln w="12700">
              <a:solidFill>
                <a:srgbClr val="000000"/>
              </a:solidFill>
              <a:prstDash val="solid"/>
            </a:ln>
          </c:spPr>
          <c:cat>
            <c:numRef>
              <c:f>Sheet1!$B$1:$F$1</c:f>
              <c:numCache>
                <c:formatCode>General</c:formatCode>
                <c:ptCount val="5"/>
                <c:pt idx="0">
                  <c:v>54</c:v>
                </c:pt>
                <c:pt idx="1">
                  <c:v>541</c:v>
                </c:pt>
                <c:pt idx="2">
                  <c:v>7426</c:v>
                </c:pt>
                <c:pt idx="3">
                  <c:v>29206</c:v>
                </c:pt>
                <c:pt idx="4">
                  <c:v>115966</c:v>
                </c:pt>
              </c:numCache>
            </c:numRef>
          </c:cat>
          <c:val>
            <c:numRef>
              <c:f>Sheet1!$B$3:$F$3</c:f>
              <c:numCache>
                <c:formatCode>#,##0</c:formatCode>
                <c:ptCount val="5"/>
                <c:pt idx="0">
                  <c:v>1431</c:v>
                </c:pt>
                <c:pt idx="1">
                  <c:v>1440</c:v>
                </c:pt>
                <c:pt idx="2">
                  <c:v>1961</c:v>
                </c:pt>
                <c:pt idx="3">
                  <c:v>2011</c:v>
                </c:pt>
                <c:pt idx="4">
                  <c:v>3977</c:v>
                </c:pt>
              </c:numCache>
            </c:numRef>
          </c:val>
        </c:ser>
        <c:ser>
          <c:idx val="2"/>
          <c:order val="2"/>
          <c:tx>
            <c:strRef>
              <c:f>Sheet1!$A$4</c:f>
              <c:strCache>
                <c:ptCount val="1"/>
                <c:pt idx="0">
                  <c:v>1.0</c:v>
                </c:pt>
              </c:strCache>
            </c:strRef>
          </c:tx>
          <c:spPr>
            <a:solidFill>
              <a:srgbClr val="0000FF"/>
            </a:solidFill>
            <a:ln w="12700">
              <a:solidFill>
                <a:srgbClr val="000000"/>
              </a:solidFill>
              <a:prstDash val="solid"/>
            </a:ln>
          </c:spPr>
          <c:cat>
            <c:numRef>
              <c:f>Sheet1!$B$1:$F$1</c:f>
              <c:numCache>
                <c:formatCode>General</c:formatCode>
                <c:ptCount val="5"/>
                <c:pt idx="0">
                  <c:v>54</c:v>
                </c:pt>
                <c:pt idx="1">
                  <c:v>541</c:v>
                </c:pt>
                <c:pt idx="2">
                  <c:v>7426</c:v>
                </c:pt>
                <c:pt idx="3">
                  <c:v>29206</c:v>
                </c:pt>
                <c:pt idx="4">
                  <c:v>115966</c:v>
                </c:pt>
              </c:numCache>
            </c:numRef>
          </c:cat>
          <c:val>
            <c:numRef>
              <c:f>Sheet1!$B$4:$F$4</c:f>
              <c:numCache>
                <c:formatCode>#,##0</c:formatCode>
                <c:ptCount val="5"/>
                <c:pt idx="0">
                  <c:v>1463</c:v>
                </c:pt>
                <c:pt idx="1">
                  <c:v>12112</c:v>
                </c:pt>
                <c:pt idx="2">
                  <c:v>13889</c:v>
                </c:pt>
                <c:pt idx="3">
                  <c:v>12201</c:v>
                </c:pt>
                <c:pt idx="4">
                  <c:v>12089</c:v>
                </c:pt>
              </c:numCache>
            </c:numRef>
          </c:val>
        </c:ser>
        <c:gapWidth val="100"/>
        <c:axId val="165001472"/>
        <c:axId val="177610752"/>
      </c:barChart>
      <c:catAx>
        <c:axId val="165001472"/>
        <c:scaling>
          <c:orientation val="minMax"/>
        </c:scaling>
        <c:axPos val="b"/>
        <c:title>
          <c:tx>
            <c:rich>
              <a:bodyPr/>
              <a:lstStyle/>
              <a:p>
                <a:pPr>
                  <a:defRPr sz="875" b="1" i="0" u="none" strike="noStrike" baseline="0">
                    <a:solidFill>
                      <a:srgbClr val="000000"/>
                    </a:solidFill>
                    <a:latin typeface="Calibri"/>
                    <a:ea typeface="Calibri"/>
                    <a:cs typeface="Calibri"/>
                  </a:defRPr>
                </a:pPr>
                <a:r>
                  <a:rPr lang="en-US"/>
                  <a:t>Surfel count</a:t>
                </a:r>
              </a:p>
            </c:rich>
          </c:tx>
          <c:layout>
            <c:manualLayout>
              <c:xMode val="edge"/>
              <c:yMode val="edge"/>
              <c:x val="0.40600712898255631"/>
              <c:y val="0.91353876385392685"/>
            </c:manualLayout>
          </c:layout>
          <c:spPr>
            <a:noFill/>
            <a:ln w="25399">
              <a:noFill/>
            </a:ln>
          </c:spPr>
        </c:title>
        <c:numFmt formatCode="General" sourceLinked="1"/>
        <c:tickLblPos val="nextTo"/>
        <c:spPr>
          <a:ln w="3175">
            <a:solidFill>
              <a:srgbClr val="000000"/>
            </a:solidFill>
            <a:prstDash val="solid"/>
          </a:ln>
        </c:spPr>
        <c:txPr>
          <a:bodyPr rot="0" vert="horz"/>
          <a:lstStyle/>
          <a:p>
            <a:pPr>
              <a:defRPr sz="925" b="1" i="0" u="none" strike="noStrike" baseline="0">
                <a:solidFill>
                  <a:srgbClr val="000000"/>
                </a:solidFill>
                <a:latin typeface="Calibri"/>
                <a:ea typeface="Calibri"/>
                <a:cs typeface="Calibri"/>
              </a:defRPr>
            </a:pPr>
            <a:endParaRPr lang="en-US"/>
          </a:p>
        </c:txPr>
        <c:crossAx val="177610752"/>
        <c:crosses val="autoZero"/>
        <c:auto val="1"/>
        <c:lblAlgn val="ctr"/>
        <c:lblOffset val="100"/>
        <c:tickLblSkip val="1"/>
        <c:tickMarkSkip val="1"/>
      </c:catAx>
      <c:valAx>
        <c:axId val="177610752"/>
        <c:scaling>
          <c:orientation val="minMax"/>
        </c:scaling>
        <c:axPos val="l"/>
        <c:majorGridlines>
          <c:spPr>
            <a:ln w="25399">
              <a:solidFill>
                <a:srgbClr val="000000"/>
              </a:solidFill>
              <a:prstDash val="solid"/>
            </a:ln>
          </c:spPr>
        </c:majorGridlines>
        <c:title>
          <c:tx>
            <c:rich>
              <a:bodyPr/>
              <a:lstStyle/>
              <a:p>
                <a:pPr>
                  <a:defRPr sz="925" b="1" i="0" u="none" strike="noStrike" baseline="0">
                    <a:solidFill>
                      <a:srgbClr val="000000"/>
                    </a:solidFill>
                    <a:latin typeface="Calibri"/>
                    <a:ea typeface="Calibri"/>
                    <a:cs typeface="Calibri"/>
                  </a:defRPr>
                </a:pPr>
                <a:r>
                  <a:rPr lang="en-US"/>
                  <a:t>Milliseconds</a:t>
                </a:r>
              </a:p>
            </c:rich>
          </c:tx>
          <c:layout>
            <c:manualLayout>
              <c:xMode val="edge"/>
              <c:yMode val="edge"/>
              <c:x val="2.4012162414124471E-2"/>
              <c:y val="0.38277512185976764"/>
            </c:manualLayout>
          </c:layout>
          <c:spPr>
            <a:noFill/>
            <a:ln w="25399">
              <a:noFill/>
            </a:ln>
          </c:spPr>
        </c:title>
        <c:numFmt formatCode="General" sourceLinked="0"/>
        <c:tickLblPos val="nextTo"/>
        <c:spPr>
          <a:ln w="3175">
            <a:solidFill>
              <a:srgbClr val="000000"/>
            </a:solidFill>
            <a:prstDash val="solid"/>
          </a:ln>
        </c:spPr>
        <c:txPr>
          <a:bodyPr rot="0" vert="horz"/>
          <a:lstStyle/>
          <a:p>
            <a:pPr>
              <a:defRPr sz="925" b="1" i="0" u="none" strike="noStrike" baseline="0">
                <a:solidFill>
                  <a:srgbClr val="000000"/>
                </a:solidFill>
                <a:latin typeface="Calibri"/>
                <a:ea typeface="Calibri"/>
                <a:cs typeface="Calibri"/>
              </a:defRPr>
            </a:pPr>
            <a:endParaRPr lang="en-US"/>
          </a:p>
        </c:txPr>
        <c:crossAx val="165001472"/>
        <c:crosses val="autoZero"/>
        <c:crossBetween val="between"/>
      </c:valAx>
      <c:spPr>
        <a:solidFill>
          <a:srgbClr val="FFFFFF"/>
        </a:solidFill>
        <a:ln w="12700">
          <a:solidFill>
            <a:srgbClr val="808080"/>
          </a:solidFill>
          <a:prstDash val="solid"/>
        </a:ln>
      </c:spPr>
    </c:plotArea>
    <c:legend>
      <c:legendPos val="r"/>
      <c:layout>
        <c:manualLayout>
          <c:xMode val="edge"/>
          <c:yMode val="edge"/>
          <c:x val="0.85233624485463899"/>
          <c:y val="0.40308164604424451"/>
          <c:w val="7.925801011804387E-2"/>
          <c:h val="0.291866028708134"/>
        </c:manualLayout>
      </c:layout>
      <c:spPr>
        <a:solidFill>
          <a:srgbClr val="FFFFFF"/>
        </a:solidFill>
        <a:ln w="3175">
          <a:solidFill>
            <a:srgbClr val="000000"/>
          </a:solidFill>
          <a:prstDash val="solid"/>
        </a:ln>
      </c:spPr>
      <c:txPr>
        <a:bodyPr/>
        <a:lstStyle/>
        <a:p>
          <a:pPr>
            <a:defRPr sz="850" b="1" i="0" u="none" strike="noStrike" baseline="0">
              <a:solidFill>
                <a:srgbClr val="000000"/>
              </a:solidFill>
              <a:latin typeface="Calibri"/>
              <a:ea typeface="Calibri"/>
              <a:cs typeface="Calibri"/>
            </a:defRPr>
          </a:pPr>
          <a:endParaRPr lang="en-US"/>
        </a:p>
      </c:txPr>
    </c:legend>
    <c:plotVisOnly val="1"/>
    <c:dispBlanksAs val="gap"/>
  </c:chart>
  <c:spPr>
    <a:noFill/>
    <a:ln>
      <a:noFill/>
    </a:ln>
  </c:spPr>
  <c:txPr>
    <a:bodyPr/>
    <a:lstStyle/>
    <a:p>
      <a:pPr>
        <a:defRPr sz="925" b="1" i="0" u="none" strike="noStrike" baseline="0">
          <a:solidFill>
            <a:srgbClr val="000000"/>
          </a:solidFill>
          <a:latin typeface="Calibri"/>
          <a:ea typeface="Calibri"/>
          <a:cs typeface="Calibri"/>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E3FFB849-CF60-4C84-9ED4-2191262AB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24640</TotalTime>
  <Pages>55</Pages>
  <Words>10764</Words>
  <Characters>61357</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dc:creator>
  <cp:lastModifiedBy>Oli</cp:lastModifiedBy>
  <cp:revision>68</cp:revision>
  <cp:lastPrinted>2010-09-14T22:20:00Z</cp:lastPrinted>
  <dcterms:created xsi:type="dcterms:W3CDTF">2010-08-24T11:32:00Z</dcterms:created>
  <dcterms:modified xsi:type="dcterms:W3CDTF">2010-09-14T22:27:00Z</dcterms:modified>
</cp:coreProperties>
</file>