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541"/>
        <w:tblW w:w="10814" w:type="dxa"/>
        <w:tblLayout w:type="fixed"/>
        <w:tblCellMar>
          <w:left w:w="70" w:type="dxa"/>
          <w:right w:w="70" w:type="dxa"/>
        </w:tblCellMar>
        <w:tblLook w:val="04A0" w:firstRow="1" w:lastRow="0" w:firstColumn="1" w:lastColumn="0" w:noHBand="0" w:noVBand="1"/>
      </w:tblPr>
      <w:tblGrid>
        <w:gridCol w:w="4441"/>
        <w:gridCol w:w="2497"/>
        <w:gridCol w:w="3876"/>
      </w:tblGrid>
      <w:tr w:rsidR="00F808CC" w:rsidRPr="00F808CC" w14:paraId="312F4094" w14:textId="77777777" w:rsidTr="00364F68">
        <w:trPr>
          <w:cantSplit/>
          <w:trHeight w:val="287"/>
        </w:trPr>
        <w:tc>
          <w:tcPr>
            <w:tcW w:w="4441" w:type="dxa"/>
          </w:tcPr>
          <w:p w14:paraId="0FDAD77E" w14:textId="77777777" w:rsidR="00F808CC" w:rsidRPr="00F808CC" w:rsidRDefault="00F808CC" w:rsidP="00364F68">
            <w:pPr>
              <w:suppressAutoHyphens/>
              <w:jc w:val="center"/>
              <w:rPr>
                <w:rFonts w:ascii="Constantia" w:hAnsi="Constantia"/>
                <w:sz w:val="18"/>
                <w:szCs w:val="18"/>
              </w:rPr>
            </w:pPr>
            <w:r w:rsidRPr="00F808CC">
              <w:rPr>
                <w:rFonts w:ascii="Constantia" w:hAnsi="Constantia" w:cs="Andalus"/>
                <w:sz w:val="18"/>
                <w:szCs w:val="18"/>
              </w:rPr>
              <w:br w:type="page"/>
            </w:r>
            <w:r w:rsidRPr="00F808CC">
              <w:rPr>
                <w:rFonts w:ascii="Constantia" w:hAnsi="Constantia"/>
                <w:sz w:val="18"/>
                <w:szCs w:val="18"/>
              </w:rPr>
              <w:t xml:space="preserve"> </w:t>
            </w:r>
            <w:r w:rsidRPr="00F808CC">
              <w:rPr>
                <w:rFonts w:ascii="Constantia" w:hAnsi="Constantia"/>
                <w:spacing w:val="-3"/>
                <w:sz w:val="18"/>
                <w:szCs w:val="18"/>
              </w:rPr>
              <w:t>REPUBLIQUE DU CAMEROUN</w:t>
            </w:r>
          </w:p>
        </w:tc>
        <w:tc>
          <w:tcPr>
            <w:tcW w:w="2497" w:type="dxa"/>
            <w:vMerge w:val="restart"/>
          </w:tcPr>
          <w:p w14:paraId="5989B09F" w14:textId="77777777" w:rsidR="00F808CC" w:rsidRPr="00F808CC" w:rsidRDefault="00F808CC" w:rsidP="00364F68">
            <w:pPr>
              <w:suppressAutoHyphens/>
              <w:jc w:val="center"/>
              <w:rPr>
                <w:rFonts w:ascii="Constantia" w:hAnsi="Constantia"/>
                <w:sz w:val="18"/>
                <w:szCs w:val="18"/>
              </w:rPr>
            </w:pPr>
            <w:r w:rsidRPr="00F808CC">
              <w:rPr>
                <w:rFonts w:ascii="Constantia" w:hAnsi="Constantia"/>
                <w:noProof/>
                <w:sz w:val="18"/>
                <w:szCs w:val="18"/>
              </w:rPr>
              <w:drawing>
                <wp:inline distT="0" distB="0" distL="0" distR="0" wp14:anchorId="4CDC9A70" wp14:editId="461D9DAB">
                  <wp:extent cx="1454150" cy="1085850"/>
                  <wp:effectExtent l="0" t="0" r="0" b="0"/>
                  <wp:docPr id="6" name="Image 6" descr="C:\Documents and Settings\Administrateur\Bureau\LOGO_ART_final 02_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Documents and Settings\Administrateur\Bureau\LOGO_ART_final 02_ok.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4150" cy="1085850"/>
                          </a:xfrm>
                          <a:prstGeom prst="rect">
                            <a:avLst/>
                          </a:prstGeom>
                          <a:noFill/>
                          <a:ln>
                            <a:noFill/>
                          </a:ln>
                        </pic:spPr>
                      </pic:pic>
                    </a:graphicData>
                  </a:graphic>
                </wp:inline>
              </w:drawing>
            </w:r>
          </w:p>
        </w:tc>
        <w:tc>
          <w:tcPr>
            <w:tcW w:w="3876" w:type="dxa"/>
          </w:tcPr>
          <w:p w14:paraId="1249B847" w14:textId="77777777" w:rsidR="00F808CC" w:rsidRPr="00F808CC" w:rsidRDefault="00F808CC" w:rsidP="00364F68">
            <w:pPr>
              <w:suppressAutoHyphens/>
              <w:jc w:val="center"/>
              <w:rPr>
                <w:rFonts w:ascii="Constantia" w:hAnsi="Constantia"/>
                <w:sz w:val="18"/>
                <w:szCs w:val="18"/>
              </w:rPr>
            </w:pPr>
            <w:r w:rsidRPr="00F808CC">
              <w:rPr>
                <w:rFonts w:ascii="Constantia" w:hAnsi="Constantia"/>
                <w:spacing w:val="-3"/>
                <w:sz w:val="18"/>
                <w:szCs w:val="18"/>
              </w:rPr>
              <w:t>REPUBLIC OF CAMEROON</w:t>
            </w:r>
          </w:p>
        </w:tc>
      </w:tr>
      <w:tr w:rsidR="00F808CC" w:rsidRPr="00F808CC" w14:paraId="4220FF45" w14:textId="77777777" w:rsidTr="00364F68">
        <w:trPr>
          <w:cantSplit/>
          <w:trHeight w:val="177"/>
        </w:trPr>
        <w:tc>
          <w:tcPr>
            <w:tcW w:w="4441" w:type="dxa"/>
          </w:tcPr>
          <w:p w14:paraId="7CCD3DDC" w14:textId="77777777" w:rsidR="00F808CC" w:rsidRPr="00F808CC" w:rsidRDefault="00F808CC" w:rsidP="00364F68">
            <w:pPr>
              <w:suppressAutoHyphens/>
              <w:jc w:val="center"/>
              <w:rPr>
                <w:rFonts w:ascii="Constantia" w:hAnsi="Constantia"/>
                <w:sz w:val="18"/>
                <w:szCs w:val="18"/>
              </w:rPr>
            </w:pPr>
            <w:r w:rsidRPr="00F808CC">
              <w:rPr>
                <w:rFonts w:ascii="Constantia" w:hAnsi="Constantia"/>
                <w:spacing w:val="-2"/>
                <w:sz w:val="18"/>
                <w:szCs w:val="18"/>
              </w:rPr>
              <w:t>Paix - Travail -Patrie</w:t>
            </w:r>
          </w:p>
        </w:tc>
        <w:tc>
          <w:tcPr>
            <w:tcW w:w="2497" w:type="dxa"/>
            <w:vMerge/>
            <w:vAlign w:val="center"/>
          </w:tcPr>
          <w:p w14:paraId="68CB27CA" w14:textId="77777777" w:rsidR="00F808CC" w:rsidRPr="00F808CC" w:rsidRDefault="00F808CC" w:rsidP="00364F68">
            <w:pPr>
              <w:rPr>
                <w:rFonts w:ascii="Constantia" w:hAnsi="Constantia"/>
                <w:sz w:val="18"/>
                <w:szCs w:val="18"/>
              </w:rPr>
            </w:pPr>
          </w:p>
        </w:tc>
        <w:tc>
          <w:tcPr>
            <w:tcW w:w="3876" w:type="dxa"/>
          </w:tcPr>
          <w:p w14:paraId="54C26EC9" w14:textId="77777777" w:rsidR="00F808CC" w:rsidRPr="00F808CC" w:rsidRDefault="00F808CC" w:rsidP="00364F68">
            <w:pPr>
              <w:suppressAutoHyphens/>
              <w:jc w:val="center"/>
              <w:rPr>
                <w:rFonts w:ascii="Constantia" w:hAnsi="Constantia"/>
                <w:sz w:val="18"/>
                <w:szCs w:val="18"/>
              </w:rPr>
            </w:pPr>
            <w:r w:rsidRPr="00F808CC">
              <w:rPr>
                <w:rFonts w:ascii="Constantia" w:hAnsi="Constantia"/>
                <w:spacing w:val="-2"/>
                <w:sz w:val="18"/>
                <w:szCs w:val="18"/>
              </w:rPr>
              <w:t>Peace - Work -Fatherland</w:t>
            </w:r>
          </w:p>
        </w:tc>
      </w:tr>
      <w:tr w:rsidR="00F808CC" w:rsidRPr="00F808CC" w14:paraId="726A121D" w14:textId="77777777" w:rsidTr="00364F68">
        <w:trPr>
          <w:cantSplit/>
          <w:trHeight w:val="114"/>
        </w:trPr>
        <w:tc>
          <w:tcPr>
            <w:tcW w:w="4441" w:type="dxa"/>
          </w:tcPr>
          <w:p w14:paraId="06EDC346" w14:textId="77777777" w:rsidR="00F808CC" w:rsidRPr="00F808CC" w:rsidRDefault="00F808CC" w:rsidP="00364F68">
            <w:pPr>
              <w:suppressAutoHyphens/>
              <w:jc w:val="center"/>
              <w:rPr>
                <w:rFonts w:ascii="Constantia" w:hAnsi="Constantia"/>
                <w:sz w:val="18"/>
                <w:szCs w:val="18"/>
              </w:rPr>
            </w:pPr>
            <w:r w:rsidRPr="00F808CC">
              <w:rPr>
                <w:rFonts w:ascii="Constantia" w:hAnsi="Constantia"/>
                <w:spacing w:val="-3"/>
                <w:sz w:val="18"/>
                <w:szCs w:val="18"/>
              </w:rPr>
              <w:t>----------------</w:t>
            </w:r>
          </w:p>
        </w:tc>
        <w:tc>
          <w:tcPr>
            <w:tcW w:w="2497" w:type="dxa"/>
            <w:vMerge/>
            <w:vAlign w:val="center"/>
          </w:tcPr>
          <w:p w14:paraId="6A6919A9" w14:textId="77777777" w:rsidR="00F808CC" w:rsidRPr="00F808CC" w:rsidRDefault="00F808CC" w:rsidP="00364F68">
            <w:pPr>
              <w:rPr>
                <w:rFonts w:ascii="Constantia" w:hAnsi="Constantia"/>
                <w:sz w:val="18"/>
                <w:szCs w:val="18"/>
              </w:rPr>
            </w:pPr>
          </w:p>
        </w:tc>
        <w:tc>
          <w:tcPr>
            <w:tcW w:w="3876" w:type="dxa"/>
          </w:tcPr>
          <w:p w14:paraId="5D0A624D" w14:textId="77777777" w:rsidR="00F808CC" w:rsidRPr="00F808CC" w:rsidRDefault="00F808CC" w:rsidP="00364F68">
            <w:pPr>
              <w:suppressAutoHyphens/>
              <w:jc w:val="center"/>
              <w:rPr>
                <w:rFonts w:ascii="Constantia" w:hAnsi="Constantia"/>
                <w:sz w:val="18"/>
                <w:szCs w:val="18"/>
              </w:rPr>
            </w:pPr>
            <w:r w:rsidRPr="00F808CC">
              <w:rPr>
                <w:rFonts w:ascii="Constantia" w:hAnsi="Constantia"/>
                <w:spacing w:val="-3"/>
                <w:sz w:val="18"/>
                <w:szCs w:val="18"/>
              </w:rPr>
              <w:t>----------------</w:t>
            </w:r>
          </w:p>
        </w:tc>
      </w:tr>
      <w:tr w:rsidR="00F808CC" w:rsidRPr="00F808CC" w14:paraId="42859C66" w14:textId="77777777" w:rsidTr="00364F68">
        <w:trPr>
          <w:cantSplit/>
          <w:trHeight w:val="177"/>
        </w:trPr>
        <w:tc>
          <w:tcPr>
            <w:tcW w:w="4441" w:type="dxa"/>
          </w:tcPr>
          <w:p w14:paraId="6A45E32F" w14:textId="77777777" w:rsidR="00F808CC" w:rsidRPr="00F808CC" w:rsidRDefault="00F808CC" w:rsidP="00364F68">
            <w:pPr>
              <w:suppressAutoHyphens/>
              <w:jc w:val="center"/>
              <w:rPr>
                <w:rFonts w:ascii="Constantia" w:hAnsi="Constantia"/>
                <w:sz w:val="18"/>
                <w:szCs w:val="18"/>
              </w:rPr>
            </w:pPr>
            <w:r w:rsidRPr="00F808CC">
              <w:rPr>
                <w:rFonts w:ascii="Constantia" w:hAnsi="Constantia"/>
                <w:spacing w:val="-3"/>
                <w:sz w:val="18"/>
                <w:szCs w:val="18"/>
              </w:rPr>
              <w:t xml:space="preserve">AGENCE DE REGULATION </w:t>
            </w:r>
          </w:p>
        </w:tc>
        <w:tc>
          <w:tcPr>
            <w:tcW w:w="2497" w:type="dxa"/>
            <w:vMerge/>
            <w:vAlign w:val="center"/>
          </w:tcPr>
          <w:p w14:paraId="16297DA2" w14:textId="77777777" w:rsidR="00F808CC" w:rsidRPr="00F808CC" w:rsidRDefault="00F808CC" w:rsidP="00364F68">
            <w:pPr>
              <w:rPr>
                <w:rFonts w:ascii="Constantia" w:hAnsi="Constantia"/>
                <w:sz w:val="18"/>
                <w:szCs w:val="18"/>
              </w:rPr>
            </w:pPr>
          </w:p>
        </w:tc>
        <w:tc>
          <w:tcPr>
            <w:tcW w:w="3876" w:type="dxa"/>
          </w:tcPr>
          <w:p w14:paraId="50C5777B" w14:textId="77777777" w:rsidR="00F808CC" w:rsidRPr="00F808CC" w:rsidRDefault="00F808CC" w:rsidP="00364F68">
            <w:pPr>
              <w:suppressAutoHyphens/>
              <w:jc w:val="center"/>
              <w:rPr>
                <w:rFonts w:ascii="Constantia" w:hAnsi="Constantia"/>
                <w:sz w:val="18"/>
                <w:szCs w:val="18"/>
              </w:rPr>
            </w:pPr>
            <w:r w:rsidRPr="00F808CC">
              <w:rPr>
                <w:rFonts w:ascii="Constantia" w:hAnsi="Constantia"/>
                <w:spacing w:val="-3"/>
                <w:sz w:val="18"/>
                <w:szCs w:val="18"/>
              </w:rPr>
              <w:t>TELECOMMUNICATIONS</w:t>
            </w:r>
          </w:p>
        </w:tc>
      </w:tr>
      <w:tr w:rsidR="00F808CC" w:rsidRPr="00F808CC" w14:paraId="53B69BFB" w14:textId="77777777" w:rsidTr="00364F68">
        <w:trPr>
          <w:cantSplit/>
          <w:trHeight w:val="612"/>
        </w:trPr>
        <w:tc>
          <w:tcPr>
            <w:tcW w:w="4441" w:type="dxa"/>
          </w:tcPr>
          <w:p w14:paraId="1ACDD26B" w14:textId="77777777" w:rsidR="00F808CC" w:rsidRPr="00F808CC" w:rsidRDefault="00F808CC" w:rsidP="00364F68">
            <w:pPr>
              <w:suppressAutoHyphens/>
              <w:jc w:val="center"/>
              <w:rPr>
                <w:rFonts w:ascii="Constantia" w:hAnsi="Constantia"/>
                <w:spacing w:val="-3"/>
                <w:sz w:val="18"/>
                <w:szCs w:val="18"/>
                <w:lang w:val="fr-FR"/>
              </w:rPr>
            </w:pPr>
            <w:r w:rsidRPr="00F808CC">
              <w:rPr>
                <w:rFonts w:ascii="Constantia" w:hAnsi="Constantia"/>
                <w:spacing w:val="-3"/>
                <w:sz w:val="18"/>
                <w:szCs w:val="18"/>
                <w:lang w:val="fr-FR"/>
              </w:rPr>
              <w:t>DES TELECOMMUNICATIONS</w:t>
            </w:r>
          </w:p>
          <w:p w14:paraId="650E12C8" w14:textId="77777777" w:rsidR="00F808CC" w:rsidRPr="00F808CC" w:rsidRDefault="00F808CC" w:rsidP="00364F68">
            <w:pPr>
              <w:suppressAutoHyphens/>
              <w:jc w:val="center"/>
              <w:rPr>
                <w:rFonts w:ascii="Constantia" w:hAnsi="Constantia"/>
                <w:spacing w:val="-3"/>
                <w:sz w:val="18"/>
                <w:szCs w:val="18"/>
                <w:lang w:val="fr-FR"/>
              </w:rPr>
            </w:pPr>
            <w:r w:rsidRPr="00F808CC">
              <w:rPr>
                <w:rFonts w:ascii="Constantia" w:hAnsi="Constantia"/>
                <w:spacing w:val="-3"/>
                <w:sz w:val="18"/>
                <w:szCs w:val="18"/>
                <w:lang w:val="fr-FR"/>
              </w:rPr>
              <w:t>---------------</w:t>
            </w:r>
          </w:p>
          <w:p w14:paraId="67F38089" w14:textId="77777777" w:rsidR="00F808CC" w:rsidRPr="00F808CC" w:rsidRDefault="00F808CC" w:rsidP="00364F68">
            <w:pPr>
              <w:suppressAutoHyphens/>
              <w:jc w:val="center"/>
              <w:rPr>
                <w:rFonts w:ascii="Constantia" w:hAnsi="Constantia"/>
                <w:spacing w:val="-3"/>
                <w:sz w:val="18"/>
                <w:szCs w:val="18"/>
                <w:lang w:val="fr-FR"/>
              </w:rPr>
            </w:pPr>
            <w:r w:rsidRPr="00F808CC">
              <w:rPr>
                <w:rFonts w:ascii="Constantia" w:hAnsi="Constantia"/>
                <w:spacing w:val="-3"/>
                <w:sz w:val="18"/>
                <w:szCs w:val="18"/>
                <w:lang w:val="fr-FR"/>
              </w:rPr>
              <w:t>DELEGATION REGIONALE</w:t>
            </w:r>
          </w:p>
          <w:p w14:paraId="0396E79B" w14:textId="77777777" w:rsidR="00F808CC" w:rsidRPr="00F808CC" w:rsidRDefault="00F808CC" w:rsidP="00364F68">
            <w:pPr>
              <w:suppressAutoHyphens/>
              <w:jc w:val="center"/>
              <w:rPr>
                <w:rFonts w:ascii="Constantia" w:hAnsi="Constantia"/>
                <w:spacing w:val="-3"/>
                <w:sz w:val="18"/>
                <w:szCs w:val="18"/>
                <w:lang w:val="fr-FR"/>
              </w:rPr>
            </w:pPr>
            <w:r w:rsidRPr="00F808CC">
              <w:rPr>
                <w:rFonts w:ascii="Constantia" w:hAnsi="Constantia"/>
                <w:spacing w:val="-3"/>
                <w:sz w:val="18"/>
                <w:szCs w:val="18"/>
                <w:lang w:val="fr-FR"/>
              </w:rPr>
              <w:t xml:space="preserve">CENTRE-SUD-EST </w:t>
            </w:r>
          </w:p>
          <w:p w14:paraId="4F3FE4FF" w14:textId="77777777" w:rsidR="00F808CC" w:rsidRPr="00F808CC" w:rsidRDefault="00F808CC" w:rsidP="00364F68">
            <w:pPr>
              <w:suppressAutoHyphens/>
              <w:jc w:val="center"/>
              <w:rPr>
                <w:rFonts w:ascii="Constantia" w:hAnsi="Constantia"/>
                <w:sz w:val="18"/>
                <w:szCs w:val="18"/>
              </w:rPr>
            </w:pPr>
            <w:r w:rsidRPr="00F808CC">
              <w:rPr>
                <w:rFonts w:ascii="Constantia" w:hAnsi="Constantia"/>
                <w:sz w:val="18"/>
                <w:szCs w:val="18"/>
              </w:rPr>
              <w:t>-----------------</w:t>
            </w:r>
          </w:p>
          <w:p w14:paraId="6140F39C" w14:textId="77777777" w:rsidR="00F808CC" w:rsidRPr="00F808CC" w:rsidRDefault="00F808CC" w:rsidP="00364F68">
            <w:pPr>
              <w:suppressAutoHyphens/>
              <w:jc w:val="center"/>
              <w:rPr>
                <w:rFonts w:ascii="Constantia" w:hAnsi="Constantia"/>
                <w:sz w:val="16"/>
                <w:szCs w:val="18"/>
              </w:rPr>
            </w:pPr>
          </w:p>
          <w:p w14:paraId="13CE93DF" w14:textId="77777777" w:rsidR="00F808CC" w:rsidRPr="00F808CC" w:rsidRDefault="00F808CC" w:rsidP="00364F68">
            <w:pPr>
              <w:suppressAutoHyphens/>
              <w:jc w:val="center"/>
              <w:rPr>
                <w:rFonts w:ascii="Constantia" w:hAnsi="Constantia"/>
                <w:sz w:val="16"/>
                <w:szCs w:val="18"/>
              </w:rPr>
            </w:pPr>
          </w:p>
        </w:tc>
        <w:tc>
          <w:tcPr>
            <w:tcW w:w="2497" w:type="dxa"/>
            <w:vMerge/>
            <w:vAlign w:val="center"/>
          </w:tcPr>
          <w:p w14:paraId="770B9093" w14:textId="77777777" w:rsidR="00F808CC" w:rsidRPr="00F808CC" w:rsidRDefault="00F808CC" w:rsidP="00364F68">
            <w:pPr>
              <w:rPr>
                <w:rFonts w:ascii="Constantia" w:hAnsi="Constantia"/>
                <w:sz w:val="18"/>
                <w:szCs w:val="18"/>
              </w:rPr>
            </w:pPr>
          </w:p>
        </w:tc>
        <w:tc>
          <w:tcPr>
            <w:tcW w:w="3876" w:type="dxa"/>
          </w:tcPr>
          <w:p w14:paraId="11B64AF2" w14:textId="77777777" w:rsidR="00F808CC" w:rsidRPr="00F808CC" w:rsidRDefault="00F808CC" w:rsidP="00364F68">
            <w:pPr>
              <w:suppressAutoHyphens/>
              <w:jc w:val="center"/>
              <w:rPr>
                <w:rFonts w:ascii="Constantia" w:hAnsi="Constantia"/>
                <w:spacing w:val="-3"/>
                <w:sz w:val="18"/>
                <w:szCs w:val="18"/>
              </w:rPr>
            </w:pPr>
            <w:proofErr w:type="gramStart"/>
            <w:r w:rsidRPr="00F808CC">
              <w:rPr>
                <w:rFonts w:ascii="Constantia" w:hAnsi="Constantia"/>
                <w:caps/>
                <w:spacing w:val="-3"/>
                <w:sz w:val="18"/>
                <w:szCs w:val="18"/>
              </w:rPr>
              <w:t>REGULATORY</w:t>
            </w:r>
            <w:r w:rsidRPr="00F808CC">
              <w:rPr>
                <w:rFonts w:ascii="Constantia" w:hAnsi="Constantia"/>
                <w:spacing w:val="-3"/>
                <w:sz w:val="18"/>
                <w:szCs w:val="18"/>
              </w:rPr>
              <w:t xml:space="preserve">  BOARD</w:t>
            </w:r>
            <w:proofErr w:type="gramEnd"/>
          </w:p>
          <w:p w14:paraId="1965DCFD" w14:textId="77777777" w:rsidR="00F808CC" w:rsidRPr="00F808CC" w:rsidRDefault="00F808CC" w:rsidP="00364F68">
            <w:pPr>
              <w:suppressAutoHyphens/>
              <w:jc w:val="center"/>
              <w:rPr>
                <w:rFonts w:ascii="Constantia" w:hAnsi="Constantia"/>
                <w:spacing w:val="-3"/>
                <w:sz w:val="18"/>
                <w:szCs w:val="18"/>
              </w:rPr>
            </w:pPr>
            <w:r w:rsidRPr="00F808CC">
              <w:rPr>
                <w:rFonts w:ascii="Constantia" w:hAnsi="Constantia"/>
                <w:spacing w:val="-3"/>
                <w:sz w:val="18"/>
                <w:szCs w:val="18"/>
              </w:rPr>
              <w:t>----------------</w:t>
            </w:r>
          </w:p>
          <w:p w14:paraId="73DB9CCA" w14:textId="77777777" w:rsidR="00F808CC" w:rsidRPr="00F808CC" w:rsidRDefault="00F808CC" w:rsidP="00364F68">
            <w:pPr>
              <w:suppressAutoHyphens/>
              <w:jc w:val="center"/>
              <w:rPr>
                <w:rFonts w:ascii="Constantia" w:hAnsi="Constantia"/>
                <w:sz w:val="18"/>
                <w:szCs w:val="18"/>
                <w:lang w:val="en-GB"/>
              </w:rPr>
            </w:pPr>
            <w:r w:rsidRPr="00F808CC">
              <w:rPr>
                <w:rFonts w:ascii="Constantia" w:hAnsi="Constantia"/>
                <w:sz w:val="18"/>
                <w:szCs w:val="18"/>
                <w:lang w:val="en-GB"/>
              </w:rPr>
              <w:t>REGIONAL DELEGATION</w:t>
            </w:r>
          </w:p>
          <w:p w14:paraId="4B1AEB24" w14:textId="77777777" w:rsidR="00F808CC" w:rsidRPr="00F808CC" w:rsidRDefault="00F808CC" w:rsidP="00364F68">
            <w:pPr>
              <w:suppressAutoHyphens/>
              <w:jc w:val="center"/>
              <w:rPr>
                <w:rFonts w:ascii="Constantia" w:hAnsi="Constantia"/>
                <w:sz w:val="18"/>
                <w:szCs w:val="18"/>
              </w:rPr>
            </w:pPr>
            <w:r w:rsidRPr="00F808CC">
              <w:rPr>
                <w:rFonts w:ascii="Constantia" w:hAnsi="Constantia"/>
                <w:sz w:val="18"/>
                <w:szCs w:val="18"/>
                <w:lang w:val="en-GB"/>
              </w:rPr>
              <w:t>CENTER-SOUTH-EAST</w:t>
            </w:r>
            <w:r w:rsidRPr="00F808CC">
              <w:rPr>
                <w:rFonts w:ascii="Constantia" w:hAnsi="Constantia"/>
                <w:sz w:val="18"/>
                <w:szCs w:val="18"/>
              </w:rPr>
              <w:t xml:space="preserve"> </w:t>
            </w:r>
          </w:p>
          <w:p w14:paraId="62BBA45C" w14:textId="77777777" w:rsidR="00F808CC" w:rsidRPr="00F808CC" w:rsidRDefault="00F808CC" w:rsidP="00364F68">
            <w:pPr>
              <w:suppressAutoHyphens/>
              <w:jc w:val="center"/>
              <w:rPr>
                <w:rFonts w:ascii="Constantia" w:hAnsi="Constantia"/>
                <w:sz w:val="18"/>
                <w:szCs w:val="18"/>
              </w:rPr>
            </w:pPr>
            <w:r w:rsidRPr="00F808CC">
              <w:rPr>
                <w:rFonts w:ascii="Constantia" w:hAnsi="Constantia"/>
                <w:sz w:val="18"/>
                <w:szCs w:val="18"/>
              </w:rPr>
              <w:t>-----------------</w:t>
            </w:r>
          </w:p>
          <w:p w14:paraId="539D46EC" w14:textId="77777777" w:rsidR="00F808CC" w:rsidRPr="00F808CC" w:rsidRDefault="00F808CC" w:rsidP="00364F68">
            <w:pPr>
              <w:suppressAutoHyphens/>
              <w:jc w:val="center"/>
              <w:rPr>
                <w:rFonts w:ascii="Constantia" w:hAnsi="Constantia"/>
                <w:sz w:val="14"/>
                <w:szCs w:val="18"/>
              </w:rPr>
            </w:pPr>
          </w:p>
        </w:tc>
      </w:tr>
    </w:tbl>
    <w:p w14:paraId="1F8ADAA1" w14:textId="77777777" w:rsidR="00F808CC" w:rsidRPr="00F808CC" w:rsidRDefault="00F808CC">
      <w:pPr>
        <w:spacing w:after="200"/>
        <w:jc w:val="center"/>
        <w:rPr>
          <w:rFonts w:ascii="Constantia" w:hAnsi="Constantia"/>
          <w:b/>
          <w:bCs/>
          <w:color w:val="1F3864"/>
          <w:sz w:val="44"/>
          <w:szCs w:val="44"/>
          <w:lang w:val="fr-FR"/>
        </w:rPr>
      </w:pPr>
    </w:p>
    <w:p w14:paraId="2CF2224A" w14:textId="77777777" w:rsidR="00F808CC" w:rsidRPr="00F808CC" w:rsidRDefault="00F808CC">
      <w:pPr>
        <w:spacing w:after="200"/>
        <w:jc w:val="center"/>
        <w:rPr>
          <w:rFonts w:ascii="Constantia" w:hAnsi="Constantia"/>
          <w:b/>
          <w:bCs/>
          <w:color w:val="1F3864"/>
          <w:sz w:val="44"/>
          <w:szCs w:val="44"/>
          <w:lang w:val="fr-FR"/>
        </w:rPr>
      </w:pPr>
    </w:p>
    <w:p w14:paraId="601A3584" w14:textId="77777777" w:rsidR="00F808CC" w:rsidRPr="00F808CC" w:rsidRDefault="00F808CC">
      <w:pPr>
        <w:spacing w:after="200"/>
        <w:jc w:val="center"/>
        <w:rPr>
          <w:rFonts w:ascii="Constantia" w:hAnsi="Constantia"/>
          <w:b/>
          <w:bCs/>
          <w:color w:val="1F3864"/>
          <w:sz w:val="44"/>
          <w:szCs w:val="44"/>
          <w:lang w:val="fr-FR"/>
        </w:rPr>
      </w:pPr>
    </w:p>
    <w:p w14:paraId="6883F17A" w14:textId="77777777" w:rsidR="00F808CC" w:rsidRPr="00F808CC" w:rsidRDefault="00F808CC">
      <w:pPr>
        <w:spacing w:after="200"/>
        <w:jc w:val="center"/>
        <w:rPr>
          <w:rFonts w:ascii="Constantia" w:hAnsi="Constantia"/>
          <w:b/>
          <w:bCs/>
          <w:color w:val="1F3864"/>
          <w:sz w:val="44"/>
          <w:szCs w:val="44"/>
          <w:lang w:val="fr-FR"/>
        </w:rPr>
      </w:pPr>
    </w:p>
    <w:p w14:paraId="28D3BE12" w14:textId="77777777" w:rsidR="00F808CC" w:rsidRPr="00F808CC" w:rsidRDefault="00F808CC">
      <w:pPr>
        <w:spacing w:after="200"/>
        <w:jc w:val="center"/>
        <w:rPr>
          <w:rFonts w:ascii="Constantia" w:hAnsi="Constantia"/>
          <w:b/>
          <w:bCs/>
          <w:color w:val="1F3864"/>
          <w:sz w:val="44"/>
          <w:szCs w:val="44"/>
          <w:lang w:val="fr-FR"/>
        </w:rPr>
      </w:pPr>
    </w:p>
    <w:p w14:paraId="5E2F8FD4" w14:textId="77777777" w:rsidR="00F808CC" w:rsidRPr="00F808CC" w:rsidRDefault="00F808CC">
      <w:pPr>
        <w:spacing w:after="200"/>
        <w:jc w:val="center"/>
        <w:rPr>
          <w:rFonts w:ascii="Constantia" w:hAnsi="Constantia"/>
          <w:b/>
          <w:bCs/>
          <w:color w:val="1F3864"/>
          <w:sz w:val="44"/>
          <w:szCs w:val="44"/>
          <w:lang w:val="fr-FR"/>
        </w:rPr>
      </w:pPr>
    </w:p>
    <w:p w14:paraId="61ADA94E" w14:textId="77777777" w:rsidR="00F808CC" w:rsidRPr="00F808CC" w:rsidRDefault="00F808CC">
      <w:pPr>
        <w:spacing w:after="200"/>
        <w:jc w:val="center"/>
        <w:rPr>
          <w:rFonts w:ascii="Constantia" w:hAnsi="Constantia"/>
          <w:b/>
          <w:bCs/>
          <w:color w:val="1F3864"/>
          <w:sz w:val="44"/>
          <w:szCs w:val="44"/>
          <w:lang w:val="fr-FR"/>
        </w:rPr>
      </w:pPr>
    </w:p>
    <w:p w14:paraId="5E4507C0" w14:textId="77777777" w:rsidR="00C64996" w:rsidRPr="00F808CC" w:rsidRDefault="00BF6E0C">
      <w:pPr>
        <w:spacing w:after="200"/>
        <w:jc w:val="center"/>
        <w:rPr>
          <w:rFonts w:ascii="Constantia" w:hAnsi="Constantia"/>
          <w:lang w:val="fr-FR"/>
        </w:rPr>
      </w:pPr>
      <w:r w:rsidRPr="00F808CC">
        <w:rPr>
          <w:rFonts w:ascii="Constantia" w:hAnsi="Constantia"/>
          <w:b/>
          <w:bCs/>
          <w:color w:val="1F3864"/>
          <w:sz w:val="44"/>
          <w:szCs w:val="44"/>
          <w:lang w:val="fr-FR"/>
        </w:rPr>
        <w:t>CAHIER DES CHARGES</w:t>
      </w:r>
    </w:p>
    <w:p w14:paraId="1947389A" w14:textId="77777777" w:rsidR="00C64996" w:rsidRPr="00F808CC" w:rsidRDefault="00BF6E0C">
      <w:pPr>
        <w:spacing w:after="500"/>
        <w:jc w:val="center"/>
        <w:rPr>
          <w:rFonts w:ascii="Constantia" w:hAnsi="Constantia"/>
          <w:lang w:val="fr-FR"/>
        </w:rPr>
      </w:pPr>
      <w:r w:rsidRPr="00F808CC">
        <w:rPr>
          <w:rFonts w:ascii="Constantia" w:hAnsi="Constantia"/>
          <w:b/>
          <w:bCs/>
          <w:color w:val="833C0B"/>
          <w:sz w:val="36"/>
          <w:szCs w:val="36"/>
          <w:lang w:val="fr-FR"/>
        </w:rPr>
        <w:t>FONCTIONNEL ET TECHNIQUE</w:t>
      </w:r>
    </w:p>
    <w:p w14:paraId="5C533C58" w14:textId="77777777" w:rsidR="00C64996" w:rsidRPr="00F808CC" w:rsidRDefault="00BF6E0C">
      <w:pPr>
        <w:spacing w:after="100"/>
        <w:jc w:val="center"/>
        <w:rPr>
          <w:rFonts w:ascii="Constantia" w:hAnsi="Constantia"/>
          <w:lang w:val="fr-FR"/>
        </w:rPr>
      </w:pPr>
      <w:r w:rsidRPr="00F808CC">
        <w:rPr>
          <w:rFonts w:ascii="Constantia" w:hAnsi="Constantia"/>
          <w:b/>
          <w:bCs/>
          <w:sz w:val="26"/>
          <w:szCs w:val="26"/>
          <w:lang w:val="fr-FR"/>
        </w:rPr>
        <w:t>Logiciel de gestion des mandats et ordres de mission du personnel</w:t>
      </w:r>
    </w:p>
    <w:p w14:paraId="003ED1FE" w14:textId="77777777" w:rsidR="00C64996" w:rsidRPr="00F808CC" w:rsidRDefault="00BF6E0C">
      <w:pPr>
        <w:spacing w:after="900"/>
        <w:jc w:val="center"/>
        <w:rPr>
          <w:rFonts w:ascii="Constantia" w:hAnsi="Constantia"/>
          <w:lang w:val="fr-FR"/>
        </w:rPr>
      </w:pPr>
      <w:r w:rsidRPr="00F808CC">
        <w:rPr>
          <w:rFonts w:ascii="Constantia" w:hAnsi="Constantia"/>
          <w:i/>
          <w:iCs/>
          <w:color w:val="595959"/>
          <w:lang w:val="fr-FR"/>
        </w:rPr>
        <w:t>(Mandats – Étapes – Ordres de mission – Indemnités et avances – Suivi et statistiques – Assistant IA)</w:t>
      </w:r>
    </w:p>
    <w:p w14:paraId="050A9E78" w14:textId="77777777" w:rsidR="00C64996" w:rsidRPr="00F808CC" w:rsidRDefault="00C64996">
      <w:pPr>
        <w:spacing w:after="3200"/>
        <w:jc w:val="center"/>
        <w:rPr>
          <w:rFonts w:ascii="Constantia" w:hAnsi="Constantia"/>
          <w:lang w:val="fr-FR"/>
        </w:rPr>
      </w:pPr>
    </w:p>
    <w:p w14:paraId="036E26FC" w14:textId="77777777" w:rsidR="00C64996" w:rsidRPr="00F808CC" w:rsidRDefault="00C64996">
      <w:pPr>
        <w:rPr>
          <w:rFonts w:ascii="Constantia" w:hAnsi="Constantia"/>
          <w:lang w:val="fr-FR"/>
        </w:rPr>
        <w:sectPr w:rsidR="00C64996" w:rsidRPr="00F808CC">
          <w:pgSz w:w="11906" w:h="16838"/>
          <w:pgMar w:top="900" w:right="900" w:bottom="900" w:left="900" w:header="708" w:footer="708" w:gutter="0"/>
          <w:cols w:space="720"/>
          <w:docGrid w:linePitch="360"/>
        </w:sectPr>
      </w:pPr>
    </w:p>
    <w:p w14:paraId="33DA34AD" w14:textId="77777777" w:rsidR="00C64996" w:rsidRPr="00F808CC" w:rsidRDefault="00BF6E0C">
      <w:pPr>
        <w:pStyle w:val="Heading1"/>
        <w:spacing w:before="400" w:after="200"/>
        <w:rPr>
          <w:rFonts w:ascii="Constantia" w:hAnsi="Constantia"/>
        </w:rPr>
      </w:pPr>
      <w:bookmarkStart w:id="0" w:name="_Toc239157485"/>
      <w:r w:rsidRPr="00F808CC">
        <w:rPr>
          <w:rFonts w:ascii="Constantia" w:hAnsi="Constantia"/>
        </w:rPr>
        <w:lastRenderedPageBreak/>
        <w:t>Table des matières</w:t>
      </w:r>
      <w:bookmarkEnd w:id="0"/>
    </w:p>
    <w:sdt>
      <w:sdtPr>
        <w:rPr>
          <w:rFonts w:ascii="Constantia" w:hAnsi="Constantia"/>
        </w:rPr>
        <w:alias w:val="Table des matières"/>
        <w:id w:val="2004549994"/>
      </w:sdtPr>
      <w:sdtContent>
        <w:p w14:paraId="55239B11" w14:textId="77777777" w:rsidR="00BF6E0C" w:rsidRPr="00F808CC" w:rsidRDefault="00BF6E0C">
          <w:pPr>
            <w:pStyle w:val="TOC1"/>
            <w:tabs>
              <w:tab w:val="right" w:leader="dot" w:pos="10096"/>
            </w:tabs>
            <w:rPr>
              <w:rFonts w:ascii="Constantia" w:hAnsi="Constantia"/>
              <w:noProof/>
            </w:rPr>
          </w:pPr>
          <w:r w:rsidRPr="00F808CC">
            <w:rPr>
              <w:rFonts w:ascii="Constantia" w:hAnsi="Constantia"/>
            </w:rPr>
            <w:fldChar w:fldCharType="begin"/>
          </w:r>
          <w:r w:rsidRPr="00F808CC">
            <w:rPr>
              <w:rFonts w:ascii="Constantia" w:hAnsi="Constantia"/>
            </w:rPr>
            <w:instrText>TOC \h \o "1-3"</w:instrText>
          </w:r>
          <w:r w:rsidRPr="00F808CC">
            <w:rPr>
              <w:rFonts w:ascii="Constantia" w:hAnsi="Constantia"/>
            </w:rPr>
            <w:fldChar w:fldCharType="separate"/>
          </w:r>
          <w:hyperlink w:anchor="_Toc239157485" w:history="1">
            <w:r w:rsidRPr="00F808CC">
              <w:rPr>
                <w:rStyle w:val="Hyperlink"/>
                <w:rFonts w:ascii="Constantia" w:hAnsi="Constantia"/>
                <w:noProof/>
              </w:rPr>
              <w:t>Table des matières</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_Toc239157485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2</w:t>
            </w:r>
            <w:r w:rsidRPr="00F808CC">
              <w:rPr>
                <w:rFonts w:ascii="Constantia" w:hAnsi="Constantia"/>
                <w:noProof/>
              </w:rPr>
              <w:fldChar w:fldCharType="end"/>
            </w:r>
          </w:hyperlink>
        </w:p>
        <w:p w14:paraId="5200CC94" w14:textId="77777777" w:rsidR="00BF6E0C" w:rsidRPr="00F808CC" w:rsidRDefault="00BF6E0C">
          <w:pPr>
            <w:pStyle w:val="TOC1"/>
            <w:tabs>
              <w:tab w:val="right" w:leader="dot" w:pos="10096"/>
            </w:tabs>
            <w:rPr>
              <w:rFonts w:ascii="Constantia" w:hAnsi="Constantia"/>
              <w:noProof/>
            </w:rPr>
          </w:pPr>
          <w:hyperlink w:anchor="_Toc239157486" w:history="1">
            <w:r w:rsidRPr="00F808CC">
              <w:rPr>
                <w:rStyle w:val="Hyperlink"/>
                <w:rFonts w:ascii="Constantia" w:hAnsi="Constantia"/>
                <w:noProof/>
              </w:rPr>
              <w:t>1. Introduction générale</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_Toc239157486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4</w:t>
            </w:r>
            <w:r w:rsidRPr="00F808CC">
              <w:rPr>
                <w:rFonts w:ascii="Constantia" w:hAnsi="Constantia"/>
                <w:noProof/>
              </w:rPr>
              <w:fldChar w:fldCharType="end"/>
            </w:r>
          </w:hyperlink>
        </w:p>
        <w:p w14:paraId="03B5336B" w14:textId="77777777" w:rsidR="00BF6E0C" w:rsidRPr="00F808CC" w:rsidRDefault="00BF6E0C">
          <w:pPr>
            <w:pStyle w:val="TOC2"/>
            <w:tabs>
              <w:tab w:val="right" w:leader="dot" w:pos="10096"/>
            </w:tabs>
            <w:rPr>
              <w:rFonts w:ascii="Constantia" w:hAnsi="Constantia"/>
              <w:noProof/>
            </w:rPr>
          </w:pPr>
          <w:hyperlink w:anchor="_Toc239157487" w:history="1">
            <w:r w:rsidRPr="00F808CC">
              <w:rPr>
                <w:rStyle w:val="Hyperlink"/>
                <w:rFonts w:ascii="Constantia" w:hAnsi="Constantia"/>
                <w:noProof/>
              </w:rPr>
              <w:t>1.1 Contexte</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_Toc239157487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4</w:t>
            </w:r>
            <w:r w:rsidRPr="00F808CC">
              <w:rPr>
                <w:rFonts w:ascii="Constantia" w:hAnsi="Constantia"/>
                <w:noProof/>
              </w:rPr>
              <w:fldChar w:fldCharType="end"/>
            </w:r>
          </w:hyperlink>
        </w:p>
        <w:p w14:paraId="598247B1" w14:textId="77777777" w:rsidR="00BF6E0C" w:rsidRPr="00F808CC" w:rsidRDefault="00BF6E0C">
          <w:pPr>
            <w:pStyle w:val="TOC2"/>
            <w:tabs>
              <w:tab w:val="right" w:leader="dot" w:pos="10096"/>
            </w:tabs>
            <w:rPr>
              <w:rFonts w:ascii="Constantia" w:hAnsi="Constantia"/>
              <w:noProof/>
            </w:rPr>
          </w:pPr>
          <w:hyperlink w:anchor="_Toc239157488" w:history="1">
            <w:r w:rsidRPr="00F808CC">
              <w:rPr>
                <w:rStyle w:val="Hyperlink"/>
                <w:rFonts w:ascii="Constantia" w:hAnsi="Constantia"/>
                <w:noProof/>
              </w:rPr>
              <w:t>1.2 Objectifs du projet</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_Toc239157488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4</w:t>
            </w:r>
            <w:r w:rsidRPr="00F808CC">
              <w:rPr>
                <w:rFonts w:ascii="Constantia" w:hAnsi="Constantia"/>
                <w:noProof/>
              </w:rPr>
              <w:fldChar w:fldCharType="end"/>
            </w:r>
          </w:hyperlink>
        </w:p>
        <w:p w14:paraId="76053780" w14:textId="77777777" w:rsidR="00BF6E0C" w:rsidRPr="00F808CC" w:rsidRDefault="00BF6E0C">
          <w:pPr>
            <w:pStyle w:val="TOC2"/>
            <w:tabs>
              <w:tab w:val="right" w:leader="dot" w:pos="10096"/>
            </w:tabs>
            <w:rPr>
              <w:rFonts w:ascii="Constantia" w:hAnsi="Constantia"/>
              <w:noProof/>
            </w:rPr>
          </w:pPr>
          <w:hyperlink w:anchor="_Toc239157489" w:history="1">
            <w:r w:rsidRPr="00F808CC">
              <w:rPr>
                <w:rStyle w:val="Hyperlink"/>
                <w:rFonts w:ascii="Constantia" w:hAnsi="Constantia"/>
                <w:noProof/>
              </w:rPr>
              <w:t>1.3 Périmètre du document</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_Toc239157489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4</w:t>
            </w:r>
            <w:r w:rsidRPr="00F808CC">
              <w:rPr>
                <w:rFonts w:ascii="Constantia" w:hAnsi="Constantia"/>
                <w:noProof/>
              </w:rPr>
              <w:fldChar w:fldCharType="end"/>
            </w:r>
          </w:hyperlink>
        </w:p>
        <w:p w14:paraId="412F2069" w14:textId="77777777" w:rsidR="00BF6E0C" w:rsidRPr="00F808CC" w:rsidRDefault="00BF6E0C">
          <w:pPr>
            <w:pStyle w:val="TOC1"/>
            <w:tabs>
              <w:tab w:val="right" w:leader="dot" w:pos="10096"/>
            </w:tabs>
            <w:rPr>
              <w:rFonts w:ascii="Constantia" w:hAnsi="Constantia"/>
              <w:noProof/>
            </w:rPr>
          </w:pPr>
          <w:hyperlink w:anchor="_Toc239157490" w:history="1">
            <w:r w:rsidRPr="00F808CC">
              <w:rPr>
                <w:rStyle w:val="Hyperlink"/>
                <w:rFonts w:ascii="Constantia" w:hAnsi="Constantia"/>
                <w:noProof/>
              </w:rPr>
              <w:t>2. Glossaire et définitions</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_Toc239157490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5</w:t>
            </w:r>
            <w:r w:rsidRPr="00F808CC">
              <w:rPr>
                <w:rFonts w:ascii="Constantia" w:hAnsi="Constantia"/>
                <w:noProof/>
              </w:rPr>
              <w:fldChar w:fldCharType="end"/>
            </w:r>
          </w:hyperlink>
        </w:p>
        <w:p w14:paraId="47FB402C" w14:textId="77777777" w:rsidR="00BF6E0C" w:rsidRPr="00F808CC" w:rsidRDefault="00BF6E0C">
          <w:pPr>
            <w:pStyle w:val="TOC1"/>
            <w:tabs>
              <w:tab w:val="right" w:leader="dot" w:pos="10096"/>
            </w:tabs>
            <w:rPr>
              <w:rFonts w:ascii="Constantia" w:hAnsi="Constantia"/>
              <w:noProof/>
            </w:rPr>
          </w:pPr>
          <w:hyperlink w:anchor="_Toc239157491" w:history="1">
            <w:r w:rsidRPr="00F808CC">
              <w:rPr>
                <w:rStyle w:val="Hyperlink"/>
                <w:rFonts w:ascii="Constantia" w:hAnsi="Constantia"/>
                <w:noProof/>
              </w:rPr>
              <w:t>3. Acteurs du système et gestion des rôles</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_Toc239157491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6</w:t>
            </w:r>
            <w:r w:rsidRPr="00F808CC">
              <w:rPr>
                <w:rFonts w:ascii="Constantia" w:hAnsi="Constantia"/>
                <w:noProof/>
              </w:rPr>
              <w:fldChar w:fldCharType="end"/>
            </w:r>
          </w:hyperlink>
        </w:p>
        <w:p w14:paraId="0CD9C4A2" w14:textId="77777777" w:rsidR="00BF6E0C" w:rsidRPr="00F808CC" w:rsidRDefault="00BF6E0C">
          <w:pPr>
            <w:pStyle w:val="TOC2"/>
            <w:tabs>
              <w:tab w:val="right" w:leader="dot" w:pos="10096"/>
            </w:tabs>
            <w:rPr>
              <w:rFonts w:ascii="Constantia" w:hAnsi="Constantia"/>
              <w:noProof/>
            </w:rPr>
          </w:pPr>
          <w:hyperlink w:anchor="_Toc239157492" w:history="1">
            <w:r w:rsidRPr="00F808CC">
              <w:rPr>
                <w:rStyle w:val="Hyperlink"/>
                <w:rFonts w:ascii="Constantia" w:hAnsi="Constantia"/>
                <w:noProof/>
              </w:rPr>
              <w:t>3.1 Liste des acteurs</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_Toc239157492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6</w:t>
            </w:r>
            <w:r w:rsidRPr="00F808CC">
              <w:rPr>
                <w:rFonts w:ascii="Constantia" w:hAnsi="Constantia"/>
                <w:noProof/>
              </w:rPr>
              <w:fldChar w:fldCharType="end"/>
            </w:r>
          </w:hyperlink>
        </w:p>
        <w:p w14:paraId="19593CDE" w14:textId="77777777" w:rsidR="00BF6E0C" w:rsidRPr="00F808CC" w:rsidRDefault="00BF6E0C">
          <w:pPr>
            <w:pStyle w:val="TOC2"/>
            <w:tabs>
              <w:tab w:val="right" w:leader="dot" w:pos="10096"/>
            </w:tabs>
            <w:rPr>
              <w:rFonts w:ascii="Constantia" w:hAnsi="Constantia"/>
              <w:noProof/>
            </w:rPr>
          </w:pPr>
          <w:hyperlink w:anchor="_Toc239157493" w:history="1">
            <w:r w:rsidRPr="00F808CC">
              <w:rPr>
                <w:rStyle w:val="Hyperlink"/>
                <w:rFonts w:ascii="Constantia" w:hAnsi="Constantia"/>
                <w:noProof/>
              </w:rPr>
              <w:t>3.2 Principe de gestion multi-rôles</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_Toc239157493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6</w:t>
            </w:r>
            <w:r w:rsidRPr="00F808CC">
              <w:rPr>
                <w:rFonts w:ascii="Constantia" w:hAnsi="Constantia"/>
                <w:noProof/>
              </w:rPr>
              <w:fldChar w:fldCharType="end"/>
            </w:r>
          </w:hyperlink>
        </w:p>
        <w:p w14:paraId="0F80C51A" w14:textId="77777777" w:rsidR="00BF6E0C" w:rsidRPr="00F808CC" w:rsidRDefault="00BF6E0C">
          <w:pPr>
            <w:pStyle w:val="TOC2"/>
            <w:tabs>
              <w:tab w:val="right" w:leader="dot" w:pos="10096"/>
            </w:tabs>
            <w:rPr>
              <w:rFonts w:ascii="Constantia" w:hAnsi="Constantia"/>
              <w:noProof/>
            </w:rPr>
          </w:pPr>
          <w:hyperlink w:anchor="_Toc239157494" w:history="1">
            <w:r w:rsidRPr="00F808CC">
              <w:rPr>
                <w:rStyle w:val="Hyperlink"/>
                <w:rFonts w:ascii="Constantia" w:hAnsi="Constantia"/>
                <w:noProof/>
              </w:rPr>
              <w:t>3.3 Matrice indicative rôles × fonctionnalités</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_Toc239157494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6</w:t>
            </w:r>
            <w:r w:rsidRPr="00F808CC">
              <w:rPr>
                <w:rFonts w:ascii="Constantia" w:hAnsi="Constantia"/>
                <w:noProof/>
              </w:rPr>
              <w:fldChar w:fldCharType="end"/>
            </w:r>
          </w:hyperlink>
        </w:p>
        <w:p w14:paraId="5A162F9D" w14:textId="77777777" w:rsidR="00BF6E0C" w:rsidRPr="00F808CC" w:rsidRDefault="00BF6E0C">
          <w:pPr>
            <w:pStyle w:val="TOC1"/>
            <w:tabs>
              <w:tab w:val="right" w:leader="dot" w:pos="10096"/>
            </w:tabs>
            <w:rPr>
              <w:rFonts w:ascii="Constantia" w:hAnsi="Constantia"/>
              <w:noProof/>
            </w:rPr>
          </w:pPr>
          <w:hyperlink w:anchor="_Toc239157495" w:history="1">
            <w:r w:rsidRPr="00F808CC">
              <w:rPr>
                <w:rStyle w:val="Hyperlink"/>
                <w:rFonts w:ascii="Constantia" w:hAnsi="Constantia"/>
                <w:noProof/>
              </w:rPr>
              <w:t>4. Spécifications fonctionnelles par module</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_Toc239157495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8</w:t>
            </w:r>
            <w:r w:rsidRPr="00F808CC">
              <w:rPr>
                <w:rFonts w:ascii="Constantia" w:hAnsi="Constantia"/>
                <w:noProof/>
              </w:rPr>
              <w:fldChar w:fldCharType="end"/>
            </w:r>
          </w:hyperlink>
        </w:p>
        <w:p w14:paraId="202D8A94" w14:textId="77777777" w:rsidR="00BF6E0C" w:rsidRPr="00F808CC" w:rsidRDefault="00BF6E0C">
          <w:pPr>
            <w:pStyle w:val="TOC2"/>
            <w:tabs>
              <w:tab w:val="right" w:leader="dot" w:pos="10096"/>
            </w:tabs>
            <w:rPr>
              <w:rFonts w:ascii="Constantia" w:hAnsi="Constantia"/>
              <w:noProof/>
            </w:rPr>
          </w:pPr>
          <w:hyperlink w:anchor="_Toc239157496" w:history="1">
            <w:r w:rsidRPr="00F808CC">
              <w:rPr>
                <w:rStyle w:val="Hyperlink"/>
                <w:rFonts w:ascii="Constantia" w:hAnsi="Constantia"/>
                <w:noProof/>
              </w:rPr>
              <w:t>4.1 Module Paramétrage organisationnel</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_Toc239157496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8</w:t>
            </w:r>
            <w:r w:rsidRPr="00F808CC">
              <w:rPr>
                <w:rFonts w:ascii="Constantia" w:hAnsi="Constantia"/>
                <w:noProof/>
              </w:rPr>
              <w:fldChar w:fldCharType="end"/>
            </w:r>
          </w:hyperlink>
        </w:p>
        <w:p w14:paraId="0E2A22DD" w14:textId="77777777" w:rsidR="00BF6E0C" w:rsidRPr="00F808CC" w:rsidRDefault="00BF6E0C">
          <w:pPr>
            <w:pStyle w:val="TOC2"/>
            <w:tabs>
              <w:tab w:val="right" w:leader="dot" w:pos="10096"/>
            </w:tabs>
            <w:rPr>
              <w:rFonts w:ascii="Constantia" w:hAnsi="Constantia"/>
              <w:noProof/>
            </w:rPr>
          </w:pPr>
          <w:hyperlink w:anchor="_Toc239157497" w:history="1">
            <w:r w:rsidRPr="00F808CC">
              <w:rPr>
                <w:rStyle w:val="Hyperlink"/>
                <w:rFonts w:ascii="Constantia" w:hAnsi="Constantia"/>
                <w:noProof/>
              </w:rPr>
              <w:t>4.2 Module Personnel</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_Toc239157497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8</w:t>
            </w:r>
            <w:r w:rsidRPr="00F808CC">
              <w:rPr>
                <w:rFonts w:ascii="Constantia" w:hAnsi="Constantia"/>
                <w:noProof/>
              </w:rPr>
              <w:fldChar w:fldCharType="end"/>
            </w:r>
          </w:hyperlink>
        </w:p>
        <w:p w14:paraId="01883CA0" w14:textId="77777777" w:rsidR="00BF6E0C" w:rsidRPr="00F808CC" w:rsidRDefault="00BF6E0C">
          <w:pPr>
            <w:pStyle w:val="TOC2"/>
            <w:tabs>
              <w:tab w:val="right" w:leader="dot" w:pos="10096"/>
            </w:tabs>
            <w:rPr>
              <w:rFonts w:ascii="Constantia" w:hAnsi="Constantia"/>
              <w:noProof/>
            </w:rPr>
          </w:pPr>
          <w:hyperlink w:anchor="_Toc239157498" w:history="1">
            <w:r w:rsidRPr="00F808CC">
              <w:rPr>
                <w:rStyle w:val="Hyperlink"/>
                <w:rFonts w:ascii="Constantia" w:hAnsi="Constantia"/>
                <w:noProof/>
              </w:rPr>
              <w:t>4.3 Module Mandats de mission</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_Toc239157498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8</w:t>
            </w:r>
            <w:r w:rsidRPr="00F808CC">
              <w:rPr>
                <w:rFonts w:ascii="Constantia" w:hAnsi="Constantia"/>
                <w:noProof/>
              </w:rPr>
              <w:fldChar w:fldCharType="end"/>
            </w:r>
          </w:hyperlink>
        </w:p>
        <w:p w14:paraId="628A6C69" w14:textId="77777777" w:rsidR="00BF6E0C" w:rsidRPr="00F808CC" w:rsidRDefault="00BF6E0C">
          <w:pPr>
            <w:pStyle w:val="TOC2"/>
            <w:tabs>
              <w:tab w:val="right" w:leader="dot" w:pos="10096"/>
            </w:tabs>
            <w:rPr>
              <w:rFonts w:ascii="Constantia" w:hAnsi="Constantia"/>
              <w:noProof/>
            </w:rPr>
          </w:pPr>
          <w:hyperlink w:anchor="_Toc239157499" w:history="1">
            <w:r w:rsidRPr="00F808CC">
              <w:rPr>
                <w:rStyle w:val="Hyperlink"/>
                <w:rFonts w:ascii="Constantia" w:hAnsi="Constantia"/>
                <w:noProof/>
              </w:rPr>
              <w:t>4.4 Module Étapes de mission</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_Toc239157499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8</w:t>
            </w:r>
            <w:r w:rsidRPr="00F808CC">
              <w:rPr>
                <w:rFonts w:ascii="Constantia" w:hAnsi="Constantia"/>
                <w:noProof/>
              </w:rPr>
              <w:fldChar w:fldCharType="end"/>
            </w:r>
          </w:hyperlink>
        </w:p>
        <w:p w14:paraId="736DF160" w14:textId="77777777" w:rsidR="00BF6E0C" w:rsidRPr="00F808CC" w:rsidRDefault="00BF6E0C">
          <w:pPr>
            <w:pStyle w:val="TOC2"/>
            <w:tabs>
              <w:tab w:val="right" w:leader="dot" w:pos="10096"/>
            </w:tabs>
            <w:rPr>
              <w:rFonts w:ascii="Constantia" w:hAnsi="Constantia"/>
              <w:noProof/>
            </w:rPr>
          </w:pPr>
          <w:hyperlink w:anchor="_Toc239157500" w:history="1">
            <w:r w:rsidRPr="00F808CC">
              <w:rPr>
                <w:rStyle w:val="Hyperlink"/>
                <w:rFonts w:ascii="Constantia" w:hAnsi="Constantia"/>
                <w:noProof/>
              </w:rPr>
              <w:t>4.5 Module Ordres de mission</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_Toc239157500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9</w:t>
            </w:r>
            <w:r w:rsidRPr="00F808CC">
              <w:rPr>
                <w:rFonts w:ascii="Constantia" w:hAnsi="Constantia"/>
                <w:noProof/>
              </w:rPr>
              <w:fldChar w:fldCharType="end"/>
            </w:r>
          </w:hyperlink>
        </w:p>
        <w:p w14:paraId="5BD1F77E" w14:textId="77777777" w:rsidR="00BF6E0C" w:rsidRPr="00F808CC" w:rsidRDefault="00BF6E0C">
          <w:pPr>
            <w:pStyle w:val="TOC2"/>
            <w:tabs>
              <w:tab w:val="right" w:leader="dot" w:pos="10096"/>
            </w:tabs>
            <w:rPr>
              <w:rFonts w:ascii="Constantia" w:hAnsi="Constantia"/>
              <w:noProof/>
            </w:rPr>
          </w:pPr>
          <w:hyperlink w:anchor="_Toc239157501" w:history="1">
            <w:r w:rsidRPr="00F808CC">
              <w:rPr>
                <w:rStyle w:val="Hyperlink"/>
                <w:rFonts w:ascii="Constantia" w:hAnsi="Constantia"/>
                <w:noProof/>
              </w:rPr>
              <w:t>4.6 Module Frais, indemnités et avances</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_Toc239157501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9</w:t>
            </w:r>
            <w:r w:rsidRPr="00F808CC">
              <w:rPr>
                <w:rFonts w:ascii="Constantia" w:hAnsi="Constantia"/>
                <w:noProof/>
              </w:rPr>
              <w:fldChar w:fldCharType="end"/>
            </w:r>
          </w:hyperlink>
        </w:p>
        <w:p w14:paraId="21109449" w14:textId="77777777" w:rsidR="00BF6E0C" w:rsidRPr="00F808CC" w:rsidRDefault="00BF6E0C">
          <w:pPr>
            <w:pStyle w:val="TOC2"/>
            <w:tabs>
              <w:tab w:val="right" w:leader="dot" w:pos="10096"/>
            </w:tabs>
            <w:rPr>
              <w:rFonts w:ascii="Constantia" w:hAnsi="Constantia"/>
              <w:noProof/>
            </w:rPr>
          </w:pPr>
          <w:hyperlink w:anchor="_Toc239157502" w:history="1">
            <w:r w:rsidRPr="00F808CC">
              <w:rPr>
                <w:rStyle w:val="Hyperlink"/>
                <w:rFonts w:ascii="Constantia" w:hAnsi="Constantia"/>
                <w:noProof/>
              </w:rPr>
              <w:t>4.7 Module Rapports de mission</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_Toc239157502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9</w:t>
            </w:r>
            <w:r w:rsidRPr="00F808CC">
              <w:rPr>
                <w:rFonts w:ascii="Constantia" w:hAnsi="Constantia"/>
                <w:noProof/>
              </w:rPr>
              <w:fldChar w:fldCharType="end"/>
            </w:r>
          </w:hyperlink>
        </w:p>
        <w:p w14:paraId="1415837F" w14:textId="77777777" w:rsidR="00BF6E0C" w:rsidRPr="00F808CC" w:rsidRDefault="00BF6E0C">
          <w:pPr>
            <w:pStyle w:val="TOC2"/>
            <w:tabs>
              <w:tab w:val="right" w:leader="dot" w:pos="10096"/>
            </w:tabs>
            <w:rPr>
              <w:rFonts w:ascii="Constantia" w:hAnsi="Constantia"/>
              <w:noProof/>
            </w:rPr>
          </w:pPr>
          <w:hyperlink w:anchor="_Toc239157503" w:history="1">
            <w:r w:rsidRPr="00F808CC">
              <w:rPr>
                <w:rStyle w:val="Hyperlink"/>
                <w:rFonts w:ascii="Constantia" w:hAnsi="Constantia"/>
                <w:noProof/>
              </w:rPr>
              <w:t>4.8 Module Suivi, statistiques et états de gestion</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_Toc239157503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9</w:t>
            </w:r>
            <w:r w:rsidRPr="00F808CC">
              <w:rPr>
                <w:rFonts w:ascii="Constantia" w:hAnsi="Constantia"/>
                <w:noProof/>
              </w:rPr>
              <w:fldChar w:fldCharType="end"/>
            </w:r>
          </w:hyperlink>
        </w:p>
        <w:p w14:paraId="186263D9" w14:textId="77777777" w:rsidR="00BF6E0C" w:rsidRPr="00F808CC" w:rsidRDefault="00BF6E0C">
          <w:pPr>
            <w:pStyle w:val="TOC2"/>
            <w:tabs>
              <w:tab w:val="right" w:leader="dot" w:pos="10096"/>
            </w:tabs>
            <w:rPr>
              <w:rFonts w:ascii="Constantia" w:hAnsi="Constantia"/>
              <w:noProof/>
            </w:rPr>
          </w:pPr>
          <w:hyperlink w:anchor="_Toc239157504" w:history="1">
            <w:r w:rsidRPr="00F808CC">
              <w:rPr>
                <w:rStyle w:val="Hyperlink"/>
                <w:rFonts w:ascii="Constantia" w:hAnsi="Constantia"/>
                <w:noProof/>
              </w:rPr>
              <w:t>4.9 Module Assistant IA</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_Toc239157504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10</w:t>
            </w:r>
            <w:r w:rsidRPr="00F808CC">
              <w:rPr>
                <w:rFonts w:ascii="Constantia" w:hAnsi="Constantia"/>
                <w:noProof/>
              </w:rPr>
              <w:fldChar w:fldCharType="end"/>
            </w:r>
          </w:hyperlink>
        </w:p>
        <w:p w14:paraId="119D44F7" w14:textId="77777777" w:rsidR="00BF6E0C" w:rsidRPr="00F808CC" w:rsidRDefault="00BF6E0C">
          <w:pPr>
            <w:pStyle w:val="TOC2"/>
            <w:tabs>
              <w:tab w:val="right" w:leader="dot" w:pos="10096"/>
            </w:tabs>
            <w:rPr>
              <w:rFonts w:ascii="Constantia" w:hAnsi="Constantia"/>
              <w:noProof/>
            </w:rPr>
          </w:pPr>
          <w:hyperlink w:anchor="_Toc239157505" w:history="1">
            <w:r w:rsidRPr="00F808CC">
              <w:rPr>
                <w:rStyle w:val="Hyperlink"/>
                <w:rFonts w:ascii="Constantia" w:hAnsi="Constantia"/>
                <w:noProof/>
              </w:rPr>
              <w:t>4.10 Module Impression et export</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_Toc239157505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10</w:t>
            </w:r>
            <w:r w:rsidRPr="00F808CC">
              <w:rPr>
                <w:rFonts w:ascii="Constantia" w:hAnsi="Constantia"/>
                <w:noProof/>
              </w:rPr>
              <w:fldChar w:fldCharType="end"/>
            </w:r>
          </w:hyperlink>
        </w:p>
        <w:p w14:paraId="596B75FF" w14:textId="77777777" w:rsidR="00BF6E0C" w:rsidRPr="00F808CC" w:rsidRDefault="00BF6E0C">
          <w:pPr>
            <w:pStyle w:val="TOC2"/>
            <w:tabs>
              <w:tab w:val="right" w:leader="dot" w:pos="10096"/>
            </w:tabs>
            <w:rPr>
              <w:rFonts w:ascii="Constantia" w:hAnsi="Constantia"/>
              <w:noProof/>
            </w:rPr>
          </w:pPr>
          <w:hyperlink w:anchor="_Toc239157506" w:history="1">
            <w:r w:rsidRPr="00F808CC">
              <w:rPr>
                <w:rStyle w:val="Hyperlink"/>
                <w:rFonts w:ascii="Constantia" w:hAnsi="Constantia"/>
                <w:noProof/>
              </w:rPr>
              <w:t>4.11 Module Authentification, utilisateurs, rôles et droits</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_Toc239157506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10</w:t>
            </w:r>
            <w:r w:rsidRPr="00F808CC">
              <w:rPr>
                <w:rFonts w:ascii="Constantia" w:hAnsi="Constantia"/>
                <w:noProof/>
              </w:rPr>
              <w:fldChar w:fldCharType="end"/>
            </w:r>
          </w:hyperlink>
        </w:p>
        <w:p w14:paraId="0A9A8F4E" w14:textId="77777777" w:rsidR="00BF6E0C" w:rsidRPr="00F808CC" w:rsidRDefault="00BF6E0C">
          <w:pPr>
            <w:pStyle w:val="TOC2"/>
            <w:tabs>
              <w:tab w:val="right" w:leader="dot" w:pos="10096"/>
            </w:tabs>
            <w:rPr>
              <w:rFonts w:ascii="Constantia" w:hAnsi="Constantia"/>
              <w:noProof/>
            </w:rPr>
          </w:pPr>
          <w:hyperlink w:anchor="_Toc239157507" w:history="1">
            <w:r w:rsidRPr="00F808CC">
              <w:rPr>
                <w:rStyle w:val="Hyperlink"/>
                <w:rFonts w:ascii="Constantia" w:hAnsi="Constantia"/>
                <w:noProof/>
              </w:rPr>
              <w:t>4.12 Module Administration</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_Toc239157507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10</w:t>
            </w:r>
            <w:r w:rsidRPr="00F808CC">
              <w:rPr>
                <w:rFonts w:ascii="Constantia" w:hAnsi="Constantia"/>
                <w:noProof/>
              </w:rPr>
              <w:fldChar w:fldCharType="end"/>
            </w:r>
          </w:hyperlink>
        </w:p>
        <w:p w14:paraId="66786ABE" w14:textId="77777777" w:rsidR="00BF6E0C" w:rsidRPr="00F808CC" w:rsidRDefault="00BF6E0C">
          <w:pPr>
            <w:pStyle w:val="TOC1"/>
            <w:tabs>
              <w:tab w:val="right" w:leader="dot" w:pos="10096"/>
            </w:tabs>
            <w:rPr>
              <w:rFonts w:ascii="Constantia" w:hAnsi="Constantia"/>
              <w:noProof/>
            </w:rPr>
          </w:pPr>
          <w:hyperlink w:anchor="_Toc239157508" w:history="1">
            <w:r w:rsidRPr="00F808CC">
              <w:rPr>
                <w:rStyle w:val="Hyperlink"/>
                <w:rFonts w:ascii="Constantia" w:hAnsi="Constantia"/>
                <w:noProof/>
              </w:rPr>
              <w:t>5. Règles de gestion</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_Toc239157508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11</w:t>
            </w:r>
            <w:r w:rsidRPr="00F808CC">
              <w:rPr>
                <w:rFonts w:ascii="Constantia" w:hAnsi="Constantia"/>
                <w:noProof/>
              </w:rPr>
              <w:fldChar w:fldCharType="end"/>
            </w:r>
          </w:hyperlink>
        </w:p>
        <w:p w14:paraId="34A3D8D6" w14:textId="77777777" w:rsidR="00BF6E0C" w:rsidRPr="00F808CC" w:rsidRDefault="00BF6E0C">
          <w:pPr>
            <w:pStyle w:val="TOC1"/>
            <w:tabs>
              <w:tab w:val="right" w:leader="dot" w:pos="10096"/>
            </w:tabs>
            <w:rPr>
              <w:rFonts w:ascii="Constantia" w:hAnsi="Constantia"/>
              <w:noProof/>
            </w:rPr>
          </w:pPr>
          <w:hyperlink w:anchor="_Toc239157509" w:history="1">
            <w:r w:rsidRPr="00F808CC">
              <w:rPr>
                <w:rStyle w:val="Hyperlink"/>
                <w:rFonts w:ascii="Constantia" w:hAnsi="Constantia"/>
                <w:noProof/>
              </w:rPr>
              <w:t>6. Exigences non fonctionnelles</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_Toc239157509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12</w:t>
            </w:r>
            <w:r w:rsidRPr="00F808CC">
              <w:rPr>
                <w:rFonts w:ascii="Constantia" w:hAnsi="Constantia"/>
                <w:noProof/>
              </w:rPr>
              <w:fldChar w:fldCharType="end"/>
            </w:r>
          </w:hyperlink>
        </w:p>
        <w:p w14:paraId="0CC24D1B" w14:textId="77777777" w:rsidR="00BF6E0C" w:rsidRPr="00F808CC" w:rsidRDefault="00BF6E0C">
          <w:pPr>
            <w:pStyle w:val="TOC1"/>
            <w:tabs>
              <w:tab w:val="right" w:leader="dot" w:pos="10096"/>
            </w:tabs>
            <w:rPr>
              <w:rFonts w:ascii="Constantia" w:hAnsi="Constantia"/>
              <w:noProof/>
            </w:rPr>
          </w:pPr>
          <w:hyperlink w:anchor="_Toc239157510" w:history="1">
            <w:r w:rsidRPr="00F808CC">
              <w:rPr>
                <w:rStyle w:val="Hyperlink"/>
                <w:rFonts w:ascii="Constantia" w:hAnsi="Constantia"/>
                <w:noProof/>
              </w:rPr>
              <w:t>7. Architecture technique</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_Toc239157510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13</w:t>
            </w:r>
            <w:r w:rsidRPr="00F808CC">
              <w:rPr>
                <w:rFonts w:ascii="Constantia" w:hAnsi="Constantia"/>
                <w:noProof/>
              </w:rPr>
              <w:fldChar w:fldCharType="end"/>
            </w:r>
          </w:hyperlink>
        </w:p>
        <w:p w14:paraId="1514C39A" w14:textId="77777777" w:rsidR="00BF6E0C" w:rsidRPr="00F808CC" w:rsidRDefault="00BF6E0C">
          <w:pPr>
            <w:pStyle w:val="TOC2"/>
            <w:tabs>
              <w:tab w:val="right" w:leader="dot" w:pos="10096"/>
            </w:tabs>
            <w:rPr>
              <w:rFonts w:ascii="Constantia" w:hAnsi="Constantia"/>
              <w:noProof/>
            </w:rPr>
          </w:pPr>
          <w:hyperlink w:anchor="_Toc239157511" w:history="1">
            <w:r w:rsidRPr="00F808CC">
              <w:rPr>
                <w:rStyle w:val="Hyperlink"/>
                <w:rFonts w:ascii="Constantia" w:hAnsi="Constantia"/>
                <w:noProof/>
              </w:rPr>
              <w:t>7.1 Vue d’ensemble</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_Toc239157511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13</w:t>
            </w:r>
            <w:r w:rsidRPr="00F808CC">
              <w:rPr>
                <w:rFonts w:ascii="Constantia" w:hAnsi="Constantia"/>
                <w:noProof/>
              </w:rPr>
              <w:fldChar w:fldCharType="end"/>
            </w:r>
          </w:hyperlink>
        </w:p>
        <w:p w14:paraId="58A0A6A9" w14:textId="77777777" w:rsidR="00BF6E0C" w:rsidRPr="00F808CC" w:rsidRDefault="00BF6E0C">
          <w:pPr>
            <w:pStyle w:val="TOC2"/>
            <w:tabs>
              <w:tab w:val="right" w:leader="dot" w:pos="10096"/>
            </w:tabs>
            <w:rPr>
              <w:rFonts w:ascii="Constantia" w:hAnsi="Constantia"/>
              <w:noProof/>
            </w:rPr>
          </w:pPr>
          <w:hyperlink w:anchor="_Toc239157512" w:history="1">
            <w:r w:rsidRPr="00F808CC">
              <w:rPr>
                <w:rStyle w:val="Hyperlink"/>
                <w:rFonts w:ascii="Constantia" w:hAnsi="Constantia"/>
                <w:noProof/>
              </w:rPr>
              <w:t>7.2 Choix technologiques indicatifs</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_Toc239157512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13</w:t>
            </w:r>
            <w:r w:rsidRPr="00F808CC">
              <w:rPr>
                <w:rFonts w:ascii="Constantia" w:hAnsi="Constantia"/>
                <w:noProof/>
              </w:rPr>
              <w:fldChar w:fldCharType="end"/>
            </w:r>
          </w:hyperlink>
        </w:p>
        <w:p w14:paraId="262698AF" w14:textId="77777777" w:rsidR="00BF6E0C" w:rsidRPr="00F808CC" w:rsidRDefault="00BF6E0C">
          <w:pPr>
            <w:pStyle w:val="TOC2"/>
            <w:tabs>
              <w:tab w:val="right" w:leader="dot" w:pos="10096"/>
            </w:tabs>
            <w:rPr>
              <w:rFonts w:ascii="Constantia" w:hAnsi="Constantia"/>
              <w:noProof/>
            </w:rPr>
          </w:pPr>
          <w:hyperlink w:anchor="_Toc239157513" w:history="1">
            <w:r w:rsidRPr="00F808CC">
              <w:rPr>
                <w:rStyle w:val="Hyperlink"/>
                <w:rFonts w:ascii="Constantia" w:hAnsi="Constantia"/>
                <w:noProof/>
              </w:rPr>
              <w:t>7.3 Schéma de collaboration entre les acteurs</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_Toc239157513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13</w:t>
            </w:r>
            <w:r w:rsidRPr="00F808CC">
              <w:rPr>
                <w:rFonts w:ascii="Constantia" w:hAnsi="Constantia"/>
                <w:noProof/>
              </w:rPr>
              <w:fldChar w:fldCharType="end"/>
            </w:r>
          </w:hyperlink>
        </w:p>
        <w:p w14:paraId="31BC2BA5" w14:textId="77777777" w:rsidR="00BF6E0C" w:rsidRPr="00F808CC" w:rsidRDefault="00BF6E0C">
          <w:pPr>
            <w:pStyle w:val="TOC2"/>
            <w:tabs>
              <w:tab w:val="right" w:leader="dot" w:pos="10096"/>
            </w:tabs>
            <w:rPr>
              <w:rFonts w:ascii="Constantia" w:hAnsi="Constantia"/>
              <w:noProof/>
            </w:rPr>
          </w:pPr>
          <w:hyperlink w:anchor="_Toc239157514" w:history="1">
            <w:r w:rsidRPr="00F808CC">
              <w:rPr>
                <w:rStyle w:val="Hyperlink"/>
                <w:rFonts w:ascii="Constantia" w:hAnsi="Constantia"/>
                <w:noProof/>
              </w:rPr>
              <w:t>Figure 1 – Schéma d’architecture technique</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_Toc239157514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14</w:t>
            </w:r>
            <w:r w:rsidRPr="00F808CC">
              <w:rPr>
                <w:rFonts w:ascii="Constantia" w:hAnsi="Constantia"/>
                <w:noProof/>
              </w:rPr>
              <w:fldChar w:fldCharType="end"/>
            </w:r>
          </w:hyperlink>
        </w:p>
        <w:p w14:paraId="1AE32A04" w14:textId="77777777" w:rsidR="00BF6E0C" w:rsidRPr="00F808CC" w:rsidRDefault="00BF6E0C">
          <w:pPr>
            <w:pStyle w:val="TOC2"/>
            <w:tabs>
              <w:tab w:val="right" w:leader="dot" w:pos="10096"/>
            </w:tabs>
            <w:rPr>
              <w:rFonts w:ascii="Constantia" w:hAnsi="Constantia"/>
              <w:noProof/>
            </w:rPr>
          </w:pPr>
          <w:hyperlink w:anchor="_Toc239157515" w:history="1">
            <w:r w:rsidRPr="00F808CC">
              <w:rPr>
                <w:rStyle w:val="Hyperlink"/>
                <w:rFonts w:ascii="Constantia" w:hAnsi="Constantia"/>
                <w:noProof/>
              </w:rPr>
              <w:t>Figure 2 – Schéma de collaboration entre les acteurs</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_Toc239157515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15</w:t>
            </w:r>
            <w:r w:rsidRPr="00F808CC">
              <w:rPr>
                <w:rFonts w:ascii="Constantia" w:hAnsi="Constantia"/>
                <w:noProof/>
              </w:rPr>
              <w:fldChar w:fldCharType="end"/>
            </w:r>
          </w:hyperlink>
        </w:p>
        <w:p w14:paraId="17CFA376" w14:textId="77777777" w:rsidR="00BF6E0C" w:rsidRPr="00F808CC" w:rsidRDefault="00BF6E0C">
          <w:pPr>
            <w:pStyle w:val="TOC1"/>
            <w:tabs>
              <w:tab w:val="right" w:leader="dot" w:pos="10096"/>
            </w:tabs>
            <w:rPr>
              <w:rFonts w:ascii="Constantia" w:hAnsi="Constantia"/>
              <w:noProof/>
            </w:rPr>
          </w:pPr>
          <w:hyperlink w:anchor="_Toc239157516" w:history="1">
            <w:r w:rsidRPr="00F808CC">
              <w:rPr>
                <w:rStyle w:val="Hyperlink"/>
                <w:rFonts w:ascii="Constantia" w:hAnsi="Constantia"/>
                <w:noProof/>
              </w:rPr>
              <w:t>8. Modélisation des données</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_Toc239157516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17</w:t>
            </w:r>
            <w:r w:rsidRPr="00F808CC">
              <w:rPr>
                <w:rFonts w:ascii="Constantia" w:hAnsi="Constantia"/>
                <w:noProof/>
              </w:rPr>
              <w:fldChar w:fldCharType="end"/>
            </w:r>
          </w:hyperlink>
        </w:p>
        <w:p w14:paraId="13BEAEB3" w14:textId="77777777" w:rsidR="00BF6E0C" w:rsidRPr="00F808CC" w:rsidRDefault="00BF6E0C">
          <w:pPr>
            <w:pStyle w:val="TOC2"/>
            <w:tabs>
              <w:tab w:val="right" w:leader="dot" w:pos="10096"/>
            </w:tabs>
            <w:rPr>
              <w:rFonts w:ascii="Constantia" w:hAnsi="Constantia"/>
              <w:noProof/>
            </w:rPr>
          </w:pPr>
          <w:hyperlink w:anchor="_Toc239157517" w:history="1">
            <w:r w:rsidRPr="00F808CC">
              <w:rPr>
                <w:rStyle w:val="Hyperlink"/>
                <w:rFonts w:ascii="Constantia" w:hAnsi="Constantia"/>
                <w:noProof/>
              </w:rPr>
              <w:t>8.1 Modèle conceptuel de données (MCD)</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_Toc239157517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17</w:t>
            </w:r>
            <w:r w:rsidRPr="00F808CC">
              <w:rPr>
                <w:rFonts w:ascii="Constantia" w:hAnsi="Constantia"/>
                <w:noProof/>
              </w:rPr>
              <w:fldChar w:fldCharType="end"/>
            </w:r>
          </w:hyperlink>
        </w:p>
        <w:p w14:paraId="1540D1C9" w14:textId="77777777" w:rsidR="00BF6E0C" w:rsidRPr="00F808CC" w:rsidRDefault="00BF6E0C">
          <w:pPr>
            <w:pStyle w:val="TOC2"/>
            <w:tabs>
              <w:tab w:val="right" w:leader="dot" w:pos="10096"/>
            </w:tabs>
            <w:rPr>
              <w:rFonts w:ascii="Constantia" w:hAnsi="Constantia"/>
              <w:noProof/>
            </w:rPr>
          </w:pPr>
          <w:hyperlink w:anchor="_Toc239157518" w:history="1">
            <w:r w:rsidRPr="00F808CC">
              <w:rPr>
                <w:rStyle w:val="Hyperlink"/>
                <w:rFonts w:ascii="Constantia" w:hAnsi="Constantia"/>
                <w:noProof/>
              </w:rPr>
              <w:t>8.2 Dictionnaire de données (extrait)</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_Toc239157518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17</w:t>
            </w:r>
            <w:r w:rsidRPr="00F808CC">
              <w:rPr>
                <w:rFonts w:ascii="Constantia" w:hAnsi="Constantia"/>
                <w:noProof/>
              </w:rPr>
              <w:fldChar w:fldCharType="end"/>
            </w:r>
          </w:hyperlink>
        </w:p>
        <w:p w14:paraId="72BCCDCE" w14:textId="77777777" w:rsidR="00BF6E0C" w:rsidRPr="00F808CC" w:rsidRDefault="00BF6E0C">
          <w:pPr>
            <w:pStyle w:val="TOC3"/>
            <w:tabs>
              <w:tab w:val="right" w:leader="dot" w:pos="10096"/>
            </w:tabs>
            <w:rPr>
              <w:rFonts w:ascii="Constantia" w:hAnsi="Constantia"/>
              <w:noProof/>
            </w:rPr>
          </w:pPr>
          <w:hyperlink w:anchor="_Toc239157519" w:history="1">
            <w:r w:rsidRPr="00F808CC">
              <w:rPr>
                <w:rStyle w:val="Hyperlink"/>
                <w:rFonts w:ascii="Constantia" w:hAnsi="Constantia"/>
                <w:noProof/>
              </w:rPr>
              <w:t>Table PERSONNEL</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_Toc239157519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17</w:t>
            </w:r>
            <w:r w:rsidRPr="00F808CC">
              <w:rPr>
                <w:rFonts w:ascii="Constantia" w:hAnsi="Constantia"/>
                <w:noProof/>
              </w:rPr>
              <w:fldChar w:fldCharType="end"/>
            </w:r>
          </w:hyperlink>
        </w:p>
        <w:p w14:paraId="5030441B" w14:textId="77777777" w:rsidR="00BF6E0C" w:rsidRPr="00F808CC" w:rsidRDefault="00BF6E0C">
          <w:pPr>
            <w:pStyle w:val="TOC3"/>
            <w:tabs>
              <w:tab w:val="right" w:leader="dot" w:pos="10096"/>
            </w:tabs>
            <w:rPr>
              <w:rFonts w:ascii="Constantia" w:hAnsi="Constantia"/>
              <w:noProof/>
            </w:rPr>
          </w:pPr>
          <w:hyperlink w:anchor="_Toc239157520" w:history="1">
            <w:r w:rsidRPr="00F808CC">
              <w:rPr>
                <w:rStyle w:val="Hyperlink"/>
                <w:rFonts w:ascii="Constantia" w:hAnsi="Constantia"/>
                <w:noProof/>
              </w:rPr>
              <w:t>Table MANDAT_DE_MISSION</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_Toc239157520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17</w:t>
            </w:r>
            <w:r w:rsidRPr="00F808CC">
              <w:rPr>
                <w:rFonts w:ascii="Constantia" w:hAnsi="Constantia"/>
                <w:noProof/>
              </w:rPr>
              <w:fldChar w:fldCharType="end"/>
            </w:r>
          </w:hyperlink>
        </w:p>
        <w:p w14:paraId="66B1ABC7" w14:textId="77777777" w:rsidR="00BF6E0C" w:rsidRPr="00F808CC" w:rsidRDefault="00BF6E0C">
          <w:pPr>
            <w:pStyle w:val="TOC3"/>
            <w:tabs>
              <w:tab w:val="right" w:leader="dot" w:pos="10096"/>
            </w:tabs>
            <w:rPr>
              <w:rFonts w:ascii="Constantia" w:hAnsi="Constantia"/>
              <w:noProof/>
            </w:rPr>
          </w:pPr>
          <w:hyperlink w:anchor="_Toc239157521" w:history="1">
            <w:r w:rsidRPr="00F808CC">
              <w:rPr>
                <w:rStyle w:val="Hyperlink"/>
                <w:rFonts w:ascii="Constantia" w:hAnsi="Constantia"/>
                <w:noProof/>
              </w:rPr>
              <w:t>Table ORDRE_DE_MISSION</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_Toc239157521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17</w:t>
            </w:r>
            <w:r w:rsidRPr="00F808CC">
              <w:rPr>
                <w:rFonts w:ascii="Constantia" w:hAnsi="Constantia"/>
                <w:noProof/>
              </w:rPr>
              <w:fldChar w:fldCharType="end"/>
            </w:r>
          </w:hyperlink>
        </w:p>
        <w:p w14:paraId="4917E7AE" w14:textId="77777777" w:rsidR="00BF6E0C" w:rsidRPr="00F808CC" w:rsidRDefault="00BF6E0C">
          <w:pPr>
            <w:pStyle w:val="TOC2"/>
            <w:tabs>
              <w:tab w:val="right" w:leader="dot" w:pos="10096"/>
            </w:tabs>
            <w:rPr>
              <w:rFonts w:ascii="Constantia" w:hAnsi="Constantia"/>
              <w:noProof/>
            </w:rPr>
          </w:pPr>
          <w:hyperlink w:anchor="_Toc239157522" w:history="1">
            <w:r w:rsidRPr="00F808CC">
              <w:rPr>
                <w:rStyle w:val="Hyperlink"/>
                <w:rFonts w:ascii="Constantia" w:hAnsi="Constantia"/>
                <w:noProof/>
              </w:rPr>
              <w:t>Figure 3 – Modèle conceptuel de données (MCD)</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_Toc239157522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18</w:t>
            </w:r>
            <w:r w:rsidRPr="00F808CC">
              <w:rPr>
                <w:rFonts w:ascii="Constantia" w:hAnsi="Constantia"/>
                <w:noProof/>
              </w:rPr>
              <w:fldChar w:fldCharType="end"/>
            </w:r>
          </w:hyperlink>
        </w:p>
        <w:p w14:paraId="351FD7C0" w14:textId="77777777" w:rsidR="00BF6E0C" w:rsidRPr="00F808CC" w:rsidRDefault="00BF6E0C">
          <w:pPr>
            <w:pStyle w:val="TOC1"/>
            <w:tabs>
              <w:tab w:val="right" w:leader="dot" w:pos="10096"/>
            </w:tabs>
            <w:rPr>
              <w:rFonts w:ascii="Constantia" w:hAnsi="Constantia"/>
              <w:noProof/>
            </w:rPr>
          </w:pPr>
          <w:hyperlink w:anchor="_Toc239157523" w:history="1">
            <w:r w:rsidRPr="00F808CC">
              <w:rPr>
                <w:rStyle w:val="Hyperlink"/>
                <w:rFonts w:ascii="Constantia" w:hAnsi="Constantia"/>
                <w:noProof/>
              </w:rPr>
              <w:t>9. Diagramme de classes</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_Toc239157523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20</w:t>
            </w:r>
            <w:r w:rsidRPr="00F808CC">
              <w:rPr>
                <w:rFonts w:ascii="Constantia" w:hAnsi="Constantia"/>
                <w:noProof/>
              </w:rPr>
              <w:fldChar w:fldCharType="end"/>
            </w:r>
          </w:hyperlink>
        </w:p>
        <w:p w14:paraId="21A4BCEA" w14:textId="77777777" w:rsidR="00BF6E0C" w:rsidRPr="00F808CC" w:rsidRDefault="00BF6E0C">
          <w:pPr>
            <w:pStyle w:val="TOC2"/>
            <w:tabs>
              <w:tab w:val="right" w:leader="dot" w:pos="10096"/>
            </w:tabs>
            <w:rPr>
              <w:rFonts w:ascii="Constantia" w:hAnsi="Constantia"/>
              <w:noProof/>
            </w:rPr>
          </w:pPr>
          <w:hyperlink w:anchor="_Toc239157524" w:history="1">
            <w:r w:rsidRPr="00F808CC">
              <w:rPr>
                <w:rStyle w:val="Hyperlink"/>
                <w:rFonts w:ascii="Constantia" w:hAnsi="Constantia"/>
                <w:noProof/>
              </w:rPr>
              <w:t>Figure 4 – Diagramme de classes</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_Toc239157524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21</w:t>
            </w:r>
            <w:r w:rsidRPr="00F808CC">
              <w:rPr>
                <w:rFonts w:ascii="Constantia" w:hAnsi="Constantia"/>
                <w:noProof/>
              </w:rPr>
              <w:fldChar w:fldCharType="end"/>
            </w:r>
          </w:hyperlink>
        </w:p>
        <w:p w14:paraId="47F02085" w14:textId="77777777" w:rsidR="00BF6E0C" w:rsidRPr="00F808CC" w:rsidRDefault="00BF6E0C">
          <w:pPr>
            <w:pStyle w:val="TOC1"/>
            <w:tabs>
              <w:tab w:val="right" w:leader="dot" w:pos="10096"/>
            </w:tabs>
            <w:rPr>
              <w:rFonts w:ascii="Constantia" w:hAnsi="Constantia"/>
              <w:noProof/>
            </w:rPr>
          </w:pPr>
          <w:hyperlink w:anchor="_Toc239157525" w:history="1">
            <w:r w:rsidRPr="00F808CC">
              <w:rPr>
                <w:rStyle w:val="Hyperlink"/>
                <w:rFonts w:ascii="Constantia" w:hAnsi="Constantia"/>
                <w:noProof/>
              </w:rPr>
              <w:t>10. Diagramme des cas d’utilisation</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_Toc239157525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23</w:t>
            </w:r>
            <w:r w:rsidRPr="00F808CC">
              <w:rPr>
                <w:rFonts w:ascii="Constantia" w:hAnsi="Constantia"/>
                <w:noProof/>
              </w:rPr>
              <w:fldChar w:fldCharType="end"/>
            </w:r>
          </w:hyperlink>
        </w:p>
        <w:p w14:paraId="621C5B0B" w14:textId="77777777" w:rsidR="00BF6E0C" w:rsidRPr="00F808CC" w:rsidRDefault="00BF6E0C">
          <w:pPr>
            <w:pStyle w:val="TOC2"/>
            <w:tabs>
              <w:tab w:val="right" w:leader="dot" w:pos="10096"/>
            </w:tabs>
            <w:rPr>
              <w:rFonts w:ascii="Constantia" w:hAnsi="Constantia"/>
              <w:noProof/>
            </w:rPr>
          </w:pPr>
          <w:hyperlink w:anchor="_Toc239157526" w:history="1">
            <w:r w:rsidRPr="00F808CC">
              <w:rPr>
                <w:rStyle w:val="Hyperlink"/>
                <w:rFonts w:ascii="Constantia" w:hAnsi="Constantia"/>
                <w:noProof/>
              </w:rPr>
              <w:t>Figure 5 – Diagramme des cas d’utilisation</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_Toc239157526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24</w:t>
            </w:r>
            <w:r w:rsidRPr="00F808CC">
              <w:rPr>
                <w:rFonts w:ascii="Constantia" w:hAnsi="Constantia"/>
                <w:noProof/>
              </w:rPr>
              <w:fldChar w:fldCharType="end"/>
            </w:r>
          </w:hyperlink>
        </w:p>
        <w:p w14:paraId="74DD8ED5" w14:textId="77777777" w:rsidR="00BF6E0C" w:rsidRPr="00F808CC" w:rsidRDefault="00BF6E0C">
          <w:pPr>
            <w:pStyle w:val="TOC1"/>
            <w:tabs>
              <w:tab w:val="right" w:leader="dot" w:pos="10096"/>
            </w:tabs>
            <w:rPr>
              <w:rFonts w:ascii="Constantia" w:hAnsi="Constantia"/>
              <w:noProof/>
            </w:rPr>
          </w:pPr>
          <w:hyperlink w:anchor="_Toc239157527" w:history="1">
            <w:r w:rsidRPr="00F808CC">
              <w:rPr>
                <w:rStyle w:val="Hyperlink"/>
                <w:rFonts w:ascii="Constantia" w:hAnsi="Constantia"/>
                <w:noProof/>
              </w:rPr>
              <w:t>11. Statuts et cycles de vie</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_Toc239157527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26</w:t>
            </w:r>
            <w:r w:rsidRPr="00F808CC">
              <w:rPr>
                <w:rFonts w:ascii="Constantia" w:hAnsi="Constantia"/>
                <w:noProof/>
              </w:rPr>
              <w:fldChar w:fldCharType="end"/>
            </w:r>
          </w:hyperlink>
        </w:p>
        <w:p w14:paraId="72BD7969" w14:textId="77777777" w:rsidR="00BF6E0C" w:rsidRPr="00F808CC" w:rsidRDefault="00BF6E0C">
          <w:pPr>
            <w:pStyle w:val="TOC2"/>
            <w:tabs>
              <w:tab w:val="right" w:leader="dot" w:pos="10096"/>
            </w:tabs>
            <w:rPr>
              <w:rFonts w:ascii="Constantia" w:hAnsi="Constantia"/>
              <w:noProof/>
            </w:rPr>
          </w:pPr>
          <w:hyperlink w:anchor="_Toc239157528" w:history="1">
            <w:r w:rsidRPr="00F808CC">
              <w:rPr>
                <w:rStyle w:val="Hyperlink"/>
                <w:rFonts w:ascii="Constantia" w:hAnsi="Constantia"/>
                <w:noProof/>
              </w:rPr>
              <w:t>11.1 Cycle de vie du mandat de mission</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_Toc239157528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26</w:t>
            </w:r>
            <w:r w:rsidRPr="00F808CC">
              <w:rPr>
                <w:rFonts w:ascii="Constantia" w:hAnsi="Constantia"/>
                <w:noProof/>
              </w:rPr>
              <w:fldChar w:fldCharType="end"/>
            </w:r>
          </w:hyperlink>
        </w:p>
        <w:p w14:paraId="69E7B10B" w14:textId="77777777" w:rsidR="00BF6E0C" w:rsidRPr="00F808CC" w:rsidRDefault="00BF6E0C">
          <w:pPr>
            <w:pStyle w:val="TOC2"/>
            <w:tabs>
              <w:tab w:val="right" w:leader="dot" w:pos="10096"/>
            </w:tabs>
            <w:rPr>
              <w:rFonts w:ascii="Constantia" w:hAnsi="Constantia"/>
              <w:noProof/>
            </w:rPr>
          </w:pPr>
          <w:hyperlink w:anchor="_Toc239157529" w:history="1">
            <w:r w:rsidRPr="00F808CC">
              <w:rPr>
                <w:rStyle w:val="Hyperlink"/>
                <w:rFonts w:ascii="Constantia" w:hAnsi="Constantia"/>
                <w:noProof/>
              </w:rPr>
              <w:t>11.2 Cycle de vie de l’ordre de mission</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_Toc239157529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26</w:t>
            </w:r>
            <w:r w:rsidRPr="00F808CC">
              <w:rPr>
                <w:rFonts w:ascii="Constantia" w:hAnsi="Constantia"/>
                <w:noProof/>
              </w:rPr>
              <w:fldChar w:fldCharType="end"/>
            </w:r>
          </w:hyperlink>
        </w:p>
        <w:p w14:paraId="787FF598" w14:textId="77777777" w:rsidR="00BF6E0C" w:rsidRPr="00F808CC" w:rsidRDefault="00BF6E0C">
          <w:pPr>
            <w:pStyle w:val="TOC1"/>
            <w:tabs>
              <w:tab w:val="right" w:leader="dot" w:pos="10096"/>
            </w:tabs>
            <w:rPr>
              <w:rFonts w:ascii="Constantia" w:hAnsi="Constantia"/>
              <w:noProof/>
            </w:rPr>
          </w:pPr>
          <w:hyperlink w:anchor="_Toc239157530" w:history="1">
            <w:r w:rsidRPr="00F808CC">
              <w:rPr>
                <w:rStyle w:val="Hyperlink"/>
                <w:rFonts w:ascii="Constantia" w:hAnsi="Constantia"/>
                <w:noProof/>
              </w:rPr>
              <w:t>12. Phases de réalisation</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_Toc239157530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26</w:t>
            </w:r>
            <w:r w:rsidRPr="00F808CC">
              <w:rPr>
                <w:rFonts w:ascii="Constantia" w:hAnsi="Constantia"/>
                <w:noProof/>
              </w:rPr>
              <w:fldChar w:fldCharType="end"/>
            </w:r>
          </w:hyperlink>
        </w:p>
        <w:p w14:paraId="5FFDB90F" w14:textId="77777777" w:rsidR="00BF6E0C" w:rsidRPr="00F808CC" w:rsidRDefault="00BF6E0C">
          <w:pPr>
            <w:pStyle w:val="TOC1"/>
            <w:tabs>
              <w:tab w:val="right" w:leader="dot" w:pos="10096"/>
            </w:tabs>
            <w:rPr>
              <w:rFonts w:ascii="Constantia" w:hAnsi="Constantia"/>
              <w:noProof/>
            </w:rPr>
          </w:pPr>
          <w:hyperlink w:anchor="_Toc239157531" w:history="1">
            <w:r w:rsidRPr="00F808CC">
              <w:rPr>
                <w:rStyle w:val="Hyperlink"/>
                <w:rFonts w:ascii="Constantia" w:hAnsi="Constantia"/>
                <w:noProof/>
              </w:rPr>
              <w:t>13. Annexes</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_Toc239157531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26</w:t>
            </w:r>
            <w:r w:rsidRPr="00F808CC">
              <w:rPr>
                <w:rFonts w:ascii="Constantia" w:hAnsi="Constantia"/>
                <w:noProof/>
              </w:rPr>
              <w:fldChar w:fldCharType="end"/>
            </w:r>
          </w:hyperlink>
        </w:p>
        <w:p w14:paraId="23B16392" w14:textId="77777777" w:rsidR="00BF6E0C" w:rsidRPr="00F808CC" w:rsidRDefault="00BF6E0C">
          <w:pPr>
            <w:pStyle w:val="TOC2"/>
            <w:tabs>
              <w:tab w:val="right" w:leader="dot" w:pos="10096"/>
            </w:tabs>
            <w:rPr>
              <w:rFonts w:ascii="Constantia" w:hAnsi="Constantia"/>
              <w:noProof/>
            </w:rPr>
          </w:pPr>
          <w:hyperlink w:anchor="_Toc239157532" w:history="1">
            <w:r w:rsidRPr="00F808CC">
              <w:rPr>
                <w:rStyle w:val="Hyperlink"/>
                <w:rFonts w:ascii="Constantia" w:hAnsi="Constantia"/>
                <w:noProof/>
              </w:rPr>
              <w:t>13.1 Hypothèses de travail</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_Toc239157532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26</w:t>
            </w:r>
            <w:r w:rsidRPr="00F808CC">
              <w:rPr>
                <w:rFonts w:ascii="Constantia" w:hAnsi="Constantia"/>
                <w:noProof/>
              </w:rPr>
              <w:fldChar w:fldCharType="end"/>
            </w:r>
          </w:hyperlink>
        </w:p>
        <w:p w14:paraId="674599D3" w14:textId="77777777" w:rsidR="00BF6E0C" w:rsidRPr="00F808CC" w:rsidRDefault="00BF6E0C">
          <w:pPr>
            <w:pStyle w:val="TOC2"/>
            <w:tabs>
              <w:tab w:val="right" w:leader="dot" w:pos="10096"/>
            </w:tabs>
            <w:rPr>
              <w:rFonts w:ascii="Constantia" w:hAnsi="Constantia"/>
              <w:noProof/>
            </w:rPr>
          </w:pPr>
          <w:hyperlink w:anchor="_Toc239157533" w:history="1">
            <w:r w:rsidRPr="00F808CC">
              <w:rPr>
                <w:rStyle w:val="Hyperlink"/>
                <w:rFonts w:ascii="Constantia" w:hAnsi="Constantia"/>
                <w:noProof/>
              </w:rPr>
              <w:t>13.2 Contraintes</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_Toc239157533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26</w:t>
            </w:r>
            <w:r w:rsidRPr="00F808CC">
              <w:rPr>
                <w:rFonts w:ascii="Constantia" w:hAnsi="Constantia"/>
                <w:noProof/>
              </w:rPr>
              <w:fldChar w:fldCharType="end"/>
            </w:r>
          </w:hyperlink>
        </w:p>
        <w:p w14:paraId="742B1FEC" w14:textId="77777777" w:rsidR="00BF6E0C" w:rsidRPr="00F808CC" w:rsidRDefault="00BF6E0C">
          <w:pPr>
            <w:pStyle w:val="TOC2"/>
            <w:tabs>
              <w:tab w:val="right" w:leader="dot" w:pos="10096"/>
            </w:tabs>
            <w:rPr>
              <w:rFonts w:ascii="Constantia" w:hAnsi="Constantia"/>
              <w:noProof/>
            </w:rPr>
          </w:pPr>
          <w:hyperlink w:anchor="_Toc239157534" w:history="1">
            <w:r w:rsidRPr="00F808CC">
              <w:rPr>
                <w:rStyle w:val="Hyperlink"/>
                <w:rFonts w:ascii="Constantia" w:hAnsi="Constantia"/>
                <w:noProof/>
              </w:rPr>
              <w:t>13.3 Points à valider avec la maîtrise d’ouvrage</w:t>
            </w:r>
            <w:r w:rsidRPr="00F808CC">
              <w:rPr>
                <w:rFonts w:ascii="Constantia" w:hAnsi="Constantia"/>
                <w:noProof/>
              </w:rPr>
              <w:tab/>
            </w:r>
            <w:r w:rsidRPr="00F808CC">
              <w:rPr>
                <w:rFonts w:ascii="Constantia" w:hAnsi="Constantia"/>
                <w:noProof/>
              </w:rPr>
              <w:fldChar w:fldCharType="begin"/>
            </w:r>
            <w:r w:rsidRPr="00F808CC">
              <w:rPr>
                <w:rFonts w:ascii="Constantia" w:hAnsi="Constantia"/>
                <w:noProof/>
              </w:rPr>
              <w:instrText xml:space="preserve"> PAGEREF _Toc239157534 \h </w:instrText>
            </w:r>
            <w:r w:rsidRPr="00F808CC">
              <w:rPr>
                <w:rFonts w:ascii="Constantia" w:hAnsi="Constantia"/>
                <w:noProof/>
              </w:rPr>
            </w:r>
            <w:r w:rsidRPr="00F808CC">
              <w:rPr>
                <w:rFonts w:ascii="Constantia" w:hAnsi="Constantia"/>
                <w:noProof/>
              </w:rPr>
              <w:fldChar w:fldCharType="separate"/>
            </w:r>
            <w:r w:rsidRPr="00F808CC">
              <w:rPr>
                <w:rFonts w:ascii="Constantia" w:hAnsi="Constantia"/>
                <w:noProof/>
              </w:rPr>
              <w:t>26</w:t>
            </w:r>
            <w:r w:rsidRPr="00F808CC">
              <w:rPr>
                <w:rFonts w:ascii="Constantia" w:hAnsi="Constantia"/>
                <w:noProof/>
              </w:rPr>
              <w:fldChar w:fldCharType="end"/>
            </w:r>
          </w:hyperlink>
        </w:p>
        <w:p w14:paraId="35748CA2" w14:textId="77777777" w:rsidR="00C64996" w:rsidRPr="00F808CC" w:rsidRDefault="00BF6E0C">
          <w:pPr>
            <w:rPr>
              <w:rFonts w:ascii="Constantia" w:hAnsi="Constantia"/>
            </w:rPr>
          </w:pPr>
          <w:r w:rsidRPr="00F808CC">
            <w:rPr>
              <w:rFonts w:ascii="Constantia" w:hAnsi="Constantia"/>
            </w:rPr>
            <w:fldChar w:fldCharType="end"/>
          </w:r>
        </w:p>
      </w:sdtContent>
    </w:sdt>
    <w:p w14:paraId="5343EBE8" w14:textId="77777777" w:rsidR="00C64996" w:rsidRPr="00F808CC" w:rsidRDefault="00C64996">
      <w:pPr>
        <w:rPr>
          <w:rFonts w:ascii="Constantia" w:hAnsi="Constantia"/>
        </w:rPr>
        <w:sectPr w:rsidR="00C64996" w:rsidRPr="00F808CC">
          <w:footerReference w:type="default" r:id="rId8"/>
          <w:pgSz w:w="11906" w:h="16838"/>
          <w:pgMar w:top="900" w:right="900" w:bottom="900" w:left="900" w:header="708" w:footer="708" w:gutter="0"/>
          <w:cols w:space="720"/>
          <w:docGrid w:linePitch="360"/>
        </w:sectPr>
      </w:pPr>
    </w:p>
    <w:p w14:paraId="6FBE00F0" w14:textId="77777777" w:rsidR="00C64996" w:rsidRPr="00F808CC" w:rsidRDefault="00BF6E0C">
      <w:pPr>
        <w:pStyle w:val="Heading1"/>
        <w:spacing w:before="400" w:after="200"/>
        <w:rPr>
          <w:rFonts w:ascii="Constantia" w:hAnsi="Constantia"/>
          <w:lang w:val="fr-FR"/>
        </w:rPr>
      </w:pPr>
      <w:bookmarkStart w:id="1" w:name="_Toc239157486"/>
      <w:r w:rsidRPr="00F808CC">
        <w:rPr>
          <w:rFonts w:ascii="Constantia" w:hAnsi="Constantia"/>
          <w:lang w:val="fr-FR"/>
        </w:rPr>
        <w:lastRenderedPageBreak/>
        <w:t>1. Introduction générale</w:t>
      </w:r>
      <w:bookmarkEnd w:id="1"/>
    </w:p>
    <w:p w14:paraId="6736F956" w14:textId="77777777" w:rsidR="00C64996" w:rsidRPr="00F808CC" w:rsidRDefault="00BF6E0C">
      <w:pPr>
        <w:pStyle w:val="Heading2"/>
        <w:spacing w:before="280" w:after="140"/>
        <w:rPr>
          <w:rFonts w:ascii="Constantia" w:hAnsi="Constantia"/>
          <w:lang w:val="fr-FR"/>
        </w:rPr>
      </w:pPr>
      <w:bookmarkStart w:id="2" w:name="_Toc239157487"/>
      <w:r w:rsidRPr="00F808CC">
        <w:rPr>
          <w:rFonts w:ascii="Constantia" w:hAnsi="Constantia"/>
          <w:lang w:val="fr-FR"/>
        </w:rPr>
        <w:t>1.1 Contexte</w:t>
      </w:r>
      <w:bookmarkEnd w:id="2"/>
    </w:p>
    <w:p w14:paraId="430845B6" w14:textId="77777777" w:rsidR="00C64996" w:rsidRPr="00F808CC" w:rsidRDefault="00BF6E0C">
      <w:pPr>
        <w:spacing w:after="140"/>
        <w:jc w:val="both"/>
        <w:rPr>
          <w:rFonts w:ascii="Constantia" w:hAnsi="Constantia"/>
          <w:lang w:val="fr-FR"/>
        </w:rPr>
      </w:pPr>
      <w:r w:rsidRPr="00F808CC">
        <w:rPr>
          <w:rFonts w:ascii="Constantia" w:hAnsi="Constantia"/>
          <w:lang w:val="fr-FR"/>
        </w:rPr>
        <w:t>L’Agence de Régulation des Télécommunications (ART), basée à Yaoundé et forte d’environ 600 employés, gère actuellement les missions de son personnel de manière artisanale : élaboration des mandats par les différents départements, signature par le Directeur Général (DG), édition manuelle des ordres de mission (OM) individuels, calcul des indemnités et suivi des rapports de mission. Cette gestion, portée par la Direction des Ressources Humaines (DRH), devient difficile à fiabiliser et à tracer à l’échelle de l’Agence.</w:t>
      </w:r>
    </w:p>
    <w:p w14:paraId="2F673F6B" w14:textId="77777777" w:rsidR="00C64996" w:rsidRPr="00F808CC" w:rsidRDefault="00BF6E0C">
      <w:pPr>
        <w:spacing w:after="140"/>
        <w:jc w:val="both"/>
        <w:rPr>
          <w:rFonts w:ascii="Constantia" w:hAnsi="Constantia"/>
          <w:lang w:val="fr-FR"/>
        </w:rPr>
      </w:pPr>
      <w:r w:rsidRPr="00F808CC">
        <w:rPr>
          <w:rFonts w:ascii="Constantia" w:hAnsi="Constantia"/>
          <w:lang w:val="fr-FR"/>
        </w:rPr>
        <w:t>Le présent document a pour objet de spécifier, sur le plan fonctionnel et technique, une application web centralisée de gestion des mandats et ordres de mission, depuis leur création jusqu’au règlement des indemnités et au dépôt des rapports de mission.</w:t>
      </w:r>
    </w:p>
    <w:p w14:paraId="26F8BFB8" w14:textId="77777777" w:rsidR="00C64996" w:rsidRPr="00F808CC" w:rsidRDefault="00BF6E0C">
      <w:pPr>
        <w:pStyle w:val="Heading2"/>
        <w:spacing w:before="280" w:after="140"/>
        <w:rPr>
          <w:rFonts w:ascii="Constantia" w:hAnsi="Constantia"/>
        </w:rPr>
      </w:pPr>
      <w:bookmarkStart w:id="3" w:name="_Toc239157488"/>
      <w:r w:rsidRPr="00F808CC">
        <w:rPr>
          <w:rFonts w:ascii="Constantia" w:hAnsi="Constantia"/>
        </w:rPr>
        <w:t xml:space="preserve">1.2 </w:t>
      </w:r>
      <w:proofErr w:type="spellStart"/>
      <w:r w:rsidRPr="00F808CC">
        <w:rPr>
          <w:rFonts w:ascii="Constantia" w:hAnsi="Constantia"/>
        </w:rPr>
        <w:t>Objectifs</w:t>
      </w:r>
      <w:proofErr w:type="spellEnd"/>
      <w:r w:rsidRPr="00F808CC">
        <w:rPr>
          <w:rFonts w:ascii="Constantia" w:hAnsi="Constantia"/>
        </w:rPr>
        <w:t xml:space="preserve"> du </w:t>
      </w:r>
      <w:proofErr w:type="spellStart"/>
      <w:r w:rsidRPr="00F808CC">
        <w:rPr>
          <w:rFonts w:ascii="Constantia" w:hAnsi="Constantia"/>
        </w:rPr>
        <w:t>projet</w:t>
      </w:r>
      <w:bookmarkEnd w:id="3"/>
      <w:proofErr w:type="spellEnd"/>
    </w:p>
    <w:p w14:paraId="2FDFB323"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Centraliser la création, la validation et le suivi des mandats et ordres de mission ;</w:t>
      </w:r>
    </w:p>
    <w:p w14:paraId="33E80F85"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Automatiser la génération des ordres de mission individuels à partir d’un mandat validé ;</w:t>
      </w:r>
    </w:p>
    <w:p w14:paraId="68A837EE"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Sécuriser et fiabiliser le calcul des indemnités, des avances et des soldes de frais de mission ;</w:t>
      </w:r>
    </w:p>
    <w:p w14:paraId="1876A4C4"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Assurer la traçabilité complète (mandat, étapes, OM, avances, justificatifs, rapports) ;</w:t>
      </w:r>
    </w:p>
    <w:p w14:paraId="1A9BBDFC"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Fournir à la DRH et à la Direction Générale des outils de suivi, de statistiques et d’états de gestion imprimables, assistés par intelligence artificielle ;</w:t>
      </w:r>
    </w:p>
    <w:p w14:paraId="63D42AA9"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Permettre une gestion souple des accès, un même utilisateur pouvant cumuler plusieurs rôles selon les fonctionnalités qui lui sont attribuées ;</w:t>
      </w:r>
    </w:p>
    <w:p w14:paraId="5D75857C"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Rendre entièrement paramétrables les éléments organisationnels (structures/directions, fonctions, grades, rangs, motifs réglementaires, barèmes, logo).</w:t>
      </w:r>
    </w:p>
    <w:p w14:paraId="008EDC10" w14:textId="77777777" w:rsidR="00C64996" w:rsidRPr="00F808CC" w:rsidRDefault="00BF6E0C">
      <w:pPr>
        <w:pStyle w:val="Heading2"/>
        <w:spacing w:before="280" w:after="140"/>
        <w:rPr>
          <w:rFonts w:ascii="Constantia" w:hAnsi="Constantia"/>
          <w:lang w:val="fr-FR"/>
        </w:rPr>
      </w:pPr>
      <w:bookmarkStart w:id="4" w:name="_Toc239157489"/>
      <w:r w:rsidRPr="00F808CC">
        <w:rPr>
          <w:rFonts w:ascii="Constantia" w:hAnsi="Constantia"/>
          <w:lang w:val="fr-FR"/>
        </w:rPr>
        <w:t>1.3 Périmètre du document</w:t>
      </w:r>
      <w:bookmarkEnd w:id="4"/>
    </w:p>
    <w:p w14:paraId="039D0884" w14:textId="77777777" w:rsidR="00C64996" w:rsidRPr="00F808CC" w:rsidRDefault="00BF6E0C">
      <w:pPr>
        <w:spacing w:after="140"/>
        <w:jc w:val="both"/>
        <w:rPr>
          <w:rFonts w:ascii="Constantia" w:hAnsi="Constantia"/>
          <w:lang w:val="fr-FR"/>
        </w:rPr>
      </w:pPr>
      <w:r w:rsidRPr="00F808CC">
        <w:rPr>
          <w:rFonts w:ascii="Constantia" w:hAnsi="Constantia"/>
          <w:lang w:val="fr-FR"/>
        </w:rPr>
        <w:t>Ce cahier des charges couvre les exigences fonctionnelles et non fonctionnelles, les règles de gestion, l’architecture technique cible, la modélisation des données (MCD, dictionnaire de données), le diagramme de classes, le diagramme des cas d’utilisation et les schémas de collaboration entre les acteurs du système. Il sert de base contractuelle et technique à la conception détaillée et au développement de la solution, réalisée en trois phases.</w:t>
      </w:r>
    </w:p>
    <w:p w14:paraId="3A5C53FF" w14:textId="77777777" w:rsidR="00C64996" w:rsidRPr="00F808CC" w:rsidRDefault="00C64996">
      <w:pPr>
        <w:rPr>
          <w:rFonts w:ascii="Constantia" w:hAnsi="Constantia"/>
          <w:lang w:val="fr-FR"/>
        </w:rPr>
        <w:sectPr w:rsidR="00C64996" w:rsidRPr="00F808CC">
          <w:footerReference w:type="default" r:id="rId9"/>
          <w:pgSz w:w="11906" w:h="16838"/>
          <w:pgMar w:top="900" w:right="900" w:bottom="900" w:left="900" w:header="708" w:footer="708" w:gutter="0"/>
          <w:cols w:space="720"/>
          <w:docGrid w:linePitch="360"/>
        </w:sectPr>
      </w:pPr>
    </w:p>
    <w:p w14:paraId="030F2AC6" w14:textId="77777777" w:rsidR="00C64996" w:rsidRPr="00F808CC" w:rsidRDefault="00BF6E0C">
      <w:pPr>
        <w:pStyle w:val="Heading1"/>
        <w:spacing w:before="400" w:after="200"/>
        <w:rPr>
          <w:rFonts w:ascii="Constantia" w:hAnsi="Constantia"/>
        </w:rPr>
      </w:pPr>
      <w:bookmarkStart w:id="5" w:name="_Toc239157490"/>
      <w:r w:rsidRPr="00F808CC">
        <w:rPr>
          <w:rFonts w:ascii="Constantia" w:hAnsi="Constantia"/>
        </w:rPr>
        <w:lastRenderedPageBreak/>
        <w:t xml:space="preserve">2. </w:t>
      </w:r>
      <w:proofErr w:type="spellStart"/>
      <w:r w:rsidRPr="00F808CC">
        <w:rPr>
          <w:rFonts w:ascii="Constantia" w:hAnsi="Constantia"/>
        </w:rPr>
        <w:t>Glossaire</w:t>
      </w:r>
      <w:proofErr w:type="spellEnd"/>
      <w:r w:rsidRPr="00F808CC">
        <w:rPr>
          <w:rFonts w:ascii="Constantia" w:hAnsi="Constantia"/>
        </w:rPr>
        <w:t xml:space="preserve"> et </w:t>
      </w:r>
      <w:proofErr w:type="spellStart"/>
      <w:r w:rsidRPr="00F808CC">
        <w:rPr>
          <w:rFonts w:ascii="Constantia" w:hAnsi="Constantia"/>
        </w:rPr>
        <w:t>définitions</w:t>
      </w:r>
      <w:bookmarkEnd w:id="5"/>
      <w:proofErr w:type="spellEnd"/>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C64996" w:rsidRPr="00F808CC" w14:paraId="0598D9C6" w14:textId="77777777">
        <w:trPr>
          <w:tblHeader/>
        </w:trPr>
        <w:tc>
          <w:tcPr>
            <w:tcW w:w="3200" w:type="dxa"/>
            <w:shd w:val="clear" w:color="auto" w:fill="1F3864"/>
            <w:tcMar>
              <w:top w:w="80" w:type="dxa"/>
              <w:left w:w="100" w:type="dxa"/>
              <w:bottom w:w="80" w:type="dxa"/>
              <w:right w:w="100" w:type="dxa"/>
            </w:tcMar>
            <w:vAlign w:val="center"/>
          </w:tcPr>
          <w:p w14:paraId="77E8ACF1" w14:textId="77777777" w:rsidR="00C64996" w:rsidRPr="00F808CC" w:rsidRDefault="00BF6E0C">
            <w:pPr>
              <w:rPr>
                <w:rFonts w:ascii="Constantia" w:hAnsi="Constantia"/>
              </w:rPr>
            </w:pPr>
            <w:r w:rsidRPr="00F808CC">
              <w:rPr>
                <w:rFonts w:ascii="Constantia" w:hAnsi="Constantia"/>
                <w:b/>
                <w:bCs/>
                <w:color w:val="FFFFFF"/>
                <w:sz w:val="20"/>
                <w:szCs w:val="20"/>
              </w:rPr>
              <w:t>Terme</w:t>
            </w:r>
          </w:p>
        </w:tc>
        <w:tc>
          <w:tcPr>
            <w:tcW w:w="6600" w:type="dxa"/>
            <w:shd w:val="clear" w:color="auto" w:fill="1F3864"/>
            <w:tcMar>
              <w:top w:w="80" w:type="dxa"/>
              <w:left w:w="100" w:type="dxa"/>
              <w:bottom w:w="80" w:type="dxa"/>
              <w:right w:w="100" w:type="dxa"/>
            </w:tcMar>
            <w:vAlign w:val="center"/>
          </w:tcPr>
          <w:p w14:paraId="343F908A" w14:textId="77777777" w:rsidR="00C64996" w:rsidRPr="00F808CC" w:rsidRDefault="00BF6E0C">
            <w:pPr>
              <w:rPr>
                <w:rFonts w:ascii="Constantia" w:hAnsi="Constantia"/>
              </w:rPr>
            </w:pPr>
            <w:proofErr w:type="spellStart"/>
            <w:r w:rsidRPr="00F808CC">
              <w:rPr>
                <w:rFonts w:ascii="Constantia" w:hAnsi="Constantia"/>
                <w:b/>
                <w:bCs/>
                <w:color w:val="FFFFFF"/>
                <w:sz w:val="20"/>
                <w:szCs w:val="20"/>
              </w:rPr>
              <w:t>Définition</w:t>
            </w:r>
            <w:proofErr w:type="spellEnd"/>
          </w:p>
        </w:tc>
      </w:tr>
      <w:tr w:rsidR="00C64996" w:rsidRPr="00F808CC" w14:paraId="58468054" w14:textId="77777777">
        <w:tc>
          <w:tcPr>
            <w:tcW w:w="3200" w:type="dxa"/>
            <w:tcMar>
              <w:top w:w="80" w:type="dxa"/>
              <w:left w:w="100" w:type="dxa"/>
              <w:bottom w:w="80" w:type="dxa"/>
              <w:right w:w="100" w:type="dxa"/>
            </w:tcMar>
            <w:vAlign w:val="center"/>
          </w:tcPr>
          <w:p w14:paraId="53E73A06" w14:textId="77777777" w:rsidR="00C64996" w:rsidRPr="00F808CC" w:rsidRDefault="00BF6E0C">
            <w:pPr>
              <w:rPr>
                <w:rFonts w:ascii="Constantia" w:hAnsi="Constantia"/>
              </w:rPr>
            </w:pPr>
            <w:r w:rsidRPr="00F808CC">
              <w:rPr>
                <w:rFonts w:ascii="Constantia" w:hAnsi="Constantia"/>
                <w:sz w:val="20"/>
                <w:szCs w:val="20"/>
              </w:rPr>
              <w:t>Mandat de mission</w:t>
            </w:r>
          </w:p>
        </w:tc>
        <w:tc>
          <w:tcPr>
            <w:tcW w:w="6600" w:type="dxa"/>
            <w:tcMar>
              <w:top w:w="80" w:type="dxa"/>
              <w:left w:w="100" w:type="dxa"/>
              <w:bottom w:w="80" w:type="dxa"/>
              <w:right w:w="100" w:type="dxa"/>
            </w:tcMar>
            <w:vAlign w:val="center"/>
          </w:tcPr>
          <w:p w14:paraId="68A9E1C0" w14:textId="77777777" w:rsidR="00C64996" w:rsidRPr="00F808CC" w:rsidRDefault="00BF6E0C">
            <w:pPr>
              <w:rPr>
                <w:rFonts w:ascii="Constantia" w:hAnsi="Constantia"/>
                <w:lang w:val="fr-FR"/>
              </w:rPr>
            </w:pPr>
            <w:r w:rsidRPr="00F808CC">
              <w:rPr>
                <w:rFonts w:ascii="Constantia" w:hAnsi="Constantia"/>
                <w:sz w:val="20"/>
                <w:szCs w:val="20"/>
                <w:lang w:val="fr-FR"/>
              </w:rPr>
              <w:t>Document officiel signé par le DG autorisant un ou plusieurs agents à effectuer une mission ; il peut comporter plusieurs étapes.</w:t>
            </w:r>
          </w:p>
        </w:tc>
      </w:tr>
      <w:tr w:rsidR="00C64996" w:rsidRPr="00F808CC" w14:paraId="11897346" w14:textId="77777777">
        <w:tc>
          <w:tcPr>
            <w:tcW w:w="3200" w:type="dxa"/>
            <w:shd w:val="clear" w:color="auto" w:fill="F2F2F2"/>
            <w:tcMar>
              <w:top w:w="80" w:type="dxa"/>
              <w:left w:w="100" w:type="dxa"/>
              <w:bottom w:w="80" w:type="dxa"/>
              <w:right w:w="100" w:type="dxa"/>
            </w:tcMar>
            <w:vAlign w:val="center"/>
          </w:tcPr>
          <w:p w14:paraId="23B600D7" w14:textId="77777777" w:rsidR="00C64996" w:rsidRPr="00F808CC" w:rsidRDefault="00BF6E0C">
            <w:pPr>
              <w:rPr>
                <w:rFonts w:ascii="Constantia" w:hAnsi="Constantia"/>
              </w:rPr>
            </w:pPr>
            <w:r w:rsidRPr="00F808CC">
              <w:rPr>
                <w:rFonts w:ascii="Constantia" w:hAnsi="Constantia"/>
                <w:sz w:val="20"/>
                <w:szCs w:val="20"/>
              </w:rPr>
              <w:t>Étape de mission</w:t>
            </w:r>
          </w:p>
        </w:tc>
        <w:tc>
          <w:tcPr>
            <w:tcW w:w="6600" w:type="dxa"/>
            <w:shd w:val="clear" w:color="auto" w:fill="F2F2F2"/>
            <w:tcMar>
              <w:top w:w="80" w:type="dxa"/>
              <w:left w:w="100" w:type="dxa"/>
              <w:bottom w:w="80" w:type="dxa"/>
              <w:right w:w="100" w:type="dxa"/>
            </w:tcMar>
            <w:vAlign w:val="center"/>
          </w:tcPr>
          <w:p w14:paraId="184B0848" w14:textId="77777777" w:rsidR="00C64996" w:rsidRPr="00F808CC" w:rsidRDefault="00BF6E0C">
            <w:pPr>
              <w:rPr>
                <w:rFonts w:ascii="Constantia" w:hAnsi="Constantia"/>
                <w:lang w:val="fr-FR"/>
              </w:rPr>
            </w:pPr>
            <w:r w:rsidRPr="00F808CC">
              <w:rPr>
                <w:rFonts w:ascii="Constantia" w:hAnsi="Constantia"/>
                <w:sz w:val="20"/>
                <w:szCs w:val="20"/>
                <w:lang w:val="fr-FR"/>
              </w:rPr>
              <w:t>Segment du mandat défini par un lieu, une période et les agents concernés ; ses dates sont incluses dans la période globale du mandat.</w:t>
            </w:r>
          </w:p>
        </w:tc>
      </w:tr>
      <w:tr w:rsidR="00C64996" w:rsidRPr="00F808CC" w14:paraId="3A09CCAB" w14:textId="77777777">
        <w:tc>
          <w:tcPr>
            <w:tcW w:w="3200" w:type="dxa"/>
            <w:tcMar>
              <w:top w:w="80" w:type="dxa"/>
              <w:left w:w="100" w:type="dxa"/>
              <w:bottom w:w="80" w:type="dxa"/>
              <w:right w:w="100" w:type="dxa"/>
            </w:tcMar>
            <w:vAlign w:val="center"/>
          </w:tcPr>
          <w:p w14:paraId="6117F1FC" w14:textId="77777777" w:rsidR="00C64996" w:rsidRPr="00F808CC" w:rsidRDefault="00BF6E0C">
            <w:pPr>
              <w:rPr>
                <w:rFonts w:ascii="Constantia" w:hAnsi="Constantia"/>
              </w:rPr>
            </w:pPr>
            <w:r w:rsidRPr="00F808CC">
              <w:rPr>
                <w:rFonts w:ascii="Constantia" w:hAnsi="Constantia"/>
                <w:sz w:val="20"/>
                <w:szCs w:val="20"/>
              </w:rPr>
              <w:t>Ordre de mission (OM)</w:t>
            </w:r>
          </w:p>
        </w:tc>
        <w:tc>
          <w:tcPr>
            <w:tcW w:w="6600" w:type="dxa"/>
            <w:tcMar>
              <w:top w:w="80" w:type="dxa"/>
              <w:left w:w="100" w:type="dxa"/>
              <w:bottom w:w="80" w:type="dxa"/>
              <w:right w:w="100" w:type="dxa"/>
            </w:tcMar>
            <w:vAlign w:val="center"/>
          </w:tcPr>
          <w:p w14:paraId="6EAB3B2B" w14:textId="77777777" w:rsidR="00C64996" w:rsidRPr="00F808CC" w:rsidRDefault="00BF6E0C">
            <w:pPr>
              <w:rPr>
                <w:rFonts w:ascii="Constantia" w:hAnsi="Constantia"/>
                <w:lang w:val="fr-FR"/>
              </w:rPr>
            </w:pPr>
            <w:r w:rsidRPr="00F808CC">
              <w:rPr>
                <w:rFonts w:ascii="Constantia" w:hAnsi="Constantia"/>
                <w:sz w:val="20"/>
                <w:szCs w:val="20"/>
                <w:lang w:val="fr-FR"/>
              </w:rPr>
              <w:t>Document individuel généré pour chaque agent et chaque étape à partir d’un mandat validé.</w:t>
            </w:r>
          </w:p>
        </w:tc>
      </w:tr>
      <w:tr w:rsidR="00C64996" w:rsidRPr="00F808CC" w14:paraId="474904F5" w14:textId="77777777">
        <w:tc>
          <w:tcPr>
            <w:tcW w:w="3200" w:type="dxa"/>
            <w:shd w:val="clear" w:color="auto" w:fill="F2F2F2"/>
            <w:tcMar>
              <w:top w:w="80" w:type="dxa"/>
              <w:left w:w="100" w:type="dxa"/>
              <w:bottom w:w="80" w:type="dxa"/>
              <w:right w:w="100" w:type="dxa"/>
            </w:tcMar>
            <w:vAlign w:val="center"/>
          </w:tcPr>
          <w:p w14:paraId="24FD9344" w14:textId="77777777" w:rsidR="00C64996" w:rsidRPr="00F808CC" w:rsidRDefault="00BF6E0C">
            <w:pPr>
              <w:rPr>
                <w:rFonts w:ascii="Constantia" w:hAnsi="Constantia"/>
              </w:rPr>
            </w:pPr>
            <w:r w:rsidRPr="00F808CC">
              <w:rPr>
                <w:rFonts w:ascii="Constantia" w:hAnsi="Constantia"/>
                <w:sz w:val="20"/>
                <w:szCs w:val="20"/>
              </w:rPr>
              <w:t>Mission interne / externe</w:t>
            </w:r>
          </w:p>
        </w:tc>
        <w:tc>
          <w:tcPr>
            <w:tcW w:w="6600" w:type="dxa"/>
            <w:shd w:val="clear" w:color="auto" w:fill="F2F2F2"/>
            <w:tcMar>
              <w:top w:w="80" w:type="dxa"/>
              <w:left w:w="100" w:type="dxa"/>
              <w:bottom w:w="80" w:type="dxa"/>
              <w:right w:w="100" w:type="dxa"/>
            </w:tcMar>
            <w:vAlign w:val="center"/>
          </w:tcPr>
          <w:p w14:paraId="2F0754B2" w14:textId="77777777" w:rsidR="00C64996" w:rsidRPr="00F808CC" w:rsidRDefault="00BF6E0C">
            <w:pPr>
              <w:rPr>
                <w:rFonts w:ascii="Constantia" w:hAnsi="Constantia"/>
                <w:lang w:val="fr-FR"/>
              </w:rPr>
            </w:pPr>
            <w:r w:rsidRPr="00F808CC">
              <w:rPr>
                <w:rFonts w:ascii="Constantia" w:hAnsi="Constantia"/>
                <w:sz w:val="20"/>
                <w:szCs w:val="20"/>
                <w:lang w:val="fr-FR"/>
              </w:rPr>
              <w:t>Mission se déroulant respectivement à l’intérieur ou à l’extérieur du pays.</w:t>
            </w:r>
          </w:p>
        </w:tc>
      </w:tr>
      <w:tr w:rsidR="00C64996" w:rsidRPr="00F808CC" w14:paraId="0B13091E" w14:textId="77777777">
        <w:tc>
          <w:tcPr>
            <w:tcW w:w="3200" w:type="dxa"/>
            <w:tcMar>
              <w:top w:w="80" w:type="dxa"/>
              <w:left w:w="100" w:type="dxa"/>
              <w:bottom w:w="80" w:type="dxa"/>
              <w:right w:w="100" w:type="dxa"/>
            </w:tcMar>
            <w:vAlign w:val="center"/>
          </w:tcPr>
          <w:p w14:paraId="5750121B" w14:textId="77777777" w:rsidR="00C64996" w:rsidRPr="00F808CC" w:rsidRDefault="00BF6E0C">
            <w:pPr>
              <w:rPr>
                <w:rFonts w:ascii="Constantia" w:hAnsi="Constantia"/>
              </w:rPr>
            </w:pPr>
            <w:r w:rsidRPr="00F808CC">
              <w:rPr>
                <w:rFonts w:ascii="Constantia" w:hAnsi="Constantia"/>
                <w:sz w:val="20"/>
                <w:szCs w:val="20"/>
              </w:rPr>
              <w:t>Avance sur frais</w:t>
            </w:r>
          </w:p>
        </w:tc>
        <w:tc>
          <w:tcPr>
            <w:tcW w:w="6600" w:type="dxa"/>
            <w:tcMar>
              <w:top w:w="80" w:type="dxa"/>
              <w:left w:w="100" w:type="dxa"/>
              <w:bottom w:w="80" w:type="dxa"/>
              <w:right w:w="100" w:type="dxa"/>
            </w:tcMar>
            <w:vAlign w:val="center"/>
          </w:tcPr>
          <w:p w14:paraId="35D36D40" w14:textId="77777777" w:rsidR="00C64996" w:rsidRPr="00F808CC" w:rsidRDefault="00BF6E0C">
            <w:pPr>
              <w:rPr>
                <w:rFonts w:ascii="Constantia" w:hAnsi="Constantia"/>
                <w:lang w:val="fr-FR"/>
              </w:rPr>
            </w:pPr>
            <w:r w:rsidRPr="00F808CC">
              <w:rPr>
                <w:rFonts w:ascii="Constantia" w:hAnsi="Constantia"/>
                <w:sz w:val="20"/>
                <w:szCs w:val="20"/>
                <w:lang w:val="fr-FR"/>
              </w:rPr>
              <w:t>Somme versée avant le départ (75 % en interne, 90 % en externe), sous réserve d’une demande antérieure au début de la mission.</w:t>
            </w:r>
          </w:p>
        </w:tc>
      </w:tr>
      <w:tr w:rsidR="00C64996" w:rsidRPr="00F808CC" w14:paraId="2783536A" w14:textId="77777777">
        <w:tc>
          <w:tcPr>
            <w:tcW w:w="3200" w:type="dxa"/>
            <w:shd w:val="clear" w:color="auto" w:fill="F2F2F2"/>
            <w:tcMar>
              <w:top w:w="80" w:type="dxa"/>
              <w:left w:w="100" w:type="dxa"/>
              <w:bottom w:w="80" w:type="dxa"/>
              <w:right w:w="100" w:type="dxa"/>
            </w:tcMar>
            <w:vAlign w:val="center"/>
          </w:tcPr>
          <w:p w14:paraId="745187B5" w14:textId="77777777" w:rsidR="00C64996" w:rsidRPr="00F808CC" w:rsidRDefault="00BF6E0C">
            <w:pPr>
              <w:rPr>
                <w:rFonts w:ascii="Constantia" w:hAnsi="Constantia"/>
              </w:rPr>
            </w:pPr>
            <w:proofErr w:type="spellStart"/>
            <w:r w:rsidRPr="00F808CC">
              <w:rPr>
                <w:rFonts w:ascii="Constantia" w:hAnsi="Constantia"/>
                <w:sz w:val="20"/>
                <w:szCs w:val="20"/>
              </w:rPr>
              <w:t>Reliquat</w:t>
            </w:r>
            <w:proofErr w:type="spellEnd"/>
            <w:r w:rsidRPr="00F808CC">
              <w:rPr>
                <w:rFonts w:ascii="Constantia" w:hAnsi="Constantia"/>
                <w:sz w:val="20"/>
                <w:szCs w:val="20"/>
              </w:rPr>
              <w:t xml:space="preserve"> / </w:t>
            </w:r>
            <w:proofErr w:type="spellStart"/>
            <w:r w:rsidRPr="00F808CC">
              <w:rPr>
                <w:rFonts w:ascii="Constantia" w:hAnsi="Constantia"/>
                <w:sz w:val="20"/>
                <w:szCs w:val="20"/>
              </w:rPr>
              <w:t>solde</w:t>
            </w:r>
            <w:proofErr w:type="spellEnd"/>
          </w:p>
        </w:tc>
        <w:tc>
          <w:tcPr>
            <w:tcW w:w="6600" w:type="dxa"/>
            <w:shd w:val="clear" w:color="auto" w:fill="F2F2F2"/>
            <w:tcMar>
              <w:top w:w="80" w:type="dxa"/>
              <w:left w:w="100" w:type="dxa"/>
              <w:bottom w:w="80" w:type="dxa"/>
              <w:right w:w="100" w:type="dxa"/>
            </w:tcMar>
            <w:vAlign w:val="center"/>
          </w:tcPr>
          <w:p w14:paraId="76D0135A" w14:textId="77777777" w:rsidR="00C64996" w:rsidRPr="00F808CC" w:rsidRDefault="00BF6E0C">
            <w:pPr>
              <w:rPr>
                <w:rFonts w:ascii="Constantia" w:hAnsi="Constantia"/>
                <w:lang w:val="fr-FR"/>
              </w:rPr>
            </w:pPr>
            <w:r w:rsidRPr="00F808CC">
              <w:rPr>
                <w:rFonts w:ascii="Constantia" w:hAnsi="Constantia"/>
                <w:sz w:val="20"/>
                <w:szCs w:val="20"/>
                <w:lang w:val="fr-FR"/>
              </w:rPr>
              <w:t>Part restante de l’indemnité (25 % ou 10 %), versée après dépôt du rapport de mission et des justificatifs.</w:t>
            </w:r>
          </w:p>
        </w:tc>
      </w:tr>
      <w:tr w:rsidR="00C64996" w:rsidRPr="00F808CC" w14:paraId="790D5C85" w14:textId="77777777">
        <w:tc>
          <w:tcPr>
            <w:tcW w:w="3200" w:type="dxa"/>
            <w:tcMar>
              <w:top w:w="80" w:type="dxa"/>
              <w:left w:w="100" w:type="dxa"/>
              <w:bottom w:w="80" w:type="dxa"/>
              <w:right w:w="100" w:type="dxa"/>
            </w:tcMar>
            <w:vAlign w:val="center"/>
          </w:tcPr>
          <w:p w14:paraId="7423DCC0" w14:textId="77777777" w:rsidR="00C64996" w:rsidRPr="00F808CC" w:rsidRDefault="00BF6E0C">
            <w:pPr>
              <w:rPr>
                <w:rFonts w:ascii="Constantia" w:hAnsi="Constantia"/>
              </w:rPr>
            </w:pPr>
            <w:r w:rsidRPr="00F808CC">
              <w:rPr>
                <w:rFonts w:ascii="Constantia" w:hAnsi="Constantia"/>
                <w:sz w:val="20"/>
                <w:szCs w:val="20"/>
              </w:rPr>
              <w:t>Mandat / OM « sans frais »</w:t>
            </w:r>
          </w:p>
        </w:tc>
        <w:tc>
          <w:tcPr>
            <w:tcW w:w="6600" w:type="dxa"/>
            <w:tcMar>
              <w:top w:w="80" w:type="dxa"/>
              <w:left w:w="100" w:type="dxa"/>
              <w:bottom w:w="80" w:type="dxa"/>
              <w:right w:w="100" w:type="dxa"/>
            </w:tcMar>
            <w:vAlign w:val="center"/>
          </w:tcPr>
          <w:p w14:paraId="1ED8AA63" w14:textId="77777777" w:rsidR="00C64996" w:rsidRPr="00F808CC" w:rsidRDefault="00BF6E0C">
            <w:pPr>
              <w:rPr>
                <w:rFonts w:ascii="Constantia" w:hAnsi="Constantia"/>
                <w:lang w:val="fr-FR"/>
              </w:rPr>
            </w:pPr>
            <w:r w:rsidRPr="00F808CC">
              <w:rPr>
                <w:rFonts w:ascii="Constantia" w:hAnsi="Constantia"/>
                <w:sz w:val="20"/>
                <w:szCs w:val="20"/>
                <w:lang w:val="fr-FR"/>
              </w:rPr>
              <w:t>Mandat ou ordre de mission ne donnant lieu à aucune indemnité, signalé par une mention en rouge « SANS FRAIS » sous forme de sceau.</w:t>
            </w:r>
          </w:p>
        </w:tc>
      </w:tr>
      <w:tr w:rsidR="00C64996" w:rsidRPr="00F808CC" w14:paraId="00802AC9" w14:textId="77777777">
        <w:tc>
          <w:tcPr>
            <w:tcW w:w="3200" w:type="dxa"/>
            <w:shd w:val="clear" w:color="auto" w:fill="F2F2F2"/>
            <w:tcMar>
              <w:top w:w="80" w:type="dxa"/>
              <w:left w:w="100" w:type="dxa"/>
              <w:bottom w:w="80" w:type="dxa"/>
              <w:right w:w="100" w:type="dxa"/>
            </w:tcMar>
            <w:vAlign w:val="center"/>
          </w:tcPr>
          <w:p w14:paraId="10A3623D" w14:textId="77777777" w:rsidR="00C64996" w:rsidRPr="00F808CC" w:rsidRDefault="00BF6E0C">
            <w:pPr>
              <w:rPr>
                <w:rFonts w:ascii="Constantia" w:hAnsi="Constantia"/>
              </w:rPr>
            </w:pPr>
            <w:proofErr w:type="spellStart"/>
            <w:r w:rsidRPr="00F808CC">
              <w:rPr>
                <w:rFonts w:ascii="Constantia" w:hAnsi="Constantia"/>
                <w:sz w:val="20"/>
                <w:szCs w:val="20"/>
              </w:rPr>
              <w:t>Régularisation</w:t>
            </w:r>
            <w:proofErr w:type="spellEnd"/>
            <w:r w:rsidRPr="00F808CC">
              <w:rPr>
                <w:rFonts w:ascii="Constantia" w:hAnsi="Constantia"/>
                <w:sz w:val="20"/>
                <w:szCs w:val="20"/>
              </w:rPr>
              <w:t xml:space="preserve"> (force majeure)</w:t>
            </w:r>
          </w:p>
        </w:tc>
        <w:tc>
          <w:tcPr>
            <w:tcW w:w="6600" w:type="dxa"/>
            <w:shd w:val="clear" w:color="auto" w:fill="F2F2F2"/>
            <w:tcMar>
              <w:top w:w="80" w:type="dxa"/>
              <w:left w:w="100" w:type="dxa"/>
              <w:bottom w:w="80" w:type="dxa"/>
              <w:right w:w="100" w:type="dxa"/>
            </w:tcMar>
            <w:vAlign w:val="center"/>
          </w:tcPr>
          <w:p w14:paraId="66FC84D1" w14:textId="77777777" w:rsidR="00C64996" w:rsidRPr="00F808CC" w:rsidRDefault="00BF6E0C">
            <w:pPr>
              <w:rPr>
                <w:rFonts w:ascii="Constantia" w:hAnsi="Constantia"/>
                <w:lang w:val="fr-FR"/>
              </w:rPr>
            </w:pPr>
            <w:r w:rsidRPr="00F808CC">
              <w:rPr>
                <w:rFonts w:ascii="Constantia" w:hAnsi="Constantia"/>
                <w:sz w:val="20"/>
                <w:szCs w:val="20"/>
                <w:lang w:val="fr-FR"/>
              </w:rPr>
              <w:t>Délivrance a posteriori d’un mandat/OM, dans un délai maximum de 48 heures après le départ de l’agent.</w:t>
            </w:r>
          </w:p>
        </w:tc>
      </w:tr>
      <w:tr w:rsidR="00C64996" w:rsidRPr="00F808CC" w14:paraId="34DD13B3" w14:textId="77777777">
        <w:tc>
          <w:tcPr>
            <w:tcW w:w="3200" w:type="dxa"/>
            <w:tcMar>
              <w:top w:w="80" w:type="dxa"/>
              <w:left w:w="100" w:type="dxa"/>
              <w:bottom w:w="80" w:type="dxa"/>
              <w:right w:w="100" w:type="dxa"/>
            </w:tcMar>
            <w:vAlign w:val="center"/>
          </w:tcPr>
          <w:p w14:paraId="4FF600DD" w14:textId="77777777" w:rsidR="00C64996" w:rsidRPr="00F808CC" w:rsidRDefault="00BF6E0C">
            <w:pPr>
              <w:rPr>
                <w:rFonts w:ascii="Constantia" w:hAnsi="Constantia"/>
              </w:rPr>
            </w:pPr>
            <w:r w:rsidRPr="00F808CC">
              <w:rPr>
                <w:rFonts w:ascii="Constantia" w:hAnsi="Constantia"/>
                <w:sz w:val="20"/>
                <w:szCs w:val="20"/>
              </w:rPr>
              <w:t xml:space="preserve">Motif </w:t>
            </w:r>
            <w:proofErr w:type="spellStart"/>
            <w:r w:rsidRPr="00F808CC">
              <w:rPr>
                <w:rFonts w:ascii="Constantia" w:hAnsi="Constantia"/>
                <w:sz w:val="20"/>
                <w:szCs w:val="20"/>
              </w:rPr>
              <w:t>réglementaire</w:t>
            </w:r>
            <w:proofErr w:type="spellEnd"/>
          </w:p>
        </w:tc>
        <w:tc>
          <w:tcPr>
            <w:tcW w:w="6600" w:type="dxa"/>
            <w:tcMar>
              <w:top w:w="80" w:type="dxa"/>
              <w:left w:w="100" w:type="dxa"/>
              <w:bottom w:w="80" w:type="dxa"/>
              <w:right w:w="100" w:type="dxa"/>
            </w:tcMar>
            <w:vAlign w:val="center"/>
          </w:tcPr>
          <w:p w14:paraId="2B8BFFB2" w14:textId="77777777" w:rsidR="00C64996" w:rsidRPr="00F808CC" w:rsidRDefault="00BF6E0C">
            <w:pPr>
              <w:rPr>
                <w:rFonts w:ascii="Constantia" w:hAnsi="Constantia"/>
                <w:lang w:val="fr-FR"/>
              </w:rPr>
            </w:pPr>
            <w:r w:rsidRPr="00F808CC">
              <w:rPr>
                <w:rFonts w:ascii="Constantia" w:hAnsi="Constantia"/>
                <w:sz w:val="20"/>
                <w:szCs w:val="20"/>
                <w:lang w:val="fr-FR"/>
              </w:rPr>
              <w:t>Base réglementaire, paramétrable, justifiant l’émission d’un mandat.</w:t>
            </w:r>
          </w:p>
        </w:tc>
      </w:tr>
      <w:tr w:rsidR="00C64996" w:rsidRPr="00F808CC" w14:paraId="287FA81E" w14:textId="77777777">
        <w:tc>
          <w:tcPr>
            <w:tcW w:w="3200" w:type="dxa"/>
            <w:shd w:val="clear" w:color="auto" w:fill="F2F2F2"/>
            <w:tcMar>
              <w:top w:w="80" w:type="dxa"/>
              <w:left w:w="100" w:type="dxa"/>
              <w:bottom w:w="80" w:type="dxa"/>
              <w:right w:w="100" w:type="dxa"/>
            </w:tcMar>
            <w:vAlign w:val="center"/>
          </w:tcPr>
          <w:p w14:paraId="2049912C" w14:textId="77777777" w:rsidR="00C64996" w:rsidRPr="00F808CC" w:rsidRDefault="00BF6E0C">
            <w:pPr>
              <w:rPr>
                <w:rFonts w:ascii="Constantia" w:hAnsi="Constantia"/>
              </w:rPr>
            </w:pPr>
            <w:r w:rsidRPr="00F808CC">
              <w:rPr>
                <w:rFonts w:ascii="Constantia" w:hAnsi="Constantia"/>
                <w:sz w:val="20"/>
                <w:szCs w:val="20"/>
              </w:rPr>
              <w:t>État de gestion</w:t>
            </w:r>
          </w:p>
        </w:tc>
        <w:tc>
          <w:tcPr>
            <w:tcW w:w="6600" w:type="dxa"/>
            <w:shd w:val="clear" w:color="auto" w:fill="F2F2F2"/>
            <w:tcMar>
              <w:top w:w="80" w:type="dxa"/>
              <w:left w:w="100" w:type="dxa"/>
              <w:bottom w:w="80" w:type="dxa"/>
              <w:right w:w="100" w:type="dxa"/>
            </w:tcMar>
            <w:vAlign w:val="center"/>
          </w:tcPr>
          <w:p w14:paraId="415301FA" w14:textId="77777777" w:rsidR="00C64996" w:rsidRPr="00F808CC" w:rsidRDefault="00BF6E0C">
            <w:pPr>
              <w:rPr>
                <w:rFonts w:ascii="Constantia" w:hAnsi="Constantia"/>
                <w:lang w:val="fr-FR"/>
              </w:rPr>
            </w:pPr>
            <w:r w:rsidRPr="00F808CC">
              <w:rPr>
                <w:rFonts w:ascii="Constantia" w:hAnsi="Constantia"/>
                <w:sz w:val="20"/>
                <w:szCs w:val="20"/>
                <w:lang w:val="fr-FR"/>
              </w:rPr>
              <w:t>Rapport de synthèse (statistiques, listes, indicateurs) généré par le système, le cas échéant avec l’assistance de l’IA, et imprimable.</w:t>
            </w:r>
          </w:p>
        </w:tc>
      </w:tr>
    </w:tbl>
    <w:p w14:paraId="446147A3" w14:textId="77777777" w:rsidR="00C64996" w:rsidRPr="00F808CC" w:rsidRDefault="00C64996">
      <w:pPr>
        <w:rPr>
          <w:rFonts w:ascii="Constantia" w:hAnsi="Constantia"/>
          <w:lang w:val="fr-FR"/>
        </w:rPr>
        <w:sectPr w:rsidR="00C64996" w:rsidRPr="00F808CC">
          <w:footerReference w:type="default" r:id="rId10"/>
          <w:pgSz w:w="11906" w:h="16838"/>
          <w:pgMar w:top="900" w:right="900" w:bottom="900" w:left="900" w:header="708" w:footer="708" w:gutter="0"/>
          <w:cols w:space="720"/>
          <w:docGrid w:linePitch="360"/>
        </w:sectPr>
      </w:pPr>
    </w:p>
    <w:p w14:paraId="63060FA8" w14:textId="77777777" w:rsidR="00C64996" w:rsidRPr="00F808CC" w:rsidRDefault="00BF6E0C">
      <w:pPr>
        <w:pStyle w:val="Heading1"/>
        <w:spacing w:before="400" w:after="200"/>
        <w:rPr>
          <w:rFonts w:ascii="Constantia" w:hAnsi="Constantia"/>
          <w:lang w:val="fr-FR"/>
        </w:rPr>
      </w:pPr>
      <w:bookmarkStart w:id="6" w:name="_Toc239157491"/>
      <w:r w:rsidRPr="00F808CC">
        <w:rPr>
          <w:rFonts w:ascii="Constantia" w:hAnsi="Constantia"/>
          <w:lang w:val="fr-FR"/>
        </w:rPr>
        <w:lastRenderedPageBreak/>
        <w:t>3. Acteurs du système et gestion des rôles</w:t>
      </w:r>
      <w:bookmarkEnd w:id="6"/>
    </w:p>
    <w:p w14:paraId="7A9378E5" w14:textId="77777777" w:rsidR="00C64996" w:rsidRPr="00F808CC" w:rsidRDefault="00BF6E0C">
      <w:pPr>
        <w:pStyle w:val="Heading2"/>
        <w:spacing w:before="280" w:after="140"/>
        <w:rPr>
          <w:rFonts w:ascii="Constantia" w:hAnsi="Constantia"/>
        </w:rPr>
      </w:pPr>
      <w:bookmarkStart w:id="7" w:name="_Toc239157492"/>
      <w:r w:rsidRPr="00F808CC">
        <w:rPr>
          <w:rFonts w:ascii="Constantia" w:hAnsi="Constantia"/>
        </w:rPr>
        <w:t xml:space="preserve">3.1 </w:t>
      </w:r>
      <w:proofErr w:type="spellStart"/>
      <w:r w:rsidRPr="00F808CC">
        <w:rPr>
          <w:rFonts w:ascii="Constantia" w:hAnsi="Constantia"/>
        </w:rPr>
        <w:t>Liste</w:t>
      </w:r>
      <w:proofErr w:type="spellEnd"/>
      <w:r w:rsidRPr="00F808CC">
        <w:rPr>
          <w:rFonts w:ascii="Constantia" w:hAnsi="Constantia"/>
        </w:rPr>
        <w:t xml:space="preserve"> des </w:t>
      </w:r>
      <w:proofErr w:type="spellStart"/>
      <w:r w:rsidRPr="00F808CC">
        <w:rPr>
          <w:rFonts w:ascii="Constantia" w:hAnsi="Constantia"/>
        </w:rPr>
        <w:t>acteurs</w:t>
      </w:r>
      <w:bookmarkEnd w:id="7"/>
      <w:proofErr w:type="spellEnd"/>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4000"/>
      </w:tblGrid>
      <w:tr w:rsidR="00C64996" w:rsidRPr="00F808CC" w14:paraId="343F00DA" w14:textId="77777777">
        <w:trPr>
          <w:tblHeader/>
        </w:trPr>
        <w:tc>
          <w:tcPr>
            <w:tcW w:w="2600" w:type="dxa"/>
            <w:shd w:val="clear" w:color="auto" w:fill="1F3864"/>
            <w:tcMar>
              <w:top w:w="80" w:type="dxa"/>
              <w:left w:w="100" w:type="dxa"/>
              <w:bottom w:w="80" w:type="dxa"/>
              <w:right w:w="100" w:type="dxa"/>
            </w:tcMar>
            <w:vAlign w:val="center"/>
          </w:tcPr>
          <w:p w14:paraId="0691D35E" w14:textId="77777777" w:rsidR="00C64996" w:rsidRPr="00F808CC" w:rsidRDefault="00BF6E0C">
            <w:pPr>
              <w:rPr>
                <w:rFonts w:ascii="Constantia" w:hAnsi="Constantia"/>
              </w:rPr>
            </w:pPr>
            <w:proofErr w:type="spellStart"/>
            <w:r w:rsidRPr="00F808CC">
              <w:rPr>
                <w:rFonts w:ascii="Constantia" w:hAnsi="Constantia"/>
                <w:b/>
                <w:bCs/>
                <w:color w:val="FFFFFF"/>
                <w:sz w:val="20"/>
                <w:szCs w:val="20"/>
              </w:rPr>
              <w:t>Acteur</w:t>
            </w:r>
            <w:proofErr w:type="spellEnd"/>
          </w:p>
        </w:tc>
        <w:tc>
          <w:tcPr>
            <w:tcW w:w="3200" w:type="dxa"/>
            <w:shd w:val="clear" w:color="auto" w:fill="1F3864"/>
            <w:tcMar>
              <w:top w:w="80" w:type="dxa"/>
              <w:left w:w="100" w:type="dxa"/>
              <w:bottom w:w="80" w:type="dxa"/>
              <w:right w:w="100" w:type="dxa"/>
            </w:tcMar>
            <w:vAlign w:val="center"/>
          </w:tcPr>
          <w:p w14:paraId="23667F76" w14:textId="77777777" w:rsidR="00C64996" w:rsidRPr="00F808CC" w:rsidRDefault="00BF6E0C">
            <w:pPr>
              <w:rPr>
                <w:rFonts w:ascii="Constantia" w:hAnsi="Constantia"/>
              </w:rPr>
            </w:pPr>
            <w:r w:rsidRPr="00F808CC">
              <w:rPr>
                <w:rFonts w:ascii="Constantia" w:hAnsi="Constantia"/>
                <w:b/>
                <w:bCs/>
                <w:color w:val="FFFFFF"/>
                <w:sz w:val="20"/>
                <w:szCs w:val="20"/>
              </w:rPr>
              <w:t>Description</w:t>
            </w:r>
          </w:p>
        </w:tc>
        <w:tc>
          <w:tcPr>
            <w:tcW w:w="4000" w:type="dxa"/>
            <w:shd w:val="clear" w:color="auto" w:fill="1F3864"/>
            <w:tcMar>
              <w:top w:w="80" w:type="dxa"/>
              <w:left w:w="100" w:type="dxa"/>
              <w:bottom w:w="80" w:type="dxa"/>
              <w:right w:w="100" w:type="dxa"/>
            </w:tcMar>
            <w:vAlign w:val="center"/>
          </w:tcPr>
          <w:p w14:paraId="2E34A231" w14:textId="77777777" w:rsidR="00C64996" w:rsidRPr="00F808CC" w:rsidRDefault="00BF6E0C">
            <w:pPr>
              <w:rPr>
                <w:rFonts w:ascii="Constantia" w:hAnsi="Constantia"/>
              </w:rPr>
            </w:pPr>
            <w:proofErr w:type="spellStart"/>
            <w:r w:rsidRPr="00F808CC">
              <w:rPr>
                <w:rFonts w:ascii="Constantia" w:hAnsi="Constantia"/>
                <w:b/>
                <w:bCs/>
                <w:color w:val="FFFFFF"/>
                <w:sz w:val="20"/>
                <w:szCs w:val="20"/>
              </w:rPr>
              <w:t>Responsabilités</w:t>
            </w:r>
            <w:proofErr w:type="spellEnd"/>
            <w:r w:rsidRPr="00F808CC">
              <w:rPr>
                <w:rFonts w:ascii="Constantia" w:hAnsi="Constantia"/>
                <w:b/>
                <w:bCs/>
                <w:color w:val="FFFFFF"/>
                <w:sz w:val="20"/>
                <w:szCs w:val="20"/>
              </w:rPr>
              <w:t xml:space="preserve"> </w:t>
            </w:r>
            <w:proofErr w:type="spellStart"/>
            <w:r w:rsidRPr="00F808CC">
              <w:rPr>
                <w:rFonts w:ascii="Constantia" w:hAnsi="Constantia"/>
                <w:b/>
                <w:bCs/>
                <w:color w:val="FFFFFF"/>
                <w:sz w:val="20"/>
                <w:szCs w:val="20"/>
              </w:rPr>
              <w:t>principales</w:t>
            </w:r>
            <w:proofErr w:type="spellEnd"/>
          </w:p>
        </w:tc>
      </w:tr>
      <w:tr w:rsidR="00C64996" w:rsidRPr="00F808CC" w14:paraId="11858654" w14:textId="77777777">
        <w:tc>
          <w:tcPr>
            <w:tcW w:w="2600" w:type="dxa"/>
            <w:tcMar>
              <w:top w:w="80" w:type="dxa"/>
              <w:left w:w="100" w:type="dxa"/>
              <w:bottom w:w="80" w:type="dxa"/>
              <w:right w:w="100" w:type="dxa"/>
            </w:tcMar>
            <w:vAlign w:val="center"/>
          </w:tcPr>
          <w:p w14:paraId="701076DF" w14:textId="77777777" w:rsidR="00C64996" w:rsidRPr="00F808CC" w:rsidRDefault="00BF6E0C">
            <w:pPr>
              <w:rPr>
                <w:rFonts w:ascii="Constantia" w:hAnsi="Constantia"/>
              </w:rPr>
            </w:pPr>
            <w:r w:rsidRPr="00F808CC">
              <w:rPr>
                <w:rFonts w:ascii="Constantia" w:hAnsi="Constantia"/>
                <w:sz w:val="20"/>
                <w:szCs w:val="20"/>
              </w:rPr>
              <w:t>Agent / Personnel</w:t>
            </w:r>
          </w:p>
        </w:tc>
        <w:tc>
          <w:tcPr>
            <w:tcW w:w="3200" w:type="dxa"/>
            <w:tcMar>
              <w:top w:w="80" w:type="dxa"/>
              <w:left w:w="100" w:type="dxa"/>
              <w:bottom w:w="80" w:type="dxa"/>
              <w:right w:w="100" w:type="dxa"/>
            </w:tcMar>
            <w:vAlign w:val="center"/>
          </w:tcPr>
          <w:p w14:paraId="42AD3462" w14:textId="77777777" w:rsidR="00C64996" w:rsidRPr="00F808CC" w:rsidRDefault="00BF6E0C">
            <w:pPr>
              <w:rPr>
                <w:rFonts w:ascii="Constantia" w:hAnsi="Constantia"/>
                <w:lang w:val="fr-FR"/>
              </w:rPr>
            </w:pPr>
            <w:r w:rsidRPr="00F808CC">
              <w:rPr>
                <w:rFonts w:ascii="Constantia" w:hAnsi="Constantia"/>
                <w:sz w:val="20"/>
                <w:szCs w:val="20"/>
                <w:lang w:val="fr-FR"/>
              </w:rPr>
              <w:t>Tout employé de l’ART susceptible d’être désigné dans un mandat.</w:t>
            </w:r>
          </w:p>
        </w:tc>
        <w:tc>
          <w:tcPr>
            <w:tcW w:w="4000" w:type="dxa"/>
            <w:tcMar>
              <w:top w:w="80" w:type="dxa"/>
              <w:left w:w="100" w:type="dxa"/>
              <w:bottom w:w="80" w:type="dxa"/>
              <w:right w:w="100" w:type="dxa"/>
            </w:tcMar>
            <w:vAlign w:val="center"/>
          </w:tcPr>
          <w:p w14:paraId="09BF78AF" w14:textId="77777777" w:rsidR="00C64996" w:rsidRPr="00F808CC" w:rsidRDefault="00BF6E0C">
            <w:pPr>
              <w:rPr>
                <w:rFonts w:ascii="Constantia" w:hAnsi="Constantia"/>
                <w:lang w:val="fr-FR"/>
              </w:rPr>
            </w:pPr>
            <w:r w:rsidRPr="00F808CC">
              <w:rPr>
                <w:rFonts w:ascii="Constantia" w:hAnsi="Constantia"/>
                <w:sz w:val="20"/>
                <w:szCs w:val="20"/>
                <w:lang w:val="fr-FR"/>
              </w:rPr>
              <w:t>Consulte ses OM, son compte individuel ; sollicite les avances ; dépose rapports et justificatifs.</w:t>
            </w:r>
          </w:p>
        </w:tc>
      </w:tr>
      <w:tr w:rsidR="00C64996" w:rsidRPr="00F808CC" w14:paraId="77AC7695" w14:textId="77777777">
        <w:tc>
          <w:tcPr>
            <w:tcW w:w="2600" w:type="dxa"/>
            <w:shd w:val="clear" w:color="auto" w:fill="F2F2F2"/>
            <w:tcMar>
              <w:top w:w="80" w:type="dxa"/>
              <w:left w:w="100" w:type="dxa"/>
              <w:bottom w:w="80" w:type="dxa"/>
              <w:right w:w="100" w:type="dxa"/>
            </w:tcMar>
            <w:vAlign w:val="center"/>
          </w:tcPr>
          <w:p w14:paraId="4A7EF332" w14:textId="77777777" w:rsidR="00C64996" w:rsidRPr="00F808CC" w:rsidRDefault="00BF6E0C">
            <w:pPr>
              <w:rPr>
                <w:rFonts w:ascii="Constantia" w:hAnsi="Constantia"/>
              </w:rPr>
            </w:pPr>
            <w:r w:rsidRPr="00F808CC">
              <w:rPr>
                <w:rFonts w:ascii="Constantia" w:hAnsi="Constantia"/>
                <w:sz w:val="20"/>
                <w:szCs w:val="20"/>
              </w:rPr>
              <w:t xml:space="preserve">Chef de département / </w:t>
            </w:r>
            <w:proofErr w:type="spellStart"/>
            <w:r w:rsidRPr="00F808CC">
              <w:rPr>
                <w:rFonts w:ascii="Constantia" w:hAnsi="Constantia"/>
                <w:sz w:val="20"/>
                <w:szCs w:val="20"/>
              </w:rPr>
              <w:t>Initiateur</w:t>
            </w:r>
            <w:proofErr w:type="spellEnd"/>
          </w:p>
        </w:tc>
        <w:tc>
          <w:tcPr>
            <w:tcW w:w="3200" w:type="dxa"/>
            <w:shd w:val="clear" w:color="auto" w:fill="F2F2F2"/>
            <w:tcMar>
              <w:top w:w="80" w:type="dxa"/>
              <w:left w:w="100" w:type="dxa"/>
              <w:bottom w:w="80" w:type="dxa"/>
              <w:right w:w="100" w:type="dxa"/>
            </w:tcMar>
            <w:vAlign w:val="center"/>
          </w:tcPr>
          <w:p w14:paraId="0344A53A" w14:textId="77777777" w:rsidR="00C64996" w:rsidRPr="00F808CC" w:rsidRDefault="00BF6E0C">
            <w:pPr>
              <w:rPr>
                <w:rFonts w:ascii="Constantia" w:hAnsi="Constantia"/>
                <w:lang w:val="fr-FR"/>
              </w:rPr>
            </w:pPr>
            <w:r w:rsidRPr="00F808CC">
              <w:rPr>
                <w:rFonts w:ascii="Constantia" w:hAnsi="Constantia"/>
                <w:sz w:val="20"/>
                <w:szCs w:val="20"/>
                <w:lang w:val="fr-FR"/>
              </w:rPr>
              <w:t>Responsable élaborant le mandat de mission de son périmètre.</w:t>
            </w:r>
          </w:p>
        </w:tc>
        <w:tc>
          <w:tcPr>
            <w:tcW w:w="4000" w:type="dxa"/>
            <w:shd w:val="clear" w:color="auto" w:fill="F2F2F2"/>
            <w:tcMar>
              <w:top w:w="80" w:type="dxa"/>
              <w:left w:w="100" w:type="dxa"/>
              <w:bottom w:w="80" w:type="dxa"/>
              <w:right w:w="100" w:type="dxa"/>
            </w:tcMar>
            <w:vAlign w:val="center"/>
          </w:tcPr>
          <w:p w14:paraId="7B83504C" w14:textId="77777777" w:rsidR="00C64996" w:rsidRPr="00F808CC" w:rsidRDefault="00BF6E0C">
            <w:pPr>
              <w:rPr>
                <w:rFonts w:ascii="Constantia" w:hAnsi="Constantia"/>
                <w:lang w:val="fr-FR"/>
              </w:rPr>
            </w:pPr>
            <w:r w:rsidRPr="00F808CC">
              <w:rPr>
                <w:rFonts w:ascii="Constantia" w:hAnsi="Constantia"/>
                <w:sz w:val="20"/>
                <w:szCs w:val="20"/>
                <w:lang w:val="fr-FR"/>
              </w:rPr>
              <w:t>Crée le mandat, ajoute les étapes, affecte les agents, initie des OM directs.</w:t>
            </w:r>
          </w:p>
        </w:tc>
      </w:tr>
      <w:tr w:rsidR="00C64996" w:rsidRPr="00F808CC" w14:paraId="740D9481" w14:textId="77777777">
        <w:tc>
          <w:tcPr>
            <w:tcW w:w="2600" w:type="dxa"/>
            <w:tcMar>
              <w:top w:w="80" w:type="dxa"/>
              <w:left w:w="100" w:type="dxa"/>
              <w:bottom w:w="80" w:type="dxa"/>
              <w:right w:w="100" w:type="dxa"/>
            </w:tcMar>
            <w:vAlign w:val="center"/>
          </w:tcPr>
          <w:p w14:paraId="2E4E3687" w14:textId="77777777" w:rsidR="00C64996" w:rsidRPr="00F808CC" w:rsidRDefault="00BF6E0C">
            <w:pPr>
              <w:rPr>
                <w:rFonts w:ascii="Constantia" w:hAnsi="Constantia"/>
              </w:rPr>
            </w:pPr>
            <w:r w:rsidRPr="00F808CC">
              <w:rPr>
                <w:rFonts w:ascii="Constantia" w:hAnsi="Constantia"/>
                <w:sz w:val="20"/>
                <w:szCs w:val="20"/>
              </w:rPr>
              <w:t xml:space="preserve">Directeur </w:t>
            </w:r>
            <w:proofErr w:type="spellStart"/>
            <w:r w:rsidRPr="00F808CC">
              <w:rPr>
                <w:rFonts w:ascii="Constantia" w:hAnsi="Constantia"/>
                <w:sz w:val="20"/>
                <w:szCs w:val="20"/>
              </w:rPr>
              <w:t>Général</w:t>
            </w:r>
            <w:proofErr w:type="spellEnd"/>
            <w:r w:rsidRPr="00F808CC">
              <w:rPr>
                <w:rFonts w:ascii="Constantia" w:hAnsi="Constantia"/>
                <w:sz w:val="20"/>
                <w:szCs w:val="20"/>
              </w:rPr>
              <w:t xml:space="preserve"> (DG)</w:t>
            </w:r>
          </w:p>
        </w:tc>
        <w:tc>
          <w:tcPr>
            <w:tcW w:w="3200" w:type="dxa"/>
            <w:tcMar>
              <w:top w:w="80" w:type="dxa"/>
              <w:left w:w="100" w:type="dxa"/>
              <w:bottom w:w="80" w:type="dxa"/>
              <w:right w:w="100" w:type="dxa"/>
            </w:tcMar>
            <w:vAlign w:val="center"/>
          </w:tcPr>
          <w:p w14:paraId="098EB163" w14:textId="77777777" w:rsidR="00C64996" w:rsidRPr="00F808CC" w:rsidRDefault="00BF6E0C">
            <w:pPr>
              <w:rPr>
                <w:rFonts w:ascii="Constantia" w:hAnsi="Constantia"/>
              </w:rPr>
            </w:pPr>
            <w:r w:rsidRPr="00F808CC">
              <w:rPr>
                <w:rFonts w:ascii="Constantia" w:hAnsi="Constantia"/>
                <w:sz w:val="20"/>
                <w:szCs w:val="20"/>
              </w:rPr>
              <w:t xml:space="preserve">Autorité </w:t>
            </w:r>
            <w:proofErr w:type="spellStart"/>
            <w:r w:rsidRPr="00F808CC">
              <w:rPr>
                <w:rFonts w:ascii="Constantia" w:hAnsi="Constantia"/>
                <w:sz w:val="20"/>
                <w:szCs w:val="20"/>
              </w:rPr>
              <w:t>signataire</w:t>
            </w:r>
            <w:proofErr w:type="spellEnd"/>
            <w:r w:rsidRPr="00F808CC">
              <w:rPr>
                <w:rFonts w:ascii="Constantia" w:hAnsi="Constantia"/>
                <w:sz w:val="20"/>
                <w:szCs w:val="20"/>
              </w:rPr>
              <w:t xml:space="preserve"> des </w:t>
            </w:r>
            <w:proofErr w:type="spellStart"/>
            <w:r w:rsidRPr="00F808CC">
              <w:rPr>
                <w:rFonts w:ascii="Constantia" w:hAnsi="Constantia"/>
                <w:sz w:val="20"/>
                <w:szCs w:val="20"/>
              </w:rPr>
              <w:t>mandats</w:t>
            </w:r>
            <w:proofErr w:type="spellEnd"/>
            <w:r w:rsidRPr="00F808CC">
              <w:rPr>
                <w:rFonts w:ascii="Constantia" w:hAnsi="Constantia"/>
                <w:sz w:val="20"/>
                <w:szCs w:val="20"/>
              </w:rPr>
              <w:t>.</w:t>
            </w:r>
          </w:p>
        </w:tc>
        <w:tc>
          <w:tcPr>
            <w:tcW w:w="4000" w:type="dxa"/>
            <w:tcMar>
              <w:top w:w="80" w:type="dxa"/>
              <w:left w:w="100" w:type="dxa"/>
              <w:bottom w:w="80" w:type="dxa"/>
              <w:right w:w="100" w:type="dxa"/>
            </w:tcMar>
            <w:vAlign w:val="center"/>
          </w:tcPr>
          <w:p w14:paraId="4237DC5C" w14:textId="77777777" w:rsidR="00C64996" w:rsidRPr="00F808CC" w:rsidRDefault="00BF6E0C">
            <w:pPr>
              <w:rPr>
                <w:rFonts w:ascii="Constantia" w:hAnsi="Constantia"/>
                <w:lang w:val="fr-FR"/>
              </w:rPr>
            </w:pPr>
            <w:r w:rsidRPr="00F808CC">
              <w:rPr>
                <w:rFonts w:ascii="Constantia" w:hAnsi="Constantia"/>
                <w:sz w:val="20"/>
                <w:szCs w:val="20"/>
                <w:lang w:val="fr-FR"/>
              </w:rPr>
              <w:t>Valide/signe le mandat ; importe la version scannée signée.</w:t>
            </w:r>
          </w:p>
        </w:tc>
      </w:tr>
      <w:tr w:rsidR="00C64996" w:rsidRPr="00F808CC" w14:paraId="75E51D39" w14:textId="77777777">
        <w:tc>
          <w:tcPr>
            <w:tcW w:w="2600" w:type="dxa"/>
            <w:shd w:val="clear" w:color="auto" w:fill="F2F2F2"/>
            <w:tcMar>
              <w:top w:w="80" w:type="dxa"/>
              <w:left w:w="100" w:type="dxa"/>
              <w:bottom w:w="80" w:type="dxa"/>
              <w:right w:w="100" w:type="dxa"/>
            </w:tcMar>
            <w:vAlign w:val="center"/>
          </w:tcPr>
          <w:p w14:paraId="480705F5" w14:textId="77777777" w:rsidR="00C64996" w:rsidRPr="00F808CC" w:rsidRDefault="00BF6E0C">
            <w:pPr>
              <w:rPr>
                <w:rFonts w:ascii="Constantia" w:hAnsi="Constantia"/>
              </w:rPr>
            </w:pPr>
            <w:r w:rsidRPr="00F808CC">
              <w:rPr>
                <w:rFonts w:ascii="Constantia" w:hAnsi="Constantia"/>
                <w:sz w:val="20"/>
                <w:szCs w:val="20"/>
              </w:rPr>
              <w:t xml:space="preserve">DRH / </w:t>
            </w:r>
            <w:proofErr w:type="spellStart"/>
            <w:r w:rsidRPr="00F808CC">
              <w:rPr>
                <w:rFonts w:ascii="Constantia" w:hAnsi="Constantia"/>
                <w:sz w:val="20"/>
                <w:szCs w:val="20"/>
              </w:rPr>
              <w:t>Gestionnaire</w:t>
            </w:r>
            <w:proofErr w:type="spellEnd"/>
            <w:r w:rsidRPr="00F808CC">
              <w:rPr>
                <w:rFonts w:ascii="Constantia" w:hAnsi="Constantia"/>
                <w:sz w:val="20"/>
                <w:szCs w:val="20"/>
              </w:rPr>
              <w:t xml:space="preserve"> des missions</w:t>
            </w:r>
          </w:p>
        </w:tc>
        <w:tc>
          <w:tcPr>
            <w:tcW w:w="3200" w:type="dxa"/>
            <w:shd w:val="clear" w:color="auto" w:fill="F2F2F2"/>
            <w:tcMar>
              <w:top w:w="80" w:type="dxa"/>
              <w:left w:w="100" w:type="dxa"/>
              <w:bottom w:w="80" w:type="dxa"/>
              <w:right w:w="100" w:type="dxa"/>
            </w:tcMar>
            <w:vAlign w:val="center"/>
          </w:tcPr>
          <w:p w14:paraId="507C73D3" w14:textId="77777777" w:rsidR="00C64996" w:rsidRPr="00F808CC" w:rsidRDefault="00BF6E0C">
            <w:pPr>
              <w:rPr>
                <w:rFonts w:ascii="Constantia" w:hAnsi="Constantia"/>
              </w:rPr>
            </w:pPr>
            <w:proofErr w:type="spellStart"/>
            <w:r w:rsidRPr="00F808CC">
              <w:rPr>
                <w:rFonts w:ascii="Constantia" w:hAnsi="Constantia"/>
                <w:sz w:val="20"/>
                <w:szCs w:val="20"/>
              </w:rPr>
              <w:t>Pilote</w:t>
            </w:r>
            <w:proofErr w:type="spellEnd"/>
            <w:r w:rsidRPr="00F808CC">
              <w:rPr>
                <w:rFonts w:ascii="Constantia" w:hAnsi="Constantia"/>
                <w:sz w:val="20"/>
                <w:szCs w:val="20"/>
              </w:rPr>
              <w:t xml:space="preserve"> </w:t>
            </w:r>
            <w:proofErr w:type="spellStart"/>
            <w:r w:rsidRPr="00F808CC">
              <w:rPr>
                <w:rFonts w:ascii="Constantia" w:hAnsi="Constantia"/>
                <w:sz w:val="20"/>
                <w:szCs w:val="20"/>
              </w:rPr>
              <w:t>opérationnel</w:t>
            </w:r>
            <w:proofErr w:type="spellEnd"/>
            <w:r w:rsidRPr="00F808CC">
              <w:rPr>
                <w:rFonts w:ascii="Constantia" w:hAnsi="Constantia"/>
                <w:sz w:val="20"/>
                <w:szCs w:val="20"/>
              </w:rPr>
              <w:t xml:space="preserve"> du </w:t>
            </w:r>
            <w:proofErr w:type="spellStart"/>
            <w:r w:rsidRPr="00F808CC">
              <w:rPr>
                <w:rFonts w:ascii="Constantia" w:hAnsi="Constantia"/>
                <w:sz w:val="20"/>
                <w:szCs w:val="20"/>
              </w:rPr>
              <w:t>dispositif</w:t>
            </w:r>
            <w:proofErr w:type="spellEnd"/>
            <w:r w:rsidRPr="00F808CC">
              <w:rPr>
                <w:rFonts w:ascii="Constantia" w:hAnsi="Constantia"/>
                <w:sz w:val="20"/>
                <w:szCs w:val="20"/>
              </w:rPr>
              <w:t>.</w:t>
            </w:r>
          </w:p>
        </w:tc>
        <w:tc>
          <w:tcPr>
            <w:tcW w:w="4000" w:type="dxa"/>
            <w:shd w:val="clear" w:color="auto" w:fill="F2F2F2"/>
            <w:tcMar>
              <w:top w:w="80" w:type="dxa"/>
              <w:left w:w="100" w:type="dxa"/>
              <w:bottom w:w="80" w:type="dxa"/>
              <w:right w:w="100" w:type="dxa"/>
            </w:tcMar>
            <w:vAlign w:val="center"/>
          </w:tcPr>
          <w:p w14:paraId="51744E1A" w14:textId="77777777" w:rsidR="00C64996" w:rsidRPr="00F808CC" w:rsidRDefault="00BF6E0C">
            <w:pPr>
              <w:rPr>
                <w:rFonts w:ascii="Constantia" w:hAnsi="Constantia"/>
                <w:lang w:val="fr-FR"/>
              </w:rPr>
            </w:pPr>
            <w:r w:rsidRPr="00F808CC">
              <w:rPr>
                <w:rFonts w:ascii="Constantia" w:hAnsi="Constantia"/>
                <w:sz w:val="20"/>
                <w:szCs w:val="20"/>
                <w:lang w:val="fr-FR"/>
              </w:rPr>
              <w:t>Génère et gère les OM, les avances, les indemnités, le suivi, les statistiques et les états de gestion.</w:t>
            </w:r>
          </w:p>
        </w:tc>
      </w:tr>
      <w:tr w:rsidR="00C64996" w:rsidRPr="00F808CC" w14:paraId="70271B5A" w14:textId="77777777">
        <w:tc>
          <w:tcPr>
            <w:tcW w:w="2600" w:type="dxa"/>
            <w:tcMar>
              <w:top w:w="80" w:type="dxa"/>
              <w:left w:w="100" w:type="dxa"/>
              <w:bottom w:w="80" w:type="dxa"/>
              <w:right w:w="100" w:type="dxa"/>
            </w:tcMar>
            <w:vAlign w:val="center"/>
          </w:tcPr>
          <w:p w14:paraId="719F157B" w14:textId="77777777" w:rsidR="00C64996" w:rsidRPr="00F808CC" w:rsidRDefault="00BF6E0C">
            <w:pPr>
              <w:rPr>
                <w:rFonts w:ascii="Constantia" w:hAnsi="Constantia"/>
              </w:rPr>
            </w:pPr>
            <w:proofErr w:type="spellStart"/>
            <w:r w:rsidRPr="00F808CC">
              <w:rPr>
                <w:rFonts w:ascii="Constantia" w:hAnsi="Constantia"/>
                <w:sz w:val="20"/>
                <w:szCs w:val="20"/>
              </w:rPr>
              <w:t>Administrateur</w:t>
            </w:r>
            <w:proofErr w:type="spellEnd"/>
            <w:r w:rsidRPr="00F808CC">
              <w:rPr>
                <w:rFonts w:ascii="Constantia" w:hAnsi="Constantia"/>
                <w:sz w:val="20"/>
                <w:szCs w:val="20"/>
              </w:rPr>
              <w:t xml:space="preserve"> </w:t>
            </w:r>
            <w:proofErr w:type="spellStart"/>
            <w:r w:rsidRPr="00F808CC">
              <w:rPr>
                <w:rFonts w:ascii="Constantia" w:hAnsi="Constantia"/>
                <w:sz w:val="20"/>
                <w:szCs w:val="20"/>
              </w:rPr>
              <w:t>système</w:t>
            </w:r>
            <w:proofErr w:type="spellEnd"/>
          </w:p>
        </w:tc>
        <w:tc>
          <w:tcPr>
            <w:tcW w:w="3200" w:type="dxa"/>
            <w:tcMar>
              <w:top w:w="80" w:type="dxa"/>
              <w:left w:w="100" w:type="dxa"/>
              <w:bottom w:w="80" w:type="dxa"/>
              <w:right w:w="100" w:type="dxa"/>
            </w:tcMar>
            <w:vAlign w:val="center"/>
          </w:tcPr>
          <w:p w14:paraId="7F080099" w14:textId="77777777" w:rsidR="00C64996" w:rsidRPr="00F808CC" w:rsidRDefault="00BF6E0C">
            <w:pPr>
              <w:rPr>
                <w:rFonts w:ascii="Constantia" w:hAnsi="Constantia"/>
                <w:lang w:val="fr-FR"/>
              </w:rPr>
            </w:pPr>
            <w:r w:rsidRPr="00F808CC">
              <w:rPr>
                <w:rFonts w:ascii="Constantia" w:hAnsi="Constantia"/>
                <w:sz w:val="20"/>
                <w:szCs w:val="20"/>
                <w:lang w:val="fr-FR"/>
              </w:rPr>
              <w:t>Responsable du paramétrage et de la sécurité.</w:t>
            </w:r>
          </w:p>
        </w:tc>
        <w:tc>
          <w:tcPr>
            <w:tcW w:w="4000" w:type="dxa"/>
            <w:tcMar>
              <w:top w:w="80" w:type="dxa"/>
              <w:left w:w="100" w:type="dxa"/>
              <w:bottom w:w="80" w:type="dxa"/>
              <w:right w:w="100" w:type="dxa"/>
            </w:tcMar>
            <w:vAlign w:val="center"/>
          </w:tcPr>
          <w:p w14:paraId="710BE397" w14:textId="77777777" w:rsidR="00C64996" w:rsidRPr="00F808CC" w:rsidRDefault="00BF6E0C">
            <w:pPr>
              <w:rPr>
                <w:rFonts w:ascii="Constantia" w:hAnsi="Constantia"/>
                <w:lang w:val="fr-FR"/>
              </w:rPr>
            </w:pPr>
            <w:r w:rsidRPr="00F808CC">
              <w:rPr>
                <w:rFonts w:ascii="Constantia" w:hAnsi="Constantia"/>
                <w:sz w:val="20"/>
                <w:szCs w:val="20"/>
                <w:lang w:val="fr-FR"/>
              </w:rPr>
              <w:t>Gère comptes, rôles, droits, structures, barèmes, motifs, logo, sauvegardes et imports/exports.</w:t>
            </w:r>
          </w:p>
        </w:tc>
      </w:tr>
      <w:tr w:rsidR="00C64996" w:rsidRPr="00F808CC" w14:paraId="7184BA6C" w14:textId="77777777">
        <w:tc>
          <w:tcPr>
            <w:tcW w:w="2600" w:type="dxa"/>
            <w:shd w:val="clear" w:color="auto" w:fill="F2F2F2"/>
            <w:tcMar>
              <w:top w:w="80" w:type="dxa"/>
              <w:left w:w="100" w:type="dxa"/>
              <w:bottom w:w="80" w:type="dxa"/>
              <w:right w:w="100" w:type="dxa"/>
            </w:tcMar>
            <w:vAlign w:val="center"/>
          </w:tcPr>
          <w:p w14:paraId="27514382" w14:textId="77777777" w:rsidR="00C64996" w:rsidRPr="00F808CC" w:rsidRDefault="00BF6E0C">
            <w:pPr>
              <w:rPr>
                <w:rFonts w:ascii="Constantia" w:hAnsi="Constantia"/>
              </w:rPr>
            </w:pPr>
            <w:r w:rsidRPr="00F808CC">
              <w:rPr>
                <w:rFonts w:ascii="Constantia" w:hAnsi="Constantia"/>
                <w:sz w:val="20"/>
                <w:szCs w:val="20"/>
              </w:rPr>
              <w:t>Assistant IA (</w:t>
            </w:r>
            <w:proofErr w:type="spellStart"/>
            <w:r w:rsidRPr="00F808CC">
              <w:rPr>
                <w:rFonts w:ascii="Constantia" w:hAnsi="Constantia"/>
                <w:sz w:val="20"/>
                <w:szCs w:val="20"/>
              </w:rPr>
              <w:t>composant</w:t>
            </w:r>
            <w:proofErr w:type="spellEnd"/>
            <w:r w:rsidRPr="00F808CC">
              <w:rPr>
                <w:rFonts w:ascii="Constantia" w:hAnsi="Constantia"/>
                <w:sz w:val="20"/>
                <w:szCs w:val="20"/>
              </w:rPr>
              <w:t xml:space="preserve"> </w:t>
            </w:r>
            <w:proofErr w:type="spellStart"/>
            <w:r w:rsidRPr="00F808CC">
              <w:rPr>
                <w:rFonts w:ascii="Constantia" w:hAnsi="Constantia"/>
                <w:sz w:val="20"/>
                <w:szCs w:val="20"/>
              </w:rPr>
              <w:t>système</w:t>
            </w:r>
            <w:proofErr w:type="spellEnd"/>
            <w:r w:rsidRPr="00F808CC">
              <w:rPr>
                <w:rFonts w:ascii="Constantia" w:hAnsi="Constantia"/>
                <w:sz w:val="20"/>
                <w:szCs w:val="20"/>
              </w:rPr>
              <w:t>)</w:t>
            </w:r>
          </w:p>
        </w:tc>
        <w:tc>
          <w:tcPr>
            <w:tcW w:w="3200" w:type="dxa"/>
            <w:shd w:val="clear" w:color="auto" w:fill="F2F2F2"/>
            <w:tcMar>
              <w:top w:w="80" w:type="dxa"/>
              <w:left w:w="100" w:type="dxa"/>
              <w:bottom w:w="80" w:type="dxa"/>
              <w:right w:w="100" w:type="dxa"/>
            </w:tcMar>
            <w:vAlign w:val="center"/>
          </w:tcPr>
          <w:p w14:paraId="739796C8" w14:textId="77777777" w:rsidR="00C64996" w:rsidRPr="00F808CC" w:rsidRDefault="00BF6E0C">
            <w:pPr>
              <w:rPr>
                <w:rFonts w:ascii="Constantia" w:hAnsi="Constantia"/>
              </w:rPr>
            </w:pPr>
            <w:r w:rsidRPr="00F808CC">
              <w:rPr>
                <w:rFonts w:ascii="Constantia" w:hAnsi="Constantia"/>
                <w:sz w:val="20"/>
                <w:szCs w:val="20"/>
              </w:rPr>
              <w:t xml:space="preserve">Module transverse </w:t>
            </w:r>
            <w:proofErr w:type="spellStart"/>
            <w:r w:rsidRPr="00F808CC">
              <w:rPr>
                <w:rFonts w:ascii="Constantia" w:hAnsi="Constantia"/>
                <w:sz w:val="20"/>
                <w:szCs w:val="20"/>
              </w:rPr>
              <w:t>d’assistance</w:t>
            </w:r>
            <w:proofErr w:type="spellEnd"/>
            <w:r w:rsidRPr="00F808CC">
              <w:rPr>
                <w:rFonts w:ascii="Constantia" w:hAnsi="Constantia"/>
                <w:sz w:val="20"/>
                <w:szCs w:val="20"/>
              </w:rPr>
              <w:t>.</w:t>
            </w:r>
          </w:p>
        </w:tc>
        <w:tc>
          <w:tcPr>
            <w:tcW w:w="4000" w:type="dxa"/>
            <w:shd w:val="clear" w:color="auto" w:fill="F2F2F2"/>
            <w:tcMar>
              <w:top w:w="80" w:type="dxa"/>
              <w:left w:w="100" w:type="dxa"/>
              <w:bottom w:w="80" w:type="dxa"/>
              <w:right w:w="100" w:type="dxa"/>
            </w:tcMar>
            <w:vAlign w:val="center"/>
          </w:tcPr>
          <w:p w14:paraId="19807E94" w14:textId="77777777" w:rsidR="00C64996" w:rsidRPr="00F808CC" w:rsidRDefault="00BF6E0C">
            <w:pPr>
              <w:rPr>
                <w:rFonts w:ascii="Constantia" w:hAnsi="Constantia"/>
                <w:lang w:val="fr-FR"/>
              </w:rPr>
            </w:pPr>
            <w:r w:rsidRPr="00F808CC">
              <w:rPr>
                <w:rFonts w:ascii="Constantia" w:hAnsi="Constantia"/>
                <w:sz w:val="20"/>
                <w:szCs w:val="20"/>
                <w:lang w:val="fr-FR"/>
              </w:rPr>
              <w:t>Aide à la saisie et à la recherche ; génère des états de gestion sur critères.</w:t>
            </w:r>
          </w:p>
        </w:tc>
      </w:tr>
    </w:tbl>
    <w:p w14:paraId="0BF0A617" w14:textId="77777777" w:rsidR="00C64996" w:rsidRPr="00F808CC" w:rsidRDefault="00BF6E0C">
      <w:pPr>
        <w:pStyle w:val="Heading2"/>
        <w:spacing w:before="280" w:after="140"/>
        <w:rPr>
          <w:rFonts w:ascii="Constantia" w:hAnsi="Constantia"/>
          <w:lang w:val="fr-FR"/>
        </w:rPr>
      </w:pPr>
      <w:bookmarkStart w:id="8" w:name="_Toc239157493"/>
      <w:r w:rsidRPr="00F808CC">
        <w:rPr>
          <w:rFonts w:ascii="Constantia" w:hAnsi="Constantia"/>
          <w:lang w:val="fr-FR"/>
        </w:rPr>
        <w:t xml:space="preserve">3.2 Principe de gestion </w:t>
      </w:r>
      <w:proofErr w:type="spellStart"/>
      <w:r w:rsidRPr="00F808CC">
        <w:rPr>
          <w:rFonts w:ascii="Constantia" w:hAnsi="Constantia"/>
          <w:lang w:val="fr-FR"/>
        </w:rPr>
        <w:t>multi-rôles</w:t>
      </w:r>
      <w:bookmarkEnd w:id="8"/>
      <w:proofErr w:type="spellEnd"/>
    </w:p>
    <w:p w14:paraId="2A2086B7" w14:textId="77777777" w:rsidR="00C64996" w:rsidRPr="00F808CC" w:rsidRDefault="00BF6E0C">
      <w:pPr>
        <w:spacing w:after="140"/>
        <w:jc w:val="both"/>
        <w:rPr>
          <w:rFonts w:ascii="Constantia" w:hAnsi="Constantia"/>
        </w:rPr>
      </w:pPr>
      <w:r w:rsidRPr="00F808CC">
        <w:rPr>
          <w:rFonts w:ascii="Constantia" w:hAnsi="Constantia"/>
          <w:lang w:val="fr-FR"/>
        </w:rPr>
        <w:t xml:space="preserve">Le système repose sur une gestion des accès basée sur des rôles et des droits (fonctionnalités) plutôt que sur une correspondance rigide « un utilisateur = un acteur ». </w:t>
      </w:r>
      <w:proofErr w:type="spellStart"/>
      <w:proofErr w:type="gramStart"/>
      <w:r w:rsidRPr="00F808CC">
        <w:rPr>
          <w:rFonts w:ascii="Constantia" w:hAnsi="Constantia"/>
        </w:rPr>
        <w:t>Concrètement</w:t>
      </w:r>
      <w:proofErr w:type="spellEnd"/>
      <w:r w:rsidRPr="00F808CC">
        <w:rPr>
          <w:rFonts w:ascii="Constantia" w:hAnsi="Constantia"/>
        </w:rPr>
        <w:t xml:space="preserve"> :</w:t>
      </w:r>
      <w:proofErr w:type="gramEnd"/>
    </w:p>
    <w:p w14:paraId="3CDCE376"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Chaque fonctionnalité du système correspond à un droit (permission) unitaire, regroupé par module (Personnel, Mandats, Ordres de mission, Frais, Suivi, Configuration, etc.) ;</w:t>
      </w:r>
    </w:p>
    <w:p w14:paraId="010EFC90"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Un rôle est un ensemble nommé de droits (ex. « Chef de département », « Gestionnaire DRH », « Valideur DG », « Administrateur ») ;</w:t>
      </w:r>
    </w:p>
    <w:p w14:paraId="36FBD9DC"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Un compte utilisateur peut se voir affecter un ou plusieurs rôles simultanément (par exemple un chef de département peut également disposer du rôle « Agent » pour ses propres missions, ou un agent DRH peut cumuler « Gestionnaire » et « Consultation statistiques ») ;</w:t>
      </w:r>
    </w:p>
    <w:p w14:paraId="76E19394"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Les droits effectifs d’un utilisateur correspondent à l’union des droits de tous les rôles qui lui sont affectés ;</w:t>
      </w:r>
    </w:p>
    <w:p w14:paraId="46E78515"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Les rôles et les droits sont entièrement paramétrables par l’administrateur, sans modification du code applicatif.</w:t>
      </w:r>
    </w:p>
    <w:p w14:paraId="3AE95B42" w14:textId="77777777" w:rsidR="00C64996" w:rsidRPr="00F808CC" w:rsidRDefault="00BF6E0C">
      <w:pPr>
        <w:pStyle w:val="Heading2"/>
        <w:spacing w:before="280" w:after="140"/>
        <w:rPr>
          <w:rFonts w:ascii="Constantia" w:hAnsi="Constantia"/>
          <w:lang w:val="fr-FR"/>
        </w:rPr>
      </w:pPr>
      <w:bookmarkStart w:id="9" w:name="_Toc239157494"/>
      <w:r w:rsidRPr="00F808CC">
        <w:rPr>
          <w:rFonts w:ascii="Constantia" w:hAnsi="Constantia"/>
          <w:lang w:val="fr-FR"/>
        </w:rPr>
        <w:t>3.3 Matrice indicative rôles × fonctionnalités</w:t>
      </w:r>
      <w:bookmarkEnd w:id="9"/>
    </w:p>
    <w:p w14:paraId="255ECAA5" w14:textId="77777777" w:rsidR="00C64996" w:rsidRPr="00F808CC" w:rsidRDefault="00BF6E0C">
      <w:pPr>
        <w:spacing w:after="140"/>
        <w:jc w:val="both"/>
        <w:rPr>
          <w:rFonts w:ascii="Constantia" w:hAnsi="Constantia"/>
          <w:lang w:val="fr-FR"/>
        </w:rPr>
      </w:pPr>
      <w:r w:rsidRPr="00F808CC">
        <w:rPr>
          <w:rFonts w:ascii="Constantia" w:hAnsi="Constantia"/>
          <w:lang w:val="fr-FR"/>
        </w:rPr>
        <w:t>Cette matrice illustre la répartition par défaut ; elle reste entièrement modifiable via le module de configuration des rôles et droits (§5.11).</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1500"/>
        <w:gridCol w:w="1500"/>
        <w:gridCol w:w="1500"/>
        <w:gridCol w:w="1500"/>
      </w:tblGrid>
      <w:tr w:rsidR="00C64996" w:rsidRPr="00F808CC" w14:paraId="0CA4E2C9" w14:textId="77777777">
        <w:trPr>
          <w:tblHeader/>
        </w:trPr>
        <w:tc>
          <w:tcPr>
            <w:tcW w:w="3200" w:type="dxa"/>
            <w:shd w:val="clear" w:color="auto" w:fill="1F3864"/>
            <w:tcMar>
              <w:top w:w="80" w:type="dxa"/>
              <w:left w:w="100" w:type="dxa"/>
              <w:bottom w:w="80" w:type="dxa"/>
              <w:right w:w="100" w:type="dxa"/>
            </w:tcMar>
            <w:vAlign w:val="center"/>
          </w:tcPr>
          <w:p w14:paraId="4090E359" w14:textId="77777777" w:rsidR="00C64996" w:rsidRPr="00F808CC" w:rsidRDefault="00BF6E0C">
            <w:pPr>
              <w:rPr>
                <w:rFonts w:ascii="Constantia" w:hAnsi="Constantia"/>
              </w:rPr>
            </w:pPr>
            <w:proofErr w:type="spellStart"/>
            <w:r w:rsidRPr="00F808CC">
              <w:rPr>
                <w:rFonts w:ascii="Constantia" w:hAnsi="Constantia"/>
                <w:b/>
                <w:bCs/>
                <w:color w:val="FFFFFF"/>
                <w:sz w:val="20"/>
                <w:szCs w:val="20"/>
              </w:rPr>
              <w:t>Fonctionnalité</w:t>
            </w:r>
            <w:proofErr w:type="spellEnd"/>
          </w:p>
        </w:tc>
        <w:tc>
          <w:tcPr>
            <w:tcW w:w="1500" w:type="dxa"/>
            <w:shd w:val="clear" w:color="auto" w:fill="1F3864"/>
            <w:tcMar>
              <w:top w:w="80" w:type="dxa"/>
              <w:left w:w="100" w:type="dxa"/>
              <w:bottom w:w="80" w:type="dxa"/>
              <w:right w:w="100" w:type="dxa"/>
            </w:tcMar>
            <w:vAlign w:val="center"/>
          </w:tcPr>
          <w:p w14:paraId="116EAB25" w14:textId="77777777" w:rsidR="00C64996" w:rsidRPr="00F808CC" w:rsidRDefault="00BF6E0C">
            <w:pPr>
              <w:rPr>
                <w:rFonts w:ascii="Constantia" w:hAnsi="Constantia"/>
              </w:rPr>
            </w:pPr>
            <w:r w:rsidRPr="00F808CC">
              <w:rPr>
                <w:rFonts w:ascii="Constantia" w:hAnsi="Constantia"/>
                <w:b/>
                <w:bCs/>
                <w:color w:val="FFFFFF"/>
                <w:sz w:val="20"/>
                <w:szCs w:val="20"/>
              </w:rPr>
              <w:t>Agent</w:t>
            </w:r>
          </w:p>
        </w:tc>
        <w:tc>
          <w:tcPr>
            <w:tcW w:w="1500" w:type="dxa"/>
            <w:shd w:val="clear" w:color="auto" w:fill="1F3864"/>
            <w:tcMar>
              <w:top w:w="80" w:type="dxa"/>
              <w:left w:w="100" w:type="dxa"/>
              <w:bottom w:w="80" w:type="dxa"/>
              <w:right w:w="100" w:type="dxa"/>
            </w:tcMar>
            <w:vAlign w:val="center"/>
          </w:tcPr>
          <w:p w14:paraId="5DA86DCD" w14:textId="77777777" w:rsidR="00C64996" w:rsidRPr="00F808CC" w:rsidRDefault="00BF6E0C">
            <w:pPr>
              <w:rPr>
                <w:rFonts w:ascii="Constantia" w:hAnsi="Constantia"/>
              </w:rPr>
            </w:pPr>
            <w:r w:rsidRPr="00F808CC">
              <w:rPr>
                <w:rFonts w:ascii="Constantia" w:hAnsi="Constantia"/>
                <w:b/>
                <w:bCs/>
                <w:color w:val="FFFFFF"/>
                <w:sz w:val="20"/>
                <w:szCs w:val="20"/>
              </w:rPr>
              <w:t xml:space="preserve">Chef </w:t>
            </w:r>
            <w:proofErr w:type="spellStart"/>
            <w:r w:rsidRPr="00F808CC">
              <w:rPr>
                <w:rFonts w:ascii="Constantia" w:hAnsi="Constantia"/>
                <w:b/>
                <w:bCs/>
                <w:color w:val="FFFFFF"/>
                <w:sz w:val="20"/>
                <w:szCs w:val="20"/>
              </w:rPr>
              <w:t>Dpt</w:t>
            </w:r>
            <w:proofErr w:type="spellEnd"/>
          </w:p>
        </w:tc>
        <w:tc>
          <w:tcPr>
            <w:tcW w:w="1500" w:type="dxa"/>
            <w:shd w:val="clear" w:color="auto" w:fill="1F3864"/>
            <w:tcMar>
              <w:top w:w="80" w:type="dxa"/>
              <w:left w:w="100" w:type="dxa"/>
              <w:bottom w:w="80" w:type="dxa"/>
              <w:right w:w="100" w:type="dxa"/>
            </w:tcMar>
            <w:vAlign w:val="center"/>
          </w:tcPr>
          <w:p w14:paraId="218936A1" w14:textId="77777777" w:rsidR="00C64996" w:rsidRPr="00F808CC" w:rsidRDefault="00BF6E0C">
            <w:pPr>
              <w:rPr>
                <w:rFonts w:ascii="Constantia" w:hAnsi="Constantia"/>
              </w:rPr>
            </w:pPr>
            <w:r w:rsidRPr="00F808CC">
              <w:rPr>
                <w:rFonts w:ascii="Constantia" w:hAnsi="Constantia"/>
                <w:b/>
                <w:bCs/>
                <w:color w:val="FFFFFF"/>
                <w:sz w:val="20"/>
                <w:szCs w:val="20"/>
              </w:rPr>
              <w:t>DG</w:t>
            </w:r>
          </w:p>
        </w:tc>
        <w:tc>
          <w:tcPr>
            <w:tcW w:w="1500" w:type="dxa"/>
            <w:shd w:val="clear" w:color="auto" w:fill="1F3864"/>
            <w:tcMar>
              <w:top w:w="80" w:type="dxa"/>
              <w:left w:w="100" w:type="dxa"/>
              <w:bottom w:w="80" w:type="dxa"/>
              <w:right w:w="100" w:type="dxa"/>
            </w:tcMar>
            <w:vAlign w:val="center"/>
          </w:tcPr>
          <w:p w14:paraId="28017A35" w14:textId="77777777" w:rsidR="00C64996" w:rsidRPr="00F808CC" w:rsidRDefault="00BF6E0C">
            <w:pPr>
              <w:rPr>
                <w:rFonts w:ascii="Constantia" w:hAnsi="Constantia"/>
              </w:rPr>
            </w:pPr>
            <w:r w:rsidRPr="00F808CC">
              <w:rPr>
                <w:rFonts w:ascii="Constantia" w:hAnsi="Constantia"/>
                <w:b/>
                <w:bCs/>
                <w:color w:val="FFFFFF"/>
                <w:sz w:val="20"/>
                <w:szCs w:val="20"/>
              </w:rPr>
              <w:t>DRH</w:t>
            </w:r>
          </w:p>
        </w:tc>
        <w:tc>
          <w:tcPr>
            <w:tcW w:w="1500" w:type="dxa"/>
            <w:shd w:val="clear" w:color="auto" w:fill="1F3864"/>
            <w:tcMar>
              <w:top w:w="80" w:type="dxa"/>
              <w:left w:w="100" w:type="dxa"/>
              <w:bottom w:w="80" w:type="dxa"/>
              <w:right w:w="100" w:type="dxa"/>
            </w:tcMar>
            <w:vAlign w:val="center"/>
          </w:tcPr>
          <w:p w14:paraId="5BBA142D" w14:textId="77777777" w:rsidR="00C64996" w:rsidRPr="00F808CC" w:rsidRDefault="00BF6E0C">
            <w:pPr>
              <w:rPr>
                <w:rFonts w:ascii="Constantia" w:hAnsi="Constantia"/>
              </w:rPr>
            </w:pPr>
            <w:r w:rsidRPr="00F808CC">
              <w:rPr>
                <w:rFonts w:ascii="Constantia" w:hAnsi="Constantia"/>
                <w:b/>
                <w:bCs/>
                <w:color w:val="FFFFFF"/>
                <w:sz w:val="20"/>
                <w:szCs w:val="20"/>
              </w:rPr>
              <w:t>Admin</w:t>
            </w:r>
          </w:p>
        </w:tc>
      </w:tr>
      <w:tr w:rsidR="00BF6E0C" w:rsidRPr="00F808CC" w14:paraId="58CC7E93" w14:textId="77777777" w:rsidTr="00BF6E0C">
        <w:tc>
          <w:tcPr>
            <w:tcW w:w="3200" w:type="dxa"/>
            <w:tcMar>
              <w:top w:w="80" w:type="dxa"/>
              <w:left w:w="100" w:type="dxa"/>
              <w:bottom w:w="80" w:type="dxa"/>
              <w:right w:w="100" w:type="dxa"/>
            </w:tcMar>
            <w:vAlign w:val="center"/>
          </w:tcPr>
          <w:p w14:paraId="2C9CE3BB" w14:textId="77777777" w:rsidR="00BF6E0C" w:rsidRPr="00F808CC" w:rsidRDefault="00BF6E0C" w:rsidP="00BF6E0C">
            <w:pPr>
              <w:rPr>
                <w:rFonts w:ascii="Constantia" w:hAnsi="Constantia"/>
              </w:rPr>
            </w:pPr>
            <w:proofErr w:type="spellStart"/>
            <w:r w:rsidRPr="00F808CC">
              <w:rPr>
                <w:rFonts w:ascii="Constantia" w:hAnsi="Constantia"/>
                <w:sz w:val="20"/>
                <w:szCs w:val="20"/>
              </w:rPr>
              <w:t>Créer</w:t>
            </w:r>
            <w:proofErr w:type="spellEnd"/>
            <w:r w:rsidRPr="00F808CC">
              <w:rPr>
                <w:rFonts w:ascii="Constantia" w:hAnsi="Constantia"/>
                <w:sz w:val="20"/>
                <w:szCs w:val="20"/>
              </w:rPr>
              <w:t xml:space="preserve"> / modifier un </w:t>
            </w:r>
            <w:proofErr w:type="spellStart"/>
            <w:r w:rsidRPr="00F808CC">
              <w:rPr>
                <w:rFonts w:ascii="Constantia" w:hAnsi="Constantia"/>
                <w:sz w:val="20"/>
                <w:szCs w:val="20"/>
              </w:rPr>
              <w:t>mandat</w:t>
            </w:r>
            <w:proofErr w:type="spellEnd"/>
          </w:p>
        </w:tc>
        <w:tc>
          <w:tcPr>
            <w:tcW w:w="1500" w:type="dxa"/>
            <w:tcMar>
              <w:top w:w="80" w:type="dxa"/>
              <w:left w:w="100" w:type="dxa"/>
              <w:bottom w:w="80" w:type="dxa"/>
              <w:right w:w="100" w:type="dxa"/>
            </w:tcMar>
          </w:tcPr>
          <w:p w14:paraId="19D944F1" w14:textId="77777777" w:rsidR="00BF6E0C" w:rsidRPr="00F808CC" w:rsidRDefault="00BF6E0C" w:rsidP="00BF6E0C">
            <w:pPr>
              <w:rPr>
                <w:rFonts w:ascii="Constantia" w:hAnsi="Constantia"/>
              </w:rPr>
            </w:pPr>
            <w:r w:rsidRPr="00F808CC">
              <w:rPr>
                <w:rFonts w:ascii="Constantia" w:hAnsi="Constantia"/>
                <w:sz w:val="20"/>
                <w:szCs w:val="20"/>
              </w:rPr>
              <w:t>X</w:t>
            </w:r>
          </w:p>
        </w:tc>
        <w:tc>
          <w:tcPr>
            <w:tcW w:w="1500" w:type="dxa"/>
            <w:tcMar>
              <w:top w:w="80" w:type="dxa"/>
              <w:left w:w="100" w:type="dxa"/>
              <w:bottom w:w="80" w:type="dxa"/>
              <w:right w:w="100" w:type="dxa"/>
            </w:tcMar>
          </w:tcPr>
          <w:p w14:paraId="3F369A62" w14:textId="77777777" w:rsidR="00BF6E0C" w:rsidRPr="00F808CC" w:rsidRDefault="00BF6E0C" w:rsidP="00BF6E0C">
            <w:pPr>
              <w:rPr>
                <w:rFonts w:ascii="Constantia" w:hAnsi="Constantia"/>
              </w:rPr>
            </w:pPr>
            <w:r w:rsidRPr="00F808CC">
              <w:rPr>
                <w:rFonts w:ascii="Constantia" w:hAnsi="Constantia"/>
                <w:sz w:val="20"/>
                <w:szCs w:val="20"/>
              </w:rPr>
              <w:t>X</w:t>
            </w:r>
          </w:p>
        </w:tc>
        <w:tc>
          <w:tcPr>
            <w:tcW w:w="1500" w:type="dxa"/>
            <w:tcMar>
              <w:top w:w="80" w:type="dxa"/>
              <w:left w:w="100" w:type="dxa"/>
              <w:bottom w:w="80" w:type="dxa"/>
              <w:right w:w="100" w:type="dxa"/>
            </w:tcMar>
          </w:tcPr>
          <w:p w14:paraId="2CCD6A5C" w14:textId="77777777" w:rsidR="00BF6E0C" w:rsidRPr="00F808CC" w:rsidRDefault="00BF6E0C" w:rsidP="00BF6E0C">
            <w:pPr>
              <w:rPr>
                <w:rFonts w:ascii="Constantia" w:hAnsi="Constantia"/>
              </w:rPr>
            </w:pPr>
            <w:r w:rsidRPr="00F808CC">
              <w:rPr>
                <w:rFonts w:ascii="Constantia" w:hAnsi="Constantia"/>
                <w:sz w:val="20"/>
                <w:szCs w:val="20"/>
              </w:rPr>
              <w:t>X</w:t>
            </w:r>
          </w:p>
        </w:tc>
        <w:tc>
          <w:tcPr>
            <w:tcW w:w="1500" w:type="dxa"/>
            <w:tcMar>
              <w:top w:w="80" w:type="dxa"/>
              <w:left w:w="100" w:type="dxa"/>
              <w:bottom w:w="80" w:type="dxa"/>
              <w:right w:w="100" w:type="dxa"/>
            </w:tcMar>
          </w:tcPr>
          <w:p w14:paraId="5F760D35" w14:textId="77777777" w:rsidR="00BF6E0C" w:rsidRPr="00F808CC" w:rsidRDefault="00BF6E0C" w:rsidP="00BF6E0C">
            <w:pPr>
              <w:rPr>
                <w:rFonts w:ascii="Constantia" w:hAnsi="Constantia"/>
              </w:rPr>
            </w:pPr>
            <w:r w:rsidRPr="00F808CC">
              <w:rPr>
                <w:rFonts w:ascii="Constantia" w:hAnsi="Constantia"/>
                <w:sz w:val="20"/>
                <w:szCs w:val="20"/>
              </w:rPr>
              <w:t>X</w:t>
            </w:r>
          </w:p>
        </w:tc>
        <w:tc>
          <w:tcPr>
            <w:tcW w:w="1500" w:type="dxa"/>
            <w:tcMar>
              <w:top w:w="80" w:type="dxa"/>
              <w:left w:w="100" w:type="dxa"/>
              <w:bottom w:w="80" w:type="dxa"/>
              <w:right w:w="100" w:type="dxa"/>
            </w:tcMar>
          </w:tcPr>
          <w:p w14:paraId="4EE59686" w14:textId="77777777" w:rsidR="00BF6E0C" w:rsidRPr="00F808CC" w:rsidRDefault="00BF6E0C" w:rsidP="00BF6E0C">
            <w:pPr>
              <w:rPr>
                <w:rFonts w:ascii="Constantia" w:hAnsi="Constantia"/>
              </w:rPr>
            </w:pPr>
            <w:r w:rsidRPr="00F808CC">
              <w:rPr>
                <w:rFonts w:ascii="Constantia" w:hAnsi="Constantia"/>
                <w:sz w:val="20"/>
                <w:szCs w:val="20"/>
              </w:rPr>
              <w:t>X</w:t>
            </w:r>
          </w:p>
        </w:tc>
      </w:tr>
      <w:tr w:rsidR="00C64996" w:rsidRPr="00F808CC" w14:paraId="7173E9C8" w14:textId="77777777">
        <w:tc>
          <w:tcPr>
            <w:tcW w:w="3200" w:type="dxa"/>
            <w:shd w:val="clear" w:color="auto" w:fill="F2F2F2"/>
            <w:tcMar>
              <w:top w:w="80" w:type="dxa"/>
              <w:left w:w="100" w:type="dxa"/>
              <w:bottom w:w="80" w:type="dxa"/>
              <w:right w:w="100" w:type="dxa"/>
            </w:tcMar>
            <w:vAlign w:val="center"/>
          </w:tcPr>
          <w:p w14:paraId="3820BCD2" w14:textId="77777777" w:rsidR="00C64996" w:rsidRPr="00F808CC" w:rsidRDefault="00BF6E0C">
            <w:pPr>
              <w:rPr>
                <w:rFonts w:ascii="Constantia" w:hAnsi="Constantia"/>
              </w:rPr>
            </w:pPr>
            <w:r w:rsidRPr="00F808CC">
              <w:rPr>
                <w:rFonts w:ascii="Constantia" w:hAnsi="Constantia"/>
                <w:sz w:val="20"/>
                <w:szCs w:val="20"/>
              </w:rPr>
              <w:t xml:space="preserve">Valider / signer un </w:t>
            </w:r>
            <w:proofErr w:type="spellStart"/>
            <w:r w:rsidRPr="00F808CC">
              <w:rPr>
                <w:rFonts w:ascii="Constantia" w:hAnsi="Constantia"/>
                <w:sz w:val="20"/>
                <w:szCs w:val="20"/>
              </w:rPr>
              <w:t>mandat</w:t>
            </w:r>
            <w:proofErr w:type="spellEnd"/>
          </w:p>
        </w:tc>
        <w:tc>
          <w:tcPr>
            <w:tcW w:w="1500" w:type="dxa"/>
            <w:shd w:val="clear" w:color="auto" w:fill="F2F2F2"/>
            <w:tcMar>
              <w:top w:w="80" w:type="dxa"/>
              <w:left w:w="100" w:type="dxa"/>
              <w:bottom w:w="80" w:type="dxa"/>
              <w:right w:w="100" w:type="dxa"/>
            </w:tcMar>
            <w:vAlign w:val="center"/>
          </w:tcPr>
          <w:p w14:paraId="5AF8A1F3" w14:textId="77777777" w:rsidR="00C64996" w:rsidRPr="00F808CC" w:rsidRDefault="00BF6E0C">
            <w:pPr>
              <w:rPr>
                <w:rFonts w:ascii="Constantia" w:hAnsi="Constantia"/>
              </w:rPr>
            </w:pPr>
            <w:r w:rsidRPr="00F808CC">
              <w:rPr>
                <w:rFonts w:ascii="Constantia" w:hAnsi="Constantia"/>
                <w:sz w:val="20"/>
                <w:szCs w:val="20"/>
              </w:rPr>
              <w:t>–</w:t>
            </w:r>
          </w:p>
        </w:tc>
        <w:tc>
          <w:tcPr>
            <w:tcW w:w="1500" w:type="dxa"/>
            <w:shd w:val="clear" w:color="auto" w:fill="F2F2F2"/>
            <w:tcMar>
              <w:top w:w="80" w:type="dxa"/>
              <w:left w:w="100" w:type="dxa"/>
              <w:bottom w:w="80" w:type="dxa"/>
              <w:right w:w="100" w:type="dxa"/>
            </w:tcMar>
            <w:vAlign w:val="center"/>
          </w:tcPr>
          <w:p w14:paraId="0F69C311" w14:textId="77777777" w:rsidR="00C64996" w:rsidRPr="00F808CC" w:rsidRDefault="00BF6E0C">
            <w:pPr>
              <w:rPr>
                <w:rFonts w:ascii="Constantia" w:hAnsi="Constantia"/>
              </w:rPr>
            </w:pPr>
            <w:r w:rsidRPr="00F808CC">
              <w:rPr>
                <w:rFonts w:ascii="Constantia" w:hAnsi="Constantia"/>
                <w:sz w:val="20"/>
                <w:szCs w:val="20"/>
              </w:rPr>
              <w:t>–</w:t>
            </w:r>
          </w:p>
        </w:tc>
        <w:tc>
          <w:tcPr>
            <w:tcW w:w="1500" w:type="dxa"/>
            <w:shd w:val="clear" w:color="auto" w:fill="F2F2F2"/>
            <w:tcMar>
              <w:top w:w="80" w:type="dxa"/>
              <w:left w:w="100" w:type="dxa"/>
              <w:bottom w:w="80" w:type="dxa"/>
              <w:right w:w="100" w:type="dxa"/>
            </w:tcMar>
            <w:vAlign w:val="center"/>
          </w:tcPr>
          <w:p w14:paraId="676D2A35" w14:textId="77777777" w:rsidR="00C64996" w:rsidRPr="00F808CC" w:rsidRDefault="00BF6E0C">
            <w:pPr>
              <w:rPr>
                <w:rFonts w:ascii="Constantia" w:hAnsi="Constantia"/>
              </w:rPr>
            </w:pPr>
            <w:r w:rsidRPr="00F808CC">
              <w:rPr>
                <w:rFonts w:ascii="Constantia" w:hAnsi="Constantia"/>
                <w:sz w:val="20"/>
                <w:szCs w:val="20"/>
              </w:rPr>
              <w:t>X</w:t>
            </w:r>
          </w:p>
        </w:tc>
        <w:tc>
          <w:tcPr>
            <w:tcW w:w="1500" w:type="dxa"/>
            <w:shd w:val="clear" w:color="auto" w:fill="F2F2F2"/>
            <w:tcMar>
              <w:top w:w="80" w:type="dxa"/>
              <w:left w:w="100" w:type="dxa"/>
              <w:bottom w:w="80" w:type="dxa"/>
              <w:right w:w="100" w:type="dxa"/>
            </w:tcMar>
            <w:vAlign w:val="center"/>
          </w:tcPr>
          <w:p w14:paraId="61F91496" w14:textId="77777777" w:rsidR="00C64996" w:rsidRPr="00F808CC" w:rsidRDefault="00BF6E0C">
            <w:pPr>
              <w:rPr>
                <w:rFonts w:ascii="Constantia" w:hAnsi="Constantia"/>
              </w:rPr>
            </w:pPr>
            <w:r w:rsidRPr="00F808CC">
              <w:rPr>
                <w:rFonts w:ascii="Constantia" w:hAnsi="Constantia"/>
                <w:sz w:val="20"/>
                <w:szCs w:val="20"/>
              </w:rPr>
              <w:t>–</w:t>
            </w:r>
          </w:p>
        </w:tc>
        <w:tc>
          <w:tcPr>
            <w:tcW w:w="1500" w:type="dxa"/>
            <w:shd w:val="clear" w:color="auto" w:fill="F2F2F2"/>
            <w:tcMar>
              <w:top w:w="80" w:type="dxa"/>
              <w:left w:w="100" w:type="dxa"/>
              <w:bottom w:w="80" w:type="dxa"/>
              <w:right w:w="100" w:type="dxa"/>
            </w:tcMar>
            <w:vAlign w:val="center"/>
          </w:tcPr>
          <w:p w14:paraId="2B979676" w14:textId="77777777" w:rsidR="00C64996" w:rsidRPr="00F808CC" w:rsidRDefault="00BF6E0C">
            <w:pPr>
              <w:rPr>
                <w:rFonts w:ascii="Constantia" w:hAnsi="Constantia"/>
              </w:rPr>
            </w:pPr>
            <w:r w:rsidRPr="00F808CC">
              <w:rPr>
                <w:rFonts w:ascii="Constantia" w:hAnsi="Constantia"/>
                <w:sz w:val="20"/>
                <w:szCs w:val="20"/>
              </w:rPr>
              <w:t>–</w:t>
            </w:r>
          </w:p>
        </w:tc>
      </w:tr>
      <w:tr w:rsidR="00C64996" w:rsidRPr="00F808CC" w14:paraId="2063D903" w14:textId="77777777">
        <w:tc>
          <w:tcPr>
            <w:tcW w:w="3200" w:type="dxa"/>
            <w:tcMar>
              <w:top w:w="80" w:type="dxa"/>
              <w:left w:w="100" w:type="dxa"/>
              <w:bottom w:w="80" w:type="dxa"/>
              <w:right w:w="100" w:type="dxa"/>
            </w:tcMar>
            <w:vAlign w:val="center"/>
          </w:tcPr>
          <w:p w14:paraId="06DC9159" w14:textId="77777777" w:rsidR="00C64996" w:rsidRPr="00F808CC" w:rsidRDefault="00BF6E0C">
            <w:pPr>
              <w:rPr>
                <w:rFonts w:ascii="Constantia" w:hAnsi="Constantia"/>
                <w:lang w:val="fr-FR"/>
              </w:rPr>
            </w:pPr>
            <w:r w:rsidRPr="00F808CC">
              <w:rPr>
                <w:rFonts w:ascii="Constantia" w:hAnsi="Constantia"/>
                <w:sz w:val="20"/>
                <w:szCs w:val="20"/>
                <w:lang w:val="fr-FR"/>
              </w:rPr>
              <w:t>Générer les ordres de mission</w:t>
            </w:r>
          </w:p>
        </w:tc>
        <w:tc>
          <w:tcPr>
            <w:tcW w:w="1500" w:type="dxa"/>
            <w:tcMar>
              <w:top w:w="80" w:type="dxa"/>
              <w:left w:w="100" w:type="dxa"/>
              <w:bottom w:w="80" w:type="dxa"/>
              <w:right w:w="100" w:type="dxa"/>
            </w:tcMar>
            <w:vAlign w:val="center"/>
          </w:tcPr>
          <w:p w14:paraId="56C0C831" w14:textId="77777777" w:rsidR="00C64996" w:rsidRPr="00F808CC" w:rsidRDefault="00BF6E0C">
            <w:pPr>
              <w:rPr>
                <w:rFonts w:ascii="Constantia" w:hAnsi="Constantia"/>
              </w:rPr>
            </w:pPr>
            <w:r w:rsidRPr="00F808CC">
              <w:rPr>
                <w:rFonts w:ascii="Constantia" w:hAnsi="Constantia"/>
                <w:sz w:val="20"/>
                <w:szCs w:val="20"/>
              </w:rPr>
              <w:t>–</w:t>
            </w:r>
          </w:p>
        </w:tc>
        <w:tc>
          <w:tcPr>
            <w:tcW w:w="1500" w:type="dxa"/>
            <w:tcMar>
              <w:top w:w="80" w:type="dxa"/>
              <w:left w:w="100" w:type="dxa"/>
              <w:bottom w:w="80" w:type="dxa"/>
              <w:right w:w="100" w:type="dxa"/>
            </w:tcMar>
            <w:vAlign w:val="center"/>
          </w:tcPr>
          <w:p w14:paraId="3CCCD6DE" w14:textId="77777777" w:rsidR="00C64996" w:rsidRPr="00F808CC" w:rsidRDefault="00BF6E0C">
            <w:pPr>
              <w:rPr>
                <w:rFonts w:ascii="Constantia" w:hAnsi="Constantia"/>
              </w:rPr>
            </w:pPr>
            <w:r w:rsidRPr="00F808CC">
              <w:rPr>
                <w:rFonts w:ascii="Constantia" w:hAnsi="Constantia"/>
                <w:sz w:val="20"/>
                <w:szCs w:val="20"/>
              </w:rPr>
              <w:t>–</w:t>
            </w:r>
          </w:p>
        </w:tc>
        <w:tc>
          <w:tcPr>
            <w:tcW w:w="1500" w:type="dxa"/>
            <w:tcMar>
              <w:top w:w="80" w:type="dxa"/>
              <w:left w:w="100" w:type="dxa"/>
              <w:bottom w:w="80" w:type="dxa"/>
              <w:right w:w="100" w:type="dxa"/>
            </w:tcMar>
            <w:vAlign w:val="center"/>
          </w:tcPr>
          <w:p w14:paraId="195BDF0A" w14:textId="77777777" w:rsidR="00C64996" w:rsidRPr="00F808CC" w:rsidRDefault="00BF6E0C">
            <w:pPr>
              <w:rPr>
                <w:rFonts w:ascii="Constantia" w:hAnsi="Constantia"/>
              </w:rPr>
            </w:pPr>
            <w:r w:rsidRPr="00F808CC">
              <w:rPr>
                <w:rFonts w:ascii="Constantia" w:hAnsi="Constantia"/>
                <w:sz w:val="20"/>
                <w:szCs w:val="20"/>
              </w:rPr>
              <w:t>–</w:t>
            </w:r>
          </w:p>
        </w:tc>
        <w:tc>
          <w:tcPr>
            <w:tcW w:w="1500" w:type="dxa"/>
            <w:tcMar>
              <w:top w:w="80" w:type="dxa"/>
              <w:left w:w="100" w:type="dxa"/>
              <w:bottom w:w="80" w:type="dxa"/>
              <w:right w:w="100" w:type="dxa"/>
            </w:tcMar>
            <w:vAlign w:val="center"/>
          </w:tcPr>
          <w:p w14:paraId="748834AF" w14:textId="77777777" w:rsidR="00C64996" w:rsidRPr="00F808CC" w:rsidRDefault="00BF6E0C">
            <w:pPr>
              <w:rPr>
                <w:rFonts w:ascii="Constantia" w:hAnsi="Constantia"/>
              </w:rPr>
            </w:pPr>
            <w:r w:rsidRPr="00F808CC">
              <w:rPr>
                <w:rFonts w:ascii="Constantia" w:hAnsi="Constantia"/>
                <w:sz w:val="20"/>
                <w:szCs w:val="20"/>
              </w:rPr>
              <w:t>X</w:t>
            </w:r>
          </w:p>
        </w:tc>
        <w:tc>
          <w:tcPr>
            <w:tcW w:w="1500" w:type="dxa"/>
            <w:tcMar>
              <w:top w:w="80" w:type="dxa"/>
              <w:left w:w="100" w:type="dxa"/>
              <w:bottom w:w="80" w:type="dxa"/>
              <w:right w:w="100" w:type="dxa"/>
            </w:tcMar>
            <w:vAlign w:val="center"/>
          </w:tcPr>
          <w:p w14:paraId="285A044D" w14:textId="77777777" w:rsidR="00C64996" w:rsidRPr="00F808CC" w:rsidRDefault="00BF6E0C">
            <w:pPr>
              <w:rPr>
                <w:rFonts w:ascii="Constantia" w:hAnsi="Constantia"/>
              </w:rPr>
            </w:pPr>
            <w:r w:rsidRPr="00F808CC">
              <w:rPr>
                <w:rFonts w:ascii="Constantia" w:hAnsi="Constantia"/>
                <w:sz w:val="20"/>
                <w:szCs w:val="20"/>
              </w:rPr>
              <w:t>–</w:t>
            </w:r>
          </w:p>
        </w:tc>
      </w:tr>
      <w:tr w:rsidR="00BF6E0C" w:rsidRPr="00F808CC" w14:paraId="3AB4E03D" w14:textId="77777777">
        <w:tc>
          <w:tcPr>
            <w:tcW w:w="3200" w:type="dxa"/>
            <w:tcMar>
              <w:top w:w="80" w:type="dxa"/>
              <w:left w:w="100" w:type="dxa"/>
              <w:bottom w:w="80" w:type="dxa"/>
              <w:right w:w="100" w:type="dxa"/>
            </w:tcMar>
            <w:vAlign w:val="center"/>
          </w:tcPr>
          <w:p w14:paraId="3189162B" w14:textId="77777777" w:rsidR="00BF6E0C" w:rsidRPr="00F808CC" w:rsidRDefault="00BF6E0C" w:rsidP="00BF6E0C">
            <w:pPr>
              <w:rPr>
                <w:rFonts w:ascii="Constantia" w:hAnsi="Constantia"/>
                <w:sz w:val="20"/>
                <w:szCs w:val="20"/>
                <w:lang w:val="fr-FR"/>
              </w:rPr>
            </w:pPr>
            <w:r w:rsidRPr="00F808CC">
              <w:rPr>
                <w:rFonts w:ascii="Constantia" w:hAnsi="Constantia"/>
                <w:sz w:val="20"/>
                <w:szCs w:val="20"/>
                <w:lang w:val="fr-FR"/>
              </w:rPr>
              <w:t>Valider / signer les ordres de mission</w:t>
            </w:r>
          </w:p>
        </w:tc>
        <w:tc>
          <w:tcPr>
            <w:tcW w:w="1500" w:type="dxa"/>
            <w:tcMar>
              <w:top w:w="80" w:type="dxa"/>
              <w:left w:w="100" w:type="dxa"/>
              <w:bottom w:w="80" w:type="dxa"/>
              <w:right w:w="100" w:type="dxa"/>
            </w:tcMar>
            <w:vAlign w:val="center"/>
          </w:tcPr>
          <w:p w14:paraId="73242D6F" w14:textId="77777777" w:rsidR="00BF6E0C" w:rsidRPr="00F808CC" w:rsidRDefault="00BF6E0C" w:rsidP="00BF6E0C">
            <w:pPr>
              <w:rPr>
                <w:rFonts w:ascii="Constantia" w:hAnsi="Constantia"/>
              </w:rPr>
            </w:pPr>
            <w:r w:rsidRPr="00F808CC">
              <w:rPr>
                <w:rFonts w:ascii="Constantia" w:hAnsi="Constantia"/>
                <w:sz w:val="20"/>
                <w:szCs w:val="20"/>
              </w:rPr>
              <w:t>–</w:t>
            </w:r>
          </w:p>
        </w:tc>
        <w:tc>
          <w:tcPr>
            <w:tcW w:w="1500" w:type="dxa"/>
            <w:tcMar>
              <w:top w:w="80" w:type="dxa"/>
              <w:left w:w="100" w:type="dxa"/>
              <w:bottom w:w="80" w:type="dxa"/>
              <w:right w:w="100" w:type="dxa"/>
            </w:tcMar>
            <w:vAlign w:val="center"/>
          </w:tcPr>
          <w:p w14:paraId="4DEFF5E8" w14:textId="77777777" w:rsidR="00BF6E0C" w:rsidRPr="00F808CC" w:rsidRDefault="00BF6E0C" w:rsidP="00BF6E0C">
            <w:pPr>
              <w:rPr>
                <w:rFonts w:ascii="Constantia" w:hAnsi="Constantia"/>
              </w:rPr>
            </w:pPr>
            <w:r w:rsidRPr="00F808CC">
              <w:rPr>
                <w:rFonts w:ascii="Constantia" w:hAnsi="Constantia"/>
                <w:sz w:val="20"/>
                <w:szCs w:val="20"/>
              </w:rPr>
              <w:t>–</w:t>
            </w:r>
          </w:p>
        </w:tc>
        <w:tc>
          <w:tcPr>
            <w:tcW w:w="1500" w:type="dxa"/>
            <w:tcMar>
              <w:top w:w="80" w:type="dxa"/>
              <w:left w:w="100" w:type="dxa"/>
              <w:bottom w:w="80" w:type="dxa"/>
              <w:right w:w="100" w:type="dxa"/>
            </w:tcMar>
            <w:vAlign w:val="center"/>
          </w:tcPr>
          <w:p w14:paraId="09B9A56B" w14:textId="77777777" w:rsidR="00BF6E0C" w:rsidRPr="00F808CC" w:rsidRDefault="00BF6E0C" w:rsidP="00BF6E0C">
            <w:pPr>
              <w:rPr>
                <w:rFonts w:ascii="Constantia" w:hAnsi="Constantia"/>
              </w:rPr>
            </w:pPr>
            <w:r w:rsidRPr="00F808CC">
              <w:rPr>
                <w:rFonts w:ascii="Constantia" w:hAnsi="Constantia"/>
                <w:sz w:val="20"/>
                <w:szCs w:val="20"/>
              </w:rPr>
              <w:t>X</w:t>
            </w:r>
          </w:p>
        </w:tc>
        <w:tc>
          <w:tcPr>
            <w:tcW w:w="1500" w:type="dxa"/>
            <w:tcMar>
              <w:top w:w="80" w:type="dxa"/>
              <w:left w:w="100" w:type="dxa"/>
              <w:bottom w:w="80" w:type="dxa"/>
              <w:right w:w="100" w:type="dxa"/>
            </w:tcMar>
            <w:vAlign w:val="center"/>
          </w:tcPr>
          <w:p w14:paraId="320BAF12" w14:textId="77777777" w:rsidR="00BF6E0C" w:rsidRPr="00F808CC" w:rsidRDefault="00BF6E0C" w:rsidP="00BF6E0C">
            <w:pPr>
              <w:rPr>
                <w:rFonts w:ascii="Constantia" w:hAnsi="Constantia"/>
              </w:rPr>
            </w:pPr>
            <w:r w:rsidRPr="00F808CC">
              <w:rPr>
                <w:rFonts w:ascii="Constantia" w:hAnsi="Constantia"/>
                <w:sz w:val="20"/>
                <w:szCs w:val="20"/>
              </w:rPr>
              <w:t>–</w:t>
            </w:r>
          </w:p>
        </w:tc>
        <w:tc>
          <w:tcPr>
            <w:tcW w:w="1500" w:type="dxa"/>
            <w:tcMar>
              <w:top w:w="80" w:type="dxa"/>
              <w:left w:w="100" w:type="dxa"/>
              <w:bottom w:w="80" w:type="dxa"/>
              <w:right w:w="100" w:type="dxa"/>
            </w:tcMar>
            <w:vAlign w:val="center"/>
          </w:tcPr>
          <w:p w14:paraId="05481E09" w14:textId="77777777" w:rsidR="00BF6E0C" w:rsidRPr="00F808CC" w:rsidRDefault="00BF6E0C" w:rsidP="00BF6E0C">
            <w:pPr>
              <w:rPr>
                <w:rFonts w:ascii="Constantia" w:hAnsi="Constantia"/>
              </w:rPr>
            </w:pPr>
            <w:r w:rsidRPr="00F808CC">
              <w:rPr>
                <w:rFonts w:ascii="Constantia" w:hAnsi="Constantia"/>
                <w:sz w:val="20"/>
                <w:szCs w:val="20"/>
              </w:rPr>
              <w:t>–</w:t>
            </w:r>
          </w:p>
        </w:tc>
      </w:tr>
      <w:tr w:rsidR="00C64996" w:rsidRPr="00F808CC" w14:paraId="0F5D8046" w14:textId="77777777">
        <w:tc>
          <w:tcPr>
            <w:tcW w:w="3200" w:type="dxa"/>
            <w:shd w:val="clear" w:color="auto" w:fill="F2F2F2"/>
            <w:tcMar>
              <w:top w:w="80" w:type="dxa"/>
              <w:left w:w="100" w:type="dxa"/>
              <w:bottom w:w="80" w:type="dxa"/>
              <w:right w:w="100" w:type="dxa"/>
            </w:tcMar>
            <w:vAlign w:val="center"/>
          </w:tcPr>
          <w:p w14:paraId="480B5B00" w14:textId="77777777" w:rsidR="00C64996" w:rsidRPr="00F808CC" w:rsidRDefault="00BF6E0C">
            <w:pPr>
              <w:rPr>
                <w:rFonts w:ascii="Constantia" w:hAnsi="Constantia"/>
              </w:rPr>
            </w:pPr>
            <w:r w:rsidRPr="00F808CC">
              <w:rPr>
                <w:rFonts w:ascii="Constantia" w:hAnsi="Constantia"/>
                <w:sz w:val="20"/>
                <w:szCs w:val="20"/>
              </w:rPr>
              <w:lastRenderedPageBreak/>
              <w:t xml:space="preserve">Demander </w:t>
            </w:r>
            <w:proofErr w:type="spellStart"/>
            <w:r w:rsidRPr="00F808CC">
              <w:rPr>
                <w:rFonts w:ascii="Constantia" w:hAnsi="Constantia"/>
                <w:sz w:val="20"/>
                <w:szCs w:val="20"/>
              </w:rPr>
              <w:t>une</w:t>
            </w:r>
            <w:proofErr w:type="spellEnd"/>
            <w:r w:rsidRPr="00F808CC">
              <w:rPr>
                <w:rFonts w:ascii="Constantia" w:hAnsi="Constantia"/>
                <w:sz w:val="20"/>
                <w:szCs w:val="20"/>
              </w:rPr>
              <w:t xml:space="preserve"> </w:t>
            </w:r>
            <w:proofErr w:type="spellStart"/>
            <w:r w:rsidRPr="00F808CC">
              <w:rPr>
                <w:rFonts w:ascii="Constantia" w:hAnsi="Constantia"/>
                <w:sz w:val="20"/>
                <w:szCs w:val="20"/>
              </w:rPr>
              <w:t>avance</w:t>
            </w:r>
            <w:proofErr w:type="spellEnd"/>
          </w:p>
        </w:tc>
        <w:tc>
          <w:tcPr>
            <w:tcW w:w="1500" w:type="dxa"/>
            <w:shd w:val="clear" w:color="auto" w:fill="F2F2F2"/>
            <w:tcMar>
              <w:top w:w="80" w:type="dxa"/>
              <w:left w:w="100" w:type="dxa"/>
              <w:bottom w:w="80" w:type="dxa"/>
              <w:right w:w="100" w:type="dxa"/>
            </w:tcMar>
            <w:vAlign w:val="center"/>
          </w:tcPr>
          <w:p w14:paraId="76AEFCD8" w14:textId="77777777" w:rsidR="00C64996" w:rsidRPr="00F808CC" w:rsidRDefault="00BF6E0C">
            <w:pPr>
              <w:rPr>
                <w:rFonts w:ascii="Constantia" w:hAnsi="Constantia"/>
              </w:rPr>
            </w:pPr>
            <w:r w:rsidRPr="00F808CC">
              <w:rPr>
                <w:rFonts w:ascii="Constantia" w:hAnsi="Constantia"/>
                <w:sz w:val="20"/>
                <w:szCs w:val="20"/>
              </w:rPr>
              <w:t>X</w:t>
            </w:r>
          </w:p>
        </w:tc>
        <w:tc>
          <w:tcPr>
            <w:tcW w:w="1500" w:type="dxa"/>
            <w:shd w:val="clear" w:color="auto" w:fill="F2F2F2"/>
            <w:tcMar>
              <w:top w:w="80" w:type="dxa"/>
              <w:left w:w="100" w:type="dxa"/>
              <w:bottom w:w="80" w:type="dxa"/>
              <w:right w:w="100" w:type="dxa"/>
            </w:tcMar>
            <w:vAlign w:val="center"/>
          </w:tcPr>
          <w:p w14:paraId="3226CF40" w14:textId="77777777" w:rsidR="00C64996" w:rsidRPr="00F808CC" w:rsidRDefault="00BF6E0C">
            <w:pPr>
              <w:rPr>
                <w:rFonts w:ascii="Constantia" w:hAnsi="Constantia"/>
              </w:rPr>
            </w:pPr>
            <w:r w:rsidRPr="00F808CC">
              <w:rPr>
                <w:rFonts w:ascii="Constantia" w:hAnsi="Constantia"/>
                <w:sz w:val="20"/>
                <w:szCs w:val="20"/>
              </w:rPr>
              <w:t>X</w:t>
            </w:r>
          </w:p>
        </w:tc>
        <w:tc>
          <w:tcPr>
            <w:tcW w:w="1500" w:type="dxa"/>
            <w:shd w:val="clear" w:color="auto" w:fill="F2F2F2"/>
            <w:tcMar>
              <w:top w:w="80" w:type="dxa"/>
              <w:left w:w="100" w:type="dxa"/>
              <w:bottom w:w="80" w:type="dxa"/>
              <w:right w:w="100" w:type="dxa"/>
            </w:tcMar>
            <w:vAlign w:val="center"/>
          </w:tcPr>
          <w:p w14:paraId="15E98991" w14:textId="77777777" w:rsidR="00C64996" w:rsidRPr="00F808CC" w:rsidRDefault="00BF6E0C">
            <w:pPr>
              <w:rPr>
                <w:rFonts w:ascii="Constantia" w:hAnsi="Constantia"/>
              </w:rPr>
            </w:pPr>
            <w:r w:rsidRPr="00F808CC">
              <w:rPr>
                <w:rFonts w:ascii="Constantia" w:hAnsi="Constantia"/>
                <w:sz w:val="20"/>
                <w:szCs w:val="20"/>
              </w:rPr>
              <w:t>–</w:t>
            </w:r>
          </w:p>
        </w:tc>
        <w:tc>
          <w:tcPr>
            <w:tcW w:w="1500" w:type="dxa"/>
            <w:shd w:val="clear" w:color="auto" w:fill="F2F2F2"/>
            <w:tcMar>
              <w:top w:w="80" w:type="dxa"/>
              <w:left w:w="100" w:type="dxa"/>
              <w:bottom w:w="80" w:type="dxa"/>
              <w:right w:w="100" w:type="dxa"/>
            </w:tcMar>
            <w:vAlign w:val="center"/>
          </w:tcPr>
          <w:p w14:paraId="3B4F45CF" w14:textId="77777777" w:rsidR="00C64996" w:rsidRPr="00F808CC" w:rsidRDefault="00BF6E0C">
            <w:pPr>
              <w:rPr>
                <w:rFonts w:ascii="Constantia" w:hAnsi="Constantia"/>
              </w:rPr>
            </w:pPr>
            <w:r w:rsidRPr="00F808CC">
              <w:rPr>
                <w:rFonts w:ascii="Constantia" w:hAnsi="Constantia"/>
                <w:sz w:val="20"/>
                <w:szCs w:val="20"/>
              </w:rPr>
              <w:t>–</w:t>
            </w:r>
          </w:p>
        </w:tc>
        <w:tc>
          <w:tcPr>
            <w:tcW w:w="1500" w:type="dxa"/>
            <w:shd w:val="clear" w:color="auto" w:fill="F2F2F2"/>
            <w:tcMar>
              <w:top w:w="80" w:type="dxa"/>
              <w:left w:w="100" w:type="dxa"/>
              <w:bottom w:w="80" w:type="dxa"/>
              <w:right w:w="100" w:type="dxa"/>
            </w:tcMar>
            <w:vAlign w:val="center"/>
          </w:tcPr>
          <w:p w14:paraId="6B35F0A3" w14:textId="77777777" w:rsidR="00C64996" w:rsidRPr="00F808CC" w:rsidRDefault="00BF6E0C">
            <w:pPr>
              <w:rPr>
                <w:rFonts w:ascii="Constantia" w:hAnsi="Constantia"/>
              </w:rPr>
            </w:pPr>
            <w:r w:rsidRPr="00F808CC">
              <w:rPr>
                <w:rFonts w:ascii="Constantia" w:hAnsi="Constantia"/>
                <w:sz w:val="20"/>
                <w:szCs w:val="20"/>
              </w:rPr>
              <w:t>–</w:t>
            </w:r>
          </w:p>
        </w:tc>
      </w:tr>
      <w:tr w:rsidR="00C64996" w:rsidRPr="00F808CC" w14:paraId="4356299C" w14:textId="77777777">
        <w:tc>
          <w:tcPr>
            <w:tcW w:w="3200" w:type="dxa"/>
            <w:tcMar>
              <w:top w:w="80" w:type="dxa"/>
              <w:left w:w="100" w:type="dxa"/>
              <w:bottom w:w="80" w:type="dxa"/>
              <w:right w:w="100" w:type="dxa"/>
            </w:tcMar>
            <w:vAlign w:val="center"/>
          </w:tcPr>
          <w:p w14:paraId="110EB601" w14:textId="77777777" w:rsidR="00C64996" w:rsidRPr="00F808CC" w:rsidRDefault="00BF6E0C">
            <w:pPr>
              <w:rPr>
                <w:rFonts w:ascii="Constantia" w:hAnsi="Constantia"/>
              </w:rPr>
            </w:pPr>
            <w:r w:rsidRPr="00F808CC">
              <w:rPr>
                <w:rFonts w:ascii="Constantia" w:hAnsi="Constantia"/>
                <w:sz w:val="20"/>
                <w:szCs w:val="20"/>
              </w:rPr>
              <w:t xml:space="preserve">Valider </w:t>
            </w:r>
            <w:proofErr w:type="spellStart"/>
            <w:r w:rsidRPr="00F808CC">
              <w:rPr>
                <w:rFonts w:ascii="Constantia" w:hAnsi="Constantia"/>
                <w:sz w:val="20"/>
                <w:szCs w:val="20"/>
              </w:rPr>
              <w:t>une</w:t>
            </w:r>
            <w:proofErr w:type="spellEnd"/>
            <w:r w:rsidRPr="00F808CC">
              <w:rPr>
                <w:rFonts w:ascii="Constantia" w:hAnsi="Constantia"/>
                <w:sz w:val="20"/>
                <w:szCs w:val="20"/>
              </w:rPr>
              <w:t xml:space="preserve"> </w:t>
            </w:r>
            <w:proofErr w:type="spellStart"/>
            <w:r w:rsidRPr="00F808CC">
              <w:rPr>
                <w:rFonts w:ascii="Constantia" w:hAnsi="Constantia"/>
                <w:sz w:val="20"/>
                <w:szCs w:val="20"/>
              </w:rPr>
              <w:t>avance</w:t>
            </w:r>
            <w:proofErr w:type="spellEnd"/>
            <w:r w:rsidRPr="00F808CC">
              <w:rPr>
                <w:rFonts w:ascii="Constantia" w:hAnsi="Constantia"/>
                <w:sz w:val="20"/>
                <w:szCs w:val="20"/>
              </w:rPr>
              <w:t xml:space="preserve"> / </w:t>
            </w:r>
            <w:proofErr w:type="spellStart"/>
            <w:r w:rsidRPr="00F808CC">
              <w:rPr>
                <w:rFonts w:ascii="Constantia" w:hAnsi="Constantia"/>
                <w:sz w:val="20"/>
                <w:szCs w:val="20"/>
              </w:rPr>
              <w:t>indemnité</w:t>
            </w:r>
            <w:proofErr w:type="spellEnd"/>
          </w:p>
        </w:tc>
        <w:tc>
          <w:tcPr>
            <w:tcW w:w="1500" w:type="dxa"/>
            <w:tcMar>
              <w:top w:w="80" w:type="dxa"/>
              <w:left w:w="100" w:type="dxa"/>
              <w:bottom w:w="80" w:type="dxa"/>
              <w:right w:w="100" w:type="dxa"/>
            </w:tcMar>
            <w:vAlign w:val="center"/>
          </w:tcPr>
          <w:p w14:paraId="7C68FD28" w14:textId="77777777" w:rsidR="00C64996" w:rsidRPr="00F808CC" w:rsidRDefault="00BF6E0C">
            <w:pPr>
              <w:rPr>
                <w:rFonts w:ascii="Constantia" w:hAnsi="Constantia"/>
              </w:rPr>
            </w:pPr>
            <w:r w:rsidRPr="00F808CC">
              <w:rPr>
                <w:rFonts w:ascii="Constantia" w:hAnsi="Constantia"/>
                <w:sz w:val="20"/>
                <w:szCs w:val="20"/>
              </w:rPr>
              <w:t>–</w:t>
            </w:r>
          </w:p>
        </w:tc>
        <w:tc>
          <w:tcPr>
            <w:tcW w:w="1500" w:type="dxa"/>
            <w:tcMar>
              <w:top w:w="80" w:type="dxa"/>
              <w:left w:w="100" w:type="dxa"/>
              <w:bottom w:w="80" w:type="dxa"/>
              <w:right w:w="100" w:type="dxa"/>
            </w:tcMar>
            <w:vAlign w:val="center"/>
          </w:tcPr>
          <w:p w14:paraId="62C4DB98" w14:textId="77777777" w:rsidR="00C64996" w:rsidRPr="00F808CC" w:rsidRDefault="00BF6E0C">
            <w:pPr>
              <w:rPr>
                <w:rFonts w:ascii="Constantia" w:hAnsi="Constantia"/>
              </w:rPr>
            </w:pPr>
            <w:r w:rsidRPr="00F808CC">
              <w:rPr>
                <w:rFonts w:ascii="Constantia" w:hAnsi="Constantia"/>
                <w:sz w:val="20"/>
                <w:szCs w:val="20"/>
              </w:rPr>
              <w:t>–</w:t>
            </w:r>
          </w:p>
        </w:tc>
        <w:tc>
          <w:tcPr>
            <w:tcW w:w="1500" w:type="dxa"/>
            <w:tcMar>
              <w:top w:w="80" w:type="dxa"/>
              <w:left w:w="100" w:type="dxa"/>
              <w:bottom w:w="80" w:type="dxa"/>
              <w:right w:w="100" w:type="dxa"/>
            </w:tcMar>
            <w:vAlign w:val="center"/>
          </w:tcPr>
          <w:p w14:paraId="35293DFF" w14:textId="77777777" w:rsidR="00C64996" w:rsidRPr="00F808CC" w:rsidRDefault="00BF6E0C">
            <w:pPr>
              <w:rPr>
                <w:rFonts w:ascii="Constantia" w:hAnsi="Constantia"/>
              </w:rPr>
            </w:pPr>
            <w:r w:rsidRPr="00F808CC">
              <w:rPr>
                <w:rFonts w:ascii="Constantia" w:hAnsi="Constantia"/>
                <w:sz w:val="20"/>
                <w:szCs w:val="20"/>
              </w:rPr>
              <w:t>–</w:t>
            </w:r>
          </w:p>
        </w:tc>
        <w:tc>
          <w:tcPr>
            <w:tcW w:w="1500" w:type="dxa"/>
            <w:tcMar>
              <w:top w:w="80" w:type="dxa"/>
              <w:left w:w="100" w:type="dxa"/>
              <w:bottom w:w="80" w:type="dxa"/>
              <w:right w:w="100" w:type="dxa"/>
            </w:tcMar>
            <w:vAlign w:val="center"/>
          </w:tcPr>
          <w:p w14:paraId="0A3C2912" w14:textId="77777777" w:rsidR="00C64996" w:rsidRPr="00F808CC" w:rsidRDefault="00BF6E0C">
            <w:pPr>
              <w:rPr>
                <w:rFonts w:ascii="Constantia" w:hAnsi="Constantia"/>
              </w:rPr>
            </w:pPr>
            <w:r w:rsidRPr="00F808CC">
              <w:rPr>
                <w:rFonts w:ascii="Constantia" w:hAnsi="Constantia"/>
                <w:sz w:val="20"/>
                <w:szCs w:val="20"/>
              </w:rPr>
              <w:t>X</w:t>
            </w:r>
          </w:p>
        </w:tc>
        <w:tc>
          <w:tcPr>
            <w:tcW w:w="1500" w:type="dxa"/>
            <w:tcMar>
              <w:top w:w="80" w:type="dxa"/>
              <w:left w:w="100" w:type="dxa"/>
              <w:bottom w:w="80" w:type="dxa"/>
              <w:right w:w="100" w:type="dxa"/>
            </w:tcMar>
            <w:vAlign w:val="center"/>
          </w:tcPr>
          <w:p w14:paraId="41004B51" w14:textId="77777777" w:rsidR="00C64996" w:rsidRPr="00F808CC" w:rsidRDefault="00BF6E0C">
            <w:pPr>
              <w:rPr>
                <w:rFonts w:ascii="Constantia" w:hAnsi="Constantia"/>
              </w:rPr>
            </w:pPr>
            <w:r w:rsidRPr="00F808CC">
              <w:rPr>
                <w:rFonts w:ascii="Constantia" w:hAnsi="Constantia"/>
                <w:sz w:val="20"/>
                <w:szCs w:val="20"/>
              </w:rPr>
              <w:t>–</w:t>
            </w:r>
          </w:p>
        </w:tc>
      </w:tr>
      <w:tr w:rsidR="00C64996" w:rsidRPr="00F808CC" w14:paraId="005CE923" w14:textId="77777777">
        <w:tc>
          <w:tcPr>
            <w:tcW w:w="3200" w:type="dxa"/>
            <w:shd w:val="clear" w:color="auto" w:fill="F2F2F2"/>
            <w:tcMar>
              <w:top w:w="80" w:type="dxa"/>
              <w:left w:w="100" w:type="dxa"/>
              <w:bottom w:w="80" w:type="dxa"/>
              <w:right w:w="100" w:type="dxa"/>
            </w:tcMar>
            <w:vAlign w:val="center"/>
          </w:tcPr>
          <w:p w14:paraId="5B870E93" w14:textId="77777777" w:rsidR="00C64996" w:rsidRPr="00F808CC" w:rsidRDefault="00BF6E0C">
            <w:pPr>
              <w:rPr>
                <w:rFonts w:ascii="Constantia" w:hAnsi="Constantia"/>
                <w:lang w:val="fr-FR"/>
              </w:rPr>
            </w:pPr>
            <w:r w:rsidRPr="00F808CC">
              <w:rPr>
                <w:rFonts w:ascii="Constantia" w:hAnsi="Constantia"/>
                <w:sz w:val="20"/>
                <w:szCs w:val="20"/>
                <w:lang w:val="fr-FR"/>
              </w:rPr>
              <w:t>Déposer un rapport de mission</w:t>
            </w:r>
          </w:p>
        </w:tc>
        <w:tc>
          <w:tcPr>
            <w:tcW w:w="1500" w:type="dxa"/>
            <w:shd w:val="clear" w:color="auto" w:fill="F2F2F2"/>
            <w:tcMar>
              <w:top w:w="80" w:type="dxa"/>
              <w:left w:w="100" w:type="dxa"/>
              <w:bottom w:w="80" w:type="dxa"/>
              <w:right w:w="100" w:type="dxa"/>
            </w:tcMar>
            <w:vAlign w:val="center"/>
          </w:tcPr>
          <w:p w14:paraId="6747137D" w14:textId="77777777" w:rsidR="00C64996" w:rsidRPr="00F808CC" w:rsidRDefault="00BF6E0C">
            <w:pPr>
              <w:rPr>
                <w:rFonts w:ascii="Constantia" w:hAnsi="Constantia"/>
              </w:rPr>
            </w:pPr>
            <w:r w:rsidRPr="00F808CC">
              <w:rPr>
                <w:rFonts w:ascii="Constantia" w:hAnsi="Constantia"/>
                <w:sz w:val="20"/>
                <w:szCs w:val="20"/>
              </w:rPr>
              <w:t>X</w:t>
            </w:r>
          </w:p>
        </w:tc>
        <w:tc>
          <w:tcPr>
            <w:tcW w:w="1500" w:type="dxa"/>
            <w:shd w:val="clear" w:color="auto" w:fill="F2F2F2"/>
            <w:tcMar>
              <w:top w:w="80" w:type="dxa"/>
              <w:left w:w="100" w:type="dxa"/>
              <w:bottom w:w="80" w:type="dxa"/>
              <w:right w:w="100" w:type="dxa"/>
            </w:tcMar>
            <w:vAlign w:val="center"/>
          </w:tcPr>
          <w:p w14:paraId="2CC38671" w14:textId="77777777" w:rsidR="00C64996" w:rsidRPr="00F808CC" w:rsidRDefault="00BF6E0C">
            <w:pPr>
              <w:rPr>
                <w:rFonts w:ascii="Constantia" w:hAnsi="Constantia"/>
              </w:rPr>
            </w:pPr>
            <w:r w:rsidRPr="00F808CC">
              <w:rPr>
                <w:rFonts w:ascii="Constantia" w:hAnsi="Constantia"/>
                <w:sz w:val="20"/>
                <w:szCs w:val="20"/>
              </w:rPr>
              <w:t>X</w:t>
            </w:r>
          </w:p>
        </w:tc>
        <w:tc>
          <w:tcPr>
            <w:tcW w:w="1500" w:type="dxa"/>
            <w:shd w:val="clear" w:color="auto" w:fill="F2F2F2"/>
            <w:tcMar>
              <w:top w:w="80" w:type="dxa"/>
              <w:left w:w="100" w:type="dxa"/>
              <w:bottom w:w="80" w:type="dxa"/>
              <w:right w:w="100" w:type="dxa"/>
            </w:tcMar>
            <w:vAlign w:val="center"/>
          </w:tcPr>
          <w:p w14:paraId="64096355" w14:textId="77777777" w:rsidR="00C64996" w:rsidRPr="00F808CC" w:rsidRDefault="00BF6E0C">
            <w:pPr>
              <w:rPr>
                <w:rFonts w:ascii="Constantia" w:hAnsi="Constantia"/>
              </w:rPr>
            </w:pPr>
            <w:r w:rsidRPr="00F808CC">
              <w:rPr>
                <w:rFonts w:ascii="Constantia" w:hAnsi="Constantia"/>
                <w:sz w:val="20"/>
                <w:szCs w:val="20"/>
              </w:rPr>
              <w:t>–</w:t>
            </w:r>
          </w:p>
        </w:tc>
        <w:tc>
          <w:tcPr>
            <w:tcW w:w="1500" w:type="dxa"/>
            <w:shd w:val="clear" w:color="auto" w:fill="F2F2F2"/>
            <w:tcMar>
              <w:top w:w="80" w:type="dxa"/>
              <w:left w:w="100" w:type="dxa"/>
              <w:bottom w:w="80" w:type="dxa"/>
              <w:right w:w="100" w:type="dxa"/>
            </w:tcMar>
            <w:vAlign w:val="center"/>
          </w:tcPr>
          <w:p w14:paraId="57349C41" w14:textId="77777777" w:rsidR="00C64996" w:rsidRPr="00F808CC" w:rsidRDefault="00BF6E0C">
            <w:pPr>
              <w:rPr>
                <w:rFonts w:ascii="Constantia" w:hAnsi="Constantia"/>
              </w:rPr>
            </w:pPr>
            <w:r w:rsidRPr="00F808CC">
              <w:rPr>
                <w:rFonts w:ascii="Constantia" w:hAnsi="Constantia"/>
                <w:sz w:val="20"/>
                <w:szCs w:val="20"/>
              </w:rPr>
              <w:t>–</w:t>
            </w:r>
          </w:p>
        </w:tc>
        <w:tc>
          <w:tcPr>
            <w:tcW w:w="1500" w:type="dxa"/>
            <w:shd w:val="clear" w:color="auto" w:fill="F2F2F2"/>
            <w:tcMar>
              <w:top w:w="80" w:type="dxa"/>
              <w:left w:w="100" w:type="dxa"/>
              <w:bottom w:w="80" w:type="dxa"/>
              <w:right w:w="100" w:type="dxa"/>
            </w:tcMar>
            <w:vAlign w:val="center"/>
          </w:tcPr>
          <w:p w14:paraId="185B446E" w14:textId="77777777" w:rsidR="00C64996" w:rsidRPr="00F808CC" w:rsidRDefault="00BF6E0C">
            <w:pPr>
              <w:rPr>
                <w:rFonts w:ascii="Constantia" w:hAnsi="Constantia"/>
              </w:rPr>
            </w:pPr>
            <w:r w:rsidRPr="00F808CC">
              <w:rPr>
                <w:rFonts w:ascii="Constantia" w:hAnsi="Constantia"/>
                <w:sz w:val="20"/>
                <w:szCs w:val="20"/>
              </w:rPr>
              <w:t>–</w:t>
            </w:r>
          </w:p>
        </w:tc>
      </w:tr>
      <w:tr w:rsidR="00C64996" w:rsidRPr="00F808CC" w14:paraId="22FC4958" w14:textId="77777777">
        <w:tc>
          <w:tcPr>
            <w:tcW w:w="3200" w:type="dxa"/>
            <w:tcMar>
              <w:top w:w="80" w:type="dxa"/>
              <w:left w:w="100" w:type="dxa"/>
              <w:bottom w:w="80" w:type="dxa"/>
              <w:right w:w="100" w:type="dxa"/>
            </w:tcMar>
            <w:vAlign w:val="center"/>
          </w:tcPr>
          <w:p w14:paraId="07688789" w14:textId="77777777" w:rsidR="00C64996" w:rsidRPr="00F808CC" w:rsidRDefault="00BF6E0C">
            <w:pPr>
              <w:rPr>
                <w:rFonts w:ascii="Constantia" w:hAnsi="Constantia"/>
              </w:rPr>
            </w:pPr>
            <w:r w:rsidRPr="00F808CC">
              <w:rPr>
                <w:rFonts w:ascii="Constantia" w:hAnsi="Constantia"/>
                <w:sz w:val="20"/>
                <w:szCs w:val="20"/>
              </w:rPr>
              <w:t xml:space="preserve">Consulter </w:t>
            </w:r>
            <w:proofErr w:type="spellStart"/>
            <w:r w:rsidRPr="00F808CC">
              <w:rPr>
                <w:rFonts w:ascii="Constantia" w:hAnsi="Constantia"/>
                <w:sz w:val="20"/>
                <w:szCs w:val="20"/>
              </w:rPr>
              <w:t>statistiques</w:t>
            </w:r>
            <w:proofErr w:type="spellEnd"/>
            <w:r w:rsidRPr="00F808CC">
              <w:rPr>
                <w:rFonts w:ascii="Constantia" w:hAnsi="Constantia"/>
                <w:sz w:val="20"/>
                <w:szCs w:val="20"/>
              </w:rPr>
              <w:t xml:space="preserve"> et états</w:t>
            </w:r>
          </w:p>
        </w:tc>
        <w:tc>
          <w:tcPr>
            <w:tcW w:w="1500" w:type="dxa"/>
            <w:tcMar>
              <w:top w:w="80" w:type="dxa"/>
              <w:left w:w="100" w:type="dxa"/>
              <w:bottom w:w="80" w:type="dxa"/>
              <w:right w:w="100" w:type="dxa"/>
            </w:tcMar>
            <w:vAlign w:val="center"/>
          </w:tcPr>
          <w:p w14:paraId="50243F81" w14:textId="77777777" w:rsidR="00C64996" w:rsidRPr="00F808CC" w:rsidRDefault="00BF6E0C">
            <w:pPr>
              <w:rPr>
                <w:rFonts w:ascii="Constantia" w:hAnsi="Constantia"/>
              </w:rPr>
            </w:pPr>
            <w:r w:rsidRPr="00F808CC">
              <w:rPr>
                <w:rFonts w:ascii="Constantia" w:hAnsi="Constantia"/>
                <w:sz w:val="20"/>
                <w:szCs w:val="20"/>
              </w:rPr>
              <w:t>–</w:t>
            </w:r>
          </w:p>
        </w:tc>
        <w:tc>
          <w:tcPr>
            <w:tcW w:w="1500" w:type="dxa"/>
            <w:tcMar>
              <w:top w:w="80" w:type="dxa"/>
              <w:left w:w="100" w:type="dxa"/>
              <w:bottom w:w="80" w:type="dxa"/>
              <w:right w:w="100" w:type="dxa"/>
            </w:tcMar>
            <w:vAlign w:val="center"/>
          </w:tcPr>
          <w:p w14:paraId="19A50A94" w14:textId="77777777" w:rsidR="00C64996" w:rsidRPr="00F808CC" w:rsidRDefault="00BF6E0C">
            <w:pPr>
              <w:rPr>
                <w:rFonts w:ascii="Constantia" w:hAnsi="Constantia"/>
              </w:rPr>
            </w:pPr>
            <w:r w:rsidRPr="00F808CC">
              <w:rPr>
                <w:rFonts w:ascii="Constantia" w:hAnsi="Constantia"/>
                <w:sz w:val="20"/>
                <w:szCs w:val="20"/>
              </w:rPr>
              <w:t>X</w:t>
            </w:r>
          </w:p>
        </w:tc>
        <w:tc>
          <w:tcPr>
            <w:tcW w:w="1500" w:type="dxa"/>
            <w:tcMar>
              <w:top w:w="80" w:type="dxa"/>
              <w:left w:w="100" w:type="dxa"/>
              <w:bottom w:w="80" w:type="dxa"/>
              <w:right w:w="100" w:type="dxa"/>
            </w:tcMar>
            <w:vAlign w:val="center"/>
          </w:tcPr>
          <w:p w14:paraId="6B938856" w14:textId="77777777" w:rsidR="00C64996" w:rsidRPr="00F808CC" w:rsidRDefault="00BF6E0C">
            <w:pPr>
              <w:rPr>
                <w:rFonts w:ascii="Constantia" w:hAnsi="Constantia"/>
              </w:rPr>
            </w:pPr>
            <w:r w:rsidRPr="00F808CC">
              <w:rPr>
                <w:rFonts w:ascii="Constantia" w:hAnsi="Constantia"/>
                <w:sz w:val="20"/>
                <w:szCs w:val="20"/>
              </w:rPr>
              <w:t>X</w:t>
            </w:r>
          </w:p>
        </w:tc>
        <w:tc>
          <w:tcPr>
            <w:tcW w:w="1500" w:type="dxa"/>
            <w:tcMar>
              <w:top w:w="80" w:type="dxa"/>
              <w:left w:w="100" w:type="dxa"/>
              <w:bottom w:w="80" w:type="dxa"/>
              <w:right w:w="100" w:type="dxa"/>
            </w:tcMar>
            <w:vAlign w:val="center"/>
          </w:tcPr>
          <w:p w14:paraId="15E22A67" w14:textId="77777777" w:rsidR="00C64996" w:rsidRPr="00F808CC" w:rsidRDefault="00BF6E0C">
            <w:pPr>
              <w:rPr>
                <w:rFonts w:ascii="Constantia" w:hAnsi="Constantia"/>
              </w:rPr>
            </w:pPr>
            <w:r w:rsidRPr="00F808CC">
              <w:rPr>
                <w:rFonts w:ascii="Constantia" w:hAnsi="Constantia"/>
                <w:sz w:val="20"/>
                <w:szCs w:val="20"/>
              </w:rPr>
              <w:t>X</w:t>
            </w:r>
          </w:p>
        </w:tc>
        <w:tc>
          <w:tcPr>
            <w:tcW w:w="1500" w:type="dxa"/>
            <w:tcMar>
              <w:top w:w="80" w:type="dxa"/>
              <w:left w:w="100" w:type="dxa"/>
              <w:bottom w:w="80" w:type="dxa"/>
              <w:right w:w="100" w:type="dxa"/>
            </w:tcMar>
            <w:vAlign w:val="center"/>
          </w:tcPr>
          <w:p w14:paraId="20817F45" w14:textId="77777777" w:rsidR="00C64996" w:rsidRPr="00F808CC" w:rsidRDefault="00BF6E0C">
            <w:pPr>
              <w:rPr>
                <w:rFonts w:ascii="Constantia" w:hAnsi="Constantia"/>
              </w:rPr>
            </w:pPr>
            <w:r w:rsidRPr="00F808CC">
              <w:rPr>
                <w:rFonts w:ascii="Constantia" w:hAnsi="Constantia"/>
                <w:sz w:val="20"/>
                <w:szCs w:val="20"/>
              </w:rPr>
              <w:t>X</w:t>
            </w:r>
          </w:p>
        </w:tc>
      </w:tr>
      <w:tr w:rsidR="00C64996" w:rsidRPr="00F808CC" w14:paraId="5E31B97B" w14:textId="77777777">
        <w:tc>
          <w:tcPr>
            <w:tcW w:w="3200" w:type="dxa"/>
            <w:shd w:val="clear" w:color="auto" w:fill="F2F2F2"/>
            <w:tcMar>
              <w:top w:w="80" w:type="dxa"/>
              <w:left w:w="100" w:type="dxa"/>
              <w:bottom w:w="80" w:type="dxa"/>
              <w:right w:w="100" w:type="dxa"/>
            </w:tcMar>
            <w:vAlign w:val="center"/>
          </w:tcPr>
          <w:p w14:paraId="43966F30" w14:textId="77777777" w:rsidR="00C64996" w:rsidRPr="00F808CC" w:rsidRDefault="00BF6E0C">
            <w:pPr>
              <w:rPr>
                <w:rFonts w:ascii="Constantia" w:hAnsi="Constantia"/>
              </w:rPr>
            </w:pPr>
            <w:proofErr w:type="spellStart"/>
            <w:r w:rsidRPr="00F808CC">
              <w:rPr>
                <w:rFonts w:ascii="Constantia" w:hAnsi="Constantia"/>
                <w:sz w:val="20"/>
                <w:szCs w:val="20"/>
              </w:rPr>
              <w:t>Paramétrer</w:t>
            </w:r>
            <w:proofErr w:type="spellEnd"/>
            <w:r w:rsidRPr="00F808CC">
              <w:rPr>
                <w:rFonts w:ascii="Constantia" w:hAnsi="Constantia"/>
                <w:sz w:val="20"/>
                <w:szCs w:val="20"/>
              </w:rPr>
              <w:t xml:space="preserve"> structures / grades / </w:t>
            </w:r>
            <w:proofErr w:type="spellStart"/>
            <w:r w:rsidRPr="00F808CC">
              <w:rPr>
                <w:rFonts w:ascii="Constantia" w:hAnsi="Constantia"/>
                <w:sz w:val="20"/>
                <w:szCs w:val="20"/>
              </w:rPr>
              <w:t>rangs</w:t>
            </w:r>
            <w:proofErr w:type="spellEnd"/>
          </w:p>
        </w:tc>
        <w:tc>
          <w:tcPr>
            <w:tcW w:w="1500" w:type="dxa"/>
            <w:shd w:val="clear" w:color="auto" w:fill="F2F2F2"/>
            <w:tcMar>
              <w:top w:w="80" w:type="dxa"/>
              <w:left w:w="100" w:type="dxa"/>
              <w:bottom w:w="80" w:type="dxa"/>
              <w:right w:w="100" w:type="dxa"/>
            </w:tcMar>
            <w:vAlign w:val="center"/>
          </w:tcPr>
          <w:p w14:paraId="7D346371" w14:textId="77777777" w:rsidR="00C64996" w:rsidRPr="00F808CC" w:rsidRDefault="00BF6E0C">
            <w:pPr>
              <w:rPr>
                <w:rFonts w:ascii="Constantia" w:hAnsi="Constantia"/>
              </w:rPr>
            </w:pPr>
            <w:r w:rsidRPr="00F808CC">
              <w:rPr>
                <w:rFonts w:ascii="Constantia" w:hAnsi="Constantia"/>
                <w:sz w:val="20"/>
                <w:szCs w:val="20"/>
              </w:rPr>
              <w:t>–</w:t>
            </w:r>
          </w:p>
        </w:tc>
        <w:tc>
          <w:tcPr>
            <w:tcW w:w="1500" w:type="dxa"/>
            <w:shd w:val="clear" w:color="auto" w:fill="F2F2F2"/>
            <w:tcMar>
              <w:top w:w="80" w:type="dxa"/>
              <w:left w:w="100" w:type="dxa"/>
              <w:bottom w:w="80" w:type="dxa"/>
              <w:right w:w="100" w:type="dxa"/>
            </w:tcMar>
            <w:vAlign w:val="center"/>
          </w:tcPr>
          <w:p w14:paraId="5DD7F28A" w14:textId="77777777" w:rsidR="00C64996" w:rsidRPr="00F808CC" w:rsidRDefault="00BF6E0C">
            <w:pPr>
              <w:rPr>
                <w:rFonts w:ascii="Constantia" w:hAnsi="Constantia"/>
              </w:rPr>
            </w:pPr>
            <w:r w:rsidRPr="00F808CC">
              <w:rPr>
                <w:rFonts w:ascii="Constantia" w:hAnsi="Constantia"/>
                <w:sz w:val="20"/>
                <w:szCs w:val="20"/>
              </w:rPr>
              <w:t>–</w:t>
            </w:r>
          </w:p>
        </w:tc>
        <w:tc>
          <w:tcPr>
            <w:tcW w:w="1500" w:type="dxa"/>
            <w:shd w:val="clear" w:color="auto" w:fill="F2F2F2"/>
            <w:tcMar>
              <w:top w:w="80" w:type="dxa"/>
              <w:left w:w="100" w:type="dxa"/>
              <w:bottom w:w="80" w:type="dxa"/>
              <w:right w:w="100" w:type="dxa"/>
            </w:tcMar>
            <w:vAlign w:val="center"/>
          </w:tcPr>
          <w:p w14:paraId="40808827" w14:textId="77777777" w:rsidR="00C64996" w:rsidRPr="00F808CC" w:rsidRDefault="00BF6E0C">
            <w:pPr>
              <w:rPr>
                <w:rFonts w:ascii="Constantia" w:hAnsi="Constantia"/>
              </w:rPr>
            </w:pPr>
            <w:r w:rsidRPr="00F808CC">
              <w:rPr>
                <w:rFonts w:ascii="Constantia" w:hAnsi="Constantia"/>
                <w:sz w:val="20"/>
                <w:szCs w:val="20"/>
              </w:rPr>
              <w:t>–</w:t>
            </w:r>
          </w:p>
        </w:tc>
        <w:tc>
          <w:tcPr>
            <w:tcW w:w="1500" w:type="dxa"/>
            <w:shd w:val="clear" w:color="auto" w:fill="F2F2F2"/>
            <w:tcMar>
              <w:top w:w="80" w:type="dxa"/>
              <w:left w:w="100" w:type="dxa"/>
              <w:bottom w:w="80" w:type="dxa"/>
              <w:right w:w="100" w:type="dxa"/>
            </w:tcMar>
            <w:vAlign w:val="center"/>
          </w:tcPr>
          <w:p w14:paraId="1DF408DA" w14:textId="77777777" w:rsidR="00C64996" w:rsidRPr="00F808CC" w:rsidRDefault="00BF6E0C">
            <w:pPr>
              <w:rPr>
                <w:rFonts w:ascii="Constantia" w:hAnsi="Constantia"/>
              </w:rPr>
            </w:pPr>
            <w:r w:rsidRPr="00F808CC">
              <w:rPr>
                <w:rFonts w:ascii="Constantia" w:hAnsi="Constantia"/>
                <w:sz w:val="20"/>
                <w:szCs w:val="20"/>
              </w:rPr>
              <w:t>–</w:t>
            </w:r>
          </w:p>
        </w:tc>
        <w:tc>
          <w:tcPr>
            <w:tcW w:w="1500" w:type="dxa"/>
            <w:shd w:val="clear" w:color="auto" w:fill="F2F2F2"/>
            <w:tcMar>
              <w:top w:w="80" w:type="dxa"/>
              <w:left w:w="100" w:type="dxa"/>
              <w:bottom w:w="80" w:type="dxa"/>
              <w:right w:w="100" w:type="dxa"/>
            </w:tcMar>
            <w:vAlign w:val="center"/>
          </w:tcPr>
          <w:p w14:paraId="36044E04" w14:textId="77777777" w:rsidR="00C64996" w:rsidRPr="00F808CC" w:rsidRDefault="00BF6E0C">
            <w:pPr>
              <w:rPr>
                <w:rFonts w:ascii="Constantia" w:hAnsi="Constantia"/>
              </w:rPr>
            </w:pPr>
            <w:r w:rsidRPr="00F808CC">
              <w:rPr>
                <w:rFonts w:ascii="Constantia" w:hAnsi="Constantia"/>
                <w:sz w:val="20"/>
                <w:szCs w:val="20"/>
              </w:rPr>
              <w:t>X</w:t>
            </w:r>
          </w:p>
        </w:tc>
      </w:tr>
      <w:tr w:rsidR="00C64996" w:rsidRPr="00F808CC" w14:paraId="3BBB2EA8" w14:textId="77777777">
        <w:tc>
          <w:tcPr>
            <w:tcW w:w="3200" w:type="dxa"/>
            <w:tcMar>
              <w:top w:w="80" w:type="dxa"/>
              <w:left w:w="100" w:type="dxa"/>
              <w:bottom w:w="80" w:type="dxa"/>
              <w:right w:w="100" w:type="dxa"/>
            </w:tcMar>
            <w:vAlign w:val="center"/>
          </w:tcPr>
          <w:p w14:paraId="34A58F35" w14:textId="77777777" w:rsidR="00C64996" w:rsidRPr="00F808CC" w:rsidRDefault="00BF6E0C">
            <w:pPr>
              <w:rPr>
                <w:rFonts w:ascii="Constantia" w:hAnsi="Constantia"/>
                <w:lang w:val="fr-FR"/>
              </w:rPr>
            </w:pPr>
            <w:r w:rsidRPr="00F808CC">
              <w:rPr>
                <w:rFonts w:ascii="Constantia" w:hAnsi="Constantia"/>
                <w:sz w:val="20"/>
                <w:szCs w:val="20"/>
                <w:lang w:val="fr-FR"/>
              </w:rPr>
              <w:t>Gérer comptes, rôles et droits</w:t>
            </w:r>
          </w:p>
        </w:tc>
        <w:tc>
          <w:tcPr>
            <w:tcW w:w="1500" w:type="dxa"/>
            <w:tcMar>
              <w:top w:w="80" w:type="dxa"/>
              <w:left w:w="100" w:type="dxa"/>
              <w:bottom w:w="80" w:type="dxa"/>
              <w:right w:w="100" w:type="dxa"/>
            </w:tcMar>
            <w:vAlign w:val="center"/>
          </w:tcPr>
          <w:p w14:paraId="4E73B0D4" w14:textId="77777777" w:rsidR="00C64996" w:rsidRPr="00F808CC" w:rsidRDefault="00BF6E0C">
            <w:pPr>
              <w:rPr>
                <w:rFonts w:ascii="Constantia" w:hAnsi="Constantia"/>
              </w:rPr>
            </w:pPr>
            <w:r w:rsidRPr="00F808CC">
              <w:rPr>
                <w:rFonts w:ascii="Constantia" w:hAnsi="Constantia"/>
                <w:sz w:val="20"/>
                <w:szCs w:val="20"/>
              </w:rPr>
              <w:t>–</w:t>
            </w:r>
          </w:p>
        </w:tc>
        <w:tc>
          <w:tcPr>
            <w:tcW w:w="1500" w:type="dxa"/>
            <w:tcMar>
              <w:top w:w="80" w:type="dxa"/>
              <w:left w:w="100" w:type="dxa"/>
              <w:bottom w:w="80" w:type="dxa"/>
              <w:right w:w="100" w:type="dxa"/>
            </w:tcMar>
            <w:vAlign w:val="center"/>
          </w:tcPr>
          <w:p w14:paraId="4753A748" w14:textId="77777777" w:rsidR="00C64996" w:rsidRPr="00F808CC" w:rsidRDefault="00BF6E0C">
            <w:pPr>
              <w:rPr>
                <w:rFonts w:ascii="Constantia" w:hAnsi="Constantia"/>
              </w:rPr>
            </w:pPr>
            <w:r w:rsidRPr="00F808CC">
              <w:rPr>
                <w:rFonts w:ascii="Constantia" w:hAnsi="Constantia"/>
                <w:sz w:val="20"/>
                <w:szCs w:val="20"/>
              </w:rPr>
              <w:t>–</w:t>
            </w:r>
          </w:p>
        </w:tc>
        <w:tc>
          <w:tcPr>
            <w:tcW w:w="1500" w:type="dxa"/>
            <w:tcMar>
              <w:top w:w="80" w:type="dxa"/>
              <w:left w:w="100" w:type="dxa"/>
              <w:bottom w:w="80" w:type="dxa"/>
              <w:right w:w="100" w:type="dxa"/>
            </w:tcMar>
            <w:vAlign w:val="center"/>
          </w:tcPr>
          <w:p w14:paraId="6F454F11" w14:textId="77777777" w:rsidR="00C64996" w:rsidRPr="00F808CC" w:rsidRDefault="00BF6E0C">
            <w:pPr>
              <w:rPr>
                <w:rFonts w:ascii="Constantia" w:hAnsi="Constantia"/>
              </w:rPr>
            </w:pPr>
            <w:r w:rsidRPr="00F808CC">
              <w:rPr>
                <w:rFonts w:ascii="Constantia" w:hAnsi="Constantia"/>
                <w:sz w:val="20"/>
                <w:szCs w:val="20"/>
              </w:rPr>
              <w:t>–</w:t>
            </w:r>
          </w:p>
        </w:tc>
        <w:tc>
          <w:tcPr>
            <w:tcW w:w="1500" w:type="dxa"/>
            <w:tcMar>
              <w:top w:w="80" w:type="dxa"/>
              <w:left w:w="100" w:type="dxa"/>
              <w:bottom w:w="80" w:type="dxa"/>
              <w:right w:w="100" w:type="dxa"/>
            </w:tcMar>
            <w:vAlign w:val="center"/>
          </w:tcPr>
          <w:p w14:paraId="50F73E2E" w14:textId="77777777" w:rsidR="00C64996" w:rsidRPr="00F808CC" w:rsidRDefault="00BF6E0C">
            <w:pPr>
              <w:rPr>
                <w:rFonts w:ascii="Constantia" w:hAnsi="Constantia"/>
              </w:rPr>
            </w:pPr>
            <w:r w:rsidRPr="00F808CC">
              <w:rPr>
                <w:rFonts w:ascii="Constantia" w:hAnsi="Constantia"/>
                <w:sz w:val="20"/>
                <w:szCs w:val="20"/>
              </w:rPr>
              <w:t>–</w:t>
            </w:r>
          </w:p>
        </w:tc>
        <w:tc>
          <w:tcPr>
            <w:tcW w:w="1500" w:type="dxa"/>
            <w:tcMar>
              <w:top w:w="80" w:type="dxa"/>
              <w:left w:w="100" w:type="dxa"/>
              <w:bottom w:w="80" w:type="dxa"/>
              <w:right w:w="100" w:type="dxa"/>
            </w:tcMar>
            <w:vAlign w:val="center"/>
          </w:tcPr>
          <w:p w14:paraId="3819400E" w14:textId="77777777" w:rsidR="00C64996" w:rsidRPr="00F808CC" w:rsidRDefault="00BF6E0C">
            <w:pPr>
              <w:rPr>
                <w:rFonts w:ascii="Constantia" w:hAnsi="Constantia"/>
              </w:rPr>
            </w:pPr>
            <w:r w:rsidRPr="00F808CC">
              <w:rPr>
                <w:rFonts w:ascii="Constantia" w:hAnsi="Constantia"/>
                <w:sz w:val="20"/>
                <w:szCs w:val="20"/>
              </w:rPr>
              <w:t>X</w:t>
            </w:r>
          </w:p>
        </w:tc>
      </w:tr>
    </w:tbl>
    <w:p w14:paraId="16F9A725" w14:textId="77777777" w:rsidR="00C64996" w:rsidRPr="00F808CC" w:rsidRDefault="00BF6E0C">
      <w:pPr>
        <w:pStyle w:val="Heading1"/>
        <w:spacing w:before="400" w:after="200"/>
        <w:rPr>
          <w:rFonts w:ascii="Constantia" w:hAnsi="Constantia"/>
        </w:rPr>
      </w:pPr>
      <w:bookmarkStart w:id="10" w:name="_Toc239157495"/>
      <w:r w:rsidRPr="00F808CC">
        <w:rPr>
          <w:rFonts w:ascii="Constantia" w:hAnsi="Constantia"/>
        </w:rPr>
        <w:t xml:space="preserve">4. </w:t>
      </w:r>
      <w:proofErr w:type="spellStart"/>
      <w:r w:rsidRPr="00F808CC">
        <w:rPr>
          <w:rFonts w:ascii="Constantia" w:hAnsi="Constantia"/>
        </w:rPr>
        <w:t>Spécifications</w:t>
      </w:r>
      <w:proofErr w:type="spellEnd"/>
      <w:r w:rsidRPr="00F808CC">
        <w:rPr>
          <w:rFonts w:ascii="Constantia" w:hAnsi="Constantia"/>
        </w:rPr>
        <w:t xml:space="preserve"> </w:t>
      </w:r>
      <w:proofErr w:type="spellStart"/>
      <w:r w:rsidRPr="00F808CC">
        <w:rPr>
          <w:rFonts w:ascii="Constantia" w:hAnsi="Constantia"/>
        </w:rPr>
        <w:t>fonctionnelles</w:t>
      </w:r>
      <w:proofErr w:type="spellEnd"/>
      <w:r w:rsidRPr="00F808CC">
        <w:rPr>
          <w:rFonts w:ascii="Constantia" w:hAnsi="Constantia"/>
        </w:rPr>
        <w:t xml:space="preserve"> par module</w:t>
      </w:r>
      <w:bookmarkEnd w:id="10"/>
    </w:p>
    <w:p w14:paraId="028DEE31" w14:textId="77777777" w:rsidR="00C64996" w:rsidRPr="00F808CC" w:rsidRDefault="00BF6E0C">
      <w:pPr>
        <w:pStyle w:val="Heading2"/>
        <w:spacing w:before="280" w:after="140"/>
        <w:rPr>
          <w:rFonts w:ascii="Constantia" w:hAnsi="Constantia"/>
        </w:rPr>
      </w:pPr>
      <w:bookmarkStart w:id="11" w:name="_Toc239157496"/>
      <w:r w:rsidRPr="00F808CC">
        <w:rPr>
          <w:rFonts w:ascii="Constantia" w:hAnsi="Constantia"/>
        </w:rPr>
        <w:t xml:space="preserve">4.1 Module </w:t>
      </w:r>
      <w:proofErr w:type="spellStart"/>
      <w:r w:rsidRPr="00F808CC">
        <w:rPr>
          <w:rFonts w:ascii="Constantia" w:hAnsi="Constantia"/>
        </w:rPr>
        <w:t>Paramétrage</w:t>
      </w:r>
      <w:proofErr w:type="spellEnd"/>
      <w:r w:rsidRPr="00F808CC">
        <w:rPr>
          <w:rFonts w:ascii="Constantia" w:hAnsi="Constantia"/>
        </w:rPr>
        <w:t xml:space="preserve"> </w:t>
      </w:r>
      <w:proofErr w:type="spellStart"/>
      <w:r w:rsidRPr="00F808CC">
        <w:rPr>
          <w:rFonts w:ascii="Constantia" w:hAnsi="Constantia"/>
        </w:rPr>
        <w:t>organisationnel</w:t>
      </w:r>
      <w:bookmarkEnd w:id="11"/>
      <w:proofErr w:type="spellEnd"/>
    </w:p>
    <w:p w14:paraId="19F786AD" w14:textId="77777777" w:rsidR="00C64996" w:rsidRPr="00F808CC" w:rsidRDefault="00BF6E0C">
      <w:pPr>
        <w:spacing w:after="140"/>
        <w:jc w:val="both"/>
        <w:rPr>
          <w:rFonts w:ascii="Constantia" w:hAnsi="Constantia"/>
          <w:lang w:val="fr-FR"/>
        </w:rPr>
      </w:pPr>
      <w:r w:rsidRPr="00F808CC">
        <w:rPr>
          <w:rFonts w:ascii="Constantia" w:hAnsi="Constantia"/>
          <w:lang w:val="fr-FR"/>
        </w:rPr>
        <w:t>Ce module transverse porte tous les référentiels utilisés par les autres modules ; il est entièrement administrable, sans intervention technique.</w:t>
      </w:r>
    </w:p>
    <w:p w14:paraId="47F64928"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Création, modification et archivage des structures / directions ;</w:t>
      </w:r>
    </w:p>
    <w:p w14:paraId="4E6157C0"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Création, modification des fonctions, des grades et des rangs, et association entre eux ;</w:t>
      </w:r>
    </w:p>
    <w:p w14:paraId="077040E3"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Paramétrage des motifs réglementaires justifiant un mandat de mission ;</w:t>
      </w:r>
    </w:p>
    <w:p w14:paraId="7875F9A9"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Paramétrage du catalogue des indemnités (barème interne/externe par grade, rang, fonction) ;</w:t>
      </w:r>
    </w:p>
    <w:p w14:paraId="60F7C73F"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Paramétrage du logo de l’entreprise, utilisé à la fois sur l’en-tête du système et au centre de l’ordre de mission imprimé ;</w:t>
      </w:r>
    </w:p>
    <w:p w14:paraId="1CA3A9A9"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Paramétrage des types de mission (contrôle, formation, étude, représentation, maintenance, suivi, autres) et des moyens de transport (avion, véhicule, autres).</w:t>
      </w:r>
    </w:p>
    <w:p w14:paraId="4DB06FD7" w14:textId="77777777" w:rsidR="00C64996" w:rsidRPr="00F808CC" w:rsidRDefault="00BF6E0C">
      <w:pPr>
        <w:pStyle w:val="Heading2"/>
        <w:spacing w:before="280" w:after="140"/>
        <w:rPr>
          <w:rFonts w:ascii="Constantia" w:hAnsi="Constantia"/>
          <w:lang w:val="fr-FR"/>
        </w:rPr>
      </w:pPr>
      <w:bookmarkStart w:id="12" w:name="_Toc239157497"/>
      <w:r w:rsidRPr="00F808CC">
        <w:rPr>
          <w:rFonts w:ascii="Constantia" w:hAnsi="Constantia"/>
          <w:lang w:val="fr-FR"/>
        </w:rPr>
        <w:t>4.2 Module Personnel</w:t>
      </w:r>
      <w:bookmarkEnd w:id="12"/>
    </w:p>
    <w:p w14:paraId="04BF74D5" w14:textId="77777777" w:rsidR="00C64996" w:rsidRPr="00F808CC" w:rsidRDefault="00BF6E0C">
      <w:pPr>
        <w:spacing w:after="140"/>
        <w:jc w:val="both"/>
        <w:rPr>
          <w:rFonts w:ascii="Constantia" w:hAnsi="Constantia"/>
          <w:lang w:val="fr-FR"/>
        </w:rPr>
      </w:pPr>
      <w:r w:rsidRPr="00F808CC">
        <w:rPr>
          <w:rFonts w:ascii="Constantia" w:hAnsi="Constantia"/>
          <w:lang w:val="fr-FR"/>
        </w:rPr>
        <w:t>Gestion du référentiel des agents de l’ART, identifiés de manière unique par leur matricule.</w:t>
      </w:r>
    </w:p>
    <w:p w14:paraId="3FF1CE2B"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Création, mise à jour, consultation et archivage des fiches agent (matricule, nom, prénom, fonction, grade, rang, département, indemnités interne/externe) ;</w:t>
      </w:r>
    </w:p>
    <w:p w14:paraId="3A7F29B4"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Recherche et filtrage optimisés d’un agent dans la liste du personnel (par matricule, nom, structure, fonction, grade…), avec tri et pagination pour fluidifier la gestion sur une liste de près de 600 agents ;</w:t>
      </w:r>
    </w:p>
    <w:p w14:paraId="3B6FAF50"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Consultation de l’historique des missions d’un agent (mandats, OM, périodes, lieux) ;</w:t>
      </w:r>
    </w:p>
    <w:p w14:paraId="46A5707F"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Compte individuel du personnel : vue consolidée, sur une période donnée, des mandats, ordres de mission et indemnités perçues par l’agent ;</w:t>
      </w:r>
    </w:p>
    <w:p w14:paraId="53D98935"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Calcul du nombre de jours de mission et du nombre de missions effectuées sur une période.</w:t>
      </w:r>
    </w:p>
    <w:p w14:paraId="5B71A49F" w14:textId="77777777" w:rsidR="00C64996" w:rsidRPr="00F808CC" w:rsidRDefault="00BF6E0C">
      <w:pPr>
        <w:pStyle w:val="Heading2"/>
        <w:spacing w:before="280" w:after="140"/>
        <w:rPr>
          <w:rFonts w:ascii="Constantia" w:hAnsi="Constantia"/>
          <w:lang w:val="fr-FR"/>
        </w:rPr>
      </w:pPr>
      <w:bookmarkStart w:id="13" w:name="_Toc239157498"/>
      <w:r w:rsidRPr="00F808CC">
        <w:rPr>
          <w:rFonts w:ascii="Constantia" w:hAnsi="Constantia"/>
          <w:lang w:val="fr-FR"/>
        </w:rPr>
        <w:t>4.3 Module Mandats de mission</w:t>
      </w:r>
      <w:bookmarkEnd w:id="13"/>
    </w:p>
    <w:p w14:paraId="31C556F5" w14:textId="77777777" w:rsidR="00C64996" w:rsidRPr="00F808CC" w:rsidRDefault="00BF6E0C">
      <w:pPr>
        <w:spacing w:after="140"/>
        <w:jc w:val="both"/>
        <w:rPr>
          <w:rFonts w:ascii="Constantia" w:hAnsi="Constantia"/>
          <w:lang w:val="fr-FR"/>
        </w:rPr>
      </w:pPr>
      <w:r w:rsidRPr="00F808CC">
        <w:rPr>
          <w:rFonts w:ascii="Constantia" w:hAnsi="Constantia"/>
          <w:lang w:val="fr-FR"/>
        </w:rPr>
        <w:t>Gestion du cycle de vie complet du mandat, document cadre à partir duquel les ordres de mission sont générés.</w:t>
      </w:r>
    </w:p>
    <w:p w14:paraId="7AA5BDC2"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Création d’un mandat : référence, objet général, objectifs spécifiques, motif réglementaire, type de mission (interne/externe), moyen(s) de transport, équipe de personnel, période globale ;</w:t>
      </w:r>
    </w:p>
    <w:p w14:paraId="436DA3A1" w14:textId="77777777" w:rsidR="00C64996" w:rsidRPr="00F808CC" w:rsidRDefault="00BF6E0C">
      <w:pPr>
        <w:pStyle w:val="ListParagraph"/>
        <w:numPr>
          <w:ilvl w:val="0"/>
          <w:numId w:val="2"/>
        </w:numPr>
        <w:spacing w:after="60"/>
        <w:rPr>
          <w:rFonts w:ascii="Constantia" w:hAnsi="Constantia"/>
        </w:rPr>
      </w:pPr>
      <w:r w:rsidRPr="00F808CC">
        <w:rPr>
          <w:rFonts w:ascii="Constantia" w:hAnsi="Constantia"/>
          <w:lang w:val="fr-FR"/>
        </w:rPr>
        <w:t xml:space="preserve">Ajout d’une ou plusieurs étapes de mission au mandat (cf. </w:t>
      </w:r>
      <w:r w:rsidRPr="00F808CC">
        <w:rPr>
          <w:rFonts w:ascii="Constantia" w:hAnsi="Constantia"/>
        </w:rPr>
        <w:t>§4.4) ;</w:t>
      </w:r>
    </w:p>
    <w:p w14:paraId="602B1D8B"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Gestion des statuts du mandat : en attente de signature, prévu, en cours, exécuté, clôturé, en attente de dépôt du rapport ;</w:t>
      </w:r>
    </w:p>
    <w:p w14:paraId="71195754"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lastRenderedPageBreak/>
        <w:t>Un mandat est considéré comme valide uniquement lorsque la version signée et scannée de l’ordre de mission correspondant du DG est remise ou importée dans le système ; jusque-là, il reste à l’état de projet ;</w:t>
      </w:r>
    </w:p>
    <w:p w14:paraId="743818B0"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Un mandat sans indemnité associée porte la mention « SANS FRAIS » en rouge, apposée sous forme de sceau sur le document généré et à l’écran ;</w:t>
      </w:r>
    </w:p>
    <w:p w14:paraId="27181CCA"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Régularisation en cas de force majeure : création possible du mandat jusqu’à 48 heures après le départ effectif de l’agent, avec traçabilité du caractère régularisé ;</w:t>
      </w:r>
    </w:p>
    <w:p w14:paraId="631526CE"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Visualisation, côte à côte, de la version signée scannée et de la version générée par le système, lorsque celle-ci existe.</w:t>
      </w:r>
    </w:p>
    <w:p w14:paraId="3D7E9A3B" w14:textId="77777777" w:rsidR="00C64996" w:rsidRPr="00F808CC" w:rsidRDefault="00BF6E0C">
      <w:pPr>
        <w:pStyle w:val="Heading2"/>
        <w:spacing w:before="280" w:after="140"/>
        <w:rPr>
          <w:rFonts w:ascii="Constantia" w:hAnsi="Constantia"/>
          <w:lang w:val="fr-FR"/>
        </w:rPr>
      </w:pPr>
      <w:bookmarkStart w:id="14" w:name="_Toc239157499"/>
      <w:r w:rsidRPr="00F808CC">
        <w:rPr>
          <w:rFonts w:ascii="Constantia" w:hAnsi="Constantia"/>
          <w:lang w:val="fr-FR"/>
        </w:rPr>
        <w:t>4.4 Module Étapes de mission</w:t>
      </w:r>
      <w:bookmarkEnd w:id="14"/>
    </w:p>
    <w:p w14:paraId="3CEFAAC4" w14:textId="77777777" w:rsidR="00C64996" w:rsidRPr="00F808CC" w:rsidRDefault="00BF6E0C">
      <w:pPr>
        <w:spacing w:after="140"/>
        <w:jc w:val="both"/>
        <w:rPr>
          <w:rFonts w:ascii="Constantia" w:hAnsi="Constantia"/>
          <w:lang w:val="fr-FR"/>
        </w:rPr>
      </w:pPr>
      <w:r w:rsidRPr="00F808CC">
        <w:rPr>
          <w:rFonts w:ascii="Constantia" w:hAnsi="Constantia"/>
          <w:lang w:val="fr-FR"/>
        </w:rPr>
        <w:t>Une mission peut comporter une ou plusieurs étapes, chacune délimitée dans le temps et dans l’espace.</w:t>
      </w:r>
    </w:p>
    <w:p w14:paraId="5176F92B"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Saisie, pour chaque étape, du lieu (ville ou pays), des dates de début et de fin, des agents concernés et du moyen de transport ;</w:t>
      </w:r>
    </w:p>
    <w:p w14:paraId="5C41C9E6"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Contrôle automatique : les dates d’une étape doivent être comprises dans la période globale du mandat ;</w:t>
      </w:r>
    </w:p>
    <w:p w14:paraId="62EB703E"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Un agent peut être concerné par plusieurs étapes d’un même mandat, ce qui génère automatiquement un ordre de mission par étape le concernant.</w:t>
      </w:r>
    </w:p>
    <w:p w14:paraId="7D3DE5BE" w14:textId="77777777" w:rsidR="00C64996" w:rsidRPr="00F808CC" w:rsidRDefault="00BF6E0C">
      <w:pPr>
        <w:pStyle w:val="Heading2"/>
        <w:spacing w:before="280" w:after="140"/>
        <w:rPr>
          <w:rFonts w:ascii="Constantia" w:hAnsi="Constantia"/>
          <w:lang w:val="fr-FR"/>
        </w:rPr>
      </w:pPr>
      <w:bookmarkStart w:id="15" w:name="_Toc239157500"/>
      <w:r w:rsidRPr="00F808CC">
        <w:rPr>
          <w:rFonts w:ascii="Constantia" w:hAnsi="Constantia"/>
          <w:lang w:val="fr-FR"/>
        </w:rPr>
        <w:t>4.5 Module Ordres de mission</w:t>
      </w:r>
      <w:bookmarkEnd w:id="15"/>
    </w:p>
    <w:p w14:paraId="4AA3A774" w14:textId="77777777" w:rsidR="00C64996" w:rsidRPr="00F808CC" w:rsidRDefault="00BF6E0C">
      <w:pPr>
        <w:spacing w:after="140"/>
        <w:jc w:val="both"/>
        <w:rPr>
          <w:rFonts w:ascii="Constantia" w:hAnsi="Constantia"/>
          <w:lang w:val="fr-FR"/>
        </w:rPr>
      </w:pPr>
      <w:r w:rsidRPr="00F808CC">
        <w:rPr>
          <w:rFonts w:ascii="Constantia" w:hAnsi="Constantia"/>
          <w:lang w:val="fr-FR"/>
        </w:rPr>
        <w:t>Génération, gestion et impression des ordres de mission individuels.</w:t>
      </w:r>
    </w:p>
    <w:p w14:paraId="035BE9AE"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Génération automatique d’un OM par agent et par étape, à partir d’un mandat validé, avec héritage de l’objet, de la période, du lieu et des informations du personnel concerné ;</w:t>
      </w:r>
    </w:p>
    <w:p w14:paraId="78207832"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Création directe d’un ordre de mission, obligatoirement rattaché à un mandat de mission existant ;</w:t>
      </w:r>
    </w:p>
    <w:p w14:paraId="10B01B04"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Un OM demeure modifiable tant qu’il n’est pas signé ; il devient un document valide uniquement lorsque sa version signée et scannée est importée dans le système ;</w:t>
      </w:r>
    </w:p>
    <w:p w14:paraId="4F091DE0"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Un OM sans indemnité porte la mention « SANS FRAIS » en rouge, sous forme de sceau ;</w:t>
      </w:r>
    </w:p>
    <w:p w14:paraId="2BCC07C6"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Chaque OM contient : logo de l’entreprise, nom, prénom, fonction, service/département et matricule de l’agent, objet, période et lieu de mission, moyen de transport, date d’émission ;</w:t>
      </w:r>
    </w:p>
    <w:p w14:paraId="4D52F1E6"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Impression avec en-tête officiel de l’ART, aperçu avant impression et export au format PDF ;</w:t>
      </w:r>
    </w:p>
    <w:p w14:paraId="0216DC86"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Visualisation côte à côte de la version signée scannée et de la version générée par le système ;</w:t>
      </w:r>
    </w:p>
    <w:p w14:paraId="4216BD99"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Contrôle d’exclusivité : le système empêche tout chevauchement de missions pour un même agent (un agent ne peut être engagé sur deux mandats à des dates qui se chevauchent).</w:t>
      </w:r>
    </w:p>
    <w:p w14:paraId="7D7463E8" w14:textId="77777777" w:rsidR="00C64996" w:rsidRPr="00F808CC" w:rsidRDefault="00BF6E0C">
      <w:pPr>
        <w:pStyle w:val="Heading2"/>
        <w:spacing w:before="280" w:after="140"/>
        <w:rPr>
          <w:rFonts w:ascii="Constantia" w:hAnsi="Constantia"/>
          <w:lang w:val="fr-FR"/>
        </w:rPr>
      </w:pPr>
      <w:bookmarkStart w:id="16" w:name="_Toc239157501"/>
      <w:r w:rsidRPr="00F808CC">
        <w:rPr>
          <w:rFonts w:ascii="Constantia" w:hAnsi="Constantia"/>
          <w:lang w:val="fr-FR"/>
        </w:rPr>
        <w:t>4.6 Module Frais, indemnités et avances</w:t>
      </w:r>
      <w:bookmarkEnd w:id="16"/>
    </w:p>
    <w:p w14:paraId="7529BD81" w14:textId="77777777" w:rsidR="00C64996" w:rsidRPr="00F808CC" w:rsidRDefault="00BF6E0C">
      <w:pPr>
        <w:spacing w:after="140"/>
        <w:jc w:val="both"/>
        <w:rPr>
          <w:rFonts w:ascii="Constantia" w:hAnsi="Constantia"/>
          <w:lang w:val="fr-FR"/>
        </w:rPr>
      </w:pPr>
      <w:r w:rsidRPr="00F808CC">
        <w:rPr>
          <w:rFonts w:ascii="Constantia" w:hAnsi="Constantia"/>
          <w:lang w:val="fr-FR"/>
        </w:rPr>
        <w:t>Calcul et suivi des indemnités de mission et de leurs avances, selon un barème paramétrable.</w:t>
      </w:r>
    </w:p>
    <w:p w14:paraId="5D57F260"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Calcul de l’indemnité selon le barème officiel, fonction du rang, du grade et de la fonction de l’agent, et du caractère interne ou externe de la mission ;</w:t>
      </w:r>
    </w:p>
    <w:p w14:paraId="11FA381A"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Les montants du barème sont paramétrables dans le module de configuration ;</w:t>
      </w:r>
    </w:p>
    <w:p w14:paraId="4746EE26"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Demande d’avance sur frais de mission, à hauteur de 75 % (mission interne) ou 90 % (mission externe) ;</w:t>
      </w:r>
    </w:p>
    <w:p w14:paraId="072B0432"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La demande d’avance n’est recevable que si elle est formulée avant la date de début d’exécution de la mission ; le système bloque et signale toute demande postérieure au départ ;</w:t>
      </w:r>
    </w:p>
    <w:p w14:paraId="184CA438"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Versement du solde (25 % ou 10 %) après présentation des pièces justificatives : rapport de mission, ordre de mission signé, justificatifs de déplacement ;</w:t>
      </w:r>
    </w:p>
    <w:p w14:paraId="4F44B8B5"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Suivi des missions avec ou sans frais, et des avances en cours, régularisées ou en attente.</w:t>
      </w:r>
    </w:p>
    <w:p w14:paraId="1A6ED2B8" w14:textId="77777777" w:rsidR="00C64996" w:rsidRPr="00F808CC" w:rsidRDefault="00BF6E0C">
      <w:pPr>
        <w:pStyle w:val="Heading2"/>
        <w:spacing w:before="280" w:after="140"/>
        <w:rPr>
          <w:rFonts w:ascii="Constantia" w:hAnsi="Constantia"/>
          <w:lang w:val="fr-FR"/>
        </w:rPr>
      </w:pPr>
      <w:bookmarkStart w:id="17" w:name="_Toc239157502"/>
      <w:r w:rsidRPr="00F808CC">
        <w:rPr>
          <w:rFonts w:ascii="Constantia" w:hAnsi="Constantia"/>
          <w:lang w:val="fr-FR"/>
        </w:rPr>
        <w:t>4.7 Module Rapports de mission</w:t>
      </w:r>
      <w:bookmarkEnd w:id="17"/>
    </w:p>
    <w:p w14:paraId="2896A3F4" w14:textId="77777777" w:rsidR="00C64996" w:rsidRPr="00F808CC" w:rsidRDefault="00BF6E0C">
      <w:pPr>
        <w:spacing w:after="140"/>
        <w:jc w:val="both"/>
        <w:rPr>
          <w:rFonts w:ascii="Constantia" w:hAnsi="Constantia"/>
          <w:lang w:val="fr-FR"/>
        </w:rPr>
      </w:pPr>
      <w:r w:rsidRPr="00F808CC">
        <w:rPr>
          <w:rFonts w:ascii="Constantia" w:hAnsi="Constantia"/>
          <w:lang w:val="fr-FR"/>
        </w:rPr>
        <w:lastRenderedPageBreak/>
        <w:t>Chaque mission doit obligatoirement donner lieu à un rapport, condition du paiement du solde des frais.</w:t>
      </w:r>
    </w:p>
    <w:p w14:paraId="361C8994"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Dépôt du rapport de mission (fichier) dans les délais prescrits, lié à un ordre de mission ;</w:t>
      </w:r>
    </w:p>
    <w:p w14:paraId="7FD6C69B"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Catégorisation des rapports par type / catégorie ;</w:t>
      </w:r>
    </w:p>
    <w:p w14:paraId="6D8E3253"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Consultation et recherche multicritère des rapports de mission : par type, catégorie, nom de l’agent, mandat, ordre de mission, date ou période ;</w:t>
      </w:r>
    </w:p>
    <w:p w14:paraId="032D8A79"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Blocage du paiement du reliquat tant que le rapport et les justificatifs ne sont pas déposés.</w:t>
      </w:r>
    </w:p>
    <w:p w14:paraId="0526023A" w14:textId="77777777" w:rsidR="00C64996" w:rsidRPr="00F808CC" w:rsidRDefault="00BF6E0C">
      <w:pPr>
        <w:pStyle w:val="Heading2"/>
        <w:spacing w:before="280" w:after="140"/>
        <w:rPr>
          <w:rFonts w:ascii="Constantia" w:hAnsi="Constantia"/>
          <w:lang w:val="fr-FR"/>
        </w:rPr>
      </w:pPr>
      <w:bookmarkStart w:id="18" w:name="_Toc239157503"/>
      <w:r w:rsidRPr="00F808CC">
        <w:rPr>
          <w:rFonts w:ascii="Constantia" w:hAnsi="Constantia"/>
          <w:lang w:val="fr-FR"/>
        </w:rPr>
        <w:t>4.8 Module Suivi, statistiques et états de gestion</w:t>
      </w:r>
      <w:bookmarkEnd w:id="18"/>
    </w:p>
    <w:p w14:paraId="1E301C61" w14:textId="77777777" w:rsidR="00C64996" w:rsidRPr="00F808CC" w:rsidRDefault="00BF6E0C">
      <w:pPr>
        <w:spacing w:after="140"/>
        <w:jc w:val="both"/>
        <w:rPr>
          <w:rFonts w:ascii="Constantia" w:hAnsi="Constantia"/>
          <w:lang w:val="fr-FR"/>
        </w:rPr>
      </w:pPr>
      <w:r w:rsidRPr="00F808CC">
        <w:rPr>
          <w:rFonts w:ascii="Constantia" w:hAnsi="Constantia"/>
          <w:lang w:val="fr-FR"/>
        </w:rPr>
        <w:t>Vision transversale de l’activité « missions » de l’Agence.</w:t>
      </w:r>
    </w:p>
    <w:p w14:paraId="36BD6D47"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Listes de missions par période, par direction/département, par agent,</w:t>
      </w:r>
      <w:r w:rsidR="00D50A26" w:rsidRPr="00F808CC">
        <w:rPr>
          <w:rFonts w:ascii="Constantia" w:hAnsi="Constantia"/>
          <w:lang w:val="fr-FR"/>
        </w:rPr>
        <w:t xml:space="preserve"> par type, </w:t>
      </w:r>
      <w:r w:rsidRPr="00F808CC">
        <w:rPr>
          <w:rFonts w:ascii="Constantia" w:hAnsi="Constantia"/>
          <w:lang w:val="fr-FR"/>
        </w:rPr>
        <w:t>avec ou sans frais ;</w:t>
      </w:r>
    </w:p>
    <w:p w14:paraId="1C16024B"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Nombre de jours et de missions par agent, par structure ou pour l’ensemble de l’Agence ;</w:t>
      </w:r>
    </w:p>
    <w:p w14:paraId="1362A99A"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Statistiques disponibles par jour, semaine, mois, année ou exercice budgétaire ;</w:t>
      </w:r>
    </w:p>
    <w:p w14:paraId="4B112ED2"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États de gestion imprimables, exportables en PDF ou Excel.</w:t>
      </w:r>
    </w:p>
    <w:p w14:paraId="6D3DF8C4" w14:textId="77777777" w:rsidR="00C64996" w:rsidRPr="00F808CC" w:rsidRDefault="00BF6E0C">
      <w:pPr>
        <w:pStyle w:val="Heading2"/>
        <w:spacing w:before="280" w:after="140"/>
        <w:rPr>
          <w:rFonts w:ascii="Constantia" w:hAnsi="Constantia"/>
          <w:lang w:val="fr-FR"/>
        </w:rPr>
      </w:pPr>
      <w:bookmarkStart w:id="19" w:name="_Toc239157504"/>
      <w:r w:rsidRPr="00F808CC">
        <w:rPr>
          <w:rFonts w:ascii="Constantia" w:hAnsi="Constantia"/>
          <w:lang w:val="fr-FR"/>
        </w:rPr>
        <w:t>4.9 Module Assistant IA</w:t>
      </w:r>
      <w:bookmarkEnd w:id="19"/>
    </w:p>
    <w:p w14:paraId="7D7D662B" w14:textId="77777777" w:rsidR="00C64996" w:rsidRPr="00F808CC" w:rsidRDefault="00BF6E0C">
      <w:pPr>
        <w:spacing w:after="140"/>
        <w:jc w:val="both"/>
        <w:rPr>
          <w:rFonts w:ascii="Constantia" w:hAnsi="Constantia"/>
          <w:lang w:val="fr-FR"/>
        </w:rPr>
      </w:pPr>
      <w:r w:rsidRPr="00F808CC">
        <w:rPr>
          <w:rFonts w:ascii="Constantia" w:hAnsi="Constantia"/>
          <w:lang w:val="fr-FR"/>
        </w:rPr>
        <w:t>Composant transverse d’assistance intégré à l’application.</w:t>
      </w:r>
    </w:p>
    <w:p w14:paraId="4EC58046"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Assistance conversationnelle à l’utilisateur pour la saisie, la recherche et la navigation dans le système ;</w:t>
      </w:r>
    </w:p>
    <w:p w14:paraId="09D6D2A0"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Génération assistée des états de gestion à partir de critères exprimés en langage naturel (période, structure, agent, type de mission…) ;</w:t>
      </w:r>
    </w:p>
    <w:p w14:paraId="115B0BC2"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Les états de gestion produits, avec ou sans assistance de l’IA, restent imprimables et exportables au même titre que les états standards.</w:t>
      </w:r>
    </w:p>
    <w:p w14:paraId="6CDEDDD3" w14:textId="77777777" w:rsidR="00C64996" w:rsidRPr="00F808CC" w:rsidRDefault="00BF6E0C">
      <w:pPr>
        <w:pStyle w:val="Heading2"/>
        <w:spacing w:before="280" w:after="140"/>
        <w:rPr>
          <w:rFonts w:ascii="Constantia" w:hAnsi="Constantia"/>
          <w:lang w:val="fr-FR"/>
        </w:rPr>
      </w:pPr>
      <w:bookmarkStart w:id="20" w:name="_Toc239157505"/>
      <w:r w:rsidRPr="00F808CC">
        <w:rPr>
          <w:rFonts w:ascii="Constantia" w:hAnsi="Constantia"/>
          <w:lang w:val="fr-FR"/>
        </w:rPr>
        <w:t>4.10 Module Impression et export</w:t>
      </w:r>
      <w:bookmarkEnd w:id="20"/>
    </w:p>
    <w:p w14:paraId="3CF0EB60" w14:textId="77777777" w:rsidR="00C64996" w:rsidRPr="00F808CC" w:rsidRDefault="00BF6E0C">
      <w:pPr>
        <w:spacing w:after="140"/>
        <w:jc w:val="both"/>
        <w:rPr>
          <w:rFonts w:ascii="Constantia" w:hAnsi="Constantia"/>
          <w:lang w:val="fr-FR"/>
        </w:rPr>
      </w:pPr>
      <w:r w:rsidRPr="00F808CC">
        <w:rPr>
          <w:rFonts w:ascii="Constantia" w:hAnsi="Constantia"/>
          <w:lang w:val="fr-FR"/>
        </w:rPr>
        <w:t>Restitution officielle des documents produits par le système.</w:t>
      </w:r>
    </w:p>
    <w:p w14:paraId="0182A84E"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Impression des mandats et ordres de mission avec le logo officiel de l’ART, aperçu avant impression ;</w:t>
      </w:r>
    </w:p>
    <w:p w14:paraId="0C7F776E"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Export des rapports et états de gestion en PDF ou Excel ;</w:t>
      </w:r>
    </w:p>
    <w:p w14:paraId="11156831"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Import et export de la base de données complète à des fins de sauvegarde ou de migration.</w:t>
      </w:r>
    </w:p>
    <w:p w14:paraId="7D4AEBBD" w14:textId="77777777" w:rsidR="00C64996" w:rsidRPr="00F808CC" w:rsidRDefault="00BF6E0C">
      <w:pPr>
        <w:pStyle w:val="Heading2"/>
        <w:spacing w:before="280" w:after="140"/>
        <w:rPr>
          <w:rFonts w:ascii="Constantia" w:hAnsi="Constantia"/>
          <w:lang w:val="fr-FR"/>
        </w:rPr>
      </w:pPr>
      <w:bookmarkStart w:id="21" w:name="_Toc239157506"/>
      <w:r w:rsidRPr="00F808CC">
        <w:rPr>
          <w:rFonts w:ascii="Constantia" w:hAnsi="Constantia"/>
          <w:lang w:val="fr-FR"/>
        </w:rPr>
        <w:t>4.11 Module Authentification, utilisateurs, rôles et droits</w:t>
      </w:r>
      <w:bookmarkEnd w:id="21"/>
    </w:p>
    <w:p w14:paraId="3E42A23E" w14:textId="77777777" w:rsidR="00C64996" w:rsidRPr="00F808CC" w:rsidRDefault="00BF6E0C">
      <w:pPr>
        <w:spacing w:after="140"/>
        <w:jc w:val="both"/>
        <w:rPr>
          <w:rFonts w:ascii="Constantia" w:hAnsi="Constantia"/>
        </w:rPr>
      </w:pPr>
      <w:r w:rsidRPr="00F808CC">
        <w:rPr>
          <w:rFonts w:ascii="Constantia" w:hAnsi="Constantia"/>
          <w:lang w:val="fr-FR"/>
        </w:rPr>
        <w:t xml:space="preserve">Sécurisation des accès et gestion fine des permissions (cf. </w:t>
      </w:r>
      <w:r w:rsidRPr="00F808CC">
        <w:rPr>
          <w:rFonts w:ascii="Constantia" w:hAnsi="Constantia"/>
        </w:rPr>
        <w:t>§3.2 et §3.3).</w:t>
      </w:r>
    </w:p>
    <w:p w14:paraId="1D56E809"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Authentification par nom d’utilisateur et mot de passe ;</w:t>
      </w:r>
    </w:p>
    <w:p w14:paraId="2A106DFF"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Création de comptes administrateurs par défaut pour la DRH ;</w:t>
      </w:r>
    </w:p>
    <w:p w14:paraId="5358A97A"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Gestion des comptes, affectation d’un ou plusieurs rôles par utilisateur, gestion fine des droits d’accès par fonctionnalité.</w:t>
      </w:r>
    </w:p>
    <w:p w14:paraId="0B6A7EFF" w14:textId="77777777" w:rsidR="00C64996" w:rsidRPr="00F808CC" w:rsidRDefault="00BF6E0C">
      <w:pPr>
        <w:pStyle w:val="Heading2"/>
        <w:spacing w:before="280" w:after="140"/>
        <w:rPr>
          <w:rFonts w:ascii="Constantia" w:hAnsi="Constantia"/>
          <w:lang w:val="fr-FR"/>
        </w:rPr>
      </w:pPr>
      <w:bookmarkStart w:id="22" w:name="_Toc239157507"/>
      <w:r w:rsidRPr="00F808CC">
        <w:rPr>
          <w:rFonts w:ascii="Constantia" w:hAnsi="Constantia"/>
          <w:lang w:val="fr-FR"/>
        </w:rPr>
        <w:t>4.12 Module Administration</w:t>
      </w:r>
      <w:bookmarkEnd w:id="22"/>
    </w:p>
    <w:p w14:paraId="0F96AFAB" w14:textId="77777777" w:rsidR="00C64996" w:rsidRPr="00F808CC" w:rsidRDefault="00BF6E0C">
      <w:pPr>
        <w:spacing w:after="140"/>
        <w:jc w:val="both"/>
        <w:rPr>
          <w:rFonts w:ascii="Constantia" w:hAnsi="Constantia"/>
          <w:lang w:val="fr-FR"/>
        </w:rPr>
      </w:pPr>
      <w:r w:rsidRPr="00F808CC">
        <w:rPr>
          <w:rFonts w:ascii="Constantia" w:hAnsi="Constantia"/>
          <w:lang w:val="fr-FR"/>
        </w:rPr>
        <w:t>Fonctions d’exploitation et de maintenance du système.</w:t>
      </w:r>
    </w:p>
    <w:p w14:paraId="22DDDAFC" w14:textId="77777777" w:rsidR="00D50A26" w:rsidRPr="00F808CC" w:rsidRDefault="00D50A26">
      <w:pPr>
        <w:pStyle w:val="ListParagraph"/>
        <w:numPr>
          <w:ilvl w:val="0"/>
          <w:numId w:val="2"/>
        </w:numPr>
        <w:spacing w:after="60"/>
        <w:rPr>
          <w:rFonts w:ascii="Constantia" w:hAnsi="Constantia"/>
          <w:lang w:val="fr-FR"/>
        </w:rPr>
      </w:pPr>
      <w:r w:rsidRPr="00F808CC">
        <w:rPr>
          <w:rFonts w:ascii="Constantia" w:hAnsi="Constantia"/>
          <w:lang w:val="fr-FR"/>
        </w:rPr>
        <w:t>Model/</w:t>
      </w:r>
      <w:proofErr w:type="spellStart"/>
      <w:r w:rsidRPr="00F808CC">
        <w:rPr>
          <w:rFonts w:ascii="Constantia" w:hAnsi="Constantia"/>
          <w:lang w:val="fr-FR"/>
        </w:rPr>
        <w:t>template</w:t>
      </w:r>
      <w:proofErr w:type="spellEnd"/>
      <w:r w:rsidRPr="00F808CC">
        <w:rPr>
          <w:rFonts w:ascii="Constantia" w:hAnsi="Constantia"/>
          <w:lang w:val="fr-FR"/>
        </w:rPr>
        <w:t xml:space="preserve"> de l’ordre de mission paramétrable et </w:t>
      </w:r>
      <w:proofErr w:type="spellStart"/>
      <w:r w:rsidRPr="00F808CC">
        <w:rPr>
          <w:rFonts w:ascii="Constantia" w:hAnsi="Constantia"/>
          <w:lang w:val="fr-FR"/>
        </w:rPr>
        <w:t>personnaliable</w:t>
      </w:r>
      <w:proofErr w:type="spellEnd"/>
    </w:p>
    <w:p w14:paraId="3426C14D"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Sauvegarde et restauration de la base de données ;</w:t>
      </w:r>
    </w:p>
    <w:p w14:paraId="4DD272F3" w14:textId="77777777" w:rsidR="00C64996" w:rsidRPr="00F808CC" w:rsidRDefault="00BF6E0C">
      <w:pPr>
        <w:pStyle w:val="ListParagraph"/>
        <w:numPr>
          <w:ilvl w:val="0"/>
          <w:numId w:val="2"/>
        </w:numPr>
        <w:spacing w:after="60"/>
        <w:rPr>
          <w:rFonts w:ascii="Constantia" w:hAnsi="Constantia"/>
        </w:rPr>
      </w:pPr>
      <w:r w:rsidRPr="00F808CC">
        <w:rPr>
          <w:rFonts w:ascii="Constantia" w:hAnsi="Constantia"/>
          <w:lang w:val="fr-FR"/>
        </w:rPr>
        <w:t xml:space="preserve">Export et import des données (cf. </w:t>
      </w:r>
      <w:r w:rsidRPr="00F808CC">
        <w:rPr>
          <w:rFonts w:ascii="Constantia" w:hAnsi="Constantia"/>
        </w:rPr>
        <w:t>§4.10) ;</w:t>
      </w:r>
    </w:p>
    <w:p w14:paraId="1D90B529"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Gestion du logo de l’entreprise (§4.1) ;</w:t>
      </w:r>
    </w:p>
    <w:p w14:paraId="5382BA6A"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Sécurité, journalisation des actions sensibles et maintenance applicative.</w:t>
      </w:r>
    </w:p>
    <w:p w14:paraId="59364A26" w14:textId="77777777" w:rsidR="00C64996" w:rsidRPr="00F808CC" w:rsidRDefault="00BF6E0C">
      <w:pPr>
        <w:pStyle w:val="Heading1"/>
        <w:spacing w:before="400" w:after="200"/>
        <w:rPr>
          <w:rFonts w:ascii="Constantia" w:hAnsi="Constantia"/>
        </w:rPr>
      </w:pPr>
      <w:bookmarkStart w:id="23" w:name="_Toc239157508"/>
      <w:r w:rsidRPr="00F808CC">
        <w:rPr>
          <w:rFonts w:ascii="Constantia" w:hAnsi="Constantia"/>
        </w:rPr>
        <w:lastRenderedPageBreak/>
        <w:t xml:space="preserve">5. </w:t>
      </w:r>
      <w:proofErr w:type="spellStart"/>
      <w:r w:rsidRPr="00F808CC">
        <w:rPr>
          <w:rFonts w:ascii="Constantia" w:hAnsi="Constantia"/>
        </w:rPr>
        <w:t>Règles</w:t>
      </w:r>
      <w:proofErr w:type="spellEnd"/>
      <w:r w:rsidRPr="00F808CC">
        <w:rPr>
          <w:rFonts w:ascii="Constantia" w:hAnsi="Constantia"/>
        </w:rPr>
        <w:t xml:space="preserve"> de gestion</w:t>
      </w:r>
      <w:bookmarkEnd w:id="23"/>
    </w:p>
    <w:p w14:paraId="12C78540" w14:textId="77777777" w:rsidR="00C64996" w:rsidRPr="00F808CC" w:rsidRDefault="00BF6E0C">
      <w:pPr>
        <w:pStyle w:val="ListParagraph"/>
        <w:numPr>
          <w:ilvl w:val="0"/>
          <w:numId w:val="3"/>
        </w:numPr>
        <w:spacing w:after="80"/>
        <w:rPr>
          <w:rFonts w:ascii="Constantia" w:hAnsi="Constantia"/>
          <w:lang w:val="fr-FR"/>
        </w:rPr>
      </w:pPr>
      <w:r w:rsidRPr="00F808CC">
        <w:rPr>
          <w:rFonts w:ascii="Constantia" w:hAnsi="Constantia"/>
          <w:lang w:val="fr-FR"/>
        </w:rPr>
        <w:t>Exclusivité des missions – un agent ne peut être engagé sur plusieurs mandats à des périodes qui se chevauchent ; le système bloque toute affectation en conflit.</w:t>
      </w:r>
    </w:p>
    <w:p w14:paraId="0B4F9BE1" w14:textId="77777777" w:rsidR="00C64996" w:rsidRPr="00F808CC" w:rsidRDefault="00BF6E0C">
      <w:pPr>
        <w:pStyle w:val="ListParagraph"/>
        <w:numPr>
          <w:ilvl w:val="0"/>
          <w:numId w:val="3"/>
        </w:numPr>
        <w:spacing w:after="80"/>
        <w:rPr>
          <w:rFonts w:ascii="Constantia" w:hAnsi="Constantia"/>
          <w:lang w:val="fr-FR"/>
        </w:rPr>
      </w:pPr>
      <w:r w:rsidRPr="00F808CC">
        <w:rPr>
          <w:rFonts w:ascii="Constantia" w:hAnsi="Constantia"/>
          <w:lang w:val="fr-FR"/>
        </w:rPr>
        <w:t>Cohérence des dates – les dates de chaque étape doivent être comprises dans la période globale du mandat.</w:t>
      </w:r>
    </w:p>
    <w:p w14:paraId="081BBFFD" w14:textId="77777777" w:rsidR="00C64996" w:rsidRPr="00F808CC" w:rsidRDefault="00BF6E0C">
      <w:pPr>
        <w:pStyle w:val="ListParagraph"/>
        <w:numPr>
          <w:ilvl w:val="0"/>
          <w:numId w:val="3"/>
        </w:numPr>
        <w:spacing w:after="80"/>
        <w:rPr>
          <w:rFonts w:ascii="Constantia" w:hAnsi="Constantia"/>
          <w:lang w:val="fr-FR"/>
        </w:rPr>
      </w:pPr>
      <w:r w:rsidRPr="00F808CC">
        <w:rPr>
          <w:rFonts w:ascii="Constantia" w:hAnsi="Constantia"/>
          <w:lang w:val="fr-FR"/>
        </w:rPr>
        <w:t>Génération des OM – un ordre de mission est généré pour chaque couple (agent, étape) ; un agent présent sur plusieurs étapes reçoit plusieurs OM.</w:t>
      </w:r>
    </w:p>
    <w:p w14:paraId="2BA0F7B2" w14:textId="77777777" w:rsidR="00C64996" w:rsidRPr="00F808CC" w:rsidRDefault="00BF6E0C">
      <w:pPr>
        <w:pStyle w:val="ListParagraph"/>
        <w:numPr>
          <w:ilvl w:val="0"/>
          <w:numId w:val="3"/>
        </w:numPr>
        <w:spacing w:after="80"/>
        <w:rPr>
          <w:rFonts w:ascii="Constantia" w:hAnsi="Constantia"/>
          <w:lang w:val="fr-FR"/>
        </w:rPr>
      </w:pPr>
      <w:r w:rsidRPr="00F808CC">
        <w:rPr>
          <w:rFonts w:ascii="Constantia" w:hAnsi="Constantia"/>
          <w:lang w:val="fr-FR"/>
        </w:rPr>
        <w:t xml:space="preserve">Barème des indemnités </w:t>
      </w:r>
      <w:r w:rsidR="00D50A26" w:rsidRPr="00F808CC">
        <w:rPr>
          <w:rFonts w:ascii="Constantia" w:hAnsi="Constantia"/>
          <w:lang w:val="fr-FR"/>
        </w:rPr>
        <w:t>– le montant dépend du rang et le</w:t>
      </w:r>
      <w:r w:rsidRPr="00F808CC">
        <w:rPr>
          <w:rFonts w:ascii="Constantia" w:hAnsi="Constantia"/>
          <w:lang w:val="fr-FR"/>
        </w:rPr>
        <w:t xml:space="preserve"> grade</w:t>
      </w:r>
      <w:r w:rsidR="00D50A26" w:rsidRPr="00F808CC">
        <w:rPr>
          <w:rFonts w:ascii="Constantia" w:hAnsi="Constantia"/>
          <w:lang w:val="fr-FR"/>
        </w:rPr>
        <w:t xml:space="preserve"> est lié à la fonction et au rang </w:t>
      </w:r>
      <w:r w:rsidRPr="00F808CC">
        <w:rPr>
          <w:rFonts w:ascii="Constantia" w:hAnsi="Constantia"/>
          <w:lang w:val="fr-FR"/>
        </w:rPr>
        <w:t>et du caractère interne/externe de la mission ; les montants sont paramétrables</w:t>
      </w:r>
      <w:r w:rsidR="00D50A26" w:rsidRPr="00F808CC">
        <w:rPr>
          <w:rFonts w:ascii="Constantia" w:hAnsi="Constantia"/>
          <w:lang w:val="fr-FR"/>
        </w:rPr>
        <w:t xml:space="preserve"> et lié au rang</w:t>
      </w:r>
      <w:r w:rsidRPr="00F808CC">
        <w:rPr>
          <w:rFonts w:ascii="Constantia" w:hAnsi="Constantia"/>
          <w:lang w:val="fr-FR"/>
        </w:rPr>
        <w:t>.</w:t>
      </w:r>
    </w:p>
    <w:p w14:paraId="594B36A3" w14:textId="77777777" w:rsidR="00C64996" w:rsidRPr="00F808CC" w:rsidRDefault="00BF6E0C">
      <w:pPr>
        <w:pStyle w:val="ListParagraph"/>
        <w:numPr>
          <w:ilvl w:val="0"/>
          <w:numId w:val="3"/>
        </w:numPr>
        <w:spacing w:after="80"/>
        <w:rPr>
          <w:rFonts w:ascii="Constantia" w:hAnsi="Constantia"/>
          <w:lang w:val="fr-FR"/>
        </w:rPr>
      </w:pPr>
      <w:r w:rsidRPr="00F808CC">
        <w:rPr>
          <w:rFonts w:ascii="Constantia" w:hAnsi="Constantia"/>
          <w:lang w:val="fr-FR"/>
        </w:rPr>
        <w:t>Avance sur frais – 75 % pour une mission interne, 90 % pour une mission externe.</w:t>
      </w:r>
    </w:p>
    <w:p w14:paraId="357BF64A" w14:textId="77777777" w:rsidR="00C64996" w:rsidRPr="00F808CC" w:rsidRDefault="00BF6E0C">
      <w:pPr>
        <w:pStyle w:val="ListParagraph"/>
        <w:numPr>
          <w:ilvl w:val="0"/>
          <w:numId w:val="3"/>
        </w:numPr>
        <w:spacing w:after="80"/>
        <w:rPr>
          <w:rFonts w:ascii="Constantia" w:hAnsi="Constantia"/>
          <w:lang w:val="fr-FR"/>
        </w:rPr>
      </w:pPr>
      <w:r w:rsidRPr="00F808CC">
        <w:rPr>
          <w:rFonts w:ascii="Constantia" w:hAnsi="Constantia"/>
          <w:lang w:val="fr-FR"/>
        </w:rPr>
        <w:t>Délai de demande d’avance – la demande d’avance n’est recevable que si elle est introduite avant la date de début d’exécution de la mission.</w:t>
      </w:r>
    </w:p>
    <w:p w14:paraId="6FA43E03" w14:textId="77777777" w:rsidR="00C64996" w:rsidRPr="00F808CC" w:rsidRDefault="00BF6E0C">
      <w:pPr>
        <w:pStyle w:val="ListParagraph"/>
        <w:numPr>
          <w:ilvl w:val="0"/>
          <w:numId w:val="3"/>
        </w:numPr>
        <w:spacing w:after="80"/>
        <w:rPr>
          <w:rFonts w:ascii="Constantia" w:hAnsi="Constantia"/>
          <w:lang w:val="fr-FR"/>
        </w:rPr>
      </w:pPr>
      <w:r w:rsidRPr="00F808CC">
        <w:rPr>
          <w:rFonts w:ascii="Constantia" w:hAnsi="Constantia"/>
          <w:lang w:val="fr-FR"/>
        </w:rPr>
        <w:t>Solde des frais – le reliquat (25 % ou 10 %) est versé après présentation du rapport de mission, de l’ordre de mission signé et des justificatifs de déplacement.</w:t>
      </w:r>
    </w:p>
    <w:p w14:paraId="0AEBDDB9" w14:textId="77777777" w:rsidR="00D50A26" w:rsidRPr="00F808CC" w:rsidRDefault="00D50A26">
      <w:pPr>
        <w:pStyle w:val="ListParagraph"/>
        <w:numPr>
          <w:ilvl w:val="0"/>
          <w:numId w:val="3"/>
        </w:numPr>
        <w:spacing w:after="80"/>
        <w:rPr>
          <w:rFonts w:ascii="Constantia" w:hAnsi="Constantia"/>
          <w:lang w:val="fr-FR"/>
        </w:rPr>
      </w:pPr>
      <w:r w:rsidRPr="00F808CC">
        <w:rPr>
          <w:rFonts w:ascii="Constantia" w:hAnsi="Constantia"/>
          <w:lang w:val="fr-FR"/>
        </w:rPr>
        <w:t xml:space="preserve">Une mission à l’intérieur peut être effectué avec </w:t>
      </w:r>
      <w:proofErr w:type="spellStart"/>
      <w:r w:rsidRPr="00F808CC">
        <w:rPr>
          <w:rFonts w:ascii="Constantia" w:hAnsi="Constantia"/>
          <w:lang w:val="fr-FR"/>
        </w:rPr>
        <w:t>vehicule</w:t>
      </w:r>
      <w:proofErr w:type="spellEnd"/>
      <w:r w:rsidRPr="00F808CC">
        <w:rPr>
          <w:rFonts w:ascii="Constantia" w:hAnsi="Constantia"/>
          <w:lang w:val="fr-FR"/>
        </w:rPr>
        <w:t xml:space="preserve"> et/ou avion</w:t>
      </w:r>
    </w:p>
    <w:p w14:paraId="15A5B396" w14:textId="77777777" w:rsidR="00D50A26" w:rsidRPr="00F808CC" w:rsidRDefault="00D50A26" w:rsidP="00D50A26">
      <w:pPr>
        <w:pStyle w:val="ListParagraph"/>
        <w:numPr>
          <w:ilvl w:val="0"/>
          <w:numId w:val="3"/>
        </w:numPr>
        <w:spacing w:after="80"/>
        <w:rPr>
          <w:rFonts w:ascii="Constantia" w:hAnsi="Constantia"/>
          <w:lang w:val="fr-FR"/>
        </w:rPr>
      </w:pPr>
      <w:r w:rsidRPr="00F808CC">
        <w:rPr>
          <w:rFonts w:ascii="Constantia" w:hAnsi="Constantia"/>
          <w:lang w:val="fr-FR"/>
        </w:rPr>
        <w:t>Exclusivité des missions – un agent ne peut être engagé sur plusieurs mandats à des périodes qui se chevauchent ; le système bloque toute affectation en conflit.</w:t>
      </w:r>
    </w:p>
    <w:p w14:paraId="10E74FDF" w14:textId="77777777" w:rsidR="00D50A26" w:rsidRPr="00F808CC" w:rsidRDefault="00D50A26" w:rsidP="00D50A26">
      <w:pPr>
        <w:pStyle w:val="ListParagraph"/>
        <w:numPr>
          <w:ilvl w:val="0"/>
          <w:numId w:val="3"/>
        </w:numPr>
        <w:spacing w:after="80"/>
        <w:rPr>
          <w:rFonts w:ascii="Constantia" w:hAnsi="Constantia"/>
          <w:lang w:val="fr-FR"/>
        </w:rPr>
      </w:pPr>
      <w:r w:rsidRPr="00F808CC">
        <w:rPr>
          <w:rFonts w:ascii="Constantia" w:hAnsi="Constantia"/>
          <w:lang w:val="fr-FR"/>
        </w:rPr>
        <w:t>Cohérence des dates – les dates de chaque étape doivent être comprises dans la période globale du mandat.</w:t>
      </w:r>
    </w:p>
    <w:p w14:paraId="14EFD157" w14:textId="77777777" w:rsidR="00D50A26" w:rsidRPr="00F808CC" w:rsidRDefault="00D50A26" w:rsidP="00D50A26">
      <w:pPr>
        <w:pStyle w:val="ListParagraph"/>
        <w:numPr>
          <w:ilvl w:val="0"/>
          <w:numId w:val="3"/>
        </w:numPr>
        <w:spacing w:after="80"/>
        <w:rPr>
          <w:rFonts w:ascii="Constantia" w:hAnsi="Constantia"/>
          <w:lang w:val="fr-FR"/>
        </w:rPr>
      </w:pPr>
      <w:r w:rsidRPr="00F808CC">
        <w:rPr>
          <w:rFonts w:ascii="Constantia" w:hAnsi="Constantia"/>
          <w:lang w:val="fr-FR"/>
        </w:rPr>
        <w:t>Génération des OM – un ordre de mission est généré pour chaque couple (agent, étape) ; un agent présent sur plusieurs étapes reçoit plusieurs OM.</w:t>
      </w:r>
    </w:p>
    <w:p w14:paraId="4F3EBA57" w14:textId="77777777" w:rsidR="00D50A26" w:rsidRPr="00F808CC" w:rsidRDefault="00D50A26" w:rsidP="00D50A26">
      <w:pPr>
        <w:pStyle w:val="ListParagraph"/>
        <w:numPr>
          <w:ilvl w:val="0"/>
          <w:numId w:val="3"/>
        </w:numPr>
        <w:spacing w:after="80"/>
        <w:rPr>
          <w:rFonts w:ascii="Constantia" w:hAnsi="Constantia"/>
          <w:lang w:val="fr-FR"/>
        </w:rPr>
      </w:pPr>
      <w:r w:rsidRPr="00F808CC">
        <w:rPr>
          <w:rFonts w:ascii="Constantia" w:hAnsi="Constantia"/>
          <w:lang w:val="fr-FR"/>
        </w:rPr>
        <w:t>Barème des indemnités – le montant dépend du rang et le grade est lié à la fonction et au rang et du caractère interne/externe de la mission ; les montants sont paramétrables et lié au rang.</w:t>
      </w:r>
    </w:p>
    <w:p w14:paraId="347F7D3D" w14:textId="77777777" w:rsidR="00D50A26" w:rsidRPr="00F808CC" w:rsidRDefault="00D50A26" w:rsidP="00D50A26">
      <w:pPr>
        <w:pStyle w:val="ListParagraph"/>
        <w:numPr>
          <w:ilvl w:val="0"/>
          <w:numId w:val="3"/>
        </w:numPr>
        <w:spacing w:after="80"/>
        <w:rPr>
          <w:rFonts w:ascii="Constantia" w:hAnsi="Constantia"/>
          <w:lang w:val="fr-FR"/>
        </w:rPr>
      </w:pPr>
      <w:r w:rsidRPr="00F808CC">
        <w:rPr>
          <w:rFonts w:ascii="Constantia" w:hAnsi="Constantia"/>
          <w:lang w:val="fr-FR"/>
        </w:rPr>
        <w:t>Avance sur frais – 75 % pour une mission interne, 90 % pour une mission externe.</w:t>
      </w:r>
    </w:p>
    <w:p w14:paraId="19F45AA3" w14:textId="77777777" w:rsidR="00D50A26" w:rsidRPr="00F808CC" w:rsidRDefault="00D50A26" w:rsidP="00D50A26">
      <w:pPr>
        <w:pStyle w:val="ListParagraph"/>
        <w:numPr>
          <w:ilvl w:val="0"/>
          <w:numId w:val="3"/>
        </w:numPr>
        <w:spacing w:after="80"/>
        <w:rPr>
          <w:rFonts w:ascii="Constantia" w:hAnsi="Constantia"/>
          <w:lang w:val="fr-FR"/>
        </w:rPr>
      </w:pPr>
      <w:r w:rsidRPr="00F808CC">
        <w:rPr>
          <w:rFonts w:ascii="Constantia" w:hAnsi="Constantia"/>
          <w:lang w:val="fr-FR"/>
        </w:rPr>
        <w:t>Délai de demande d’avance – la demande d’avance n’est recevable que si elle est introduite avant la date de début d’exécution de la mission.</w:t>
      </w:r>
    </w:p>
    <w:p w14:paraId="4E45F203" w14:textId="77777777" w:rsidR="00D50A26" w:rsidRPr="00F808CC" w:rsidRDefault="00D50A26" w:rsidP="00D50A26">
      <w:pPr>
        <w:pStyle w:val="ListParagraph"/>
        <w:numPr>
          <w:ilvl w:val="0"/>
          <w:numId w:val="3"/>
        </w:numPr>
        <w:spacing w:after="80"/>
        <w:rPr>
          <w:rFonts w:ascii="Constantia" w:hAnsi="Constantia"/>
          <w:lang w:val="fr-FR"/>
        </w:rPr>
      </w:pPr>
      <w:r w:rsidRPr="00F808CC">
        <w:rPr>
          <w:rFonts w:ascii="Constantia" w:hAnsi="Constantia"/>
          <w:lang w:val="fr-FR"/>
        </w:rPr>
        <w:t>Solde des frais – le reliquat (25 % ou 10 %) est versé après présentation du rapport de mission, de l’ordre de mission signé et des justificatifs de déplacement.</w:t>
      </w:r>
    </w:p>
    <w:p w14:paraId="6C622BE9" w14:textId="77777777" w:rsidR="00D50A26" w:rsidRPr="00F808CC" w:rsidRDefault="00D50A26" w:rsidP="00D50A26">
      <w:pPr>
        <w:pStyle w:val="ListParagraph"/>
        <w:numPr>
          <w:ilvl w:val="0"/>
          <w:numId w:val="3"/>
        </w:numPr>
        <w:spacing w:after="80"/>
        <w:rPr>
          <w:rFonts w:ascii="Constantia" w:hAnsi="Constantia"/>
          <w:lang w:val="fr-FR"/>
        </w:rPr>
      </w:pPr>
      <w:r w:rsidRPr="00F808CC">
        <w:rPr>
          <w:rFonts w:ascii="Constantia" w:hAnsi="Constantia"/>
          <w:lang w:val="fr-FR"/>
        </w:rPr>
        <w:t>Une mission à l’intérieur peut être effectué avec véhicule et/ou avion</w:t>
      </w:r>
    </w:p>
    <w:p w14:paraId="0D3B8D26" w14:textId="77777777" w:rsidR="00D50A26" w:rsidRPr="00F808CC" w:rsidRDefault="00D50A26" w:rsidP="00D50A26">
      <w:pPr>
        <w:pStyle w:val="ListParagraph"/>
        <w:numPr>
          <w:ilvl w:val="0"/>
          <w:numId w:val="3"/>
        </w:numPr>
        <w:spacing w:after="80"/>
        <w:rPr>
          <w:rFonts w:ascii="Constantia" w:hAnsi="Constantia"/>
          <w:lang w:val="fr-FR"/>
        </w:rPr>
      </w:pPr>
      <w:r w:rsidRPr="00F808CC">
        <w:rPr>
          <w:rFonts w:ascii="Constantia" w:hAnsi="Constantia"/>
          <w:lang w:val="fr-FR"/>
        </w:rPr>
        <w:t xml:space="preserve">Une mission à l’extérieur est </w:t>
      </w:r>
      <w:proofErr w:type="gramStart"/>
      <w:r w:rsidRPr="00F808CC">
        <w:rPr>
          <w:rFonts w:ascii="Constantia" w:hAnsi="Constantia"/>
          <w:lang w:val="fr-FR"/>
        </w:rPr>
        <w:t>effectué</w:t>
      </w:r>
      <w:proofErr w:type="gramEnd"/>
      <w:r w:rsidRPr="00F808CC">
        <w:rPr>
          <w:rFonts w:ascii="Constantia" w:hAnsi="Constantia"/>
          <w:lang w:val="fr-FR"/>
        </w:rPr>
        <w:t xml:space="preserve"> uniquement par avion</w:t>
      </w:r>
    </w:p>
    <w:p w14:paraId="40A295E4" w14:textId="77777777" w:rsidR="00C64996" w:rsidRPr="00F808CC" w:rsidRDefault="00BF6E0C">
      <w:pPr>
        <w:pStyle w:val="ListParagraph"/>
        <w:numPr>
          <w:ilvl w:val="0"/>
          <w:numId w:val="3"/>
        </w:numPr>
        <w:spacing w:after="80"/>
        <w:rPr>
          <w:rFonts w:ascii="Constantia" w:hAnsi="Constantia"/>
          <w:lang w:val="fr-FR"/>
        </w:rPr>
      </w:pPr>
      <w:r w:rsidRPr="00F808CC">
        <w:rPr>
          <w:rFonts w:ascii="Constantia" w:hAnsi="Constantia"/>
          <w:lang w:val="fr-FR"/>
        </w:rPr>
        <w:t>Obligation de rapport – toute mission donne obligatoirement lieu à un rapport dans les délais prescrits ; à défaut, le solde n’est pas versé.</w:t>
      </w:r>
    </w:p>
    <w:p w14:paraId="385D1050" w14:textId="77777777" w:rsidR="00C64996" w:rsidRPr="00F808CC" w:rsidRDefault="00BF6E0C">
      <w:pPr>
        <w:pStyle w:val="ListParagraph"/>
        <w:numPr>
          <w:ilvl w:val="0"/>
          <w:numId w:val="3"/>
        </w:numPr>
        <w:spacing w:after="80"/>
        <w:rPr>
          <w:rFonts w:ascii="Constantia" w:hAnsi="Constantia"/>
          <w:lang w:val="fr-FR"/>
        </w:rPr>
      </w:pPr>
      <w:r w:rsidRPr="00F808CC">
        <w:rPr>
          <w:rFonts w:ascii="Constantia" w:hAnsi="Constantia"/>
          <w:lang w:val="fr-FR"/>
        </w:rPr>
        <w:t>Validité du mandat – un mandat est valide uniquement lorsque la version signée et scannée de l’ordre de mission (DG) est importée dans le système.</w:t>
      </w:r>
    </w:p>
    <w:p w14:paraId="6547A7A6" w14:textId="77777777" w:rsidR="00C64996" w:rsidRPr="00F808CC" w:rsidRDefault="00BF6E0C">
      <w:pPr>
        <w:pStyle w:val="ListParagraph"/>
        <w:numPr>
          <w:ilvl w:val="0"/>
          <w:numId w:val="3"/>
        </w:numPr>
        <w:spacing w:after="80"/>
        <w:rPr>
          <w:rFonts w:ascii="Constantia" w:hAnsi="Constantia"/>
          <w:lang w:val="fr-FR"/>
        </w:rPr>
      </w:pPr>
      <w:r w:rsidRPr="00F808CC">
        <w:rPr>
          <w:rFonts w:ascii="Constantia" w:hAnsi="Constantia"/>
          <w:lang w:val="fr-FR"/>
        </w:rPr>
        <w:t>Validité de l’OM – un ordre de mission est valide uniquement lorsque sa version signée et scannée est importée dans le système.</w:t>
      </w:r>
    </w:p>
    <w:p w14:paraId="08F77C4D" w14:textId="77777777" w:rsidR="00C64996" w:rsidRPr="00F808CC" w:rsidRDefault="00BF6E0C">
      <w:pPr>
        <w:pStyle w:val="ListParagraph"/>
        <w:numPr>
          <w:ilvl w:val="0"/>
          <w:numId w:val="3"/>
        </w:numPr>
        <w:spacing w:after="80"/>
        <w:rPr>
          <w:rFonts w:ascii="Constantia" w:hAnsi="Constantia"/>
          <w:lang w:val="fr-FR"/>
        </w:rPr>
      </w:pPr>
      <w:proofErr w:type="spellStart"/>
      <w:r w:rsidRPr="00F808CC">
        <w:rPr>
          <w:rFonts w:ascii="Constantia" w:hAnsi="Constantia"/>
          <w:lang w:val="fr-FR"/>
        </w:rPr>
        <w:t>Modifiabilité</w:t>
      </w:r>
      <w:proofErr w:type="spellEnd"/>
      <w:r w:rsidRPr="00F808CC">
        <w:rPr>
          <w:rFonts w:ascii="Constantia" w:hAnsi="Constantia"/>
          <w:lang w:val="fr-FR"/>
        </w:rPr>
        <w:t xml:space="preserve"> – tant qu’un ordre de mission n’est pas signé, il demeure modifiable ; dès l’import du scan signé, il devient figé (lecture seule).</w:t>
      </w:r>
    </w:p>
    <w:p w14:paraId="19684627" w14:textId="77777777" w:rsidR="00C64996" w:rsidRPr="00F808CC" w:rsidRDefault="00BF6E0C">
      <w:pPr>
        <w:pStyle w:val="ListParagraph"/>
        <w:numPr>
          <w:ilvl w:val="0"/>
          <w:numId w:val="3"/>
        </w:numPr>
        <w:spacing w:after="80"/>
        <w:rPr>
          <w:rFonts w:ascii="Constantia" w:hAnsi="Constantia"/>
          <w:lang w:val="fr-FR"/>
        </w:rPr>
      </w:pPr>
      <w:r w:rsidRPr="00F808CC">
        <w:rPr>
          <w:rFonts w:ascii="Constantia" w:hAnsi="Constantia"/>
          <w:lang w:val="fr-FR"/>
        </w:rPr>
        <w:t xml:space="preserve">Création directe d’un OM – possible uniquement si l’OM est </w:t>
      </w:r>
      <w:proofErr w:type="gramStart"/>
      <w:r w:rsidRPr="00F808CC">
        <w:rPr>
          <w:rFonts w:ascii="Constantia" w:hAnsi="Constantia"/>
          <w:lang w:val="fr-FR"/>
        </w:rPr>
        <w:t>rattaché</w:t>
      </w:r>
      <w:proofErr w:type="gramEnd"/>
      <w:r w:rsidRPr="00F808CC">
        <w:rPr>
          <w:rFonts w:ascii="Constantia" w:hAnsi="Constantia"/>
          <w:lang w:val="fr-FR"/>
        </w:rPr>
        <w:t xml:space="preserve"> à un mandat de mission existant.</w:t>
      </w:r>
    </w:p>
    <w:p w14:paraId="50581824" w14:textId="77777777" w:rsidR="00C64996" w:rsidRPr="00F808CC" w:rsidRDefault="00BF6E0C">
      <w:pPr>
        <w:pStyle w:val="ListParagraph"/>
        <w:numPr>
          <w:ilvl w:val="0"/>
          <w:numId w:val="3"/>
        </w:numPr>
        <w:spacing w:after="80"/>
        <w:rPr>
          <w:rFonts w:ascii="Constantia" w:hAnsi="Constantia"/>
          <w:lang w:val="fr-FR"/>
        </w:rPr>
      </w:pPr>
      <w:r w:rsidRPr="00F808CC">
        <w:rPr>
          <w:rFonts w:ascii="Constantia" w:hAnsi="Constantia"/>
          <w:lang w:val="fr-FR"/>
        </w:rPr>
        <w:t>Mention « sans frais » – tout mandat ou OM sans indemnité associée porte la mention en rouge « SANS FRAIS », apposée sous forme de sceau</w:t>
      </w:r>
      <w:r w:rsidR="00D50A26" w:rsidRPr="00F808CC">
        <w:rPr>
          <w:rFonts w:ascii="Constantia" w:hAnsi="Constantia"/>
          <w:lang w:val="fr-FR"/>
        </w:rPr>
        <w:t xml:space="preserve"> en couleur rouge</w:t>
      </w:r>
      <w:r w:rsidRPr="00F808CC">
        <w:rPr>
          <w:rFonts w:ascii="Constantia" w:hAnsi="Constantia"/>
          <w:lang w:val="fr-FR"/>
        </w:rPr>
        <w:t>.</w:t>
      </w:r>
    </w:p>
    <w:p w14:paraId="5EA2EBFA" w14:textId="77777777" w:rsidR="00C64996" w:rsidRPr="00F808CC" w:rsidRDefault="00BF6E0C">
      <w:pPr>
        <w:pStyle w:val="ListParagraph"/>
        <w:numPr>
          <w:ilvl w:val="0"/>
          <w:numId w:val="3"/>
        </w:numPr>
        <w:spacing w:after="80"/>
        <w:rPr>
          <w:rFonts w:ascii="Constantia" w:hAnsi="Constantia"/>
          <w:lang w:val="fr-FR"/>
        </w:rPr>
      </w:pPr>
      <w:r w:rsidRPr="00F808CC">
        <w:rPr>
          <w:rFonts w:ascii="Constantia" w:hAnsi="Constantia"/>
          <w:lang w:val="fr-FR"/>
        </w:rPr>
        <w:t>Force majeure – le mandat et l’OM peuvent être délivrés en régularisation dans un délai maximal de 48 heures après le départ de l’agent.</w:t>
      </w:r>
    </w:p>
    <w:p w14:paraId="2B43B9ED" w14:textId="77777777" w:rsidR="00C64996" w:rsidRPr="00F808CC" w:rsidRDefault="00BF6E0C">
      <w:pPr>
        <w:pStyle w:val="ListParagraph"/>
        <w:numPr>
          <w:ilvl w:val="0"/>
          <w:numId w:val="3"/>
        </w:numPr>
        <w:spacing w:after="80"/>
        <w:rPr>
          <w:rFonts w:ascii="Constantia" w:hAnsi="Constantia"/>
          <w:lang w:val="fr-FR"/>
        </w:rPr>
      </w:pPr>
      <w:r w:rsidRPr="00F808CC">
        <w:rPr>
          <w:rFonts w:ascii="Constantia" w:hAnsi="Constantia"/>
          <w:lang w:val="fr-FR"/>
        </w:rPr>
        <w:t>Identification – chaque agent est identifiable de manière unique par son matricule.</w:t>
      </w:r>
    </w:p>
    <w:p w14:paraId="60408659" w14:textId="77777777" w:rsidR="00C64996" w:rsidRPr="00F808CC" w:rsidRDefault="00BF6E0C">
      <w:pPr>
        <w:pStyle w:val="ListParagraph"/>
        <w:numPr>
          <w:ilvl w:val="0"/>
          <w:numId w:val="3"/>
        </w:numPr>
        <w:spacing w:after="80"/>
        <w:rPr>
          <w:rFonts w:ascii="Constantia" w:hAnsi="Constantia"/>
          <w:lang w:val="fr-FR"/>
        </w:rPr>
      </w:pPr>
      <w:r w:rsidRPr="00F808CC">
        <w:rPr>
          <w:rFonts w:ascii="Constantia" w:hAnsi="Constantia"/>
          <w:lang w:val="fr-FR"/>
        </w:rPr>
        <w:t>Paramétrage organisationnel – structures/directions, fonctions, grades, rangs et motifs réglementaires sont entièrement paramétrables par l’administrateur.</w:t>
      </w:r>
    </w:p>
    <w:p w14:paraId="266EE897" w14:textId="77777777" w:rsidR="00C64996" w:rsidRPr="00F808CC" w:rsidRDefault="00BF6E0C">
      <w:pPr>
        <w:pStyle w:val="ListParagraph"/>
        <w:numPr>
          <w:ilvl w:val="0"/>
          <w:numId w:val="3"/>
        </w:numPr>
        <w:spacing w:after="80"/>
        <w:rPr>
          <w:rFonts w:ascii="Constantia" w:hAnsi="Constantia"/>
          <w:lang w:val="fr-FR"/>
        </w:rPr>
      </w:pPr>
      <w:proofErr w:type="spellStart"/>
      <w:r w:rsidRPr="00F808CC">
        <w:rPr>
          <w:rFonts w:ascii="Constantia" w:hAnsi="Constantia"/>
          <w:lang w:val="fr-FR"/>
        </w:rPr>
        <w:lastRenderedPageBreak/>
        <w:t>Multi-rôles</w:t>
      </w:r>
      <w:proofErr w:type="spellEnd"/>
      <w:r w:rsidRPr="00F808CC">
        <w:rPr>
          <w:rFonts w:ascii="Constantia" w:hAnsi="Constantia"/>
          <w:lang w:val="fr-FR"/>
        </w:rPr>
        <w:t xml:space="preserve"> – un utilisateur peut cumuler plusieurs rôles ; ses droits effectifs correspondent à l’union des droits de ces rôles.</w:t>
      </w:r>
    </w:p>
    <w:p w14:paraId="07DD9DAF" w14:textId="77777777" w:rsidR="00C64996" w:rsidRPr="00F808CC" w:rsidRDefault="00C64996">
      <w:pPr>
        <w:rPr>
          <w:rFonts w:ascii="Constantia" w:hAnsi="Constantia"/>
          <w:lang w:val="fr-FR"/>
        </w:rPr>
        <w:sectPr w:rsidR="00C64996" w:rsidRPr="00F808CC">
          <w:footerReference w:type="default" r:id="rId11"/>
          <w:pgSz w:w="11906" w:h="16838"/>
          <w:pgMar w:top="900" w:right="900" w:bottom="900" w:left="900" w:header="708" w:footer="708" w:gutter="0"/>
          <w:cols w:space="720"/>
          <w:docGrid w:linePitch="360"/>
        </w:sectPr>
      </w:pPr>
    </w:p>
    <w:p w14:paraId="5BF6F839" w14:textId="77777777" w:rsidR="00C64996" w:rsidRPr="00F808CC" w:rsidRDefault="00BF6E0C">
      <w:pPr>
        <w:pStyle w:val="Heading1"/>
        <w:spacing w:before="400" w:after="200"/>
        <w:rPr>
          <w:rFonts w:ascii="Constantia" w:hAnsi="Constantia"/>
        </w:rPr>
      </w:pPr>
      <w:bookmarkStart w:id="24" w:name="_Toc239157509"/>
      <w:r w:rsidRPr="00F808CC">
        <w:rPr>
          <w:rFonts w:ascii="Constantia" w:hAnsi="Constantia"/>
        </w:rPr>
        <w:lastRenderedPageBreak/>
        <w:t xml:space="preserve">6. Exigences non </w:t>
      </w:r>
      <w:proofErr w:type="spellStart"/>
      <w:r w:rsidRPr="00F808CC">
        <w:rPr>
          <w:rFonts w:ascii="Constantia" w:hAnsi="Constantia"/>
        </w:rPr>
        <w:t>fonctionnelles</w:t>
      </w:r>
      <w:bookmarkEnd w:id="24"/>
      <w:proofErr w:type="spellEnd"/>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00"/>
      </w:tblGrid>
      <w:tr w:rsidR="00C64996" w:rsidRPr="00F808CC" w14:paraId="5A9647BC" w14:textId="77777777">
        <w:trPr>
          <w:tblHeader/>
        </w:trPr>
        <w:tc>
          <w:tcPr>
            <w:tcW w:w="2400" w:type="dxa"/>
            <w:shd w:val="clear" w:color="auto" w:fill="1F3864"/>
            <w:tcMar>
              <w:top w:w="80" w:type="dxa"/>
              <w:left w:w="100" w:type="dxa"/>
              <w:bottom w:w="80" w:type="dxa"/>
              <w:right w:w="100" w:type="dxa"/>
            </w:tcMar>
            <w:vAlign w:val="center"/>
          </w:tcPr>
          <w:p w14:paraId="2C9D7EA5" w14:textId="77777777" w:rsidR="00C64996" w:rsidRPr="00F808CC" w:rsidRDefault="00BF6E0C">
            <w:pPr>
              <w:rPr>
                <w:rFonts w:ascii="Constantia" w:hAnsi="Constantia"/>
              </w:rPr>
            </w:pPr>
            <w:r w:rsidRPr="00F808CC">
              <w:rPr>
                <w:rFonts w:ascii="Constantia" w:hAnsi="Constantia"/>
                <w:b/>
                <w:bCs/>
                <w:color w:val="FFFFFF"/>
                <w:sz w:val="20"/>
                <w:szCs w:val="20"/>
              </w:rPr>
              <w:t>Exigence</w:t>
            </w:r>
          </w:p>
        </w:tc>
        <w:tc>
          <w:tcPr>
            <w:tcW w:w="7400" w:type="dxa"/>
            <w:shd w:val="clear" w:color="auto" w:fill="1F3864"/>
            <w:tcMar>
              <w:top w:w="80" w:type="dxa"/>
              <w:left w:w="100" w:type="dxa"/>
              <w:bottom w:w="80" w:type="dxa"/>
              <w:right w:w="100" w:type="dxa"/>
            </w:tcMar>
            <w:vAlign w:val="center"/>
          </w:tcPr>
          <w:p w14:paraId="311054E9" w14:textId="77777777" w:rsidR="00C64996" w:rsidRPr="00F808CC" w:rsidRDefault="00BF6E0C">
            <w:pPr>
              <w:rPr>
                <w:rFonts w:ascii="Constantia" w:hAnsi="Constantia"/>
              </w:rPr>
            </w:pPr>
            <w:r w:rsidRPr="00F808CC">
              <w:rPr>
                <w:rFonts w:ascii="Constantia" w:hAnsi="Constantia"/>
                <w:b/>
                <w:bCs/>
                <w:color w:val="FFFFFF"/>
                <w:sz w:val="20"/>
                <w:szCs w:val="20"/>
              </w:rPr>
              <w:t>Description</w:t>
            </w:r>
          </w:p>
        </w:tc>
      </w:tr>
      <w:tr w:rsidR="00C64996" w:rsidRPr="00F808CC" w14:paraId="70F663FE" w14:textId="77777777">
        <w:tc>
          <w:tcPr>
            <w:tcW w:w="2400" w:type="dxa"/>
            <w:tcMar>
              <w:top w:w="80" w:type="dxa"/>
              <w:left w:w="100" w:type="dxa"/>
              <w:bottom w:w="80" w:type="dxa"/>
              <w:right w:w="100" w:type="dxa"/>
            </w:tcMar>
            <w:vAlign w:val="center"/>
          </w:tcPr>
          <w:p w14:paraId="524AD003" w14:textId="77777777" w:rsidR="00C64996" w:rsidRPr="00F808CC" w:rsidRDefault="00BF6E0C">
            <w:pPr>
              <w:rPr>
                <w:rFonts w:ascii="Constantia" w:hAnsi="Constantia"/>
              </w:rPr>
            </w:pPr>
            <w:r w:rsidRPr="00F808CC">
              <w:rPr>
                <w:rFonts w:ascii="Constantia" w:hAnsi="Constantia"/>
                <w:sz w:val="20"/>
                <w:szCs w:val="20"/>
              </w:rPr>
              <w:t>Sécurité</w:t>
            </w:r>
          </w:p>
        </w:tc>
        <w:tc>
          <w:tcPr>
            <w:tcW w:w="7400" w:type="dxa"/>
            <w:tcMar>
              <w:top w:w="80" w:type="dxa"/>
              <w:left w:w="100" w:type="dxa"/>
              <w:bottom w:w="80" w:type="dxa"/>
              <w:right w:w="100" w:type="dxa"/>
            </w:tcMar>
            <w:vAlign w:val="center"/>
          </w:tcPr>
          <w:p w14:paraId="1B1ADF54" w14:textId="77777777" w:rsidR="00C64996" w:rsidRPr="00F808CC" w:rsidRDefault="00BF6E0C">
            <w:pPr>
              <w:rPr>
                <w:rFonts w:ascii="Constantia" w:hAnsi="Constantia"/>
                <w:lang w:val="fr-FR"/>
              </w:rPr>
            </w:pPr>
            <w:r w:rsidRPr="00F808CC">
              <w:rPr>
                <w:rFonts w:ascii="Constantia" w:hAnsi="Constantia"/>
                <w:sz w:val="20"/>
                <w:szCs w:val="20"/>
                <w:lang w:val="fr-FR"/>
              </w:rPr>
              <w:t>Authentification obligatoire, mots de passe chiffrés, gestion fine des droits par rôle, journalisation (audit trail) des actions sensibles (validation, signature, suppression).</w:t>
            </w:r>
          </w:p>
        </w:tc>
      </w:tr>
      <w:tr w:rsidR="00C64996" w:rsidRPr="00F808CC" w14:paraId="49043AAE" w14:textId="77777777">
        <w:tc>
          <w:tcPr>
            <w:tcW w:w="2400" w:type="dxa"/>
            <w:shd w:val="clear" w:color="auto" w:fill="F2F2F2"/>
            <w:tcMar>
              <w:top w:w="80" w:type="dxa"/>
              <w:left w:w="100" w:type="dxa"/>
              <w:bottom w:w="80" w:type="dxa"/>
              <w:right w:w="100" w:type="dxa"/>
            </w:tcMar>
            <w:vAlign w:val="center"/>
          </w:tcPr>
          <w:p w14:paraId="3766F63E" w14:textId="77777777" w:rsidR="00C64996" w:rsidRPr="00F808CC" w:rsidRDefault="00BF6E0C">
            <w:pPr>
              <w:rPr>
                <w:rFonts w:ascii="Constantia" w:hAnsi="Constantia"/>
              </w:rPr>
            </w:pPr>
            <w:proofErr w:type="spellStart"/>
            <w:r w:rsidRPr="00F808CC">
              <w:rPr>
                <w:rFonts w:ascii="Constantia" w:hAnsi="Constantia"/>
                <w:sz w:val="20"/>
                <w:szCs w:val="20"/>
              </w:rPr>
              <w:t>Disponibilité</w:t>
            </w:r>
            <w:proofErr w:type="spellEnd"/>
          </w:p>
        </w:tc>
        <w:tc>
          <w:tcPr>
            <w:tcW w:w="7400" w:type="dxa"/>
            <w:shd w:val="clear" w:color="auto" w:fill="F2F2F2"/>
            <w:tcMar>
              <w:top w:w="80" w:type="dxa"/>
              <w:left w:w="100" w:type="dxa"/>
              <w:bottom w:w="80" w:type="dxa"/>
              <w:right w:w="100" w:type="dxa"/>
            </w:tcMar>
            <w:vAlign w:val="center"/>
          </w:tcPr>
          <w:p w14:paraId="040182D1" w14:textId="77777777" w:rsidR="00C64996" w:rsidRPr="00F808CC" w:rsidRDefault="00BF6E0C">
            <w:pPr>
              <w:rPr>
                <w:rFonts w:ascii="Constantia" w:hAnsi="Constantia"/>
                <w:lang w:val="fr-FR"/>
              </w:rPr>
            </w:pPr>
            <w:r w:rsidRPr="00F808CC">
              <w:rPr>
                <w:rFonts w:ascii="Constantia" w:hAnsi="Constantia"/>
                <w:sz w:val="20"/>
                <w:szCs w:val="20"/>
                <w:lang w:val="fr-FR"/>
              </w:rPr>
              <w:t>Application accessible aux heures ouvrées étendues ; sauvegardes régulières automatisées de la base de données.</w:t>
            </w:r>
          </w:p>
        </w:tc>
      </w:tr>
      <w:tr w:rsidR="00C64996" w:rsidRPr="00F808CC" w14:paraId="5AE833D6" w14:textId="77777777">
        <w:tc>
          <w:tcPr>
            <w:tcW w:w="2400" w:type="dxa"/>
            <w:tcMar>
              <w:top w:w="80" w:type="dxa"/>
              <w:left w:w="100" w:type="dxa"/>
              <w:bottom w:w="80" w:type="dxa"/>
              <w:right w:w="100" w:type="dxa"/>
            </w:tcMar>
            <w:vAlign w:val="center"/>
          </w:tcPr>
          <w:p w14:paraId="424C0C3D" w14:textId="77777777" w:rsidR="00C64996" w:rsidRPr="00F808CC" w:rsidRDefault="00BF6E0C">
            <w:pPr>
              <w:rPr>
                <w:rFonts w:ascii="Constantia" w:hAnsi="Constantia"/>
              </w:rPr>
            </w:pPr>
            <w:r w:rsidRPr="00F808CC">
              <w:rPr>
                <w:rFonts w:ascii="Constantia" w:hAnsi="Constantia"/>
                <w:sz w:val="20"/>
                <w:szCs w:val="20"/>
              </w:rPr>
              <w:t>Performance</w:t>
            </w:r>
          </w:p>
        </w:tc>
        <w:tc>
          <w:tcPr>
            <w:tcW w:w="7400" w:type="dxa"/>
            <w:tcMar>
              <w:top w:w="80" w:type="dxa"/>
              <w:left w:w="100" w:type="dxa"/>
              <w:bottom w:w="80" w:type="dxa"/>
              <w:right w:w="100" w:type="dxa"/>
            </w:tcMar>
            <w:vAlign w:val="center"/>
          </w:tcPr>
          <w:p w14:paraId="7A7E50A1" w14:textId="77777777" w:rsidR="00C64996" w:rsidRPr="00F808CC" w:rsidRDefault="00BF6E0C">
            <w:pPr>
              <w:rPr>
                <w:rFonts w:ascii="Constantia" w:hAnsi="Constantia"/>
                <w:lang w:val="fr-FR"/>
              </w:rPr>
            </w:pPr>
            <w:r w:rsidRPr="00F808CC">
              <w:rPr>
                <w:rFonts w:ascii="Constantia" w:hAnsi="Constantia"/>
                <w:sz w:val="20"/>
                <w:szCs w:val="20"/>
                <w:lang w:val="fr-FR"/>
              </w:rPr>
              <w:t>Recherche et affichage d’un agent parmi ~600 en moins de 2 secondes ; génération d’un lot d’OM en quelques secondes.</w:t>
            </w:r>
          </w:p>
        </w:tc>
      </w:tr>
      <w:tr w:rsidR="00C64996" w:rsidRPr="00F808CC" w14:paraId="696F0976" w14:textId="77777777">
        <w:tc>
          <w:tcPr>
            <w:tcW w:w="2400" w:type="dxa"/>
            <w:shd w:val="clear" w:color="auto" w:fill="F2F2F2"/>
            <w:tcMar>
              <w:top w:w="80" w:type="dxa"/>
              <w:left w:w="100" w:type="dxa"/>
              <w:bottom w:w="80" w:type="dxa"/>
              <w:right w:w="100" w:type="dxa"/>
            </w:tcMar>
            <w:vAlign w:val="center"/>
          </w:tcPr>
          <w:p w14:paraId="1919829E" w14:textId="77777777" w:rsidR="00C64996" w:rsidRPr="00F808CC" w:rsidRDefault="00BF6E0C">
            <w:pPr>
              <w:rPr>
                <w:rFonts w:ascii="Constantia" w:hAnsi="Constantia"/>
              </w:rPr>
            </w:pPr>
            <w:proofErr w:type="spellStart"/>
            <w:r w:rsidRPr="00F808CC">
              <w:rPr>
                <w:rFonts w:ascii="Constantia" w:hAnsi="Constantia"/>
                <w:sz w:val="20"/>
                <w:szCs w:val="20"/>
              </w:rPr>
              <w:t>Ergonomie</w:t>
            </w:r>
            <w:proofErr w:type="spellEnd"/>
          </w:p>
        </w:tc>
        <w:tc>
          <w:tcPr>
            <w:tcW w:w="7400" w:type="dxa"/>
            <w:shd w:val="clear" w:color="auto" w:fill="F2F2F2"/>
            <w:tcMar>
              <w:top w:w="80" w:type="dxa"/>
              <w:left w:w="100" w:type="dxa"/>
              <w:bottom w:w="80" w:type="dxa"/>
              <w:right w:w="100" w:type="dxa"/>
            </w:tcMar>
            <w:vAlign w:val="center"/>
          </w:tcPr>
          <w:p w14:paraId="02B4B421" w14:textId="77777777" w:rsidR="00C64996" w:rsidRPr="00F808CC" w:rsidRDefault="00BF6E0C">
            <w:pPr>
              <w:rPr>
                <w:rFonts w:ascii="Constantia" w:hAnsi="Constantia"/>
                <w:lang w:val="fr-FR"/>
              </w:rPr>
            </w:pPr>
            <w:r w:rsidRPr="00F808CC">
              <w:rPr>
                <w:rFonts w:ascii="Constantia" w:hAnsi="Constantia"/>
                <w:sz w:val="20"/>
                <w:szCs w:val="20"/>
                <w:lang w:val="fr-FR"/>
              </w:rPr>
              <w:t>Interface en français, navigation simple, listes filtrables/</w:t>
            </w:r>
            <w:proofErr w:type="spellStart"/>
            <w:r w:rsidRPr="00F808CC">
              <w:rPr>
                <w:rFonts w:ascii="Constantia" w:hAnsi="Constantia"/>
                <w:sz w:val="20"/>
                <w:szCs w:val="20"/>
                <w:lang w:val="fr-FR"/>
              </w:rPr>
              <w:t>triables</w:t>
            </w:r>
            <w:proofErr w:type="spellEnd"/>
            <w:r w:rsidRPr="00F808CC">
              <w:rPr>
                <w:rFonts w:ascii="Constantia" w:hAnsi="Constantia"/>
                <w:sz w:val="20"/>
                <w:szCs w:val="20"/>
                <w:lang w:val="fr-FR"/>
              </w:rPr>
              <w:t>, aperçu avant impression systématique.</w:t>
            </w:r>
          </w:p>
        </w:tc>
      </w:tr>
      <w:tr w:rsidR="00C64996" w:rsidRPr="00F808CC" w14:paraId="0944DB3A" w14:textId="77777777">
        <w:tc>
          <w:tcPr>
            <w:tcW w:w="2400" w:type="dxa"/>
            <w:tcMar>
              <w:top w:w="80" w:type="dxa"/>
              <w:left w:w="100" w:type="dxa"/>
              <w:bottom w:w="80" w:type="dxa"/>
              <w:right w:w="100" w:type="dxa"/>
            </w:tcMar>
            <w:vAlign w:val="center"/>
          </w:tcPr>
          <w:p w14:paraId="63CAEBE7" w14:textId="77777777" w:rsidR="00C64996" w:rsidRPr="00F808CC" w:rsidRDefault="00BF6E0C">
            <w:pPr>
              <w:rPr>
                <w:rFonts w:ascii="Constantia" w:hAnsi="Constantia"/>
              </w:rPr>
            </w:pPr>
            <w:proofErr w:type="spellStart"/>
            <w:r w:rsidRPr="00F808CC">
              <w:rPr>
                <w:rFonts w:ascii="Constantia" w:hAnsi="Constantia"/>
                <w:sz w:val="20"/>
                <w:szCs w:val="20"/>
              </w:rPr>
              <w:t>Traçabilité</w:t>
            </w:r>
            <w:proofErr w:type="spellEnd"/>
          </w:p>
        </w:tc>
        <w:tc>
          <w:tcPr>
            <w:tcW w:w="7400" w:type="dxa"/>
            <w:tcMar>
              <w:top w:w="80" w:type="dxa"/>
              <w:left w:w="100" w:type="dxa"/>
              <w:bottom w:w="80" w:type="dxa"/>
              <w:right w:w="100" w:type="dxa"/>
            </w:tcMar>
            <w:vAlign w:val="center"/>
          </w:tcPr>
          <w:p w14:paraId="7AC8ED4F" w14:textId="77777777" w:rsidR="00C64996" w:rsidRPr="00F808CC" w:rsidRDefault="00BF6E0C">
            <w:pPr>
              <w:rPr>
                <w:rFonts w:ascii="Constantia" w:hAnsi="Constantia"/>
                <w:lang w:val="fr-FR"/>
              </w:rPr>
            </w:pPr>
            <w:r w:rsidRPr="00F808CC">
              <w:rPr>
                <w:rFonts w:ascii="Constantia" w:hAnsi="Constantia"/>
                <w:sz w:val="20"/>
                <w:szCs w:val="20"/>
                <w:lang w:val="fr-FR"/>
              </w:rPr>
              <w:t>Historisation des statuts (mandat, OM, avance), horodatage des imports de scans signés et des validations.</w:t>
            </w:r>
          </w:p>
        </w:tc>
      </w:tr>
      <w:tr w:rsidR="00C64996" w:rsidRPr="00F808CC" w14:paraId="4F57550A" w14:textId="77777777">
        <w:tc>
          <w:tcPr>
            <w:tcW w:w="2400" w:type="dxa"/>
            <w:shd w:val="clear" w:color="auto" w:fill="F2F2F2"/>
            <w:tcMar>
              <w:top w:w="80" w:type="dxa"/>
              <w:left w:w="100" w:type="dxa"/>
              <w:bottom w:w="80" w:type="dxa"/>
              <w:right w:w="100" w:type="dxa"/>
            </w:tcMar>
            <w:vAlign w:val="center"/>
          </w:tcPr>
          <w:p w14:paraId="319AE65C" w14:textId="77777777" w:rsidR="00C64996" w:rsidRPr="00F808CC" w:rsidRDefault="00BF6E0C">
            <w:pPr>
              <w:rPr>
                <w:rFonts w:ascii="Constantia" w:hAnsi="Constantia"/>
              </w:rPr>
            </w:pPr>
            <w:proofErr w:type="spellStart"/>
            <w:r w:rsidRPr="00F808CC">
              <w:rPr>
                <w:rFonts w:ascii="Constantia" w:hAnsi="Constantia"/>
                <w:sz w:val="20"/>
                <w:szCs w:val="20"/>
              </w:rPr>
              <w:t>Compatibilité</w:t>
            </w:r>
            <w:proofErr w:type="spellEnd"/>
            <w:r w:rsidRPr="00F808CC">
              <w:rPr>
                <w:rFonts w:ascii="Constantia" w:hAnsi="Constantia"/>
                <w:sz w:val="20"/>
                <w:szCs w:val="20"/>
              </w:rPr>
              <w:t xml:space="preserve"> impression</w:t>
            </w:r>
          </w:p>
        </w:tc>
        <w:tc>
          <w:tcPr>
            <w:tcW w:w="7400" w:type="dxa"/>
            <w:shd w:val="clear" w:color="auto" w:fill="F2F2F2"/>
            <w:tcMar>
              <w:top w:w="80" w:type="dxa"/>
              <w:left w:w="100" w:type="dxa"/>
              <w:bottom w:w="80" w:type="dxa"/>
              <w:right w:w="100" w:type="dxa"/>
            </w:tcMar>
            <w:vAlign w:val="center"/>
          </w:tcPr>
          <w:p w14:paraId="1E842A4C" w14:textId="77777777" w:rsidR="00C64996" w:rsidRPr="00F808CC" w:rsidRDefault="00BF6E0C">
            <w:pPr>
              <w:rPr>
                <w:rFonts w:ascii="Constantia" w:hAnsi="Constantia"/>
                <w:lang w:val="fr-FR"/>
              </w:rPr>
            </w:pPr>
            <w:r w:rsidRPr="00F808CC">
              <w:rPr>
                <w:rFonts w:ascii="Constantia" w:hAnsi="Constantia"/>
                <w:sz w:val="20"/>
                <w:szCs w:val="20"/>
                <w:lang w:val="fr-FR"/>
              </w:rPr>
              <w:t>Mise en page conforme à l’en-tête officiel de l’ART, export PDF fidèle, gestion du sceau « SANS FRAIS » en rouge.</w:t>
            </w:r>
          </w:p>
        </w:tc>
      </w:tr>
      <w:tr w:rsidR="00C64996" w:rsidRPr="00F808CC" w14:paraId="63843E14" w14:textId="77777777">
        <w:tc>
          <w:tcPr>
            <w:tcW w:w="2400" w:type="dxa"/>
            <w:tcMar>
              <w:top w:w="80" w:type="dxa"/>
              <w:left w:w="100" w:type="dxa"/>
              <w:bottom w:w="80" w:type="dxa"/>
              <w:right w:w="100" w:type="dxa"/>
            </w:tcMar>
            <w:vAlign w:val="center"/>
          </w:tcPr>
          <w:p w14:paraId="646639A5" w14:textId="77777777" w:rsidR="00C64996" w:rsidRPr="00F808CC" w:rsidRDefault="00BF6E0C">
            <w:pPr>
              <w:rPr>
                <w:rFonts w:ascii="Constantia" w:hAnsi="Constantia"/>
              </w:rPr>
            </w:pPr>
            <w:proofErr w:type="spellStart"/>
            <w:r w:rsidRPr="00F808CC">
              <w:rPr>
                <w:rFonts w:ascii="Constantia" w:hAnsi="Constantia"/>
                <w:sz w:val="20"/>
                <w:szCs w:val="20"/>
              </w:rPr>
              <w:t>Portabilité</w:t>
            </w:r>
            <w:proofErr w:type="spellEnd"/>
            <w:r w:rsidRPr="00F808CC">
              <w:rPr>
                <w:rFonts w:ascii="Constantia" w:hAnsi="Constantia"/>
                <w:sz w:val="20"/>
                <w:szCs w:val="20"/>
              </w:rPr>
              <w:t xml:space="preserve"> des données</w:t>
            </w:r>
          </w:p>
        </w:tc>
        <w:tc>
          <w:tcPr>
            <w:tcW w:w="7400" w:type="dxa"/>
            <w:tcMar>
              <w:top w:w="80" w:type="dxa"/>
              <w:left w:w="100" w:type="dxa"/>
              <w:bottom w:w="80" w:type="dxa"/>
              <w:right w:w="100" w:type="dxa"/>
            </w:tcMar>
            <w:vAlign w:val="center"/>
          </w:tcPr>
          <w:p w14:paraId="40BE670D" w14:textId="77777777" w:rsidR="00C64996" w:rsidRPr="00F808CC" w:rsidRDefault="00BF6E0C">
            <w:pPr>
              <w:rPr>
                <w:rFonts w:ascii="Constantia" w:hAnsi="Constantia"/>
                <w:lang w:val="fr-FR"/>
              </w:rPr>
            </w:pPr>
            <w:r w:rsidRPr="00F808CC">
              <w:rPr>
                <w:rFonts w:ascii="Constantia" w:hAnsi="Constantia"/>
                <w:sz w:val="20"/>
                <w:szCs w:val="20"/>
                <w:lang w:val="fr-FR"/>
              </w:rPr>
              <w:t>Import / export intégral de la base de données et des documents associés (scans, justificatifs, logo).</w:t>
            </w:r>
          </w:p>
        </w:tc>
      </w:tr>
      <w:tr w:rsidR="00C64996" w:rsidRPr="00F808CC" w14:paraId="3DCA130E" w14:textId="77777777">
        <w:tc>
          <w:tcPr>
            <w:tcW w:w="2400" w:type="dxa"/>
            <w:shd w:val="clear" w:color="auto" w:fill="F2F2F2"/>
            <w:tcMar>
              <w:top w:w="80" w:type="dxa"/>
              <w:left w:w="100" w:type="dxa"/>
              <w:bottom w:w="80" w:type="dxa"/>
              <w:right w:w="100" w:type="dxa"/>
            </w:tcMar>
            <w:vAlign w:val="center"/>
          </w:tcPr>
          <w:p w14:paraId="634E75BB" w14:textId="77777777" w:rsidR="00C64996" w:rsidRPr="00F808CC" w:rsidRDefault="00BF6E0C">
            <w:pPr>
              <w:rPr>
                <w:rFonts w:ascii="Constantia" w:hAnsi="Constantia"/>
              </w:rPr>
            </w:pPr>
            <w:proofErr w:type="spellStart"/>
            <w:r w:rsidRPr="00F808CC">
              <w:rPr>
                <w:rFonts w:ascii="Constantia" w:hAnsi="Constantia"/>
                <w:sz w:val="20"/>
                <w:szCs w:val="20"/>
              </w:rPr>
              <w:t>Évolutivité</w:t>
            </w:r>
            <w:proofErr w:type="spellEnd"/>
          </w:p>
        </w:tc>
        <w:tc>
          <w:tcPr>
            <w:tcW w:w="7400" w:type="dxa"/>
            <w:shd w:val="clear" w:color="auto" w:fill="F2F2F2"/>
            <w:tcMar>
              <w:top w:w="80" w:type="dxa"/>
              <w:left w:w="100" w:type="dxa"/>
              <w:bottom w:w="80" w:type="dxa"/>
              <w:right w:w="100" w:type="dxa"/>
            </w:tcMar>
            <w:vAlign w:val="center"/>
          </w:tcPr>
          <w:p w14:paraId="5407796C" w14:textId="77777777" w:rsidR="00C64996" w:rsidRPr="00F808CC" w:rsidRDefault="00BF6E0C">
            <w:pPr>
              <w:rPr>
                <w:rFonts w:ascii="Constantia" w:hAnsi="Constantia"/>
                <w:lang w:val="fr-FR"/>
              </w:rPr>
            </w:pPr>
            <w:r w:rsidRPr="00F808CC">
              <w:rPr>
                <w:rFonts w:ascii="Constantia" w:hAnsi="Constantia"/>
                <w:sz w:val="20"/>
                <w:szCs w:val="20"/>
                <w:lang w:val="fr-FR"/>
              </w:rPr>
              <w:t>Architecture modulaire permettant l’ajout de nouveaux rôles, droits, référentiels ou modules sans refonte.</w:t>
            </w:r>
          </w:p>
        </w:tc>
      </w:tr>
    </w:tbl>
    <w:p w14:paraId="0C49CC5E" w14:textId="77777777" w:rsidR="00C64996" w:rsidRPr="00F808CC" w:rsidRDefault="00BF6E0C">
      <w:pPr>
        <w:pStyle w:val="Heading1"/>
        <w:spacing w:before="400" w:after="200"/>
        <w:rPr>
          <w:rFonts w:ascii="Constantia" w:hAnsi="Constantia"/>
          <w:lang w:val="fr-FR"/>
        </w:rPr>
      </w:pPr>
      <w:bookmarkStart w:id="25" w:name="_Toc239157510"/>
      <w:r w:rsidRPr="00F808CC">
        <w:rPr>
          <w:rFonts w:ascii="Constantia" w:hAnsi="Constantia"/>
          <w:lang w:val="fr-FR"/>
        </w:rPr>
        <w:t>7. Architecture technique</w:t>
      </w:r>
      <w:bookmarkEnd w:id="25"/>
    </w:p>
    <w:p w14:paraId="0631E22E" w14:textId="77777777" w:rsidR="00C64996" w:rsidRPr="00F808CC" w:rsidRDefault="00BF6E0C">
      <w:pPr>
        <w:pStyle w:val="Heading2"/>
        <w:spacing w:before="280" w:after="140"/>
        <w:rPr>
          <w:rFonts w:ascii="Constantia" w:hAnsi="Constantia"/>
          <w:lang w:val="fr-FR"/>
        </w:rPr>
      </w:pPr>
      <w:bookmarkStart w:id="26" w:name="_Toc239157511"/>
      <w:r w:rsidRPr="00F808CC">
        <w:rPr>
          <w:rFonts w:ascii="Constantia" w:hAnsi="Constantia"/>
          <w:lang w:val="fr-FR"/>
        </w:rPr>
        <w:t>7.1 Vue d’ensemble</w:t>
      </w:r>
      <w:bookmarkEnd w:id="26"/>
    </w:p>
    <w:p w14:paraId="42BEC2BF" w14:textId="77777777" w:rsidR="00C64996" w:rsidRPr="00F808CC" w:rsidRDefault="00BF6E0C">
      <w:pPr>
        <w:spacing w:after="140"/>
        <w:jc w:val="both"/>
        <w:rPr>
          <w:rFonts w:ascii="Constantia" w:hAnsi="Constantia"/>
          <w:lang w:val="fr-FR"/>
        </w:rPr>
      </w:pPr>
      <w:r w:rsidRPr="00F808CC">
        <w:rPr>
          <w:rFonts w:ascii="Constantia" w:hAnsi="Constantia"/>
          <w:lang w:val="fr-FR"/>
        </w:rPr>
        <w:t>L’application est structurée en couches : une couche de présentation (application web, consultable également depuis une tablette ou un mobile), une couche applicative exposée via une API REST portant les services métier (personnel, mandats et ordres de mission, indemnités/avances, suivi/rapports, génération documentaire), des services transverses (module assistant IA, notifications, import/export) et une couche de données (base relationnelle, stockage des fichiers scannés, journal d’audit). Le schéma d’architecture détaillé figure à la page suivante (Figure 1).</w:t>
      </w:r>
    </w:p>
    <w:p w14:paraId="2B41F088" w14:textId="77777777" w:rsidR="00C64996" w:rsidRPr="00F808CC" w:rsidRDefault="00BF6E0C">
      <w:pPr>
        <w:pStyle w:val="Heading2"/>
        <w:spacing w:before="280" w:after="140"/>
        <w:rPr>
          <w:rFonts w:ascii="Constantia" w:hAnsi="Constantia"/>
        </w:rPr>
      </w:pPr>
      <w:bookmarkStart w:id="27" w:name="_Toc239157512"/>
      <w:r w:rsidRPr="00F808CC">
        <w:rPr>
          <w:rFonts w:ascii="Constantia" w:hAnsi="Constantia"/>
        </w:rPr>
        <w:t xml:space="preserve">7.2 Choix </w:t>
      </w:r>
      <w:proofErr w:type="spellStart"/>
      <w:r w:rsidRPr="00F808CC">
        <w:rPr>
          <w:rFonts w:ascii="Constantia" w:hAnsi="Constantia"/>
        </w:rPr>
        <w:t>technologiques</w:t>
      </w:r>
      <w:proofErr w:type="spellEnd"/>
      <w:r w:rsidRPr="00F808CC">
        <w:rPr>
          <w:rFonts w:ascii="Constantia" w:hAnsi="Constantia"/>
        </w:rPr>
        <w:t xml:space="preserve"> </w:t>
      </w:r>
      <w:proofErr w:type="spellStart"/>
      <w:r w:rsidRPr="00F808CC">
        <w:rPr>
          <w:rFonts w:ascii="Constantia" w:hAnsi="Constantia"/>
        </w:rPr>
        <w:t>indicatifs</w:t>
      </w:r>
      <w:bookmarkEnd w:id="27"/>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C64996" w:rsidRPr="00F808CC" w14:paraId="6E8F046E" w14:textId="77777777">
        <w:trPr>
          <w:tblHeader/>
        </w:trPr>
        <w:tc>
          <w:tcPr>
            <w:tcW w:w="2600" w:type="dxa"/>
            <w:shd w:val="clear" w:color="auto" w:fill="1F3864"/>
            <w:tcMar>
              <w:top w:w="80" w:type="dxa"/>
              <w:left w:w="100" w:type="dxa"/>
              <w:bottom w:w="80" w:type="dxa"/>
              <w:right w:w="100" w:type="dxa"/>
            </w:tcMar>
            <w:vAlign w:val="center"/>
          </w:tcPr>
          <w:p w14:paraId="1BB54E67" w14:textId="77777777" w:rsidR="00C64996" w:rsidRPr="00F808CC" w:rsidRDefault="00BF6E0C">
            <w:pPr>
              <w:rPr>
                <w:rFonts w:ascii="Constantia" w:hAnsi="Constantia"/>
              </w:rPr>
            </w:pPr>
            <w:r w:rsidRPr="00F808CC">
              <w:rPr>
                <w:rFonts w:ascii="Constantia" w:hAnsi="Constantia"/>
                <w:b/>
                <w:bCs/>
                <w:color w:val="FFFFFF"/>
                <w:sz w:val="20"/>
                <w:szCs w:val="20"/>
              </w:rPr>
              <w:t>Couche</w:t>
            </w:r>
          </w:p>
        </w:tc>
        <w:tc>
          <w:tcPr>
            <w:tcW w:w="6800" w:type="dxa"/>
            <w:shd w:val="clear" w:color="auto" w:fill="1F3864"/>
            <w:tcMar>
              <w:top w:w="80" w:type="dxa"/>
              <w:left w:w="100" w:type="dxa"/>
              <w:bottom w:w="80" w:type="dxa"/>
              <w:right w:w="100" w:type="dxa"/>
            </w:tcMar>
            <w:vAlign w:val="center"/>
          </w:tcPr>
          <w:p w14:paraId="158D735A" w14:textId="77777777" w:rsidR="00C64996" w:rsidRPr="00F808CC" w:rsidRDefault="00BF6E0C">
            <w:pPr>
              <w:rPr>
                <w:rFonts w:ascii="Constantia" w:hAnsi="Constantia"/>
              </w:rPr>
            </w:pPr>
            <w:r w:rsidRPr="00F808CC">
              <w:rPr>
                <w:rFonts w:ascii="Constantia" w:hAnsi="Constantia"/>
                <w:b/>
                <w:bCs/>
                <w:color w:val="FFFFFF"/>
                <w:sz w:val="20"/>
                <w:szCs w:val="20"/>
              </w:rPr>
              <w:t>Technologies indicatives</w:t>
            </w:r>
          </w:p>
        </w:tc>
      </w:tr>
      <w:tr w:rsidR="00C64996" w:rsidRPr="00F808CC" w14:paraId="411CC34C" w14:textId="77777777">
        <w:tc>
          <w:tcPr>
            <w:tcW w:w="2600" w:type="dxa"/>
            <w:tcMar>
              <w:top w:w="80" w:type="dxa"/>
              <w:left w:w="100" w:type="dxa"/>
              <w:bottom w:w="80" w:type="dxa"/>
              <w:right w:w="100" w:type="dxa"/>
            </w:tcMar>
            <w:vAlign w:val="center"/>
          </w:tcPr>
          <w:p w14:paraId="7FA9EDC3" w14:textId="77777777" w:rsidR="00C64996" w:rsidRPr="00F808CC" w:rsidRDefault="00BF6E0C">
            <w:pPr>
              <w:rPr>
                <w:rFonts w:ascii="Constantia" w:hAnsi="Constantia"/>
              </w:rPr>
            </w:pPr>
            <w:r w:rsidRPr="00F808CC">
              <w:rPr>
                <w:rFonts w:ascii="Constantia" w:hAnsi="Constantia"/>
                <w:sz w:val="20"/>
                <w:szCs w:val="20"/>
              </w:rPr>
              <w:t>Frontend</w:t>
            </w:r>
          </w:p>
        </w:tc>
        <w:tc>
          <w:tcPr>
            <w:tcW w:w="6800" w:type="dxa"/>
            <w:tcMar>
              <w:top w:w="80" w:type="dxa"/>
              <w:left w:w="100" w:type="dxa"/>
              <w:bottom w:w="80" w:type="dxa"/>
              <w:right w:w="100" w:type="dxa"/>
            </w:tcMar>
            <w:vAlign w:val="center"/>
          </w:tcPr>
          <w:p w14:paraId="35135125" w14:textId="77777777" w:rsidR="00C64996" w:rsidRPr="00F808CC" w:rsidRDefault="00BF6E0C">
            <w:pPr>
              <w:rPr>
                <w:rFonts w:ascii="Constantia" w:hAnsi="Constantia"/>
                <w:lang w:val="fr-FR"/>
              </w:rPr>
            </w:pPr>
            <w:r w:rsidRPr="00F808CC">
              <w:rPr>
                <w:rFonts w:ascii="Constantia" w:hAnsi="Constantia"/>
                <w:sz w:val="20"/>
                <w:szCs w:val="20"/>
                <w:lang w:val="fr-FR"/>
              </w:rPr>
              <w:t>Application web responsive (</w:t>
            </w:r>
            <w:proofErr w:type="spellStart"/>
            <w:r w:rsidRPr="00F808CC">
              <w:rPr>
                <w:rFonts w:ascii="Constantia" w:hAnsi="Constantia"/>
                <w:sz w:val="20"/>
                <w:szCs w:val="20"/>
                <w:lang w:val="fr-FR"/>
              </w:rPr>
              <w:t>framework</w:t>
            </w:r>
            <w:proofErr w:type="spellEnd"/>
            <w:r w:rsidRPr="00F808CC">
              <w:rPr>
                <w:rFonts w:ascii="Constantia" w:hAnsi="Constantia"/>
                <w:sz w:val="20"/>
                <w:szCs w:val="20"/>
                <w:lang w:val="fr-FR"/>
              </w:rPr>
              <w:t xml:space="preserve"> SPA), compatible postes de travail, tablettes et mobiles.</w:t>
            </w:r>
          </w:p>
        </w:tc>
      </w:tr>
      <w:tr w:rsidR="00C64996" w:rsidRPr="00F808CC" w14:paraId="3DBEEE74" w14:textId="77777777">
        <w:tc>
          <w:tcPr>
            <w:tcW w:w="2600" w:type="dxa"/>
            <w:shd w:val="clear" w:color="auto" w:fill="F2F2F2"/>
            <w:tcMar>
              <w:top w:w="80" w:type="dxa"/>
              <w:left w:w="100" w:type="dxa"/>
              <w:bottom w:w="80" w:type="dxa"/>
              <w:right w:w="100" w:type="dxa"/>
            </w:tcMar>
            <w:vAlign w:val="center"/>
          </w:tcPr>
          <w:p w14:paraId="077CFFB2" w14:textId="77777777" w:rsidR="00C64996" w:rsidRPr="00F808CC" w:rsidRDefault="00BF6E0C">
            <w:pPr>
              <w:rPr>
                <w:rFonts w:ascii="Constantia" w:hAnsi="Constantia"/>
              </w:rPr>
            </w:pPr>
            <w:r w:rsidRPr="00F808CC">
              <w:rPr>
                <w:rFonts w:ascii="Constantia" w:hAnsi="Constantia"/>
                <w:sz w:val="20"/>
                <w:szCs w:val="20"/>
              </w:rPr>
              <w:t>Backend / API</w:t>
            </w:r>
          </w:p>
        </w:tc>
        <w:tc>
          <w:tcPr>
            <w:tcW w:w="6800" w:type="dxa"/>
            <w:shd w:val="clear" w:color="auto" w:fill="F2F2F2"/>
            <w:tcMar>
              <w:top w:w="80" w:type="dxa"/>
              <w:left w:w="100" w:type="dxa"/>
              <w:bottom w:w="80" w:type="dxa"/>
              <w:right w:w="100" w:type="dxa"/>
            </w:tcMar>
            <w:vAlign w:val="center"/>
          </w:tcPr>
          <w:p w14:paraId="616A1545" w14:textId="77777777" w:rsidR="00C64996" w:rsidRPr="00F808CC" w:rsidRDefault="00BF6E0C">
            <w:pPr>
              <w:rPr>
                <w:rFonts w:ascii="Constantia" w:hAnsi="Constantia"/>
                <w:lang w:val="fr-FR"/>
              </w:rPr>
            </w:pPr>
            <w:r w:rsidRPr="00F808CC">
              <w:rPr>
                <w:rFonts w:ascii="Constantia" w:hAnsi="Constantia"/>
                <w:sz w:val="20"/>
                <w:szCs w:val="20"/>
                <w:lang w:val="fr-FR"/>
              </w:rPr>
              <w:t>API REST sécurisée (authentification par jeton), architecture modulaire par service métier.</w:t>
            </w:r>
          </w:p>
        </w:tc>
      </w:tr>
      <w:tr w:rsidR="00C64996" w:rsidRPr="00F808CC" w14:paraId="69AFF262" w14:textId="77777777">
        <w:tc>
          <w:tcPr>
            <w:tcW w:w="2600" w:type="dxa"/>
            <w:tcMar>
              <w:top w:w="80" w:type="dxa"/>
              <w:left w:w="100" w:type="dxa"/>
              <w:bottom w:w="80" w:type="dxa"/>
              <w:right w:w="100" w:type="dxa"/>
            </w:tcMar>
            <w:vAlign w:val="center"/>
          </w:tcPr>
          <w:p w14:paraId="60CEB1AE" w14:textId="77777777" w:rsidR="00C64996" w:rsidRPr="00F808CC" w:rsidRDefault="00BF6E0C">
            <w:pPr>
              <w:rPr>
                <w:rFonts w:ascii="Constantia" w:hAnsi="Constantia"/>
              </w:rPr>
            </w:pPr>
            <w:r w:rsidRPr="00F808CC">
              <w:rPr>
                <w:rFonts w:ascii="Constantia" w:hAnsi="Constantia"/>
                <w:sz w:val="20"/>
                <w:szCs w:val="20"/>
              </w:rPr>
              <w:t>Base de données</w:t>
            </w:r>
          </w:p>
        </w:tc>
        <w:tc>
          <w:tcPr>
            <w:tcW w:w="6800" w:type="dxa"/>
            <w:tcMar>
              <w:top w:w="80" w:type="dxa"/>
              <w:left w:w="100" w:type="dxa"/>
              <w:bottom w:w="80" w:type="dxa"/>
              <w:right w:w="100" w:type="dxa"/>
            </w:tcMar>
            <w:vAlign w:val="center"/>
          </w:tcPr>
          <w:p w14:paraId="74833C5F" w14:textId="77777777" w:rsidR="00C64996" w:rsidRPr="00F808CC" w:rsidRDefault="00BF6E0C">
            <w:pPr>
              <w:rPr>
                <w:rFonts w:ascii="Constantia" w:hAnsi="Constantia"/>
                <w:lang w:val="fr-FR"/>
              </w:rPr>
            </w:pPr>
            <w:r w:rsidRPr="00F808CC">
              <w:rPr>
                <w:rFonts w:ascii="Constantia" w:hAnsi="Constantia"/>
                <w:sz w:val="20"/>
                <w:szCs w:val="20"/>
                <w:lang w:val="fr-FR"/>
              </w:rPr>
              <w:t>Système de gestion de base de données relationnelle (intégrité référentielle, transactions).</w:t>
            </w:r>
          </w:p>
        </w:tc>
      </w:tr>
      <w:tr w:rsidR="00C64996" w:rsidRPr="00F808CC" w14:paraId="47B26CA4" w14:textId="77777777">
        <w:tc>
          <w:tcPr>
            <w:tcW w:w="2600" w:type="dxa"/>
            <w:shd w:val="clear" w:color="auto" w:fill="F2F2F2"/>
            <w:tcMar>
              <w:top w:w="80" w:type="dxa"/>
              <w:left w:w="100" w:type="dxa"/>
              <w:bottom w:w="80" w:type="dxa"/>
              <w:right w:w="100" w:type="dxa"/>
            </w:tcMar>
            <w:vAlign w:val="center"/>
          </w:tcPr>
          <w:p w14:paraId="1DF28CC5" w14:textId="77777777" w:rsidR="00C64996" w:rsidRPr="00F808CC" w:rsidRDefault="00BF6E0C">
            <w:pPr>
              <w:rPr>
                <w:rFonts w:ascii="Constantia" w:hAnsi="Constantia"/>
              </w:rPr>
            </w:pPr>
            <w:r w:rsidRPr="00F808CC">
              <w:rPr>
                <w:rFonts w:ascii="Constantia" w:hAnsi="Constantia"/>
                <w:sz w:val="20"/>
                <w:szCs w:val="20"/>
              </w:rPr>
              <w:t xml:space="preserve">Stockage </w:t>
            </w:r>
            <w:proofErr w:type="spellStart"/>
            <w:r w:rsidRPr="00F808CC">
              <w:rPr>
                <w:rFonts w:ascii="Constantia" w:hAnsi="Constantia"/>
                <w:sz w:val="20"/>
                <w:szCs w:val="20"/>
              </w:rPr>
              <w:t>documentaire</w:t>
            </w:r>
            <w:proofErr w:type="spellEnd"/>
          </w:p>
        </w:tc>
        <w:tc>
          <w:tcPr>
            <w:tcW w:w="6800" w:type="dxa"/>
            <w:shd w:val="clear" w:color="auto" w:fill="F2F2F2"/>
            <w:tcMar>
              <w:top w:w="80" w:type="dxa"/>
              <w:left w:w="100" w:type="dxa"/>
              <w:bottom w:w="80" w:type="dxa"/>
              <w:right w:w="100" w:type="dxa"/>
            </w:tcMar>
            <w:vAlign w:val="center"/>
          </w:tcPr>
          <w:p w14:paraId="7D0F1C02" w14:textId="77777777" w:rsidR="00C64996" w:rsidRPr="00F808CC" w:rsidRDefault="00BF6E0C">
            <w:pPr>
              <w:rPr>
                <w:rFonts w:ascii="Constantia" w:hAnsi="Constantia"/>
                <w:lang w:val="fr-FR"/>
              </w:rPr>
            </w:pPr>
            <w:r w:rsidRPr="00F808CC">
              <w:rPr>
                <w:rFonts w:ascii="Constantia" w:hAnsi="Constantia"/>
                <w:sz w:val="20"/>
                <w:szCs w:val="20"/>
                <w:lang w:val="fr-FR"/>
              </w:rPr>
              <w:t>Espace de stockage dédié aux scans signés, justificatifs et logo, lié aux enregistrements métier.</w:t>
            </w:r>
          </w:p>
        </w:tc>
      </w:tr>
      <w:tr w:rsidR="00C64996" w:rsidRPr="00F808CC" w14:paraId="50B090E3" w14:textId="77777777">
        <w:tc>
          <w:tcPr>
            <w:tcW w:w="2600" w:type="dxa"/>
            <w:tcMar>
              <w:top w:w="80" w:type="dxa"/>
              <w:left w:w="100" w:type="dxa"/>
              <w:bottom w:w="80" w:type="dxa"/>
              <w:right w:w="100" w:type="dxa"/>
            </w:tcMar>
            <w:vAlign w:val="center"/>
          </w:tcPr>
          <w:p w14:paraId="22FEA96B" w14:textId="77777777" w:rsidR="00C64996" w:rsidRPr="00F808CC" w:rsidRDefault="00BF6E0C">
            <w:pPr>
              <w:rPr>
                <w:rFonts w:ascii="Constantia" w:hAnsi="Constantia"/>
              </w:rPr>
            </w:pPr>
            <w:proofErr w:type="spellStart"/>
            <w:r w:rsidRPr="00F808CC">
              <w:rPr>
                <w:rFonts w:ascii="Constantia" w:hAnsi="Constantia"/>
                <w:sz w:val="20"/>
                <w:szCs w:val="20"/>
              </w:rPr>
              <w:t>Génération</w:t>
            </w:r>
            <w:proofErr w:type="spellEnd"/>
            <w:r w:rsidRPr="00F808CC">
              <w:rPr>
                <w:rFonts w:ascii="Constantia" w:hAnsi="Constantia"/>
                <w:sz w:val="20"/>
                <w:szCs w:val="20"/>
              </w:rPr>
              <w:t xml:space="preserve"> </w:t>
            </w:r>
            <w:proofErr w:type="spellStart"/>
            <w:r w:rsidRPr="00F808CC">
              <w:rPr>
                <w:rFonts w:ascii="Constantia" w:hAnsi="Constantia"/>
                <w:sz w:val="20"/>
                <w:szCs w:val="20"/>
              </w:rPr>
              <w:t>documentaire</w:t>
            </w:r>
            <w:proofErr w:type="spellEnd"/>
          </w:p>
        </w:tc>
        <w:tc>
          <w:tcPr>
            <w:tcW w:w="6800" w:type="dxa"/>
            <w:tcMar>
              <w:top w:w="80" w:type="dxa"/>
              <w:left w:w="100" w:type="dxa"/>
              <w:bottom w:w="80" w:type="dxa"/>
              <w:right w:w="100" w:type="dxa"/>
            </w:tcMar>
            <w:vAlign w:val="center"/>
          </w:tcPr>
          <w:p w14:paraId="1EB63F8C" w14:textId="77777777" w:rsidR="00C64996" w:rsidRPr="00F808CC" w:rsidRDefault="00BF6E0C">
            <w:pPr>
              <w:rPr>
                <w:rFonts w:ascii="Constantia" w:hAnsi="Constantia"/>
                <w:lang w:val="fr-FR"/>
              </w:rPr>
            </w:pPr>
            <w:r w:rsidRPr="00F808CC">
              <w:rPr>
                <w:rFonts w:ascii="Constantia" w:hAnsi="Constantia"/>
                <w:sz w:val="20"/>
                <w:szCs w:val="20"/>
                <w:lang w:val="fr-FR"/>
              </w:rPr>
              <w:t>Moteur de génération et d’export PDF pour mandats, OM et états de gestion.</w:t>
            </w:r>
          </w:p>
        </w:tc>
      </w:tr>
      <w:tr w:rsidR="00C64996" w:rsidRPr="00F808CC" w14:paraId="19436111" w14:textId="77777777">
        <w:tc>
          <w:tcPr>
            <w:tcW w:w="2600" w:type="dxa"/>
            <w:shd w:val="clear" w:color="auto" w:fill="F2F2F2"/>
            <w:tcMar>
              <w:top w:w="80" w:type="dxa"/>
              <w:left w:w="100" w:type="dxa"/>
              <w:bottom w:w="80" w:type="dxa"/>
              <w:right w:w="100" w:type="dxa"/>
            </w:tcMar>
            <w:vAlign w:val="center"/>
          </w:tcPr>
          <w:p w14:paraId="20B322B1" w14:textId="77777777" w:rsidR="00C64996" w:rsidRPr="00F808CC" w:rsidRDefault="00BF6E0C">
            <w:pPr>
              <w:rPr>
                <w:rFonts w:ascii="Constantia" w:hAnsi="Constantia"/>
              </w:rPr>
            </w:pPr>
            <w:r w:rsidRPr="00F808CC">
              <w:rPr>
                <w:rFonts w:ascii="Constantia" w:hAnsi="Constantia"/>
                <w:sz w:val="20"/>
                <w:szCs w:val="20"/>
              </w:rPr>
              <w:lastRenderedPageBreak/>
              <w:t>Assistant IA</w:t>
            </w:r>
          </w:p>
        </w:tc>
        <w:tc>
          <w:tcPr>
            <w:tcW w:w="6800" w:type="dxa"/>
            <w:shd w:val="clear" w:color="auto" w:fill="F2F2F2"/>
            <w:tcMar>
              <w:top w:w="80" w:type="dxa"/>
              <w:left w:w="100" w:type="dxa"/>
              <w:bottom w:w="80" w:type="dxa"/>
              <w:right w:w="100" w:type="dxa"/>
            </w:tcMar>
            <w:vAlign w:val="center"/>
          </w:tcPr>
          <w:p w14:paraId="1346AC0E" w14:textId="77777777" w:rsidR="00C64996" w:rsidRPr="00F808CC" w:rsidRDefault="00BF6E0C">
            <w:pPr>
              <w:rPr>
                <w:rFonts w:ascii="Constantia" w:hAnsi="Constantia"/>
                <w:lang w:val="fr-FR"/>
              </w:rPr>
            </w:pPr>
            <w:r w:rsidRPr="00F808CC">
              <w:rPr>
                <w:rFonts w:ascii="Constantia" w:hAnsi="Constantia"/>
                <w:sz w:val="20"/>
                <w:szCs w:val="20"/>
                <w:lang w:val="fr-FR"/>
              </w:rPr>
              <w:t>Service d’intelligence artificielle interrogé par l’API pour l’assistance utilisateur et la production d’états de gestion.</w:t>
            </w:r>
          </w:p>
        </w:tc>
      </w:tr>
      <w:tr w:rsidR="00C64996" w:rsidRPr="00F808CC" w14:paraId="2A5898B8" w14:textId="77777777">
        <w:tc>
          <w:tcPr>
            <w:tcW w:w="2600" w:type="dxa"/>
            <w:tcMar>
              <w:top w:w="80" w:type="dxa"/>
              <w:left w:w="100" w:type="dxa"/>
              <w:bottom w:w="80" w:type="dxa"/>
              <w:right w:w="100" w:type="dxa"/>
            </w:tcMar>
            <w:vAlign w:val="center"/>
          </w:tcPr>
          <w:p w14:paraId="48EF83B2" w14:textId="77777777" w:rsidR="00C64996" w:rsidRPr="00F808CC" w:rsidRDefault="00BF6E0C">
            <w:pPr>
              <w:rPr>
                <w:rFonts w:ascii="Constantia" w:hAnsi="Constantia"/>
              </w:rPr>
            </w:pPr>
            <w:r w:rsidRPr="00F808CC">
              <w:rPr>
                <w:rFonts w:ascii="Constantia" w:hAnsi="Constantia"/>
                <w:sz w:val="20"/>
                <w:szCs w:val="20"/>
              </w:rPr>
              <w:t>Sécurité</w:t>
            </w:r>
          </w:p>
        </w:tc>
        <w:tc>
          <w:tcPr>
            <w:tcW w:w="6800" w:type="dxa"/>
            <w:tcMar>
              <w:top w:w="80" w:type="dxa"/>
              <w:left w:w="100" w:type="dxa"/>
              <w:bottom w:w="80" w:type="dxa"/>
              <w:right w:w="100" w:type="dxa"/>
            </w:tcMar>
            <w:vAlign w:val="center"/>
          </w:tcPr>
          <w:p w14:paraId="279C182F" w14:textId="77777777" w:rsidR="00C64996" w:rsidRPr="00F808CC" w:rsidRDefault="00BF6E0C">
            <w:pPr>
              <w:rPr>
                <w:rFonts w:ascii="Constantia" w:hAnsi="Constantia"/>
                <w:lang w:val="fr-FR"/>
              </w:rPr>
            </w:pPr>
            <w:r w:rsidRPr="00F808CC">
              <w:rPr>
                <w:rFonts w:ascii="Constantia" w:hAnsi="Constantia"/>
                <w:sz w:val="20"/>
                <w:szCs w:val="20"/>
                <w:lang w:val="fr-FR"/>
              </w:rPr>
              <w:t>Chiffrement des mots de passe, contrôle d’accès par rôle, journal d’audit.</w:t>
            </w:r>
          </w:p>
        </w:tc>
      </w:tr>
    </w:tbl>
    <w:p w14:paraId="23E795ED" w14:textId="77777777" w:rsidR="00C64996" w:rsidRPr="00F808CC" w:rsidRDefault="00BF6E0C">
      <w:pPr>
        <w:pStyle w:val="Heading2"/>
        <w:spacing w:before="280" w:after="140"/>
        <w:rPr>
          <w:rFonts w:ascii="Constantia" w:hAnsi="Constantia"/>
          <w:lang w:val="fr-FR"/>
        </w:rPr>
      </w:pPr>
      <w:bookmarkStart w:id="28" w:name="_Toc239157513"/>
      <w:r w:rsidRPr="00F808CC">
        <w:rPr>
          <w:rFonts w:ascii="Constantia" w:hAnsi="Constantia"/>
          <w:lang w:val="fr-FR"/>
        </w:rPr>
        <w:t>7.3 Schéma de collaboration entre les acteurs</w:t>
      </w:r>
      <w:bookmarkEnd w:id="28"/>
    </w:p>
    <w:p w14:paraId="066F58BA" w14:textId="77777777" w:rsidR="00C64996" w:rsidRPr="00F808CC" w:rsidRDefault="00BF6E0C">
      <w:pPr>
        <w:spacing w:after="140"/>
        <w:jc w:val="both"/>
        <w:rPr>
          <w:rFonts w:ascii="Constantia" w:hAnsi="Constantia"/>
          <w:lang w:val="fr-FR"/>
        </w:rPr>
      </w:pPr>
      <w:r w:rsidRPr="00F808CC">
        <w:rPr>
          <w:rFonts w:ascii="Constantia" w:hAnsi="Constantia"/>
          <w:lang w:val="fr-FR"/>
        </w:rPr>
        <w:t>Le schéma de la Figure 2 illustre le flux de collaboration entre les acteurs (chef de département, DG, agent, DRH, administrateur) et le système, depuis le paramétrage initial jusqu’au suivi et à la production des états de gestion assistée par IA.</w:t>
      </w:r>
    </w:p>
    <w:p w14:paraId="78AB90D0" w14:textId="77777777" w:rsidR="00C64996" w:rsidRPr="00F808CC" w:rsidRDefault="00C64996">
      <w:pPr>
        <w:rPr>
          <w:rFonts w:ascii="Constantia" w:hAnsi="Constantia"/>
          <w:lang w:val="fr-FR"/>
        </w:rPr>
        <w:sectPr w:rsidR="00C64996" w:rsidRPr="00F808CC">
          <w:footerReference w:type="default" r:id="rId12"/>
          <w:pgSz w:w="11906" w:h="16838"/>
          <w:pgMar w:top="900" w:right="900" w:bottom="900" w:left="900" w:header="708" w:footer="708" w:gutter="0"/>
          <w:cols w:space="720"/>
          <w:docGrid w:linePitch="360"/>
        </w:sectPr>
      </w:pPr>
    </w:p>
    <w:p w14:paraId="68DF7312" w14:textId="77777777" w:rsidR="00C64996" w:rsidRPr="00F808CC" w:rsidRDefault="00BF6E0C">
      <w:pPr>
        <w:pStyle w:val="Heading2"/>
        <w:spacing w:before="280" w:after="140"/>
        <w:rPr>
          <w:rFonts w:ascii="Constantia" w:hAnsi="Constantia"/>
        </w:rPr>
      </w:pPr>
      <w:bookmarkStart w:id="29" w:name="_Toc239157514"/>
      <w:r w:rsidRPr="00F808CC">
        <w:rPr>
          <w:rFonts w:ascii="Constantia" w:hAnsi="Constantia"/>
        </w:rPr>
        <w:lastRenderedPageBreak/>
        <w:t xml:space="preserve">Figure 1 – </w:t>
      </w:r>
      <w:proofErr w:type="spellStart"/>
      <w:r w:rsidRPr="00F808CC">
        <w:rPr>
          <w:rFonts w:ascii="Constantia" w:hAnsi="Constantia"/>
        </w:rPr>
        <w:t>Schéma</w:t>
      </w:r>
      <w:proofErr w:type="spellEnd"/>
      <w:r w:rsidRPr="00F808CC">
        <w:rPr>
          <w:rFonts w:ascii="Constantia" w:hAnsi="Constantia"/>
        </w:rPr>
        <w:t xml:space="preserve"> </w:t>
      </w:r>
      <w:proofErr w:type="spellStart"/>
      <w:r w:rsidRPr="00F808CC">
        <w:rPr>
          <w:rFonts w:ascii="Constantia" w:hAnsi="Constantia"/>
        </w:rPr>
        <w:t>d’architecture</w:t>
      </w:r>
      <w:proofErr w:type="spellEnd"/>
      <w:r w:rsidRPr="00F808CC">
        <w:rPr>
          <w:rFonts w:ascii="Constantia" w:hAnsi="Constantia"/>
        </w:rPr>
        <w:t xml:space="preserve"> technique</w:t>
      </w:r>
      <w:bookmarkEnd w:id="29"/>
    </w:p>
    <w:p w14:paraId="5F4E6EF3" w14:textId="77777777" w:rsidR="00C64996" w:rsidRPr="00F808CC" w:rsidRDefault="00BF6E0C">
      <w:pPr>
        <w:jc w:val="center"/>
        <w:rPr>
          <w:rFonts w:ascii="Constantia" w:hAnsi="Constantia"/>
        </w:rPr>
      </w:pPr>
      <w:r w:rsidRPr="00F808CC">
        <w:rPr>
          <w:rFonts w:ascii="Constantia" w:hAnsi="Constantia"/>
          <w:noProof/>
        </w:rPr>
        <w:drawing>
          <wp:inline distT="0" distB="0" distL="0" distR="0" wp14:anchorId="6149D1B9" wp14:editId="67FF7F12">
            <wp:extent cx="9696450" cy="42672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696450" cy="4267200"/>
                    </a:xfrm>
                    <a:prstGeom prst="rect">
                      <a:avLst/>
                    </a:prstGeom>
                  </pic:spPr>
                </pic:pic>
              </a:graphicData>
            </a:graphic>
          </wp:inline>
        </w:drawing>
      </w:r>
    </w:p>
    <w:p w14:paraId="5F035251" w14:textId="77777777" w:rsidR="00C64996" w:rsidRPr="00F808CC" w:rsidRDefault="00BF6E0C">
      <w:pPr>
        <w:spacing w:before="100" w:after="300"/>
        <w:jc w:val="center"/>
        <w:rPr>
          <w:rFonts w:ascii="Constantia" w:hAnsi="Constantia"/>
          <w:lang w:val="fr-FR"/>
        </w:rPr>
      </w:pPr>
      <w:r w:rsidRPr="00F808CC">
        <w:rPr>
          <w:rFonts w:ascii="Constantia" w:hAnsi="Constantia"/>
          <w:i/>
          <w:iCs/>
          <w:color w:val="595959"/>
          <w:sz w:val="20"/>
          <w:szCs w:val="20"/>
          <w:lang w:val="fr-FR"/>
        </w:rPr>
        <w:t>Figure 1 – Architecture en couches : présentation, applicative (API REST et services métier), services transverses (IA, notifications, import/export) et données.</w:t>
      </w:r>
    </w:p>
    <w:p w14:paraId="1D79D8CD" w14:textId="77777777" w:rsidR="00C64996" w:rsidRPr="00F808CC" w:rsidRDefault="00C64996">
      <w:pPr>
        <w:rPr>
          <w:rFonts w:ascii="Constantia" w:hAnsi="Constantia"/>
          <w:lang w:val="fr-FR"/>
        </w:rPr>
        <w:sectPr w:rsidR="00C64996" w:rsidRPr="00F808CC">
          <w:footerReference w:type="default" r:id="rId14"/>
          <w:pgSz w:w="16838" w:h="11906" w:orient="landscape"/>
          <w:pgMar w:top="576" w:right="576" w:bottom="576" w:left="576" w:header="708" w:footer="708" w:gutter="0"/>
          <w:cols w:space="720"/>
          <w:docGrid w:linePitch="360"/>
        </w:sectPr>
      </w:pPr>
    </w:p>
    <w:p w14:paraId="667EEF1C" w14:textId="77777777" w:rsidR="00C64996" w:rsidRPr="00F808CC" w:rsidRDefault="00BF6E0C">
      <w:pPr>
        <w:pStyle w:val="Heading2"/>
        <w:spacing w:before="280" w:after="140"/>
        <w:rPr>
          <w:rFonts w:ascii="Constantia" w:hAnsi="Constantia"/>
          <w:lang w:val="fr-FR"/>
        </w:rPr>
      </w:pPr>
      <w:bookmarkStart w:id="30" w:name="_Toc239157515"/>
      <w:r w:rsidRPr="00F808CC">
        <w:rPr>
          <w:rFonts w:ascii="Constantia" w:hAnsi="Constantia"/>
          <w:lang w:val="fr-FR"/>
        </w:rPr>
        <w:lastRenderedPageBreak/>
        <w:t>Figure 2 – Schéma de collaboration entre les acteurs</w:t>
      </w:r>
      <w:bookmarkEnd w:id="30"/>
    </w:p>
    <w:p w14:paraId="2EA7FFAE" w14:textId="77777777" w:rsidR="00C64996" w:rsidRPr="00F808CC" w:rsidRDefault="00BF6E0C">
      <w:pPr>
        <w:jc w:val="center"/>
        <w:rPr>
          <w:rFonts w:ascii="Constantia" w:hAnsi="Constantia"/>
        </w:rPr>
      </w:pPr>
      <w:r w:rsidRPr="00F808CC">
        <w:rPr>
          <w:rFonts w:ascii="Constantia" w:hAnsi="Constantia"/>
          <w:noProof/>
        </w:rPr>
        <w:drawing>
          <wp:inline distT="0" distB="0" distL="0" distR="0" wp14:anchorId="4FBABFB6" wp14:editId="4A5991B7">
            <wp:extent cx="6467475" cy="5745480"/>
            <wp:effectExtent l="0" t="0" r="9525"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67475" cy="5745480"/>
                    </a:xfrm>
                    <a:prstGeom prst="rect">
                      <a:avLst/>
                    </a:prstGeom>
                  </pic:spPr>
                </pic:pic>
              </a:graphicData>
            </a:graphic>
          </wp:inline>
        </w:drawing>
      </w:r>
    </w:p>
    <w:p w14:paraId="7E088F5F" w14:textId="77777777" w:rsidR="00C64996" w:rsidRPr="00F808CC" w:rsidRDefault="00BF6E0C">
      <w:pPr>
        <w:spacing w:before="100" w:after="300"/>
        <w:jc w:val="center"/>
        <w:rPr>
          <w:rFonts w:ascii="Constantia" w:hAnsi="Constantia"/>
          <w:lang w:val="fr-FR"/>
        </w:rPr>
      </w:pPr>
      <w:r w:rsidRPr="00F808CC">
        <w:rPr>
          <w:rFonts w:ascii="Constantia" w:hAnsi="Constantia"/>
          <w:i/>
          <w:iCs/>
          <w:color w:val="595959"/>
          <w:sz w:val="20"/>
          <w:szCs w:val="20"/>
          <w:lang w:val="fr-FR"/>
        </w:rPr>
        <w:t>Figure 2 – Flux de collaboration entre le Chef de département, le DG, l’Agent, la DRH, l’Administrateur et le système (numérotation indicative des échanges).</w:t>
      </w:r>
    </w:p>
    <w:p w14:paraId="2971358F" w14:textId="77777777" w:rsidR="00C64996" w:rsidRPr="00F808CC" w:rsidRDefault="00C64996">
      <w:pPr>
        <w:rPr>
          <w:rFonts w:ascii="Constantia" w:hAnsi="Constantia"/>
          <w:lang w:val="fr-FR"/>
        </w:rPr>
        <w:sectPr w:rsidR="00C64996" w:rsidRPr="00F808CC">
          <w:footerReference w:type="default" r:id="rId16"/>
          <w:pgSz w:w="16838" w:h="11906" w:orient="landscape"/>
          <w:pgMar w:top="576" w:right="576" w:bottom="576" w:left="576" w:header="708" w:footer="708" w:gutter="0"/>
          <w:cols w:space="720"/>
          <w:docGrid w:linePitch="360"/>
        </w:sectPr>
      </w:pPr>
    </w:p>
    <w:p w14:paraId="77208723" w14:textId="77777777" w:rsidR="00C64996" w:rsidRPr="00F808CC" w:rsidRDefault="00BF6E0C">
      <w:pPr>
        <w:pStyle w:val="Heading1"/>
        <w:spacing w:before="400" w:after="200"/>
        <w:rPr>
          <w:rFonts w:ascii="Constantia" w:hAnsi="Constantia"/>
          <w:lang w:val="fr-FR"/>
        </w:rPr>
      </w:pPr>
      <w:bookmarkStart w:id="31" w:name="_Toc239157516"/>
      <w:r w:rsidRPr="00F808CC">
        <w:rPr>
          <w:rFonts w:ascii="Constantia" w:hAnsi="Constantia"/>
          <w:lang w:val="fr-FR"/>
        </w:rPr>
        <w:lastRenderedPageBreak/>
        <w:t>8. Modélisation des données</w:t>
      </w:r>
      <w:bookmarkEnd w:id="31"/>
    </w:p>
    <w:p w14:paraId="35ED41E7" w14:textId="77777777" w:rsidR="00C64996" w:rsidRPr="00F808CC" w:rsidRDefault="00BF6E0C">
      <w:pPr>
        <w:pStyle w:val="Heading2"/>
        <w:spacing w:before="280" w:after="140"/>
        <w:rPr>
          <w:rFonts w:ascii="Constantia" w:hAnsi="Constantia"/>
          <w:lang w:val="fr-FR"/>
        </w:rPr>
      </w:pPr>
      <w:bookmarkStart w:id="32" w:name="_Toc239157517"/>
      <w:r w:rsidRPr="00F808CC">
        <w:rPr>
          <w:rFonts w:ascii="Constantia" w:hAnsi="Constantia"/>
          <w:lang w:val="fr-FR"/>
        </w:rPr>
        <w:t>8.1 Modèle conceptuel de données (MCD)</w:t>
      </w:r>
      <w:bookmarkEnd w:id="32"/>
    </w:p>
    <w:p w14:paraId="6A05FBE1" w14:textId="77777777" w:rsidR="00C64996" w:rsidRPr="00F808CC" w:rsidRDefault="00BF6E0C">
      <w:pPr>
        <w:spacing w:after="140"/>
        <w:jc w:val="both"/>
        <w:rPr>
          <w:rFonts w:ascii="Constantia" w:hAnsi="Constantia"/>
          <w:lang w:val="fr-FR"/>
        </w:rPr>
      </w:pPr>
      <w:r w:rsidRPr="00F808CC">
        <w:rPr>
          <w:rFonts w:ascii="Constantia" w:hAnsi="Constantia"/>
          <w:lang w:val="fr-FR"/>
        </w:rPr>
        <w:t xml:space="preserve">Le modèle conceptuel de données ci-après (Figure 3) formalise, selon la notation Merise (entités / associations / cardinalités), les principales entités du domaine – personnel, référentiels organisationnels, mandats, étapes, ordres de mission, barème d’indemnités, avances, justificatifs et rapports – ainsi que la gestion des utilisateurs, rôles et droits supportée par le principe </w:t>
      </w:r>
      <w:proofErr w:type="spellStart"/>
      <w:r w:rsidRPr="00F808CC">
        <w:rPr>
          <w:rFonts w:ascii="Constantia" w:hAnsi="Constantia"/>
          <w:lang w:val="fr-FR"/>
        </w:rPr>
        <w:t>multi-rôles</w:t>
      </w:r>
      <w:proofErr w:type="spellEnd"/>
      <w:r w:rsidRPr="00F808CC">
        <w:rPr>
          <w:rFonts w:ascii="Constantia" w:hAnsi="Constantia"/>
          <w:lang w:val="fr-FR"/>
        </w:rPr>
        <w:t xml:space="preserve"> décrit au §3.2.</w:t>
      </w:r>
    </w:p>
    <w:p w14:paraId="029CD317" w14:textId="77777777" w:rsidR="00C64996" w:rsidRPr="00F808CC" w:rsidRDefault="00BF6E0C">
      <w:pPr>
        <w:pStyle w:val="Heading2"/>
        <w:spacing w:before="280" w:after="140"/>
        <w:rPr>
          <w:rFonts w:ascii="Constantia" w:hAnsi="Constantia"/>
          <w:lang w:val="fr-FR"/>
        </w:rPr>
      </w:pPr>
      <w:bookmarkStart w:id="33" w:name="_Toc239157518"/>
      <w:r w:rsidRPr="00F808CC">
        <w:rPr>
          <w:rFonts w:ascii="Constantia" w:hAnsi="Constantia"/>
          <w:lang w:val="fr-FR"/>
        </w:rPr>
        <w:t>8.2 Dictionnaire de données (extrait)</w:t>
      </w:r>
      <w:bookmarkEnd w:id="33"/>
    </w:p>
    <w:p w14:paraId="555ABF7E" w14:textId="77777777" w:rsidR="00C64996" w:rsidRPr="00F808CC" w:rsidRDefault="00BF6E0C">
      <w:pPr>
        <w:spacing w:after="140"/>
        <w:jc w:val="both"/>
        <w:rPr>
          <w:rFonts w:ascii="Constantia" w:hAnsi="Constantia"/>
          <w:lang w:val="fr-FR"/>
        </w:rPr>
      </w:pPr>
      <w:r w:rsidRPr="00F808CC">
        <w:rPr>
          <w:rFonts w:ascii="Constantia" w:hAnsi="Constantia"/>
          <w:lang w:val="fr-FR"/>
        </w:rPr>
        <w:t>Le dictionnaire complet sera détaillé en phase de conception détaillée ; les tables ci-dessous présentent les entités centrales du modèle.</w:t>
      </w:r>
    </w:p>
    <w:p w14:paraId="15713013" w14:textId="77777777" w:rsidR="00C64996" w:rsidRPr="00F808CC" w:rsidRDefault="00BF6E0C">
      <w:pPr>
        <w:pStyle w:val="Heading3"/>
        <w:spacing w:before="200" w:after="100"/>
        <w:rPr>
          <w:rFonts w:ascii="Constantia" w:hAnsi="Constantia"/>
        </w:rPr>
      </w:pPr>
      <w:bookmarkStart w:id="34" w:name="_Toc239157519"/>
      <w:r w:rsidRPr="00F808CC">
        <w:rPr>
          <w:rFonts w:ascii="Constantia" w:hAnsi="Constantia"/>
        </w:rPr>
        <w:t>Table PERSONNEL</w:t>
      </w:r>
      <w:bookmarkEnd w:id="3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600"/>
      </w:tblGrid>
      <w:tr w:rsidR="00C64996" w:rsidRPr="00F808CC" w14:paraId="7C07AB18" w14:textId="77777777">
        <w:trPr>
          <w:tblHeader/>
        </w:trPr>
        <w:tc>
          <w:tcPr>
            <w:tcW w:w="2600" w:type="dxa"/>
            <w:shd w:val="clear" w:color="auto" w:fill="1F3864"/>
            <w:tcMar>
              <w:top w:w="80" w:type="dxa"/>
              <w:left w:w="100" w:type="dxa"/>
              <w:bottom w:w="80" w:type="dxa"/>
              <w:right w:w="100" w:type="dxa"/>
            </w:tcMar>
            <w:vAlign w:val="center"/>
          </w:tcPr>
          <w:p w14:paraId="324E1794" w14:textId="77777777" w:rsidR="00C64996" w:rsidRPr="00F808CC" w:rsidRDefault="00BF6E0C">
            <w:pPr>
              <w:rPr>
                <w:rFonts w:ascii="Constantia" w:hAnsi="Constantia"/>
              </w:rPr>
            </w:pPr>
            <w:proofErr w:type="spellStart"/>
            <w:r w:rsidRPr="00F808CC">
              <w:rPr>
                <w:rFonts w:ascii="Constantia" w:hAnsi="Constantia"/>
                <w:b/>
                <w:bCs/>
                <w:color w:val="FFFFFF"/>
                <w:sz w:val="20"/>
                <w:szCs w:val="20"/>
              </w:rPr>
              <w:t>Attribut</w:t>
            </w:r>
            <w:proofErr w:type="spellEnd"/>
          </w:p>
        </w:tc>
        <w:tc>
          <w:tcPr>
            <w:tcW w:w="1800" w:type="dxa"/>
            <w:shd w:val="clear" w:color="auto" w:fill="1F3864"/>
            <w:tcMar>
              <w:top w:w="80" w:type="dxa"/>
              <w:left w:w="100" w:type="dxa"/>
              <w:bottom w:w="80" w:type="dxa"/>
              <w:right w:w="100" w:type="dxa"/>
            </w:tcMar>
            <w:vAlign w:val="center"/>
          </w:tcPr>
          <w:p w14:paraId="78EB57F6" w14:textId="77777777" w:rsidR="00C64996" w:rsidRPr="00F808CC" w:rsidRDefault="00BF6E0C">
            <w:pPr>
              <w:rPr>
                <w:rFonts w:ascii="Constantia" w:hAnsi="Constantia"/>
              </w:rPr>
            </w:pPr>
            <w:r w:rsidRPr="00F808CC">
              <w:rPr>
                <w:rFonts w:ascii="Constantia" w:hAnsi="Constantia"/>
                <w:b/>
                <w:bCs/>
                <w:color w:val="FFFFFF"/>
                <w:sz w:val="20"/>
                <w:szCs w:val="20"/>
              </w:rPr>
              <w:t>Type</w:t>
            </w:r>
          </w:p>
        </w:tc>
        <w:tc>
          <w:tcPr>
            <w:tcW w:w="4600" w:type="dxa"/>
            <w:shd w:val="clear" w:color="auto" w:fill="1F3864"/>
            <w:tcMar>
              <w:top w:w="80" w:type="dxa"/>
              <w:left w:w="100" w:type="dxa"/>
              <w:bottom w:w="80" w:type="dxa"/>
              <w:right w:w="100" w:type="dxa"/>
            </w:tcMar>
            <w:vAlign w:val="center"/>
          </w:tcPr>
          <w:p w14:paraId="779A7857" w14:textId="77777777" w:rsidR="00C64996" w:rsidRPr="00F808CC" w:rsidRDefault="00BF6E0C">
            <w:pPr>
              <w:rPr>
                <w:rFonts w:ascii="Constantia" w:hAnsi="Constantia"/>
              </w:rPr>
            </w:pPr>
            <w:r w:rsidRPr="00F808CC">
              <w:rPr>
                <w:rFonts w:ascii="Constantia" w:hAnsi="Constantia"/>
                <w:b/>
                <w:bCs/>
                <w:color w:val="FFFFFF"/>
                <w:sz w:val="20"/>
                <w:szCs w:val="20"/>
              </w:rPr>
              <w:t>Description</w:t>
            </w:r>
          </w:p>
        </w:tc>
      </w:tr>
      <w:tr w:rsidR="00C64996" w:rsidRPr="00F808CC" w14:paraId="2584BD8B" w14:textId="77777777">
        <w:tc>
          <w:tcPr>
            <w:tcW w:w="2600" w:type="dxa"/>
            <w:tcMar>
              <w:top w:w="80" w:type="dxa"/>
              <w:left w:w="100" w:type="dxa"/>
              <w:bottom w:w="80" w:type="dxa"/>
              <w:right w:w="100" w:type="dxa"/>
            </w:tcMar>
            <w:vAlign w:val="center"/>
          </w:tcPr>
          <w:p w14:paraId="4D3BC3E9" w14:textId="77777777" w:rsidR="00C64996" w:rsidRPr="00F808CC" w:rsidRDefault="00BF6E0C">
            <w:pPr>
              <w:rPr>
                <w:rFonts w:ascii="Constantia" w:hAnsi="Constantia"/>
              </w:rPr>
            </w:pPr>
            <w:proofErr w:type="spellStart"/>
            <w:r w:rsidRPr="00F808CC">
              <w:rPr>
                <w:rFonts w:ascii="Constantia" w:hAnsi="Constantia"/>
                <w:sz w:val="20"/>
                <w:szCs w:val="20"/>
              </w:rPr>
              <w:t>matricule</w:t>
            </w:r>
            <w:proofErr w:type="spellEnd"/>
          </w:p>
        </w:tc>
        <w:tc>
          <w:tcPr>
            <w:tcW w:w="1800" w:type="dxa"/>
            <w:tcMar>
              <w:top w:w="80" w:type="dxa"/>
              <w:left w:w="100" w:type="dxa"/>
              <w:bottom w:w="80" w:type="dxa"/>
              <w:right w:w="100" w:type="dxa"/>
            </w:tcMar>
            <w:vAlign w:val="center"/>
          </w:tcPr>
          <w:p w14:paraId="08D795CB" w14:textId="77777777" w:rsidR="00C64996" w:rsidRPr="00F808CC" w:rsidRDefault="00BF6E0C">
            <w:pPr>
              <w:rPr>
                <w:rFonts w:ascii="Constantia" w:hAnsi="Constantia"/>
              </w:rPr>
            </w:pPr>
            <w:r w:rsidRPr="00F808CC">
              <w:rPr>
                <w:rFonts w:ascii="Constantia" w:hAnsi="Constantia"/>
                <w:sz w:val="20"/>
                <w:szCs w:val="20"/>
              </w:rPr>
              <w:t>Chaîne (</w:t>
            </w:r>
            <w:proofErr w:type="spellStart"/>
            <w:r w:rsidRPr="00F808CC">
              <w:rPr>
                <w:rFonts w:ascii="Constantia" w:hAnsi="Constantia"/>
                <w:sz w:val="20"/>
                <w:szCs w:val="20"/>
              </w:rPr>
              <w:t>clé</w:t>
            </w:r>
            <w:proofErr w:type="spellEnd"/>
            <w:r w:rsidRPr="00F808CC">
              <w:rPr>
                <w:rFonts w:ascii="Constantia" w:hAnsi="Constantia"/>
                <w:sz w:val="20"/>
                <w:szCs w:val="20"/>
              </w:rPr>
              <w:t>)</w:t>
            </w:r>
          </w:p>
        </w:tc>
        <w:tc>
          <w:tcPr>
            <w:tcW w:w="4600" w:type="dxa"/>
            <w:tcMar>
              <w:top w:w="80" w:type="dxa"/>
              <w:left w:w="100" w:type="dxa"/>
              <w:bottom w:w="80" w:type="dxa"/>
              <w:right w:w="100" w:type="dxa"/>
            </w:tcMar>
            <w:vAlign w:val="center"/>
          </w:tcPr>
          <w:p w14:paraId="519A3F8C" w14:textId="77777777" w:rsidR="00C64996" w:rsidRPr="00F808CC" w:rsidRDefault="00BF6E0C">
            <w:pPr>
              <w:rPr>
                <w:rFonts w:ascii="Constantia" w:hAnsi="Constantia"/>
              </w:rPr>
            </w:pPr>
            <w:proofErr w:type="spellStart"/>
            <w:r w:rsidRPr="00F808CC">
              <w:rPr>
                <w:rFonts w:ascii="Constantia" w:hAnsi="Constantia"/>
                <w:sz w:val="20"/>
                <w:szCs w:val="20"/>
              </w:rPr>
              <w:t>Identifiant</w:t>
            </w:r>
            <w:proofErr w:type="spellEnd"/>
            <w:r w:rsidRPr="00F808CC">
              <w:rPr>
                <w:rFonts w:ascii="Constantia" w:hAnsi="Constantia"/>
                <w:sz w:val="20"/>
                <w:szCs w:val="20"/>
              </w:rPr>
              <w:t xml:space="preserve"> unique de </w:t>
            </w:r>
            <w:proofErr w:type="spellStart"/>
            <w:r w:rsidRPr="00F808CC">
              <w:rPr>
                <w:rFonts w:ascii="Constantia" w:hAnsi="Constantia"/>
                <w:sz w:val="20"/>
                <w:szCs w:val="20"/>
              </w:rPr>
              <w:t>l’agent</w:t>
            </w:r>
            <w:proofErr w:type="spellEnd"/>
          </w:p>
        </w:tc>
      </w:tr>
      <w:tr w:rsidR="00C64996" w:rsidRPr="00F808CC" w14:paraId="447BCB90" w14:textId="77777777">
        <w:tc>
          <w:tcPr>
            <w:tcW w:w="2600" w:type="dxa"/>
            <w:shd w:val="clear" w:color="auto" w:fill="F2F2F2"/>
            <w:tcMar>
              <w:top w:w="80" w:type="dxa"/>
              <w:left w:w="100" w:type="dxa"/>
              <w:bottom w:w="80" w:type="dxa"/>
              <w:right w:w="100" w:type="dxa"/>
            </w:tcMar>
            <w:vAlign w:val="center"/>
          </w:tcPr>
          <w:p w14:paraId="7068559C" w14:textId="77777777" w:rsidR="00C64996" w:rsidRPr="00F808CC" w:rsidRDefault="00BF6E0C">
            <w:pPr>
              <w:rPr>
                <w:rFonts w:ascii="Constantia" w:hAnsi="Constantia"/>
              </w:rPr>
            </w:pPr>
            <w:r w:rsidRPr="00F808CC">
              <w:rPr>
                <w:rFonts w:ascii="Constantia" w:hAnsi="Constantia"/>
                <w:sz w:val="20"/>
                <w:szCs w:val="20"/>
              </w:rPr>
              <w:t xml:space="preserve">nom, </w:t>
            </w:r>
            <w:proofErr w:type="spellStart"/>
            <w:r w:rsidRPr="00F808CC">
              <w:rPr>
                <w:rFonts w:ascii="Constantia" w:hAnsi="Constantia"/>
                <w:sz w:val="20"/>
                <w:szCs w:val="20"/>
              </w:rPr>
              <w:t>prénom</w:t>
            </w:r>
            <w:proofErr w:type="spellEnd"/>
          </w:p>
        </w:tc>
        <w:tc>
          <w:tcPr>
            <w:tcW w:w="1800" w:type="dxa"/>
            <w:shd w:val="clear" w:color="auto" w:fill="F2F2F2"/>
            <w:tcMar>
              <w:top w:w="80" w:type="dxa"/>
              <w:left w:w="100" w:type="dxa"/>
              <w:bottom w:w="80" w:type="dxa"/>
              <w:right w:w="100" w:type="dxa"/>
            </w:tcMar>
            <w:vAlign w:val="center"/>
          </w:tcPr>
          <w:p w14:paraId="6DA932E3" w14:textId="77777777" w:rsidR="00C64996" w:rsidRPr="00F808CC" w:rsidRDefault="00BF6E0C">
            <w:pPr>
              <w:rPr>
                <w:rFonts w:ascii="Constantia" w:hAnsi="Constantia"/>
              </w:rPr>
            </w:pPr>
            <w:r w:rsidRPr="00F808CC">
              <w:rPr>
                <w:rFonts w:ascii="Constantia" w:hAnsi="Constantia"/>
                <w:sz w:val="20"/>
                <w:szCs w:val="20"/>
              </w:rPr>
              <w:t>Chaîne</w:t>
            </w:r>
          </w:p>
        </w:tc>
        <w:tc>
          <w:tcPr>
            <w:tcW w:w="4600" w:type="dxa"/>
            <w:shd w:val="clear" w:color="auto" w:fill="F2F2F2"/>
            <w:tcMar>
              <w:top w:w="80" w:type="dxa"/>
              <w:left w:w="100" w:type="dxa"/>
              <w:bottom w:w="80" w:type="dxa"/>
              <w:right w:w="100" w:type="dxa"/>
            </w:tcMar>
            <w:vAlign w:val="center"/>
          </w:tcPr>
          <w:p w14:paraId="0F1219FE" w14:textId="77777777" w:rsidR="00C64996" w:rsidRPr="00F808CC" w:rsidRDefault="00BF6E0C">
            <w:pPr>
              <w:rPr>
                <w:rFonts w:ascii="Constantia" w:hAnsi="Constantia"/>
              </w:rPr>
            </w:pPr>
            <w:r w:rsidRPr="00F808CC">
              <w:rPr>
                <w:rFonts w:ascii="Constantia" w:hAnsi="Constantia"/>
                <w:sz w:val="20"/>
                <w:szCs w:val="20"/>
              </w:rPr>
              <w:t>État civil</w:t>
            </w:r>
          </w:p>
        </w:tc>
      </w:tr>
      <w:tr w:rsidR="00C64996" w:rsidRPr="00F808CC" w14:paraId="47117281" w14:textId="77777777">
        <w:tc>
          <w:tcPr>
            <w:tcW w:w="2600" w:type="dxa"/>
            <w:tcMar>
              <w:top w:w="80" w:type="dxa"/>
              <w:left w:w="100" w:type="dxa"/>
              <w:bottom w:w="80" w:type="dxa"/>
              <w:right w:w="100" w:type="dxa"/>
            </w:tcMar>
            <w:vAlign w:val="center"/>
          </w:tcPr>
          <w:p w14:paraId="5C3D262F" w14:textId="77777777" w:rsidR="00C64996" w:rsidRPr="00F808CC" w:rsidRDefault="00BF6E0C">
            <w:pPr>
              <w:rPr>
                <w:rFonts w:ascii="Constantia" w:hAnsi="Constantia"/>
              </w:rPr>
            </w:pPr>
            <w:r w:rsidRPr="00F808CC">
              <w:rPr>
                <w:rFonts w:ascii="Constantia" w:hAnsi="Constantia"/>
                <w:sz w:val="20"/>
                <w:szCs w:val="20"/>
              </w:rPr>
              <w:t xml:space="preserve">structure, </w:t>
            </w:r>
            <w:proofErr w:type="spellStart"/>
            <w:r w:rsidRPr="00F808CC">
              <w:rPr>
                <w:rFonts w:ascii="Constantia" w:hAnsi="Constantia"/>
                <w:sz w:val="20"/>
                <w:szCs w:val="20"/>
              </w:rPr>
              <w:t>fonction</w:t>
            </w:r>
            <w:proofErr w:type="spellEnd"/>
            <w:r w:rsidRPr="00F808CC">
              <w:rPr>
                <w:rFonts w:ascii="Constantia" w:hAnsi="Constantia"/>
                <w:sz w:val="20"/>
                <w:szCs w:val="20"/>
              </w:rPr>
              <w:t>, grade, rang</w:t>
            </w:r>
          </w:p>
        </w:tc>
        <w:tc>
          <w:tcPr>
            <w:tcW w:w="1800" w:type="dxa"/>
            <w:tcMar>
              <w:top w:w="80" w:type="dxa"/>
              <w:left w:w="100" w:type="dxa"/>
              <w:bottom w:w="80" w:type="dxa"/>
              <w:right w:w="100" w:type="dxa"/>
            </w:tcMar>
            <w:vAlign w:val="center"/>
          </w:tcPr>
          <w:p w14:paraId="30EEAEDE" w14:textId="77777777" w:rsidR="00C64996" w:rsidRPr="00F808CC" w:rsidRDefault="00BF6E0C">
            <w:pPr>
              <w:rPr>
                <w:rFonts w:ascii="Constantia" w:hAnsi="Constantia"/>
              </w:rPr>
            </w:pPr>
            <w:proofErr w:type="spellStart"/>
            <w:r w:rsidRPr="00F808CC">
              <w:rPr>
                <w:rFonts w:ascii="Constantia" w:hAnsi="Constantia"/>
                <w:sz w:val="20"/>
                <w:szCs w:val="20"/>
              </w:rPr>
              <w:t>Références</w:t>
            </w:r>
            <w:proofErr w:type="spellEnd"/>
          </w:p>
        </w:tc>
        <w:tc>
          <w:tcPr>
            <w:tcW w:w="4600" w:type="dxa"/>
            <w:tcMar>
              <w:top w:w="80" w:type="dxa"/>
              <w:left w:w="100" w:type="dxa"/>
              <w:bottom w:w="80" w:type="dxa"/>
              <w:right w:w="100" w:type="dxa"/>
            </w:tcMar>
            <w:vAlign w:val="center"/>
          </w:tcPr>
          <w:p w14:paraId="4FB753AA" w14:textId="77777777" w:rsidR="00C64996" w:rsidRPr="00F808CC" w:rsidRDefault="00BF6E0C">
            <w:pPr>
              <w:rPr>
                <w:rFonts w:ascii="Constantia" w:hAnsi="Constantia"/>
              </w:rPr>
            </w:pPr>
            <w:proofErr w:type="spellStart"/>
            <w:r w:rsidRPr="00F808CC">
              <w:rPr>
                <w:rFonts w:ascii="Constantia" w:hAnsi="Constantia"/>
                <w:sz w:val="20"/>
                <w:szCs w:val="20"/>
              </w:rPr>
              <w:t>Rattachements</w:t>
            </w:r>
            <w:proofErr w:type="spellEnd"/>
            <w:r w:rsidRPr="00F808CC">
              <w:rPr>
                <w:rFonts w:ascii="Constantia" w:hAnsi="Constantia"/>
                <w:sz w:val="20"/>
                <w:szCs w:val="20"/>
              </w:rPr>
              <w:t xml:space="preserve"> </w:t>
            </w:r>
            <w:proofErr w:type="spellStart"/>
            <w:r w:rsidRPr="00F808CC">
              <w:rPr>
                <w:rFonts w:ascii="Constantia" w:hAnsi="Constantia"/>
                <w:sz w:val="20"/>
                <w:szCs w:val="20"/>
              </w:rPr>
              <w:t>paramétrables</w:t>
            </w:r>
            <w:proofErr w:type="spellEnd"/>
          </w:p>
        </w:tc>
      </w:tr>
      <w:tr w:rsidR="00C64996" w:rsidRPr="00F808CC" w14:paraId="59B218C1" w14:textId="77777777">
        <w:tc>
          <w:tcPr>
            <w:tcW w:w="2600" w:type="dxa"/>
            <w:shd w:val="clear" w:color="auto" w:fill="F2F2F2"/>
            <w:tcMar>
              <w:top w:w="80" w:type="dxa"/>
              <w:left w:w="100" w:type="dxa"/>
              <w:bottom w:w="80" w:type="dxa"/>
              <w:right w:w="100" w:type="dxa"/>
            </w:tcMar>
            <w:vAlign w:val="center"/>
          </w:tcPr>
          <w:p w14:paraId="03629F3A" w14:textId="77777777" w:rsidR="00C64996" w:rsidRPr="00F808CC" w:rsidRDefault="00BF6E0C">
            <w:pPr>
              <w:rPr>
                <w:rFonts w:ascii="Constantia" w:hAnsi="Constantia"/>
              </w:rPr>
            </w:pPr>
            <w:proofErr w:type="spellStart"/>
            <w:r w:rsidRPr="00F808CC">
              <w:rPr>
                <w:rFonts w:ascii="Constantia" w:hAnsi="Constantia"/>
                <w:sz w:val="20"/>
                <w:szCs w:val="20"/>
              </w:rPr>
              <w:t>statut</w:t>
            </w:r>
            <w:proofErr w:type="spellEnd"/>
          </w:p>
        </w:tc>
        <w:tc>
          <w:tcPr>
            <w:tcW w:w="1800" w:type="dxa"/>
            <w:shd w:val="clear" w:color="auto" w:fill="F2F2F2"/>
            <w:tcMar>
              <w:top w:w="80" w:type="dxa"/>
              <w:left w:w="100" w:type="dxa"/>
              <w:bottom w:w="80" w:type="dxa"/>
              <w:right w:w="100" w:type="dxa"/>
            </w:tcMar>
            <w:vAlign w:val="center"/>
          </w:tcPr>
          <w:p w14:paraId="798317CF" w14:textId="77777777" w:rsidR="00C64996" w:rsidRPr="00F808CC" w:rsidRDefault="00BF6E0C">
            <w:pPr>
              <w:rPr>
                <w:rFonts w:ascii="Constantia" w:hAnsi="Constantia"/>
              </w:rPr>
            </w:pPr>
            <w:proofErr w:type="spellStart"/>
            <w:r w:rsidRPr="00F808CC">
              <w:rPr>
                <w:rFonts w:ascii="Constantia" w:hAnsi="Constantia"/>
                <w:sz w:val="20"/>
                <w:szCs w:val="20"/>
              </w:rPr>
              <w:t>Énuméré</w:t>
            </w:r>
            <w:proofErr w:type="spellEnd"/>
          </w:p>
        </w:tc>
        <w:tc>
          <w:tcPr>
            <w:tcW w:w="4600" w:type="dxa"/>
            <w:shd w:val="clear" w:color="auto" w:fill="F2F2F2"/>
            <w:tcMar>
              <w:top w:w="80" w:type="dxa"/>
              <w:left w:w="100" w:type="dxa"/>
              <w:bottom w:w="80" w:type="dxa"/>
              <w:right w:w="100" w:type="dxa"/>
            </w:tcMar>
            <w:vAlign w:val="center"/>
          </w:tcPr>
          <w:p w14:paraId="353552B1" w14:textId="77777777" w:rsidR="00C64996" w:rsidRPr="00F808CC" w:rsidRDefault="00BF6E0C">
            <w:pPr>
              <w:rPr>
                <w:rFonts w:ascii="Constantia" w:hAnsi="Constantia"/>
              </w:rPr>
            </w:pPr>
            <w:proofErr w:type="spellStart"/>
            <w:r w:rsidRPr="00F808CC">
              <w:rPr>
                <w:rFonts w:ascii="Constantia" w:hAnsi="Constantia"/>
                <w:sz w:val="20"/>
                <w:szCs w:val="20"/>
              </w:rPr>
              <w:t>Actif</w:t>
            </w:r>
            <w:proofErr w:type="spellEnd"/>
            <w:r w:rsidRPr="00F808CC">
              <w:rPr>
                <w:rFonts w:ascii="Constantia" w:hAnsi="Constantia"/>
                <w:sz w:val="20"/>
                <w:szCs w:val="20"/>
              </w:rPr>
              <w:t xml:space="preserve"> / </w:t>
            </w:r>
            <w:proofErr w:type="spellStart"/>
            <w:r w:rsidRPr="00F808CC">
              <w:rPr>
                <w:rFonts w:ascii="Constantia" w:hAnsi="Constantia"/>
                <w:sz w:val="20"/>
                <w:szCs w:val="20"/>
              </w:rPr>
              <w:t>inactif</w:t>
            </w:r>
            <w:proofErr w:type="spellEnd"/>
          </w:p>
        </w:tc>
      </w:tr>
    </w:tbl>
    <w:p w14:paraId="206C96C1" w14:textId="77777777" w:rsidR="00C64996" w:rsidRPr="00F808CC" w:rsidRDefault="00BF6E0C">
      <w:pPr>
        <w:pStyle w:val="Heading3"/>
        <w:spacing w:before="200" w:after="100"/>
        <w:rPr>
          <w:rFonts w:ascii="Constantia" w:hAnsi="Constantia"/>
        </w:rPr>
      </w:pPr>
      <w:bookmarkStart w:id="35" w:name="_Toc239157520"/>
      <w:r w:rsidRPr="00F808CC">
        <w:rPr>
          <w:rFonts w:ascii="Constantia" w:hAnsi="Constantia"/>
        </w:rPr>
        <w:t>Table MANDAT_DE_MISSION</w:t>
      </w:r>
      <w:bookmarkEnd w:id="3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600"/>
      </w:tblGrid>
      <w:tr w:rsidR="00C64996" w:rsidRPr="00F808CC" w14:paraId="6A0AD180" w14:textId="77777777">
        <w:trPr>
          <w:tblHeader/>
        </w:trPr>
        <w:tc>
          <w:tcPr>
            <w:tcW w:w="2600" w:type="dxa"/>
            <w:shd w:val="clear" w:color="auto" w:fill="1F3864"/>
            <w:tcMar>
              <w:top w:w="80" w:type="dxa"/>
              <w:left w:w="100" w:type="dxa"/>
              <w:bottom w:w="80" w:type="dxa"/>
              <w:right w:w="100" w:type="dxa"/>
            </w:tcMar>
            <w:vAlign w:val="center"/>
          </w:tcPr>
          <w:p w14:paraId="00E04083" w14:textId="77777777" w:rsidR="00C64996" w:rsidRPr="00F808CC" w:rsidRDefault="00BF6E0C">
            <w:pPr>
              <w:rPr>
                <w:rFonts w:ascii="Constantia" w:hAnsi="Constantia"/>
              </w:rPr>
            </w:pPr>
            <w:proofErr w:type="spellStart"/>
            <w:r w:rsidRPr="00F808CC">
              <w:rPr>
                <w:rFonts w:ascii="Constantia" w:hAnsi="Constantia"/>
                <w:b/>
                <w:bCs/>
                <w:color w:val="FFFFFF"/>
                <w:sz w:val="20"/>
                <w:szCs w:val="20"/>
              </w:rPr>
              <w:t>Attribut</w:t>
            </w:r>
            <w:proofErr w:type="spellEnd"/>
          </w:p>
        </w:tc>
        <w:tc>
          <w:tcPr>
            <w:tcW w:w="1800" w:type="dxa"/>
            <w:shd w:val="clear" w:color="auto" w:fill="1F3864"/>
            <w:tcMar>
              <w:top w:w="80" w:type="dxa"/>
              <w:left w:w="100" w:type="dxa"/>
              <w:bottom w:w="80" w:type="dxa"/>
              <w:right w:w="100" w:type="dxa"/>
            </w:tcMar>
            <w:vAlign w:val="center"/>
          </w:tcPr>
          <w:p w14:paraId="36177F43" w14:textId="77777777" w:rsidR="00C64996" w:rsidRPr="00F808CC" w:rsidRDefault="00BF6E0C">
            <w:pPr>
              <w:rPr>
                <w:rFonts w:ascii="Constantia" w:hAnsi="Constantia"/>
              </w:rPr>
            </w:pPr>
            <w:r w:rsidRPr="00F808CC">
              <w:rPr>
                <w:rFonts w:ascii="Constantia" w:hAnsi="Constantia"/>
                <w:b/>
                <w:bCs/>
                <w:color w:val="FFFFFF"/>
                <w:sz w:val="20"/>
                <w:szCs w:val="20"/>
              </w:rPr>
              <w:t>Type</w:t>
            </w:r>
          </w:p>
        </w:tc>
        <w:tc>
          <w:tcPr>
            <w:tcW w:w="4600" w:type="dxa"/>
            <w:shd w:val="clear" w:color="auto" w:fill="1F3864"/>
            <w:tcMar>
              <w:top w:w="80" w:type="dxa"/>
              <w:left w:w="100" w:type="dxa"/>
              <w:bottom w:w="80" w:type="dxa"/>
              <w:right w:w="100" w:type="dxa"/>
            </w:tcMar>
            <w:vAlign w:val="center"/>
          </w:tcPr>
          <w:p w14:paraId="3E7A047C" w14:textId="77777777" w:rsidR="00C64996" w:rsidRPr="00F808CC" w:rsidRDefault="00BF6E0C">
            <w:pPr>
              <w:rPr>
                <w:rFonts w:ascii="Constantia" w:hAnsi="Constantia"/>
              </w:rPr>
            </w:pPr>
            <w:r w:rsidRPr="00F808CC">
              <w:rPr>
                <w:rFonts w:ascii="Constantia" w:hAnsi="Constantia"/>
                <w:b/>
                <w:bCs/>
                <w:color w:val="FFFFFF"/>
                <w:sz w:val="20"/>
                <w:szCs w:val="20"/>
              </w:rPr>
              <w:t>Description</w:t>
            </w:r>
          </w:p>
        </w:tc>
      </w:tr>
      <w:tr w:rsidR="00C64996" w:rsidRPr="00F808CC" w14:paraId="289DB16B" w14:textId="77777777">
        <w:tc>
          <w:tcPr>
            <w:tcW w:w="2600" w:type="dxa"/>
            <w:tcMar>
              <w:top w:w="80" w:type="dxa"/>
              <w:left w:w="100" w:type="dxa"/>
              <w:bottom w:w="80" w:type="dxa"/>
              <w:right w:w="100" w:type="dxa"/>
            </w:tcMar>
            <w:vAlign w:val="center"/>
          </w:tcPr>
          <w:p w14:paraId="3C140E24" w14:textId="77777777" w:rsidR="00C64996" w:rsidRPr="00F808CC" w:rsidRDefault="00BF6E0C">
            <w:pPr>
              <w:rPr>
                <w:rFonts w:ascii="Constantia" w:hAnsi="Constantia"/>
              </w:rPr>
            </w:pPr>
            <w:proofErr w:type="spellStart"/>
            <w:r w:rsidRPr="00F808CC">
              <w:rPr>
                <w:rFonts w:ascii="Constantia" w:hAnsi="Constantia"/>
                <w:sz w:val="20"/>
                <w:szCs w:val="20"/>
              </w:rPr>
              <w:t>référence</w:t>
            </w:r>
            <w:proofErr w:type="spellEnd"/>
          </w:p>
        </w:tc>
        <w:tc>
          <w:tcPr>
            <w:tcW w:w="1800" w:type="dxa"/>
            <w:tcMar>
              <w:top w:w="80" w:type="dxa"/>
              <w:left w:w="100" w:type="dxa"/>
              <w:bottom w:w="80" w:type="dxa"/>
              <w:right w:w="100" w:type="dxa"/>
            </w:tcMar>
            <w:vAlign w:val="center"/>
          </w:tcPr>
          <w:p w14:paraId="686F5178" w14:textId="77777777" w:rsidR="00C64996" w:rsidRPr="00F808CC" w:rsidRDefault="00BF6E0C">
            <w:pPr>
              <w:rPr>
                <w:rFonts w:ascii="Constantia" w:hAnsi="Constantia"/>
              </w:rPr>
            </w:pPr>
            <w:r w:rsidRPr="00F808CC">
              <w:rPr>
                <w:rFonts w:ascii="Constantia" w:hAnsi="Constantia"/>
                <w:sz w:val="20"/>
                <w:szCs w:val="20"/>
              </w:rPr>
              <w:t>Chaîne (</w:t>
            </w:r>
            <w:proofErr w:type="spellStart"/>
            <w:r w:rsidRPr="00F808CC">
              <w:rPr>
                <w:rFonts w:ascii="Constantia" w:hAnsi="Constantia"/>
                <w:sz w:val="20"/>
                <w:szCs w:val="20"/>
              </w:rPr>
              <w:t>clé</w:t>
            </w:r>
            <w:proofErr w:type="spellEnd"/>
            <w:r w:rsidRPr="00F808CC">
              <w:rPr>
                <w:rFonts w:ascii="Constantia" w:hAnsi="Constantia"/>
                <w:sz w:val="20"/>
                <w:szCs w:val="20"/>
              </w:rPr>
              <w:t>)</w:t>
            </w:r>
          </w:p>
        </w:tc>
        <w:tc>
          <w:tcPr>
            <w:tcW w:w="4600" w:type="dxa"/>
            <w:tcMar>
              <w:top w:w="80" w:type="dxa"/>
              <w:left w:w="100" w:type="dxa"/>
              <w:bottom w:w="80" w:type="dxa"/>
              <w:right w:w="100" w:type="dxa"/>
            </w:tcMar>
            <w:vAlign w:val="center"/>
          </w:tcPr>
          <w:p w14:paraId="119552FF" w14:textId="77777777" w:rsidR="00C64996" w:rsidRPr="00F808CC" w:rsidRDefault="00BF6E0C">
            <w:pPr>
              <w:rPr>
                <w:rFonts w:ascii="Constantia" w:hAnsi="Constantia"/>
              </w:rPr>
            </w:pPr>
            <w:proofErr w:type="spellStart"/>
            <w:r w:rsidRPr="00F808CC">
              <w:rPr>
                <w:rFonts w:ascii="Constantia" w:hAnsi="Constantia"/>
                <w:sz w:val="20"/>
                <w:szCs w:val="20"/>
              </w:rPr>
              <w:t>Référence</w:t>
            </w:r>
            <w:proofErr w:type="spellEnd"/>
            <w:r w:rsidRPr="00F808CC">
              <w:rPr>
                <w:rFonts w:ascii="Constantia" w:hAnsi="Constantia"/>
                <w:sz w:val="20"/>
                <w:szCs w:val="20"/>
              </w:rPr>
              <w:t xml:space="preserve"> unique du </w:t>
            </w:r>
            <w:proofErr w:type="spellStart"/>
            <w:r w:rsidRPr="00F808CC">
              <w:rPr>
                <w:rFonts w:ascii="Constantia" w:hAnsi="Constantia"/>
                <w:sz w:val="20"/>
                <w:szCs w:val="20"/>
              </w:rPr>
              <w:t>mandat</w:t>
            </w:r>
            <w:proofErr w:type="spellEnd"/>
          </w:p>
        </w:tc>
      </w:tr>
      <w:tr w:rsidR="00C64996" w:rsidRPr="00F808CC" w14:paraId="180DBC18" w14:textId="77777777">
        <w:tc>
          <w:tcPr>
            <w:tcW w:w="2600" w:type="dxa"/>
            <w:shd w:val="clear" w:color="auto" w:fill="F2F2F2"/>
            <w:tcMar>
              <w:top w:w="80" w:type="dxa"/>
              <w:left w:w="100" w:type="dxa"/>
              <w:bottom w:w="80" w:type="dxa"/>
              <w:right w:w="100" w:type="dxa"/>
            </w:tcMar>
            <w:vAlign w:val="center"/>
          </w:tcPr>
          <w:p w14:paraId="44AC12DD" w14:textId="77777777" w:rsidR="00C64996" w:rsidRPr="00F808CC" w:rsidRDefault="00BF6E0C">
            <w:pPr>
              <w:rPr>
                <w:rFonts w:ascii="Constantia" w:hAnsi="Constantia"/>
              </w:rPr>
            </w:pPr>
            <w:proofErr w:type="spellStart"/>
            <w:r w:rsidRPr="00F808CC">
              <w:rPr>
                <w:rFonts w:ascii="Constantia" w:hAnsi="Constantia"/>
                <w:sz w:val="20"/>
                <w:szCs w:val="20"/>
              </w:rPr>
              <w:t>objet_général</w:t>
            </w:r>
            <w:proofErr w:type="spellEnd"/>
            <w:r w:rsidRPr="00F808CC">
              <w:rPr>
                <w:rFonts w:ascii="Constantia" w:hAnsi="Constantia"/>
                <w:sz w:val="20"/>
                <w:szCs w:val="20"/>
              </w:rPr>
              <w:t xml:space="preserve">, </w:t>
            </w:r>
            <w:proofErr w:type="spellStart"/>
            <w:r w:rsidRPr="00F808CC">
              <w:rPr>
                <w:rFonts w:ascii="Constantia" w:hAnsi="Constantia"/>
                <w:sz w:val="20"/>
                <w:szCs w:val="20"/>
              </w:rPr>
              <w:t>objectifs_spécifiques</w:t>
            </w:r>
            <w:proofErr w:type="spellEnd"/>
          </w:p>
        </w:tc>
        <w:tc>
          <w:tcPr>
            <w:tcW w:w="1800" w:type="dxa"/>
            <w:shd w:val="clear" w:color="auto" w:fill="F2F2F2"/>
            <w:tcMar>
              <w:top w:w="80" w:type="dxa"/>
              <w:left w:w="100" w:type="dxa"/>
              <w:bottom w:w="80" w:type="dxa"/>
              <w:right w:w="100" w:type="dxa"/>
            </w:tcMar>
            <w:vAlign w:val="center"/>
          </w:tcPr>
          <w:p w14:paraId="185C7C95" w14:textId="77777777" w:rsidR="00C64996" w:rsidRPr="00F808CC" w:rsidRDefault="00BF6E0C">
            <w:pPr>
              <w:rPr>
                <w:rFonts w:ascii="Constantia" w:hAnsi="Constantia"/>
              </w:rPr>
            </w:pPr>
            <w:r w:rsidRPr="00F808CC">
              <w:rPr>
                <w:rFonts w:ascii="Constantia" w:hAnsi="Constantia"/>
                <w:sz w:val="20"/>
                <w:szCs w:val="20"/>
              </w:rPr>
              <w:t>Texte</w:t>
            </w:r>
          </w:p>
        </w:tc>
        <w:tc>
          <w:tcPr>
            <w:tcW w:w="4600" w:type="dxa"/>
            <w:shd w:val="clear" w:color="auto" w:fill="F2F2F2"/>
            <w:tcMar>
              <w:top w:w="80" w:type="dxa"/>
              <w:left w:w="100" w:type="dxa"/>
              <w:bottom w:w="80" w:type="dxa"/>
              <w:right w:w="100" w:type="dxa"/>
            </w:tcMar>
            <w:vAlign w:val="center"/>
          </w:tcPr>
          <w:p w14:paraId="2F2420DE" w14:textId="77777777" w:rsidR="00C64996" w:rsidRPr="00F808CC" w:rsidRDefault="00BF6E0C">
            <w:pPr>
              <w:rPr>
                <w:rFonts w:ascii="Constantia" w:hAnsi="Constantia"/>
              </w:rPr>
            </w:pPr>
            <w:proofErr w:type="spellStart"/>
            <w:r w:rsidRPr="00F808CC">
              <w:rPr>
                <w:rFonts w:ascii="Constantia" w:hAnsi="Constantia"/>
                <w:sz w:val="20"/>
                <w:szCs w:val="20"/>
              </w:rPr>
              <w:t>Objet</w:t>
            </w:r>
            <w:proofErr w:type="spellEnd"/>
            <w:r w:rsidRPr="00F808CC">
              <w:rPr>
                <w:rFonts w:ascii="Constantia" w:hAnsi="Constantia"/>
                <w:sz w:val="20"/>
                <w:szCs w:val="20"/>
              </w:rPr>
              <w:t xml:space="preserve"> de la mission</w:t>
            </w:r>
          </w:p>
        </w:tc>
      </w:tr>
      <w:tr w:rsidR="00C64996" w:rsidRPr="00F808CC" w14:paraId="3D3631F1" w14:textId="77777777">
        <w:tc>
          <w:tcPr>
            <w:tcW w:w="2600" w:type="dxa"/>
            <w:tcMar>
              <w:top w:w="80" w:type="dxa"/>
              <w:left w:w="100" w:type="dxa"/>
              <w:bottom w:w="80" w:type="dxa"/>
              <w:right w:w="100" w:type="dxa"/>
            </w:tcMar>
            <w:vAlign w:val="center"/>
          </w:tcPr>
          <w:p w14:paraId="61F59738" w14:textId="77777777" w:rsidR="00C64996" w:rsidRPr="00F808CC" w:rsidRDefault="00BF6E0C">
            <w:pPr>
              <w:rPr>
                <w:rFonts w:ascii="Constantia" w:hAnsi="Constantia"/>
              </w:rPr>
            </w:pPr>
            <w:proofErr w:type="spellStart"/>
            <w:r w:rsidRPr="00F808CC">
              <w:rPr>
                <w:rFonts w:ascii="Constantia" w:hAnsi="Constantia"/>
                <w:sz w:val="20"/>
                <w:szCs w:val="20"/>
              </w:rPr>
              <w:t>type_mission</w:t>
            </w:r>
            <w:proofErr w:type="spellEnd"/>
          </w:p>
        </w:tc>
        <w:tc>
          <w:tcPr>
            <w:tcW w:w="1800" w:type="dxa"/>
            <w:tcMar>
              <w:top w:w="80" w:type="dxa"/>
              <w:left w:w="100" w:type="dxa"/>
              <w:bottom w:w="80" w:type="dxa"/>
              <w:right w:w="100" w:type="dxa"/>
            </w:tcMar>
            <w:vAlign w:val="center"/>
          </w:tcPr>
          <w:p w14:paraId="25B72985" w14:textId="77777777" w:rsidR="00C64996" w:rsidRPr="00F808CC" w:rsidRDefault="00BF6E0C">
            <w:pPr>
              <w:rPr>
                <w:rFonts w:ascii="Constantia" w:hAnsi="Constantia"/>
              </w:rPr>
            </w:pPr>
            <w:proofErr w:type="spellStart"/>
            <w:r w:rsidRPr="00F808CC">
              <w:rPr>
                <w:rFonts w:ascii="Constantia" w:hAnsi="Constantia"/>
                <w:sz w:val="20"/>
                <w:szCs w:val="20"/>
              </w:rPr>
              <w:t>Énuméré</w:t>
            </w:r>
            <w:proofErr w:type="spellEnd"/>
          </w:p>
        </w:tc>
        <w:tc>
          <w:tcPr>
            <w:tcW w:w="4600" w:type="dxa"/>
            <w:tcMar>
              <w:top w:w="80" w:type="dxa"/>
              <w:left w:w="100" w:type="dxa"/>
              <w:bottom w:w="80" w:type="dxa"/>
              <w:right w:w="100" w:type="dxa"/>
            </w:tcMar>
            <w:vAlign w:val="center"/>
          </w:tcPr>
          <w:p w14:paraId="7EC0958D" w14:textId="77777777" w:rsidR="00C64996" w:rsidRPr="00F808CC" w:rsidRDefault="00BF6E0C">
            <w:pPr>
              <w:rPr>
                <w:rFonts w:ascii="Constantia" w:hAnsi="Constantia"/>
              </w:rPr>
            </w:pPr>
            <w:r w:rsidRPr="00F808CC">
              <w:rPr>
                <w:rFonts w:ascii="Constantia" w:hAnsi="Constantia"/>
                <w:sz w:val="20"/>
                <w:szCs w:val="20"/>
              </w:rPr>
              <w:t>Interne / externe</w:t>
            </w:r>
          </w:p>
        </w:tc>
      </w:tr>
      <w:tr w:rsidR="00C64996" w:rsidRPr="00F808CC" w14:paraId="7B8D9FB5" w14:textId="77777777">
        <w:tc>
          <w:tcPr>
            <w:tcW w:w="2600" w:type="dxa"/>
            <w:shd w:val="clear" w:color="auto" w:fill="F2F2F2"/>
            <w:tcMar>
              <w:top w:w="80" w:type="dxa"/>
              <w:left w:w="100" w:type="dxa"/>
              <w:bottom w:w="80" w:type="dxa"/>
              <w:right w:w="100" w:type="dxa"/>
            </w:tcMar>
            <w:vAlign w:val="center"/>
          </w:tcPr>
          <w:p w14:paraId="6326BDCB" w14:textId="77777777" w:rsidR="00C64996" w:rsidRPr="00F808CC" w:rsidRDefault="00BF6E0C">
            <w:pPr>
              <w:rPr>
                <w:rFonts w:ascii="Constantia" w:hAnsi="Constantia"/>
                <w:lang w:val="fr-FR"/>
              </w:rPr>
            </w:pPr>
            <w:proofErr w:type="spellStart"/>
            <w:proofErr w:type="gramStart"/>
            <w:r w:rsidRPr="00F808CC">
              <w:rPr>
                <w:rFonts w:ascii="Constantia" w:hAnsi="Constantia"/>
                <w:sz w:val="20"/>
                <w:szCs w:val="20"/>
                <w:lang w:val="fr-FR"/>
              </w:rPr>
              <w:t>date</w:t>
            </w:r>
            <w:proofErr w:type="gramEnd"/>
            <w:r w:rsidRPr="00F808CC">
              <w:rPr>
                <w:rFonts w:ascii="Constantia" w:hAnsi="Constantia"/>
                <w:sz w:val="20"/>
                <w:szCs w:val="20"/>
                <w:lang w:val="fr-FR"/>
              </w:rPr>
              <w:t>_début_globale</w:t>
            </w:r>
            <w:proofErr w:type="spellEnd"/>
            <w:r w:rsidRPr="00F808CC">
              <w:rPr>
                <w:rFonts w:ascii="Constantia" w:hAnsi="Constantia"/>
                <w:sz w:val="20"/>
                <w:szCs w:val="20"/>
                <w:lang w:val="fr-FR"/>
              </w:rPr>
              <w:t xml:space="preserve">, </w:t>
            </w:r>
            <w:proofErr w:type="spellStart"/>
            <w:r w:rsidRPr="00F808CC">
              <w:rPr>
                <w:rFonts w:ascii="Constantia" w:hAnsi="Constantia"/>
                <w:sz w:val="20"/>
                <w:szCs w:val="20"/>
                <w:lang w:val="fr-FR"/>
              </w:rPr>
              <w:t>date_fin_globale</w:t>
            </w:r>
            <w:proofErr w:type="spellEnd"/>
          </w:p>
        </w:tc>
        <w:tc>
          <w:tcPr>
            <w:tcW w:w="1800" w:type="dxa"/>
            <w:shd w:val="clear" w:color="auto" w:fill="F2F2F2"/>
            <w:tcMar>
              <w:top w:w="80" w:type="dxa"/>
              <w:left w:w="100" w:type="dxa"/>
              <w:bottom w:w="80" w:type="dxa"/>
              <w:right w:w="100" w:type="dxa"/>
            </w:tcMar>
            <w:vAlign w:val="center"/>
          </w:tcPr>
          <w:p w14:paraId="604C0D61" w14:textId="77777777" w:rsidR="00C64996" w:rsidRPr="00F808CC" w:rsidRDefault="00BF6E0C">
            <w:pPr>
              <w:rPr>
                <w:rFonts w:ascii="Constantia" w:hAnsi="Constantia"/>
              </w:rPr>
            </w:pPr>
            <w:r w:rsidRPr="00F808CC">
              <w:rPr>
                <w:rFonts w:ascii="Constantia" w:hAnsi="Constantia"/>
                <w:sz w:val="20"/>
                <w:szCs w:val="20"/>
              </w:rPr>
              <w:t>Date</w:t>
            </w:r>
          </w:p>
        </w:tc>
        <w:tc>
          <w:tcPr>
            <w:tcW w:w="4600" w:type="dxa"/>
            <w:shd w:val="clear" w:color="auto" w:fill="F2F2F2"/>
            <w:tcMar>
              <w:top w:w="80" w:type="dxa"/>
              <w:left w:w="100" w:type="dxa"/>
              <w:bottom w:w="80" w:type="dxa"/>
              <w:right w:w="100" w:type="dxa"/>
            </w:tcMar>
            <w:vAlign w:val="center"/>
          </w:tcPr>
          <w:p w14:paraId="60AA2D02" w14:textId="77777777" w:rsidR="00C64996" w:rsidRPr="00F808CC" w:rsidRDefault="00BF6E0C">
            <w:pPr>
              <w:rPr>
                <w:rFonts w:ascii="Constantia" w:hAnsi="Constantia"/>
              </w:rPr>
            </w:pPr>
            <w:proofErr w:type="spellStart"/>
            <w:r w:rsidRPr="00F808CC">
              <w:rPr>
                <w:rFonts w:ascii="Constantia" w:hAnsi="Constantia"/>
                <w:sz w:val="20"/>
                <w:szCs w:val="20"/>
              </w:rPr>
              <w:t>Période</w:t>
            </w:r>
            <w:proofErr w:type="spellEnd"/>
            <w:r w:rsidRPr="00F808CC">
              <w:rPr>
                <w:rFonts w:ascii="Constantia" w:hAnsi="Constantia"/>
                <w:sz w:val="20"/>
                <w:szCs w:val="20"/>
              </w:rPr>
              <w:t xml:space="preserve"> </w:t>
            </w:r>
            <w:proofErr w:type="spellStart"/>
            <w:r w:rsidRPr="00F808CC">
              <w:rPr>
                <w:rFonts w:ascii="Constantia" w:hAnsi="Constantia"/>
                <w:sz w:val="20"/>
                <w:szCs w:val="20"/>
              </w:rPr>
              <w:t>globale</w:t>
            </w:r>
            <w:proofErr w:type="spellEnd"/>
          </w:p>
        </w:tc>
      </w:tr>
      <w:tr w:rsidR="00C64996" w:rsidRPr="00F808CC" w14:paraId="499C3545" w14:textId="77777777">
        <w:tc>
          <w:tcPr>
            <w:tcW w:w="2600" w:type="dxa"/>
            <w:tcMar>
              <w:top w:w="80" w:type="dxa"/>
              <w:left w:w="100" w:type="dxa"/>
              <w:bottom w:w="80" w:type="dxa"/>
              <w:right w:w="100" w:type="dxa"/>
            </w:tcMar>
            <w:vAlign w:val="center"/>
          </w:tcPr>
          <w:p w14:paraId="0334D7DF" w14:textId="77777777" w:rsidR="00C64996" w:rsidRPr="00F808CC" w:rsidRDefault="00BF6E0C">
            <w:pPr>
              <w:rPr>
                <w:rFonts w:ascii="Constantia" w:hAnsi="Constantia"/>
              </w:rPr>
            </w:pPr>
            <w:proofErr w:type="spellStart"/>
            <w:r w:rsidRPr="00F808CC">
              <w:rPr>
                <w:rFonts w:ascii="Constantia" w:hAnsi="Constantia"/>
                <w:sz w:val="20"/>
                <w:szCs w:val="20"/>
              </w:rPr>
              <w:t>statut</w:t>
            </w:r>
            <w:proofErr w:type="spellEnd"/>
          </w:p>
        </w:tc>
        <w:tc>
          <w:tcPr>
            <w:tcW w:w="1800" w:type="dxa"/>
            <w:tcMar>
              <w:top w:w="80" w:type="dxa"/>
              <w:left w:w="100" w:type="dxa"/>
              <w:bottom w:w="80" w:type="dxa"/>
              <w:right w:w="100" w:type="dxa"/>
            </w:tcMar>
            <w:vAlign w:val="center"/>
          </w:tcPr>
          <w:p w14:paraId="1D4A35E5" w14:textId="77777777" w:rsidR="00C64996" w:rsidRPr="00F808CC" w:rsidRDefault="00BF6E0C">
            <w:pPr>
              <w:rPr>
                <w:rFonts w:ascii="Constantia" w:hAnsi="Constantia"/>
              </w:rPr>
            </w:pPr>
            <w:proofErr w:type="spellStart"/>
            <w:r w:rsidRPr="00F808CC">
              <w:rPr>
                <w:rFonts w:ascii="Constantia" w:hAnsi="Constantia"/>
                <w:sz w:val="20"/>
                <w:szCs w:val="20"/>
              </w:rPr>
              <w:t>Énuméré</w:t>
            </w:r>
            <w:proofErr w:type="spellEnd"/>
          </w:p>
        </w:tc>
        <w:tc>
          <w:tcPr>
            <w:tcW w:w="4600" w:type="dxa"/>
            <w:tcMar>
              <w:top w:w="80" w:type="dxa"/>
              <w:left w:w="100" w:type="dxa"/>
              <w:bottom w:w="80" w:type="dxa"/>
              <w:right w:w="100" w:type="dxa"/>
            </w:tcMar>
            <w:vAlign w:val="center"/>
          </w:tcPr>
          <w:p w14:paraId="4302484B" w14:textId="77777777" w:rsidR="00C64996" w:rsidRPr="00F808CC" w:rsidRDefault="00BF6E0C">
            <w:pPr>
              <w:rPr>
                <w:rFonts w:ascii="Constantia" w:hAnsi="Constantia"/>
              </w:rPr>
            </w:pPr>
            <w:r w:rsidRPr="00F808CC">
              <w:rPr>
                <w:rFonts w:ascii="Constantia" w:hAnsi="Constantia"/>
                <w:sz w:val="20"/>
                <w:szCs w:val="20"/>
              </w:rPr>
              <w:t>Cf. §11 – cycle de vie</w:t>
            </w:r>
          </w:p>
        </w:tc>
      </w:tr>
      <w:tr w:rsidR="00C64996" w:rsidRPr="00F808CC" w14:paraId="2FB77452" w14:textId="77777777">
        <w:tc>
          <w:tcPr>
            <w:tcW w:w="2600" w:type="dxa"/>
            <w:shd w:val="clear" w:color="auto" w:fill="F2F2F2"/>
            <w:tcMar>
              <w:top w:w="80" w:type="dxa"/>
              <w:left w:w="100" w:type="dxa"/>
              <w:bottom w:w="80" w:type="dxa"/>
              <w:right w:w="100" w:type="dxa"/>
            </w:tcMar>
            <w:vAlign w:val="center"/>
          </w:tcPr>
          <w:p w14:paraId="08B4719C" w14:textId="77777777" w:rsidR="00C64996" w:rsidRPr="00F808CC" w:rsidRDefault="00BF6E0C">
            <w:pPr>
              <w:rPr>
                <w:rFonts w:ascii="Constantia" w:hAnsi="Constantia"/>
              </w:rPr>
            </w:pPr>
            <w:proofErr w:type="spellStart"/>
            <w:r w:rsidRPr="00F808CC">
              <w:rPr>
                <w:rFonts w:ascii="Constantia" w:hAnsi="Constantia"/>
                <w:sz w:val="20"/>
                <w:szCs w:val="20"/>
              </w:rPr>
              <w:t>sans_frais</w:t>
            </w:r>
            <w:proofErr w:type="spellEnd"/>
          </w:p>
        </w:tc>
        <w:tc>
          <w:tcPr>
            <w:tcW w:w="1800" w:type="dxa"/>
            <w:shd w:val="clear" w:color="auto" w:fill="F2F2F2"/>
            <w:tcMar>
              <w:top w:w="80" w:type="dxa"/>
              <w:left w:w="100" w:type="dxa"/>
              <w:bottom w:w="80" w:type="dxa"/>
              <w:right w:w="100" w:type="dxa"/>
            </w:tcMar>
            <w:vAlign w:val="center"/>
          </w:tcPr>
          <w:p w14:paraId="0D772379" w14:textId="77777777" w:rsidR="00C64996" w:rsidRPr="00F808CC" w:rsidRDefault="00BF6E0C">
            <w:pPr>
              <w:rPr>
                <w:rFonts w:ascii="Constantia" w:hAnsi="Constantia"/>
              </w:rPr>
            </w:pPr>
            <w:proofErr w:type="spellStart"/>
            <w:r w:rsidRPr="00F808CC">
              <w:rPr>
                <w:rFonts w:ascii="Constantia" w:hAnsi="Constantia"/>
                <w:sz w:val="20"/>
                <w:szCs w:val="20"/>
              </w:rPr>
              <w:t>Booléen</w:t>
            </w:r>
            <w:proofErr w:type="spellEnd"/>
          </w:p>
        </w:tc>
        <w:tc>
          <w:tcPr>
            <w:tcW w:w="4600" w:type="dxa"/>
            <w:shd w:val="clear" w:color="auto" w:fill="F2F2F2"/>
            <w:tcMar>
              <w:top w:w="80" w:type="dxa"/>
              <w:left w:w="100" w:type="dxa"/>
              <w:bottom w:w="80" w:type="dxa"/>
              <w:right w:w="100" w:type="dxa"/>
            </w:tcMar>
            <w:vAlign w:val="center"/>
          </w:tcPr>
          <w:p w14:paraId="2E989C78" w14:textId="77777777" w:rsidR="00C64996" w:rsidRPr="00F808CC" w:rsidRDefault="00BF6E0C">
            <w:pPr>
              <w:rPr>
                <w:rFonts w:ascii="Constantia" w:hAnsi="Constantia"/>
                <w:lang w:val="fr-FR"/>
              </w:rPr>
            </w:pPr>
            <w:r w:rsidRPr="00F808CC">
              <w:rPr>
                <w:rFonts w:ascii="Constantia" w:hAnsi="Constantia"/>
                <w:sz w:val="20"/>
                <w:szCs w:val="20"/>
                <w:lang w:val="fr-FR"/>
              </w:rPr>
              <w:t>Déclenche la mention « SANS FRAIS »</w:t>
            </w:r>
          </w:p>
        </w:tc>
      </w:tr>
      <w:tr w:rsidR="00C64996" w:rsidRPr="00F808CC" w14:paraId="2FA569BF" w14:textId="77777777">
        <w:tc>
          <w:tcPr>
            <w:tcW w:w="2600" w:type="dxa"/>
            <w:tcMar>
              <w:top w:w="80" w:type="dxa"/>
              <w:left w:w="100" w:type="dxa"/>
              <w:bottom w:w="80" w:type="dxa"/>
              <w:right w:w="100" w:type="dxa"/>
            </w:tcMar>
            <w:vAlign w:val="center"/>
          </w:tcPr>
          <w:p w14:paraId="2BF647A1" w14:textId="77777777" w:rsidR="00C64996" w:rsidRPr="00F808CC" w:rsidRDefault="00BF6E0C">
            <w:pPr>
              <w:rPr>
                <w:rFonts w:ascii="Constantia" w:hAnsi="Constantia"/>
              </w:rPr>
            </w:pPr>
            <w:proofErr w:type="spellStart"/>
            <w:r w:rsidRPr="00F808CC">
              <w:rPr>
                <w:rFonts w:ascii="Constantia" w:hAnsi="Constantia"/>
                <w:sz w:val="20"/>
                <w:szCs w:val="20"/>
              </w:rPr>
              <w:t>scan_signé</w:t>
            </w:r>
            <w:proofErr w:type="spellEnd"/>
          </w:p>
        </w:tc>
        <w:tc>
          <w:tcPr>
            <w:tcW w:w="1800" w:type="dxa"/>
            <w:tcMar>
              <w:top w:w="80" w:type="dxa"/>
              <w:left w:w="100" w:type="dxa"/>
              <w:bottom w:w="80" w:type="dxa"/>
              <w:right w:w="100" w:type="dxa"/>
            </w:tcMar>
            <w:vAlign w:val="center"/>
          </w:tcPr>
          <w:p w14:paraId="2226BD2A" w14:textId="77777777" w:rsidR="00C64996" w:rsidRPr="00F808CC" w:rsidRDefault="00BF6E0C">
            <w:pPr>
              <w:rPr>
                <w:rFonts w:ascii="Constantia" w:hAnsi="Constantia"/>
              </w:rPr>
            </w:pPr>
            <w:proofErr w:type="spellStart"/>
            <w:r w:rsidRPr="00F808CC">
              <w:rPr>
                <w:rFonts w:ascii="Constantia" w:hAnsi="Constantia"/>
                <w:sz w:val="20"/>
                <w:szCs w:val="20"/>
              </w:rPr>
              <w:t>Fichier</w:t>
            </w:r>
            <w:proofErr w:type="spellEnd"/>
          </w:p>
        </w:tc>
        <w:tc>
          <w:tcPr>
            <w:tcW w:w="4600" w:type="dxa"/>
            <w:tcMar>
              <w:top w:w="80" w:type="dxa"/>
              <w:left w:w="100" w:type="dxa"/>
              <w:bottom w:w="80" w:type="dxa"/>
              <w:right w:w="100" w:type="dxa"/>
            </w:tcMar>
            <w:vAlign w:val="center"/>
          </w:tcPr>
          <w:p w14:paraId="4333A749" w14:textId="77777777" w:rsidR="00C64996" w:rsidRPr="00F808CC" w:rsidRDefault="00BF6E0C">
            <w:pPr>
              <w:rPr>
                <w:rFonts w:ascii="Constantia" w:hAnsi="Constantia"/>
                <w:lang w:val="fr-FR"/>
              </w:rPr>
            </w:pPr>
            <w:r w:rsidRPr="00F808CC">
              <w:rPr>
                <w:rFonts w:ascii="Constantia" w:hAnsi="Constantia"/>
                <w:sz w:val="20"/>
                <w:szCs w:val="20"/>
                <w:lang w:val="fr-FR"/>
              </w:rPr>
              <w:t>Version signée importée (conditionne la validité)</w:t>
            </w:r>
          </w:p>
        </w:tc>
      </w:tr>
    </w:tbl>
    <w:p w14:paraId="77D69023" w14:textId="77777777" w:rsidR="00C64996" w:rsidRPr="00F808CC" w:rsidRDefault="00BF6E0C">
      <w:pPr>
        <w:pStyle w:val="Heading3"/>
        <w:spacing w:before="200" w:after="100"/>
        <w:rPr>
          <w:rFonts w:ascii="Constantia" w:hAnsi="Constantia"/>
        </w:rPr>
      </w:pPr>
      <w:bookmarkStart w:id="36" w:name="_Toc239157521"/>
      <w:r w:rsidRPr="00F808CC">
        <w:rPr>
          <w:rFonts w:ascii="Constantia" w:hAnsi="Constantia"/>
        </w:rPr>
        <w:t>Table ORDRE_DE_MISSION</w:t>
      </w:r>
      <w:bookmarkEnd w:id="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600"/>
      </w:tblGrid>
      <w:tr w:rsidR="00C64996" w:rsidRPr="00F808CC" w14:paraId="22E65C55" w14:textId="77777777">
        <w:trPr>
          <w:tblHeader/>
        </w:trPr>
        <w:tc>
          <w:tcPr>
            <w:tcW w:w="2600" w:type="dxa"/>
            <w:shd w:val="clear" w:color="auto" w:fill="1F3864"/>
            <w:tcMar>
              <w:top w:w="80" w:type="dxa"/>
              <w:left w:w="100" w:type="dxa"/>
              <w:bottom w:w="80" w:type="dxa"/>
              <w:right w:w="100" w:type="dxa"/>
            </w:tcMar>
            <w:vAlign w:val="center"/>
          </w:tcPr>
          <w:p w14:paraId="7D64810D" w14:textId="77777777" w:rsidR="00C64996" w:rsidRPr="00F808CC" w:rsidRDefault="00BF6E0C">
            <w:pPr>
              <w:rPr>
                <w:rFonts w:ascii="Constantia" w:hAnsi="Constantia"/>
              </w:rPr>
            </w:pPr>
            <w:proofErr w:type="spellStart"/>
            <w:r w:rsidRPr="00F808CC">
              <w:rPr>
                <w:rFonts w:ascii="Constantia" w:hAnsi="Constantia"/>
                <w:b/>
                <w:bCs/>
                <w:color w:val="FFFFFF"/>
                <w:sz w:val="20"/>
                <w:szCs w:val="20"/>
              </w:rPr>
              <w:t>Attribut</w:t>
            </w:r>
            <w:proofErr w:type="spellEnd"/>
          </w:p>
        </w:tc>
        <w:tc>
          <w:tcPr>
            <w:tcW w:w="1800" w:type="dxa"/>
            <w:shd w:val="clear" w:color="auto" w:fill="1F3864"/>
            <w:tcMar>
              <w:top w:w="80" w:type="dxa"/>
              <w:left w:w="100" w:type="dxa"/>
              <w:bottom w:w="80" w:type="dxa"/>
              <w:right w:w="100" w:type="dxa"/>
            </w:tcMar>
            <w:vAlign w:val="center"/>
          </w:tcPr>
          <w:p w14:paraId="13B7D71F" w14:textId="77777777" w:rsidR="00C64996" w:rsidRPr="00F808CC" w:rsidRDefault="00BF6E0C">
            <w:pPr>
              <w:rPr>
                <w:rFonts w:ascii="Constantia" w:hAnsi="Constantia"/>
              </w:rPr>
            </w:pPr>
            <w:r w:rsidRPr="00F808CC">
              <w:rPr>
                <w:rFonts w:ascii="Constantia" w:hAnsi="Constantia"/>
                <w:b/>
                <w:bCs/>
                <w:color w:val="FFFFFF"/>
                <w:sz w:val="20"/>
                <w:szCs w:val="20"/>
              </w:rPr>
              <w:t>Type</w:t>
            </w:r>
          </w:p>
        </w:tc>
        <w:tc>
          <w:tcPr>
            <w:tcW w:w="4600" w:type="dxa"/>
            <w:shd w:val="clear" w:color="auto" w:fill="1F3864"/>
            <w:tcMar>
              <w:top w:w="80" w:type="dxa"/>
              <w:left w:w="100" w:type="dxa"/>
              <w:bottom w:w="80" w:type="dxa"/>
              <w:right w:w="100" w:type="dxa"/>
            </w:tcMar>
            <w:vAlign w:val="center"/>
          </w:tcPr>
          <w:p w14:paraId="0EC47C6F" w14:textId="77777777" w:rsidR="00C64996" w:rsidRPr="00F808CC" w:rsidRDefault="00BF6E0C">
            <w:pPr>
              <w:rPr>
                <w:rFonts w:ascii="Constantia" w:hAnsi="Constantia"/>
              </w:rPr>
            </w:pPr>
            <w:r w:rsidRPr="00F808CC">
              <w:rPr>
                <w:rFonts w:ascii="Constantia" w:hAnsi="Constantia"/>
                <w:b/>
                <w:bCs/>
                <w:color w:val="FFFFFF"/>
                <w:sz w:val="20"/>
                <w:szCs w:val="20"/>
              </w:rPr>
              <w:t>Description</w:t>
            </w:r>
          </w:p>
        </w:tc>
      </w:tr>
      <w:tr w:rsidR="00C64996" w:rsidRPr="00F808CC" w14:paraId="44063820" w14:textId="77777777">
        <w:tc>
          <w:tcPr>
            <w:tcW w:w="2600" w:type="dxa"/>
            <w:tcMar>
              <w:top w:w="80" w:type="dxa"/>
              <w:left w:w="100" w:type="dxa"/>
              <w:bottom w:w="80" w:type="dxa"/>
              <w:right w:w="100" w:type="dxa"/>
            </w:tcMar>
            <w:vAlign w:val="center"/>
          </w:tcPr>
          <w:p w14:paraId="7A70F095" w14:textId="77777777" w:rsidR="00C64996" w:rsidRPr="00F808CC" w:rsidRDefault="00BF6E0C">
            <w:pPr>
              <w:rPr>
                <w:rFonts w:ascii="Constantia" w:hAnsi="Constantia"/>
              </w:rPr>
            </w:pPr>
            <w:proofErr w:type="spellStart"/>
            <w:r w:rsidRPr="00F808CC">
              <w:rPr>
                <w:rFonts w:ascii="Constantia" w:hAnsi="Constantia"/>
                <w:sz w:val="20"/>
                <w:szCs w:val="20"/>
              </w:rPr>
              <w:t>numéro_OM</w:t>
            </w:r>
            <w:proofErr w:type="spellEnd"/>
          </w:p>
        </w:tc>
        <w:tc>
          <w:tcPr>
            <w:tcW w:w="1800" w:type="dxa"/>
            <w:tcMar>
              <w:top w:w="80" w:type="dxa"/>
              <w:left w:w="100" w:type="dxa"/>
              <w:bottom w:w="80" w:type="dxa"/>
              <w:right w:w="100" w:type="dxa"/>
            </w:tcMar>
            <w:vAlign w:val="center"/>
          </w:tcPr>
          <w:p w14:paraId="59CA7DD0" w14:textId="77777777" w:rsidR="00C64996" w:rsidRPr="00F808CC" w:rsidRDefault="00BF6E0C">
            <w:pPr>
              <w:rPr>
                <w:rFonts w:ascii="Constantia" w:hAnsi="Constantia"/>
              </w:rPr>
            </w:pPr>
            <w:r w:rsidRPr="00F808CC">
              <w:rPr>
                <w:rFonts w:ascii="Constantia" w:hAnsi="Constantia"/>
                <w:sz w:val="20"/>
                <w:szCs w:val="20"/>
              </w:rPr>
              <w:t>Chaîne (</w:t>
            </w:r>
            <w:proofErr w:type="spellStart"/>
            <w:r w:rsidRPr="00F808CC">
              <w:rPr>
                <w:rFonts w:ascii="Constantia" w:hAnsi="Constantia"/>
                <w:sz w:val="20"/>
                <w:szCs w:val="20"/>
              </w:rPr>
              <w:t>clé</w:t>
            </w:r>
            <w:proofErr w:type="spellEnd"/>
            <w:r w:rsidRPr="00F808CC">
              <w:rPr>
                <w:rFonts w:ascii="Constantia" w:hAnsi="Constantia"/>
                <w:sz w:val="20"/>
                <w:szCs w:val="20"/>
              </w:rPr>
              <w:t>)</w:t>
            </w:r>
          </w:p>
        </w:tc>
        <w:tc>
          <w:tcPr>
            <w:tcW w:w="4600" w:type="dxa"/>
            <w:tcMar>
              <w:top w:w="80" w:type="dxa"/>
              <w:left w:w="100" w:type="dxa"/>
              <w:bottom w:w="80" w:type="dxa"/>
              <w:right w:w="100" w:type="dxa"/>
            </w:tcMar>
            <w:vAlign w:val="center"/>
          </w:tcPr>
          <w:p w14:paraId="48496DCD" w14:textId="77777777" w:rsidR="00C64996" w:rsidRPr="00F808CC" w:rsidRDefault="00BF6E0C">
            <w:pPr>
              <w:rPr>
                <w:rFonts w:ascii="Constantia" w:hAnsi="Constantia"/>
              </w:rPr>
            </w:pPr>
            <w:proofErr w:type="spellStart"/>
            <w:r w:rsidRPr="00F808CC">
              <w:rPr>
                <w:rFonts w:ascii="Constantia" w:hAnsi="Constantia"/>
                <w:sz w:val="20"/>
                <w:szCs w:val="20"/>
              </w:rPr>
              <w:t>Identifiant</w:t>
            </w:r>
            <w:proofErr w:type="spellEnd"/>
            <w:r w:rsidRPr="00F808CC">
              <w:rPr>
                <w:rFonts w:ascii="Constantia" w:hAnsi="Constantia"/>
                <w:sz w:val="20"/>
                <w:szCs w:val="20"/>
              </w:rPr>
              <w:t xml:space="preserve"> unique de </w:t>
            </w:r>
            <w:proofErr w:type="spellStart"/>
            <w:r w:rsidRPr="00F808CC">
              <w:rPr>
                <w:rFonts w:ascii="Constantia" w:hAnsi="Constantia"/>
                <w:sz w:val="20"/>
                <w:szCs w:val="20"/>
              </w:rPr>
              <w:t>l’OM</w:t>
            </w:r>
            <w:proofErr w:type="spellEnd"/>
          </w:p>
        </w:tc>
      </w:tr>
      <w:tr w:rsidR="00C64996" w:rsidRPr="00F808CC" w14:paraId="243AB71C" w14:textId="77777777">
        <w:tc>
          <w:tcPr>
            <w:tcW w:w="2600" w:type="dxa"/>
            <w:shd w:val="clear" w:color="auto" w:fill="F2F2F2"/>
            <w:tcMar>
              <w:top w:w="80" w:type="dxa"/>
              <w:left w:w="100" w:type="dxa"/>
              <w:bottom w:w="80" w:type="dxa"/>
              <w:right w:w="100" w:type="dxa"/>
            </w:tcMar>
            <w:vAlign w:val="center"/>
          </w:tcPr>
          <w:p w14:paraId="3DA3F79F" w14:textId="77777777" w:rsidR="00C64996" w:rsidRPr="00F808CC" w:rsidRDefault="00BF6E0C">
            <w:pPr>
              <w:rPr>
                <w:rFonts w:ascii="Constantia" w:hAnsi="Constantia"/>
              </w:rPr>
            </w:pPr>
            <w:proofErr w:type="spellStart"/>
            <w:r w:rsidRPr="00F808CC">
              <w:rPr>
                <w:rFonts w:ascii="Constantia" w:hAnsi="Constantia"/>
                <w:sz w:val="20"/>
                <w:szCs w:val="20"/>
              </w:rPr>
              <w:t>mandat</w:t>
            </w:r>
            <w:proofErr w:type="spellEnd"/>
            <w:r w:rsidRPr="00F808CC">
              <w:rPr>
                <w:rFonts w:ascii="Constantia" w:hAnsi="Constantia"/>
                <w:sz w:val="20"/>
                <w:szCs w:val="20"/>
              </w:rPr>
              <w:t>, étape, agent</w:t>
            </w:r>
          </w:p>
        </w:tc>
        <w:tc>
          <w:tcPr>
            <w:tcW w:w="1800" w:type="dxa"/>
            <w:shd w:val="clear" w:color="auto" w:fill="F2F2F2"/>
            <w:tcMar>
              <w:top w:w="80" w:type="dxa"/>
              <w:left w:w="100" w:type="dxa"/>
              <w:bottom w:w="80" w:type="dxa"/>
              <w:right w:w="100" w:type="dxa"/>
            </w:tcMar>
            <w:vAlign w:val="center"/>
          </w:tcPr>
          <w:p w14:paraId="565F59FD" w14:textId="77777777" w:rsidR="00C64996" w:rsidRPr="00F808CC" w:rsidRDefault="00BF6E0C">
            <w:pPr>
              <w:rPr>
                <w:rFonts w:ascii="Constantia" w:hAnsi="Constantia"/>
              </w:rPr>
            </w:pPr>
            <w:proofErr w:type="spellStart"/>
            <w:r w:rsidRPr="00F808CC">
              <w:rPr>
                <w:rFonts w:ascii="Constantia" w:hAnsi="Constantia"/>
                <w:sz w:val="20"/>
                <w:szCs w:val="20"/>
              </w:rPr>
              <w:t>Références</w:t>
            </w:r>
            <w:proofErr w:type="spellEnd"/>
          </w:p>
        </w:tc>
        <w:tc>
          <w:tcPr>
            <w:tcW w:w="4600" w:type="dxa"/>
            <w:shd w:val="clear" w:color="auto" w:fill="F2F2F2"/>
            <w:tcMar>
              <w:top w:w="80" w:type="dxa"/>
              <w:left w:w="100" w:type="dxa"/>
              <w:bottom w:w="80" w:type="dxa"/>
              <w:right w:w="100" w:type="dxa"/>
            </w:tcMar>
            <w:vAlign w:val="center"/>
          </w:tcPr>
          <w:p w14:paraId="230C26D6" w14:textId="77777777" w:rsidR="00C64996" w:rsidRPr="00F808CC" w:rsidRDefault="00BF6E0C">
            <w:pPr>
              <w:rPr>
                <w:rFonts w:ascii="Constantia" w:hAnsi="Constantia"/>
              </w:rPr>
            </w:pPr>
            <w:proofErr w:type="spellStart"/>
            <w:r w:rsidRPr="00F808CC">
              <w:rPr>
                <w:rFonts w:ascii="Constantia" w:hAnsi="Constantia"/>
                <w:sz w:val="20"/>
                <w:szCs w:val="20"/>
              </w:rPr>
              <w:t>Rattachements</w:t>
            </w:r>
            <w:proofErr w:type="spellEnd"/>
            <w:r w:rsidRPr="00F808CC">
              <w:rPr>
                <w:rFonts w:ascii="Constantia" w:hAnsi="Constantia"/>
                <w:sz w:val="20"/>
                <w:szCs w:val="20"/>
              </w:rPr>
              <w:t xml:space="preserve"> </w:t>
            </w:r>
            <w:proofErr w:type="spellStart"/>
            <w:r w:rsidRPr="00F808CC">
              <w:rPr>
                <w:rFonts w:ascii="Constantia" w:hAnsi="Constantia"/>
                <w:sz w:val="20"/>
                <w:szCs w:val="20"/>
              </w:rPr>
              <w:t>obligatoires</w:t>
            </w:r>
            <w:proofErr w:type="spellEnd"/>
          </w:p>
        </w:tc>
      </w:tr>
      <w:tr w:rsidR="00C64996" w:rsidRPr="00F808CC" w14:paraId="6F55012A" w14:textId="77777777">
        <w:tc>
          <w:tcPr>
            <w:tcW w:w="2600" w:type="dxa"/>
            <w:tcMar>
              <w:top w:w="80" w:type="dxa"/>
              <w:left w:w="100" w:type="dxa"/>
              <w:bottom w:w="80" w:type="dxa"/>
              <w:right w:w="100" w:type="dxa"/>
            </w:tcMar>
            <w:vAlign w:val="center"/>
          </w:tcPr>
          <w:p w14:paraId="7B8F7F11" w14:textId="77777777" w:rsidR="00C64996" w:rsidRPr="00F808CC" w:rsidRDefault="00BF6E0C">
            <w:pPr>
              <w:rPr>
                <w:rFonts w:ascii="Constantia" w:hAnsi="Constantia"/>
              </w:rPr>
            </w:pPr>
            <w:proofErr w:type="spellStart"/>
            <w:r w:rsidRPr="00F808CC">
              <w:rPr>
                <w:rFonts w:ascii="Constantia" w:hAnsi="Constantia"/>
                <w:sz w:val="20"/>
                <w:szCs w:val="20"/>
              </w:rPr>
              <w:t>statut</w:t>
            </w:r>
            <w:proofErr w:type="spellEnd"/>
          </w:p>
        </w:tc>
        <w:tc>
          <w:tcPr>
            <w:tcW w:w="1800" w:type="dxa"/>
            <w:tcMar>
              <w:top w:w="80" w:type="dxa"/>
              <w:left w:w="100" w:type="dxa"/>
              <w:bottom w:w="80" w:type="dxa"/>
              <w:right w:w="100" w:type="dxa"/>
            </w:tcMar>
            <w:vAlign w:val="center"/>
          </w:tcPr>
          <w:p w14:paraId="4B0A9D78" w14:textId="77777777" w:rsidR="00C64996" w:rsidRPr="00F808CC" w:rsidRDefault="00BF6E0C">
            <w:pPr>
              <w:rPr>
                <w:rFonts w:ascii="Constantia" w:hAnsi="Constantia"/>
              </w:rPr>
            </w:pPr>
            <w:proofErr w:type="spellStart"/>
            <w:r w:rsidRPr="00F808CC">
              <w:rPr>
                <w:rFonts w:ascii="Constantia" w:hAnsi="Constantia"/>
                <w:sz w:val="20"/>
                <w:szCs w:val="20"/>
              </w:rPr>
              <w:t>Énuméré</w:t>
            </w:r>
            <w:proofErr w:type="spellEnd"/>
          </w:p>
        </w:tc>
        <w:tc>
          <w:tcPr>
            <w:tcW w:w="4600" w:type="dxa"/>
            <w:tcMar>
              <w:top w:w="80" w:type="dxa"/>
              <w:left w:w="100" w:type="dxa"/>
              <w:bottom w:w="80" w:type="dxa"/>
              <w:right w:w="100" w:type="dxa"/>
            </w:tcMar>
            <w:vAlign w:val="center"/>
          </w:tcPr>
          <w:p w14:paraId="7147ECD1" w14:textId="77777777" w:rsidR="00C64996" w:rsidRPr="00F808CC" w:rsidRDefault="00BF6E0C">
            <w:pPr>
              <w:rPr>
                <w:rFonts w:ascii="Constantia" w:hAnsi="Constantia"/>
              </w:rPr>
            </w:pPr>
            <w:r w:rsidRPr="00F808CC">
              <w:rPr>
                <w:rFonts w:ascii="Constantia" w:hAnsi="Constantia"/>
                <w:sz w:val="20"/>
                <w:szCs w:val="20"/>
              </w:rPr>
              <w:t xml:space="preserve">Modifiable / </w:t>
            </w:r>
            <w:proofErr w:type="spellStart"/>
            <w:r w:rsidRPr="00F808CC">
              <w:rPr>
                <w:rFonts w:ascii="Constantia" w:hAnsi="Constantia"/>
                <w:sz w:val="20"/>
                <w:szCs w:val="20"/>
              </w:rPr>
              <w:t>signé</w:t>
            </w:r>
            <w:proofErr w:type="spellEnd"/>
          </w:p>
        </w:tc>
      </w:tr>
      <w:tr w:rsidR="00C64996" w:rsidRPr="00F808CC" w14:paraId="24419E1A" w14:textId="77777777">
        <w:tc>
          <w:tcPr>
            <w:tcW w:w="2600" w:type="dxa"/>
            <w:shd w:val="clear" w:color="auto" w:fill="F2F2F2"/>
            <w:tcMar>
              <w:top w:w="80" w:type="dxa"/>
              <w:left w:w="100" w:type="dxa"/>
              <w:bottom w:w="80" w:type="dxa"/>
              <w:right w:w="100" w:type="dxa"/>
            </w:tcMar>
            <w:vAlign w:val="center"/>
          </w:tcPr>
          <w:p w14:paraId="2B1A902F" w14:textId="77777777" w:rsidR="00C64996" w:rsidRPr="00F808CC" w:rsidRDefault="00BF6E0C">
            <w:pPr>
              <w:rPr>
                <w:rFonts w:ascii="Constantia" w:hAnsi="Constantia"/>
              </w:rPr>
            </w:pPr>
            <w:proofErr w:type="spellStart"/>
            <w:r w:rsidRPr="00F808CC">
              <w:rPr>
                <w:rFonts w:ascii="Constantia" w:hAnsi="Constantia"/>
                <w:sz w:val="20"/>
                <w:szCs w:val="20"/>
              </w:rPr>
              <w:t>sans_frais</w:t>
            </w:r>
            <w:proofErr w:type="spellEnd"/>
          </w:p>
        </w:tc>
        <w:tc>
          <w:tcPr>
            <w:tcW w:w="1800" w:type="dxa"/>
            <w:shd w:val="clear" w:color="auto" w:fill="F2F2F2"/>
            <w:tcMar>
              <w:top w:w="80" w:type="dxa"/>
              <w:left w:w="100" w:type="dxa"/>
              <w:bottom w:w="80" w:type="dxa"/>
              <w:right w:w="100" w:type="dxa"/>
            </w:tcMar>
            <w:vAlign w:val="center"/>
          </w:tcPr>
          <w:p w14:paraId="351A3284" w14:textId="77777777" w:rsidR="00C64996" w:rsidRPr="00F808CC" w:rsidRDefault="00BF6E0C">
            <w:pPr>
              <w:rPr>
                <w:rFonts w:ascii="Constantia" w:hAnsi="Constantia"/>
              </w:rPr>
            </w:pPr>
            <w:proofErr w:type="spellStart"/>
            <w:r w:rsidRPr="00F808CC">
              <w:rPr>
                <w:rFonts w:ascii="Constantia" w:hAnsi="Constantia"/>
                <w:sz w:val="20"/>
                <w:szCs w:val="20"/>
              </w:rPr>
              <w:t>Booléen</w:t>
            </w:r>
            <w:proofErr w:type="spellEnd"/>
          </w:p>
        </w:tc>
        <w:tc>
          <w:tcPr>
            <w:tcW w:w="4600" w:type="dxa"/>
            <w:shd w:val="clear" w:color="auto" w:fill="F2F2F2"/>
            <w:tcMar>
              <w:top w:w="80" w:type="dxa"/>
              <w:left w:w="100" w:type="dxa"/>
              <w:bottom w:w="80" w:type="dxa"/>
              <w:right w:w="100" w:type="dxa"/>
            </w:tcMar>
            <w:vAlign w:val="center"/>
          </w:tcPr>
          <w:p w14:paraId="4910CAD1" w14:textId="77777777" w:rsidR="00C64996" w:rsidRPr="00F808CC" w:rsidRDefault="00BF6E0C">
            <w:pPr>
              <w:rPr>
                <w:rFonts w:ascii="Constantia" w:hAnsi="Constantia"/>
                <w:lang w:val="fr-FR"/>
              </w:rPr>
            </w:pPr>
            <w:r w:rsidRPr="00F808CC">
              <w:rPr>
                <w:rFonts w:ascii="Constantia" w:hAnsi="Constantia"/>
                <w:sz w:val="20"/>
                <w:szCs w:val="20"/>
                <w:lang w:val="fr-FR"/>
              </w:rPr>
              <w:t>Déclenche la mention « SANS FRAIS »</w:t>
            </w:r>
          </w:p>
        </w:tc>
      </w:tr>
      <w:tr w:rsidR="00C64996" w:rsidRPr="00F808CC" w14:paraId="395A4E28" w14:textId="77777777">
        <w:tc>
          <w:tcPr>
            <w:tcW w:w="2600" w:type="dxa"/>
            <w:tcMar>
              <w:top w:w="80" w:type="dxa"/>
              <w:left w:w="100" w:type="dxa"/>
              <w:bottom w:w="80" w:type="dxa"/>
              <w:right w:w="100" w:type="dxa"/>
            </w:tcMar>
            <w:vAlign w:val="center"/>
          </w:tcPr>
          <w:p w14:paraId="045B0DB0" w14:textId="77777777" w:rsidR="00C64996" w:rsidRPr="00F808CC" w:rsidRDefault="00BF6E0C">
            <w:pPr>
              <w:rPr>
                <w:rFonts w:ascii="Constantia" w:hAnsi="Constantia"/>
              </w:rPr>
            </w:pPr>
            <w:proofErr w:type="spellStart"/>
            <w:r w:rsidRPr="00F808CC">
              <w:rPr>
                <w:rFonts w:ascii="Constantia" w:hAnsi="Constantia"/>
                <w:sz w:val="20"/>
                <w:szCs w:val="20"/>
              </w:rPr>
              <w:t>scan_signé</w:t>
            </w:r>
            <w:proofErr w:type="spellEnd"/>
          </w:p>
        </w:tc>
        <w:tc>
          <w:tcPr>
            <w:tcW w:w="1800" w:type="dxa"/>
            <w:tcMar>
              <w:top w:w="80" w:type="dxa"/>
              <w:left w:w="100" w:type="dxa"/>
              <w:bottom w:w="80" w:type="dxa"/>
              <w:right w:w="100" w:type="dxa"/>
            </w:tcMar>
            <w:vAlign w:val="center"/>
          </w:tcPr>
          <w:p w14:paraId="3428BBEE" w14:textId="77777777" w:rsidR="00C64996" w:rsidRPr="00F808CC" w:rsidRDefault="00BF6E0C">
            <w:pPr>
              <w:rPr>
                <w:rFonts w:ascii="Constantia" w:hAnsi="Constantia"/>
              </w:rPr>
            </w:pPr>
            <w:proofErr w:type="spellStart"/>
            <w:r w:rsidRPr="00F808CC">
              <w:rPr>
                <w:rFonts w:ascii="Constantia" w:hAnsi="Constantia"/>
                <w:sz w:val="20"/>
                <w:szCs w:val="20"/>
              </w:rPr>
              <w:t>Fichier</w:t>
            </w:r>
            <w:proofErr w:type="spellEnd"/>
          </w:p>
        </w:tc>
        <w:tc>
          <w:tcPr>
            <w:tcW w:w="4600" w:type="dxa"/>
            <w:tcMar>
              <w:top w:w="80" w:type="dxa"/>
              <w:left w:w="100" w:type="dxa"/>
              <w:bottom w:w="80" w:type="dxa"/>
              <w:right w:w="100" w:type="dxa"/>
            </w:tcMar>
            <w:vAlign w:val="center"/>
          </w:tcPr>
          <w:p w14:paraId="19BE6CA2" w14:textId="77777777" w:rsidR="00C64996" w:rsidRPr="00F808CC" w:rsidRDefault="00BF6E0C">
            <w:pPr>
              <w:rPr>
                <w:rFonts w:ascii="Constantia" w:hAnsi="Constantia"/>
                <w:lang w:val="fr-FR"/>
              </w:rPr>
            </w:pPr>
            <w:r w:rsidRPr="00F808CC">
              <w:rPr>
                <w:rFonts w:ascii="Constantia" w:hAnsi="Constantia"/>
                <w:sz w:val="20"/>
                <w:szCs w:val="20"/>
                <w:lang w:val="fr-FR"/>
              </w:rPr>
              <w:t>Version signée importée (conditionne la validité)</w:t>
            </w:r>
          </w:p>
        </w:tc>
      </w:tr>
      <w:tr w:rsidR="00C64996" w:rsidRPr="00F808CC" w14:paraId="4F21FC9E" w14:textId="77777777">
        <w:tc>
          <w:tcPr>
            <w:tcW w:w="2600" w:type="dxa"/>
            <w:shd w:val="clear" w:color="auto" w:fill="F2F2F2"/>
            <w:tcMar>
              <w:top w:w="80" w:type="dxa"/>
              <w:left w:w="100" w:type="dxa"/>
              <w:bottom w:w="80" w:type="dxa"/>
              <w:right w:w="100" w:type="dxa"/>
            </w:tcMar>
            <w:vAlign w:val="center"/>
          </w:tcPr>
          <w:p w14:paraId="58751D10" w14:textId="77777777" w:rsidR="00C64996" w:rsidRPr="00F808CC" w:rsidRDefault="00BF6E0C">
            <w:pPr>
              <w:rPr>
                <w:rFonts w:ascii="Constantia" w:hAnsi="Constantia"/>
              </w:rPr>
            </w:pPr>
            <w:proofErr w:type="spellStart"/>
            <w:r w:rsidRPr="00F808CC">
              <w:rPr>
                <w:rFonts w:ascii="Constantia" w:hAnsi="Constantia"/>
                <w:sz w:val="20"/>
                <w:szCs w:val="20"/>
              </w:rPr>
              <w:t>date_émission</w:t>
            </w:r>
            <w:proofErr w:type="spellEnd"/>
          </w:p>
        </w:tc>
        <w:tc>
          <w:tcPr>
            <w:tcW w:w="1800" w:type="dxa"/>
            <w:shd w:val="clear" w:color="auto" w:fill="F2F2F2"/>
            <w:tcMar>
              <w:top w:w="80" w:type="dxa"/>
              <w:left w:w="100" w:type="dxa"/>
              <w:bottom w:w="80" w:type="dxa"/>
              <w:right w:w="100" w:type="dxa"/>
            </w:tcMar>
            <w:vAlign w:val="center"/>
          </w:tcPr>
          <w:p w14:paraId="1FE8C20F" w14:textId="77777777" w:rsidR="00C64996" w:rsidRPr="00F808CC" w:rsidRDefault="00BF6E0C">
            <w:pPr>
              <w:rPr>
                <w:rFonts w:ascii="Constantia" w:hAnsi="Constantia"/>
              </w:rPr>
            </w:pPr>
            <w:r w:rsidRPr="00F808CC">
              <w:rPr>
                <w:rFonts w:ascii="Constantia" w:hAnsi="Constantia"/>
                <w:sz w:val="20"/>
                <w:szCs w:val="20"/>
              </w:rPr>
              <w:t>Date</w:t>
            </w:r>
          </w:p>
        </w:tc>
        <w:tc>
          <w:tcPr>
            <w:tcW w:w="4600" w:type="dxa"/>
            <w:shd w:val="clear" w:color="auto" w:fill="F2F2F2"/>
            <w:tcMar>
              <w:top w:w="80" w:type="dxa"/>
              <w:left w:w="100" w:type="dxa"/>
              <w:bottom w:w="80" w:type="dxa"/>
              <w:right w:w="100" w:type="dxa"/>
            </w:tcMar>
            <w:vAlign w:val="center"/>
          </w:tcPr>
          <w:p w14:paraId="3F698BB9" w14:textId="77777777" w:rsidR="00C64996" w:rsidRPr="00F808CC" w:rsidRDefault="00BF6E0C">
            <w:pPr>
              <w:rPr>
                <w:rFonts w:ascii="Constantia" w:hAnsi="Constantia"/>
                <w:lang w:val="fr-FR"/>
              </w:rPr>
            </w:pPr>
            <w:r w:rsidRPr="00F808CC">
              <w:rPr>
                <w:rFonts w:ascii="Constantia" w:hAnsi="Constantia"/>
                <w:sz w:val="20"/>
                <w:szCs w:val="20"/>
                <w:lang w:val="fr-FR"/>
              </w:rPr>
              <w:t>Date de génération du document</w:t>
            </w:r>
          </w:p>
        </w:tc>
      </w:tr>
    </w:tbl>
    <w:p w14:paraId="65E50D04" w14:textId="77777777" w:rsidR="00C64996" w:rsidRPr="00F808CC" w:rsidRDefault="00C64996">
      <w:pPr>
        <w:rPr>
          <w:rFonts w:ascii="Constantia" w:hAnsi="Constantia"/>
          <w:lang w:val="fr-FR"/>
        </w:rPr>
        <w:sectPr w:rsidR="00C64996" w:rsidRPr="00F808CC">
          <w:footerReference w:type="default" r:id="rId17"/>
          <w:pgSz w:w="11906" w:h="16838"/>
          <w:pgMar w:top="900" w:right="900" w:bottom="900" w:left="900" w:header="708" w:footer="708" w:gutter="0"/>
          <w:cols w:space="720"/>
          <w:docGrid w:linePitch="360"/>
        </w:sectPr>
      </w:pPr>
    </w:p>
    <w:p w14:paraId="1F314792" w14:textId="77777777" w:rsidR="00C64996" w:rsidRPr="00F808CC" w:rsidRDefault="00BF6E0C">
      <w:pPr>
        <w:pStyle w:val="Heading2"/>
        <w:spacing w:before="280" w:after="140"/>
        <w:rPr>
          <w:rFonts w:ascii="Constantia" w:hAnsi="Constantia"/>
          <w:lang w:val="fr-FR"/>
        </w:rPr>
      </w:pPr>
      <w:bookmarkStart w:id="37" w:name="_Toc239157522"/>
      <w:r w:rsidRPr="00F808CC">
        <w:rPr>
          <w:rFonts w:ascii="Constantia" w:hAnsi="Constantia"/>
          <w:lang w:val="fr-FR"/>
        </w:rPr>
        <w:lastRenderedPageBreak/>
        <w:t>Figure 3 – Modèle conceptuel de données (MCD)</w:t>
      </w:r>
      <w:bookmarkEnd w:id="37"/>
    </w:p>
    <w:p w14:paraId="40935BD8" w14:textId="77777777" w:rsidR="00C64996" w:rsidRPr="00F808CC" w:rsidRDefault="00BF6E0C">
      <w:pPr>
        <w:jc w:val="center"/>
        <w:rPr>
          <w:rFonts w:ascii="Constantia" w:hAnsi="Constantia"/>
        </w:rPr>
      </w:pPr>
      <w:r w:rsidRPr="00F808CC">
        <w:rPr>
          <w:rFonts w:ascii="Constantia" w:hAnsi="Constantia"/>
          <w:noProof/>
        </w:rPr>
        <w:drawing>
          <wp:inline distT="0" distB="0" distL="0" distR="0" wp14:anchorId="69380932" wp14:editId="25C5BCB3">
            <wp:extent cx="5684520" cy="8530355"/>
            <wp:effectExtent l="0" t="0" r="0" b="444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87498" cy="8534824"/>
                    </a:xfrm>
                    <a:prstGeom prst="rect">
                      <a:avLst/>
                    </a:prstGeom>
                  </pic:spPr>
                </pic:pic>
              </a:graphicData>
            </a:graphic>
          </wp:inline>
        </w:drawing>
      </w:r>
    </w:p>
    <w:p w14:paraId="703742F6" w14:textId="77777777" w:rsidR="00C64996" w:rsidRPr="00F808CC" w:rsidRDefault="00BF6E0C">
      <w:pPr>
        <w:spacing w:before="100" w:after="300"/>
        <w:jc w:val="center"/>
        <w:rPr>
          <w:rFonts w:ascii="Constantia" w:hAnsi="Constantia"/>
          <w:lang w:val="fr-FR"/>
        </w:rPr>
      </w:pPr>
      <w:r w:rsidRPr="00F808CC">
        <w:rPr>
          <w:rFonts w:ascii="Constantia" w:hAnsi="Constantia"/>
          <w:i/>
          <w:iCs/>
          <w:color w:val="595959"/>
          <w:sz w:val="20"/>
          <w:szCs w:val="20"/>
          <w:lang w:val="fr-FR"/>
        </w:rPr>
        <w:t xml:space="preserve">Figure 3 – MCD (notation Merise) des entités Personnel, référentiels, Mandat/Étape/Ordre de mission, Barème/Avance/Justificatif/Rapport et gestion </w:t>
      </w:r>
      <w:proofErr w:type="spellStart"/>
      <w:r w:rsidRPr="00F808CC">
        <w:rPr>
          <w:rFonts w:ascii="Constantia" w:hAnsi="Constantia"/>
          <w:i/>
          <w:iCs/>
          <w:color w:val="595959"/>
          <w:sz w:val="20"/>
          <w:szCs w:val="20"/>
          <w:lang w:val="fr-FR"/>
        </w:rPr>
        <w:t>multi-rôles</w:t>
      </w:r>
      <w:proofErr w:type="spellEnd"/>
      <w:r w:rsidRPr="00F808CC">
        <w:rPr>
          <w:rFonts w:ascii="Constantia" w:hAnsi="Constantia"/>
          <w:i/>
          <w:iCs/>
          <w:color w:val="595959"/>
          <w:sz w:val="20"/>
          <w:szCs w:val="20"/>
          <w:lang w:val="fr-FR"/>
        </w:rPr>
        <w:t xml:space="preserve"> (Utilisateur/Rôle/Droit).</w:t>
      </w:r>
    </w:p>
    <w:p w14:paraId="1310BAE0" w14:textId="77777777" w:rsidR="00C64996" w:rsidRPr="00F808CC" w:rsidRDefault="00BF6E0C">
      <w:pPr>
        <w:pStyle w:val="Heading1"/>
        <w:spacing w:before="400" w:after="200"/>
        <w:rPr>
          <w:rFonts w:ascii="Constantia" w:hAnsi="Constantia"/>
          <w:lang w:val="fr-FR"/>
        </w:rPr>
      </w:pPr>
      <w:bookmarkStart w:id="38" w:name="_Toc239157523"/>
      <w:r w:rsidRPr="00F808CC">
        <w:rPr>
          <w:rFonts w:ascii="Constantia" w:hAnsi="Constantia"/>
          <w:lang w:val="fr-FR"/>
        </w:rPr>
        <w:lastRenderedPageBreak/>
        <w:t>9. Diagramme de classes</w:t>
      </w:r>
      <w:bookmarkEnd w:id="38"/>
    </w:p>
    <w:p w14:paraId="03DDDF3F" w14:textId="77777777" w:rsidR="00C64996" w:rsidRPr="00F808CC" w:rsidRDefault="00BF6E0C">
      <w:pPr>
        <w:spacing w:after="140"/>
        <w:jc w:val="both"/>
        <w:rPr>
          <w:rFonts w:ascii="Constantia" w:hAnsi="Constantia"/>
          <w:lang w:val="fr-FR"/>
        </w:rPr>
      </w:pPr>
      <w:r w:rsidRPr="00F808CC">
        <w:rPr>
          <w:rFonts w:ascii="Constantia" w:hAnsi="Constantia"/>
          <w:lang w:val="fr-FR"/>
        </w:rPr>
        <w:t xml:space="preserve">Le diagramme de classes (Figure 4) traduit le MCD en classes applicatives, avec leurs attributs et leurs opérations principales. Il met en évidence les classes de référentiel (Structure, Fonction, Grade, Rang, </w:t>
      </w:r>
      <w:proofErr w:type="spellStart"/>
      <w:r w:rsidRPr="00F808CC">
        <w:rPr>
          <w:rFonts w:ascii="Constantia" w:hAnsi="Constantia"/>
          <w:lang w:val="fr-FR"/>
        </w:rPr>
        <w:t>MotifReglementaire</w:t>
      </w:r>
      <w:proofErr w:type="spellEnd"/>
      <w:r w:rsidRPr="00F808CC">
        <w:rPr>
          <w:rFonts w:ascii="Constantia" w:hAnsi="Constantia"/>
          <w:lang w:val="fr-FR"/>
        </w:rPr>
        <w:t xml:space="preserve">), les classes de sécurité (Utilisateur, </w:t>
      </w:r>
      <w:proofErr w:type="spellStart"/>
      <w:r w:rsidRPr="00F808CC">
        <w:rPr>
          <w:rFonts w:ascii="Constantia" w:hAnsi="Constantia"/>
          <w:lang w:val="fr-FR"/>
        </w:rPr>
        <w:t>Role</w:t>
      </w:r>
      <w:proofErr w:type="spellEnd"/>
      <w:r w:rsidRPr="00F808CC">
        <w:rPr>
          <w:rFonts w:ascii="Constantia" w:hAnsi="Constantia"/>
          <w:lang w:val="fr-FR"/>
        </w:rPr>
        <w:t xml:space="preserve">, Droit – support de la gestion </w:t>
      </w:r>
      <w:proofErr w:type="spellStart"/>
      <w:r w:rsidRPr="00F808CC">
        <w:rPr>
          <w:rFonts w:ascii="Constantia" w:hAnsi="Constantia"/>
          <w:lang w:val="fr-FR"/>
        </w:rPr>
        <w:t>multi-rôles</w:t>
      </w:r>
      <w:proofErr w:type="spellEnd"/>
      <w:r w:rsidRPr="00F808CC">
        <w:rPr>
          <w:rFonts w:ascii="Constantia" w:hAnsi="Constantia"/>
          <w:lang w:val="fr-FR"/>
        </w:rPr>
        <w:t>), les classes métier centrales (</w:t>
      </w:r>
      <w:proofErr w:type="spellStart"/>
      <w:r w:rsidRPr="00F808CC">
        <w:rPr>
          <w:rFonts w:ascii="Constantia" w:hAnsi="Constantia"/>
          <w:lang w:val="fr-FR"/>
        </w:rPr>
        <w:t>MandatMission</w:t>
      </w:r>
      <w:proofErr w:type="spellEnd"/>
      <w:r w:rsidRPr="00F808CC">
        <w:rPr>
          <w:rFonts w:ascii="Constantia" w:hAnsi="Constantia"/>
          <w:lang w:val="fr-FR"/>
        </w:rPr>
        <w:t xml:space="preserve">, </w:t>
      </w:r>
      <w:proofErr w:type="spellStart"/>
      <w:r w:rsidRPr="00F808CC">
        <w:rPr>
          <w:rFonts w:ascii="Constantia" w:hAnsi="Constantia"/>
          <w:lang w:val="fr-FR"/>
        </w:rPr>
        <w:t>EtapeMission</w:t>
      </w:r>
      <w:proofErr w:type="spellEnd"/>
      <w:r w:rsidRPr="00F808CC">
        <w:rPr>
          <w:rFonts w:ascii="Constantia" w:hAnsi="Constantia"/>
          <w:lang w:val="fr-FR"/>
        </w:rPr>
        <w:t xml:space="preserve">, </w:t>
      </w:r>
      <w:proofErr w:type="spellStart"/>
      <w:r w:rsidRPr="00F808CC">
        <w:rPr>
          <w:rFonts w:ascii="Constantia" w:hAnsi="Constantia"/>
          <w:lang w:val="fr-FR"/>
        </w:rPr>
        <w:t>OrdreMission</w:t>
      </w:r>
      <w:proofErr w:type="spellEnd"/>
      <w:r w:rsidRPr="00F808CC">
        <w:rPr>
          <w:rFonts w:ascii="Constantia" w:hAnsi="Constantia"/>
          <w:lang w:val="fr-FR"/>
        </w:rPr>
        <w:t xml:space="preserve">, </w:t>
      </w:r>
      <w:proofErr w:type="spellStart"/>
      <w:r w:rsidRPr="00F808CC">
        <w:rPr>
          <w:rFonts w:ascii="Constantia" w:hAnsi="Constantia"/>
          <w:lang w:val="fr-FR"/>
        </w:rPr>
        <w:t>BaremeIndemnite</w:t>
      </w:r>
      <w:proofErr w:type="spellEnd"/>
      <w:r w:rsidRPr="00F808CC">
        <w:rPr>
          <w:rFonts w:ascii="Constantia" w:hAnsi="Constantia"/>
          <w:lang w:val="fr-FR"/>
        </w:rPr>
        <w:t xml:space="preserve">, </w:t>
      </w:r>
      <w:proofErr w:type="spellStart"/>
      <w:r w:rsidRPr="00F808CC">
        <w:rPr>
          <w:rFonts w:ascii="Constantia" w:hAnsi="Constantia"/>
          <w:lang w:val="fr-FR"/>
        </w:rPr>
        <w:t>AvanceFrais</w:t>
      </w:r>
      <w:proofErr w:type="spellEnd"/>
      <w:r w:rsidRPr="00F808CC">
        <w:rPr>
          <w:rFonts w:ascii="Constantia" w:hAnsi="Constantia"/>
          <w:lang w:val="fr-FR"/>
        </w:rPr>
        <w:t xml:space="preserve">, Justificatif, </w:t>
      </w:r>
      <w:proofErr w:type="spellStart"/>
      <w:r w:rsidRPr="00F808CC">
        <w:rPr>
          <w:rFonts w:ascii="Constantia" w:hAnsi="Constantia"/>
          <w:lang w:val="fr-FR"/>
        </w:rPr>
        <w:t>RapportMission</w:t>
      </w:r>
      <w:proofErr w:type="spellEnd"/>
      <w:r w:rsidRPr="00F808CC">
        <w:rPr>
          <w:rFonts w:ascii="Constantia" w:hAnsi="Constantia"/>
          <w:lang w:val="fr-FR"/>
        </w:rPr>
        <w:t>) et les classes du module transverse d’assistance (</w:t>
      </w:r>
      <w:proofErr w:type="spellStart"/>
      <w:r w:rsidRPr="00F808CC">
        <w:rPr>
          <w:rFonts w:ascii="Constantia" w:hAnsi="Constantia"/>
          <w:lang w:val="fr-FR"/>
        </w:rPr>
        <w:t>AssistantIA</w:t>
      </w:r>
      <w:proofErr w:type="spellEnd"/>
      <w:r w:rsidRPr="00F808CC">
        <w:rPr>
          <w:rFonts w:ascii="Constantia" w:hAnsi="Constantia"/>
          <w:lang w:val="fr-FR"/>
        </w:rPr>
        <w:t xml:space="preserve">, </w:t>
      </w:r>
      <w:proofErr w:type="spellStart"/>
      <w:r w:rsidRPr="00F808CC">
        <w:rPr>
          <w:rFonts w:ascii="Constantia" w:hAnsi="Constantia"/>
          <w:lang w:val="fr-FR"/>
        </w:rPr>
        <w:t>EtatDeGestion</w:t>
      </w:r>
      <w:proofErr w:type="spellEnd"/>
      <w:r w:rsidRPr="00F808CC">
        <w:rPr>
          <w:rFonts w:ascii="Constantia" w:hAnsi="Constantia"/>
          <w:lang w:val="fr-FR"/>
        </w:rPr>
        <w:t>).</w:t>
      </w:r>
    </w:p>
    <w:p w14:paraId="71CA2C61" w14:textId="77777777" w:rsidR="00C64996" w:rsidRPr="00F808CC" w:rsidRDefault="00C64996">
      <w:pPr>
        <w:rPr>
          <w:rFonts w:ascii="Constantia" w:hAnsi="Constantia"/>
          <w:lang w:val="fr-FR"/>
        </w:rPr>
        <w:sectPr w:rsidR="00C64996" w:rsidRPr="00F808CC">
          <w:footerReference w:type="default" r:id="rId19"/>
          <w:pgSz w:w="11906" w:h="16838"/>
          <w:pgMar w:top="900" w:right="900" w:bottom="900" w:left="900" w:header="708" w:footer="708" w:gutter="0"/>
          <w:cols w:space="720"/>
          <w:docGrid w:linePitch="360"/>
        </w:sectPr>
      </w:pPr>
    </w:p>
    <w:p w14:paraId="741583CA" w14:textId="77777777" w:rsidR="00C64996" w:rsidRPr="00F808CC" w:rsidRDefault="00BF6E0C">
      <w:pPr>
        <w:pStyle w:val="Heading2"/>
        <w:spacing w:before="280" w:after="140"/>
        <w:rPr>
          <w:rFonts w:ascii="Constantia" w:hAnsi="Constantia"/>
        </w:rPr>
      </w:pPr>
      <w:bookmarkStart w:id="39" w:name="_Toc239157524"/>
      <w:r w:rsidRPr="00F808CC">
        <w:rPr>
          <w:rFonts w:ascii="Constantia" w:hAnsi="Constantia"/>
        </w:rPr>
        <w:lastRenderedPageBreak/>
        <w:t xml:space="preserve">Figure 4 – </w:t>
      </w:r>
      <w:proofErr w:type="spellStart"/>
      <w:r w:rsidRPr="00F808CC">
        <w:rPr>
          <w:rFonts w:ascii="Constantia" w:hAnsi="Constantia"/>
        </w:rPr>
        <w:t>Diagramme</w:t>
      </w:r>
      <w:proofErr w:type="spellEnd"/>
      <w:r w:rsidRPr="00F808CC">
        <w:rPr>
          <w:rFonts w:ascii="Constantia" w:hAnsi="Constantia"/>
        </w:rPr>
        <w:t xml:space="preserve"> de classes</w:t>
      </w:r>
      <w:bookmarkEnd w:id="39"/>
    </w:p>
    <w:p w14:paraId="786DD4A4" w14:textId="77777777" w:rsidR="00C64996" w:rsidRPr="00F808CC" w:rsidRDefault="00BF6E0C">
      <w:pPr>
        <w:jc w:val="center"/>
        <w:rPr>
          <w:rFonts w:ascii="Constantia" w:hAnsi="Constantia"/>
        </w:rPr>
      </w:pPr>
      <w:r w:rsidRPr="00F808CC">
        <w:rPr>
          <w:rFonts w:ascii="Constantia" w:hAnsi="Constantia"/>
          <w:noProof/>
        </w:rPr>
        <w:drawing>
          <wp:inline distT="0" distB="0" distL="0" distR="0" wp14:anchorId="2DE4EA55" wp14:editId="41FE8769">
            <wp:extent cx="7058025" cy="5844540"/>
            <wp:effectExtent l="0" t="0" r="9525"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058025" cy="5844540"/>
                    </a:xfrm>
                    <a:prstGeom prst="rect">
                      <a:avLst/>
                    </a:prstGeom>
                  </pic:spPr>
                </pic:pic>
              </a:graphicData>
            </a:graphic>
          </wp:inline>
        </w:drawing>
      </w:r>
    </w:p>
    <w:p w14:paraId="288385F3" w14:textId="77777777" w:rsidR="00C64996" w:rsidRPr="00F808CC" w:rsidRDefault="00BF6E0C">
      <w:pPr>
        <w:spacing w:before="100" w:after="300"/>
        <w:jc w:val="center"/>
        <w:rPr>
          <w:rFonts w:ascii="Constantia" w:hAnsi="Constantia"/>
          <w:lang w:val="fr-FR"/>
        </w:rPr>
      </w:pPr>
      <w:r w:rsidRPr="00F808CC">
        <w:rPr>
          <w:rFonts w:ascii="Constantia" w:hAnsi="Constantia"/>
          <w:i/>
          <w:iCs/>
          <w:color w:val="595959"/>
          <w:sz w:val="20"/>
          <w:szCs w:val="20"/>
          <w:lang w:val="fr-FR"/>
        </w:rPr>
        <w:t>Figure 4 – Diagramme de classes UML de l’application.</w:t>
      </w:r>
    </w:p>
    <w:p w14:paraId="58B6842E" w14:textId="77777777" w:rsidR="00C64996" w:rsidRPr="00F808CC" w:rsidRDefault="00C64996">
      <w:pPr>
        <w:rPr>
          <w:rFonts w:ascii="Constantia" w:hAnsi="Constantia"/>
          <w:lang w:val="fr-FR"/>
        </w:rPr>
        <w:sectPr w:rsidR="00C64996" w:rsidRPr="00F808CC">
          <w:footerReference w:type="default" r:id="rId21"/>
          <w:pgSz w:w="16838" w:h="11906" w:orient="landscape"/>
          <w:pgMar w:top="576" w:right="576" w:bottom="576" w:left="576" w:header="708" w:footer="708" w:gutter="0"/>
          <w:cols w:space="720"/>
          <w:docGrid w:linePitch="360"/>
        </w:sectPr>
      </w:pPr>
    </w:p>
    <w:p w14:paraId="6CF9CECC" w14:textId="77777777" w:rsidR="00C64996" w:rsidRPr="00F808CC" w:rsidRDefault="00BF6E0C">
      <w:pPr>
        <w:pStyle w:val="Heading1"/>
        <w:spacing w:before="400" w:after="200"/>
        <w:rPr>
          <w:rFonts w:ascii="Constantia" w:hAnsi="Constantia"/>
          <w:lang w:val="fr-FR"/>
        </w:rPr>
      </w:pPr>
      <w:bookmarkStart w:id="40" w:name="_Toc239157525"/>
      <w:r w:rsidRPr="00F808CC">
        <w:rPr>
          <w:rFonts w:ascii="Constantia" w:hAnsi="Constantia"/>
          <w:lang w:val="fr-FR"/>
        </w:rPr>
        <w:lastRenderedPageBreak/>
        <w:t>10. Diagramme des cas d’utilisation</w:t>
      </w:r>
      <w:bookmarkEnd w:id="40"/>
    </w:p>
    <w:p w14:paraId="467F4C23" w14:textId="77777777" w:rsidR="00C64996" w:rsidRPr="00F808CC" w:rsidRDefault="00BF6E0C">
      <w:pPr>
        <w:spacing w:after="140"/>
        <w:jc w:val="both"/>
        <w:rPr>
          <w:rFonts w:ascii="Constantia" w:hAnsi="Constantia"/>
          <w:lang w:val="fr-FR"/>
        </w:rPr>
      </w:pPr>
      <w:r w:rsidRPr="00F808CC">
        <w:rPr>
          <w:rFonts w:ascii="Constantia" w:hAnsi="Constantia"/>
          <w:lang w:val="fr-FR"/>
        </w:rPr>
        <w:t xml:space="preserve">Le diagramme des cas d’utilisation (Figure 5) recense, pour chaque acteur – Agent, Chef de département, Directeur Général, DRH, Administrateur et Assistant IA – les fonctionnalités auxquelles il accède. Conformément au principe </w:t>
      </w:r>
      <w:proofErr w:type="spellStart"/>
      <w:r w:rsidRPr="00F808CC">
        <w:rPr>
          <w:rFonts w:ascii="Constantia" w:hAnsi="Constantia"/>
          <w:lang w:val="fr-FR"/>
        </w:rPr>
        <w:t>multi-rôles</w:t>
      </w:r>
      <w:proofErr w:type="spellEnd"/>
      <w:r w:rsidRPr="00F808CC">
        <w:rPr>
          <w:rFonts w:ascii="Constantia" w:hAnsi="Constantia"/>
          <w:lang w:val="fr-FR"/>
        </w:rPr>
        <w:t xml:space="preserve"> (§3.2), un même utilisateur peut cumuler plusieurs de ces acteurs. Le tableau ci-dessous détaille les cas d’utilisation les plus structurants.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200"/>
      </w:tblGrid>
      <w:tr w:rsidR="00C64996" w:rsidRPr="00F808CC" w14:paraId="6A60A578" w14:textId="77777777">
        <w:trPr>
          <w:tblHeader/>
        </w:trPr>
        <w:tc>
          <w:tcPr>
            <w:tcW w:w="2800" w:type="dxa"/>
            <w:shd w:val="clear" w:color="auto" w:fill="1F3864"/>
            <w:tcMar>
              <w:top w:w="80" w:type="dxa"/>
              <w:left w:w="100" w:type="dxa"/>
              <w:bottom w:w="80" w:type="dxa"/>
              <w:right w:w="100" w:type="dxa"/>
            </w:tcMar>
            <w:vAlign w:val="center"/>
          </w:tcPr>
          <w:p w14:paraId="1C98C770" w14:textId="77777777" w:rsidR="00C64996" w:rsidRPr="00F808CC" w:rsidRDefault="00BF6E0C">
            <w:pPr>
              <w:rPr>
                <w:rFonts w:ascii="Constantia" w:hAnsi="Constantia"/>
              </w:rPr>
            </w:pPr>
            <w:r w:rsidRPr="00F808CC">
              <w:rPr>
                <w:rFonts w:ascii="Constantia" w:hAnsi="Constantia"/>
                <w:b/>
                <w:bCs/>
                <w:color w:val="FFFFFF"/>
                <w:sz w:val="20"/>
                <w:szCs w:val="20"/>
              </w:rPr>
              <w:t xml:space="preserve">Cas </w:t>
            </w:r>
            <w:proofErr w:type="spellStart"/>
            <w:r w:rsidRPr="00F808CC">
              <w:rPr>
                <w:rFonts w:ascii="Constantia" w:hAnsi="Constantia"/>
                <w:b/>
                <w:bCs/>
                <w:color w:val="FFFFFF"/>
                <w:sz w:val="20"/>
                <w:szCs w:val="20"/>
              </w:rPr>
              <w:t>d’utilisation</w:t>
            </w:r>
            <w:proofErr w:type="spellEnd"/>
          </w:p>
        </w:tc>
        <w:tc>
          <w:tcPr>
            <w:tcW w:w="2200" w:type="dxa"/>
            <w:shd w:val="clear" w:color="auto" w:fill="1F3864"/>
            <w:tcMar>
              <w:top w:w="80" w:type="dxa"/>
              <w:left w:w="100" w:type="dxa"/>
              <w:bottom w:w="80" w:type="dxa"/>
              <w:right w:w="100" w:type="dxa"/>
            </w:tcMar>
            <w:vAlign w:val="center"/>
          </w:tcPr>
          <w:p w14:paraId="2C27DCAB" w14:textId="77777777" w:rsidR="00C64996" w:rsidRPr="00F808CC" w:rsidRDefault="00BF6E0C">
            <w:pPr>
              <w:rPr>
                <w:rFonts w:ascii="Constantia" w:hAnsi="Constantia"/>
              </w:rPr>
            </w:pPr>
            <w:proofErr w:type="spellStart"/>
            <w:r w:rsidRPr="00F808CC">
              <w:rPr>
                <w:rFonts w:ascii="Constantia" w:hAnsi="Constantia"/>
                <w:b/>
                <w:bCs/>
                <w:color w:val="FFFFFF"/>
                <w:sz w:val="20"/>
                <w:szCs w:val="20"/>
              </w:rPr>
              <w:t>Acteur</w:t>
            </w:r>
            <w:proofErr w:type="spellEnd"/>
            <w:r w:rsidRPr="00F808CC">
              <w:rPr>
                <w:rFonts w:ascii="Constantia" w:hAnsi="Constantia"/>
                <w:b/>
                <w:bCs/>
                <w:color w:val="FFFFFF"/>
                <w:sz w:val="20"/>
                <w:szCs w:val="20"/>
              </w:rPr>
              <w:t xml:space="preserve"> principal</w:t>
            </w:r>
          </w:p>
        </w:tc>
        <w:tc>
          <w:tcPr>
            <w:tcW w:w="4200" w:type="dxa"/>
            <w:shd w:val="clear" w:color="auto" w:fill="1F3864"/>
            <w:tcMar>
              <w:top w:w="80" w:type="dxa"/>
              <w:left w:w="100" w:type="dxa"/>
              <w:bottom w:w="80" w:type="dxa"/>
              <w:right w:w="100" w:type="dxa"/>
            </w:tcMar>
            <w:vAlign w:val="center"/>
          </w:tcPr>
          <w:p w14:paraId="104962D1" w14:textId="77777777" w:rsidR="00C64996" w:rsidRPr="00F808CC" w:rsidRDefault="00BF6E0C">
            <w:pPr>
              <w:rPr>
                <w:rFonts w:ascii="Constantia" w:hAnsi="Constantia"/>
              </w:rPr>
            </w:pPr>
            <w:r w:rsidRPr="00F808CC">
              <w:rPr>
                <w:rFonts w:ascii="Constantia" w:hAnsi="Constantia"/>
                <w:b/>
                <w:bCs/>
                <w:color w:val="FFFFFF"/>
                <w:sz w:val="20"/>
                <w:szCs w:val="20"/>
              </w:rPr>
              <w:t>Description / relation</w:t>
            </w:r>
          </w:p>
        </w:tc>
      </w:tr>
      <w:tr w:rsidR="00C64996" w:rsidRPr="00F808CC" w14:paraId="3A9D07AD" w14:textId="77777777">
        <w:tc>
          <w:tcPr>
            <w:tcW w:w="2800" w:type="dxa"/>
            <w:tcMar>
              <w:top w:w="80" w:type="dxa"/>
              <w:left w:w="100" w:type="dxa"/>
              <w:bottom w:w="80" w:type="dxa"/>
              <w:right w:w="100" w:type="dxa"/>
            </w:tcMar>
            <w:vAlign w:val="center"/>
          </w:tcPr>
          <w:p w14:paraId="18B8D99E" w14:textId="77777777" w:rsidR="00C64996" w:rsidRPr="00F808CC" w:rsidRDefault="00BF6E0C">
            <w:pPr>
              <w:rPr>
                <w:rFonts w:ascii="Constantia" w:hAnsi="Constantia"/>
                <w:lang w:val="fr-FR"/>
              </w:rPr>
            </w:pPr>
            <w:r w:rsidRPr="00F808CC">
              <w:rPr>
                <w:rFonts w:ascii="Constantia" w:hAnsi="Constantia"/>
                <w:sz w:val="20"/>
                <w:szCs w:val="20"/>
                <w:lang w:val="fr-FR"/>
              </w:rPr>
              <w:t>Créer un mandat de mission</w:t>
            </w:r>
          </w:p>
        </w:tc>
        <w:tc>
          <w:tcPr>
            <w:tcW w:w="2200" w:type="dxa"/>
            <w:tcMar>
              <w:top w:w="80" w:type="dxa"/>
              <w:left w:w="100" w:type="dxa"/>
              <w:bottom w:w="80" w:type="dxa"/>
              <w:right w:w="100" w:type="dxa"/>
            </w:tcMar>
            <w:vAlign w:val="center"/>
          </w:tcPr>
          <w:p w14:paraId="068140E4" w14:textId="77777777" w:rsidR="00C64996" w:rsidRPr="00F808CC" w:rsidRDefault="00BF6E0C">
            <w:pPr>
              <w:rPr>
                <w:rFonts w:ascii="Constantia" w:hAnsi="Constantia"/>
              </w:rPr>
            </w:pPr>
            <w:r w:rsidRPr="00F808CC">
              <w:rPr>
                <w:rFonts w:ascii="Constantia" w:hAnsi="Constantia"/>
                <w:sz w:val="20"/>
                <w:szCs w:val="20"/>
              </w:rPr>
              <w:t>Chef de département</w:t>
            </w:r>
          </w:p>
        </w:tc>
        <w:tc>
          <w:tcPr>
            <w:tcW w:w="4200" w:type="dxa"/>
            <w:tcMar>
              <w:top w:w="80" w:type="dxa"/>
              <w:left w:w="100" w:type="dxa"/>
              <w:bottom w:w="80" w:type="dxa"/>
              <w:right w:w="100" w:type="dxa"/>
            </w:tcMar>
            <w:vAlign w:val="center"/>
          </w:tcPr>
          <w:p w14:paraId="27A3310A" w14:textId="77777777" w:rsidR="00C64996" w:rsidRPr="00F808CC" w:rsidRDefault="00BF6E0C">
            <w:pPr>
              <w:rPr>
                <w:rFonts w:ascii="Constantia" w:hAnsi="Constantia"/>
                <w:lang w:val="fr-FR"/>
              </w:rPr>
            </w:pPr>
            <w:r w:rsidRPr="00F808CC">
              <w:rPr>
                <w:rFonts w:ascii="Constantia" w:hAnsi="Constantia"/>
                <w:sz w:val="20"/>
                <w:szCs w:val="20"/>
                <w:lang w:val="fr-FR"/>
              </w:rPr>
              <w:t>Saisie de l’objet, du motif, du type de mission, des étapes et de l’équipe.</w:t>
            </w:r>
          </w:p>
        </w:tc>
      </w:tr>
      <w:tr w:rsidR="00C64996" w:rsidRPr="00F808CC" w14:paraId="7481A1D3" w14:textId="77777777">
        <w:tc>
          <w:tcPr>
            <w:tcW w:w="2800" w:type="dxa"/>
            <w:shd w:val="clear" w:color="auto" w:fill="F2F2F2"/>
            <w:tcMar>
              <w:top w:w="80" w:type="dxa"/>
              <w:left w:w="100" w:type="dxa"/>
              <w:bottom w:w="80" w:type="dxa"/>
              <w:right w:w="100" w:type="dxa"/>
            </w:tcMar>
            <w:vAlign w:val="center"/>
          </w:tcPr>
          <w:p w14:paraId="353C56C8" w14:textId="77777777" w:rsidR="00C64996" w:rsidRPr="00F808CC" w:rsidRDefault="00BF6E0C">
            <w:pPr>
              <w:rPr>
                <w:rFonts w:ascii="Constantia" w:hAnsi="Constantia"/>
              </w:rPr>
            </w:pPr>
            <w:r w:rsidRPr="00F808CC">
              <w:rPr>
                <w:rFonts w:ascii="Constantia" w:hAnsi="Constantia"/>
                <w:sz w:val="20"/>
                <w:szCs w:val="20"/>
              </w:rPr>
              <w:t xml:space="preserve">Valider / signer le </w:t>
            </w:r>
            <w:proofErr w:type="spellStart"/>
            <w:r w:rsidRPr="00F808CC">
              <w:rPr>
                <w:rFonts w:ascii="Constantia" w:hAnsi="Constantia"/>
                <w:sz w:val="20"/>
                <w:szCs w:val="20"/>
              </w:rPr>
              <w:t>mandat</w:t>
            </w:r>
            <w:proofErr w:type="spellEnd"/>
          </w:p>
        </w:tc>
        <w:tc>
          <w:tcPr>
            <w:tcW w:w="2200" w:type="dxa"/>
            <w:shd w:val="clear" w:color="auto" w:fill="F2F2F2"/>
            <w:tcMar>
              <w:top w:w="80" w:type="dxa"/>
              <w:left w:w="100" w:type="dxa"/>
              <w:bottom w:w="80" w:type="dxa"/>
              <w:right w:w="100" w:type="dxa"/>
            </w:tcMar>
            <w:vAlign w:val="center"/>
          </w:tcPr>
          <w:p w14:paraId="66DA15D0" w14:textId="77777777" w:rsidR="00C64996" w:rsidRPr="00F808CC" w:rsidRDefault="00BF6E0C">
            <w:pPr>
              <w:rPr>
                <w:rFonts w:ascii="Constantia" w:hAnsi="Constantia"/>
              </w:rPr>
            </w:pPr>
            <w:r w:rsidRPr="00F808CC">
              <w:rPr>
                <w:rFonts w:ascii="Constantia" w:hAnsi="Constantia"/>
                <w:sz w:val="20"/>
                <w:szCs w:val="20"/>
              </w:rPr>
              <w:t xml:space="preserve">Directeur </w:t>
            </w:r>
            <w:proofErr w:type="spellStart"/>
            <w:r w:rsidRPr="00F808CC">
              <w:rPr>
                <w:rFonts w:ascii="Constantia" w:hAnsi="Constantia"/>
                <w:sz w:val="20"/>
                <w:szCs w:val="20"/>
              </w:rPr>
              <w:t>Général</w:t>
            </w:r>
            <w:proofErr w:type="spellEnd"/>
          </w:p>
        </w:tc>
        <w:tc>
          <w:tcPr>
            <w:tcW w:w="4200" w:type="dxa"/>
            <w:shd w:val="clear" w:color="auto" w:fill="F2F2F2"/>
            <w:tcMar>
              <w:top w:w="80" w:type="dxa"/>
              <w:left w:w="100" w:type="dxa"/>
              <w:bottom w:w="80" w:type="dxa"/>
              <w:right w:w="100" w:type="dxa"/>
            </w:tcMar>
            <w:vAlign w:val="center"/>
          </w:tcPr>
          <w:p w14:paraId="5783C0A0" w14:textId="77777777" w:rsidR="00C64996" w:rsidRPr="00F808CC" w:rsidRDefault="00BF6E0C">
            <w:pPr>
              <w:rPr>
                <w:rFonts w:ascii="Constantia" w:hAnsi="Constantia"/>
                <w:lang w:val="fr-FR"/>
              </w:rPr>
            </w:pPr>
            <w:r w:rsidRPr="00F808CC">
              <w:rPr>
                <w:rFonts w:ascii="Constantia" w:hAnsi="Constantia"/>
                <w:sz w:val="20"/>
                <w:szCs w:val="20"/>
                <w:lang w:val="fr-FR"/>
              </w:rPr>
              <w:t>Approbation du mandat ; étend la création du mandat.</w:t>
            </w:r>
          </w:p>
        </w:tc>
      </w:tr>
      <w:tr w:rsidR="00C64996" w:rsidRPr="00F808CC" w14:paraId="3B888981" w14:textId="77777777">
        <w:tc>
          <w:tcPr>
            <w:tcW w:w="2800" w:type="dxa"/>
            <w:tcMar>
              <w:top w:w="80" w:type="dxa"/>
              <w:left w:w="100" w:type="dxa"/>
              <w:bottom w:w="80" w:type="dxa"/>
              <w:right w:w="100" w:type="dxa"/>
            </w:tcMar>
            <w:vAlign w:val="center"/>
          </w:tcPr>
          <w:p w14:paraId="2C2A047B" w14:textId="77777777" w:rsidR="00C64996" w:rsidRPr="00F808CC" w:rsidRDefault="00BF6E0C">
            <w:pPr>
              <w:rPr>
                <w:rFonts w:ascii="Constantia" w:hAnsi="Constantia"/>
                <w:lang w:val="fr-FR"/>
              </w:rPr>
            </w:pPr>
            <w:r w:rsidRPr="00F808CC">
              <w:rPr>
                <w:rFonts w:ascii="Constantia" w:hAnsi="Constantia"/>
                <w:sz w:val="20"/>
                <w:szCs w:val="20"/>
                <w:lang w:val="fr-FR"/>
              </w:rPr>
              <w:t>Générer les ordres de mission</w:t>
            </w:r>
          </w:p>
        </w:tc>
        <w:tc>
          <w:tcPr>
            <w:tcW w:w="2200" w:type="dxa"/>
            <w:tcMar>
              <w:top w:w="80" w:type="dxa"/>
              <w:left w:w="100" w:type="dxa"/>
              <w:bottom w:w="80" w:type="dxa"/>
              <w:right w:w="100" w:type="dxa"/>
            </w:tcMar>
            <w:vAlign w:val="center"/>
          </w:tcPr>
          <w:p w14:paraId="62FA9AA7" w14:textId="77777777" w:rsidR="00C64996" w:rsidRPr="00F808CC" w:rsidRDefault="00BF6E0C">
            <w:pPr>
              <w:rPr>
                <w:rFonts w:ascii="Constantia" w:hAnsi="Constantia"/>
              </w:rPr>
            </w:pPr>
            <w:r w:rsidRPr="00F808CC">
              <w:rPr>
                <w:rFonts w:ascii="Constantia" w:hAnsi="Constantia"/>
                <w:sz w:val="20"/>
                <w:szCs w:val="20"/>
              </w:rPr>
              <w:t>DRH</w:t>
            </w:r>
          </w:p>
        </w:tc>
        <w:tc>
          <w:tcPr>
            <w:tcW w:w="4200" w:type="dxa"/>
            <w:tcMar>
              <w:top w:w="80" w:type="dxa"/>
              <w:left w:w="100" w:type="dxa"/>
              <w:bottom w:w="80" w:type="dxa"/>
              <w:right w:w="100" w:type="dxa"/>
            </w:tcMar>
            <w:vAlign w:val="center"/>
          </w:tcPr>
          <w:p w14:paraId="430BECCF" w14:textId="77777777" w:rsidR="00C64996" w:rsidRPr="00F808CC" w:rsidRDefault="00BF6E0C">
            <w:pPr>
              <w:rPr>
                <w:rFonts w:ascii="Constantia" w:hAnsi="Constantia"/>
                <w:lang w:val="fr-FR"/>
              </w:rPr>
            </w:pPr>
            <w:r w:rsidRPr="00F808CC">
              <w:rPr>
                <w:rFonts w:ascii="Constantia" w:hAnsi="Constantia"/>
                <w:sz w:val="20"/>
                <w:szCs w:val="20"/>
                <w:lang w:val="fr-FR"/>
              </w:rPr>
              <w:t>Inclut la vérification préalable de non-chevauchement.</w:t>
            </w:r>
          </w:p>
        </w:tc>
      </w:tr>
      <w:tr w:rsidR="00C64996" w:rsidRPr="00F808CC" w14:paraId="7877192B" w14:textId="77777777">
        <w:tc>
          <w:tcPr>
            <w:tcW w:w="2800" w:type="dxa"/>
            <w:shd w:val="clear" w:color="auto" w:fill="F2F2F2"/>
            <w:tcMar>
              <w:top w:w="80" w:type="dxa"/>
              <w:left w:w="100" w:type="dxa"/>
              <w:bottom w:w="80" w:type="dxa"/>
              <w:right w:w="100" w:type="dxa"/>
            </w:tcMar>
            <w:vAlign w:val="center"/>
          </w:tcPr>
          <w:p w14:paraId="000FFE92" w14:textId="77777777" w:rsidR="00C64996" w:rsidRPr="00F808CC" w:rsidRDefault="00BF6E0C">
            <w:pPr>
              <w:rPr>
                <w:rFonts w:ascii="Constantia" w:hAnsi="Constantia"/>
              </w:rPr>
            </w:pPr>
            <w:proofErr w:type="spellStart"/>
            <w:r w:rsidRPr="00F808CC">
              <w:rPr>
                <w:rFonts w:ascii="Constantia" w:hAnsi="Constantia"/>
                <w:sz w:val="20"/>
                <w:szCs w:val="20"/>
              </w:rPr>
              <w:t>Créer</w:t>
            </w:r>
            <w:proofErr w:type="spellEnd"/>
            <w:r w:rsidRPr="00F808CC">
              <w:rPr>
                <w:rFonts w:ascii="Constantia" w:hAnsi="Constantia"/>
                <w:sz w:val="20"/>
                <w:szCs w:val="20"/>
              </w:rPr>
              <w:t xml:space="preserve"> </w:t>
            </w:r>
            <w:proofErr w:type="gramStart"/>
            <w:r w:rsidRPr="00F808CC">
              <w:rPr>
                <w:rFonts w:ascii="Constantia" w:hAnsi="Constantia"/>
                <w:sz w:val="20"/>
                <w:szCs w:val="20"/>
              </w:rPr>
              <w:t>un OM</w:t>
            </w:r>
            <w:proofErr w:type="gramEnd"/>
            <w:r w:rsidRPr="00F808CC">
              <w:rPr>
                <w:rFonts w:ascii="Constantia" w:hAnsi="Constantia"/>
                <w:sz w:val="20"/>
                <w:szCs w:val="20"/>
              </w:rPr>
              <w:t xml:space="preserve"> </w:t>
            </w:r>
            <w:proofErr w:type="spellStart"/>
            <w:r w:rsidRPr="00F808CC">
              <w:rPr>
                <w:rFonts w:ascii="Constantia" w:hAnsi="Constantia"/>
                <w:sz w:val="20"/>
                <w:szCs w:val="20"/>
              </w:rPr>
              <w:t>directement</w:t>
            </w:r>
            <w:proofErr w:type="spellEnd"/>
          </w:p>
        </w:tc>
        <w:tc>
          <w:tcPr>
            <w:tcW w:w="2200" w:type="dxa"/>
            <w:shd w:val="clear" w:color="auto" w:fill="F2F2F2"/>
            <w:tcMar>
              <w:top w:w="80" w:type="dxa"/>
              <w:left w:w="100" w:type="dxa"/>
              <w:bottom w:w="80" w:type="dxa"/>
              <w:right w:w="100" w:type="dxa"/>
            </w:tcMar>
            <w:vAlign w:val="center"/>
          </w:tcPr>
          <w:p w14:paraId="00A5DF50" w14:textId="77777777" w:rsidR="00C64996" w:rsidRPr="00F808CC" w:rsidRDefault="00BF6E0C">
            <w:pPr>
              <w:rPr>
                <w:rFonts w:ascii="Constantia" w:hAnsi="Constantia"/>
              </w:rPr>
            </w:pPr>
            <w:r w:rsidRPr="00F808CC">
              <w:rPr>
                <w:rFonts w:ascii="Constantia" w:hAnsi="Constantia"/>
                <w:sz w:val="20"/>
                <w:szCs w:val="20"/>
              </w:rPr>
              <w:t>Chef de département</w:t>
            </w:r>
          </w:p>
        </w:tc>
        <w:tc>
          <w:tcPr>
            <w:tcW w:w="4200" w:type="dxa"/>
            <w:shd w:val="clear" w:color="auto" w:fill="F2F2F2"/>
            <w:tcMar>
              <w:top w:w="80" w:type="dxa"/>
              <w:left w:w="100" w:type="dxa"/>
              <w:bottom w:w="80" w:type="dxa"/>
              <w:right w:w="100" w:type="dxa"/>
            </w:tcMar>
            <w:vAlign w:val="center"/>
          </w:tcPr>
          <w:p w14:paraId="7674C359" w14:textId="77777777" w:rsidR="00C64996" w:rsidRPr="00F808CC" w:rsidRDefault="00BF6E0C">
            <w:pPr>
              <w:rPr>
                <w:rFonts w:ascii="Constantia" w:hAnsi="Constantia"/>
                <w:lang w:val="fr-FR"/>
              </w:rPr>
            </w:pPr>
            <w:r w:rsidRPr="00F808CC">
              <w:rPr>
                <w:rFonts w:ascii="Constantia" w:hAnsi="Constantia"/>
                <w:sz w:val="20"/>
                <w:szCs w:val="20"/>
                <w:lang w:val="fr-FR"/>
              </w:rPr>
              <w:t>Étend la création de mandat ; nécessite un mandat existant.</w:t>
            </w:r>
          </w:p>
        </w:tc>
      </w:tr>
      <w:tr w:rsidR="00C64996" w:rsidRPr="00F808CC" w14:paraId="44218273" w14:textId="77777777">
        <w:tc>
          <w:tcPr>
            <w:tcW w:w="2800" w:type="dxa"/>
            <w:tcMar>
              <w:top w:w="80" w:type="dxa"/>
              <w:left w:w="100" w:type="dxa"/>
              <w:bottom w:w="80" w:type="dxa"/>
              <w:right w:w="100" w:type="dxa"/>
            </w:tcMar>
            <w:vAlign w:val="center"/>
          </w:tcPr>
          <w:p w14:paraId="0C0D87E0" w14:textId="77777777" w:rsidR="00C64996" w:rsidRPr="00F808CC" w:rsidRDefault="00BF6E0C">
            <w:pPr>
              <w:rPr>
                <w:rFonts w:ascii="Constantia" w:hAnsi="Constantia"/>
                <w:lang w:val="fr-FR"/>
              </w:rPr>
            </w:pPr>
            <w:r w:rsidRPr="00F808CC">
              <w:rPr>
                <w:rFonts w:ascii="Constantia" w:hAnsi="Constantia"/>
                <w:sz w:val="20"/>
                <w:szCs w:val="20"/>
                <w:lang w:val="fr-FR"/>
              </w:rPr>
              <w:t>Demander une avance sur frais</w:t>
            </w:r>
          </w:p>
        </w:tc>
        <w:tc>
          <w:tcPr>
            <w:tcW w:w="2200" w:type="dxa"/>
            <w:tcMar>
              <w:top w:w="80" w:type="dxa"/>
              <w:left w:w="100" w:type="dxa"/>
              <w:bottom w:w="80" w:type="dxa"/>
              <w:right w:w="100" w:type="dxa"/>
            </w:tcMar>
            <w:vAlign w:val="center"/>
          </w:tcPr>
          <w:p w14:paraId="7E225C96" w14:textId="77777777" w:rsidR="00C64996" w:rsidRPr="00F808CC" w:rsidRDefault="00BF6E0C">
            <w:pPr>
              <w:rPr>
                <w:rFonts w:ascii="Constantia" w:hAnsi="Constantia"/>
              </w:rPr>
            </w:pPr>
            <w:r w:rsidRPr="00F808CC">
              <w:rPr>
                <w:rFonts w:ascii="Constantia" w:hAnsi="Constantia"/>
                <w:sz w:val="20"/>
                <w:szCs w:val="20"/>
              </w:rPr>
              <w:t>Agent</w:t>
            </w:r>
          </w:p>
        </w:tc>
        <w:tc>
          <w:tcPr>
            <w:tcW w:w="4200" w:type="dxa"/>
            <w:tcMar>
              <w:top w:w="80" w:type="dxa"/>
              <w:left w:w="100" w:type="dxa"/>
              <w:bottom w:w="80" w:type="dxa"/>
              <w:right w:w="100" w:type="dxa"/>
            </w:tcMar>
            <w:vAlign w:val="center"/>
          </w:tcPr>
          <w:p w14:paraId="0746D9E3" w14:textId="77777777" w:rsidR="00C64996" w:rsidRPr="00F808CC" w:rsidRDefault="00BF6E0C">
            <w:pPr>
              <w:rPr>
                <w:rFonts w:ascii="Constantia" w:hAnsi="Constantia"/>
                <w:lang w:val="fr-FR"/>
              </w:rPr>
            </w:pPr>
            <w:r w:rsidRPr="00F808CC">
              <w:rPr>
                <w:rFonts w:ascii="Constantia" w:hAnsi="Constantia"/>
                <w:sz w:val="20"/>
                <w:szCs w:val="20"/>
                <w:lang w:val="fr-FR"/>
              </w:rPr>
              <w:t>Recevable uniquement avant le début de la mission ; inclut la génération de l’OM.</w:t>
            </w:r>
          </w:p>
        </w:tc>
      </w:tr>
      <w:tr w:rsidR="00C64996" w:rsidRPr="00F808CC" w14:paraId="4E178ECB" w14:textId="77777777">
        <w:tc>
          <w:tcPr>
            <w:tcW w:w="2800" w:type="dxa"/>
            <w:shd w:val="clear" w:color="auto" w:fill="F2F2F2"/>
            <w:tcMar>
              <w:top w:w="80" w:type="dxa"/>
              <w:left w:w="100" w:type="dxa"/>
              <w:bottom w:w="80" w:type="dxa"/>
              <w:right w:w="100" w:type="dxa"/>
            </w:tcMar>
            <w:vAlign w:val="center"/>
          </w:tcPr>
          <w:p w14:paraId="54965D54" w14:textId="77777777" w:rsidR="00C64996" w:rsidRPr="00F808CC" w:rsidRDefault="00BF6E0C">
            <w:pPr>
              <w:rPr>
                <w:rFonts w:ascii="Constantia" w:hAnsi="Constantia"/>
                <w:lang w:val="fr-FR"/>
              </w:rPr>
            </w:pPr>
            <w:r w:rsidRPr="00F808CC">
              <w:rPr>
                <w:rFonts w:ascii="Constantia" w:hAnsi="Constantia"/>
                <w:sz w:val="20"/>
                <w:szCs w:val="20"/>
                <w:lang w:val="fr-FR"/>
              </w:rPr>
              <w:t>Déposer un rapport de mission</w:t>
            </w:r>
          </w:p>
        </w:tc>
        <w:tc>
          <w:tcPr>
            <w:tcW w:w="2200" w:type="dxa"/>
            <w:shd w:val="clear" w:color="auto" w:fill="F2F2F2"/>
            <w:tcMar>
              <w:top w:w="80" w:type="dxa"/>
              <w:left w:w="100" w:type="dxa"/>
              <w:bottom w:w="80" w:type="dxa"/>
              <w:right w:w="100" w:type="dxa"/>
            </w:tcMar>
            <w:vAlign w:val="center"/>
          </w:tcPr>
          <w:p w14:paraId="27873A68" w14:textId="77777777" w:rsidR="00C64996" w:rsidRPr="00F808CC" w:rsidRDefault="00BF6E0C">
            <w:pPr>
              <w:rPr>
                <w:rFonts w:ascii="Constantia" w:hAnsi="Constantia"/>
              </w:rPr>
            </w:pPr>
            <w:r w:rsidRPr="00F808CC">
              <w:rPr>
                <w:rFonts w:ascii="Constantia" w:hAnsi="Constantia"/>
                <w:sz w:val="20"/>
                <w:szCs w:val="20"/>
              </w:rPr>
              <w:t>Agent</w:t>
            </w:r>
          </w:p>
        </w:tc>
        <w:tc>
          <w:tcPr>
            <w:tcW w:w="4200" w:type="dxa"/>
            <w:shd w:val="clear" w:color="auto" w:fill="F2F2F2"/>
            <w:tcMar>
              <w:top w:w="80" w:type="dxa"/>
              <w:left w:w="100" w:type="dxa"/>
              <w:bottom w:w="80" w:type="dxa"/>
              <w:right w:w="100" w:type="dxa"/>
            </w:tcMar>
            <w:vAlign w:val="center"/>
          </w:tcPr>
          <w:p w14:paraId="09D867EC" w14:textId="77777777" w:rsidR="00C64996" w:rsidRPr="00F808CC" w:rsidRDefault="00BF6E0C">
            <w:pPr>
              <w:rPr>
                <w:rFonts w:ascii="Constantia" w:hAnsi="Constantia"/>
                <w:lang w:val="fr-FR"/>
              </w:rPr>
            </w:pPr>
            <w:r w:rsidRPr="00F808CC">
              <w:rPr>
                <w:rFonts w:ascii="Constantia" w:hAnsi="Constantia"/>
                <w:sz w:val="20"/>
                <w:szCs w:val="20"/>
                <w:lang w:val="fr-FR"/>
              </w:rPr>
              <w:t>Condition du solde du reliquat.</w:t>
            </w:r>
          </w:p>
        </w:tc>
      </w:tr>
      <w:tr w:rsidR="00C64996" w:rsidRPr="00F808CC" w14:paraId="720DF42A" w14:textId="77777777">
        <w:tc>
          <w:tcPr>
            <w:tcW w:w="2800" w:type="dxa"/>
            <w:tcMar>
              <w:top w:w="80" w:type="dxa"/>
              <w:left w:w="100" w:type="dxa"/>
              <w:bottom w:w="80" w:type="dxa"/>
              <w:right w:w="100" w:type="dxa"/>
            </w:tcMar>
            <w:vAlign w:val="center"/>
          </w:tcPr>
          <w:p w14:paraId="78CDD537" w14:textId="77777777" w:rsidR="00C64996" w:rsidRPr="00F808CC" w:rsidRDefault="00BF6E0C">
            <w:pPr>
              <w:rPr>
                <w:rFonts w:ascii="Constantia" w:hAnsi="Constantia"/>
              </w:rPr>
            </w:pPr>
            <w:proofErr w:type="spellStart"/>
            <w:r w:rsidRPr="00F808CC">
              <w:rPr>
                <w:rFonts w:ascii="Constantia" w:hAnsi="Constantia"/>
                <w:sz w:val="20"/>
                <w:szCs w:val="20"/>
              </w:rPr>
              <w:t>Rechercher</w:t>
            </w:r>
            <w:proofErr w:type="spellEnd"/>
            <w:r w:rsidRPr="00F808CC">
              <w:rPr>
                <w:rFonts w:ascii="Constantia" w:hAnsi="Constantia"/>
                <w:sz w:val="20"/>
                <w:szCs w:val="20"/>
              </w:rPr>
              <w:t xml:space="preserve"> un rapport</w:t>
            </w:r>
          </w:p>
        </w:tc>
        <w:tc>
          <w:tcPr>
            <w:tcW w:w="2200" w:type="dxa"/>
            <w:tcMar>
              <w:top w:w="80" w:type="dxa"/>
              <w:left w:w="100" w:type="dxa"/>
              <w:bottom w:w="80" w:type="dxa"/>
              <w:right w:w="100" w:type="dxa"/>
            </w:tcMar>
            <w:vAlign w:val="center"/>
          </w:tcPr>
          <w:p w14:paraId="0B798629" w14:textId="77777777" w:rsidR="00C64996" w:rsidRPr="00F808CC" w:rsidRDefault="00BF6E0C">
            <w:pPr>
              <w:rPr>
                <w:rFonts w:ascii="Constantia" w:hAnsi="Constantia"/>
              </w:rPr>
            </w:pPr>
            <w:r w:rsidRPr="00F808CC">
              <w:rPr>
                <w:rFonts w:ascii="Constantia" w:hAnsi="Constantia"/>
                <w:sz w:val="20"/>
                <w:szCs w:val="20"/>
              </w:rPr>
              <w:t>DRH</w:t>
            </w:r>
          </w:p>
        </w:tc>
        <w:tc>
          <w:tcPr>
            <w:tcW w:w="4200" w:type="dxa"/>
            <w:tcMar>
              <w:top w:w="80" w:type="dxa"/>
              <w:left w:w="100" w:type="dxa"/>
              <w:bottom w:w="80" w:type="dxa"/>
              <w:right w:w="100" w:type="dxa"/>
            </w:tcMar>
            <w:vAlign w:val="center"/>
          </w:tcPr>
          <w:p w14:paraId="501C8B04" w14:textId="77777777" w:rsidR="00C64996" w:rsidRPr="00F808CC" w:rsidRDefault="00BF6E0C">
            <w:pPr>
              <w:rPr>
                <w:rFonts w:ascii="Constantia" w:hAnsi="Constantia"/>
                <w:lang w:val="fr-FR"/>
              </w:rPr>
            </w:pPr>
            <w:r w:rsidRPr="00F808CC">
              <w:rPr>
                <w:rFonts w:ascii="Constantia" w:hAnsi="Constantia"/>
                <w:sz w:val="20"/>
                <w:szCs w:val="20"/>
                <w:lang w:val="fr-FR"/>
              </w:rPr>
              <w:t>Par type, catégorie, agent, mandat, OM, date ou période.</w:t>
            </w:r>
          </w:p>
        </w:tc>
      </w:tr>
      <w:tr w:rsidR="00C64996" w:rsidRPr="00F808CC" w14:paraId="650EBD0B" w14:textId="77777777">
        <w:tc>
          <w:tcPr>
            <w:tcW w:w="2800" w:type="dxa"/>
            <w:shd w:val="clear" w:color="auto" w:fill="F2F2F2"/>
            <w:tcMar>
              <w:top w:w="80" w:type="dxa"/>
              <w:left w:w="100" w:type="dxa"/>
              <w:bottom w:w="80" w:type="dxa"/>
              <w:right w:w="100" w:type="dxa"/>
            </w:tcMar>
            <w:vAlign w:val="center"/>
          </w:tcPr>
          <w:p w14:paraId="1C5CD5B0" w14:textId="77777777" w:rsidR="00C64996" w:rsidRPr="00F808CC" w:rsidRDefault="00BF6E0C">
            <w:pPr>
              <w:rPr>
                <w:rFonts w:ascii="Constantia" w:hAnsi="Constantia"/>
              </w:rPr>
            </w:pPr>
            <w:r w:rsidRPr="00F808CC">
              <w:rPr>
                <w:rFonts w:ascii="Constantia" w:hAnsi="Constantia"/>
                <w:sz w:val="20"/>
                <w:szCs w:val="20"/>
              </w:rPr>
              <w:t xml:space="preserve">Consulter le compte </w:t>
            </w:r>
            <w:proofErr w:type="spellStart"/>
            <w:r w:rsidRPr="00F808CC">
              <w:rPr>
                <w:rFonts w:ascii="Constantia" w:hAnsi="Constantia"/>
                <w:sz w:val="20"/>
                <w:szCs w:val="20"/>
              </w:rPr>
              <w:t>individuel</w:t>
            </w:r>
            <w:proofErr w:type="spellEnd"/>
          </w:p>
        </w:tc>
        <w:tc>
          <w:tcPr>
            <w:tcW w:w="2200" w:type="dxa"/>
            <w:shd w:val="clear" w:color="auto" w:fill="F2F2F2"/>
            <w:tcMar>
              <w:top w:w="80" w:type="dxa"/>
              <w:left w:w="100" w:type="dxa"/>
              <w:bottom w:w="80" w:type="dxa"/>
              <w:right w:w="100" w:type="dxa"/>
            </w:tcMar>
            <w:vAlign w:val="center"/>
          </w:tcPr>
          <w:p w14:paraId="307E801A" w14:textId="77777777" w:rsidR="00C64996" w:rsidRPr="00F808CC" w:rsidRDefault="00BF6E0C">
            <w:pPr>
              <w:rPr>
                <w:rFonts w:ascii="Constantia" w:hAnsi="Constantia"/>
              </w:rPr>
            </w:pPr>
            <w:r w:rsidRPr="00F808CC">
              <w:rPr>
                <w:rFonts w:ascii="Constantia" w:hAnsi="Constantia"/>
                <w:sz w:val="20"/>
                <w:szCs w:val="20"/>
              </w:rPr>
              <w:t>Agent / DRH</w:t>
            </w:r>
          </w:p>
        </w:tc>
        <w:tc>
          <w:tcPr>
            <w:tcW w:w="4200" w:type="dxa"/>
            <w:shd w:val="clear" w:color="auto" w:fill="F2F2F2"/>
            <w:tcMar>
              <w:top w:w="80" w:type="dxa"/>
              <w:left w:w="100" w:type="dxa"/>
              <w:bottom w:w="80" w:type="dxa"/>
              <w:right w:w="100" w:type="dxa"/>
            </w:tcMar>
            <w:vAlign w:val="center"/>
          </w:tcPr>
          <w:p w14:paraId="00054402" w14:textId="77777777" w:rsidR="00C64996" w:rsidRPr="00F808CC" w:rsidRDefault="00BF6E0C">
            <w:pPr>
              <w:rPr>
                <w:rFonts w:ascii="Constantia" w:hAnsi="Constantia"/>
                <w:lang w:val="fr-FR"/>
              </w:rPr>
            </w:pPr>
            <w:r w:rsidRPr="00F808CC">
              <w:rPr>
                <w:rFonts w:ascii="Constantia" w:hAnsi="Constantia"/>
                <w:sz w:val="20"/>
                <w:szCs w:val="20"/>
                <w:lang w:val="fr-FR"/>
              </w:rPr>
              <w:t>Vue consolidée mandats, OM, indemnités sur une période.</w:t>
            </w:r>
          </w:p>
        </w:tc>
      </w:tr>
      <w:tr w:rsidR="00C64996" w:rsidRPr="00F808CC" w14:paraId="4B5C2FEE" w14:textId="77777777">
        <w:tc>
          <w:tcPr>
            <w:tcW w:w="2800" w:type="dxa"/>
            <w:tcMar>
              <w:top w:w="80" w:type="dxa"/>
              <w:left w:w="100" w:type="dxa"/>
              <w:bottom w:w="80" w:type="dxa"/>
              <w:right w:w="100" w:type="dxa"/>
            </w:tcMar>
            <w:vAlign w:val="center"/>
          </w:tcPr>
          <w:p w14:paraId="0177314F" w14:textId="77777777" w:rsidR="00C64996" w:rsidRPr="00F808CC" w:rsidRDefault="00BF6E0C">
            <w:pPr>
              <w:rPr>
                <w:rFonts w:ascii="Constantia" w:hAnsi="Constantia"/>
                <w:lang w:val="fr-FR"/>
              </w:rPr>
            </w:pPr>
            <w:r w:rsidRPr="00F808CC">
              <w:rPr>
                <w:rFonts w:ascii="Constantia" w:hAnsi="Constantia"/>
                <w:sz w:val="20"/>
                <w:szCs w:val="20"/>
                <w:lang w:val="fr-FR"/>
              </w:rPr>
              <w:t>Générer un état de gestion assisté par IA</w:t>
            </w:r>
          </w:p>
        </w:tc>
        <w:tc>
          <w:tcPr>
            <w:tcW w:w="2200" w:type="dxa"/>
            <w:tcMar>
              <w:top w:w="80" w:type="dxa"/>
              <w:left w:w="100" w:type="dxa"/>
              <w:bottom w:w="80" w:type="dxa"/>
              <w:right w:w="100" w:type="dxa"/>
            </w:tcMar>
            <w:vAlign w:val="center"/>
          </w:tcPr>
          <w:p w14:paraId="54AB4AA9" w14:textId="77777777" w:rsidR="00C64996" w:rsidRPr="00F808CC" w:rsidRDefault="00BF6E0C">
            <w:pPr>
              <w:rPr>
                <w:rFonts w:ascii="Constantia" w:hAnsi="Constantia"/>
              </w:rPr>
            </w:pPr>
            <w:r w:rsidRPr="00F808CC">
              <w:rPr>
                <w:rFonts w:ascii="Constantia" w:hAnsi="Constantia"/>
                <w:sz w:val="20"/>
                <w:szCs w:val="20"/>
              </w:rPr>
              <w:t>DRH</w:t>
            </w:r>
          </w:p>
        </w:tc>
        <w:tc>
          <w:tcPr>
            <w:tcW w:w="4200" w:type="dxa"/>
            <w:tcMar>
              <w:top w:w="80" w:type="dxa"/>
              <w:left w:w="100" w:type="dxa"/>
              <w:bottom w:w="80" w:type="dxa"/>
              <w:right w:w="100" w:type="dxa"/>
            </w:tcMar>
            <w:vAlign w:val="center"/>
          </w:tcPr>
          <w:p w14:paraId="4A5C209E" w14:textId="77777777" w:rsidR="00C64996" w:rsidRPr="00F808CC" w:rsidRDefault="00BF6E0C">
            <w:pPr>
              <w:rPr>
                <w:rFonts w:ascii="Constantia" w:hAnsi="Constantia"/>
                <w:lang w:val="fr-FR"/>
              </w:rPr>
            </w:pPr>
            <w:r w:rsidRPr="00F808CC">
              <w:rPr>
                <w:rFonts w:ascii="Constantia" w:hAnsi="Constantia"/>
                <w:sz w:val="20"/>
                <w:szCs w:val="20"/>
                <w:lang w:val="fr-FR"/>
              </w:rPr>
              <w:t>Sollicite l’assistant IA sur critères libres.</w:t>
            </w:r>
          </w:p>
        </w:tc>
      </w:tr>
      <w:tr w:rsidR="00C64996" w:rsidRPr="00F808CC" w14:paraId="795B794D" w14:textId="77777777">
        <w:tc>
          <w:tcPr>
            <w:tcW w:w="2800" w:type="dxa"/>
            <w:shd w:val="clear" w:color="auto" w:fill="F2F2F2"/>
            <w:tcMar>
              <w:top w:w="80" w:type="dxa"/>
              <w:left w:w="100" w:type="dxa"/>
              <w:bottom w:w="80" w:type="dxa"/>
              <w:right w:w="100" w:type="dxa"/>
            </w:tcMar>
            <w:vAlign w:val="center"/>
          </w:tcPr>
          <w:p w14:paraId="2AA791D5" w14:textId="77777777" w:rsidR="00C64996" w:rsidRPr="00F808CC" w:rsidRDefault="00BF6E0C">
            <w:pPr>
              <w:rPr>
                <w:rFonts w:ascii="Constantia" w:hAnsi="Constantia"/>
              </w:rPr>
            </w:pPr>
            <w:proofErr w:type="spellStart"/>
            <w:r w:rsidRPr="00F808CC">
              <w:rPr>
                <w:rFonts w:ascii="Constantia" w:hAnsi="Constantia"/>
                <w:sz w:val="20"/>
                <w:szCs w:val="20"/>
              </w:rPr>
              <w:t>Paramétrer</w:t>
            </w:r>
            <w:proofErr w:type="spellEnd"/>
            <w:r w:rsidRPr="00F808CC">
              <w:rPr>
                <w:rFonts w:ascii="Constantia" w:hAnsi="Constantia"/>
                <w:sz w:val="20"/>
                <w:szCs w:val="20"/>
              </w:rPr>
              <w:t xml:space="preserve"> structures / grades / </w:t>
            </w:r>
            <w:proofErr w:type="spellStart"/>
            <w:r w:rsidRPr="00F808CC">
              <w:rPr>
                <w:rFonts w:ascii="Constantia" w:hAnsi="Constantia"/>
                <w:sz w:val="20"/>
                <w:szCs w:val="20"/>
              </w:rPr>
              <w:t>rangs</w:t>
            </w:r>
            <w:proofErr w:type="spellEnd"/>
          </w:p>
        </w:tc>
        <w:tc>
          <w:tcPr>
            <w:tcW w:w="2200" w:type="dxa"/>
            <w:shd w:val="clear" w:color="auto" w:fill="F2F2F2"/>
            <w:tcMar>
              <w:top w:w="80" w:type="dxa"/>
              <w:left w:w="100" w:type="dxa"/>
              <w:bottom w:w="80" w:type="dxa"/>
              <w:right w:w="100" w:type="dxa"/>
            </w:tcMar>
            <w:vAlign w:val="center"/>
          </w:tcPr>
          <w:p w14:paraId="79926015" w14:textId="77777777" w:rsidR="00C64996" w:rsidRPr="00F808CC" w:rsidRDefault="00BF6E0C">
            <w:pPr>
              <w:rPr>
                <w:rFonts w:ascii="Constantia" w:hAnsi="Constantia"/>
              </w:rPr>
            </w:pPr>
            <w:proofErr w:type="spellStart"/>
            <w:r w:rsidRPr="00F808CC">
              <w:rPr>
                <w:rFonts w:ascii="Constantia" w:hAnsi="Constantia"/>
                <w:sz w:val="20"/>
                <w:szCs w:val="20"/>
              </w:rPr>
              <w:t>Administrateur</w:t>
            </w:r>
            <w:proofErr w:type="spellEnd"/>
          </w:p>
        </w:tc>
        <w:tc>
          <w:tcPr>
            <w:tcW w:w="4200" w:type="dxa"/>
            <w:shd w:val="clear" w:color="auto" w:fill="F2F2F2"/>
            <w:tcMar>
              <w:top w:w="80" w:type="dxa"/>
              <w:left w:w="100" w:type="dxa"/>
              <w:bottom w:w="80" w:type="dxa"/>
              <w:right w:w="100" w:type="dxa"/>
            </w:tcMar>
            <w:vAlign w:val="center"/>
          </w:tcPr>
          <w:p w14:paraId="7F7CFF4F" w14:textId="77777777" w:rsidR="00C64996" w:rsidRPr="00F808CC" w:rsidRDefault="00BF6E0C">
            <w:pPr>
              <w:rPr>
                <w:rFonts w:ascii="Constantia" w:hAnsi="Constantia"/>
                <w:lang w:val="fr-FR"/>
              </w:rPr>
            </w:pPr>
            <w:r w:rsidRPr="00F808CC">
              <w:rPr>
                <w:rFonts w:ascii="Constantia" w:hAnsi="Constantia"/>
                <w:sz w:val="20"/>
                <w:szCs w:val="20"/>
                <w:lang w:val="fr-FR"/>
              </w:rPr>
              <w:t>Alimente les référentiels utilisés par tous les modules.</w:t>
            </w:r>
          </w:p>
        </w:tc>
      </w:tr>
      <w:tr w:rsidR="00C64996" w:rsidRPr="00F808CC" w14:paraId="16FAC46F" w14:textId="77777777">
        <w:tc>
          <w:tcPr>
            <w:tcW w:w="2800" w:type="dxa"/>
            <w:tcMar>
              <w:top w:w="80" w:type="dxa"/>
              <w:left w:w="100" w:type="dxa"/>
              <w:bottom w:w="80" w:type="dxa"/>
              <w:right w:w="100" w:type="dxa"/>
            </w:tcMar>
            <w:vAlign w:val="center"/>
          </w:tcPr>
          <w:p w14:paraId="454965B3" w14:textId="77777777" w:rsidR="00C64996" w:rsidRPr="00F808CC" w:rsidRDefault="00BF6E0C">
            <w:pPr>
              <w:rPr>
                <w:rFonts w:ascii="Constantia" w:hAnsi="Constantia"/>
                <w:lang w:val="fr-FR"/>
              </w:rPr>
            </w:pPr>
            <w:r w:rsidRPr="00F808CC">
              <w:rPr>
                <w:rFonts w:ascii="Constantia" w:hAnsi="Constantia"/>
                <w:sz w:val="20"/>
                <w:szCs w:val="20"/>
                <w:lang w:val="fr-FR"/>
              </w:rPr>
              <w:t>Gérer comptes, rôles et droits</w:t>
            </w:r>
          </w:p>
        </w:tc>
        <w:tc>
          <w:tcPr>
            <w:tcW w:w="2200" w:type="dxa"/>
            <w:tcMar>
              <w:top w:w="80" w:type="dxa"/>
              <w:left w:w="100" w:type="dxa"/>
              <w:bottom w:w="80" w:type="dxa"/>
              <w:right w:w="100" w:type="dxa"/>
            </w:tcMar>
            <w:vAlign w:val="center"/>
          </w:tcPr>
          <w:p w14:paraId="2BCF5F11" w14:textId="77777777" w:rsidR="00C64996" w:rsidRPr="00F808CC" w:rsidRDefault="00BF6E0C">
            <w:pPr>
              <w:rPr>
                <w:rFonts w:ascii="Constantia" w:hAnsi="Constantia"/>
              </w:rPr>
            </w:pPr>
            <w:proofErr w:type="spellStart"/>
            <w:r w:rsidRPr="00F808CC">
              <w:rPr>
                <w:rFonts w:ascii="Constantia" w:hAnsi="Constantia"/>
                <w:sz w:val="20"/>
                <w:szCs w:val="20"/>
              </w:rPr>
              <w:t>Administrateur</w:t>
            </w:r>
            <w:proofErr w:type="spellEnd"/>
          </w:p>
        </w:tc>
        <w:tc>
          <w:tcPr>
            <w:tcW w:w="4200" w:type="dxa"/>
            <w:tcMar>
              <w:top w:w="80" w:type="dxa"/>
              <w:left w:w="100" w:type="dxa"/>
              <w:bottom w:w="80" w:type="dxa"/>
              <w:right w:w="100" w:type="dxa"/>
            </w:tcMar>
            <w:vAlign w:val="center"/>
          </w:tcPr>
          <w:p w14:paraId="4D7EDD40" w14:textId="77777777" w:rsidR="00C64996" w:rsidRPr="00F808CC" w:rsidRDefault="00BF6E0C">
            <w:pPr>
              <w:rPr>
                <w:rFonts w:ascii="Constantia" w:hAnsi="Constantia"/>
                <w:lang w:val="fr-FR"/>
              </w:rPr>
            </w:pPr>
            <w:r w:rsidRPr="00F808CC">
              <w:rPr>
                <w:rFonts w:ascii="Constantia" w:hAnsi="Constantia"/>
                <w:sz w:val="20"/>
                <w:szCs w:val="20"/>
                <w:lang w:val="fr-FR"/>
              </w:rPr>
              <w:t xml:space="preserve">Support de la gestion </w:t>
            </w:r>
            <w:proofErr w:type="spellStart"/>
            <w:r w:rsidRPr="00F808CC">
              <w:rPr>
                <w:rFonts w:ascii="Constantia" w:hAnsi="Constantia"/>
                <w:sz w:val="20"/>
                <w:szCs w:val="20"/>
                <w:lang w:val="fr-FR"/>
              </w:rPr>
              <w:t>multi-rôles</w:t>
            </w:r>
            <w:proofErr w:type="spellEnd"/>
            <w:r w:rsidRPr="00F808CC">
              <w:rPr>
                <w:rFonts w:ascii="Constantia" w:hAnsi="Constantia"/>
                <w:sz w:val="20"/>
                <w:szCs w:val="20"/>
                <w:lang w:val="fr-FR"/>
              </w:rPr>
              <w:t>.</w:t>
            </w:r>
          </w:p>
        </w:tc>
      </w:tr>
    </w:tbl>
    <w:p w14:paraId="2D4E842F" w14:textId="77777777" w:rsidR="00C64996" w:rsidRPr="00F808CC" w:rsidRDefault="00BF6E0C">
      <w:pPr>
        <w:pStyle w:val="Heading2"/>
        <w:spacing w:before="280" w:after="140"/>
        <w:rPr>
          <w:rFonts w:ascii="Constantia" w:hAnsi="Constantia"/>
          <w:lang w:val="fr-FR"/>
        </w:rPr>
      </w:pPr>
      <w:bookmarkStart w:id="41" w:name="_Toc239157526"/>
      <w:r w:rsidRPr="00F808CC">
        <w:rPr>
          <w:rFonts w:ascii="Constantia" w:hAnsi="Constantia"/>
          <w:lang w:val="fr-FR"/>
        </w:rPr>
        <w:t>Figure 5 – Diagramme des cas d’utilisation</w:t>
      </w:r>
      <w:bookmarkEnd w:id="41"/>
    </w:p>
    <w:p w14:paraId="3831B8D8" w14:textId="77777777" w:rsidR="00C64996" w:rsidRPr="00F808CC" w:rsidRDefault="00BF6E0C">
      <w:pPr>
        <w:jc w:val="center"/>
        <w:rPr>
          <w:rFonts w:ascii="Constantia" w:hAnsi="Constantia"/>
        </w:rPr>
      </w:pPr>
      <w:r w:rsidRPr="00F808CC">
        <w:rPr>
          <w:rFonts w:ascii="Constantia" w:hAnsi="Constantia"/>
          <w:noProof/>
        </w:rPr>
        <w:lastRenderedPageBreak/>
        <w:drawing>
          <wp:inline distT="0" distB="0" distL="0" distR="0" wp14:anchorId="5C9D9A63" wp14:editId="2538C09A">
            <wp:extent cx="4762500" cy="93249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9324975"/>
                    </a:xfrm>
                    <a:prstGeom prst="rect">
                      <a:avLst/>
                    </a:prstGeom>
                  </pic:spPr>
                </pic:pic>
              </a:graphicData>
            </a:graphic>
          </wp:inline>
        </w:drawing>
      </w:r>
    </w:p>
    <w:p w14:paraId="668D1207" w14:textId="77777777" w:rsidR="00C64996" w:rsidRPr="00F808CC" w:rsidRDefault="00BF6E0C">
      <w:pPr>
        <w:spacing w:before="100" w:after="300"/>
        <w:jc w:val="center"/>
        <w:rPr>
          <w:rFonts w:ascii="Constantia" w:hAnsi="Constantia"/>
          <w:lang w:val="fr-FR"/>
        </w:rPr>
      </w:pPr>
      <w:r w:rsidRPr="00F808CC">
        <w:rPr>
          <w:rFonts w:ascii="Constantia" w:hAnsi="Constantia"/>
          <w:i/>
          <w:iCs/>
          <w:color w:val="595959"/>
          <w:sz w:val="20"/>
          <w:szCs w:val="20"/>
          <w:lang w:val="fr-FR"/>
        </w:rPr>
        <w:t>Figure 5 – Cas d’utilisation par acteur, avec relations &lt;&lt;</w:t>
      </w:r>
      <w:proofErr w:type="spellStart"/>
      <w:r w:rsidRPr="00F808CC">
        <w:rPr>
          <w:rFonts w:ascii="Constantia" w:hAnsi="Constantia"/>
          <w:i/>
          <w:iCs/>
          <w:color w:val="595959"/>
          <w:sz w:val="20"/>
          <w:szCs w:val="20"/>
          <w:lang w:val="fr-FR"/>
        </w:rPr>
        <w:t>include</w:t>
      </w:r>
      <w:proofErr w:type="spellEnd"/>
      <w:r w:rsidRPr="00F808CC">
        <w:rPr>
          <w:rFonts w:ascii="Constantia" w:hAnsi="Constantia"/>
          <w:i/>
          <w:iCs/>
          <w:color w:val="595959"/>
          <w:sz w:val="20"/>
          <w:szCs w:val="20"/>
          <w:lang w:val="fr-FR"/>
        </w:rPr>
        <w:t>&gt;&gt; / &lt;&lt;</w:t>
      </w:r>
      <w:proofErr w:type="spellStart"/>
      <w:r w:rsidRPr="00F808CC">
        <w:rPr>
          <w:rFonts w:ascii="Constantia" w:hAnsi="Constantia"/>
          <w:i/>
          <w:iCs/>
          <w:color w:val="595959"/>
          <w:sz w:val="20"/>
          <w:szCs w:val="20"/>
          <w:lang w:val="fr-FR"/>
        </w:rPr>
        <w:t>extend</w:t>
      </w:r>
      <w:proofErr w:type="spellEnd"/>
      <w:r w:rsidRPr="00F808CC">
        <w:rPr>
          <w:rFonts w:ascii="Constantia" w:hAnsi="Constantia"/>
          <w:i/>
          <w:iCs/>
          <w:color w:val="595959"/>
          <w:sz w:val="20"/>
          <w:szCs w:val="20"/>
          <w:lang w:val="fr-FR"/>
        </w:rPr>
        <w:t>&gt;&gt; entre cas liés.</w:t>
      </w:r>
    </w:p>
    <w:p w14:paraId="4CF99565" w14:textId="77777777" w:rsidR="00C64996" w:rsidRPr="00F808CC" w:rsidRDefault="00C64996">
      <w:pPr>
        <w:rPr>
          <w:rFonts w:ascii="Constantia" w:hAnsi="Constantia"/>
          <w:lang w:val="fr-FR"/>
        </w:rPr>
        <w:sectPr w:rsidR="00C64996" w:rsidRPr="00F808CC">
          <w:footerReference w:type="default" r:id="rId23"/>
          <w:pgSz w:w="11906" w:h="16838"/>
          <w:pgMar w:top="576" w:right="576" w:bottom="576" w:left="576" w:header="708" w:footer="708" w:gutter="0"/>
          <w:cols w:space="720"/>
          <w:docGrid w:linePitch="360"/>
        </w:sectPr>
      </w:pPr>
    </w:p>
    <w:p w14:paraId="1DE53164" w14:textId="77777777" w:rsidR="00C64996" w:rsidRPr="00F808CC" w:rsidRDefault="00BF6E0C">
      <w:pPr>
        <w:pStyle w:val="Heading1"/>
        <w:spacing w:before="400" w:after="200"/>
        <w:rPr>
          <w:rFonts w:ascii="Constantia" w:hAnsi="Constantia"/>
          <w:lang w:val="fr-FR"/>
        </w:rPr>
      </w:pPr>
      <w:bookmarkStart w:id="42" w:name="_Toc239157527"/>
      <w:r w:rsidRPr="00F808CC">
        <w:rPr>
          <w:rFonts w:ascii="Constantia" w:hAnsi="Constantia"/>
          <w:lang w:val="fr-FR"/>
        </w:rPr>
        <w:lastRenderedPageBreak/>
        <w:t>11. Statuts et cycles de vie</w:t>
      </w:r>
      <w:bookmarkEnd w:id="42"/>
    </w:p>
    <w:p w14:paraId="7CA479CE" w14:textId="77777777" w:rsidR="00C64996" w:rsidRPr="00F808CC" w:rsidRDefault="00BF6E0C">
      <w:pPr>
        <w:pStyle w:val="Heading2"/>
        <w:spacing w:before="280" w:after="140"/>
        <w:rPr>
          <w:rFonts w:ascii="Constantia" w:hAnsi="Constantia"/>
          <w:lang w:val="fr-FR"/>
        </w:rPr>
      </w:pPr>
      <w:bookmarkStart w:id="43" w:name="_Toc239157528"/>
      <w:r w:rsidRPr="00F808CC">
        <w:rPr>
          <w:rFonts w:ascii="Constantia" w:hAnsi="Constantia"/>
          <w:lang w:val="fr-FR"/>
        </w:rPr>
        <w:t>11.1 Cycle de vie du mandat de mission</w:t>
      </w:r>
      <w:bookmarkEnd w:id="43"/>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00"/>
      </w:tblGrid>
      <w:tr w:rsidR="00C64996" w:rsidRPr="00F808CC" w14:paraId="48C7D341" w14:textId="77777777">
        <w:trPr>
          <w:tblHeader/>
        </w:trPr>
        <w:tc>
          <w:tcPr>
            <w:tcW w:w="3000" w:type="dxa"/>
            <w:shd w:val="clear" w:color="auto" w:fill="1F3864"/>
            <w:tcMar>
              <w:top w:w="80" w:type="dxa"/>
              <w:left w:w="100" w:type="dxa"/>
              <w:bottom w:w="80" w:type="dxa"/>
              <w:right w:w="100" w:type="dxa"/>
            </w:tcMar>
            <w:vAlign w:val="center"/>
          </w:tcPr>
          <w:p w14:paraId="4CE1C1AE" w14:textId="77777777" w:rsidR="00C64996" w:rsidRPr="00F808CC" w:rsidRDefault="00BF6E0C">
            <w:pPr>
              <w:rPr>
                <w:rFonts w:ascii="Constantia" w:hAnsi="Constantia"/>
              </w:rPr>
            </w:pPr>
            <w:proofErr w:type="spellStart"/>
            <w:r w:rsidRPr="00F808CC">
              <w:rPr>
                <w:rFonts w:ascii="Constantia" w:hAnsi="Constantia"/>
                <w:b/>
                <w:bCs/>
                <w:color w:val="FFFFFF"/>
                <w:sz w:val="20"/>
                <w:szCs w:val="20"/>
              </w:rPr>
              <w:t>Statut</w:t>
            </w:r>
            <w:proofErr w:type="spellEnd"/>
          </w:p>
        </w:tc>
        <w:tc>
          <w:tcPr>
            <w:tcW w:w="6800" w:type="dxa"/>
            <w:shd w:val="clear" w:color="auto" w:fill="1F3864"/>
            <w:tcMar>
              <w:top w:w="80" w:type="dxa"/>
              <w:left w:w="100" w:type="dxa"/>
              <w:bottom w:w="80" w:type="dxa"/>
              <w:right w:w="100" w:type="dxa"/>
            </w:tcMar>
            <w:vAlign w:val="center"/>
          </w:tcPr>
          <w:p w14:paraId="0BD01525" w14:textId="77777777" w:rsidR="00C64996" w:rsidRPr="00F808CC" w:rsidRDefault="00BF6E0C">
            <w:pPr>
              <w:rPr>
                <w:rFonts w:ascii="Constantia" w:hAnsi="Constantia"/>
              </w:rPr>
            </w:pPr>
            <w:r w:rsidRPr="00F808CC">
              <w:rPr>
                <w:rFonts w:ascii="Constantia" w:hAnsi="Constantia"/>
                <w:b/>
                <w:bCs/>
                <w:color w:val="FFFFFF"/>
                <w:sz w:val="20"/>
                <w:szCs w:val="20"/>
              </w:rPr>
              <w:t>Description</w:t>
            </w:r>
          </w:p>
        </w:tc>
      </w:tr>
      <w:tr w:rsidR="00C64996" w:rsidRPr="00F808CC" w14:paraId="4E5440EC" w14:textId="77777777">
        <w:tc>
          <w:tcPr>
            <w:tcW w:w="3000" w:type="dxa"/>
            <w:tcMar>
              <w:top w:w="80" w:type="dxa"/>
              <w:left w:w="100" w:type="dxa"/>
              <w:bottom w:w="80" w:type="dxa"/>
              <w:right w:w="100" w:type="dxa"/>
            </w:tcMar>
            <w:vAlign w:val="center"/>
          </w:tcPr>
          <w:p w14:paraId="350041E6" w14:textId="77777777" w:rsidR="00C64996" w:rsidRPr="00F808CC" w:rsidRDefault="00BF6E0C">
            <w:pPr>
              <w:rPr>
                <w:rFonts w:ascii="Constantia" w:hAnsi="Constantia"/>
              </w:rPr>
            </w:pPr>
            <w:r w:rsidRPr="00F808CC">
              <w:rPr>
                <w:rFonts w:ascii="Constantia" w:hAnsi="Constantia"/>
                <w:sz w:val="20"/>
                <w:szCs w:val="20"/>
              </w:rPr>
              <w:t xml:space="preserve">En </w:t>
            </w:r>
            <w:proofErr w:type="spellStart"/>
            <w:r w:rsidRPr="00F808CC">
              <w:rPr>
                <w:rFonts w:ascii="Constantia" w:hAnsi="Constantia"/>
                <w:sz w:val="20"/>
                <w:szCs w:val="20"/>
              </w:rPr>
              <w:t>attente</w:t>
            </w:r>
            <w:proofErr w:type="spellEnd"/>
            <w:r w:rsidRPr="00F808CC">
              <w:rPr>
                <w:rFonts w:ascii="Constantia" w:hAnsi="Constantia"/>
                <w:sz w:val="20"/>
                <w:szCs w:val="20"/>
              </w:rPr>
              <w:t xml:space="preserve"> de signature</w:t>
            </w:r>
          </w:p>
        </w:tc>
        <w:tc>
          <w:tcPr>
            <w:tcW w:w="6800" w:type="dxa"/>
            <w:tcMar>
              <w:top w:w="80" w:type="dxa"/>
              <w:left w:w="100" w:type="dxa"/>
              <w:bottom w:w="80" w:type="dxa"/>
              <w:right w:w="100" w:type="dxa"/>
            </w:tcMar>
            <w:vAlign w:val="center"/>
          </w:tcPr>
          <w:p w14:paraId="65ECF3DD" w14:textId="77777777" w:rsidR="00C64996" w:rsidRPr="00F808CC" w:rsidRDefault="00BF6E0C">
            <w:pPr>
              <w:rPr>
                <w:rFonts w:ascii="Constantia" w:hAnsi="Constantia"/>
                <w:lang w:val="fr-FR"/>
              </w:rPr>
            </w:pPr>
            <w:r w:rsidRPr="00F808CC">
              <w:rPr>
                <w:rFonts w:ascii="Constantia" w:hAnsi="Constantia"/>
                <w:sz w:val="20"/>
                <w:szCs w:val="20"/>
                <w:lang w:val="fr-FR"/>
              </w:rPr>
              <w:t>Mandat créé, en attente de validation par le DG.</w:t>
            </w:r>
          </w:p>
        </w:tc>
      </w:tr>
      <w:tr w:rsidR="00C64996" w:rsidRPr="00F808CC" w14:paraId="05AAFC18" w14:textId="77777777">
        <w:tc>
          <w:tcPr>
            <w:tcW w:w="3000" w:type="dxa"/>
            <w:shd w:val="clear" w:color="auto" w:fill="F2F2F2"/>
            <w:tcMar>
              <w:top w:w="80" w:type="dxa"/>
              <w:left w:w="100" w:type="dxa"/>
              <w:bottom w:w="80" w:type="dxa"/>
              <w:right w:w="100" w:type="dxa"/>
            </w:tcMar>
            <w:vAlign w:val="center"/>
          </w:tcPr>
          <w:p w14:paraId="114B7D32" w14:textId="77777777" w:rsidR="00C64996" w:rsidRPr="00F808CC" w:rsidRDefault="00BF6E0C">
            <w:pPr>
              <w:rPr>
                <w:rFonts w:ascii="Constantia" w:hAnsi="Constantia"/>
              </w:rPr>
            </w:pPr>
            <w:proofErr w:type="spellStart"/>
            <w:r w:rsidRPr="00F808CC">
              <w:rPr>
                <w:rFonts w:ascii="Constantia" w:hAnsi="Constantia"/>
                <w:sz w:val="20"/>
                <w:szCs w:val="20"/>
              </w:rPr>
              <w:t>Prévu</w:t>
            </w:r>
            <w:proofErr w:type="spellEnd"/>
          </w:p>
        </w:tc>
        <w:tc>
          <w:tcPr>
            <w:tcW w:w="6800" w:type="dxa"/>
            <w:shd w:val="clear" w:color="auto" w:fill="F2F2F2"/>
            <w:tcMar>
              <w:top w:w="80" w:type="dxa"/>
              <w:left w:w="100" w:type="dxa"/>
              <w:bottom w:w="80" w:type="dxa"/>
              <w:right w:w="100" w:type="dxa"/>
            </w:tcMar>
            <w:vAlign w:val="center"/>
          </w:tcPr>
          <w:p w14:paraId="180EAA61" w14:textId="77777777" w:rsidR="00C64996" w:rsidRPr="00F808CC" w:rsidRDefault="00BF6E0C">
            <w:pPr>
              <w:rPr>
                <w:rFonts w:ascii="Constantia" w:hAnsi="Constantia"/>
                <w:lang w:val="fr-FR"/>
              </w:rPr>
            </w:pPr>
            <w:r w:rsidRPr="00F808CC">
              <w:rPr>
                <w:rFonts w:ascii="Constantia" w:hAnsi="Constantia"/>
                <w:sz w:val="20"/>
                <w:szCs w:val="20"/>
                <w:lang w:val="fr-FR"/>
              </w:rPr>
              <w:t>Mandat signé (scan importé), dont la période n’a pas encore débuté.</w:t>
            </w:r>
          </w:p>
        </w:tc>
      </w:tr>
      <w:tr w:rsidR="00C64996" w:rsidRPr="00F808CC" w14:paraId="1AE93615" w14:textId="77777777">
        <w:tc>
          <w:tcPr>
            <w:tcW w:w="3000" w:type="dxa"/>
            <w:tcMar>
              <w:top w:w="80" w:type="dxa"/>
              <w:left w:w="100" w:type="dxa"/>
              <w:bottom w:w="80" w:type="dxa"/>
              <w:right w:w="100" w:type="dxa"/>
            </w:tcMar>
            <w:vAlign w:val="center"/>
          </w:tcPr>
          <w:p w14:paraId="0B95E8AF" w14:textId="77777777" w:rsidR="00C64996" w:rsidRPr="00F808CC" w:rsidRDefault="00BF6E0C">
            <w:pPr>
              <w:rPr>
                <w:rFonts w:ascii="Constantia" w:hAnsi="Constantia"/>
              </w:rPr>
            </w:pPr>
            <w:r w:rsidRPr="00F808CC">
              <w:rPr>
                <w:rFonts w:ascii="Constantia" w:hAnsi="Constantia"/>
                <w:sz w:val="20"/>
                <w:szCs w:val="20"/>
              </w:rPr>
              <w:t xml:space="preserve">En </w:t>
            </w:r>
            <w:proofErr w:type="spellStart"/>
            <w:r w:rsidRPr="00F808CC">
              <w:rPr>
                <w:rFonts w:ascii="Constantia" w:hAnsi="Constantia"/>
                <w:sz w:val="20"/>
                <w:szCs w:val="20"/>
              </w:rPr>
              <w:t>cours</w:t>
            </w:r>
            <w:proofErr w:type="spellEnd"/>
          </w:p>
        </w:tc>
        <w:tc>
          <w:tcPr>
            <w:tcW w:w="6800" w:type="dxa"/>
            <w:tcMar>
              <w:top w:w="80" w:type="dxa"/>
              <w:left w:w="100" w:type="dxa"/>
              <w:bottom w:w="80" w:type="dxa"/>
              <w:right w:w="100" w:type="dxa"/>
            </w:tcMar>
            <w:vAlign w:val="center"/>
          </w:tcPr>
          <w:p w14:paraId="110C2B63" w14:textId="77777777" w:rsidR="00C64996" w:rsidRPr="00F808CC" w:rsidRDefault="00BF6E0C">
            <w:pPr>
              <w:rPr>
                <w:rFonts w:ascii="Constantia" w:hAnsi="Constantia"/>
                <w:lang w:val="fr-FR"/>
              </w:rPr>
            </w:pPr>
            <w:r w:rsidRPr="00F808CC">
              <w:rPr>
                <w:rFonts w:ascii="Constantia" w:hAnsi="Constantia"/>
                <w:sz w:val="20"/>
                <w:szCs w:val="20"/>
                <w:lang w:val="fr-FR"/>
              </w:rPr>
              <w:t>Période du mandat en cours d’exécution.</w:t>
            </w:r>
          </w:p>
        </w:tc>
      </w:tr>
      <w:tr w:rsidR="00C64996" w:rsidRPr="00F808CC" w14:paraId="7DB752C8" w14:textId="77777777">
        <w:tc>
          <w:tcPr>
            <w:tcW w:w="3000" w:type="dxa"/>
            <w:shd w:val="clear" w:color="auto" w:fill="F2F2F2"/>
            <w:tcMar>
              <w:top w:w="80" w:type="dxa"/>
              <w:left w:w="100" w:type="dxa"/>
              <w:bottom w:w="80" w:type="dxa"/>
              <w:right w:w="100" w:type="dxa"/>
            </w:tcMar>
            <w:vAlign w:val="center"/>
          </w:tcPr>
          <w:p w14:paraId="7FCC712F" w14:textId="77777777" w:rsidR="00C64996" w:rsidRPr="00F808CC" w:rsidRDefault="00BF6E0C">
            <w:pPr>
              <w:rPr>
                <w:rFonts w:ascii="Constantia" w:hAnsi="Constantia"/>
              </w:rPr>
            </w:pPr>
            <w:proofErr w:type="spellStart"/>
            <w:r w:rsidRPr="00F808CC">
              <w:rPr>
                <w:rFonts w:ascii="Constantia" w:hAnsi="Constantia"/>
                <w:sz w:val="20"/>
                <w:szCs w:val="20"/>
              </w:rPr>
              <w:t>Exécuté</w:t>
            </w:r>
            <w:proofErr w:type="spellEnd"/>
          </w:p>
        </w:tc>
        <w:tc>
          <w:tcPr>
            <w:tcW w:w="6800" w:type="dxa"/>
            <w:shd w:val="clear" w:color="auto" w:fill="F2F2F2"/>
            <w:tcMar>
              <w:top w:w="80" w:type="dxa"/>
              <w:left w:w="100" w:type="dxa"/>
              <w:bottom w:w="80" w:type="dxa"/>
              <w:right w:w="100" w:type="dxa"/>
            </w:tcMar>
            <w:vAlign w:val="center"/>
          </w:tcPr>
          <w:p w14:paraId="611F02B2" w14:textId="77777777" w:rsidR="00C64996" w:rsidRPr="00F808CC" w:rsidRDefault="00BF6E0C">
            <w:pPr>
              <w:rPr>
                <w:rFonts w:ascii="Constantia" w:hAnsi="Constantia"/>
              </w:rPr>
            </w:pPr>
            <w:proofErr w:type="spellStart"/>
            <w:r w:rsidRPr="00F808CC">
              <w:rPr>
                <w:rFonts w:ascii="Constantia" w:hAnsi="Constantia"/>
                <w:sz w:val="20"/>
                <w:szCs w:val="20"/>
              </w:rPr>
              <w:t>Période</w:t>
            </w:r>
            <w:proofErr w:type="spellEnd"/>
            <w:r w:rsidRPr="00F808CC">
              <w:rPr>
                <w:rFonts w:ascii="Constantia" w:hAnsi="Constantia"/>
                <w:sz w:val="20"/>
                <w:szCs w:val="20"/>
              </w:rPr>
              <w:t xml:space="preserve"> du </w:t>
            </w:r>
            <w:proofErr w:type="spellStart"/>
            <w:r w:rsidRPr="00F808CC">
              <w:rPr>
                <w:rFonts w:ascii="Constantia" w:hAnsi="Constantia"/>
                <w:sz w:val="20"/>
                <w:szCs w:val="20"/>
              </w:rPr>
              <w:t>mandat</w:t>
            </w:r>
            <w:proofErr w:type="spellEnd"/>
            <w:r w:rsidRPr="00F808CC">
              <w:rPr>
                <w:rFonts w:ascii="Constantia" w:hAnsi="Constantia"/>
                <w:sz w:val="20"/>
                <w:szCs w:val="20"/>
              </w:rPr>
              <w:t xml:space="preserve"> </w:t>
            </w:r>
            <w:proofErr w:type="spellStart"/>
            <w:r w:rsidRPr="00F808CC">
              <w:rPr>
                <w:rFonts w:ascii="Constantia" w:hAnsi="Constantia"/>
                <w:sz w:val="20"/>
                <w:szCs w:val="20"/>
              </w:rPr>
              <w:t>terminée</w:t>
            </w:r>
            <w:proofErr w:type="spellEnd"/>
            <w:r w:rsidRPr="00F808CC">
              <w:rPr>
                <w:rFonts w:ascii="Constantia" w:hAnsi="Constantia"/>
                <w:sz w:val="20"/>
                <w:szCs w:val="20"/>
              </w:rPr>
              <w:t>.</w:t>
            </w:r>
          </w:p>
        </w:tc>
      </w:tr>
      <w:tr w:rsidR="00C64996" w:rsidRPr="00F808CC" w14:paraId="503B7769" w14:textId="77777777">
        <w:tc>
          <w:tcPr>
            <w:tcW w:w="3000" w:type="dxa"/>
            <w:tcMar>
              <w:top w:w="80" w:type="dxa"/>
              <w:left w:w="100" w:type="dxa"/>
              <w:bottom w:w="80" w:type="dxa"/>
              <w:right w:w="100" w:type="dxa"/>
            </w:tcMar>
            <w:vAlign w:val="center"/>
          </w:tcPr>
          <w:p w14:paraId="7CEFC6FA" w14:textId="77777777" w:rsidR="00C64996" w:rsidRPr="00F808CC" w:rsidRDefault="00BF6E0C">
            <w:pPr>
              <w:rPr>
                <w:rFonts w:ascii="Constantia" w:hAnsi="Constantia"/>
                <w:lang w:val="fr-FR"/>
              </w:rPr>
            </w:pPr>
            <w:r w:rsidRPr="00F808CC">
              <w:rPr>
                <w:rFonts w:ascii="Constantia" w:hAnsi="Constantia"/>
                <w:sz w:val="20"/>
                <w:szCs w:val="20"/>
                <w:lang w:val="fr-FR"/>
              </w:rPr>
              <w:t>En attente de dépôt du rapport</w:t>
            </w:r>
          </w:p>
        </w:tc>
        <w:tc>
          <w:tcPr>
            <w:tcW w:w="6800" w:type="dxa"/>
            <w:tcMar>
              <w:top w:w="80" w:type="dxa"/>
              <w:left w:w="100" w:type="dxa"/>
              <w:bottom w:w="80" w:type="dxa"/>
              <w:right w:w="100" w:type="dxa"/>
            </w:tcMar>
            <w:vAlign w:val="center"/>
          </w:tcPr>
          <w:p w14:paraId="15B15CA2" w14:textId="77777777" w:rsidR="00C64996" w:rsidRPr="00F808CC" w:rsidRDefault="00BF6E0C">
            <w:pPr>
              <w:rPr>
                <w:rFonts w:ascii="Constantia" w:hAnsi="Constantia"/>
                <w:lang w:val="fr-FR"/>
              </w:rPr>
            </w:pPr>
            <w:r w:rsidRPr="00F808CC">
              <w:rPr>
                <w:rFonts w:ascii="Constantia" w:hAnsi="Constantia"/>
                <w:sz w:val="20"/>
                <w:szCs w:val="20"/>
                <w:lang w:val="fr-FR"/>
              </w:rPr>
              <w:t>Mandat exécuté, rapport(s) non encore déposé(s).</w:t>
            </w:r>
          </w:p>
        </w:tc>
      </w:tr>
      <w:tr w:rsidR="00C64996" w:rsidRPr="00F808CC" w14:paraId="067B497A" w14:textId="77777777">
        <w:tc>
          <w:tcPr>
            <w:tcW w:w="3000" w:type="dxa"/>
            <w:shd w:val="clear" w:color="auto" w:fill="F2F2F2"/>
            <w:tcMar>
              <w:top w:w="80" w:type="dxa"/>
              <w:left w:w="100" w:type="dxa"/>
              <w:bottom w:w="80" w:type="dxa"/>
              <w:right w:w="100" w:type="dxa"/>
            </w:tcMar>
            <w:vAlign w:val="center"/>
          </w:tcPr>
          <w:p w14:paraId="1460D8B4" w14:textId="77777777" w:rsidR="00C64996" w:rsidRPr="00F808CC" w:rsidRDefault="00BF6E0C">
            <w:pPr>
              <w:rPr>
                <w:rFonts w:ascii="Constantia" w:hAnsi="Constantia"/>
              </w:rPr>
            </w:pPr>
            <w:proofErr w:type="spellStart"/>
            <w:r w:rsidRPr="00F808CC">
              <w:rPr>
                <w:rFonts w:ascii="Constantia" w:hAnsi="Constantia"/>
                <w:sz w:val="20"/>
                <w:szCs w:val="20"/>
              </w:rPr>
              <w:t>Clôturé</w:t>
            </w:r>
            <w:proofErr w:type="spellEnd"/>
          </w:p>
        </w:tc>
        <w:tc>
          <w:tcPr>
            <w:tcW w:w="6800" w:type="dxa"/>
            <w:shd w:val="clear" w:color="auto" w:fill="F2F2F2"/>
            <w:tcMar>
              <w:top w:w="80" w:type="dxa"/>
              <w:left w:w="100" w:type="dxa"/>
              <w:bottom w:w="80" w:type="dxa"/>
              <w:right w:w="100" w:type="dxa"/>
            </w:tcMar>
            <w:vAlign w:val="center"/>
          </w:tcPr>
          <w:p w14:paraId="626637E5" w14:textId="77777777" w:rsidR="00C64996" w:rsidRPr="00F808CC" w:rsidRDefault="00BF6E0C">
            <w:pPr>
              <w:rPr>
                <w:rFonts w:ascii="Constantia" w:hAnsi="Constantia"/>
                <w:lang w:val="fr-FR"/>
              </w:rPr>
            </w:pPr>
            <w:r w:rsidRPr="00F808CC">
              <w:rPr>
                <w:rFonts w:ascii="Constantia" w:hAnsi="Constantia"/>
                <w:sz w:val="20"/>
                <w:szCs w:val="20"/>
                <w:lang w:val="fr-FR"/>
              </w:rPr>
              <w:t>Rapport(s) déposé(s) et, le cas échéant, soldes versés.</w:t>
            </w:r>
          </w:p>
        </w:tc>
      </w:tr>
    </w:tbl>
    <w:p w14:paraId="42BE7568" w14:textId="77777777" w:rsidR="00C64996" w:rsidRPr="00F808CC" w:rsidRDefault="00BF6E0C">
      <w:pPr>
        <w:pStyle w:val="Heading2"/>
        <w:spacing w:before="280" w:after="140"/>
        <w:rPr>
          <w:rFonts w:ascii="Constantia" w:hAnsi="Constantia"/>
          <w:lang w:val="fr-FR"/>
        </w:rPr>
      </w:pPr>
      <w:bookmarkStart w:id="44" w:name="_Toc239157529"/>
      <w:r w:rsidRPr="00F808CC">
        <w:rPr>
          <w:rFonts w:ascii="Constantia" w:hAnsi="Constantia"/>
          <w:lang w:val="fr-FR"/>
        </w:rPr>
        <w:t>11.2 Cycle de vie de l’ordre de mission</w:t>
      </w:r>
      <w:bookmarkEnd w:id="44"/>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00"/>
      </w:tblGrid>
      <w:tr w:rsidR="00C64996" w:rsidRPr="00F808CC" w14:paraId="3B5980C4" w14:textId="77777777">
        <w:trPr>
          <w:tblHeader/>
        </w:trPr>
        <w:tc>
          <w:tcPr>
            <w:tcW w:w="3000" w:type="dxa"/>
            <w:shd w:val="clear" w:color="auto" w:fill="1F3864"/>
            <w:tcMar>
              <w:top w:w="80" w:type="dxa"/>
              <w:left w:w="100" w:type="dxa"/>
              <w:bottom w:w="80" w:type="dxa"/>
              <w:right w:w="100" w:type="dxa"/>
            </w:tcMar>
            <w:vAlign w:val="center"/>
          </w:tcPr>
          <w:p w14:paraId="1FAAF771" w14:textId="77777777" w:rsidR="00C64996" w:rsidRPr="00F808CC" w:rsidRDefault="00BF6E0C">
            <w:pPr>
              <w:rPr>
                <w:rFonts w:ascii="Constantia" w:hAnsi="Constantia"/>
              </w:rPr>
            </w:pPr>
            <w:proofErr w:type="spellStart"/>
            <w:r w:rsidRPr="00F808CC">
              <w:rPr>
                <w:rFonts w:ascii="Constantia" w:hAnsi="Constantia"/>
                <w:b/>
                <w:bCs/>
                <w:color w:val="FFFFFF"/>
                <w:sz w:val="20"/>
                <w:szCs w:val="20"/>
              </w:rPr>
              <w:t>Statut</w:t>
            </w:r>
            <w:proofErr w:type="spellEnd"/>
          </w:p>
        </w:tc>
        <w:tc>
          <w:tcPr>
            <w:tcW w:w="6800" w:type="dxa"/>
            <w:shd w:val="clear" w:color="auto" w:fill="1F3864"/>
            <w:tcMar>
              <w:top w:w="80" w:type="dxa"/>
              <w:left w:w="100" w:type="dxa"/>
              <w:bottom w:w="80" w:type="dxa"/>
              <w:right w:w="100" w:type="dxa"/>
            </w:tcMar>
            <w:vAlign w:val="center"/>
          </w:tcPr>
          <w:p w14:paraId="7CE369A9" w14:textId="77777777" w:rsidR="00C64996" w:rsidRPr="00F808CC" w:rsidRDefault="00BF6E0C">
            <w:pPr>
              <w:rPr>
                <w:rFonts w:ascii="Constantia" w:hAnsi="Constantia"/>
              </w:rPr>
            </w:pPr>
            <w:r w:rsidRPr="00F808CC">
              <w:rPr>
                <w:rFonts w:ascii="Constantia" w:hAnsi="Constantia"/>
                <w:b/>
                <w:bCs/>
                <w:color w:val="FFFFFF"/>
                <w:sz w:val="20"/>
                <w:szCs w:val="20"/>
              </w:rPr>
              <w:t>Description</w:t>
            </w:r>
          </w:p>
        </w:tc>
      </w:tr>
      <w:tr w:rsidR="00C64996" w:rsidRPr="00F808CC" w14:paraId="5EBD44D7" w14:textId="77777777">
        <w:tc>
          <w:tcPr>
            <w:tcW w:w="3000" w:type="dxa"/>
            <w:tcMar>
              <w:top w:w="80" w:type="dxa"/>
              <w:left w:w="100" w:type="dxa"/>
              <w:bottom w:w="80" w:type="dxa"/>
              <w:right w:w="100" w:type="dxa"/>
            </w:tcMar>
            <w:vAlign w:val="center"/>
          </w:tcPr>
          <w:p w14:paraId="73ADA928" w14:textId="77777777" w:rsidR="00C64996" w:rsidRPr="00F808CC" w:rsidRDefault="00BF6E0C">
            <w:pPr>
              <w:rPr>
                <w:rFonts w:ascii="Constantia" w:hAnsi="Constantia"/>
              </w:rPr>
            </w:pPr>
            <w:proofErr w:type="spellStart"/>
            <w:r w:rsidRPr="00F808CC">
              <w:rPr>
                <w:rFonts w:ascii="Constantia" w:hAnsi="Constantia"/>
                <w:sz w:val="20"/>
                <w:szCs w:val="20"/>
              </w:rPr>
              <w:t>Brouillon</w:t>
            </w:r>
            <w:proofErr w:type="spellEnd"/>
            <w:r w:rsidRPr="00F808CC">
              <w:rPr>
                <w:rFonts w:ascii="Constantia" w:hAnsi="Constantia"/>
                <w:sz w:val="20"/>
                <w:szCs w:val="20"/>
              </w:rPr>
              <w:t xml:space="preserve"> / modifiable</w:t>
            </w:r>
          </w:p>
        </w:tc>
        <w:tc>
          <w:tcPr>
            <w:tcW w:w="6800" w:type="dxa"/>
            <w:tcMar>
              <w:top w:w="80" w:type="dxa"/>
              <w:left w:w="100" w:type="dxa"/>
              <w:bottom w:w="80" w:type="dxa"/>
              <w:right w:w="100" w:type="dxa"/>
            </w:tcMar>
            <w:vAlign w:val="center"/>
          </w:tcPr>
          <w:p w14:paraId="683F4815" w14:textId="77777777" w:rsidR="00C64996" w:rsidRPr="00F808CC" w:rsidRDefault="00BF6E0C">
            <w:pPr>
              <w:rPr>
                <w:rFonts w:ascii="Constantia" w:hAnsi="Constantia"/>
                <w:lang w:val="fr-FR"/>
              </w:rPr>
            </w:pPr>
            <w:r w:rsidRPr="00F808CC">
              <w:rPr>
                <w:rFonts w:ascii="Constantia" w:hAnsi="Constantia"/>
                <w:sz w:val="20"/>
                <w:szCs w:val="20"/>
                <w:lang w:val="fr-FR"/>
              </w:rPr>
              <w:t>OM créé ou généré, non encore signé : modifiable.</w:t>
            </w:r>
          </w:p>
        </w:tc>
      </w:tr>
      <w:tr w:rsidR="00C64996" w:rsidRPr="00F808CC" w14:paraId="2B77906E" w14:textId="77777777">
        <w:tc>
          <w:tcPr>
            <w:tcW w:w="3000" w:type="dxa"/>
            <w:shd w:val="clear" w:color="auto" w:fill="F2F2F2"/>
            <w:tcMar>
              <w:top w:w="80" w:type="dxa"/>
              <w:left w:w="100" w:type="dxa"/>
              <w:bottom w:w="80" w:type="dxa"/>
              <w:right w:w="100" w:type="dxa"/>
            </w:tcMar>
            <w:vAlign w:val="center"/>
          </w:tcPr>
          <w:p w14:paraId="1E06C592" w14:textId="77777777" w:rsidR="00C64996" w:rsidRPr="00F808CC" w:rsidRDefault="00BF6E0C">
            <w:pPr>
              <w:rPr>
                <w:rFonts w:ascii="Constantia" w:hAnsi="Constantia"/>
              </w:rPr>
            </w:pPr>
            <w:proofErr w:type="spellStart"/>
            <w:r w:rsidRPr="00F808CC">
              <w:rPr>
                <w:rFonts w:ascii="Constantia" w:hAnsi="Constantia"/>
                <w:sz w:val="20"/>
                <w:szCs w:val="20"/>
              </w:rPr>
              <w:t>Signé</w:t>
            </w:r>
            <w:proofErr w:type="spellEnd"/>
            <w:r w:rsidRPr="00F808CC">
              <w:rPr>
                <w:rFonts w:ascii="Constantia" w:hAnsi="Constantia"/>
                <w:sz w:val="20"/>
                <w:szCs w:val="20"/>
              </w:rPr>
              <w:t xml:space="preserve"> (</w:t>
            </w:r>
            <w:proofErr w:type="spellStart"/>
            <w:r w:rsidRPr="00F808CC">
              <w:rPr>
                <w:rFonts w:ascii="Constantia" w:hAnsi="Constantia"/>
                <w:sz w:val="20"/>
                <w:szCs w:val="20"/>
              </w:rPr>
              <w:t>validé</w:t>
            </w:r>
            <w:proofErr w:type="spellEnd"/>
            <w:r w:rsidRPr="00F808CC">
              <w:rPr>
                <w:rFonts w:ascii="Constantia" w:hAnsi="Constantia"/>
                <w:sz w:val="20"/>
                <w:szCs w:val="20"/>
              </w:rPr>
              <w:t>)</w:t>
            </w:r>
          </w:p>
        </w:tc>
        <w:tc>
          <w:tcPr>
            <w:tcW w:w="6800" w:type="dxa"/>
            <w:shd w:val="clear" w:color="auto" w:fill="F2F2F2"/>
            <w:tcMar>
              <w:top w:w="80" w:type="dxa"/>
              <w:left w:w="100" w:type="dxa"/>
              <w:bottom w:w="80" w:type="dxa"/>
              <w:right w:w="100" w:type="dxa"/>
            </w:tcMar>
            <w:vAlign w:val="center"/>
          </w:tcPr>
          <w:p w14:paraId="04D6473D" w14:textId="77777777" w:rsidR="00C64996" w:rsidRPr="00F808CC" w:rsidRDefault="00BF6E0C">
            <w:pPr>
              <w:rPr>
                <w:rFonts w:ascii="Constantia" w:hAnsi="Constantia"/>
                <w:lang w:val="fr-FR"/>
              </w:rPr>
            </w:pPr>
            <w:r w:rsidRPr="00F808CC">
              <w:rPr>
                <w:rFonts w:ascii="Constantia" w:hAnsi="Constantia"/>
                <w:sz w:val="20"/>
                <w:szCs w:val="20"/>
                <w:lang w:val="fr-FR"/>
              </w:rPr>
              <w:t>Scan de la version signée importé, document figeant l’OM.</w:t>
            </w:r>
          </w:p>
        </w:tc>
      </w:tr>
    </w:tbl>
    <w:p w14:paraId="24EC9851" w14:textId="77777777" w:rsidR="00C64996" w:rsidRPr="00F808CC" w:rsidRDefault="00BF6E0C">
      <w:pPr>
        <w:pStyle w:val="Heading1"/>
        <w:spacing w:before="400" w:after="200"/>
        <w:rPr>
          <w:rFonts w:ascii="Constantia" w:hAnsi="Constantia"/>
        </w:rPr>
      </w:pPr>
      <w:bookmarkStart w:id="45" w:name="_Toc239157530"/>
      <w:r w:rsidRPr="00F808CC">
        <w:rPr>
          <w:rFonts w:ascii="Constantia" w:hAnsi="Constantia"/>
        </w:rPr>
        <w:t xml:space="preserve">12. Phases de </w:t>
      </w:r>
      <w:proofErr w:type="spellStart"/>
      <w:r w:rsidRPr="00F808CC">
        <w:rPr>
          <w:rFonts w:ascii="Constantia" w:hAnsi="Constantia"/>
        </w:rPr>
        <w:t>réalisation</w:t>
      </w:r>
      <w:bookmarkEnd w:id="45"/>
      <w:proofErr w:type="spellEnd"/>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000"/>
      </w:tblGrid>
      <w:tr w:rsidR="00C64996" w:rsidRPr="00F808CC" w14:paraId="62A33C1B" w14:textId="77777777">
        <w:trPr>
          <w:tblHeader/>
        </w:trPr>
        <w:tc>
          <w:tcPr>
            <w:tcW w:w="1800" w:type="dxa"/>
            <w:shd w:val="clear" w:color="auto" w:fill="1F3864"/>
            <w:tcMar>
              <w:top w:w="80" w:type="dxa"/>
              <w:left w:w="100" w:type="dxa"/>
              <w:bottom w:w="80" w:type="dxa"/>
              <w:right w:w="100" w:type="dxa"/>
            </w:tcMar>
            <w:vAlign w:val="center"/>
          </w:tcPr>
          <w:p w14:paraId="239C126D" w14:textId="77777777" w:rsidR="00C64996" w:rsidRPr="00F808CC" w:rsidRDefault="00BF6E0C">
            <w:pPr>
              <w:rPr>
                <w:rFonts w:ascii="Constantia" w:hAnsi="Constantia"/>
              </w:rPr>
            </w:pPr>
            <w:r w:rsidRPr="00F808CC">
              <w:rPr>
                <w:rFonts w:ascii="Constantia" w:hAnsi="Constantia"/>
                <w:b/>
                <w:bCs/>
                <w:color w:val="FFFFFF"/>
                <w:sz w:val="20"/>
                <w:szCs w:val="20"/>
              </w:rPr>
              <w:t>Phase</w:t>
            </w:r>
          </w:p>
        </w:tc>
        <w:tc>
          <w:tcPr>
            <w:tcW w:w="8000" w:type="dxa"/>
            <w:shd w:val="clear" w:color="auto" w:fill="1F3864"/>
            <w:tcMar>
              <w:top w:w="80" w:type="dxa"/>
              <w:left w:w="100" w:type="dxa"/>
              <w:bottom w:w="80" w:type="dxa"/>
              <w:right w:w="100" w:type="dxa"/>
            </w:tcMar>
            <w:vAlign w:val="center"/>
          </w:tcPr>
          <w:p w14:paraId="357B9F83" w14:textId="77777777" w:rsidR="00C64996" w:rsidRPr="00F808CC" w:rsidRDefault="00BF6E0C">
            <w:pPr>
              <w:rPr>
                <w:rFonts w:ascii="Constantia" w:hAnsi="Constantia"/>
              </w:rPr>
            </w:pPr>
            <w:proofErr w:type="spellStart"/>
            <w:r w:rsidRPr="00F808CC">
              <w:rPr>
                <w:rFonts w:ascii="Constantia" w:hAnsi="Constantia"/>
                <w:b/>
                <w:bCs/>
                <w:color w:val="FFFFFF"/>
                <w:sz w:val="20"/>
                <w:szCs w:val="20"/>
              </w:rPr>
              <w:t>Contenu</w:t>
            </w:r>
            <w:proofErr w:type="spellEnd"/>
          </w:p>
        </w:tc>
      </w:tr>
      <w:tr w:rsidR="00C64996" w:rsidRPr="00F808CC" w14:paraId="028FAD78" w14:textId="77777777">
        <w:tc>
          <w:tcPr>
            <w:tcW w:w="1800" w:type="dxa"/>
            <w:tcMar>
              <w:top w:w="80" w:type="dxa"/>
              <w:left w:w="100" w:type="dxa"/>
              <w:bottom w:w="80" w:type="dxa"/>
              <w:right w:w="100" w:type="dxa"/>
            </w:tcMar>
            <w:vAlign w:val="center"/>
          </w:tcPr>
          <w:p w14:paraId="2B45B7A5" w14:textId="77777777" w:rsidR="00C64996" w:rsidRPr="00F808CC" w:rsidRDefault="00BF6E0C">
            <w:pPr>
              <w:rPr>
                <w:rFonts w:ascii="Constantia" w:hAnsi="Constantia"/>
              </w:rPr>
            </w:pPr>
            <w:r w:rsidRPr="00F808CC">
              <w:rPr>
                <w:rFonts w:ascii="Constantia" w:hAnsi="Constantia"/>
                <w:sz w:val="20"/>
                <w:szCs w:val="20"/>
              </w:rPr>
              <w:t>Phase 1</w:t>
            </w:r>
          </w:p>
        </w:tc>
        <w:tc>
          <w:tcPr>
            <w:tcW w:w="8000" w:type="dxa"/>
            <w:tcMar>
              <w:top w:w="80" w:type="dxa"/>
              <w:left w:w="100" w:type="dxa"/>
              <w:bottom w:w="80" w:type="dxa"/>
              <w:right w:w="100" w:type="dxa"/>
            </w:tcMar>
            <w:vAlign w:val="center"/>
          </w:tcPr>
          <w:p w14:paraId="2CA2F4A2" w14:textId="77777777" w:rsidR="00C64996" w:rsidRPr="00F808CC" w:rsidRDefault="00BF6E0C">
            <w:pPr>
              <w:rPr>
                <w:rFonts w:ascii="Constantia" w:hAnsi="Constantia"/>
                <w:lang w:val="fr-FR"/>
              </w:rPr>
            </w:pPr>
            <w:r w:rsidRPr="00F808CC">
              <w:rPr>
                <w:rFonts w:ascii="Constantia" w:hAnsi="Constantia"/>
                <w:sz w:val="20"/>
                <w:szCs w:val="20"/>
                <w:lang w:val="fr-FR"/>
              </w:rPr>
              <w:t xml:space="preserve">Personnel ; Mandats de mission ; Ordres de mission (y compris création directe, import des scans signés, règles de validité et de </w:t>
            </w:r>
            <w:proofErr w:type="spellStart"/>
            <w:r w:rsidRPr="00F808CC">
              <w:rPr>
                <w:rFonts w:ascii="Constantia" w:hAnsi="Constantia"/>
                <w:sz w:val="20"/>
                <w:szCs w:val="20"/>
                <w:lang w:val="fr-FR"/>
              </w:rPr>
              <w:t>modifiabilité</w:t>
            </w:r>
            <w:proofErr w:type="spellEnd"/>
            <w:r w:rsidRPr="00F808CC">
              <w:rPr>
                <w:rFonts w:ascii="Constantia" w:hAnsi="Constantia"/>
                <w:sz w:val="20"/>
                <w:szCs w:val="20"/>
                <w:lang w:val="fr-FR"/>
              </w:rPr>
              <w:t>).</w:t>
            </w:r>
          </w:p>
        </w:tc>
      </w:tr>
      <w:tr w:rsidR="00C64996" w:rsidRPr="00F808CC" w14:paraId="20205334" w14:textId="77777777">
        <w:tc>
          <w:tcPr>
            <w:tcW w:w="1800" w:type="dxa"/>
            <w:shd w:val="clear" w:color="auto" w:fill="F2F2F2"/>
            <w:tcMar>
              <w:top w:w="80" w:type="dxa"/>
              <w:left w:w="100" w:type="dxa"/>
              <w:bottom w:w="80" w:type="dxa"/>
              <w:right w:w="100" w:type="dxa"/>
            </w:tcMar>
            <w:vAlign w:val="center"/>
          </w:tcPr>
          <w:p w14:paraId="5CFE7410" w14:textId="77777777" w:rsidR="00C64996" w:rsidRPr="00F808CC" w:rsidRDefault="00BF6E0C">
            <w:pPr>
              <w:rPr>
                <w:rFonts w:ascii="Constantia" w:hAnsi="Constantia"/>
              </w:rPr>
            </w:pPr>
            <w:r w:rsidRPr="00F808CC">
              <w:rPr>
                <w:rFonts w:ascii="Constantia" w:hAnsi="Constantia"/>
                <w:sz w:val="20"/>
                <w:szCs w:val="20"/>
              </w:rPr>
              <w:t>Phase 2</w:t>
            </w:r>
          </w:p>
        </w:tc>
        <w:tc>
          <w:tcPr>
            <w:tcW w:w="8000" w:type="dxa"/>
            <w:shd w:val="clear" w:color="auto" w:fill="F2F2F2"/>
            <w:tcMar>
              <w:top w:w="80" w:type="dxa"/>
              <w:left w:w="100" w:type="dxa"/>
              <w:bottom w:w="80" w:type="dxa"/>
              <w:right w:w="100" w:type="dxa"/>
            </w:tcMar>
            <w:vAlign w:val="center"/>
          </w:tcPr>
          <w:p w14:paraId="28B76EBF" w14:textId="77777777" w:rsidR="00C64996" w:rsidRPr="00F808CC" w:rsidRDefault="00BF6E0C">
            <w:pPr>
              <w:rPr>
                <w:rFonts w:ascii="Constantia" w:hAnsi="Constantia"/>
                <w:lang w:val="fr-FR"/>
              </w:rPr>
            </w:pPr>
            <w:r w:rsidRPr="00F808CC">
              <w:rPr>
                <w:rFonts w:ascii="Constantia" w:hAnsi="Constantia"/>
                <w:sz w:val="20"/>
                <w:szCs w:val="20"/>
                <w:lang w:val="fr-FR"/>
              </w:rPr>
              <w:t>Suivi et rapports ; statistiques ; impression et export PDF/Excel ; compte individuel du personnel ; recherche avancée des rapports.</w:t>
            </w:r>
          </w:p>
        </w:tc>
      </w:tr>
      <w:tr w:rsidR="00C64996" w:rsidRPr="00F808CC" w14:paraId="61058BE6" w14:textId="77777777">
        <w:tc>
          <w:tcPr>
            <w:tcW w:w="1800" w:type="dxa"/>
            <w:tcMar>
              <w:top w:w="80" w:type="dxa"/>
              <w:left w:w="100" w:type="dxa"/>
              <w:bottom w:w="80" w:type="dxa"/>
              <w:right w:w="100" w:type="dxa"/>
            </w:tcMar>
            <w:vAlign w:val="center"/>
          </w:tcPr>
          <w:p w14:paraId="1324C61D" w14:textId="77777777" w:rsidR="00C64996" w:rsidRPr="00F808CC" w:rsidRDefault="00BF6E0C">
            <w:pPr>
              <w:rPr>
                <w:rFonts w:ascii="Constantia" w:hAnsi="Constantia"/>
              </w:rPr>
            </w:pPr>
            <w:r w:rsidRPr="00F808CC">
              <w:rPr>
                <w:rFonts w:ascii="Constantia" w:hAnsi="Constantia"/>
                <w:sz w:val="20"/>
                <w:szCs w:val="20"/>
              </w:rPr>
              <w:t>Phase 3</w:t>
            </w:r>
          </w:p>
        </w:tc>
        <w:tc>
          <w:tcPr>
            <w:tcW w:w="8000" w:type="dxa"/>
            <w:tcMar>
              <w:top w:w="80" w:type="dxa"/>
              <w:left w:w="100" w:type="dxa"/>
              <w:bottom w:w="80" w:type="dxa"/>
              <w:right w:w="100" w:type="dxa"/>
            </w:tcMar>
            <w:vAlign w:val="center"/>
          </w:tcPr>
          <w:p w14:paraId="04D1004F" w14:textId="77777777" w:rsidR="00C64996" w:rsidRPr="00F808CC" w:rsidRDefault="00BF6E0C">
            <w:pPr>
              <w:rPr>
                <w:rFonts w:ascii="Constantia" w:hAnsi="Constantia"/>
                <w:lang w:val="fr-FR"/>
              </w:rPr>
            </w:pPr>
            <w:r w:rsidRPr="00F808CC">
              <w:rPr>
                <w:rFonts w:ascii="Constantia" w:hAnsi="Constantia"/>
                <w:sz w:val="20"/>
                <w:szCs w:val="20"/>
                <w:lang w:val="fr-FR"/>
              </w:rPr>
              <w:t xml:space="preserve">Paramétrage avancé (structures, grades, rangs, motifs, barèmes) ; sécurité et gestion fine des droits </w:t>
            </w:r>
            <w:proofErr w:type="spellStart"/>
            <w:r w:rsidRPr="00F808CC">
              <w:rPr>
                <w:rFonts w:ascii="Constantia" w:hAnsi="Constantia"/>
                <w:sz w:val="20"/>
                <w:szCs w:val="20"/>
                <w:lang w:val="fr-FR"/>
              </w:rPr>
              <w:t>multi-rôles</w:t>
            </w:r>
            <w:proofErr w:type="spellEnd"/>
            <w:r w:rsidRPr="00F808CC">
              <w:rPr>
                <w:rFonts w:ascii="Constantia" w:hAnsi="Constantia"/>
                <w:sz w:val="20"/>
                <w:szCs w:val="20"/>
                <w:lang w:val="fr-FR"/>
              </w:rPr>
              <w:t xml:space="preserve"> ; assistant IA ; import/export de la base de données.</w:t>
            </w:r>
          </w:p>
        </w:tc>
      </w:tr>
    </w:tbl>
    <w:p w14:paraId="2CD4CF0C" w14:textId="77777777" w:rsidR="00C64996" w:rsidRPr="00F808CC" w:rsidRDefault="00BF6E0C">
      <w:pPr>
        <w:pStyle w:val="Heading1"/>
        <w:spacing w:before="400" w:after="200"/>
        <w:rPr>
          <w:rFonts w:ascii="Constantia" w:hAnsi="Constantia"/>
        </w:rPr>
      </w:pPr>
      <w:bookmarkStart w:id="46" w:name="_Toc239157531"/>
      <w:r w:rsidRPr="00F808CC">
        <w:rPr>
          <w:rFonts w:ascii="Constantia" w:hAnsi="Constantia"/>
        </w:rPr>
        <w:t>13. Annexes</w:t>
      </w:r>
      <w:bookmarkEnd w:id="46"/>
    </w:p>
    <w:p w14:paraId="7B17C6B0" w14:textId="77777777" w:rsidR="00C64996" w:rsidRPr="00F808CC" w:rsidRDefault="00BF6E0C">
      <w:pPr>
        <w:pStyle w:val="Heading2"/>
        <w:spacing w:before="280" w:after="140"/>
        <w:rPr>
          <w:rFonts w:ascii="Constantia" w:hAnsi="Constantia"/>
        </w:rPr>
      </w:pPr>
      <w:bookmarkStart w:id="47" w:name="_Toc239157532"/>
      <w:r w:rsidRPr="00F808CC">
        <w:rPr>
          <w:rFonts w:ascii="Constantia" w:hAnsi="Constantia"/>
        </w:rPr>
        <w:t xml:space="preserve">13.1 </w:t>
      </w:r>
      <w:proofErr w:type="spellStart"/>
      <w:r w:rsidRPr="00F808CC">
        <w:rPr>
          <w:rFonts w:ascii="Constantia" w:hAnsi="Constantia"/>
        </w:rPr>
        <w:t>Hypothèses</w:t>
      </w:r>
      <w:proofErr w:type="spellEnd"/>
      <w:r w:rsidRPr="00F808CC">
        <w:rPr>
          <w:rFonts w:ascii="Constantia" w:hAnsi="Constantia"/>
        </w:rPr>
        <w:t xml:space="preserve"> de travail</w:t>
      </w:r>
      <w:bookmarkEnd w:id="47"/>
    </w:p>
    <w:p w14:paraId="5A2E4B24"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Le volume de personnel est estimé à environ 600 agents ; le dimensionnement technique est calibré en conséquence.</w:t>
      </w:r>
    </w:p>
    <w:p w14:paraId="3D059200"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Les scans de documents signés sont fournis aux formats usuels (PDF, JPEG, PNG).</w:t>
      </w:r>
    </w:p>
    <w:p w14:paraId="19BECF63"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Le logo et l’en-tête officiels de l’ART seront fournis en haute résolution pour l’impression.</w:t>
      </w:r>
    </w:p>
    <w:p w14:paraId="4826C415" w14:textId="77777777" w:rsidR="00C64996" w:rsidRPr="00F808CC" w:rsidRDefault="00BF6E0C">
      <w:pPr>
        <w:pStyle w:val="Heading2"/>
        <w:spacing w:before="280" w:after="140"/>
        <w:rPr>
          <w:rFonts w:ascii="Constantia" w:hAnsi="Constantia"/>
        </w:rPr>
      </w:pPr>
      <w:bookmarkStart w:id="48" w:name="_Toc239157533"/>
      <w:r w:rsidRPr="00F808CC">
        <w:rPr>
          <w:rFonts w:ascii="Constantia" w:hAnsi="Constantia"/>
        </w:rPr>
        <w:t xml:space="preserve">13.2 </w:t>
      </w:r>
      <w:proofErr w:type="spellStart"/>
      <w:r w:rsidRPr="00F808CC">
        <w:rPr>
          <w:rFonts w:ascii="Constantia" w:hAnsi="Constantia"/>
        </w:rPr>
        <w:t>Contraintes</w:t>
      </w:r>
      <w:bookmarkEnd w:id="48"/>
      <w:proofErr w:type="spellEnd"/>
    </w:p>
    <w:p w14:paraId="123D3F89"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Conformité aux règles de gestion financière interne relatives aux indemnités et avances de mission.</w:t>
      </w:r>
    </w:p>
    <w:p w14:paraId="52BB1F71"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 xml:space="preserve">Disponibilité d’une connexion réseau interne stable pour l’accès </w:t>
      </w:r>
      <w:proofErr w:type="spellStart"/>
      <w:r w:rsidRPr="00F808CC">
        <w:rPr>
          <w:rFonts w:ascii="Constantia" w:hAnsi="Constantia"/>
          <w:lang w:val="fr-FR"/>
        </w:rPr>
        <w:t>multi-sites</w:t>
      </w:r>
      <w:proofErr w:type="spellEnd"/>
      <w:r w:rsidRPr="00F808CC">
        <w:rPr>
          <w:rFonts w:ascii="Constantia" w:hAnsi="Constantia"/>
          <w:lang w:val="fr-FR"/>
        </w:rPr>
        <w:t xml:space="preserve"> (Yaoundé et éventuelles antennes).</w:t>
      </w:r>
    </w:p>
    <w:p w14:paraId="6FB2267D" w14:textId="77777777" w:rsidR="00C64996" w:rsidRPr="00F808CC" w:rsidRDefault="00BF6E0C">
      <w:pPr>
        <w:pStyle w:val="Heading2"/>
        <w:spacing w:before="280" w:after="140"/>
        <w:rPr>
          <w:rFonts w:ascii="Constantia" w:hAnsi="Constantia"/>
          <w:lang w:val="fr-FR"/>
        </w:rPr>
      </w:pPr>
      <w:bookmarkStart w:id="49" w:name="_Toc239157534"/>
      <w:r w:rsidRPr="00F808CC">
        <w:rPr>
          <w:rFonts w:ascii="Constantia" w:hAnsi="Constantia"/>
          <w:lang w:val="fr-FR"/>
        </w:rPr>
        <w:t>13.3 Points à valider avec la maîtrise d’ouvrage</w:t>
      </w:r>
      <w:bookmarkEnd w:id="49"/>
    </w:p>
    <w:p w14:paraId="207B6D97"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lastRenderedPageBreak/>
        <w:t>Format détaillé et gabarit officiel de l’ordre de mission imprimé (mise en page exacte de l’en-tête ART).</w:t>
      </w:r>
    </w:p>
    <w:p w14:paraId="3A280E27"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Liste définitive des rôles prédéfinis et de leurs droits par défaut.</w:t>
      </w:r>
    </w:p>
    <w:p w14:paraId="2DB3AEE8" w14:textId="77777777" w:rsidR="00C64996" w:rsidRPr="00F808CC" w:rsidRDefault="00BF6E0C">
      <w:pPr>
        <w:pStyle w:val="ListParagraph"/>
        <w:numPr>
          <w:ilvl w:val="0"/>
          <w:numId w:val="2"/>
        </w:numPr>
        <w:spacing w:after="60"/>
        <w:rPr>
          <w:rFonts w:ascii="Constantia" w:hAnsi="Constantia"/>
          <w:lang w:val="fr-FR"/>
        </w:rPr>
      </w:pPr>
      <w:r w:rsidRPr="00F808CC">
        <w:rPr>
          <w:rFonts w:ascii="Constantia" w:hAnsi="Constantia"/>
          <w:lang w:val="fr-FR"/>
        </w:rPr>
        <w:t>Modèle de barème d’indemnités (valeurs initiales par grade/rang/fonction).</w:t>
      </w:r>
    </w:p>
    <w:sectPr w:rsidR="00C64996" w:rsidRPr="00F808CC">
      <w:footerReference w:type="default" r:id="rId24"/>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234DC" w14:textId="77777777" w:rsidR="00D15CEA" w:rsidRDefault="00D15CEA">
      <w:r>
        <w:separator/>
      </w:r>
    </w:p>
  </w:endnote>
  <w:endnote w:type="continuationSeparator" w:id="0">
    <w:p w14:paraId="024F4B00" w14:textId="77777777" w:rsidR="00D15CEA" w:rsidRDefault="00D15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ndalus">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417EE" w14:textId="77777777" w:rsidR="00BF6E0C" w:rsidRPr="00BF6E0C" w:rsidRDefault="00BF6E0C">
    <w:pPr>
      <w:jc w:val="center"/>
      <w:rPr>
        <w:lang w:val="fr-FR"/>
      </w:rPr>
    </w:pPr>
    <w:r w:rsidRPr="00BF6E0C">
      <w:rPr>
        <w:color w:val="595959"/>
        <w:sz w:val="16"/>
        <w:szCs w:val="16"/>
        <w:lang w:val="fr-FR"/>
      </w:rPr>
      <w:t xml:space="preserve">ART – Cahier des charges – Gestion des ordres de mission  |  Page </w:t>
    </w:r>
    <w:r>
      <w:rPr>
        <w:color w:val="595959"/>
        <w:sz w:val="16"/>
        <w:szCs w:val="16"/>
      </w:rPr>
      <w:fldChar w:fldCharType="begin"/>
    </w:r>
    <w:r w:rsidRPr="00BF6E0C">
      <w:rPr>
        <w:color w:val="595959"/>
        <w:sz w:val="16"/>
        <w:szCs w:val="16"/>
        <w:lang w:val="fr-FR"/>
      </w:rPr>
      <w:instrText>PAGE</w:instrText>
    </w:r>
    <w:r>
      <w:rPr>
        <w:color w:val="595959"/>
        <w:sz w:val="16"/>
        <w:szCs w:val="16"/>
      </w:rPr>
      <w:fldChar w:fldCharType="separate"/>
    </w:r>
    <w:r w:rsidR="00F808CC">
      <w:rPr>
        <w:noProof/>
        <w:color w:val="595959"/>
        <w:sz w:val="16"/>
        <w:szCs w:val="16"/>
        <w:lang w:val="fr-FR"/>
      </w:rPr>
      <w:t>3</w:t>
    </w:r>
    <w:r>
      <w:rPr>
        <w:color w:val="595959"/>
        <w:sz w:val="16"/>
        <w:szCs w:val="16"/>
      </w:rPr>
      <w:fldChar w:fldCharType="end"/>
    </w:r>
    <w:r w:rsidRPr="00BF6E0C">
      <w:rPr>
        <w:color w:val="595959"/>
        <w:sz w:val="16"/>
        <w:szCs w:val="16"/>
        <w:lang w:val="fr-FR"/>
      </w:rPr>
      <w:t xml:space="preserve"> / </w:t>
    </w:r>
    <w:r>
      <w:rPr>
        <w:color w:val="595959"/>
        <w:sz w:val="16"/>
        <w:szCs w:val="16"/>
      </w:rPr>
      <w:fldChar w:fldCharType="begin"/>
    </w:r>
    <w:r w:rsidRPr="00BF6E0C">
      <w:rPr>
        <w:color w:val="595959"/>
        <w:sz w:val="16"/>
        <w:szCs w:val="16"/>
        <w:lang w:val="fr-FR"/>
      </w:rPr>
      <w:instrText>NUMPAGES</w:instrText>
    </w:r>
    <w:r>
      <w:rPr>
        <w:color w:val="595959"/>
        <w:sz w:val="16"/>
        <w:szCs w:val="16"/>
      </w:rPr>
      <w:fldChar w:fldCharType="separate"/>
    </w:r>
    <w:r w:rsidR="00F808CC">
      <w:rPr>
        <w:noProof/>
        <w:color w:val="595959"/>
        <w:sz w:val="16"/>
        <w:szCs w:val="16"/>
        <w:lang w:val="fr-FR"/>
      </w:rPr>
      <w:t>23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5D8E" w14:textId="77777777" w:rsidR="00BF6E0C" w:rsidRPr="00BF6E0C" w:rsidRDefault="00BF6E0C">
    <w:pPr>
      <w:jc w:val="center"/>
      <w:rPr>
        <w:lang w:val="fr-FR"/>
      </w:rPr>
    </w:pPr>
    <w:r w:rsidRPr="00BF6E0C">
      <w:rPr>
        <w:color w:val="595959"/>
        <w:sz w:val="16"/>
        <w:szCs w:val="16"/>
        <w:lang w:val="fr-FR"/>
      </w:rPr>
      <w:t xml:space="preserve">ART – Cahier des charges – Gestion des ordres de mission  |  Page </w:t>
    </w:r>
    <w:r>
      <w:rPr>
        <w:color w:val="595959"/>
        <w:sz w:val="16"/>
        <w:szCs w:val="16"/>
      </w:rPr>
      <w:fldChar w:fldCharType="begin"/>
    </w:r>
    <w:r w:rsidRPr="00BF6E0C">
      <w:rPr>
        <w:color w:val="595959"/>
        <w:sz w:val="16"/>
        <w:szCs w:val="16"/>
        <w:lang w:val="fr-FR"/>
      </w:rPr>
      <w:instrText>PAGE</w:instrText>
    </w:r>
    <w:r>
      <w:rPr>
        <w:color w:val="595959"/>
        <w:sz w:val="16"/>
        <w:szCs w:val="16"/>
      </w:rPr>
      <w:fldChar w:fldCharType="separate"/>
    </w:r>
    <w:r w:rsidR="00F808CC">
      <w:rPr>
        <w:noProof/>
        <w:color w:val="595959"/>
        <w:sz w:val="16"/>
        <w:szCs w:val="16"/>
        <w:lang w:val="fr-FR"/>
      </w:rPr>
      <w:t>4</w:t>
    </w:r>
    <w:r>
      <w:rPr>
        <w:color w:val="595959"/>
        <w:sz w:val="16"/>
        <w:szCs w:val="16"/>
      </w:rPr>
      <w:fldChar w:fldCharType="end"/>
    </w:r>
    <w:r w:rsidRPr="00BF6E0C">
      <w:rPr>
        <w:color w:val="595959"/>
        <w:sz w:val="16"/>
        <w:szCs w:val="16"/>
        <w:lang w:val="fr-FR"/>
      </w:rPr>
      <w:t xml:space="preserve"> / </w:t>
    </w:r>
    <w:r>
      <w:rPr>
        <w:color w:val="595959"/>
        <w:sz w:val="16"/>
        <w:szCs w:val="16"/>
      </w:rPr>
      <w:fldChar w:fldCharType="begin"/>
    </w:r>
    <w:r w:rsidRPr="00BF6E0C">
      <w:rPr>
        <w:color w:val="595959"/>
        <w:sz w:val="16"/>
        <w:szCs w:val="16"/>
        <w:lang w:val="fr-FR"/>
      </w:rPr>
      <w:instrText>NUMPAGES</w:instrText>
    </w:r>
    <w:r>
      <w:rPr>
        <w:color w:val="595959"/>
        <w:sz w:val="16"/>
        <w:szCs w:val="16"/>
      </w:rPr>
      <w:fldChar w:fldCharType="separate"/>
    </w:r>
    <w:r w:rsidR="00F808CC">
      <w:rPr>
        <w:noProof/>
        <w:color w:val="595959"/>
        <w:sz w:val="16"/>
        <w:szCs w:val="16"/>
        <w:lang w:val="fr-FR"/>
      </w:rPr>
      <w:t>23</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BDFA4" w14:textId="77777777" w:rsidR="00BF6E0C" w:rsidRPr="00BF6E0C" w:rsidRDefault="00BF6E0C">
    <w:pPr>
      <w:jc w:val="center"/>
      <w:rPr>
        <w:lang w:val="fr-FR"/>
      </w:rPr>
    </w:pPr>
    <w:r w:rsidRPr="00BF6E0C">
      <w:rPr>
        <w:color w:val="595959"/>
        <w:sz w:val="16"/>
        <w:szCs w:val="16"/>
        <w:lang w:val="fr-FR"/>
      </w:rPr>
      <w:t xml:space="preserve">ART – Cahier des charges – Gestion des ordres de mission  |  Page </w:t>
    </w:r>
    <w:r>
      <w:rPr>
        <w:color w:val="595959"/>
        <w:sz w:val="16"/>
        <w:szCs w:val="16"/>
      </w:rPr>
      <w:fldChar w:fldCharType="begin"/>
    </w:r>
    <w:r w:rsidRPr="00BF6E0C">
      <w:rPr>
        <w:color w:val="595959"/>
        <w:sz w:val="16"/>
        <w:szCs w:val="16"/>
        <w:lang w:val="fr-FR"/>
      </w:rPr>
      <w:instrText>PAGE</w:instrText>
    </w:r>
    <w:r>
      <w:rPr>
        <w:color w:val="595959"/>
        <w:sz w:val="16"/>
        <w:szCs w:val="16"/>
      </w:rPr>
      <w:fldChar w:fldCharType="separate"/>
    </w:r>
    <w:r w:rsidR="00F808CC">
      <w:rPr>
        <w:noProof/>
        <w:color w:val="595959"/>
        <w:sz w:val="16"/>
        <w:szCs w:val="16"/>
        <w:lang w:val="fr-FR"/>
      </w:rPr>
      <w:t>5</w:t>
    </w:r>
    <w:r>
      <w:rPr>
        <w:color w:val="595959"/>
        <w:sz w:val="16"/>
        <w:szCs w:val="16"/>
      </w:rPr>
      <w:fldChar w:fldCharType="end"/>
    </w:r>
    <w:r w:rsidRPr="00BF6E0C">
      <w:rPr>
        <w:color w:val="595959"/>
        <w:sz w:val="16"/>
        <w:szCs w:val="16"/>
        <w:lang w:val="fr-FR"/>
      </w:rPr>
      <w:t xml:space="preserve"> / </w:t>
    </w:r>
    <w:r>
      <w:rPr>
        <w:color w:val="595959"/>
        <w:sz w:val="16"/>
        <w:szCs w:val="16"/>
      </w:rPr>
      <w:fldChar w:fldCharType="begin"/>
    </w:r>
    <w:r w:rsidRPr="00BF6E0C">
      <w:rPr>
        <w:color w:val="595959"/>
        <w:sz w:val="16"/>
        <w:szCs w:val="16"/>
        <w:lang w:val="fr-FR"/>
      </w:rPr>
      <w:instrText>NUMPAGES</w:instrText>
    </w:r>
    <w:r>
      <w:rPr>
        <w:color w:val="595959"/>
        <w:sz w:val="16"/>
        <w:szCs w:val="16"/>
      </w:rPr>
      <w:fldChar w:fldCharType="separate"/>
    </w:r>
    <w:r w:rsidR="00F808CC">
      <w:rPr>
        <w:noProof/>
        <w:color w:val="595959"/>
        <w:sz w:val="16"/>
        <w:szCs w:val="16"/>
        <w:lang w:val="fr-FR"/>
      </w:rPr>
      <w:t>23</w:t>
    </w:r>
    <w:r>
      <w:rPr>
        <w:color w:val="59595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4A7" w14:textId="77777777" w:rsidR="00BF6E0C" w:rsidRPr="00BF6E0C" w:rsidRDefault="00BF6E0C">
    <w:pPr>
      <w:jc w:val="center"/>
      <w:rPr>
        <w:lang w:val="fr-FR"/>
      </w:rPr>
    </w:pPr>
    <w:r w:rsidRPr="00BF6E0C">
      <w:rPr>
        <w:color w:val="595959"/>
        <w:sz w:val="16"/>
        <w:szCs w:val="16"/>
        <w:lang w:val="fr-FR"/>
      </w:rPr>
      <w:t xml:space="preserve">ART – Cahier des charges – Gestion des ordres de mission  |  Page </w:t>
    </w:r>
    <w:r>
      <w:rPr>
        <w:color w:val="595959"/>
        <w:sz w:val="16"/>
        <w:szCs w:val="16"/>
      </w:rPr>
      <w:fldChar w:fldCharType="begin"/>
    </w:r>
    <w:r w:rsidRPr="00BF6E0C">
      <w:rPr>
        <w:color w:val="595959"/>
        <w:sz w:val="16"/>
        <w:szCs w:val="16"/>
        <w:lang w:val="fr-FR"/>
      </w:rPr>
      <w:instrText>PAGE</w:instrText>
    </w:r>
    <w:r>
      <w:rPr>
        <w:color w:val="595959"/>
        <w:sz w:val="16"/>
        <w:szCs w:val="16"/>
      </w:rPr>
      <w:fldChar w:fldCharType="separate"/>
    </w:r>
    <w:r w:rsidR="00F808CC">
      <w:rPr>
        <w:noProof/>
        <w:color w:val="595959"/>
        <w:sz w:val="16"/>
        <w:szCs w:val="16"/>
        <w:lang w:val="fr-FR"/>
      </w:rPr>
      <w:t>11</w:t>
    </w:r>
    <w:r>
      <w:rPr>
        <w:color w:val="595959"/>
        <w:sz w:val="16"/>
        <w:szCs w:val="16"/>
      </w:rPr>
      <w:fldChar w:fldCharType="end"/>
    </w:r>
    <w:r w:rsidRPr="00BF6E0C">
      <w:rPr>
        <w:color w:val="595959"/>
        <w:sz w:val="16"/>
        <w:szCs w:val="16"/>
        <w:lang w:val="fr-FR"/>
      </w:rPr>
      <w:t xml:space="preserve"> / </w:t>
    </w:r>
    <w:r>
      <w:rPr>
        <w:color w:val="595959"/>
        <w:sz w:val="16"/>
        <w:szCs w:val="16"/>
      </w:rPr>
      <w:fldChar w:fldCharType="begin"/>
    </w:r>
    <w:r w:rsidRPr="00BF6E0C">
      <w:rPr>
        <w:color w:val="595959"/>
        <w:sz w:val="16"/>
        <w:szCs w:val="16"/>
        <w:lang w:val="fr-FR"/>
      </w:rPr>
      <w:instrText>NUMPAGES</w:instrText>
    </w:r>
    <w:r>
      <w:rPr>
        <w:color w:val="595959"/>
        <w:sz w:val="16"/>
        <w:szCs w:val="16"/>
      </w:rPr>
      <w:fldChar w:fldCharType="separate"/>
    </w:r>
    <w:r w:rsidR="00F808CC">
      <w:rPr>
        <w:noProof/>
        <w:color w:val="595959"/>
        <w:sz w:val="16"/>
        <w:szCs w:val="16"/>
        <w:lang w:val="fr-FR"/>
      </w:rPr>
      <w:t>23</w:t>
    </w:r>
    <w:r>
      <w:rPr>
        <w:color w:val="59595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6D119" w14:textId="77777777" w:rsidR="00BF6E0C" w:rsidRPr="00BF6E0C" w:rsidRDefault="00BF6E0C">
    <w:pPr>
      <w:jc w:val="center"/>
      <w:rPr>
        <w:lang w:val="fr-FR"/>
      </w:rPr>
    </w:pPr>
    <w:r w:rsidRPr="00BF6E0C">
      <w:rPr>
        <w:color w:val="595959"/>
        <w:sz w:val="16"/>
        <w:szCs w:val="16"/>
        <w:lang w:val="fr-FR"/>
      </w:rPr>
      <w:t xml:space="preserve">ART – Cahier des charges – Gestion des ordres de mission  |  Page </w:t>
    </w:r>
    <w:r>
      <w:rPr>
        <w:color w:val="595959"/>
        <w:sz w:val="16"/>
        <w:szCs w:val="16"/>
      </w:rPr>
      <w:fldChar w:fldCharType="begin"/>
    </w:r>
    <w:r w:rsidRPr="00BF6E0C">
      <w:rPr>
        <w:color w:val="595959"/>
        <w:sz w:val="16"/>
        <w:szCs w:val="16"/>
        <w:lang w:val="fr-FR"/>
      </w:rPr>
      <w:instrText>PAGE</w:instrText>
    </w:r>
    <w:r>
      <w:rPr>
        <w:color w:val="595959"/>
        <w:sz w:val="16"/>
        <w:szCs w:val="16"/>
      </w:rPr>
      <w:fldChar w:fldCharType="separate"/>
    </w:r>
    <w:r w:rsidR="00F808CC">
      <w:rPr>
        <w:noProof/>
        <w:color w:val="595959"/>
        <w:sz w:val="16"/>
        <w:szCs w:val="16"/>
        <w:lang w:val="fr-FR"/>
      </w:rPr>
      <w:t>13</w:t>
    </w:r>
    <w:r>
      <w:rPr>
        <w:color w:val="595959"/>
        <w:sz w:val="16"/>
        <w:szCs w:val="16"/>
      </w:rPr>
      <w:fldChar w:fldCharType="end"/>
    </w:r>
    <w:r w:rsidRPr="00BF6E0C">
      <w:rPr>
        <w:color w:val="595959"/>
        <w:sz w:val="16"/>
        <w:szCs w:val="16"/>
        <w:lang w:val="fr-FR"/>
      </w:rPr>
      <w:t xml:space="preserve"> / </w:t>
    </w:r>
    <w:r>
      <w:rPr>
        <w:color w:val="595959"/>
        <w:sz w:val="16"/>
        <w:szCs w:val="16"/>
      </w:rPr>
      <w:fldChar w:fldCharType="begin"/>
    </w:r>
    <w:r w:rsidRPr="00BF6E0C">
      <w:rPr>
        <w:color w:val="595959"/>
        <w:sz w:val="16"/>
        <w:szCs w:val="16"/>
        <w:lang w:val="fr-FR"/>
      </w:rPr>
      <w:instrText>NUMPAGES</w:instrText>
    </w:r>
    <w:r>
      <w:rPr>
        <w:color w:val="595959"/>
        <w:sz w:val="16"/>
        <w:szCs w:val="16"/>
      </w:rPr>
      <w:fldChar w:fldCharType="separate"/>
    </w:r>
    <w:r w:rsidR="00F808CC">
      <w:rPr>
        <w:noProof/>
        <w:color w:val="595959"/>
        <w:sz w:val="16"/>
        <w:szCs w:val="16"/>
        <w:lang w:val="fr-FR"/>
      </w:rPr>
      <w:t>23</w:t>
    </w:r>
    <w:r>
      <w:rPr>
        <w:color w:val="595959"/>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2FA7" w14:textId="77777777" w:rsidR="00BF6E0C" w:rsidRPr="00BF6E0C" w:rsidRDefault="00BF6E0C">
    <w:pPr>
      <w:jc w:val="center"/>
      <w:rPr>
        <w:lang w:val="fr-FR"/>
      </w:rPr>
    </w:pPr>
    <w:r w:rsidRPr="00BF6E0C">
      <w:rPr>
        <w:color w:val="595959"/>
        <w:sz w:val="16"/>
        <w:szCs w:val="16"/>
        <w:lang w:val="fr-FR"/>
      </w:rPr>
      <w:t xml:space="preserve">ART – Cahier des charges – Gestion des ordres de mission  |  Page </w:t>
    </w:r>
    <w:r>
      <w:rPr>
        <w:color w:val="595959"/>
        <w:sz w:val="16"/>
        <w:szCs w:val="16"/>
      </w:rPr>
      <w:fldChar w:fldCharType="begin"/>
    </w:r>
    <w:r w:rsidRPr="00BF6E0C">
      <w:rPr>
        <w:color w:val="595959"/>
        <w:sz w:val="16"/>
        <w:szCs w:val="16"/>
        <w:lang w:val="fr-FR"/>
      </w:rPr>
      <w:instrText>PAGE</w:instrText>
    </w:r>
    <w:r>
      <w:rPr>
        <w:color w:val="595959"/>
        <w:sz w:val="16"/>
        <w:szCs w:val="16"/>
      </w:rPr>
      <w:fldChar w:fldCharType="separate"/>
    </w:r>
    <w:r w:rsidR="00F808CC">
      <w:rPr>
        <w:noProof/>
        <w:color w:val="595959"/>
        <w:sz w:val="16"/>
        <w:szCs w:val="16"/>
        <w:lang w:val="fr-FR"/>
      </w:rPr>
      <w:t>14</w:t>
    </w:r>
    <w:r>
      <w:rPr>
        <w:color w:val="595959"/>
        <w:sz w:val="16"/>
        <w:szCs w:val="16"/>
      </w:rPr>
      <w:fldChar w:fldCharType="end"/>
    </w:r>
    <w:r w:rsidRPr="00BF6E0C">
      <w:rPr>
        <w:color w:val="595959"/>
        <w:sz w:val="16"/>
        <w:szCs w:val="16"/>
        <w:lang w:val="fr-FR"/>
      </w:rPr>
      <w:t xml:space="preserve"> / </w:t>
    </w:r>
    <w:r>
      <w:rPr>
        <w:color w:val="595959"/>
        <w:sz w:val="16"/>
        <w:szCs w:val="16"/>
      </w:rPr>
      <w:fldChar w:fldCharType="begin"/>
    </w:r>
    <w:r w:rsidRPr="00BF6E0C">
      <w:rPr>
        <w:color w:val="595959"/>
        <w:sz w:val="16"/>
        <w:szCs w:val="16"/>
        <w:lang w:val="fr-FR"/>
      </w:rPr>
      <w:instrText>NUMPAGES</w:instrText>
    </w:r>
    <w:r>
      <w:rPr>
        <w:color w:val="595959"/>
        <w:sz w:val="16"/>
        <w:szCs w:val="16"/>
      </w:rPr>
      <w:fldChar w:fldCharType="separate"/>
    </w:r>
    <w:r w:rsidR="00F808CC">
      <w:rPr>
        <w:noProof/>
        <w:color w:val="595959"/>
        <w:sz w:val="16"/>
        <w:szCs w:val="16"/>
        <w:lang w:val="fr-FR"/>
      </w:rPr>
      <w:t>23</w:t>
    </w:r>
    <w:r>
      <w:rPr>
        <w:color w:val="595959"/>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55A7" w14:textId="77777777" w:rsidR="00BF6E0C" w:rsidRPr="00BF6E0C" w:rsidRDefault="00BF6E0C">
    <w:pPr>
      <w:jc w:val="center"/>
      <w:rPr>
        <w:lang w:val="fr-FR"/>
      </w:rPr>
    </w:pPr>
    <w:r w:rsidRPr="00BF6E0C">
      <w:rPr>
        <w:color w:val="595959"/>
        <w:sz w:val="16"/>
        <w:szCs w:val="16"/>
        <w:lang w:val="fr-FR"/>
      </w:rPr>
      <w:t xml:space="preserve">ART – Cahier des charges – Gestion des ordres de mission  |  Page </w:t>
    </w:r>
    <w:r>
      <w:rPr>
        <w:color w:val="595959"/>
        <w:sz w:val="16"/>
        <w:szCs w:val="16"/>
      </w:rPr>
      <w:fldChar w:fldCharType="begin"/>
    </w:r>
    <w:r w:rsidRPr="00BF6E0C">
      <w:rPr>
        <w:color w:val="595959"/>
        <w:sz w:val="16"/>
        <w:szCs w:val="16"/>
        <w:lang w:val="fr-FR"/>
      </w:rPr>
      <w:instrText>PAGE</w:instrText>
    </w:r>
    <w:r>
      <w:rPr>
        <w:color w:val="595959"/>
        <w:sz w:val="16"/>
        <w:szCs w:val="16"/>
      </w:rPr>
      <w:fldChar w:fldCharType="separate"/>
    </w:r>
    <w:r w:rsidR="00F808CC">
      <w:rPr>
        <w:noProof/>
        <w:color w:val="595959"/>
        <w:sz w:val="16"/>
        <w:szCs w:val="16"/>
        <w:lang w:val="fr-FR"/>
      </w:rPr>
      <w:t>15</w:t>
    </w:r>
    <w:r>
      <w:rPr>
        <w:color w:val="595959"/>
        <w:sz w:val="16"/>
        <w:szCs w:val="16"/>
      </w:rPr>
      <w:fldChar w:fldCharType="end"/>
    </w:r>
    <w:r w:rsidRPr="00BF6E0C">
      <w:rPr>
        <w:color w:val="595959"/>
        <w:sz w:val="16"/>
        <w:szCs w:val="16"/>
        <w:lang w:val="fr-FR"/>
      </w:rPr>
      <w:t xml:space="preserve"> / </w:t>
    </w:r>
    <w:r>
      <w:rPr>
        <w:color w:val="595959"/>
        <w:sz w:val="16"/>
        <w:szCs w:val="16"/>
      </w:rPr>
      <w:fldChar w:fldCharType="begin"/>
    </w:r>
    <w:r w:rsidRPr="00BF6E0C">
      <w:rPr>
        <w:color w:val="595959"/>
        <w:sz w:val="16"/>
        <w:szCs w:val="16"/>
        <w:lang w:val="fr-FR"/>
      </w:rPr>
      <w:instrText>NUMPAGES</w:instrText>
    </w:r>
    <w:r>
      <w:rPr>
        <w:color w:val="595959"/>
        <w:sz w:val="16"/>
        <w:szCs w:val="16"/>
      </w:rPr>
      <w:fldChar w:fldCharType="separate"/>
    </w:r>
    <w:r w:rsidR="00F808CC">
      <w:rPr>
        <w:noProof/>
        <w:color w:val="595959"/>
        <w:sz w:val="16"/>
        <w:szCs w:val="16"/>
        <w:lang w:val="fr-FR"/>
      </w:rPr>
      <w:t>23</w:t>
    </w:r>
    <w:r>
      <w:rPr>
        <w:color w:val="595959"/>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1C839" w14:textId="77777777" w:rsidR="00BF6E0C" w:rsidRPr="00BF6E0C" w:rsidRDefault="00BF6E0C">
    <w:pPr>
      <w:jc w:val="center"/>
      <w:rPr>
        <w:lang w:val="fr-FR"/>
      </w:rPr>
    </w:pPr>
    <w:r w:rsidRPr="00BF6E0C">
      <w:rPr>
        <w:color w:val="595959"/>
        <w:sz w:val="16"/>
        <w:szCs w:val="16"/>
        <w:lang w:val="fr-FR"/>
      </w:rPr>
      <w:t xml:space="preserve">ART – Cahier des charges – Gestion des ordres de mission  |  Page </w:t>
    </w:r>
    <w:r>
      <w:rPr>
        <w:color w:val="595959"/>
        <w:sz w:val="16"/>
        <w:szCs w:val="16"/>
      </w:rPr>
      <w:fldChar w:fldCharType="begin"/>
    </w:r>
    <w:r w:rsidRPr="00BF6E0C">
      <w:rPr>
        <w:color w:val="595959"/>
        <w:sz w:val="16"/>
        <w:szCs w:val="16"/>
        <w:lang w:val="fr-FR"/>
      </w:rPr>
      <w:instrText>PAGE</w:instrText>
    </w:r>
    <w:r>
      <w:rPr>
        <w:color w:val="595959"/>
        <w:sz w:val="16"/>
        <w:szCs w:val="16"/>
      </w:rPr>
      <w:fldChar w:fldCharType="separate"/>
    </w:r>
    <w:r w:rsidR="00F808CC">
      <w:rPr>
        <w:noProof/>
        <w:color w:val="595959"/>
        <w:sz w:val="16"/>
        <w:szCs w:val="16"/>
        <w:lang w:val="fr-FR"/>
      </w:rPr>
      <w:t>16</w:t>
    </w:r>
    <w:r>
      <w:rPr>
        <w:color w:val="595959"/>
        <w:sz w:val="16"/>
        <w:szCs w:val="16"/>
      </w:rPr>
      <w:fldChar w:fldCharType="end"/>
    </w:r>
    <w:r w:rsidRPr="00BF6E0C">
      <w:rPr>
        <w:color w:val="595959"/>
        <w:sz w:val="16"/>
        <w:szCs w:val="16"/>
        <w:lang w:val="fr-FR"/>
      </w:rPr>
      <w:t xml:space="preserve"> / </w:t>
    </w:r>
    <w:r>
      <w:rPr>
        <w:color w:val="595959"/>
        <w:sz w:val="16"/>
        <w:szCs w:val="16"/>
      </w:rPr>
      <w:fldChar w:fldCharType="begin"/>
    </w:r>
    <w:r w:rsidRPr="00BF6E0C">
      <w:rPr>
        <w:color w:val="595959"/>
        <w:sz w:val="16"/>
        <w:szCs w:val="16"/>
        <w:lang w:val="fr-FR"/>
      </w:rPr>
      <w:instrText>NUMPAGES</w:instrText>
    </w:r>
    <w:r>
      <w:rPr>
        <w:color w:val="595959"/>
        <w:sz w:val="16"/>
        <w:szCs w:val="16"/>
      </w:rPr>
      <w:fldChar w:fldCharType="separate"/>
    </w:r>
    <w:r w:rsidR="00F808CC">
      <w:rPr>
        <w:noProof/>
        <w:color w:val="595959"/>
        <w:sz w:val="16"/>
        <w:szCs w:val="16"/>
        <w:lang w:val="fr-FR"/>
      </w:rPr>
      <w:t>23</w:t>
    </w:r>
    <w:r>
      <w:rPr>
        <w:color w:val="595959"/>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785A6" w14:textId="77777777" w:rsidR="00BF6E0C" w:rsidRPr="00BF6E0C" w:rsidRDefault="00BF6E0C">
    <w:pPr>
      <w:jc w:val="center"/>
      <w:rPr>
        <w:lang w:val="fr-FR"/>
      </w:rPr>
    </w:pPr>
    <w:r w:rsidRPr="00BF6E0C">
      <w:rPr>
        <w:color w:val="595959"/>
        <w:sz w:val="16"/>
        <w:szCs w:val="16"/>
        <w:lang w:val="fr-FR"/>
      </w:rPr>
      <w:t xml:space="preserve">ART – Cahier des charges – Gestion des ordres de mission  |  Page </w:t>
    </w:r>
    <w:r>
      <w:rPr>
        <w:color w:val="595959"/>
        <w:sz w:val="16"/>
        <w:szCs w:val="16"/>
      </w:rPr>
      <w:fldChar w:fldCharType="begin"/>
    </w:r>
    <w:r w:rsidRPr="00BF6E0C">
      <w:rPr>
        <w:color w:val="595959"/>
        <w:sz w:val="16"/>
        <w:szCs w:val="16"/>
        <w:lang w:val="fr-FR"/>
      </w:rPr>
      <w:instrText>PAGE</w:instrText>
    </w:r>
    <w:r>
      <w:rPr>
        <w:color w:val="595959"/>
        <w:sz w:val="16"/>
        <w:szCs w:val="16"/>
      </w:rPr>
      <w:fldChar w:fldCharType="separate"/>
    </w:r>
    <w:r w:rsidR="00F808CC">
      <w:rPr>
        <w:noProof/>
        <w:color w:val="595959"/>
        <w:sz w:val="16"/>
        <w:szCs w:val="16"/>
        <w:lang w:val="fr-FR"/>
      </w:rPr>
      <w:t>18</w:t>
    </w:r>
    <w:r>
      <w:rPr>
        <w:color w:val="595959"/>
        <w:sz w:val="16"/>
        <w:szCs w:val="16"/>
      </w:rPr>
      <w:fldChar w:fldCharType="end"/>
    </w:r>
    <w:r w:rsidRPr="00BF6E0C">
      <w:rPr>
        <w:color w:val="595959"/>
        <w:sz w:val="16"/>
        <w:szCs w:val="16"/>
        <w:lang w:val="fr-FR"/>
      </w:rPr>
      <w:t xml:space="preserve"> / </w:t>
    </w:r>
    <w:r>
      <w:rPr>
        <w:color w:val="595959"/>
        <w:sz w:val="16"/>
        <w:szCs w:val="16"/>
      </w:rPr>
      <w:fldChar w:fldCharType="begin"/>
    </w:r>
    <w:r w:rsidRPr="00BF6E0C">
      <w:rPr>
        <w:color w:val="595959"/>
        <w:sz w:val="16"/>
        <w:szCs w:val="16"/>
        <w:lang w:val="fr-FR"/>
      </w:rPr>
      <w:instrText>NUMPAGES</w:instrText>
    </w:r>
    <w:r>
      <w:rPr>
        <w:color w:val="595959"/>
        <w:sz w:val="16"/>
        <w:szCs w:val="16"/>
      </w:rPr>
      <w:fldChar w:fldCharType="separate"/>
    </w:r>
    <w:r w:rsidR="00F808CC">
      <w:rPr>
        <w:noProof/>
        <w:color w:val="595959"/>
        <w:sz w:val="16"/>
        <w:szCs w:val="16"/>
        <w:lang w:val="fr-FR"/>
      </w:rPr>
      <w:t>23</w:t>
    </w:r>
    <w:r>
      <w:rPr>
        <w:color w:val="595959"/>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45F59" w14:textId="77777777" w:rsidR="00BF6E0C" w:rsidRPr="00BF6E0C" w:rsidRDefault="00BF6E0C">
    <w:pPr>
      <w:jc w:val="center"/>
      <w:rPr>
        <w:lang w:val="fr-FR"/>
      </w:rPr>
    </w:pPr>
    <w:r w:rsidRPr="00BF6E0C">
      <w:rPr>
        <w:color w:val="595959"/>
        <w:sz w:val="16"/>
        <w:szCs w:val="16"/>
        <w:lang w:val="fr-FR"/>
      </w:rPr>
      <w:t xml:space="preserve">ART – Cahier des charges – Gestion des ordres de mission  |  Page </w:t>
    </w:r>
    <w:r>
      <w:rPr>
        <w:color w:val="595959"/>
        <w:sz w:val="16"/>
        <w:szCs w:val="16"/>
      </w:rPr>
      <w:fldChar w:fldCharType="begin"/>
    </w:r>
    <w:r w:rsidRPr="00BF6E0C">
      <w:rPr>
        <w:color w:val="595959"/>
        <w:sz w:val="16"/>
        <w:szCs w:val="16"/>
        <w:lang w:val="fr-FR"/>
      </w:rPr>
      <w:instrText>PAGE</w:instrText>
    </w:r>
    <w:r>
      <w:rPr>
        <w:color w:val="595959"/>
        <w:sz w:val="16"/>
        <w:szCs w:val="16"/>
      </w:rPr>
      <w:fldChar w:fldCharType="separate"/>
    </w:r>
    <w:r w:rsidR="00F808CC">
      <w:rPr>
        <w:noProof/>
        <w:color w:val="595959"/>
        <w:sz w:val="16"/>
        <w:szCs w:val="16"/>
        <w:lang w:val="fr-FR"/>
      </w:rPr>
      <w:t>19</w:t>
    </w:r>
    <w:r>
      <w:rPr>
        <w:color w:val="595959"/>
        <w:sz w:val="16"/>
        <w:szCs w:val="16"/>
      </w:rPr>
      <w:fldChar w:fldCharType="end"/>
    </w:r>
    <w:r w:rsidRPr="00BF6E0C">
      <w:rPr>
        <w:color w:val="595959"/>
        <w:sz w:val="16"/>
        <w:szCs w:val="16"/>
        <w:lang w:val="fr-FR"/>
      </w:rPr>
      <w:t xml:space="preserve"> / </w:t>
    </w:r>
    <w:r>
      <w:rPr>
        <w:color w:val="595959"/>
        <w:sz w:val="16"/>
        <w:szCs w:val="16"/>
      </w:rPr>
      <w:fldChar w:fldCharType="begin"/>
    </w:r>
    <w:r w:rsidRPr="00BF6E0C">
      <w:rPr>
        <w:color w:val="595959"/>
        <w:sz w:val="16"/>
        <w:szCs w:val="16"/>
        <w:lang w:val="fr-FR"/>
      </w:rPr>
      <w:instrText>NUMPAGES</w:instrText>
    </w:r>
    <w:r>
      <w:rPr>
        <w:color w:val="595959"/>
        <w:sz w:val="16"/>
        <w:szCs w:val="16"/>
      </w:rPr>
      <w:fldChar w:fldCharType="separate"/>
    </w:r>
    <w:r w:rsidR="00F808CC">
      <w:rPr>
        <w:noProof/>
        <w:color w:val="595959"/>
        <w:sz w:val="16"/>
        <w:szCs w:val="16"/>
        <w:lang w:val="fr-FR"/>
      </w:rPr>
      <w:t>23</w:t>
    </w:r>
    <w:r>
      <w:rPr>
        <w:color w:val="595959"/>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3269" w14:textId="77777777" w:rsidR="00BF6E0C" w:rsidRPr="00BF6E0C" w:rsidRDefault="00BF6E0C">
    <w:pPr>
      <w:jc w:val="center"/>
      <w:rPr>
        <w:lang w:val="fr-FR"/>
      </w:rPr>
    </w:pPr>
    <w:r w:rsidRPr="00BF6E0C">
      <w:rPr>
        <w:color w:val="595959"/>
        <w:sz w:val="16"/>
        <w:szCs w:val="16"/>
        <w:lang w:val="fr-FR"/>
      </w:rPr>
      <w:t xml:space="preserve">ART – Cahier des charges – Gestion des ordres de mission  |  Page </w:t>
    </w:r>
    <w:r>
      <w:rPr>
        <w:color w:val="595959"/>
        <w:sz w:val="16"/>
        <w:szCs w:val="16"/>
      </w:rPr>
      <w:fldChar w:fldCharType="begin"/>
    </w:r>
    <w:r w:rsidRPr="00BF6E0C">
      <w:rPr>
        <w:color w:val="595959"/>
        <w:sz w:val="16"/>
        <w:szCs w:val="16"/>
        <w:lang w:val="fr-FR"/>
      </w:rPr>
      <w:instrText>PAGE</w:instrText>
    </w:r>
    <w:r>
      <w:rPr>
        <w:color w:val="595959"/>
        <w:sz w:val="16"/>
        <w:szCs w:val="16"/>
      </w:rPr>
      <w:fldChar w:fldCharType="separate"/>
    </w:r>
    <w:r w:rsidR="00F808CC">
      <w:rPr>
        <w:noProof/>
        <w:color w:val="595959"/>
        <w:sz w:val="16"/>
        <w:szCs w:val="16"/>
        <w:lang w:val="fr-FR"/>
      </w:rPr>
      <w:t>21</w:t>
    </w:r>
    <w:r>
      <w:rPr>
        <w:color w:val="595959"/>
        <w:sz w:val="16"/>
        <w:szCs w:val="16"/>
      </w:rPr>
      <w:fldChar w:fldCharType="end"/>
    </w:r>
    <w:r w:rsidRPr="00BF6E0C">
      <w:rPr>
        <w:color w:val="595959"/>
        <w:sz w:val="16"/>
        <w:szCs w:val="16"/>
        <w:lang w:val="fr-FR"/>
      </w:rPr>
      <w:t xml:space="preserve"> / </w:t>
    </w:r>
    <w:r>
      <w:rPr>
        <w:color w:val="595959"/>
        <w:sz w:val="16"/>
        <w:szCs w:val="16"/>
      </w:rPr>
      <w:fldChar w:fldCharType="begin"/>
    </w:r>
    <w:r w:rsidRPr="00BF6E0C">
      <w:rPr>
        <w:color w:val="595959"/>
        <w:sz w:val="16"/>
        <w:szCs w:val="16"/>
        <w:lang w:val="fr-FR"/>
      </w:rPr>
      <w:instrText>NUMPAGES</w:instrText>
    </w:r>
    <w:r>
      <w:rPr>
        <w:color w:val="595959"/>
        <w:sz w:val="16"/>
        <w:szCs w:val="16"/>
      </w:rPr>
      <w:fldChar w:fldCharType="separate"/>
    </w:r>
    <w:r w:rsidR="00F808CC">
      <w:rPr>
        <w:noProof/>
        <w:color w:val="595959"/>
        <w:sz w:val="16"/>
        <w:szCs w:val="16"/>
        <w:lang w:val="fr-FR"/>
      </w:rPr>
      <w:t>23</w:t>
    </w:r>
    <w:r>
      <w:rPr>
        <w:color w:val="595959"/>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5689" w14:textId="77777777" w:rsidR="00BF6E0C" w:rsidRPr="00BF6E0C" w:rsidRDefault="00BF6E0C">
    <w:pPr>
      <w:jc w:val="center"/>
      <w:rPr>
        <w:lang w:val="fr-FR"/>
      </w:rPr>
    </w:pPr>
    <w:r w:rsidRPr="00BF6E0C">
      <w:rPr>
        <w:color w:val="595959"/>
        <w:sz w:val="16"/>
        <w:szCs w:val="16"/>
        <w:lang w:val="fr-FR"/>
      </w:rPr>
      <w:t xml:space="preserve">ART – Cahier des charges – Gestion des ordres de mission  |  Page </w:t>
    </w:r>
    <w:r>
      <w:rPr>
        <w:color w:val="595959"/>
        <w:sz w:val="16"/>
        <w:szCs w:val="16"/>
      </w:rPr>
      <w:fldChar w:fldCharType="begin"/>
    </w:r>
    <w:r w:rsidRPr="00BF6E0C">
      <w:rPr>
        <w:color w:val="595959"/>
        <w:sz w:val="16"/>
        <w:szCs w:val="16"/>
        <w:lang w:val="fr-FR"/>
      </w:rPr>
      <w:instrText>PAGE</w:instrText>
    </w:r>
    <w:r>
      <w:rPr>
        <w:color w:val="595959"/>
        <w:sz w:val="16"/>
        <w:szCs w:val="16"/>
      </w:rPr>
      <w:fldChar w:fldCharType="separate"/>
    </w:r>
    <w:r w:rsidR="00F808CC">
      <w:rPr>
        <w:noProof/>
        <w:color w:val="595959"/>
        <w:sz w:val="16"/>
        <w:szCs w:val="16"/>
        <w:lang w:val="fr-FR"/>
      </w:rPr>
      <w:t>23</w:t>
    </w:r>
    <w:r>
      <w:rPr>
        <w:color w:val="595959"/>
        <w:sz w:val="16"/>
        <w:szCs w:val="16"/>
      </w:rPr>
      <w:fldChar w:fldCharType="end"/>
    </w:r>
    <w:r w:rsidRPr="00BF6E0C">
      <w:rPr>
        <w:color w:val="595959"/>
        <w:sz w:val="16"/>
        <w:szCs w:val="16"/>
        <w:lang w:val="fr-FR"/>
      </w:rPr>
      <w:t xml:space="preserve"> / </w:t>
    </w:r>
    <w:r>
      <w:rPr>
        <w:color w:val="595959"/>
        <w:sz w:val="16"/>
        <w:szCs w:val="16"/>
      </w:rPr>
      <w:fldChar w:fldCharType="begin"/>
    </w:r>
    <w:r w:rsidRPr="00BF6E0C">
      <w:rPr>
        <w:color w:val="595959"/>
        <w:sz w:val="16"/>
        <w:szCs w:val="16"/>
        <w:lang w:val="fr-FR"/>
      </w:rPr>
      <w:instrText>NUMPAGES</w:instrText>
    </w:r>
    <w:r>
      <w:rPr>
        <w:color w:val="595959"/>
        <w:sz w:val="16"/>
        <w:szCs w:val="16"/>
      </w:rPr>
      <w:fldChar w:fldCharType="separate"/>
    </w:r>
    <w:r w:rsidR="00F808CC">
      <w:rPr>
        <w:noProof/>
        <w:color w:val="595959"/>
        <w:sz w:val="16"/>
        <w:szCs w:val="16"/>
        <w:lang w:val="fr-FR"/>
      </w:rPr>
      <w:t>23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6C051" w14:textId="77777777" w:rsidR="00D15CEA" w:rsidRDefault="00D15CEA">
      <w:r>
        <w:separator/>
      </w:r>
    </w:p>
  </w:footnote>
  <w:footnote w:type="continuationSeparator" w:id="0">
    <w:p w14:paraId="0B2D928C" w14:textId="77777777" w:rsidR="00D15CEA" w:rsidRDefault="00D15C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67EC4"/>
    <w:multiLevelType w:val="hybridMultilevel"/>
    <w:tmpl w:val="ED48680E"/>
    <w:lvl w:ilvl="0" w:tplc="4B8A7386">
      <w:start w:val="1"/>
      <w:numFmt w:val="decimal"/>
      <w:lvlText w:val="%1."/>
      <w:lvlJc w:val="left"/>
      <w:pPr>
        <w:ind w:left="420" w:hanging="320"/>
      </w:pPr>
    </w:lvl>
    <w:lvl w:ilvl="1" w:tplc="7E1A413A">
      <w:numFmt w:val="decimal"/>
      <w:lvlText w:val=""/>
      <w:lvlJc w:val="left"/>
    </w:lvl>
    <w:lvl w:ilvl="2" w:tplc="C06C67E8">
      <w:numFmt w:val="decimal"/>
      <w:lvlText w:val=""/>
      <w:lvlJc w:val="left"/>
    </w:lvl>
    <w:lvl w:ilvl="3" w:tplc="C4765D78">
      <w:numFmt w:val="decimal"/>
      <w:lvlText w:val=""/>
      <w:lvlJc w:val="left"/>
    </w:lvl>
    <w:lvl w:ilvl="4" w:tplc="1DE669FA">
      <w:numFmt w:val="decimal"/>
      <w:lvlText w:val=""/>
      <w:lvlJc w:val="left"/>
    </w:lvl>
    <w:lvl w:ilvl="5" w:tplc="01C086C6">
      <w:numFmt w:val="decimal"/>
      <w:lvlText w:val=""/>
      <w:lvlJc w:val="left"/>
    </w:lvl>
    <w:lvl w:ilvl="6" w:tplc="F2B6F57A">
      <w:numFmt w:val="decimal"/>
      <w:lvlText w:val=""/>
      <w:lvlJc w:val="left"/>
    </w:lvl>
    <w:lvl w:ilvl="7" w:tplc="E9E8F6F4">
      <w:numFmt w:val="decimal"/>
      <w:lvlText w:val=""/>
      <w:lvlJc w:val="left"/>
    </w:lvl>
    <w:lvl w:ilvl="8" w:tplc="8A8A5DD0">
      <w:numFmt w:val="decimal"/>
      <w:lvlText w:val=""/>
      <w:lvlJc w:val="left"/>
    </w:lvl>
  </w:abstractNum>
  <w:abstractNum w:abstractNumId="1" w15:restartNumberingAfterBreak="0">
    <w:nsid w:val="632D74DE"/>
    <w:multiLevelType w:val="hybridMultilevel"/>
    <w:tmpl w:val="502C1470"/>
    <w:lvl w:ilvl="0" w:tplc="68B0BEC2">
      <w:start w:val="1"/>
      <w:numFmt w:val="bullet"/>
      <w:lvlText w:val="•"/>
      <w:lvlJc w:val="left"/>
      <w:pPr>
        <w:ind w:left="420" w:hanging="260"/>
      </w:pPr>
    </w:lvl>
    <w:lvl w:ilvl="1" w:tplc="C25254F6">
      <w:numFmt w:val="decimal"/>
      <w:lvlText w:val=""/>
      <w:lvlJc w:val="left"/>
    </w:lvl>
    <w:lvl w:ilvl="2" w:tplc="C3147BF0">
      <w:numFmt w:val="decimal"/>
      <w:lvlText w:val=""/>
      <w:lvlJc w:val="left"/>
    </w:lvl>
    <w:lvl w:ilvl="3" w:tplc="26DE6ECE">
      <w:numFmt w:val="decimal"/>
      <w:lvlText w:val=""/>
      <w:lvlJc w:val="left"/>
    </w:lvl>
    <w:lvl w:ilvl="4" w:tplc="33A233D6">
      <w:numFmt w:val="decimal"/>
      <w:lvlText w:val=""/>
      <w:lvlJc w:val="left"/>
    </w:lvl>
    <w:lvl w:ilvl="5" w:tplc="04A0DFE2">
      <w:numFmt w:val="decimal"/>
      <w:lvlText w:val=""/>
      <w:lvlJc w:val="left"/>
    </w:lvl>
    <w:lvl w:ilvl="6" w:tplc="6EF88AFE">
      <w:numFmt w:val="decimal"/>
      <w:lvlText w:val=""/>
      <w:lvlJc w:val="left"/>
    </w:lvl>
    <w:lvl w:ilvl="7" w:tplc="B99AF2D2">
      <w:numFmt w:val="decimal"/>
      <w:lvlText w:val=""/>
      <w:lvlJc w:val="left"/>
    </w:lvl>
    <w:lvl w:ilvl="8" w:tplc="0868CC4E">
      <w:numFmt w:val="decimal"/>
      <w:lvlText w:val=""/>
      <w:lvlJc w:val="left"/>
    </w:lvl>
  </w:abstractNum>
  <w:abstractNum w:abstractNumId="2" w15:restartNumberingAfterBreak="0">
    <w:nsid w:val="7E735D14"/>
    <w:multiLevelType w:val="hybridMultilevel"/>
    <w:tmpl w:val="03BCC1B0"/>
    <w:lvl w:ilvl="0" w:tplc="FE000F28">
      <w:start w:val="1"/>
      <w:numFmt w:val="bullet"/>
      <w:lvlText w:val="●"/>
      <w:lvlJc w:val="left"/>
      <w:pPr>
        <w:ind w:left="720" w:hanging="360"/>
      </w:pPr>
    </w:lvl>
    <w:lvl w:ilvl="1" w:tplc="B87A95A8">
      <w:start w:val="1"/>
      <w:numFmt w:val="bullet"/>
      <w:lvlText w:val="○"/>
      <w:lvlJc w:val="left"/>
      <w:pPr>
        <w:ind w:left="1440" w:hanging="360"/>
      </w:pPr>
    </w:lvl>
    <w:lvl w:ilvl="2" w:tplc="F2F06700">
      <w:start w:val="1"/>
      <w:numFmt w:val="bullet"/>
      <w:lvlText w:val="■"/>
      <w:lvlJc w:val="left"/>
      <w:pPr>
        <w:ind w:left="2160" w:hanging="360"/>
      </w:pPr>
    </w:lvl>
    <w:lvl w:ilvl="3" w:tplc="032647F0">
      <w:start w:val="1"/>
      <w:numFmt w:val="bullet"/>
      <w:lvlText w:val="●"/>
      <w:lvlJc w:val="left"/>
      <w:pPr>
        <w:ind w:left="2880" w:hanging="360"/>
      </w:pPr>
    </w:lvl>
    <w:lvl w:ilvl="4" w:tplc="3032411C">
      <w:start w:val="1"/>
      <w:numFmt w:val="bullet"/>
      <w:lvlText w:val="○"/>
      <w:lvlJc w:val="left"/>
      <w:pPr>
        <w:ind w:left="3600" w:hanging="360"/>
      </w:pPr>
    </w:lvl>
    <w:lvl w:ilvl="5" w:tplc="2E6C680C">
      <w:start w:val="1"/>
      <w:numFmt w:val="bullet"/>
      <w:lvlText w:val="■"/>
      <w:lvlJc w:val="left"/>
      <w:pPr>
        <w:ind w:left="4320" w:hanging="360"/>
      </w:pPr>
    </w:lvl>
    <w:lvl w:ilvl="6" w:tplc="FAF67816">
      <w:start w:val="1"/>
      <w:numFmt w:val="bullet"/>
      <w:lvlText w:val="●"/>
      <w:lvlJc w:val="left"/>
      <w:pPr>
        <w:ind w:left="5040" w:hanging="360"/>
      </w:pPr>
    </w:lvl>
    <w:lvl w:ilvl="7" w:tplc="722C89C8">
      <w:start w:val="1"/>
      <w:numFmt w:val="bullet"/>
      <w:lvlText w:val="●"/>
      <w:lvlJc w:val="left"/>
      <w:pPr>
        <w:ind w:left="5760" w:hanging="360"/>
      </w:pPr>
    </w:lvl>
    <w:lvl w:ilvl="8" w:tplc="5F7447E6">
      <w:start w:val="1"/>
      <w:numFmt w:val="bullet"/>
      <w:lvlText w:val="●"/>
      <w:lvlJc w:val="left"/>
      <w:pPr>
        <w:ind w:left="6480" w:hanging="360"/>
      </w:pPr>
    </w:lvl>
  </w:abstractNum>
  <w:num w:numId="1" w16cid:durableId="387386609">
    <w:abstractNumId w:val="2"/>
    <w:lvlOverride w:ilvl="0">
      <w:startOverride w:val="1"/>
    </w:lvlOverride>
  </w:num>
  <w:num w:numId="2" w16cid:durableId="463279869">
    <w:abstractNumId w:val="1"/>
    <w:lvlOverride w:ilvl="0">
      <w:startOverride w:val="1"/>
    </w:lvlOverride>
  </w:num>
  <w:num w:numId="3" w16cid:durableId="14159715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996"/>
    <w:rsid w:val="00002242"/>
    <w:rsid w:val="00AF4ADB"/>
    <w:rsid w:val="00B669CB"/>
    <w:rsid w:val="00BF6E0C"/>
    <w:rsid w:val="00C64996"/>
    <w:rsid w:val="00D15CEA"/>
    <w:rsid w:val="00D50A26"/>
    <w:rsid w:val="00E46D11"/>
    <w:rsid w:val="00F80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9332C"/>
  <w15:docId w15:val="{BDB75259-03C0-4822-8573-342A6C545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pBdr>
        <w:bottom w:val="single" w:sz="6" w:space="4" w:color="1F3864"/>
      </w:pBdr>
      <w:spacing w:before="360" w:after="180"/>
      <w:outlineLvl w:val="0"/>
    </w:pPr>
    <w:rPr>
      <w:b/>
      <w:bCs/>
      <w:color w:val="1F3864"/>
      <w:sz w:val="30"/>
      <w:szCs w:val="30"/>
    </w:rPr>
  </w:style>
  <w:style w:type="paragraph" w:styleId="Heading2">
    <w:name w:val="heading 2"/>
    <w:qFormat/>
    <w:pPr>
      <w:spacing w:before="260" w:after="120"/>
      <w:outlineLvl w:val="1"/>
    </w:pPr>
    <w:rPr>
      <w:b/>
      <w:bCs/>
      <w:color w:val="833C0B"/>
      <w:sz w:val="25"/>
      <w:szCs w:val="25"/>
    </w:rPr>
  </w:style>
  <w:style w:type="paragraph" w:styleId="Heading3">
    <w:name w:val="heading 3"/>
    <w:qFormat/>
    <w:pPr>
      <w:spacing w:before="180" w:after="90"/>
      <w:outlineLvl w:val="2"/>
    </w:pPr>
    <w:rPr>
      <w:b/>
      <w:bCs/>
      <w:i/>
      <w:iCs/>
      <w:color w:val="1F386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F6E0C"/>
    <w:pPr>
      <w:spacing w:after="100"/>
    </w:pPr>
  </w:style>
  <w:style w:type="paragraph" w:styleId="TOC2">
    <w:name w:val="toc 2"/>
    <w:basedOn w:val="Normal"/>
    <w:next w:val="Normal"/>
    <w:autoRedefine/>
    <w:uiPriority w:val="39"/>
    <w:unhideWhenUsed/>
    <w:rsid w:val="00BF6E0C"/>
    <w:pPr>
      <w:spacing w:after="100"/>
      <w:ind w:left="220"/>
    </w:pPr>
  </w:style>
  <w:style w:type="paragraph" w:styleId="TOC3">
    <w:name w:val="toc 3"/>
    <w:basedOn w:val="Normal"/>
    <w:next w:val="Normal"/>
    <w:autoRedefine/>
    <w:uiPriority w:val="39"/>
    <w:unhideWhenUsed/>
    <w:rsid w:val="00BF6E0C"/>
    <w:pPr>
      <w:spacing w:after="100"/>
      <w:ind w:left="440"/>
    </w:pPr>
  </w:style>
  <w:style w:type="paragraph" w:styleId="Header">
    <w:name w:val="header"/>
    <w:basedOn w:val="Normal"/>
    <w:link w:val="HeaderChar"/>
    <w:uiPriority w:val="99"/>
    <w:unhideWhenUsed/>
    <w:rsid w:val="00BF6E0C"/>
    <w:pPr>
      <w:tabs>
        <w:tab w:val="center" w:pos="4703"/>
        <w:tab w:val="right" w:pos="9406"/>
      </w:tabs>
    </w:pPr>
  </w:style>
  <w:style w:type="character" w:customStyle="1" w:styleId="HeaderChar">
    <w:name w:val="Header Char"/>
    <w:basedOn w:val="DefaultParagraphFont"/>
    <w:link w:val="Header"/>
    <w:uiPriority w:val="99"/>
    <w:rsid w:val="00BF6E0C"/>
  </w:style>
  <w:style w:type="paragraph" w:styleId="Footer">
    <w:name w:val="footer"/>
    <w:basedOn w:val="Normal"/>
    <w:link w:val="FooterChar"/>
    <w:uiPriority w:val="99"/>
    <w:unhideWhenUsed/>
    <w:rsid w:val="00BF6E0C"/>
    <w:pPr>
      <w:tabs>
        <w:tab w:val="center" w:pos="4703"/>
        <w:tab w:val="right" w:pos="9406"/>
      </w:tabs>
    </w:pPr>
  </w:style>
  <w:style w:type="character" w:customStyle="1" w:styleId="FooterChar">
    <w:name w:val="Footer Char"/>
    <w:basedOn w:val="DefaultParagraphFont"/>
    <w:link w:val="Footer"/>
    <w:uiPriority w:val="99"/>
    <w:rsid w:val="00BF6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0.xml"/><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footer" Target="footer8.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11.xml"/><Relationship Id="rId10" Type="http://schemas.openxmlformats.org/officeDocument/2006/relationships/footer" Target="footer3.xm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4884</Words>
  <Characters>27843</Characters>
  <Application>Microsoft Office Word</Application>
  <DocSecurity>0</DocSecurity>
  <Lines>232</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Vick Ambas</cp:lastModifiedBy>
  <cp:revision>2</cp:revision>
  <dcterms:created xsi:type="dcterms:W3CDTF">2026-09-02T06:13:00Z</dcterms:created>
  <dcterms:modified xsi:type="dcterms:W3CDTF">2026-09-02T06:13:00Z</dcterms:modified>
</cp:coreProperties>
</file>