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E63F3" w14:textId="77777777" w:rsidR="00910CAF" w:rsidRPr="00CE0943" w:rsidRDefault="00910CAF" w:rsidP="00910CAF">
      <w:pPr>
        <w:numPr>
          <w:ilvl w:val="12"/>
          <w:numId w:val="0"/>
        </w:numPr>
        <w:jc w:val="center"/>
        <w:rPr>
          <w:b/>
          <w:color w:val="548DD4"/>
          <w:sz w:val="26"/>
          <w:szCs w:val="26"/>
        </w:rPr>
      </w:pPr>
      <w:r w:rsidRPr="00CE0943">
        <w:rPr>
          <w:b/>
          <w:color w:val="548DD4"/>
          <w:sz w:val="26"/>
          <w:szCs w:val="26"/>
        </w:rPr>
        <w:t xml:space="preserve">&lt;TITLE OF </w:t>
      </w:r>
      <w:r>
        <w:rPr>
          <w:b/>
          <w:color w:val="548DD4"/>
          <w:sz w:val="26"/>
          <w:szCs w:val="26"/>
        </w:rPr>
        <w:t xml:space="preserve">SMP </w:t>
      </w:r>
      <w:r w:rsidRPr="00CE0943">
        <w:rPr>
          <w:b/>
          <w:color w:val="548DD4"/>
          <w:sz w:val="26"/>
          <w:szCs w:val="26"/>
        </w:rPr>
        <w:t>RESEARCH PAPER&gt;</w:t>
      </w:r>
    </w:p>
    <w:p w14:paraId="741D3F76" w14:textId="77777777" w:rsidR="00910CAF" w:rsidRPr="008B0047" w:rsidRDefault="00910CAF" w:rsidP="00910CAF">
      <w:pPr>
        <w:keepNext/>
        <w:numPr>
          <w:ilvl w:val="12"/>
          <w:numId w:val="0"/>
        </w:numPr>
        <w:jc w:val="center"/>
        <w:rPr>
          <w:rFonts w:ascii="Verdana" w:hAnsi="Verdana"/>
          <w:sz w:val="22"/>
          <w:szCs w:val="22"/>
        </w:rPr>
      </w:pPr>
    </w:p>
    <w:p w14:paraId="21187812" w14:textId="77777777" w:rsidR="00910CAF" w:rsidRDefault="00910CAF" w:rsidP="00910CAF">
      <w:pPr>
        <w:pStyle w:val="FootnoteText"/>
        <w:numPr>
          <w:ilvl w:val="12"/>
          <w:numId w:val="0"/>
        </w:numPr>
        <w:jc w:val="center"/>
        <w:rPr>
          <w:color w:val="548DD4"/>
        </w:rPr>
      </w:pPr>
      <w:r w:rsidRPr="00CE0943">
        <w:rPr>
          <w:color w:val="548DD4"/>
        </w:rPr>
        <w:t>&lt;</w:t>
      </w:r>
      <w:r w:rsidRPr="00CE0943">
        <w:rPr>
          <w:color w:val="548DD4"/>
          <w:u w:val="single"/>
        </w:rPr>
        <w:t>Surname</w:t>
      </w:r>
      <w:r w:rsidRPr="00CE0943">
        <w:rPr>
          <w:color w:val="548DD4"/>
        </w:rPr>
        <w:t xml:space="preserve"> Given Name of student</w:t>
      </w:r>
      <w:r>
        <w:rPr>
          <w:color w:val="548DD4"/>
        </w:rPr>
        <w:t>1 &gt;</w:t>
      </w:r>
      <w:r>
        <w:rPr>
          <w:color w:val="548DD4"/>
          <w:vertAlign w:val="superscript"/>
        </w:rPr>
        <w:t>1</w:t>
      </w:r>
      <w:r>
        <w:rPr>
          <w:color w:val="548DD4"/>
        </w:rPr>
        <w:t xml:space="preserve">, </w:t>
      </w:r>
      <w:r w:rsidRPr="00CE0943">
        <w:rPr>
          <w:color w:val="548DD4"/>
        </w:rPr>
        <w:t>&lt;</w:t>
      </w:r>
      <w:r w:rsidRPr="00CE0943">
        <w:rPr>
          <w:color w:val="548DD4"/>
          <w:u w:val="single"/>
        </w:rPr>
        <w:t>Surname</w:t>
      </w:r>
      <w:r w:rsidRPr="00CE0943">
        <w:rPr>
          <w:color w:val="548DD4"/>
        </w:rPr>
        <w:t xml:space="preserve"> Given Name of student</w:t>
      </w:r>
      <w:r>
        <w:rPr>
          <w:color w:val="548DD4"/>
        </w:rPr>
        <w:t>2 &gt;</w:t>
      </w:r>
      <w:r>
        <w:rPr>
          <w:color w:val="548DD4"/>
          <w:vertAlign w:val="superscript"/>
        </w:rPr>
        <w:t>1</w:t>
      </w:r>
      <w:r w:rsidRPr="00CE0943">
        <w:rPr>
          <w:color w:val="548DD4"/>
        </w:rPr>
        <w:t xml:space="preserve"> and &lt;</w:t>
      </w:r>
      <w:r w:rsidRPr="00CE0943">
        <w:rPr>
          <w:color w:val="548DD4"/>
          <w:u w:val="single"/>
        </w:rPr>
        <w:t>Surname</w:t>
      </w:r>
      <w:r w:rsidRPr="00CE0943">
        <w:rPr>
          <w:color w:val="548DD4"/>
        </w:rPr>
        <w:t xml:space="preserve"> Given Name of </w:t>
      </w:r>
      <w:r>
        <w:rPr>
          <w:color w:val="548DD4"/>
        </w:rPr>
        <w:t>student3</w:t>
      </w:r>
      <w:r w:rsidRPr="00CE0943">
        <w:rPr>
          <w:color w:val="548DD4"/>
        </w:rPr>
        <w:t>&gt;</w:t>
      </w:r>
      <w:r w:rsidRPr="007A0E9A">
        <w:rPr>
          <w:color w:val="548DD4"/>
          <w:vertAlign w:val="superscript"/>
        </w:rPr>
        <w:t xml:space="preserve">1 </w:t>
      </w:r>
    </w:p>
    <w:p w14:paraId="42C31B16" w14:textId="77777777" w:rsidR="00910CAF" w:rsidRDefault="00910CAF" w:rsidP="00910CAF">
      <w:pPr>
        <w:pStyle w:val="FootnoteText"/>
        <w:numPr>
          <w:ilvl w:val="12"/>
          <w:numId w:val="0"/>
        </w:numPr>
        <w:jc w:val="center"/>
        <w:rPr>
          <w:color w:val="548DD4"/>
        </w:rPr>
      </w:pPr>
    </w:p>
    <w:p w14:paraId="51F2FEF2" w14:textId="77777777" w:rsidR="00910CAF" w:rsidRDefault="00910CAF" w:rsidP="00910CAF">
      <w:pPr>
        <w:keepNext/>
        <w:numPr>
          <w:ilvl w:val="12"/>
          <w:numId w:val="0"/>
        </w:numPr>
        <w:jc w:val="center"/>
        <w:rPr>
          <w:color w:val="548DD4"/>
        </w:rPr>
      </w:pPr>
      <w:r>
        <w:rPr>
          <w:color w:val="548DD4"/>
        </w:rPr>
        <w:t xml:space="preserve">Mentor(s): </w:t>
      </w:r>
      <w:r w:rsidRPr="00CE0943">
        <w:rPr>
          <w:color w:val="548DD4"/>
        </w:rPr>
        <w:t>&lt;</w:t>
      </w:r>
      <w:r w:rsidRPr="00CE0943">
        <w:rPr>
          <w:color w:val="548DD4"/>
          <w:u w:val="single"/>
        </w:rPr>
        <w:t>Surname</w:t>
      </w:r>
      <w:r>
        <w:rPr>
          <w:color w:val="548DD4"/>
        </w:rPr>
        <w:t xml:space="preserve"> Given Name of mentor1 &gt;</w:t>
      </w:r>
      <w:r>
        <w:rPr>
          <w:color w:val="548DD4"/>
          <w:vertAlign w:val="superscript"/>
        </w:rPr>
        <w:t>2</w:t>
      </w:r>
      <w:r>
        <w:rPr>
          <w:color w:val="548DD4"/>
        </w:rPr>
        <w:t xml:space="preserve"> and </w:t>
      </w:r>
      <w:r w:rsidRPr="00CE0943">
        <w:rPr>
          <w:color w:val="548DD4"/>
        </w:rPr>
        <w:t>&lt;</w:t>
      </w:r>
      <w:r w:rsidRPr="00CE0943">
        <w:rPr>
          <w:color w:val="548DD4"/>
          <w:u w:val="single"/>
        </w:rPr>
        <w:t>Surname</w:t>
      </w:r>
      <w:r>
        <w:rPr>
          <w:color w:val="548DD4"/>
        </w:rPr>
        <w:t xml:space="preserve"> Given Name of mentor</w:t>
      </w:r>
      <w:r w:rsidRPr="00CE0943">
        <w:rPr>
          <w:color w:val="548DD4"/>
        </w:rPr>
        <w:t>t</w:t>
      </w:r>
      <w:r>
        <w:rPr>
          <w:color w:val="548DD4"/>
        </w:rPr>
        <w:t>2 &gt;</w:t>
      </w:r>
      <w:r>
        <w:rPr>
          <w:color w:val="548DD4"/>
          <w:vertAlign w:val="superscript"/>
        </w:rPr>
        <w:t>2</w:t>
      </w:r>
      <w:r w:rsidRPr="00CE0943">
        <w:rPr>
          <w:color w:val="548DD4"/>
        </w:rPr>
        <w:t xml:space="preserve"> </w:t>
      </w:r>
    </w:p>
    <w:p w14:paraId="722B6F97" w14:textId="77777777" w:rsidR="00910CAF" w:rsidRDefault="00910CAF" w:rsidP="00910CAF">
      <w:pPr>
        <w:keepNext/>
        <w:numPr>
          <w:ilvl w:val="12"/>
          <w:numId w:val="0"/>
        </w:numPr>
        <w:jc w:val="center"/>
        <w:rPr>
          <w:rFonts w:ascii="Verdana" w:hAnsi="Verdana"/>
          <w:sz w:val="22"/>
          <w:szCs w:val="22"/>
        </w:rPr>
      </w:pPr>
    </w:p>
    <w:p w14:paraId="0764E05B" w14:textId="77777777" w:rsidR="00910CAF" w:rsidRPr="00CE0943" w:rsidRDefault="00910CAF" w:rsidP="00910CAF">
      <w:pPr>
        <w:pStyle w:val="FootnoteText"/>
        <w:numPr>
          <w:ilvl w:val="12"/>
          <w:numId w:val="0"/>
        </w:numPr>
        <w:jc w:val="center"/>
        <w:rPr>
          <w:color w:val="548DD4"/>
        </w:rPr>
      </w:pPr>
      <w:r w:rsidRPr="00CE0943">
        <w:rPr>
          <w:rStyle w:val="FootnoteReference"/>
          <w:color w:val="548DD4"/>
        </w:rPr>
        <w:t>1</w:t>
      </w:r>
      <w:r w:rsidRPr="00CE0943">
        <w:rPr>
          <w:color w:val="548DD4"/>
        </w:rPr>
        <w:t xml:space="preserve"> &lt;Institution&gt;, &lt;Address&gt;</w:t>
      </w:r>
    </w:p>
    <w:p w14:paraId="43FFB722" w14:textId="77777777" w:rsidR="00910CAF" w:rsidRPr="00CE0943" w:rsidRDefault="00910CAF" w:rsidP="00910CAF">
      <w:pPr>
        <w:pStyle w:val="FootnoteText"/>
        <w:numPr>
          <w:ilvl w:val="12"/>
          <w:numId w:val="0"/>
        </w:numPr>
        <w:jc w:val="center"/>
        <w:rPr>
          <w:color w:val="548DD4"/>
        </w:rPr>
      </w:pPr>
      <w:r w:rsidRPr="00CE0943">
        <w:rPr>
          <w:rStyle w:val="FootnoteReference"/>
          <w:color w:val="548DD4"/>
        </w:rPr>
        <w:t>2</w:t>
      </w:r>
      <w:r w:rsidRPr="00CE0943">
        <w:rPr>
          <w:color w:val="548DD4"/>
        </w:rPr>
        <w:t xml:space="preserve"> &lt;Faculty/Department&gt;, &lt;Institution&gt;, &lt;Address&gt;</w:t>
      </w:r>
    </w:p>
    <w:p w14:paraId="44217668" w14:textId="77777777" w:rsidR="00910CAF" w:rsidRPr="007A0E9A" w:rsidRDefault="00910CAF" w:rsidP="00910CAF">
      <w:pPr>
        <w:keepNext/>
        <w:numPr>
          <w:ilvl w:val="12"/>
          <w:numId w:val="0"/>
        </w:numPr>
        <w:jc w:val="center"/>
        <w:rPr>
          <w:rFonts w:ascii="Verdana" w:hAnsi="Verdana"/>
          <w:sz w:val="22"/>
          <w:szCs w:val="22"/>
        </w:rPr>
      </w:pPr>
    </w:p>
    <w:p w14:paraId="52C85291" w14:textId="77777777" w:rsidR="00910CAF" w:rsidRPr="008B0047" w:rsidRDefault="00910CAF" w:rsidP="00910CAF">
      <w:pPr>
        <w:pStyle w:val="FootnoteText"/>
        <w:numPr>
          <w:ilvl w:val="12"/>
          <w:numId w:val="0"/>
        </w:numPr>
        <w:jc w:val="center"/>
        <w:rPr>
          <w:rFonts w:ascii="Verdana" w:hAnsi="Verdana"/>
          <w:sz w:val="22"/>
          <w:szCs w:val="22"/>
        </w:rPr>
      </w:pPr>
    </w:p>
    <w:p w14:paraId="6A1455E5" w14:textId="77777777" w:rsidR="00910CAF" w:rsidRPr="00AC662C" w:rsidRDefault="00910CAF" w:rsidP="00910CAF">
      <w:pPr>
        <w:pStyle w:val="FootnoteText"/>
        <w:numPr>
          <w:ilvl w:val="12"/>
          <w:numId w:val="0"/>
        </w:numPr>
        <w:jc w:val="center"/>
        <w:rPr>
          <w:b/>
          <w:sz w:val="24"/>
          <w:szCs w:val="24"/>
        </w:rPr>
      </w:pPr>
      <w:commentRangeStart w:id="0"/>
      <w:r w:rsidRPr="00AC662C">
        <w:rPr>
          <w:b/>
          <w:sz w:val="24"/>
          <w:szCs w:val="24"/>
        </w:rPr>
        <w:t>ABSTRACT</w:t>
      </w:r>
      <w:commentRangeEnd w:id="0"/>
      <w:r>
        <w:rPr>
          <w:rStyle w:val="CommentReference"/>
        </w:rPr>
        <w:commentReference w:id="0"/>
      </w:r>
    </w:p>
    <w:p w14:paraId="29302E80" w14:textId="77777777" w:rsidR="00910CAF" w:rsidRDefault="00910CAF" w:rsidP="00910CAF">
      <w:pPr>
        <w:rPr>
          <w:sz w:val="24"/>
          <w:szCs w:val="24"/>
        </w:rPr>
      </w:pPr>
    </w:p>
    <w:p w14:paraId="3874A517" w14:textId="77777777" w:rsidR="00910CAF" w:rsidRPr="00CE0943" w:rsidRDefault="00910CAF" w:rsidP="00910CAF">
      <w:pPr>
        <w:jc w:val="both"/>
        <w:rPr>
          <w:color w:val="548DD4"/>
          <w:sz w:val="24"/>
          <w:szCs w:val="24"/>
        </w:rPr>
      </w:pPr>
      <w:commentRangeStart w:id="1"/>
      <w:r w:rsidRPr="00CE0943">
        <w:rPr>
          <w:color w:val="548DD4"/>
          <w:sz w:val="24"/>
          <w:szCs w:val="24"/>
        </w:rPr>
        <w:t>&lt;This should be a brief and informative summary of the main findings of the paper. It should not exceed 200 words.&gt;</w:t>
      </w:r>
      <w:commentRangeEnd w:id="1"/>
      <w:r>
        <w:rPr>
          <w:rStyle w:val="CommentReference"/>
        </w:rPr>
        <w:commentReference w:id="1"/>
      </w:r>
    </w:p>
    <w:p w14:paraId="6DEE2CDC" w14:textId="77777777" w:rsidR="00910CAF" w:rsidRDefault="00910CAF" w:rsidP="00910CAF">
      <w:pPr>
        <w:rPr>
          <w:sz w:val="24"/>
          <w:szCs w:val="24"/>
        </w:rPr>
      </w:pPr>
    </w:p>
    <w:p w14:paraId="653BD507" w14:textId="77777777" w:rsidR="00910CAF" w:rsidRDefault="00910CAF" w:rsidP="00910CAF">
      <w:pPr>
        <w:tabs>
          <w:tab w:val="num" w:pos="1080"/>
        </w:tabs>
        <w:jc w:val="center"/>
        <w:rPr>
          <w:sz w:val="24"/>
          <w:szCs w:val="24"/>
        </w:rPr>
      </w:pPr>
      <w:bookmarkStart w:id="2" w:name="_GoBack"/>
      <w:bookmarkEnd w:id="2"/>
      <w:r w:rsidRPr="00CE0943">
        <w:rPr>
          <w:b/>
          <w:sz w:val="24"/>
          <w:szCs w:val="24"/>
        </w:rPr>
        <w:t>INTRODUCTION</w:t>
      </w:r>
    </w:p>
    <w:p w14:paraId="436856F8" w14:textId="77777777" w:rsidR="00910CAF" w:rsidRDefault="00910CAF" w:rsidP="00910CAF">
      <w:pPr>
        <w:tabs>
          <w:tab w:val="num" w:pos="1080"/>
        </w:tabs>
        <w:jc w:val="both"/>
        <w:rPr>
          <w:sz w:val="24"/>
          <w:szCs w:val="24"/>
        </w:rPr>
      </w:pPr>
    </w:p>
    <w:p w14:paraId="14DD3160" w14:textId="77777777" w:rsidR="00910CAF" w:rsidRPr="00CE0943" w:rsidRDefault="00910CAF" w:rsidP="00910CAF">
      <w:pPr>
        <w:tabs>
          <w:tab w:val="num" w:pos="1080"/>
        </w:tabs>
        <w:jc w:val="both"/>
        <w:rPr>
          <w:color w:val="548DD4"/>
          <w:sz w:val="24"/>
          <w:szCs w:val="24"/>
        </w:rPr>
      </w:pPr>
      <w:r w:rsidRPr="00CE0943">
        <w:rPr>
          <w:color w:val="548DD4"/>
          <w:sz w:val="24"/>
          <w:szCs w:val="24"/>
        </w:rPr>
        <w:t>&lt;This should be clear and include the purpose of the work. &gt;</w:t>
      </w:r>
    </w:p>
    <w:p w14:paraId="04BBFC15" w14:textId="77777777" w:rsidR="00910CAF" w:rsidRPr="00CE0943" w:rsidRDefault="00910CAF" w:rsidP="00910CAF">
      <w:pPr>
        <w:ind w:left="900"/>
        <w:jc w:val="both"/>
        <w:rPr>
          <w:sz w:val="24"/>
          <w:szCs w:val="24"/>
        </w:rPr>
      </w:pPr>
    </w:p>
    <w:p w14:paraId="3AC25AB1" w14:textId="77777777" w:rsidR="00910CAF" w:rsidRDefault="00910CAF" w:rsidP="00910CAF">
      <w:pPr>
        <w:jc w:val="center"/>
        <w:rPr>
          <w:sz w:val="24"/>
          <w:szCs w:val="24"/>
        </w:rPr>
      </w:pPr>
      <w:r w:rsidRPr="00CE0943">
        <w:rPr>
          <w:b/>
          <w:sz w:val="24"/>
          <w:szCs w:val="24"/>
        </w:rPr>
        <w:t xml:space="preserve">MATERIALS </w:t>
      </w:r>
      <w:smartTag w:uri="urn:schemas-microsoft-com:office:smarttags" w:element="stockticker">
        <w:r w:rsidRPr="00CE0943">
          <w:rPr>
            <w:b/>
            <w:sz w:val="24"/>
            <w:szCs w:val="24"/>
          </w:rPr>
          <w:t>AND</w:t>
        </w:r>
      </w:smartTag>
      <w:r w:rsidRPr="00CE0943">
        <w:rPr>
          <w:b/>
          <w:sz w:val="24"/>
          <w:szCs w:val="24"/>
        </w:rPr>
        <w:t xml:space="preserve"> METHODS</w:t>
      </w:r>
    </w:p>
    <w:p w14:paraId="4D1E0075" w14:textId="77777777" w:rsidR="00910CAF" w:rsidRDefault="00910CAF" w:rsidP="00910CAF">
      <w:pPr>
        <w:tabs>
          <w:tab w:val="num" w:pos="1080"/>
        </w:tabs>
        <w:jc w:val="both"/>
        <w:rPr>
          <w:sz w:val="24"/>
          <w:szCs w:val="24"/>
        </w:rPr>
      </w:pPr>
    </w:p>
    <w:p w14:paraId="13045F46" w14:textId="77777777" w:rsidR="00910CAF" w:rsidRPr="00CE0943" w:rsidRDefault="00910CAF" w:rsidP="00910CAF">
      <w:pPr>
        <w:tabs>
          <w:tab w:val="num" w:pos="1080"/>
        </w:tabs>
        <w:jc w:val="both"/>
        <w:rPr>
          <w:color w:val="548DD4"/>
          <w:sz w:val="24"/>
          <w:szCs w:val="24"/>
        </w:rPr>
      </w:pPr>
      <w:r w:rsidRPr="00CE0943">
        <w:rPr>
          <w:color w:val="548DD4"/>
          <w:sz w:val="24"/>
          <w:szCs w:val="24"/>
        </w:rPr>
        <w:t>&lt;Experimental details should be concise but sufficient to allow a qualified operator to repeat the work. Refer to previously published procedures employed by citing the paper. Do not include extensive details unless they present substantially new modifications. &gt;</w:t>
      </w:r>
    </w:p>
    <w:p w14:paraId="29C7C0F2" w14:textId="77777777" w:rsidR="00910CAF" w:rsidRPr="00CE0943" w:rsidRDefault="00910CAF" w:rsidP="00910CAF">
      <w:pPr>
        <w:jc w:val="both"/>
        <w:rPr>
          <w:b/>
          <w:sz w:val="24"/>
          <w:szCs w:val="24"/>
        </w:rPr>
      </w:pPr>
    </w:p>
    <w:p w14:paraId="6F41C673" w14:textId="77777777" w:rsidR="00910CAF" w:rsidRDefault="00910CAF" w:rsidP="00910CAF">
      <w:pPr>
        <w:tabs>
          <w:tab w:val="num" w:pos="1080"/>
        </w:tabs>
        <w:jc w:val="center"/>
        <w:rPr>
          <w:sz w:val="24"/>
          <w:szCs w:val="24"/>
        </w:rPr>
      </w:pPr>
      <w:r w:rsidRPr="00CE0943">
        <w:rPr>
          <w:b/>
          <w:sz w:val="24"/>
          <w:szCs w:val="24"/>
        </w:rPr>
        <w:t>RESULTS</w:t>
      </w:r>
    </w:p>
    <w:p w14:paraId="49670F01" w14:textId="77777777" w:rsidR="00910CAF" w:rsidRDefault="00910CAF" w:rsidP="00910CAF">
      <w:pPr>
        <w:tabs>
          <w:tab w:val="num" w:pos="1080"/>
        </w:tabs>
        <w:jc w:val="both"/>
        <w:rPr>
          <w:sz w:val="24"/>
          <w:szCs w:val="24"/>
        </w:rPr>
      </w:pPr>
    </w:p>
    <w:p w14:paraId="11B7827E" w14:textId="77777777" w:rsidR="00910CAF" w:rsidRPr="00CE0943" w:rsidRDefault="00910CAF" w:rsidP="00910CAF">
      <w:pPr>
        <w:jc w:val="both"/>
        <w:rPr>
          <w:color w:val="548DD4"/>
          <w:sz w:val="24"/>
          <w:szCs w:val="24"/>
        </w:rPr>
      </w:pPr>
      <w:r w:rsidRPr="00CE0943">
        <w:rPr>
          <w:color w:val="548DD4"/>
          <w:sz w:val="24"/>
          <w:szCs w:val="24"/>
        </w:rPr>
        <w:t>&lt;This may be presented in text, tables, figures or photographs. Figures, photographs and tables should be placed in the appropriate place where they are first cited in the text and they must have clear headings (</w:t>
      </w:r>
      <w:r w:rsidRPr="00CE0943">
        <w:rPr>
          <w:b/>
          <w:color w:val="548DD4"/>
          <w:sz w:val="24"/>
          <w:szCs w:val="24"/>
        </w:rPr>
        <w:t>Table 1</w:t>
      </w:r>
      <w:r w:rsidRPr="00CE0943">
        <w:rPr>
          <w:color w:val="548DD4"/>
          <w:sz w:val="24"/>
          <w:szCs w:val="24"/>
        </w:rPr>
        <w:t xml:space="preserve">, </w:t>
      </w:r>
      <w:r w:rsidRPr="00CE0943">
        <w:rPr>
          <w:b/>
          <w:color w:val="548DD4"/>
          <w:sz w:val="24"/>
          <w:szCs w:val="24"/>
        </w:rPr>
        <w:t>Table 2</w:t>
      </w:r>
      <w:r w:rsidRPr="00CE0943">
        <w:rPr>
          <w:color w:val="548DD4"/>
          <w:sz w:val="24"/>
          <w:szCs w:val="24"/>
        </w:rPr>
        <w:t xml:space="preserve">, </w:t>
      </w:r>
      <w:r w:rsidRPr="00CE0943">
        <w:rPr>
          <w:b/>
          <w:color w:val="548DD4"/>
          <w:sz w:val="24"/>
          <w:szCs w:val="24"/>
        </w:rPr>
        <w:t>Figure 1</w:t>
      </w:r>
      <w:r w:rsidRPr="00CE0943">
        <w:rPr>
          <w:color w:val="548DD4"/>
          <w:sz w:val="24"/>
          <w:szCs w:val="24"/>
        </w:rPr>
        <w:t xml:space="preserve">, </w:t>
      </w:r>
      <w:r w:rsidRPr="00CE0943">
        <w:rPr>
          <w:b/>
          <w:color w:val="548DD4"/>
          <w:sz w:val="24"/>
          <w:szCs w:val="24"/>
        </w:rPr>
        <w:t>Figure 2</w:t>
      </w:r>
      <w:r w:rsidRPr="00CE0943">
        <w:rPr>
          <w:color w:val="548DD4"/>
          <w:sz w:val="24"/>
          <w:szCs w:val="24"/>
        </w:rPr>
        <w:t xml:space="preserve"> etc.).  Only originals must be submitted and unless they are biological drawings, they should not be hand drawn. Students are advised to use computer software programmes for plotting graphs. Figures, photographs and graphs will not be printed in colours, unless really necessary. &gt;  </w:t>
      </w:r>
    </w:p>
    <w:p w14:paraId="4815C92E" w14:textId="77777777" w:rsidR="00910CAF" w:rsidRDefault="00910CAF" w:rsidP="00910CAF">
      <w:pPr>
        <w:rPr>
          <w:sz w:val="24"/>
          <w:szCs w:val="24"/>
        </w:rPr>
      </w:pPr>
    </w:p>
    <w:p w14:paraId="06D3C667" w14:textId="77777777" w:rsidR="00910CAF" w:rsidRPr="00CE0943" w:rsidRDefault="00910CAF" w:rsidP="00910CAF">
      <w:pPr>
        <w:rPr>
          <w:color w:val="548DD4"/>
          <w:sz w:val="24"/>
          <w:szCs w:val="24"/>
        </w:rPr>
      </w:pPr>
      <w:r w:rsidRPr="00CE0943">
        <w:rPr>
          <w:color w:val="548DD4"/>
          <w:sz w:val="24"/>
          <w:szCs w:val="24"/>
        </w:rPr>
        <w:t xml:space="preserve">For example, the caption of any </w:t>
      </w:r>
      <w:r w:rsidRPr="00CE0943">
        <w:rPr>
          <w:color w:val="548DD4"/>
          <w:sz w:val="24"/>
          <w:szCs w:val="24"/>
          <w:u w:val="single"/>
        </w:rPr>
        <w:t>table of results</w:t>
      </w:r>
      <w:r w:rsidRPr="00CE0943">
        <w:rPr>
          <w:color w:val="548DD4"/>
          <w:sz w:val="24"/>
          <w:szCs w:val="24"/>
        </w:rPr>
        <w:t xml:space="preserve"> should be presented as shown.</w:t>
      </w:r>
    </w:p>
    <w:p w14:paraId="056F04FC" w14:textId="77777777" w:rsidR="00910CAF" w:rsidRPr="00CE0943" w:rsidRDefault="00910CAF" w:rsidP="00910CAF">
      <w:pPr>
        <w:rPr>
          <w:color w:val="548DD4"/>
          <w:sz w:val="24"/>
          <w:szCs w:val="24"/>
        </w:rPr>
      </w:pPr>
    </w:p>
    <w:p w14:paraId="0F1EE76E" w14:textId="77777777" w:rsidR="00910CAF" w:rsidRPr="00CE0943" w:rsidRDefault="00910CAF" w:rsidP="00910CAF">
      <w:pPr>
        <w:rPr>
          <w:color w:val="548DD4"/>
          <w:sz w:val="24"/>
          <w:szCs w:val="24"/>
        </w:rPr>
      </w:pPr>
    </w:p>
    <w:p w14:paraId="2FA11D0F" w14:textId="77777777" w:rsidR="00910CAF" w:rsidRPr="00CE0943" w:rsidRDefault="00910CAF" w:rsidP="00910CAF">
      <w:pPr>
        <w:jc w:val="center"/>
        <w:rPr>
          <w:b/>
          <w:color w:val="548DD4"/>
          <w:sz w:val="24"/>
          <w:szCs w:val="24"/>
        </w:rPr>
      </w:pPr>
      <w:r>
        <w:rPr>
          <w:b/>
          <w:color w:val="548DD4"/>
          <w:sz w:val="24"/>
          <w:szCs w:val="24"/>
        </w:rPr>
        <w:t xml:space="preserve">Table 1: </w:t>
      </w:r>
      <w:r w:rsidRPr="00CE0943">
        <w:rPr>
          <w:b/>
          <w:color w:val="548DD4"/>
          <w:sz w:val="24"/>
          <w:szCs w:val="24"/>
        </w:rPr>
        <w:t xml:space="preserve">The measured zone of inhibition of </w:t>
      </w:r>
      <w:r w:rsidRPr="00CE0943">
        <w:rPr>
          <w:b/>
          <w:i/>
          <w:color w:val="548DD4"/>
          <w:sz w:val="24"/>
          <w:szCs w:val="24"/>
        </w:rPr>
        <w:t>E. coli</w:t>
      </w:r>
      <w:r w:rsidRPr="00CE0943">
        <w:rPr>
          <w:b/>
          <w:color w:val="548DD4"/>
          <w:sz w:val="24"/>
          <w:szCs w:val="24"/>
        </w:rPr>
        <w:t xml:space="preserve"> with natural herbs and antibiotic</w:t>
      </w:r>
    </w:p>
    <w:tbl>
      <w:tblPr>
        <w:tblW w:w="42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623"/>
        <w:gridCol w:w="624"/>
        <w:gridCol w:w="624"/>
        <w:gridCol w:w="624"/>
        <w:gridCol w:w="1069"/>
        <w:gridCol w:w="1254"/>
        <w:gridCol w:w="1124"/>
      </w:tblGrid>
      <w:tr w:rsidR="00910CAF" w:rsidRPr="00CE0943" w14:paraId="1306D46C" w14:textId="77777777" w:rsidTr="00AC5073">
        <w:trPr>
          <w:jc w:val="center"/>
        </w:trPr>
        <w:tc>
          <w:tcPr>
            <w:tcW w:w="1246" w:type="pct"/>
            <w:vAlign w:val="center"/>
          </w:tcPr>
          <w:p w14:paraId="52E4A7D5" w14:textId="77777777" w:rsidR="00910CAF" w:rsidRPr="008F6C0A" w:rsidRDefault="00910CAF" w:rsidP="00AC5073">
            <w:pPr>
              <w:rPr>
                <w:b/>
                <w:color w:val="548DD4"/>
                <w:sz w:val="24"/>
                <w:szCs w:val="24"/>
              </w:rPr>
            </w:pPr>
          </w:p>
        </w:tc>
        <w:tc>
          <w:tcPr>
            <w:tcW w:w="2246" w:type="pct"/>
            <w:gridSpan w:val="5"/>
            <w:vAlign w:val="center"/>
          </w:tcPr>
          <w:p w14:paraId="290778FC" w14:textId="77777777" w:rsidR="00910CAF" w:rsidRPr="008F6C0A" w:rsidRDefault="00910CAF" w:rsidP="00AC5073">
            <w:pPr>
              <w:jc w:val="center"/>
              <w:rPr>
                <w:b/>
                <w:color w:val="548DD4"/>
                <w:sz w:val="24"/>
                <w:szCs w:val="24"/>
              </w:rPr>
            </w:pPr>
            <w:r w:rsidRPr="008F6C0A">
              <w:rPr>
                <w:b/>
                <w:color w:val="548DD4"/>
                <w:sz w:val="24"/>
                <w:szCs w:val="24"/>
              </w:rPr>
              <w:t>Zone of inhibition / mm</w:t>
            </w:r>
          </w:p>
        </w:tc>
        <w:tc>
          <w:tcPr>
            <w:tcW w:w="794" w:type="pct"/>
            <w:vMerge w:val="restart"/>
            <w:vAlign w:val="center"/>
          </w:tcPr>
          <w:p w14:paraId="1EB936E3" w14:textId="77777777" w:rsidR="00910CAF" w:rsidRPr="008F6C0A" w:rsidRDefault="00910CAF" w:rsidP="00AC5073">
            <w:pPr>
              <w:jc w:val="center"/>
              <w:rPr>
                <w:b/>
                <w:color w:val="548DD4"/>
                <w:sz w:val="24"/>
                <w:szCs w:val="24"/>
              </w:rPr>
            </w:pPr>
            <w:r w:rsidRPr="008F6C0A">
              <w:rPr>
                <w:b/>
                <w:color w:val="548DD4"/>
                <w:sz w:val="24"/>
                <w:szCs w:val="24"/>
              </w:rPr>
              <w:t>Change / %</w:t>
            </w:r>
          </w:p>
        </w:tc>
        <w:tc>
          <w:tcPr>
            <w:tcW w:w="714" w:type="pct"/>
            <w:vMerge w:val="restart"/>
            <w:vAlign w:val="center"/>
          </w:tcPr>
          <w:p w14:paraId="427B660D" w14:textId="77777777" w:rsidR="00910CAF" w:rsidRPr="008F6C0A" w:rsidRDefault="00910CAF" w:rsidP="00AC5073">
            <w:pPr>
              <w:jc w:val="center"/>
              <w:rPr>
                <w:b/>
                <w:color w:val="548DD4"/>
                <w:sz w:val="24"/>
                <w:szCs w:val="24"/>
              </w:rPr>
            </w:pPr>
            <w:r w:rsidRPr="008F6C0A">
              <w:rPr>
                <w:b/>
                <w:color w:val="548DD4"/>
                <w:sz w:val="24"/>
                <w:szCs w:val="24"/>
              </w:rPr>
              <w:t>Ranking</w:t>
            </w:r>
          </w:p>
        </w:tc>
      </w:tr>
      <w:tr w:rsidR="00910CAF" w:rsidRPr="00CE0943" w14:paraId="5C4E57C4" w14:textId="77777777" w:rsidTr="00AC5073">
        <w:trPr>
          <w:jc w:val="center"/>
        </w:trPr>
        <w:tc>
          <w:tcPr>
            <w:tcW w:w="1246" w:type="pct"/>
            <w:vAlign w:val="center"/>
          </w:tcPr>
          <w:p w14:paraId="080FE298" w14:textId="77777777" w:rsidR="00910CAF" w:rsidRPr="008F6C0A" w:rsidRDefault="00910CAF" w:rsidP="00AC5073">
            <w:pPr>
              <w:rPr>
                <w:b/>
                <w:color w:val="548DD4"/>
                <w:sz w:val="24"/>
                <w:szCs w:val="24"/>
              </w:rPr>
            </w:pPr>
            <w:r w:rsidRPr="008F6C0A">
              <w:rPr>
                <w:b/>
                <w:color w:val="548DD4"/>
                <w:sz w:val="24"/>
                <w:szCs w:val="24"/>
              </w:rPr>
              <w:t>Herb/plate</w:t>
            </w:r>
          </w:p>
        </w:tc>
        <w:tc>
          <w:tcPr>
            <w:tcW w:w="396" w:type="pct"/>
            <w:vAlign w:val="center"/>
          </w:tcPr>
          <w:p w14:paraId="64748CE6" w14:textId="77777777" w:rsidR="00910CAF" w:rsidRPr="008F6C0A" w:rsidRDefault="00910CAF" w:rsidP="00AC5073">
            <w:pPr>
              <w:jc w:val="center"/>
              <w:rPr>
                <w:b/>
                <w:color w:val="548DD4"/>
                <w:sz w:val="24"/>
                <w:szCs w:val="24"/>
              </w:rPr>
            </w:pPr>
            <w:r w:rsidRPr="008F6C0A">
              <w:rPr>
                <w:b/>
                <w:color w:val="548DD4"/>
                <w:sz w:val="24"/>
                <w:szCs w:val="24"/>
              </w:rPr>
              <w:t>1</w:t>
            </w:r>
          </w:p>
        </w:tc>
        <w:tc>
          <w:tcPr>
            <w:tcW w:w="396" w:type="pct"/>
            <w:vAlign w:val="center"/>
          </w:tcPr>
          <w:p w14:paraId="664E4FC9" w14:textId="77777777" w:rsidR="00910CAF" w:rsidRPr="008F6C0A" w:rsidRDefault="00910CAF" w:rsidP="00AC5073">
            <w:pPr>
              <w:jc w:val="center"/>
              <w:rPr>
                <w:b/>
                <w:color w:val="548DD4"/>
                <w:sz w:val="24"/>
                <w:szCs w:val="24"/>
              </w:rPr>
            </w:pPr>
            <w:r w:rsidRPr="008F6C0A">
              <w:rPr>
                <w:b/>
                <w:color w:val="548DD4"/>
                <w:sz w:val="24"/>
                <w:szCs w:val="24"/>
              </w:rPr>
              <w:t>2</w:t>
            </w:r>
          </w:p>
        </w:tc>
        <w:tc>
          <w:tcPr>
            <w:tcW w:w="396" w:type="pct"/>
            <w:vAlign w:val="center"/>
          </w:tcPr>
          <w:p w14:paraId="6557B200" w14:textId="77777777" w:rsidR="00910CAF" w:rsidRPr="008F6C0A" w:rsidRDefault="00910CAF" w:rsidP="00AC5073">
            <w:pPr>
              <w:jc w:val="center"/>
              <w:rPr>
                <w:b/>
                <w:color w:val="548DD4"/>
                <w:sz w:val="24"/>
                <w:szCs w:val="24"/>
              </w:rPr>
            </w:pPr>
            <w:r w:rsidRPr="008F6C0A">
              <w:rPr>
                <w:b/>
                <w:color w:val="548DD4"/>
                <w:sz w:val="24"/>
                <w:szCs w:val="24"/>
              </w:rPr>
              <w:t>3</w:t>
            </w:r>
          </w:p>
        </w:tc>
        <w:tc>
          <w:tcPr>
            <w:tcW w:w="396" w:type="pct"/>
            <w:vAlign w:val="center"/>
          </w:tcPr>
          <w:p w14:paraId="70549DFD" w14:textId="77777777" w:rsidR="00910CAF" w:rsidRPr="008F6C0A" w:rsidRDefault="00910CAF" w:rsidP="00AC5073">
            <w:pPr>
              <w:jc w:val="center"/>
              <w:rPr>
                <w:b/>
                <w:color w:val="548DD4"/>
                <w:sz w:val="24"/>
                <w:szCs w:val="24"/>
              </w:rPr>
            </w:pPr>
            <w:r w:rsidRPr="008F6C0A">
              <w:rPr>
                <w:b/>
                <w:color w:val="548DD4"/>
                <w:sz w:val="24"/>
                <w:szCs w:val="24"/>
              </w:rPr>
              <w:t>4</w:t>
            </w:r>
          </w:p>
        </w:tc>
        <w:tc>
          <w:tcPr>
            <w:tcW w:w="664" w:type="pct"/>
            <w:vAlign w:val="center"/>
          </w:tcPr>
          <w:p w14:paraId="793DD3A4" w14:textId="77777777" w:rsidR="00910CAF" w:rsidRPr="008F6C0A" w:rsidRDefault="00910CAF" w:rsidP="00AC5073">
            <w:pPr>
              <w:jc w:val="center"/>
              <w:rPr>
                <w:b/>
                <w:color w:val="548DD4"/>
                <w:sz w:val="24"/>
                <w:szCs w:val="24"/>
              </w:rPr>
            </w:pPr>
            <w:r w:rsidRPr="008F6C0A">
              <w:rPr>
                <w:b/>
                <w:color w:val="548DD4"/>
                <w:sz w:val="24"/>
                <w:szCs w:val="24"/>
              </w:rPr>
              <w:t>Average</w:t>
            </w:r>
          </w:p>
        </w:tc>
        <w:tc>
          <w:tcPr>
            <w:tcW w:w="794" w:type="pct"/>
            <w:vMerge/>
            <w:vAlign w:val="center"/>
          </w:tcPr>
          <w:p w14:paraId="53ED2799" w14:textId="77777777" w:rsidR="00910CAF" w:rsidRPr="008F6C0A" w:rsidRDefault="00910CAF" w:rsidP="00AC5073">
            <w:pPr>
              <w:jc w:val="center"/>
              <w:rPr>
                <w:b/>
                <w:color w:val="548DD4"/>
                <w:sz w:val="24"/>
                <w:szCs w:val="24"/>
              </w:rPr>
            </w:pPr>
          </w:p>
        </w:tc>
        <w:tc>
          <w:tcPr>
            <w:tcW w:w="714" w:type="pct"/>
            <w:vMerge/>
            <w:vAlign w:val="center"/>
          </w:tcPr>
          <w:p w14:paraId="4C14FD83" w14:textId="77777777" w:rsidR="00910CAF" w:rsidRPr="008F6C0A" w:rsidRDefault="00910CAF" w:rsidP="00AC5073">
            <w:pPr>
              <w:jc w:val="center"/>
              <w:rPr>
                <w:b/>
                <w:color w:val="548DD4"/>
                <w:sz w:val="24"/>
                <w:szCs w:val="24"/>
              </w:rPr>
            </w:pPr>
          </w:p>
        </w:tc>
      </w:tr>
      <w:tr w:rsidR="00910CAF" w:rsidRPr="00CE0943" w14:paraId="098CF4F4" w14:textId="77777777" w:rsidTr="00AC5073">
        <w:trPr>
          <w:jc w:val="center"/>
        </w:trPr>
        <w:tc>
          <w:tcPr>
            <w:tcW w:w="1246" w:type="pct"/>
            <w:vAlign w:val="center"/>
          </w:tcPr>
          <w:p w14:paraId="4489D77D" w14:textId="77777777" w:rsidR="00910CAF" w:rsidRPr="008F6C0A" w:rsidRDefault="00910CAF" w:rsidP="00AC5073">
            <w:pPr>
              <w:rPr>
                <w:b/>
                <w:color w:val="548DD4"/>
                <w:sz w:val="24"/>
                <w:szCs w:val="24"/>
              </w:rPr>
            </w:pPr>
            <w:r w:rsidRPr="008F6C0A">
              <w:rPr>
                <w:b/>
                <w:color w:val="548DD4"/>
                <w:sz w:val="24"/>
                <w:szCs w:val="24"/>
              </w:rPr>
              <w:t>Antibiotic</w:t>
            </w:r>
          </w:p>
        </w:tc>
        <w:tc>
          <w:tcPr>
            <w:tcW w:w="396" w:type="pct"/>
            <w:vAlign w:val="center"/>
          </w:tcPr>
          <w:p w14:paraId="771CB5B7" w14:textId="77777777" w:rsidR="00910CAF" w:rsidRPr="008F6C0A" w:rsidRDefault="00910CAF" w:rsidP="00AC5073">
            <w:pPr>
              <w:jc w:val="center"/>
              <w:rPr>
                <w:bCs/>
                <w:color w:val="548DD4"/>
                <w:sz w:val="24"/>
                <w:szCs w:val="24"/>
              </w:rPr>
            </w:pPr>
            <w:r w:rsidRPr="008F6C0A">
              <w:rPr>
                <w:bCs/>
                <w:color w:val="548DD4"/>
                <w:sz w:val="24"/>
                <w:szCs w:val="24"/>
              </w:rPr>
              <w:t>36</w:t>
            </w:r>
          </w:p>
        </w:tc>
        <w:tc>
          <w:tcPr>
            <w:tcW w:w="396" w:type="pct"/>
            <w:vAlign w:val="center"/>
          </w:tcPr>
          <w:p w14:paraId="23742F7C" w14:textId="77777777" w:rsidR="00910CAF" w:rsidRPr="008F6C0A" w:rsidRDefault="00910CAF" w:rsidP="00AC5073">
            <w:pPr>
              <w:jc w:val="center"/>
              <w:rPr>
                <w:bCs/>
                <w:color w:val="548DD4"/>
                <w:sz w:val="24"/>
                <w:szCs w:val="24"/>
              </w:rPr>
            </w:pPr>
            <w:r w:rsidRPr="008F6C0A">
              <w:rPr>
                <w:bCs/>
                <w:color w:val="548DD4"/>
                <w:sz w:val="24"/>
                <w:szCs w:val="24"/>
              </w:rPr>
              <w:t>29</w:t>
            </w:r>
          </w:p>
        </w:tc>
        <w:tc>
          <w:tcPr>
            <w:tcW w:w="396" w:type="pct"/>
            <w:vAlign w:val="center"/>
          </w:tcPr>
          <w:p w14:paraId="3B4E6138" w14:textId="77777777" w:rsidR="00910CAF" w:rsidRPr="008F6C0A" w:rsidRDefault="00910CAF" w:rsidP="00AC5073">
            <w:pPr>
              <w:jc w:val="center"/>
              <w:rPr>
                <w:bCs/>
                <w:color w:val="548DD4"/>
                <w:sz w:val="24"/>
                <w:szCs w:val="24"/>
              </w:rPr>
            </w:pPr>
            <w:r w:rsidRPr="008F6C0A">
              <w:rPr>
                <w:bCs/>
                <w:color w:val="548DD4"/>
                <w:sz w:val="24"/>
                <w:szCs w:val="24"/>
              </w:rPr>
              <w:t>33</w:t>
            </w:r>
          </w:p>
        </w:tc>
        <w:tc>
          <w:tcPr>
            <w:tcW w:w="396" w:type="pct"/>
            <w:vAlign w:val="center"/>
          </w:tcPr>
          <w:p w14:paraId="48F46B86" w14:textId="77777777" w:rsidR="00910CAF" w:rsidRPr="008F6C0A" w:rsidRDefault="00910CAF" w:rsidP="00AC5073">
            <w:pPr>
              <w:jc w:val="center"/>
              <w:rPr>
                <w:bCs/>
                <w:color w:val="548DD4"/>
                <w:sz w:val="24"/>
                <w:szCs w:val="24"/>
              </w:rPr>
            </w:pPr>
            <w:r w:rsidRPr="008F6C0A">
              <w:rPr>
                <w:bCs/>
                <w:color w:val="548DD4"/>
                <w:sz w:val="24"/>
                <w:szCs w:val="24"/>
              </w:rPr>
              <w:t>30</w:t>
            </w:r>
          </w:p>
        </w:tc>
        <w:tc>
          <w:tcPr>
            <w:tcW w:w="664" w:type="pct"/>
            <w:vAlign w:val="center"/>
          </w:tcPr>
          <w:p w14:paraId="63CDC6C6" w14:textId="77777777" w:rsidR="00910CAF" w:rsidRPr="008F6C0A" w:rsidRDefault="00910CAF" w:rsidP="00AC5073">
            <w:pPr>
              <w:jc w:val="center"/>
              <w:rPr>
                <w:color w:val="548DD4"/>
                <w:sz w:val="24"/>
                <w:szCs w:val="24"/>
              </w:rPr>
            </w:pPr>
            <w:r w:rsidRPr="008F6C0A">
              <w:rPr>
                <w:color w:val="548DD4"/>
                <w:sz w:val="24"/>
                <w:szCs w:val="24"/>
              </w:rPr>
              <w:t>32</w:t>
            </w:r>
          </w:p>
        </w:tc>
        <w:tc>
          <w:tcPr>
            <w:tcW w:w="794" w:type="pct"/>
            <w:vAlign w:val="center"/>
          </w:tcPr>
          <w:p w14:paraId="684F84A0" w14:textId="77777777" w:rsidR="00910CAF" w:rsidRPr="008F6C0A" w:rsidRDefault="00910CAF" w:rsidP="00AC5073">
            <w:pPr>
              <w:jc w:val="center"/>
              <w:rPr>
                <w:b/>
                <w:color w:val="548DD4"/>
                <w:sz w:val="24"/>
                <w:szCs w:val="24"/>
              </w:rPr>
            </w:pPr>
            <w:r w:rsidRPr="008F6C0A">
              <w:rPr>
                <w:b/>
                <w:color w:val="548DD4"/>
                <w:sz w:val="24"/>
                <w:szCs w:val="24"/>
              </w:rPr>
              <w:t>-</w:t>
            </w:r>
          </w:p>
        </w:tc>
        <w:tc>
          <w:tcPr>
            <w:tcW w:w="714" w:type="pct"/>
            <w:vAlign w:val="center"/>
          </w:tcPr>
          <w:p w14:paraId="4D9FE124" w14:textId="77777777" w:rsidR="00910CAF" w:rsidRPr="008F6C0A" w:rsidRDefault="00910CAF" w:rsidP="00AC5073">
            <w:pPr>
              <w:jc w:val="center"/>
              <w:rPr>
                <w:b/>
                <w:color w:val="548DD4"/>
                <w:sz w:val="24"/>
                <w:szCs w:val="24"/>
              </w:rPr>
            </w:pPr>
            <w:r w:rsidRPr="008F6C0A">
              <w:rPr>
                <w:b/>
                <w:color w:val="548DD4"/>
                <w:sz w:val="24"/>
                <w:szCs w:val="24"/>
              </w:rPr>
              <w:t>-</w:t>
            </w:r>
          </w:p>
        </w:tc>
      </w:tr>
      <w:tr w:rsidR="00910CAF" w:rsidRPr="00CE0943" w14:paraId="1D08965C" w14:textId="77777777" w:rsidTr="00AC5073">
        <w:trPr>
          <w:jc w:val="center"/>
        </w:trPr>
        <w:tc>
          <w:tcPr>
            <w:tcW w:w="1246" w:type="pct"/>
            <w:vAlign w:val="center"/>
          </w:tcPr>
          <w:p w14:paraId="7F9DE411" w14:textId="77777777" w:rsidR="00910CAF" w:rsidRPr="008F6C0A" w:rsidRDefault="00910CAF" w:rsidP="00AC5073">
            <w:pPr>
              <w:rPr>
                <w:b/>
                <w:color w:val="548DD4"/>
                <w:sz w:val="24"/>
                <w:szCs w:val="24"/>
              </w:rPr>
            </w:pPr>
            <w:r w:rsidRPr="008F6C0A">
              <w:rPr>
                <w:b/>
                <w:color w:val="548DD4"/>
                <w:sz w:val="24"/>
                <w:szCs w:val="24"/>
              </w:rPr>
              <w:t>P + Antibiotic</w:t>
            </w:r>
          </w:p>
        </w:tc>
        <w:tc>
          <w:tcPr>
            <w:tcW w:w="396" w:type="pct"/>
            <w:vAlign w:val="center"/>
          </w:tcPr>
          <w:p w14:paraId="67435F8D" w14:textId="77777777" w:rsidR="00910CAF" w:rsidRPr="008F6C0A" w:rsidRDefault="00910CAF" w:rsidP="00AC5073">
            <w:pPr>
              <w:jc w:val="center"/>
              <w:rPr>
                <w:bCs/>
                <w:color w:val="548DD4"/>
                <w:sz w:val="24"/>
                <w:szCs w:val="24"/>
              </w:rPr>
            </w:pPr>
            <w:r w:rsidRPr="008F6C0A">
              <w:rPr>
                <w:bCs/>
                <w:color w:val="548DD4"/>
                <w:sz w:val="24"/>
                <w:szCs w:val="24"/>
              </w:rPr>
              <w:t>45</w:t>
            </w:r>
          </w:p>
        </w:tc>
        <w:tc>
          <w:tcPr>
            <w:tcW w:w="396" w:type="pct"/>
            <w:vAlign w:val="center"/>
          </w:tcPr>
          <w:p w14:paraId="1EB59C56" w14:textId="77777777" w:rsidR="00910CAF" w:rsidRPr="008F6C0A" w:rsidRDefault="00910CAF" w:rsidP="00AC5073">
            <w:pPr>
              <w:jc w:val="center"/>
              <w:rPr>
                <w:bCs/>
                <w:color w:val="548DD4"/>
                <w:sz w:val="24"/>
                <w:szCs w:val="24"/>
              </w:rPr>
            </w:pPr>
            <w:r w:rsidRPr="008F6C0A">
              <w:rPr>
                <w:bCs/>
                <w:color w:val="548DD4"/>
                <w:sz w:val="24"/>
                <w:szCs w:val="24"/>
              </w:rPr>
              <w:t>38</w:t>
            </w:r>
          </w:p>
        </w:tc>
        <w:tc>
          <w:tcPr>
            <w:tcW w:w="396" w:type="pct"/>
            <w:vAlign w:val="center"/>
          </w:tcPr>
          <w:p w14:paraId="383B493D" w14:textId="77777777" w:rsidR="00910CAF" w:rsidRPr="008F6C0A" w:rsidRDefault="00910CAF" w:rsidP="00AC5073">
            <w:pPr>
              <w:jc w:val="center"/>
              <w:rPr>
                <w:bCs/>
                <w:color w:val="548DD4"/>
                <w:sz w:val="24"/>
                <w:szCs w:val="24"/>
              </w:rPr>
            </w:pPr>
            <w:r w:rsidRPr="008F6C0A">
              <w:rPr>
                <w:bCs/>
                <w:color w:val="548DD4"/>
                <w:sz w:val="24"/>
                <w:szCs w:val="24"/>
              </w:rPr>
              <w:t>29</w:t>
            </w:r>
          </w:p>
        </w:tc>
        <w:tc>
          <w:tcPr>
            <w:tcW w:w="396" w:type="pct"/>
            <w:vAlign w:val="center"/>
          </w:tcPr>
          <w:p w14:paraId="55757343" w14:textId="77777777" w:rsidR="00910CAF" w:rsidRPr="008F6C0A" w:rsidRDefault="00910CAF" w:rsidP="00AC5073">
            <w:pPr>
              <w:jc w:val="center"/>
              <w:rPr>
                <w:bCs/>
                <w:color w:val="548DD4"/>
                <w:sz w:val="24"/>
                <w:szCs w:val="24"/>
              </w:rPr>
            </w:pPr>
            <w:r w:rsidRPr="008F6C0A">
              <w:rPr>
                <w:bCs/>
                <w:color w:val="548DD4"/>
                <w:sz w:val="24"/>
                <w:szCs w:val="24"/>
              </w:rPr>
              <w:t>32</w:t>
            </w:r>
          </w:p>
        </w:tc>
        <w:tc>
          <w:tcPr>
            <w:tcW w:w="664" w:type="pct"/>
            <w:vAlign w:val="center"/>
          </w:tcPr>
          <w:p w14:paraId="15D3C3D5" w14:textId="77777777" w:rsidR="00910CAF" w:rsidRPr="008F6C0A" w:rsidRDefault="00910CAF" w:rsidP="00AC5073">
            <w:pPr>
              <w:jc w:val="center"/>
              <w:rPr>
                <w:color w:val="548DD4"/>
                <w:sz w:val="24"/>
                <w:szCs w:val="24"/>
              </w:rPr>
            </w:pPr>
            <w:r w:rsidRPr="008F6C0A">
              <w:rPr>
                <w:color w:val="548DD4"/>
                <w:sz w:val="24"/>
                <w:szCs w:val="24"/>
              </w:rPr>
              <w:t>36</w:t>
            </w:r>
          </w:p>
        </w:tc>
        <w:tc>
          <w:tcPr>
            <w:tcW w:w="794" w:type="pct"/>
            <w:vAlign w:val="center"/>
          </w:tcPr>
          <w:p w14:paraId="780C8AD5" w14:textId="77777777" w:rsidR="00910CAF" w:rsidRPr="008F6C0A" w:rsidRDefault="00910CAF" w:rsidP="00AC5073">
            <w:pPr>
              <w:jc w:val="center"/>
              <w:rPr>
                <w:b/>
                <w:color w:val="548DD4"/>
                <w:sz w:val="24"/>
                <w:szCs w:val="24"/>
              </w:rPr>
            </w:pPr>
            <w:r w:rsidRPr="008F6C0A">
              <w:rPr>
                <w:b/>
                <w:color w:val="548DD4"/>
                <w:sz w:val="24"/>
                <w:szCs w:val="24"/>
              </w:rPr>
              <w:t>16.13</w:t>
            </w:r>
          </w:p>
        </w:tc>
        <w:tc>
          <w:tcPr>
            <w:tcW w:w="714" w:type="pct"/>
            <w:vAlign w:val="center"/>
          </w:tcPr>
          <w:p w14:paraId="14370006" w14:textId="77777777" w:rsidR="00910CAF" w:rsidRPr="008F6C0A" w:rsidRDefault="00910CAF" w:rsidP="00AC5073">
            <w:pPr>
              <w:jc w:val="center"/>
              <w:rPr>
                <w:b/>
                <w:color w:val="548DD4"/>
                <w:sz w:val="24"/>
                <w:szCs w:val="24"/>
              </w:rPr>
            </w:pPr>
            <w:r w:rsidRPr="008F6C0A">
              <w:rPr>
                <w:b/>
                <w:color w:val="548DD4"/>
                <w:sz w:val="24"/>
                <w:szCs w:val="24"/>
              </w:rPr>
              <w:t>1</w:t>
            </w:r>
          </w:p>
        </w:tc>
      </w:tr>
      <w:tr w:rsidR="00910CAF" w:rsidRPr="00CE0943" w14:paraId="507EB997" w14:textId="77777777" w:rsidTr="00AC5073">
        <w:trPr>
          <w:jc w:val="center"/>
        </w:trPr>
        <w:tc>
          <w:tcPr>
            <w:tcW w:w="1246" w:type="pct"/>
            <w:vAlign w:val="center"/>
          </w:tcPr>
          <w:p w14:paraId="6D7D1964" w14:textId="77777777" w:rsidR="00910CAF" w:rsidRPr="008F6C0A" w:rsidRDefault="00910CAF" w:rsidP="00AC5073">
            <w:pPr>
              <w:rPr>
                <w:b/>
                <w:color w:val="548DD4"/>
                <w:sz w:val="24"/>
                <w:szCs w:val="24"/>
              </w:rPr>
            </w:pPr>
            <w:r w:rsidRPr="008F6C0A">
              <w:rPr>
                <w:b/>
                <w:color w:val="548DD4"/>
                <w:sz w:val="24"/>
                <w:szCs w:val="24"/>
              </w:rPr>
              <w:t>Q + Antibiotic</w:t>
            </w:r>
          </w:p>
        </w:tc>
        <w:tc>
          <w:tcPr>
            <w:tcW w:w="396" w:type="pct"/>
            <w:vAlign w:val="center"/>
          </w:tcPr>
          <w:p w14:paraId="73440697" w14:textId="77777777" w:rsidR="00910CAF" w:rsidRPr="008F6C0A" w:rsidRDefault="00910CAF" w:rsidP="00AC5073">
            <w:pPr>
              <w:jc w:val="center"/>
              <w:rPr>
                <w:bCs/>
                <w:color w:val="548DD4"/>
                <w:sz w:val="24"/>
                <w:szCs w:val="24"/>
              </w:rPr>
            </w:pPr>
            <w:r w:rsidRPr="008F6C0A">
              <w:rPr>
                <w:bCs/>
                <w:color w:val="548DD4"/>
                <w:sz w:val="24"/>
                <w:szCs w:val="24"/>
              </w:rPr>
              <w:t>25</w:t>
            </w:r>
          </w:p>
        </w:tc>
        <w:tc>
          <w:tcPr>
            <w:tcW w:w="396" w:type="pct"/>
            <w:vAlign w:val="center"/>
          </w:tcPr>
          <w:p w14:paraId="13BDB30A" w14:textId="77777777" w:rsidR="00910CAF" w:rsidRPr="008F6C0A" w:rsidRDefault="00910CAF" w:rsidP="00AC5073">
            <w:pPr>
              <w:jc w:val="center"/>
              <w:rPr>
                <w:bCs/>
                <w:color w:val="548DD4"/>
                <w:sz w:val="24"/>
                <w:szCs w:val="24"/>
              </w:rPr>
            </w:pPr>
            <w:r w:rsidRPr="008F6C0A">
              <w:rPr>
                <w:bCs/>
                <w:color w:val="548DD4"/>
                <w:sz w:val="24"/>
                <w:szCs w:val="24"/>
              </w:rPr>
              <w:t>27</w:t>
            </w:r>
          </w:p>
        </w:tc>
        <w:tc>
          <w:tcPr>
            <w:tcW w:w="396" w:type="pct"/>
            <w:vAlign w:val="center"/>
          </w:tcPr>
          <w:p w14:paraId="6F8A3490" w14:textId="77777777" w:rsidR="00910CAF" w:rsidRPr="008F6C0A" w:rsidRDefault="00910CAF" w:rsidP="00AC5073">
            <w:pPr>
              <w:jc w:val="center"/>
              <w:rPr>
                <w:bCs/>
                <w:color w:val="548DD4"/>
                <w:sz w:val="24"/>
                <w:szCs w:val="24"/>
              </w:rPr>
            </w:pPr>
            <w:r w:rsidRPr="008F6C0A">
              <w:rPr>
                <w:bCs/>
                <w:color w:val="548DD4"/>
                <w:sz w:val="24"/>
                <w:szCs w:val="24"/>
              </w:rPr>
              <w:t>28</w:t>
            </w:r>
          </w:p>
        </w:tc>
        <w:tc>
          <w:tcPr>
            <w:tcW w:w="396" w:type="pct"/>
            <w:vAlign w:val="center"/>
          </w:tcPr>
          <w:p w14:paraId="240F5F6A" w14:textId="77777777" w:rsidR="00910CAF" w:rsidRPr="008F6C0A" w:rsidRDefault="00910CAF" w:rsidP="00AC5073">
            <w:pPr>
              <w:jc w:val="center"/>
              <w:rPr>
                <w:bCs/>
                <w:color w:val="548DD4"/>
                <w:sz w:val="24"/>
                <w:szCs w:val="24"/>
              </w:rPr>
            </w:pPr>
            <w:r w:rsidRPr="008F6C0A">
              <w:rPr>
                <w:bCs/>
                <w:color w:val="548DD4"/>
                <w:sz w:val="24"/>
                <w:szCs w:val="24"/>
              </w:rPr>
              <w:t>32</w:t>
            </w:r>
          </w:p>
        </w:tc>
        <w:tc>
          <w:tcPr>
            <w:tcW w:w="664" w:type="pct"/>
            <w:vAlign w:val="center"/>
          </w:tcPr>
          <w:p w14:paraId="7CCC3CF2" w14:textId="77777777" w:rsidR="00910CAF" w:rsidRPr="008F6C0A" w:rsidRDefault="00910CAF" w:rsidP="00AC5073">
            <w:pPr>
              <w:jc w:val="center"/>
              <w:rPr>
                <w:color w:val="548DD4"/>
                <w:sz w:val="24"/>
                <w:szCs w:val="24"/>
              </w:rPr>
            </w:pPr>
            <w:r w:rsidRPr="008F6C0A">
              <w:rPr>
                <w:color w:val="548DD4"/>
                <w:sz w:val="24"/>
                <w:szCs w:val="24"/>
              </w:rPr>
              <w:t>28</w:t>
            </w:r>
          </w:p>
        </w:tc>
        <w:tc>
          <w:tcPr>
            <w:tcW w:w="794" w:type="pct"/>
            <w:vAlign w:val="center"/>
          </w:tcPr>
          <w:p w14:paraId="424B0F24" w14:textId="77777777" w:rsidR="00910CAF" w:rsidRPr="008F6C0A" w:rsidRDefault="00910CAF" w:rsidP="00AC5073">
            <w:pPr>
              <w:jc w:val="center"/>
              <w:rPr>
                <w:b/>
                <w:color w:val="548DD4"/>
                <w:sz w:val="24"/>
                <w:szCs w:val="24"/>
              </w:rPr>
            </w:pPr>
            <w:r w:rsidRPr="008F6C0A">
              <w:rPr>
                <w:b/>
                <w:color w:val="548DD4"/>
                <w:sz w:val="24"/>
                <w:szCs w:val="24"/>
              </w:rPr>
              <w:t>-9.68</w:t>
            </w:r>
          </w:p>
        </w:tc>
        <w:tc>
          <w:tcPr>
            <w:tcW w:w="714" w:type="pct"/>
            <w:vAlign w:val="center"/>
          </w:tcPr>
          <w:p w14:paraId="5490C267" w14:textId="77777777" w:rsidR="00910CAF" w:rsidRPr="008F6C0A" w:rsidRDefault="00910CAF" w:rsidP="00AC5073">
            <w:pPr>
              <w:jc w:val="center"/>
              <w:rPr>
                <w:b/>
                <w:color w:val="548DD4"/>
                <w:sz w:val="24"/>
                <w:szCs w:val="24"/>
              </w:rPr>
            </w:pPr>
            <w:r w:rsidRPr="008F6C0A">
              <w:rPr>
                <w:b/>
                <w:color w:val="548DD4"/>
                <w:sz w:val="24"/>
                <w:szCs w:val="24"/>
              </w:rPr>
              <w:t>3</w:t>
            </w:r>
          </w:p>
        </w:tc>
      </w:tr>
      <w:tr w:rsidR="00910CAF" w:rsidRPr="00CE0943" w14:paraId="3586D2BA" w14:textId="77777777" w:rsidTr="00AC5073">
        <w:trPr>
          <w:jc w:val="center"/>
        </w:trPr>
        <w:tc>
          <w:tcPr>
            <w:tcW w:w="1246" w:type="pct"/>
            <w:vAlign w:val="center"/>
          </w:tcPr>
          <w:p w14:paraId="28A2BD55" w14:textId="77777777" w:rsidR="00910CAF" w:rsidRPr="008F6C0A" w:rsidRDefault="00910CAF" w:rsidP="00AC5073">
            <w:pPr>
              <w:rPr>
                <w:b/>
                <w:color w:val="548DD4"/>
                <w:sz w:val="24"/>
                <w:szCs w:val="24"/>
              </w:rPr>
            </w:pPr>
            <w:r w:rsidRPr="008F6C0A">
              <w:rPr>
                <w:b/>
                <w:color w:val="548DD4"/>
                <w:sz w:val="24"/>
                <w:szCs w:val="24"/>
              </w:rPr>
              <w:t>R + Antibiotic</w:t>
            </w:r>
          </w:p>
        </w:tc>
        <w:tc>
          <w:tcPr>
            <w:tcW w:w="396" w:type="pct"/>
            <w:vAlign w:val="center"/>
          </w:tcPr>
          <w:p w14:paraId="064639CD" w14:textId="77777777" w:rsidR="00910CAF" w:rsidRPr="008F6C0A" w:rsidRDefault="00910CAF" w:rsidP="00AC5073">
            <w:pPr>
              <w:jc w:val="center"/>
              <w:rPr>
                <w:bCs/>
                <w:color w:val="548DD4"/>
                <w:sz w:val="24"/>
                <w:szCs w:val="24"/>
              </w:rPr>
            </w:pPr>
            <w:r w:rsidRPr="008F6C0A">
              <w:rPr>
                <w:bCs/>
                <w:color w:val="548DD4"/>
                <w:sz w:val="24"/>
                <w:szCs w:val="24"/>
              </w:rPr>
              <w:t>37</w:t>
            </w:r>
          </w:p>
        </w:tc>
        <w:tc>
          <w:tcPr>
            <w:tcW w:w="396" w:type="pct"/>
            <w:vAlign w:val="center"/>
          </w:tcPr>
          <w:p w14:paraId="4F2431BB" w14:textId="77777777" w:rsidR="00910CAF" w:rsidRPr="008F6C0A" w:rsidRDefault="00910CAF" w:rsidP="00AC5073">
            <w:pPr>
              <w:jc w:val="center"/>
              <w:rPr>
                <w:bCs/>
                <w:color w:val="548DD4"/>
                <w:sz w:val="24"/>
                <w:szCs w:val="24"/>
              </w:rPr>
            </w:pPr>
            <w:r w:rsidRPr="008F6C0A">
              <w:rPr>
                <w:bCs/>
                <w:color w:val="548DD4"/>
                <w:sz w:val="24"/>
                <w:szCs w:val="24"/>
              </w:rPr>
              <w:t>32</w:t>
            </w:r>
          </w:p>
        </w:tc>
        <w:tc>
          <w:tcPr>
            <w:tcW w:w="396" w:type="pct"/>
            <w:vAlign w:val="center"/>
          </w:tcPr>
          <w:p w14:paraId="3A94BEFB" w14:textId="77777777" w:rsidR="00910CAF" w:rsidRPr="008F6C0A" w:rsidRDefault="00910CAF" w:rsidP="00AC5073">
            <w:pPr>
              <w:jc w:val="center"/>
              <w:rPr>
                <w:bCs/>
                <w:color w:val="548DD4"/>
                <w:sz w:val="24"/>
                <w:szCs w:val="24"/>
              </w:rPr>
            </w:pPr>
            <w:r w:rsidRPr="008F6C0A">
              <w:rPr>
                <w:bCs/>
                <w:color w:val="548DD4"/>
                <w:sz w:val="24"/>
                <w:szCs w:val="24"/>
              </w:rPr>
              <w:t>29</w:t>
            </w:r>
          </w:p>
        </w:tc>
        <w:tc>
          <w:tcPr>
            <w:tcW w:w="396" w:type="pct"/>
            <w:vAlign w:val="center"/>
          </w:tcPr>
          <w:p w14:paraId="776F7A2C" w14:textId="77777777" w:rsidR="00910CAF" w:rsidRPr="008F6C0A" w:rsidRDefault="00910CAF" w:rsidP="00AC5073">
            <w:pPr>
              <w:jc w:val="center"/>
              <w:rPr>
                <w:bCs/>
                <w:color w:val="548DD4"/>
                <w:sz w:val="24"/>
                <w:szCs w:val="24"/>
              </w:rPr>
            </w:pPr>
            <w:r w:rsidRPr="008F6C0A">
              <w:rPr>
                <w:bCs/>
                <w:color w:val="548DD4"/>
                <w:sz w:val="24"/>
                <w:szCs w:val="24"/>
              </w:rPr>
              <w:t>30</w:t>
            </w:r>
          </w:p>
        </w:tc>
        <w:tc>
          <w:tcPr>
            <w:tcW w:w="664" w:type="pct"/>
            <w:vAlign w:val="center"/>
          </w:tcPr>
          <w:p w14:paraId="0AAEE5C5" w14:textId="77777777" w:rsidR="00910CAF" w:rsidRPr="008F6C0A" w:rsidRDefault="00910CAF" w:rsidP="00AC5073">
            <w:pPr>
              <w:jc w:val="center"/>
              <w:rPr>
                <w:color w:val="548DD4"/>
                <w:sz w:val="24"/>
                <w:szCs w:val="24"/>
              </w:rPr>
            </w:pPr>
            <w:r w:rsidRPr="008F6C0A">
              <w:rPr>
                <w:color w:val="548DD4"/>
                <w:sz w:val="24"/>
                <w:szCs w:val="24"/>
              </w:rPr>
              <w:t>32</w:t>
            </w:r>
          </w:p>
        </w:tc>
        <w:tc>
          <w:tcPr>
            <w:tcW w:w="794" w:type="pct"/>
            <w:vAlign w:val="center"/>
          </w:tcPr>
          <w:p w14:paraId="72B16CBD" w14:textId="77777777" w:rsidR="00910CAF" w:rsidRPr="008F6C0A" w:rsidRDefault="00910CAF" w:rsidP="00AC5073">
            <w:pPr>
              <w:jc w:val="center"/>
              <w:rPr>
                <w:b/>
                <w:color w:val="548DD4"/>
                <w:sz w:val="24"/>
                <w:szCs w:val="24"/>
              </w:rPr>
            </w:pPr>
            <w:r w:rsidRPr="008F6C0A">
              <w:rPr>
                <w:b/>
                <w:color w:val="548DD4"/>
                <w:sz w:val="24"/>
                <w:szCs w:val="24"/>
              </w:rPr>
              <w:t>3.23</w:t>
            </w:r>
          </w:p>
        </w:tc>
        <w:tc>
          <w:tcPr>
            <w:tcW w:w="714" w:type="pct"/>
            <w:vAlign w:val="center"/>
          </w:tcPr>
          <w:p w14:paraId="1BA57504" w14:textId="77777777" w:rsidR="00910CAF" w:rsidRPr="008F6C0A" w:rsidRDefault="00910CAF" w:rsidP="00AC5073">
            <w:pPr>
              <w:jc w:val="center"/>
              <w:rPr>
                <w:b/>
                <w:color w:val="548DD4"/>
                <w:sz w:val="24"/>
                <w:szCs w:val="24"/>
              </w:rPr>
            </w:pPr>
            <w:r w:rsidRPr="008F6C0A">
              <w:rPr>
                <w:b/>
                <w:color w:val="548DD4"/>
                <w:sz w:val="24"/>
                <w:szCs w:val="24"/>
              </w:rPr>
              <w:t>2</w:t>
            </w:r>
          </w:p>
        </w:tc>
      </w:tr>
      <w:tr w:rsidR="00910CAF" w:rsidRPr="00CE0943" w14:paraId="1BE35051" w14:textId="77777777" w:rsidTr="00AC5073">
        <w:trPr>
          <w:jc w:val="center"/>
        </w:trPr>
        <w:tc>
          <w:tcPr>
            <w:tcW w:w="1246" w:type="pct"/>
            <w:vAlign w:val="center"/>
          </w:tcPr>
          <w:p w14:paraId="104EECDC" w14:textId="77777777" w:rsidR="00910CAF" w:rsidRPr="008F6C0A" w:rsidRDefault="00910CAF" w:rsidP="00AC5073">
            <w:pPr>
              <w:rPr>
                <w:b/>
                <w:color w:val="548DD4"/>
                <w:sz w:val="24"/>
                <w:szCs w:val="24"/>
              </w:rPr>
            </w:pPr>
            <w:r w:rsidRPr="008F6C0A">
              <w:rPr>
                <w:b/>
                <w:color w:val="548DD4"/>
                <w:sz w:val="24"/>
                <w:szCs w:val="24"/>
              </w:rPr>
              <w:t>S + Antibiotic</w:t>
            </w:r>
          </w:p>
        </w:tc>
        <w:tc>
          <w:tcPr>
            <w:tcW w:w="396" w:type="pct"/>
            <w:vAlign w:val="center"/>
          </w:tcPr>
          <w:p w14:paraId="3EE16BBE" w14:textId="77777777" w:rsidR="00910CAF" w:rsidRPr="008F6C0A" w:rsidRDefault="00910CAF" w:rsidP="00AC5073">
            <w:pPr>
              <w:jc w:val="center"/>
              <w:rPr>
                <w:bCs/>
                <w:color w:val="548DD4"/>
                <w:sz w:val="24"/>
                <w:szCs w:val="24"/>
              </w:rPr>
            </w:pPr>
            <w:r w:rsidRPr="008F6C0A">
              <w:rPr>
                <w:bCs/>
                <w:color w:val="548DD4"/>
                <w:sz w:val="24"/>
                <w:szCs w:val="24"/>
              </w:rPr>
              <w:t>21</w:t>
            </w:r>
          </w:p>
        </w:tc>
        <w:tc>
          <w:tcPr>
            <w:tcW w:w="396" w:type="pct"/>
            <w:vAlign w:val="center"/>
          </w:tcPr>
          <w:p w14:paraId="68EF3E39" w14:textId="77777777" w:rsidR="00910CAF" w:rsidRPr="008F6C0A" w:rsidRDefault="00910CAF" w:rsidP="00AC5073">
            <w:pPr>
              <w:jc w:val="center"/>
              <w:rPr>
                <w:bCs/>
                <w:color w:val="548DD4"/>
                <w:sz w:val="24"/>
                <w:szCs w:val="24"/>
              </w:rPr>
            </w:pPr>
            <w:r w:rsidRPr="008F6C0A">
              <w:rPr>
                <w:bCs/>
                <w:color w:val="548DD4"/>
                <w:sz w:val="24"/>
                <w:szCs w:val="24"/>
              </w:rPr>
              <w:t>32</w:t>
            </w:r>
          </w:p>
        </w:tc>
        <w:tc>
          <w:tcPr>
            <w:tcW w:w="396" w:type="pct"/>
            <w:vAlign w:val="center"/>
          </w:tcPr>
          <w:p w14:paraId="3D33079E" w14:textId="77777777" w:rsidR="00910CAF" w:rsidRPr="008F6C0A" w:rsidRDefault="00910CAF" w:rsidP="00AC5073">
            <w:pPr>
              <w:jc w:val="center"/>
              <w:rPr>
                <w:bCs/>
                <w:color w:val="548DD4"/>
                <w:sz w:val="24"/>
                <w:szCs w:val="24"/>
              </w:rPr>
            </w:pPr>
            <w:r w:rsidRPr="008F6C0A">
              <w:rPr>
                <w:bCs/>
                <w:color w:val="548DD4"/>
                <w:sz w:val="24"/>
                <w:szCs w:val="24"/>
              </w:rPr>
              <w:t>29</w:t>
            </w:r>
          </w:p>
        </w:tc>
        <w:tc>
          <w:tcPr>
            <w:tcW w:w="396" w:type="pct"/>
            <w:vAlign w:val="center"/>
          </w:tcPr>
          <w:p w14:paraId="69B81C5A" w14:textId="77777777" w:rsidR="00910CAF" w:rsidRPr="008F6C0A" w:rsidRDefault="00910CAF" w:rsidP="00AC5073">
            <w:pPr>
              <w:jc w:val="center"/>
              <w:rPr>
                <w:bCs/>
                <w:color w:val="548DD4"/>
                <w:sz w:val="24"/>
                <w:szCs w:val="24"/>
              </w:rPr>
            </w:pPr>
            <w:r w:rsidRPr="008F6C0A">
              <w:rPr>
                <w:bCs/>
                <w:color w:val="548DD4"/>
                <w:sz w:val="24"/>
                <w:szCs w:val="24"/>
              </w:rPr>
              <w:t>30</w:t>
            </w:r>
          </w:p>
        </w:tc>
        <w:tc>
          <w:tcPr>
            <w:tcW w:w="664" w:type="pct"/>
            <w:vAlign w:val="center"/>
          </w:tcPr>
          <w:p w14:paraId="57248E5F" w14:textId="77777777" w:rsidR="00910CAF" w:rsidRPr="008F6C0A" w:rsidRDefault="00910CAF" w:rsidP="00AC5073">
            <w:pPr>
              <w:jc w:val="center"/>
              <w:rPr>
                <w:color w:val="548DD4"/>
                <w:sz w:val="24"/>
                <w:szCs w:val="24"/>
              </w:rPr>
            </w:pPr>
            <w:r w:rsidRPr="008F6C0A">
              <w:rPr>
                <w:color w:val="548DD4"/>
                <w:sz w:val="24"/>
                <w:szCs w:val="24"/>
              </w:rPr>
              <w:t>28</w:t>
            </w:r>
          </w:p>
        </w:tc>
        <w:tc>
          <w:tcPr>
            <w:tcW w:w="794" w:type="pct"/>
            <w:vAlign w:val="center"/>
          </w:tcPr>
          <w:p w14:paraId="3076BF02" w14:textId="77777777" w:rsidR="00910CAF" w:rsidRPr="008F6C0A" w:rsidRDefault="00910CAF" w:rsidP="00AC5073">
            <w:pPr>
              <w:jc w:val="center"/>
              <w:rPr>
                <w:b/>
                <w:color w:val="548DD4"/>
                <w:sz w:val="24"/>
                <w:szCs w:val="24"/>
              </w:rPr>
            </w:pPr>
            <w:r w:rsidRPr="008F6C0A">
              <w:rPr>
                <w:b/>
                <w:color w:val="548DD4"/>
                <w:sz w:val="24"/>
                <w:szCs w:val="24"/>
              </w:rPr>
              <w:t>-9.68</w:t>
            </w:r>
          </w:p>
        </w:tc>
        <w:tc>
          <w:tcPr>
            <w:tcW w:w="714" w:type="pct"/>
            <w:vAlign w:val="center"/>
          </w:tcPr>
          <w:p w14:paraId="568A8A2A" w14:textId="77777777" w:rsidR="00910CAF" w:rsidRPr="008F6C0A" w:rsidRDefault="00910CAF" w:rsidP="00AC5073">
            <w:pPr>
              <w:jc w:val="center"/>
              <w:rPr>
                <w:b/>
                <w:color w:val="548DD4"/>
                <w:sz w:val="24"/>
                <w:szCs w:val="24"/>
              </w:rPr>
            </w:pPr>
            <w:r w:rsidRPr="008F6C0A">
              <w:rPr>
                <w:b/>
                <w:color w:val="548DD4"/>
                <w:sz w:val="24"/>
                <w:szCs w:val="24"/>
              </w:rPr>
              <w:t>3</w:t>
            </w:r>
          </w:p>
        </w:tc>
      </w:tr>
    </w:tbl>
    <w:p w14:paraId="7A8CEBD8" w14:textId="77777777" w:rsidR="00910CAF" w:rsidRPr="00CE0943" w:rsidRDefault="00910CAF" w:rsidP="00910CAF">
      <w:pPr>
        <w:rPr>
          <w:b/>
          <w:sz w:val="24"/>
          <w:szCs w:val="24"/>
        </w:rPr>
      </w:pPr>
    </w:p>
    <w:p w14:paraId="0B40B50F" w14:textId="77777777" w:rsidR="00910CAF" w:rsidRPr="00CE0943" w:rsidRDefault="00910CAF" w:rsidP="00910CAF">
      <w:pPr>
        <w:spacing w:after="200" w:line="276" w:lineRule="auto"/>
        <w:rPr>
          <w:color w:val="548DD4"/>
          <w:sz w:val="24"/>
          <w:szCs w:val="24"/>
        </w:rPr>
      </w:pPr>
      <w:r w:rsidRPr="00CE0943">
        <w:rPr>
          <w:color w:val="548DD4"/>
          <w:sz w:val="24"/>
          <w:szCs w:val="24"/>
        </w:rPr>
        <w:lastRenderedPageBreak/>
        <w:t>An example of a figure is shown below with caption.</w:t>
      </w:r>
    </w:p>
    <w:p w14:paraId="4C6EB007" w14:textId="77777777" w:rsidR="00910CAF" w:rsidRPr="00CE0943" w:rsidRDefault="00910CAF" w:rsidP="00910CAF">
      <w:pPr>
        <w:rPr>
          <w:sz w:val="24"/>
          <w:szCs w:val="24"/>
        </w:rPr>
      </w:pPr>
      <w:r w:rsidRPr="006A34A9">
        <w:rPr>
          <w:noProof/>
          <w:sz w:val="24"/>
          <w:szCs w:val="24"/>
          <w:lang w:val="en-SG" w:eastAsia="zh-CN"/>
        </w:rPr>
        <mc:AlternateContent>
          <mc:Choice Requires="wps">
            <w:drawing>
              <wp:anchor distT="0" distB="0" distL="114300" distR="114300" simplePos="0" relativeHeight="251659264" behindDoc="0" locked="0" layoutInCell="1" allowOverlap="1" wp14:anchorId="16F531A9" wp14:editId="577ED764">
                <wp:simplePos x="0" y="0"/>
                <wp:positionH relativeFrom="column">
                  <wp:posOffset>1485900</wp:posOffset>
                </wp:positionH>
                <wp:positionV relativeFrom="paragraph">
                  <wp:posOffset>8890</wp:posOffset>
                </wp:positionV>
                <wp:extent cx="2721610" cy="1816735"/>
                <wp:effectExtent l="0" t="3810" r="254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1816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A1F16" w14:textId="77777777" w:rsidR="00910CAF" w:rsidRDefault="00910CAF" w:rsidP="00910CAF">
                            <w:pPr>
                              <w:ind w:firstLine="900"/>
                              <w:jc w:val="center"/>
                            </w:pPr>
                            <w:r w:rsidRPr="008F6C0A">
                              <w:rPr>
                                <w:noProof/>
                                <w:lang w:val="en-SG" w:eastAsia="zh-CN"/>
                              </w:rPr>
                              <w:drawing>
                                <wp:inline distT="0" distB="0" distL="0" distR="0" wp14:anchorId="79A2CD6C" wp14:editId="75AF9627">
                                  <wp:extent cx="1967230" cy="1724025"/>
                                  <wp:effectExtent l="0" t="0" r="0" b="0"/>
                                  <wp:docPr id="1" name="Picture 1" descr="100_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_0006"/>
                                          <pic:cNvPicPr>
                                            <a:picLocks noChangeAspect="1" noChangeArrowheads="1"/>
                                          </pic:cNvPicPr>
                                        </pic:nvPicPr>
                                        <pic:blipFill>
                                          <a:blip r:embed="rId9">
                                            <a:extLst>
                                              <a:ext uri="{28A0092B-C50C-407E-A947-70E740481C1C}">
                                                <a14:useLocalDpi xmlns:a14="http://schemas.microsoft.com/office/drawing/2010/main" val="0"/>
                                              </a:ext>
                                            </a:extLst>
                                          </a:blip>
                                          <a:srcRect l="12151" t="2699" r="6187" b="2100"/>
                                          <a:stretch>
                                            <a:fillRect/>
                                          </a:stretch>
                                        </pic:blipFill>
                                        <pic:spPr bwMode="auto">
                                          <a:xfrm>
                                            <a:off x="0" y="0"/>
                                            <a:ext cx="1967230" cy="17240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F531A9" id="_x0000_t202" coordsize="21600,21600" o:spt="202" path="m,l,21600r21600,l21600,xe">
                <v:stroke joinstyle="miter"/>
                <v:path gradientshapeok="t" o:connecttype="rect"/>
              </v:shapetype>
              <v:shape id="Text Box 3" o:spid="_x0000_s1026" type="#_x0000_t202" style="position:absolute;margin-left:117pt;margin-top:.7pt;width:214.3pt;height:143.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" stroked="f">
                <v:textbox style="mso-fit-shape-to-text:t">
                  <w:txbxContent>
                    <w:p w14:paraId="191A1F16" w14:textId="77777777" w:rsidR="00910CAF" w:rsidRDefault="00910CAF" w:rsidP="00910CAF">
                      <w:pPr>
                        <w:ind w:firstLine="900"/>
                        <w:jc w:val="center"/>
                      </w:pPr>
                      <w:r w:rsidRPr="008F6C0A">
                        <w:rPr>
                          <w:noProof/>
                          <w:lang w:val="en-SG" w:eastAsia="zh-CN"/>
                        </w:rPr>
                        <w:drawing>
                          <wp:inline distT="0" distB="0" distL="0" distR="0" wp14:anchorId="79A2CD6C" wp14:editId="75AF9627">
                            <wp:extent cx="1967230" cy="1724025"/>
                            <wp:effectExtent l="0" t="0" r="0" b="0"/>
                            <wp:docPr id="1" name="Picture 1" descr="100_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_0006"/>
                                    <pic:cNvPicPr>
                                      <a:picLocks noChangeAspect="1" noChangeArrowheads="1"/>
                                    </pic:cNvPicPr>
                                  </pic:nvPicPr>
                                  <pic:blipFill>
                                    <a:blip r:embed="rId9">
                                      <a:extLst>
                                        <a:ext uri="{28A0092B-C50C-407E-A947-70E740481C1C}">
                                          <a14:useLocalDpi xmlns:a14="http://schemas.microsoft.com/office/drawing/2010/main" val="0"/>
                                        </a:ext>
                                      </a:extLst>
                                    </a:blip>
                                    <a:srcRect l="12151" t="2699" r="6187" b="2100"/>
                                    <a:stretch>
                                      <a:fillRect/>
                                    </a:stretch>
                                  </pic:blipFill>
                                  <pic:spPr bwMode="auto">
                                    <a:xfrm>
                                      <a:off x="0" y="0"/>
                                      <a:ext cx="1967230" cy="1724025"/>
                                    </a:xfrm>
                                    <a:prstGeom prst="rect">
                                      <a:avLst/>
                                    </a:prstGeom>
                                    <a:noFill/>
                                    <a:ln>
                                      <a:noFill/>
                                    </a:ln>
                                  </pic:spPr>
                                </pic:pic>
                              </a:graphicData>
                            </a:graphic>
                          </wp:inline>
                        </w:drawing>
                      </w:r>
                    </w:p>
                  </w:txbxContent>
                </v:textbox>
              </v:shape>
            </w:pict>
          </mc:Fallback>
        </mc:AlternateContent>
      </w:r>
    </w:p>
    <w:p w14:paraId="4D63E37E" w14:textId="77777777" w:rsidR="00910CAF" w:rsidRPr="00CE0943" w:rsidRDefault="00910CAF" w:rsidP="00910CAF">
      <w:pPr>
        <w:rPr>
          <w:sz w:val="24"/>
          <w:szCs w:val="24"/>
        </w:rPr>
      </w:pPr>
    </w:p>
    <w:p w14:paraId="0C1B48A5" w14:textId="77777777" w:rsidR="00910CAF" w:rsidRPr="00CE0943" w:rsidRDefault="00910CAF" w:rsidP="00910CAF">
      <w:pPr>
        <w:rPr>
          <w:sz w:val="24"/>
          <w:szCs w:val="24"/>
        </w:rPr>
      </w:pPr>
    </w:p>
    <w:p w14:paraId="0DBE9CB0" w14:textId="77777777" w:rsidR="00910CAF" w:rsidRPr="00CE0943" w:rsidRDefault="00910CAF" w:rsidP="00910CAF">
      <w:pPr>
        <w:rPr>
          <w:sz w:val="24"/>
          <w:szCs w:val="24"/>
        </w:rPr>
      </w:pPr>
      <w:r w:rsidRPr="00CE0943">
        <w:rPr>
          <w:sz w:val="24"/>
          <w:szCs w:val="24"/>
        </w:rPr>
        <w:tab/>
      </w:r>
      <w:r w:rsidRPr="00CE0943">
        <w:rPr>
          <w:sz w:val="24"/>
          <w:szCs w:val="24"/>
        </w:rPr>
        <w:tab/>
      </w:r>
    </w:p>
    <w:p w14:paraId="648DCEFF" w14:textId="77777777" w:rsidR="00910CAF" w:rsidRPr="00CE0943" w:rsidRDefault="00910CAF" w:rsidP="00910CAF">
      <w:pPr>
        <w:rPr>
          <w:sz w:val="24"/>
          <w:szCs w:val="24"/>
        </w:rPr>
      </w:pPr>
    </w:p>
    <w:p w14:paraId="2F4AFC48" w14:textId="77777777" w:rsidR="00910CAF" w:rsidRPr="00CE0943" w:rsidRDefault="00910CAF" w:rsidP="00910CAF">
      <w:pPr>
        <w:rPr>
          <w:sz w:val="24"/>
          <w:szCs w:val="24"/>
        </w:rPr>
      </w:pPr>
    </w:p>
    <w:p w14:paraId="6ABD225B" w14:textId="77777777" w:rsidR="00910CAF" w:rsidRPr="00CE0943" w:rsidRDefault="00910CAF" w:rsidP="00910CAF">
      <w:pPr>
        <w:rPr>
          <w:sz w:val="24"/>
          <w:szCs w:val="24"/>
        </w:rPr>
      </w:pPr>
    </w:p>
    <w:p w14:paraId="74DBF2D8" w14:textId="77777777" w:rsidR="00910CAF" w:rsidRPr="00CE0943" w:rsidRDefault="00910CAF" w:rsidP="00910CAF">
      <w:pPr>
        <w:rPr>
          <w:sz w:val="24"/>
          <w:szCs w:val="24"/>
        </w:rPr>
      </w:pPr>
    </w:p>
    <w:p w14:paraId="350036FD" w14:textId="77777777" w:rsidR="00910CAF" w:rsidRPr="00CE0943" w:rsidRDefault="00910CAF" w:rsidP="00910CAF">
      <w:pPr>
        <w:rPr>
          <w:sz w:val="24"/>
          <w:szCs w:val="24"/>
        </w:rPr>
      </w:pPr>
    </w:p>
    <w:p w14:paraId="644A5EC0" w14:textId="77777777" w:rsidR="00910CAF" w:rsidRPr="00CE0943" w:rsidRDefault="00910CAF" w:rsidP="00910CAF">
      <w:pPr>
        <w:rPr>
          <w:sz w:val="24"/>
          <w:szCs w:val="24"/>
        </w:rPr>
      </w:pPr>
    </w:p>
    <w:p w14:paraId="1421D999" w14:textId="77777777" w:rsidR="00910CAF" w:rsidRPr="00CE0943" w:rsidRDefault="00910CAF" w:rsidP="00910CAF">
      <w:pPr>
        <w:rPr>
          <w:sz w:val="24"/>
          <w:szCs w:val="24"/>
        </w:rPr>
      </w:pPr>
    </w:p>
    <w:p w14:paraId="71A580FF" w14:textId="77777777" w:rsidR="00910CAF" w:rsidRPr="00CE0943" w:rsidRDefault="00910CAF" w:rsidP="00910CAF">
      <w:pPr>
        <w:jc w:val="center"/>
        <w:rPr>
          <w:color w:val="548DD4"/>
          <w:sz w:val="24"/>
          <w:szCs w:val="24"/>
        </w:rPr>
      </w:pPr>
      <w:r w:rsidRPr="00CE0943">
        <w:rPr>
          <w:b/>
          <w:color w:val="548DD4"/>
          <w:sz w:val="24"/>
          <w:szCs w:val="24"/>
        </w:rPr>
        <w:t>Figure 2:</w:t>
      </w:r>
      <w:r w:rsidRPr="00CE0943">
        <w:rPr>
          <w:color w:val="548DD4"/>
          <w:sz w:val="24"/>
          <w:szCs w:val="24"/>
        </w:rPr>
        <w:t xml:space="preserve"> A typical dilution plate with well isolated colonies</w:t>
      </w:r>
    </w:p>
    <w:p w14:paraId="75529C3D" w14:textId="77777777" w:rsidR="00910CAF" w:rsidRPr="00CE0943" w:rsidRDefault="00910CAF" w:rsidP="00910CAF">
      <w:pPr>
        <w:rPr>
          <w:sz w:val="24"/>
          <w:szCs w:val="24"/>
        </w:rPr>
      </w:pPr>
      <w:r w:rsidRPr="00CE0943">
        <w:rPr>
          <w:b/>
          <w:sz w:val="24"/>
          <w:szCs w:val="24"/>
        </w:rPr>
        <w:tab/>
      </w:r>
    </w:p>
    <w:p w14:paraId="7D40B5AF" w14:textId="77777777" w:rsidR="00910CAF" w:rsidRPr="00CE0943" w:rsidRDefault="00910CAF" w:rsidP="00910CAF">
      <w:pPr>
        <w:rPr>
          <w:sz w:val="24"/>
          <w:szCs w:val="24"/>
        </w:rPr>
      </w:pPr>
    </w:p>
    <w:p w14:paraId="3686FF93" w14:textId="77777777" w:rsidR="00910CAF" w:rsidRDefault="00910CAF" w:rsidP="00910CAF">
      <w:pPr>
        <w:jc w:val="center"/>
        <w:rPr>
          <w:sz w:val="24"/>
          <w:szCs w:val="24"/>
        </w:rPr>
      </w:pPr>
      <w:r w:rsidRPr="00CE0943">
        <w:rPr>
          <w:b/>
          <w:sz w:val="24"/>
          <w:szCs w:val="24"/>
        </w:rPr>
        <w:t>DISCUSSION</w:t>
      </w:r>
    </w:p>
    <w:p w14:paraId="74076DC3" w14:textId="77777777" w:rsidR="00910CAF" w:rsidRDefault="00910CAF" w:rsidP="00910CAF">
      <w:pPr>
        <w:rPr>
          <w:sz w:val="24"/>
          <w:szCs w:val="24"/>
        </w:rPr>
      </w:pPr>
    </w:p>
    <w:p w14:paraId="5C0AB6FE" w14:textId="77777777" w:rsidR="00910CAF" w:rsidRPr="00CE0943" w:rsidRDefault="00910CAF" w:rsidP="00910CAF">
      <w:pPr>
        <w:jc w:val="both"/>
        <w:rPr>
          <w:color w:val="548DD4"/>
          <w:sz w:val="24"/>
          <w:szCs w:val="24"/>
        </w:rPr>
      </w:pPr>
      <w:r w:rsidRPr="00CE0943">
        <w:rPr>
          <w:color w:val="548DD4"/>
          <w:sz w:val="24"/>
          <w:szCs w:val="24"/>
        </w:rPr>
        <w:t>&lt;This should be concise and deal with interpretation of results. &gt;</w:t>
      </w:r>
    </w:p>
    <w:p w14:paraId="221B1082" w14:textId="77777777" w:rsidR="00910CAF" w:rsidRPr="00CE0943" w:rsidRDefault="00910CAF" w:rsidP="00910CAF">
      <w:pPr>
        <w:rPr>
          <w:sz w:val="24"/>
          <w:szCs w:val="24"/>
        </w:rPr>
      </w:pPr>
    </w:p>
    <w:p w14:paraId="035503BA" w14:textId="77777777" w:rsidR="00910CAF" w:rsidRDefault="00910CAF" w:rsidP="00910CAF">
      <w:pPr>
        <w:jc w:val="center"/>
        <w:rPr>
          <w:sz w:val="24"/>
          <w:szCs w:val="24"/>
        </w:rPr>
      </w:pPr>
      <w:r w:rsidRPr="00CE0943">
        <w:rPr>
          <w:b/>
          <w:sz w:val="24"/>
          <w:szCs w:val="24"/>
        </w:rPr>
        <w:t>ACKNOWLEDGEMENTS</w:t>
      </w:r>
    </w:p>
    <w:p w14:paraId="6F7CA865" w14:textId="77777777" w:rsidR="00910CAF" w:rsidRDefault="00910CAF" w:rsidP="00910CAF">
      <w:pPr>
        <w:rPr>
          <w:sz w:val="24"/>
          <w:szCs w:val="24"/>
        </w:rPr>
      </w:pPr>
    </w:p>
    <w:p w14:paraId="1C5522E2" w14:textId="77777777" w:rsidR="00910CAF" w:rsidRPr="00CE0943" w:rsidRDefault="00910CAF" w:rsidP="00910CAF">
      <w:pPr>
        <w:jc w:val="both"/>
        <w:rPr>
          <w:color w:val="548DD4"/>
          <w:sz w:val="24"/>
          <w:szCs w:val="24"/>
        </w:rPr>
      </w:pPr>
      <w:r w:rsidRPr="00CE0943">
        <w:rPr>
          <w:color w:val="548DD4"/>
          <w:sz w:val="24"/>
          <w:szCs w:val="24"/>
        </w:rPr>
        <w:t xml:space="preserve">&lt;Remember to acknowledge all those who have helped you in this project.&gt; </w:t>
      </w:r>
    </w:p>
    <w:p w14:paraId="0927E9C8" w14:textId="77777777" w:rsidR="00910CAF" w:rsidRPr="00CE0943" w:rsidRDefault="00910CAF" w:rsidP="00910CAF">
      <w:pPr>
        <w:tabs>
          <w:tab w:val="num" w:pos="990"/>
        </w:tabs>
        <w:rPr>
          <w:sz w:val="24"/>
          <w:szCs w:val="24"/>
        </w:rPr>
      </w:pPr>
    </w:p>
    <w:p w14:paraId="5B40618A" w14:textId="77777777" w:rsidR="00910CAF" w:rsidRDefault="00910CAF" w:rsidP="00910CAF">
      <w:pPr>
        <w:jc w:val="center"/>
        <w:rPr>
          <w:sz w:val="24"/>
          <w:szCs w:val="24"/>
          <w:lang w:val="en-US"/>
        </w:rPr>
      </w:pPr>
      <w:r w:rsidRPr="00CE0943">
        <w:rPr>
          <w:b/>
          <w:sz w:val="24"/>
          <w:szCs w:val="24"/>
          <w:lang w:val="en-US"/>
        </w:rPr>
        <w:t>REFERENCES</w:t>
      </w:r>
    </w:p>
    <w:p w14:paraId="4FEADAB3" w14:textId="77777777" w:rsidR="00910CAF" w:rsidRDefault="00910CAF" w:rsidP="00910CAF">
      <w:pPr>
        <w:rPr>
          <w:sz w:val="24"/>
          <w:szCs w:val="24"/>
          <w:lang w:val="en-US"/>
        </w:rPr>
      </w:pPr>
    </w:p>
    <w:p w14:paraId="7FD4F09F" w14:textId="77777777" w:rsidR="00910CAF" w:rsidRPr="00CE0943" w:rsidRDefault="00910CAF" w:rsidP="00910CAF">
      <w:pPr>
        <w:jc w:val="both"/>
        <w:rPr>
          <w:color w:val="548DD4"/>
          <w:sz w:val="24"/>
          <w:szCs w:val="24"/>
          <w:lang w:val="en-US"/>
        </w:rPr>
      </w:pPr>
      <w:r w:rsidRPr="00CE0943">
        <w:rPr>
          <w:color w:val="548DD4"/>
          <w:sz w:val="24"/>
          <w:szCs w:val="24"/>
          <w:lang w:val="en-US"/>
        </w:rPr>
        <w:t>&lt;Reference citation should be numbered sequentially as they appear in the text ([1], [2], etc.), followed by those in tables and finally by those in figure legends. Only published papers are numbered and included in the Reference section. All other forms of reference, including unrefereed abstracts, should be cited in the text as personal communications, manuscript submitted or in preparation.&gt;</w:t>
      </w:r>
    </w:p>
    <w:p w14:paraId="271FFDAC" w14:textId="77777777" w:rsidR="00910CAF" w:rsidRPr="00CE0943" w:rsidRDefault="00910CAF" w:rsidP="00910CAF">
      <w:pPr>
        <w:rPr>
          <w:color w:val="548DD4"/>
          <w:sz w:val="24"/>
          <w:szCs w:val="24"/>
          <w:lang w:val="en-US"/>
        </w:rPr>
      </w:pPr>
    </w:p>
    <w:p w14:paraId="11537758" w14:textId="77777777" w:rsidR="00910CAF" w:rsidRPr="00CE0943" w:rsidRDefault="00910CAF" w:rsidP="00910CAF">
      <w:pPr>
        <w:jc w:val="both"/>
        <w:rPr>
          <w:color w:val="548DD4"/>
          <w:sz w:val="24"/>
          <w:szCs w:val="24"/>
          <w:lang w:val="en-US"/>
        </w:rPr>
      </w:pPr>
      <w:r w:rsidRPr="00CE0943">
        <w:rPr>
          <w:color w:val="548DD4"/>
          <w:sz w:val="24"/>
          <w:szCs w:val="24"/>
          <w:lang w:val="en-US"/>
        </w:rPr>
        <w:t>&lt;The Reference list should contain only author(s)’s name(s), year, title of paper, journal title and the first and last page numbers. Reference to books should include editor(s)’s name(s), publisher and place.&gt;</w:t>
      </w:r>
    </w:p>
    <w:p w14:paraId="4A1625DD" w14:textId="77777777" w:rsidR="00910CAF" w:rsidRDefault="00910CAF" w:rsidP="00910CAF">
      <w:pPr>
        <w:rPr>
          <w:sz w:val="24"/>
          <w:szCs w:val="24"/>
          <w:lang w:val="en-US"/>
        </w:rPr>
      </w:pPr>
    </w:p>
    <w:p w14:paraId="4EB76048" w14:textId="77777777" w:rsidR="00910CAF" w:rsidRPr="002779D7" w:rsidRDefault="00910CAF" w:rsidP="00910CAF">
      <w:pPr>
        <w:rPr>
          <w:color w:val="548DD4"/>
          <w:sz w:val="24"/>
          <w:szCs w:val="24"/>
          <w:lang w:val="en-US"/>
        </w:rPr>
      </w:pPr>
      <w:r w:rsidRPr="002779D7">
        <w:rPr>
          <w:color w:val="548DD4"/>
          <w:sz w:val="24"/>
          <w:szCs w:val="24"/>
          <w:lang w:val="en-US"/>
        </w:rPr>
        <w:t>For example:</w:t>
      </w:r>
    </w:p>
    <w:p w14:paraId="6BF5918E" w14:textId="77777777" w:rsidR="00910CAF" w:rsidRPr="002779D7" w:rsidRDefault="00910CAF" w:rsidP="00910CAF">
      <w:pPr>
        <w:rPr>
          <w:color w:val="548DD4"/>
          <w:sz w:val="24"/>
          <w:szCs w:val="24"/>
        </w:rPr>
      </w:pPr>
    </w:p>
    <w:p w14:paraId="46DDE7E7" w14:textId="77777777" w:rsidR="00910CAF" w:rsidRPr="002779D7" w:rsidRDefault="00910CAF" w:rsidP="00910CAF">
      <w:pPr>
        <w:rPr>
          <w:color w:val="548DD4"/>
          <w:sz w:val="24"/>
          <w:szCs w:val="24"/>
          <w:lang w:val="en-US"/>
        </w:rPr>
      </w:pPr>
      <w:r w:rsidRPr="002779D7">
        <w:rPr>
          <w:color w:val="548DD4"/>
          <w:sz w:val="24"/>
          <w:szCs w:val="24"/>
          <w:lang w:val="en-US"/>
        </w:rPr>
        <w:t>[1]</w:t>
      </w:r>
      <w:r w:rsidRPr="002779D7">
        <w:rPr>
          <w:color w:val="548DD4"/>
          <w:sz w:val="24"/>
          <w:szCs w:val="24"/>
          <w:lang w:val="en-US"/>
        </w:rPr>
        <w:tab/>
        <w:t xml:space="preserve">Boon, Heather and Michael J .Smith. </w:t>
      </w:r>
      <w:r w:rsidRPr="002779D7">
        <w:rPr>
          <w:color w:val="548DD4"/>
          <w:sz w:val="24"/>
          <w:szCs w:val="24"/>
          <w:u w:val="single"/>
          <w:lang w:val="en-US"/>
        </w:rPr>
        <w:t>The Complete Natural Medicine Guide to the 50 Most Common Medicinal Herbs</w:t>
      </w:r>
      <w:r w:rsidRPr="002779D7">
        <w:rPr>
          <w:color w:val="548DD4"/>
          <w:sz w:val="24"/>
          <w:szCs w:val="24"/>
          <w:lang w:val="en-US"/>
        </w:rPr>
        <w:t xml:space="preserve">. </w:t>
      </w:r>
      <w:smartTag w:uri="urn:schemas-microsoft-com:office:smarttags" w:element="State">
        <w:smartTag w:uri="urn:schemas-microsoft-com:office:smarttags" w:element="place">
          <w:r w:rsidRPr="002779D7">
            <w:rPr>
              <w:color w:val="548DD4"/>
              <w:sz w:val="24"/>
              <w:szCs w:val="24"/>
              <w:lang w:val="en-US"/>
            </w:rPr>
            <w:t>New York</w:t>
          </w:r>
        </w:smartTag>
      </w:smartTag>
      <w:r w:rsidRPr="002779D7">
        <w:rPr>
          <w:color w:val="548DD4"/>
          <w:sz w:val="24"/>
          <w:szCs w:val="24"/>
          <w:lang w:val="en-US"/>
        </w:rPr>
        <w:t xml:space="preserve">: </w:t>
      </w:r>
      <w:proofErr w:type="spellStart"/>
      <w:r w:rsidRPr="002779D7">
        <w:rPr>
          <w:color w:val="548DD4"/>
          <w:sz w:val="24"/>
          <w:szCs w:val="24"/>
          <w:lang w:val="en-US"/>
        </w:rPr>
        <w:t>Cadmos</w:t>
      </w:r>
      <w:proofErr w:type="spellEnd"/>
      <w:r w:rsidRPr="002779D7">
        <w:rPr>
          <w:color w:val="548DD4"/>
          <w:sz w:val="24"/>
          <w:szCs w:val="24"/>
          <w:lang w:val="en-US"/>
        </w:rPr>
        <w:t xml:space="preserve"> Verlag </w:t>
      </w:r>
      <w:proofErr w:type="spellStart"/>
      <w:r w:rsidRPr="002779D7">
        <w:rPr>
          <w:color w:val="548DD4"/>
          <w:sz w:val="24"/>
          <w:szCs w:val="24"/>
          <w:lang w:val="en-US"/>
        </w:rPr>
        <w:t>GmBH</w:t>
      </w:r>
      <w:proofErr w:type="spellEnd"/>
      <w:r w:rsidRPr="002779D7">
        <w:rPr>
          <w:color w:val="548DD4"/>
          <w:sz w:val="24"/>
          <w:szCs w:val="24"/>
          <w:lang w:val="en-US"/>
        </w:rPr>
        <w:t>, 2004.</w:t>
      </w:r>
    </w:p>
    <w:p w14:paraId="4A165160" w14:textId="77777777" w:rsidR="00910CAF" w:rsidRPr="002779D7" w:rsidRDefault="00910CAF" w:rsidP="00910CAF">
      <w:pPr>
        <w:rPr>
          <w:color w:val="548DD4"/>
          <w:sz w:val="24"/>
          <w:szCs w:val="24"/>
        </w:rPr>
      </w:pPr>
    </w:p>
    <w:p w14:paraId="553C9C27" w14:textId="77777777" w:rsidR="00910CAF" w:rsidRPr="002779D7" w:rsidRDefault="00910CAF" w:rsidP="00910CAF">
      <w:pPr>
        <w:rPr>
          <w:color w:val="548DD4"/>
          <w:sz w:val="24"/>
          <w:szCs w:val="24"/>
        </w:rPr>
      </w:pPr>
      <w:r w:rsidRPr="002779D7">
        <w:rPr>
          <w:color w:val="548DD4"/>
          <w:sz w:val="24"/>
          <w:szCs w:val="24"/>
          <w:lang w:val="en-US"/>
        </w:rPr>
        <w:t>[2]</w:t>
      </w:r>
      <w:r w:rsidRPr="002779D7">
        <w:rPr>
          <w:color w:val="548DD4"/>
          <w:sz w:val="24"/>
          <w:szCs w:val="24"/>
          <w:lang w:val="en-US"/>
        </w:rPr>
        <w:tab/>
        <w:t xml:space="preserve">M. N. </w:t>
      </w:r>
      <w:proofErr w:type="spellStart"/>
      <w:r w:rsidRPr="002779D7">
        <w:rPr>
          <w:color w:val="548DD4"/>
          <w:sz w:val="24"/>
          <w:szCs w:val="24"/>
          <w:lang w:val="en-US"/>
        </w:rPr>
        <w:t>Indu</w:t>
      </w:r>
      <w:proofErr w:type="spellEnd"/>
      <w:r w:rsidRPr="002779D7">
        <w:rPr>
          <w:color w:val="548DD4"/>
          <w:sz w:val="24"/>
          <w:szCs w:val="24"/>
          <w:lang w:val="en-US"/>
        </w:rPr>
        <w:t xml:space="preserve">, et. al. (2006). </w:t>
      </w:r>
      <w:r w:rsidRPr="002779D7">
        <w:rPr>
          <w:bCs/>
          <w:color w:val="548DD4"/>
          <w:sz w:val="24"/>
          <w:szCs w:val="24"/>
        </w:rPr>
        <w:t xml:space="preserve">Antimicrobial activity of some of the south-Indian spices against serotypes of </w:t>
      </w:r>
      <w:r w:rsidRPr="002779D7">
        <w:rPr>
          <w:bCs/>
          <w:i/>
          <w:iCs/>
          <w:color w:val="548DD4"/>
          <w:sz w:val="24"/>
          <w:szCs w:val="24"/>
        </w:rPr>
        <w:t>Escherichia coli</w:t>
      </w:r>
      <w:r w:rsidRPr="002779D7">
        <w:rPr>
          <w:bCs/>
          <w:color w:val="548DD4"/>
          <w:sz w:val="24"/>
          <w:szCs w:val="24"/>
        </w:rPr>
        <w:t xml:space="preserve">, </w:t>
      </w:r>
      <w:r w:rsidRPr="002779D7">
        <w:rPr>
          <w:bCs/>
          <w:i/>
          <w:iCs/>
          <w:color w:val="548DD4"/>
          <w:sz w:val="24"/>
          <w:szCs w:val="24"/>
        </w:rPr>
        <w:t>Salmonella</w:t>
      </w:r>
      <w:r w:rsidRPr="002779D7">
        <w:rPr>
          <w:bCs/>
          <w:color w:val="548DD4"/>
          <w:sz w:val="24"/>
          <w:szCs w:val="24"/>
        </w:rPr>
        <w:t xml:space="preserve">, </w:t>
      </w:r>
      <w:r w:rsidRPr="002779D7">
        <w:rPr>
          <w:bCs/>
          <w:i/>
          <w:iCs/>
          <w:color w:val="548DD4"/>
          <w:sz w:val="24"/>
          <w:szCs w:val="24"/>
        </w:rPr>
        <w:t xml:space="preserve">Listeria monocytogenes </w:t>
      </w:r>
      <w:r w:rsidRPr="002779D7">
        <w:rPr>
          <w:bCs/>
          <w:color w:val="548DD4"/>
          <w:sz w:val="24"/>
          <w:szCs w:val="24"/>
        </w:rPr>
        <w:t xml:space="preserve">and </w:t>
      </w:r>
      <w:r w:rsidRPr="002779D7">
        <w:rPr>
          <w:bCs/>
          <w:i/>
          <w:iCs/>
          <w:color w:val="548DD4"/>
          <w:sz w:val="24"/>
          <w:szCs w:val="24"/>
        </w:rPr>
        <w:t xml:space="preserve">Aeromonas </w:t>
      </w:r>
      <w:proofErr w:type="spellStart"/>
      <w:r w:rsidRPr="002779D7">
        <w:rPr>
          <w:bCs/>
          <w:i/>
          <w:iCs/>
          <w:color w:val="548DD4"/>
          <w:sz w:val="24"/>
          <w:szCs w:val="24"/>
        </w:rPr>
        <w:t>hydrophila</w:t>
      </w:r>
      <w:proofErr w:type="spellEnd"/>
      <w:r w:rsidRPr="002779D7">
        <w:rPr>
          <w:bCs/>
          <w:i/>
          <w:iCs/>
          <w:color w:val="548DD4"/>
          <w:sz w:val="24"/>
          <w:szCs w:val="24"/>
        </w:rPr>
        <w:t xml:space="preserve">. </w:t>
      </w:r>
      <w:r w:rsidRPr="002779D7">
        <w:rPr>
          <w:color w:val="548DD4"/>
          <w:sz w:val="24"/>
          <w:szCs w:val="24"/>
        </w:rPr>
        <w:t>Brazilian Journal of Microbiology (2006) 37:153-158</w:t>
      </w:r>
    </w:p>
    <w:p w14:paraId="113F5A90" w14:textId="77777777" w:rsidR="00910CAF" w:rsidRPr="002779D7" w:rsidRDefault="00910CAF" w:rsidP="00910CAF">
      <w:pPr>
        <w:rPr>
          <w:color w:val="548DD4"/>
          <w:sz w:val="24"/>
          <w:szCs w:val="24"/>
        </w:rPr>
      </w:pPr>
    </w:p>
    <w:p w14:paraId="05D3CF7A" w14:textId="47CA3610" w:rsidR="00471B43" w:rsidRPr="00910CAF" w:rsidRDefault="00910CAF">
      <w:pPr>
        <w:rPr>
          <w:color w:val="548DD4"/>
          <w:sz w:val="24"/>
          <w:szCs w:val="24"/>
        </w:rPr>
      </w:pPr>
      <w:r w:rsidRPr="002779D7">
        <w:rPr>
          <w:color w:val="548DD4"/>
          <w:sz w:val="24"/>
          <w:szCs w:val="24"/>
          <w:lang w:val="en-US"/>
        </w:rPr>
        <w:t>[3]</w:t>
      </w:r>
      <w:r w:rsidRPr="002779D7">
        <w:rPr>
          <w:color w:val="548DD4"/>
          <w:sz w:val="24"/>
          <w:szCs w:val="24"/>
          <w:lang w:val="en-US"/>
        </w:rPr>
        <w:tab/>
      </w:r>
      <w:smartTag w:uri="urn:schemas-microsoft-com:office:smarttags" w:element="country-region">
        <w:smartTag w:uri="urn:schemas-microsoft-com:office:smarttags" w:element="place">
          <w:r w:rsidRPr="002779D7">
            <w:rPr>
              <w:color w:val="548DD4"/>
              <w:sz w:val="24"/>
              <w:szCs w:val="24"/>
              <w:lang w:val="en-US"/>
            </w:rPr>
            <w:t>Guinea</w:t>
          </w:r>
        </w:smartTag>
      </w:smartTag>
      <w:r w:rsidRPr="002779D7">
        <w:rPr>
          <w:color w:val="548DD4"/>
          <w:sz w:val="24"/>
          <w:szCs w:val="24"/>
          <w:lang w:val="en-US"/>
        </w:rPr>
        <w:t xml:space="preserve"> </w:t>
      </w:r>
      <w:proofErr w:type="spellStart"/>
      <w:r w:rsidRPr="002779D7">
        <w:rPr>
          <w:color w:val="548DD4"/>
          <w:sz w:val="24"/>
          <w:szCs w:val="24"/>
          <w:lang w:val="en-US"/>
        </w:rPr>
        <w:t>Lybx</w:t>
      </w:r>
      <w:proofErr w:type="spellEnd"/>
      <w:r w:rsidRPr="002779D7">
        <w:rPr>
          <w:color w:val="548DD4"/>
          <w:sz w:val="24"/>
          <w:szCs w:val="24"/>
          <w:lang w:val="en-US"/>
        </w:rPr>
        <w:t xml:space="preserve"> (2011) Commonly Prescribed Antibiotics.  </w:t>
      </w:r>
      <w:hyperlink r:id="rId10" w:history="1">
        <w:r w:rsidRPr="002779D7">
          <w:rPr>
            <w:rStyle w:val="Hyperlink"/>
            <w:color w:val="548DD4"/>
            <w:sz w:val="24"/>
            <w:szCs w:val="24"/>
            <w:lang w:val="en-US"/>
          </w:rPr>
          <w:t>http://www.guinealynx.info/antibiotics.html</w:t>
        </w:r>
      </w:hyperlink>
      <w:r w:rsidRPr="002779D7">
        <w:rPr>
          <w:color w:val="548DD4"/>
          <w:sz w:val="24"/>
          <w:szCs w:val="24"/>
          <w:lang w:val="en-US"/>
        </w:rPr>
        <w:t xml:space="preserve">. Last retrieved, </w:t>
      </w:r>
      <w:smartTag w:uri="urn:schemas-microsoft-com:office:smarttags" w:element="date">
        <w:smartTagPr>
          <w:attr w:name="Month" w:val="6"/>
          <w:attr w:name="Day" w:val="9"/>
          <w:attr w:name="Year" w:val="2011"/>
        </w:smartTagPr>
        <w:r w:rsidRPr="002779D7">
          <w:rPr>
            <w:color w:val="548DD4"/>
            <w:sz w:val="24"/>
            <w:szCs w:val="24"/>
            <w:lang w:val="en-US"/>
          </w:rPr>
          <w:t>9 June 2011</w:t>
        </w:r>
      </w:smartTag>
      <w:r w:rsidRPr="002779D7">
        <w:rPr>
          <w:color w:val="548DD4"/>
          <w:sz w:val="24"/>
          <w:szCs w:val="24"/>
          <w:lang w:val="en-US"/>
        </w:rPr>
        <w:t>.</w:t>
      </w:r>
    </w:p>
    <w:sectPr w:rsidR="00471B43" w:rsidRPr="00910CAF" w:rsidSect="00160B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i Zhen TAN (MOE)" w:date="2020-04-02T09:55:00Z" w:initials="HZT(">
    <w:p w14:paraId="50FD507C" w14:textId="77777777" w:rsidR="00910CAF" w:rsidRDefault="00910CAF" w:rsidP="00910CAF">
      <w:pPr>
        <w:pStyle w:val="CommentText"/>
      </w:pPr>
      <w:r>
        <w:rPr>
          <w:rStyle w:val="CommentReference"/>
        </w:rPr>
        <w:annotationRef/>
      </w:r>
      <w:r>
        <w:t>Use Times New Roman, All CAPS, size 12</w:t>
      </w:r>
    </w:p>
  </w:comment>
  <w:comment w:id="1" w:author="Hui Zhen TAN (MOE)" w:date="2020-04-02T09:57:00Z" w:initials="HZT(">
    <w:p w14:paraId="21058B1A" w14:textId="77777777" w:rsidR="00910CAF" w:rsidRDefault="00910CAF" w:rsidP="00910CAF">
      <w:pPr>
        <w:pStyle w:val="CommentText"/>
      </w:pPr>
      <w:r>
        <w:rPr>
          <w:rStyle w:val="CommentReference"/>
        </w:rPr>
        <w:annotationRef/>
      </w:r>
      <w:r>
        <w:t xml:space="preserve">Use Times New Roman, font size 12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FD507C" w15:done="0"/>
  <w15:commentEx w15:paraId="21058B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FD507C" w16cid:durableId="23878E01"/>
  <w16cid:commentId w16cid:paraId="21058B1A" w16cid:durableId="23878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6D05D" w14:textId="77777777" w:rsidR="004C26F2" w:rsidRDefault="004C26F2" w:rsidP="00910CAF">
      <w:r>
        <w:separator/>
      </w:r>
    </w:p>
  </w:endnote>
  <w:endnote w:type="continuationSeparator" w:id="0">
    <w:p w14:paraId="2CDA02CB" w14:textId="77777777" w:rsidR="004C26F2" w:rsidRDefault="004C26F2" w:rsidP="0091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2C9F" w14:textId="77777777" w:rsidR="004C26F2" w:rsidRDefault="004C26F2" w:rsidP="00910CAF">
      <w:r>
        <w:separator/>
      </w:r>
    </w:p>
  </w:footnote>
  <w:footnote w:type="continuationSeparator" w:id="0">
    <w:p w14:paraId="7E3C7D6C" w14:textId="77777777" w:rsidR="004C26F2" w:rsidRDefault="004C26F2" w:rsidP="00910CA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i Zhen TAN (MOE)">
    <w15:presenceInfo w15:providerId="AD" w15:userId="S-1-5-21-1216582894-834684500-1334827815-960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AF"/>
    <w:rsid w:val="00471B43"/>
    <w:rsid w:val="004C26F2"/>
    <w:rsid w:val="00910CAF"/>
    <w:rsid w:val="00C1774C"/>
    <w:rsid w:val="00D764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ocId w14:val="6C2041FD"/>
  <w15:chartTrackingRefBased/>
  <w15:docId w15:val="{3902F434-D90D-4CFC-BF34-6F59D165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CAF"/>
    <w:pPr>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10CAF"/>
  </w:style>
  <w:style w:type="character" w:customStyle="1" w:styleId="FootnoteTextChar">
    <w:name w:val="Footnote Text Char"/>
    <w:basedOn w:val="DefaultParagraphFont"/>
    <w:link w:val="FootnoteText"/>
    <w:semiHidden/>
    <w:rsid w:val="00910CAF"/>
    <w:rPr>
      <w:rFonts w:ascii="Times New Roman" w:eastAsia="Times New Roman" w:hAnsi="Times New Roman" w:cs="Times New Roman"/>
      <w:sz w:val="20"/>
      <w:szCs w:val="20"/>
      <w:lang w:val="en-GB" w:eastAsia="en-US"/>
    </w:rPr>
  </w:style>
  <w:style w:type="character" w:styleId="FootnoteReference">
    <w:name w:val="footnote reference"/>
    <w:semiHidden/>
    <w:rsid w:val="00910CAF"/>
    <w:rPr>
      <w:vertAlign w:val="superscript"/>
    </w:rPr>
  </w:style>
  <w:style w:type="character" w:styleId="Hyperlink">
    <w:name w:val="Hyperlink"/>
    <w:uiPriority w:val="99"/>
    <w:unhideWhenUsed/>
    <w:rsid w:val="00910CAF"/>
    <w:rPr>
      <w:color w:val="0000FF"/>
      <w:u w:val="single"/>
    </w:rPr>
  </w:style>
  <w:style w:type="character" w:styleId="CommentReference">
    <w:name w:val="annotation reference"/>
    <w:basedOn w:val="DefaultParagraphFont"/>
    <w:uiPriority w:val="99"/>
    <w:semiHidden/>
    <w:unhideWhenUsed/>
    <w:rsid w:val="00910CAF"/>
    <w:rPr>
      <w:sz w:val="16"/>
      <w:szCs w:val="16"/>
    </w:rPr>
  </w:style>
  <w:style w:type="paragraph" w:styleId="CommentText">
    <w:name w:val="annotation text"/>
    <w:basedOn w:val="Normal"/>
    <w:link w:val="CommentTextChar"/>
    <w:uiPriority w:val="99"/>
    <w:semiHidden/>
    <w:unhideWhenUsed/>
    <w:rsid w:val="00910CAF"/>
  </w:style>
  <w:style w:type="character" w:customStyle="1" w:styleId="CommentTextChar">
    <w:name w:val="Comment Text Char"/>
    <w:basedOn w:val="DefaultParagraphFont"/>
    <w:link w:val="CommentText"/>
    <w:uiPriority w:val="99"/>
    <w:semiHidden/>
    <w:rsid w:val="00910CAF"/>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910C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CAF"/>
    <w:rPr>
      <w:rFonts w:ascii="Segoe UI" w:eastAsia="Times New Roman"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guinealynx.info/antibiotics.html" TargetMode="Externa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Zhen TAN (MOE)</dc:creator>
  <cp:keywords/>
  <dc:description/>
  <cp:lastModifiedBy>PRANNAYA GUPTA</cp:lastModifiedBy>
  <cp:revision>2</cp:revision>
  <dcterms:created xsi:type="dcterms:W3CDTF">2020-12-21T12:20:00Z</dcterms:created>
  <dcterms:modified xsi:type="dcterms:W3CDTF">2020-12-21T12:20:00Z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TAN_Hui_Zhen@moe.gov.sg</vt:lpwstr>
  </property>
  <property fmtid="{D5CDD505-2E9C-101B-9397-08002B2CF9AE}" pid="5" name="MSIP_Label_3f9331f7-95a2-472a-92bc-d73219eb516b_SetDate">
    <vt:lpwstr>2020-12-18T12:27:01.3539387Z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be02de0f-ea60-4ab1-867a-021741d7fddc</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TAN_Hui_Zhen@moe.gov.sg</vt:lpwstr>
  </property>
  <property fmtid="{D5CDD505-2E9C-101B-9397-08002B2CF9AE}" pid="13" name="MSIP_Label_4f288355-fb4c-44cd-b9ca-40cfc2aee5f8_SetDate">
    <vt:lpwstr>2020-12-18T12:27:01.3539387Z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be02de0f-ea60-4ab1-867a-021741d7fddc</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