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A serial port is opened up on the pc, to which the micro controller can connect via the USB tether. This serial connection is used by a dedicated python script, serving as an interface between the Unity application and the micro controller. The script tells the micro controller what animation to play on which tile, by sending short commands.</w:t>
        <w:br/>
        <w:t>Currently this gets done by simply notifying the µC of changes in the states of the red, green and blue channels in the gravitrax as they happen. The µC calculates the rest (timings, maybe sequences or positions), depending on the configuration programmed into it beforehand. Every connected tile gets assigned one of the three colour channels.</w:t>
        <w:br/>
        <w:t>To make this solution more flexible in the future it is conceivable to make this communication protocol more complex, since this connection functioned very stably and without loss of commands.</w:t>
      </w:r>
    </w:p>
    <w:p>
      <w:pPr>
        <w:pStyle w:val="Normal"/>
        <w:spacing w:before="0" w:after="160"/>
        <w:rPr/>
      </w:pPr>
      <w:r>
        <w:rPr/>
        <w:t>Example:</w:t>
      </w:r>
    </w:p>
    <w:p>
      <w:pPr>
        <w:pStyle w:val="Normal"/>
        <w:spacing w:before="0" w:after="160"/>
        <w:rPr/>
      </w:pPr>
      <w:r>
        <w:rPr/>
        <w:t>As the light-up-tile script registers a key press – the same key press that is also seen by the script controlling the Gravitrax Bluetooth bridge – it passes this command on to the micro controller.</w:t>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90614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4"/>
                    <a:stretch>
                      <a:fillRect/>
                    </a:stretch>
                  </pic:blipFill>
                  <pic:spPr bwMode="auto">
                    <a:xfrm>
                      <a:off x="0" y="0"/>
                      <a:ext cx="5760720" cy="906145"/>
                    </a:xfrm>
                    <a:prstGeom prst="rect">
                      <a:avLst/>
                    </a:prstGeom>
                  </pic:spPr>
                </pic:pic>
              </a:graphicData>
            </a:graphic>
          </wp:anchor>
        </w:drawing>
      </w:r>
    </w:p>
    <w:p>
      <w:pPr>
        <w:pStyle w:val="Normal"/>
        <w:spacing w:before="0" w:after="160"/>
        <w:rPr/>
      </w:pPr>
      <w:r>
        <w:rPr/>
        <w:t>//</w:t>
      </w:r>
      <w:r>
        <w:rPr/>
        <w:t>As it registers a Key-Press, the Python code outputs the according char out via the Serial Output (called “transmitter” here). Simultaneously a message gets displayed in the console.//</w:t>
      </w:r>
    </w:p>
    <w:p>
      <w:pPr>
        <w:pStyle w:val="Normal"/>
        <w:spacing w:before="0" w:after="160"/>
        <w:rPr/>
      </w:pPr>
      <w:r>
        <w:rPr/>
        <w:t>As soon as the micro controller detects commands on the serial port, it references which tiles are assigned to this color.</w:t>
        <w:br/>
        <w:t>If this tile is registered as a track switch, then the tiles’ LEDs are toggled from an animation highlighting the track switch’s left exit, to the right exit – or vice versa. Thereby the LEDs’ animation always highlights the path, incoming marbles are destined to follow.</w:t>
        <w:br/>
        <w:t>Although there is a detail complicating this sequence. There is a second type of animation, that gets only played temporarily. To indicate which tile has experienced changes and alert the user of said changes, every change of states gets highlighted with a separate transitional animation. So before illuminating the new exit, the entire LED-Module brightly flashes for 2 seconds.</w:t>
      </w:r>
    </w:p>
    <w:p>
      <w:pPr>
        <w:pStyle w:val="Normal"/>
        <w:spacing w:before="0" w:after="160"/>
        <w:rPr/>
      </w:pPr>
      <w:r>
        <w:rPr/>
        <w:t>[Explain animation math? Or what the anims look like, what  their intention is.]</w:t>
      </w:r>
    </w:p>
    <w:p>
      <w:pPr>
        <w:pStyle w:val="Normal"/>
        <w:spacing w:before="0" w:after="160"/>
        <w:rPr/>
      </w:pPr>
      <w:r>
        <w:rPr/>
        <w:t>On the other hand, the assigned tile can be of a different type. Marble launcher,s or [see-saw?], are all Gravitrax elements that do not have two distinct states, but return to their original state after performing an action.</w:t>
        <w:br/>
        <w:t>To reflect this property the animation on their corresponding Light-up-Tiles start the flashing transition-animation as usual. But in that case it returns back to the animation it was on before.</w:t>
      </w:r>
    </w:p>
    <w:p>
      <w:pPr>
        <w:pStyle w:val="Normal"/>
        <w:spacing w:before="0" w:after="160"/>
        <w:rPr/>
      </w:pPr>
      <w:r>
        <w:rPr/>
        <w:t>-----</w:t>
      </w:r>
    </w:p>
    <w:p>
      <w:pPr>
        <w:pStyle w:val="Normal"/>
        <w:spacing w:before="0" w:after="160"/>
        <w:rPr/>
      </w:pPr>
      <w:r>
        <w:rPr/>
        <w:t>Camera Setup</w:t>
      </w:r>
    </w:p>
    <w:p>
      <w:pPr>
        <w:pStyle w:val="Normal"/>
        <w:spacing w:before="0" w:after="160"/>
        <w:rPr/>
      </w:pPr>
      <w:r>
        <w:rPr/>
        <w:t>Since there are multiple frames in my stream layout, I can show multiple angles at the same time. But n</w:t>
      </w:r>
      <w:r>
        <w:rPr/>
        <w:t xml:space="preserve">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p>
    <w:p>
      <w:pPr>
        <w:pStyle w:val="Normal"/>
        <w:spacing w:before="0" w:after="160"/>
        <w:rPr/>
      </w:pPr>
      <w:r>
        <w:rPr/>
      </w:r>
    </w:p>
    <w:p>
      <w:pPr>
        <w:pStyle w:val="Normal"/>
        <w:spacing w:before="0" w:after="160"/>
        <w:rPr/>
      </w:pPr>
      <w:r>
        <w:rPr/>
        <w:t>################</w:t>
      </w:r>
    </w:p>
    <w:p>
      <w:pPr>
        <w:pStyle w:val="Normal"/>
        <w:spacing w:before="0" w:after="160"/>
        <w:rPr/>
      </w:pPr>
      <w:r>
        <w:rPr/>
      </w:r>
      <w:r>
        <w:br w:type="page"/>
      </w:r>
    </w:p>
    <w:p>
      <w:pPr>
        <w:pStyle w:val="Normal"/>
        <w:spacing w:before="0" w:after="160"/>
        <w:rPr/>
      </w:pPr>
      <w:r>
        <w:rPr/>
        <w:b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5">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separat camera showing their pet 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elleninhalt">
    <w:name w:val="Tabelleninhalt"/>
    <w:basedOn w:val="Normal"/>
    <w:qFormat/>
    <w:pPr>
      <w:widowControl w:val="false"/>
      <w:suppressLineNumbers/>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image" Target="media/image1.png"/><Relationship Id="rId5" Type="http://schemas.openxmlformats.org/officeDocument/2006/relationships/hyperlink" Target="https://en.wikipedia.org/wiki/Justin.tv" TargetMode="External"/><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13628</TotalTime>
  <Application>LibreOffice/7.6.7.2$Linux_X86_64 LibreOffice_project/60$Build-2</Application>
  <AppVersion>15.0000</AppVersion>
  <Pages>26</Pages>
  <Words>6437</Words>
  <Characters>33828</Characters>
  <CharactersWithSpaces>39851</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2024-08-21T04:22:49Z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