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On the first layer there are two different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and in turn winning them critical acclaim (CDAwgVA wins streamer awards).</w:t>
        <w:br/>
        <w:t>This designation exists in distinction to the second category. While it is difficult to find a concrete name for category number two, it is the one that arguably popularized streaming as we know it today:</w:t>
        <w:br/>
        <w:t>“Justin.tv” was a website, created in 2007 by Justin Kan and their partners with the intent of streaming their life to the public 24 hours a day. [</w:t>
      </w:r>
      <w:hyperlink r:id="rId2">
        <w:r>
          <w:rPr>
            <w:rStyle w:val="Hyperlink"/>
          </w:rPr>
          <w:t>https://en.wikipedia.org/wiki/Justin.tv</w:t>
        </w:r>
      </w:hyperlink>
      <w:r>
        <w:rPr/>
        <w:t>] While the website was known in their niche it is not the site famous for livestreaming today. This honor falls to its sister-site Twitch.tv, derived from justin.tv in 2011, specifically with the intent of broadcasting gaming-content – all the while Justin.tv ended its service in August of 2014.</w:t>
      </w:r>
    </w:p>
    <w:p>
      <w:pPr>
        <w:pStyle w:val="Normal"/>
        <w:spacing w:before="0" w:after="160"/>
        <w:rPr/>
      </w:pPr>
      <w:r>
        <w:rPr>
          <w:rStyle w:val="Hyperlink"/>
        </w:rPr>
        <w:t>https://trends.google.de/trends/explore?date=all&amp;q=%2Fm%2F0hgpf7h,%2Fm%2F02q7ws6</w:t>
      </w:r>
    </w:p>
    <w:p>
      <w:pPr>
        <w:pStyle w:val="Normal"/>
        <w:spacing w:before="0" w:after="160"/>
        <w:rPr/>
      </w:pPr>
      <w:r>
        <w:rPr/>
        <w:t xml:space="preserve">---continue with “virtual” content, the second category, consisting of gaming and coding etc.. </w:t>
      </w:r>
      <w:r>
        <w:rPr/>
        <w:t>Building a bridge to twitch plays maybe, definitely discerning facecams, vtubers and toon-Tubers</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like to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r>
        <w:br w:type="page"/>
      </w:r>
    </w:p>
    <w:p>
      <w:pPr>
        <w:pStyle w:val="Normal"/>
        <w:spacing w:before="0" w:after="160"/>
        <w:rPr/>
      </w:pPr>
      <w:r>
        <w:rPr/>
        <w:t>- im fall kürzer und faq zeit nutzen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8645</TotalTime>
  <Application>LibreOffice/7.6.7.2$Linux_X86_64 LibreOffice_project/60$Build-2</Application>
  <AppVersion>15.0000</AppVersion>
  <Pages>22</Pages>
  <Words>4727</Words>
  <Characters>25069</Characters>
  <CharactersWithSpaces>29397</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2024-07-06T16:54:58Z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