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2B320">
      <w:pPr>
        <w:jc w:val="center"/>
        <w:rPr>
          <w:rFonts w:eastAsia="黑体"/>
          <w:sz w:val="52"/>
        </w:rPr>
      </w:pPr>
      <w:r>
        <w:drawing>
          <wp:anchor distT="0" distB="0" distL="114300" distR="114300" simplePos="0" relativeHeight="251659264" behindDoc="0" locked="1" layoutInCell="1" allowOverlap="1">
            <wp:simplePos x="0" y="0"/>
            <wp:positionH relativeFrom="column">
              <wp:posOffset>1885950</wp:posOffset>
            </wp:positionH>
            <wp:positionV relativeFrom="paragraph">
              <wp:posOffset>-9525</wp:posOffset>
            </wp:positionV>
            <wp:extent cx="2192655" cy="438150"/>
            <wp:effectExtent l="0" t="0" r="1905" b="3810"/>
            <wp:wrapNone/>
            <wp:docPr id="2" name="图片 2" descr="Usst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UsstTitl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pict>
          <v:shape id="_x0000_s1027" o:spid="_x0000_s1027" o:spt="75" type="#_x0000_t75" style="position:absolute;left:0pt;margin-left:27.9pt;margin-top:-17.85pt;height:77.05pt;width:103.2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</v:shape>
          <o:OLEObject Type="Embed" ProgID="" ShapeID="_x0000_s1027" DrawAspect="Content" ObjectID="_1468075725" r:id="rId6">
            <o:LockedField>false</o:LockedField>
          </o:OLEObject>
        </w:pict>
      </w:r>
    </w:p>
    <w:p w14:paraId="461C21C1">
      <w:pPr>
        <w:jc w:val="center"/>
        <w:rPr>
          <w:rFonts w:eastAsia="黑体"/>
          <w:sz w:val="52"/>
          <w:szCs w:val="52"/>
        </w:rPr>
      </w:pPr>
    </w:p>
    <w:p w14:paraId="1B0B6DC4">
      <w:pPr>
        <w:jc w:val="center"/>
        <w:rPr>
          <w:rFonts w:eastAsia="黑体"/>
          <w:sz w:val="44"/>
          <w:szCs w:val="44"/>
        </w:rPr>
      </w:pPr>
      <w:r>
        <w:rPr>
          <w:rFonts w:hint="eastAsia" w:eastAsia="黑体"/>
          <w:sz w:val="44"/>
          <w:szCs w:val="44"/>
        </w:rPr>
        <w:t>光电信息与计算机工程学院</w:t>
      </w:r>
    </w:p>
    <w:p w14:paraId="6C6B15D8">
      <w:pPr>
        <w:jc w:val="center"/>
        <w:rPr>
          <w:rFonts w:eastAsia="黑体"/>
          <w:sz w:val="44"/>
        </w:rPr>
      </w:pPr>
    </w:p>
    <w:p w14:paraId="0025F48A">
      <w:pPr>
        <w:jc w:val="center"/>
        <w:rPr>
          <w:rFonts w:eastAsia="黑体"/>
          <w:sz w:val="44"/>
        </w:rPr>
      </w:pPr>
    </w:p>
    <w:tbl>
      <w:tblPr>
        <w:tblStyle w:val="1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5"/>
        <w:gridCol w:w="6043"/>
      </w:tblGrid>
      <w:tr w14:paraId="12EDE4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5" w:type="dxa"/>
            <w:noWrap w:val="0"/>
            <w:vAlign w:val="top"/>
          </w:tcPr>
          <w:p w14:paraId="555D56F7">
            <w:pPr>
              <w:jc w:val="left"/>
              <w:rPr>
                <w:rFonts w:ascii="华文楷体" w:hAnsi="华文楷体" w:eastAsia="华文楷体"/>
                <w:sz w:val="36"/>
                <w:szCs w:val="36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</w:rPr>
              <w:t>报告名称</w:t>
            </w:r>
          </w:p>
        </w:tc>
        <w:tc>
          <w:tcPr>
            <w:tcW w:w="6043" w:type="dxa"/>
            <w:noWrap w:val="0"/>
            <w:vAlign w:val="top"/>
          </w:tcPr>
          <w:p w14:paraId="6838A607">
            <w:pPr>
              <w:jc w:val="center"/>
              <w:rPr>
                <w:rFonts w:ascii="华文楷体" w:hAnsi="华文楷体" w:eastAsia="华文楷体"/>
                <w:sz w:val="44"/>
              </w:rPr>
            </w:pPr>
            <w:r>
              <w:rPr>
                <w:rFonts w:hint="eastAsia" w:ascii="华文楷体" w:hAnsi="华文楷体" w:eastAsia="华文楷体"/>
                <w:sz w:val="44"/>
              </w:rPr>
              <w:t>校园一站式信息平台_软件需求说明书</w:t>
            </w:r>
          </w:p>
        </w:tc>
      </w:tr>
      <w:tr w14:paraId="7E63A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2385" w:type="dxa"/>
            <w:noWrap w:val="0"/>
            <w:vAlign w:val="top"/>
          </w:tcPr>
          <w:p w14:paraId="0F381D66">
            <w:pPr>
              <w:jc w:val="left"/>
              <w:rPr>
                <w:rFonts w:ascii="华文楷体" w:hAnsi="华文楷体" w:eastAsia="华文楷体"/>
                <w:sz w:val="36"/>
                <w:szCs w:val="36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</w:rPr>
              <w:t>项 目 名</w:t>
            </w:r>
          </w:p>
        </w:tc>
        <w:tc>
          <w:tcPr>
            <w:tcW w:w="6043" w:type="dxa"/>
            <w:noWrap w:val="0"/>
            <w:vAlign w:val="top"/>
          </w:tcPr>
          <w:p w14:paraId="4526882E">
            <w:pPr>
              <w:jc w:val="center"/>
              <w:rPr>
                <w:rFonts w:hint="default" w:ascii="华文楷体" w:hAnsi="华文楷体" w:eastAsia="华文楷体"/>
                <w:sz w:val="44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44"/>
                <w:lang w:val="en-US" w:eastAsia="zh-CN"/>
              </w:rPr>
              <w:t>One-Stop Future</w:t>
            </w:r>
          </w:p>
        </w:tc>
      </w:tr>
    </w:tbl>
    <w:p w14:paraId="4161264D">
      <w:pPr>
        <w:jc w:val="center"/>
        <w:rPr>
          <w:rFonts w:ascii="Calibri" w:hAnsi="Calibri" w:eastAsia="黑体"/>
          <w:sz w:val="44"/>
          <w:szCs w:val="22"/>
        </w:rPr>
      </w:pP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1214"/>
        <w:gridCol w:w="945"/>
        <w:gridCol w:w="2157"/>
        <w:gridCol w:w="1050"/>
        <w:gridCol w:w="1686"/>
      </w:tblGrid>
      <w:tr w14:paraId="31AEB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" w:type="dxa"/>
            <w:noWrap w:val="0"/>
            <w:vAlign w:val="top"/>
          </w:tcPr>
          <w:p w14:paraId="55A8ED6D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姓名</w:t>
            </w:r>
          </w:p>
        </w:tc>
        <w:tc>
          <w:tcPr>
            <w:tcW w:w="1214" w:type="dxa"/>
            <w:noWrap w:val="0"/>
            <w:vAlign w:val="top"/>
          </w:tcPr>
          <w:p w14:paraId="365B398F">
            <w:pPr>
              <w:jc w:val="left"/>
              <w:rPr>
                <w:rFonts w:hint="default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金志伟</w:t>
            </w:r>
          </w:p>
        </w:tc>
        <w:tc>
          <w:tcPr>
            <w:tcW w:w="945" w:type="dxa"/>
            <w:noWrap w:val="0"/>
            <w:vAlign w:val="top"/>
          </w:tcPr>
          <w:p w14:paraId="6185E888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学号</w:t>
            </w:r>
          </w:p>
        </w:tc>
        <w:tc>
          <w:tcPr>
            <w:tcW w:w="2157" w:type="dxa"/>
            <w:noWrap w:val="0"/>
            <w:vAlign w:val="top"/>
          </w:tcPr>
          <w:p w14:paraId="4BE4DCB7">
            <w:pPr>
              <w:jc w:val="left"/>
              <w:rPr>
                <w:rFonts w:hint="default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2335052313</w:t>
            </w:r>
          </w:p>
        </w:tc>
        <w:tc>
          <w:tcPr>
            <w:tcW w:w="1050" w:type="dxa"/>
            <w:noWrap w:val="0"/>
            <w:vAlign w:val="top"/>
          </w:tcPr>
          <w:p w14:paraId="0642195E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角色</w:t>
            </w:r>
          </w:p>
        </w:tc>
        <w:tc>
          <w:tcPr>
            <w:tcW w:w="1686" w:type="dxa"/>
            <w:noWrap w:val="0"/>
            <w:vAlign w:val="top"/>
          </w:tcPr>
          <w:p w14:paraId="4A6B3CB8">
            <w:pPr>
              <w:jc w:val="left"/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项目经理</w:t>
            </w:r>
          </w:p>
        </w:tc>
      </w:tr>
      <w:tr w14:paraId="6E758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" w:type="dxa"/>
            <w:noWrap w:val="0"/>
            <w:vAlign w:val="top"/>
          </w:tcPr>
          <w:p w14:paraId="48353060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姓名</w:t>
            </w:r>
          </w:p>
        </w:tc>
        <w:tc>
          <w:tcPr>
            <w:tcW w:w="1214" w:type="dxa"/>
            <w:noWrap w:val="0"/>
            <w:vAlign w:val="top"/>
          </w:tcPr>
          <w:p w14:paraId="24EC9016">
            <w:pPr>
              <w:jc w:val="left"/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葛亿豪</w:t>
            </w:r>
          </w:p>
        </w:tc>
        <w:tc>
          <w:tcPr>
            <w:tcW w:w="945" w:type="dxa"/>
            <w:noWrap w:val="0"/>
            <w:vAlign w:val="top"/>
          </w:tcPr>
          <w:p w14:paraId="2ABEB007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学号</w:t>
            </w:r>
          </w:p>
        </w:tc>
        <w:tc>
          <w:tcPr>
            <w:tcW w:w="2157" w:type="dxa"/>
            <w:noWrap w:val="0"/>
            <w:vAlign w:val="top"/>
          </w:tcPr>
          <w:p w14:paraId="53B9461C">
            <w:pPr>
              <w:jc w:val="left"/>
              <w:rPr>
                <w:rFonts w:hint="default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2335061214</w:t>
            </w:r>
          </w:p>
        </w:tc>
        <w:tc>
          <w:tcPr>
            <w:tcW w:w="1050" w:type="dxa"/>
            <w:noWrap w:val="0"/>
            <w:vAlign w:val="top"/>
          </w:tcPr>
          <w:p w14:paraId="03FA0EA3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角色</w:t>
            </w:r>
          </w:p>
        </w:tc>
        <w:tc>
          <w:tcPr>
            <w:tcW w:w="1686" w:type="dxa"/>
            <w:noWrap w:val="0"/>
            <w:vAlign w:val="top"/>
          </w:tcPr>
          <w:p w14:paraId="7BBE2850">
            <w:pPr>
              <w:jc w:val="left"/>
              <w:rPr>
                <w:rFonts w:hint="default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计划经理</w:t>
            </w:r>
          </w:p>
        </w:tc>
      </w:tr>
      <w:tr w14:paraId="19733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" w:type="dxa"/>
            <w:noWrap w:val="0"/>
            <w:vAlign w:val="top"/>
          </w:tcPr>
          <w:p w14:paraId="43AE13DF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姓名</w:t>
            </w:r>
          </w:p>
        </w:tc>
        <w:tc>
          <w:tcPr>
            <w:tcW w:w="1214" w:type="dxa"/>
            <w:noWrap w:val="0"/>
            <w:vAlign w:val="top"/>
          </w:tcPr>
          <w:p w14:paraId="492BA09F">
            <w:pPr>
              <w:jc w:val="left"/>
              <w:rPr>
                <w:rFonts w:hint="default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谯建超</w:t>
            </w:r>
          </w:p>
        </w:tc>
        <w:tc>
          <w:tcPr>
            <w:tcW w:w="945" w:type="dxa"/>
            <w:noWrap w:val="0"/>
            <w:vAlign w:val="top"/>
          </w:tcPr>
          <w:p w14:paraId="01C7A3EC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学号</w:t>
            </w:r>
          </w:p>
        </w:tc>
        <w:tc>
          <w:tcPr>
            <w:tcW w:w="2157" w:type="dxa"/>
            <w:noWrap w:val="0"/>
            <w:vAlign w:val="top"/>
          </w:tcPr>
          <w:p w14:paraId="7F63024A">
            <w:pPr>
              <w:jc w:val="left"/>
              <w:rPr>
                <w:rFonts w:hint="default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2335061519</w:t>
            </w:r>
          </w:p>
        </w:tc>
        <w:tc>
          <w:tcPr>
            <w:tcW w:w="1050" w:type="dxa"/>
            <w:noWrap w:val="0"/>
            <w:vAlign w:val="top"/>
          </w:tcPr>
          <w:p w14:paraId="288C5CA6">
            <w:r>
              <w:rPr>
                <w:rFonts w:hint="eastAsia" w:ascii="华文楷体" w:hAnsi="华文楷体" w:eastAsia="华文楷体"/>
                <w:sz w:val="28"/>
                <w:szCs w:val="28"/>
              </w:rPr>
              <w:t>角色</w:t>
            </w:r>
          </w:p>
        </w:tc>
        <w:tc>
          <w:tcPr>
            <w:tcW w:w="1686" w:type="dxa"/>
            <w:noWrap w:val="0"/>
            <w:vAlign w:val="top"/>
          </w:tcPr>
          <w:p w14:paraId="3A578F32">
            <w:pPr>
              <w:jc w:val="left"/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开发经理</w:t>
            </w:r>
          </w:p>
        </w:tc>
      </w:tr>
      <w:tr w14:paraId="5EEB7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" w:type="dxa"/>
            <w:noWrap w:val="0"/>
            <w:vAlign w:val="top"/>
          </w:tcPr>
          <w:p w14:paraId="4D4B7027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姓名</w:t>
            </w:r>
          </w:p>
        </w:tc>
        <w:tc>
          <w:tcPr>
            <w:tcW w:w="1214" w:type="dxa"/>
            <w:noWrap w:val="0"/>
            <w:vAlign w:val="top"/>
          </w:tcPr>
          <w:p w14:paraId="21703E88">
            <w:pPr>
              <w:jc w:val="left"/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字文韬</w:t>
            </w:r>
          </w:p>
        </w:tc>
        <w:tc>
          <w:tcPr>
            <w:tcW w:w="945" w:type="dxa"/>
            <w:noWrap w:val="0"/>
            <w:vAlign w:val="top"/>
          </w:tcPr>
          <w:p w14:paraId="5F448DF7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学号</w:t>
            </w:r>
          </w:p>
        </w:tc>
        <w:tc>
          <w:tcPr>
            <w:tcW w:w="2157" w:type="dxa"/>
            <w:noWrap w:val="0"/>
            <w:vAlign w:val="top"/>
          </w:tcPr>
          <w:p w14:paraId="13E5CC1D">
            <w:pPr>
              <w:jc w:val="left"/>
              <w:rPr>
                <w:rFonts w:hint="default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2335061231</w:t>
            </w:r>
          </w:p>
        </w:tc>
        <w:tc>
          <w:tcPr>
            <w:tcW w:w="1050" w:type="dxa"/>
            <w:noWrap w:val="0"/>
            <w:vAlign w:val="top"/>
          </w:tcPr>
          <w:p w14:paraId="602E91A1">
            <w:r>
              <w:rPr>
                <w:rFonts w:hint="eastAsia" w:ascii="华文楷体" w:hAnsi="华文楷体" w:eastAsia="华文楷体"/>
                <w:sz w:val="28"/>
                <w:szCs w:val="28"/>
              </w:rPr>
              <w:t>角色</w:t>
            </w:r>
          </w:p>
        </w:tc>
        <w:tc>
          <w:tcPr>
            <w:tcW w:w="1686" w:type="dxa"/>
            <w:noWrap w:val="0"/>
            <w:vAlign w:val="top"/>
          </w:tcPr>
          <w:p w14:paraId="03EA0FB5">
            <w:pPr>
              <w:jc w:val="left"/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测试经理</w:t>
            </w:r>
          </w:p>
        </w:tc>
      </w:tr>
      <w:tr w14:paraId="662C9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" w:type="dxa"/>
            <w:noWrap w:val="0"/>
            <w:vAlign w:val="top"/>
          </w:tcPr>
          <w:p w14:paraId="2904B08A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姓名</w:t>
            </w:r>
          </w:p>
        </w:tc>
        <w:tc>
          <w:tcPr>
            <w:tcW w:w="1214" w:type="dxa"/>
            <w:noWrap w:val="0"/>
            <w:vAlign w:val="top"/>
          </w:tcPr>
          <w:p w14:paraId="1E18FF47">
            <w:pPr>
              <w:jc w:val="left"/>
              <w:rPr>
                <w:rFonts w:hint="default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梁晨</w:t>
            </w:r>
          </w:p>
        </w:tc>
        <w:tc>
          <w:tcPr>
            <w:tcW w:w="945" w:type="dxa"/>
            <w:noWrap w:val="0"/>
            <w:vAlign w:val="top"/>
          </w:tcPr>
          <w:p w14:paraId="29AF9348">
            <w:pPr>
              <w:jc w:val="left"/>
              <w:rPr>
                <w:rFonts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学号</w:t>
            </w:r>
          </w:p>
        </w:tc>
        <w:tc>
          <w:tcPr>
            <w:tcW w:w="2157" w:type="dxa"/>
            <w:noWrap w:val="0"/>
            <w:vAlign w:val="top"/>
          </w:tcPr>
          <w:p w14:paraId="3ED7843A">
            <w:pPr>
              <w:jc w:val="left"/>
              <w:rPr>
                <w:rFonts w:hint="default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2335061515</w:t>
            </w:r>
          </w:p>
        </w:tc>
        <w:tc>
          <w:tcPr>
            <w:tcW w:w="1050" w:type="dxa"/>
            <w:noWrap w:val="0"/>
            <w:vAlign w:val="top"/>
          </w:tcPr>
          <w:p w14:paraId="198E5F3F">
            <w:r>
              <w:rPr>
                <w:rFonts w:hint="eastAsia" w:ascii="华文楷体" w:hAnsi="华文楷体" w:eastAsia="华文楷体"/>
                <w:sz w:val="28"/>
                <w:szCs w:val="28"/>
              </w:rPr>
              <w:t>角色</w:t>
            </w:r>
          </w:p>
        </w:tc>
        <w:tc>
          <w:tcPr>
            <w:tcW w:w="1686" w:type="dxa"/>
            <w:noWrap w:val="0"/>
            <w:vAlign w:val="top"/>
          </w:tcPr>
          <w:p w14:paraId="6B5327CE">
            <w:pPr>
              <w:jc w:val="left"/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质量经理</w:t>
            </w:r>
          </w:p>
        </w:tc>
      </w:tr>
    </w:tbl>
    <w:p w14:paraId="75981438">
      <w:pPr>
        <w:rPr>
          <w:rFonts w:ascii="Calibri" w:hAnsi="Calibri" w:eastAsia="黑体"/>
          <w:sz w:val="44"/>
          <w:szCs w:val="22"/>
        </w:rPr>
      </w:pPr>
    </w:p>
    <w:p w14:paraId="40ADDDB3">
      <w:pPr>
        <w:rPr>
          <w:rFonts w:eastAsia="黑体"/>
          <w:sz w:val="44"/>
        </w:rPr>
      </w:pPr>
    </w:p>
    <w:p w14:paraId="6D13D16F">
      <w:pPr>
        <w:rPr>
          <w:rFonts w:eastAsia="黑体"/>
          <w:sz w:val="44"/>
        </w:rPr>
      </w:pPr>
    </w:p>
    <w:tbl>
      <w:tblPr>
        <w:tblStyle w:val="1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056"/>
      </w:tblGrid>
      <w:tr w14:paraId="7877E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6" w:type="dxa"/>
            <w:noWrap w:val="0"/>
            <w:vAlign w:val="top"/>
          </w:tcPr>
          <w:p w14:paraId="69ABD15C">
            <w:pPr>
              <w:jc w:val="center"/>
              <w:rPr>
                <w:rFonts w:ascii="Calibri" w:hAnsi="Calibri"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>指导教师</w:t>
            </w:r>
          </w:p>
        </w:tc>
        <w:tc>
          <w:tcPr>
            <w:tcW w:w="1056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7A577694">
            <w:pPr>
              <w:rPr>
                <w:rFonts w:ascii="Calibri" w:hAnsi="Calibri"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 xml:space="preserve">薛海 </w:t>
            </w:r>
          </w:p>
        </w:tc>
      </w:tr>
    </w:tbl>
    <w:p w14:paraId="6F26139F">
      <w:pPr>
        <w:jc w:val="center"/>
        <w:rPr>
          <w:rFonts w:ascii="Calibri" w:hAnsi="Calibri" w:eastAsia="黑体"/>
          <w:sz w:val="28"/>
          <w:szCs w:val="28"/>
        </w:rPr>
      </w:pPr>
    </w:p>
    <w:tbl>
      <w:tblPr>
        <w:tblStyle w:val="1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1789"/>
      </w:tblGrid>
      <w:tr w14:paraId="61BF3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780" w:type="dxa"/>
            <w:noWrap w:val="0"/>
            <w:vAlign w:val="top"/>
          </w:tcPr>
          <w:p w14:paraId="7048564A">
            <w:pPr>
              <w:rPr>
                <w:rFonts w:ascii="Calibri" w:hAnsi="Calibri"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>日期</w:t>
            </w:r>
          </w:p>
        </w:tc>
        <w:tc>
          <w:tcPr>
            <w:tcW w:w="1789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240153D6">
            <w:pPr>
              <w:jc w:val="center"/>
              <w:rPr>
                <w:rFonts w:hint="default" w:ascii="Calibri" w:hAnsi="Calibri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Calibri" w:hAnsi="Calibri" w:eastAsia="黑体"/>
                <w:sz w:val="28"/>
                <w:szCs w:val="28"/>
                <w:lang w:val="en-US" w:eastAsia="zh-CN"/>
              </w:rPr>
              <w:t>2026.4.9</w:t>
            </w:r>
            <w:bookmarkStart w:id="0" w:name="_GoBack"/>
            <w:bookmarkEnd w:id="0"/>
          </w:p>
        </w:tc>
      </w:tr>
    </w:tbl>
    <w:p w14:paraId="6C433862"/>
    <w:p w14:paraId="73AC9F37">
      <w:pPr>
        <w:spacing w:before="3600"/>
      </w:pPr>
    </w:p>
    <w:p w14:paraId="0FC4537F">
      <w:pPr>
        <w:spacing w:after="400"/>
        <w:jc w:val="center"/>
      </w:pPr>
      <w:r>
        <w:rPr>
          <w:rFonts w:ascii="黑体" w:hAnsi="黑体" w:eastAsia="黑体" w:cs="黑体"/>
          <w:b/>
          <w:bCs/>
          <w:sz w:val="48"/>
          <w:szCs w:val="48"/>
        </w:rPr>
        <w:t>软件需求说明书</w:t>
      </w:r>
    </w:p>
    <w:p w14:paraId="7FC14F90">
      <w:pPr>
        <w:spacing w:after="2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校园一站式信息平台</w:t>
      </w:r>
    </w:p>
    <w:p w14:paraId="5E812057">
      <w:pPr>
        <w:spacing w:after="100"/>
        <w:jc w:val="center"/>
      </w:pPr>
      <w:r>
        <w:rPr>
          <w:rFonts w:ascii="宋体" w:hAnsi="宋体" w:eastAsia="宋体" w:cs="宋体"/>
          <w:sz w:val="28"/>
          <w:szCs w:val="28"/>
        </w:rPr>
        <w:t>（就业 / 考研 / 出国留学）</w:t>
      </w:r>
    </w:p>
    <w:p w14:paraId="6B57A460">
      <w:pPr>
        <w:spacing w:before="1200"/>
      </w:pPr>
    </w:p>
    <w:p w14:paraId="1A3ABF28">
      <w:pPr>
        <w:spacing w:after="80"/>
        <w:jc w:val="center"/>
      </w:pPr>
      <w:r>
        <w:rPr>
          <w:rFonts w:ascii="宋体" w:hAnsi="宋体" w:eastAsia="宋体" w:cs="宋体"/>
          <w:sz w:val="24"/>
          <w:szCs w:val="24"/>
        </w:rPr>
        <w:t>版本：V1.0</w:t>
      </w:r>
    </w:p>
    <w:p w14:paraId="00BA7B70">
      <w:pPr>
        <w:spacing w:after="80"/>
        <w:jc w:val="center"/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编制：软件协同课程</w:t>
      </w:r>
      <w:r>
        <w:rPr>
          <w:rFonts w:hint="eastAsia" w:cs="宋体"/>
          <w:sz w:val="24"/>
          <w:szCs w:val="24"/>
          <w:lang w:val="en-US" w:eastAsia="zh-CN"/>
        </w:rPr>
        <w:t>第三小组</w:t>
      </w:r>
    </w:p>
    <w:p w14:paraId="294822A2">
      <w:pPr>
        <w:spacing w:after="80"/>
        <w:jc w:val="center"/>
      </w:pPr>
      <w:r>
        <w:rPr>
          <w:rFonts w:ascii="宋体" w:hAnsi="宋体" w:eastAsia="宋体" w:cs="宋体"/>
          <w:sz w:val="24"/>
          <w:szCs w:val="24"/>
        </w:rPr>
        <w:t>日期：2026年4月</w:t>
      </w:r>
    </w:p>
    <w:p w14:paraId="333B9EF2">
      <w:r>
        <w:br w:type="page"/>
      </w:r>
    </w:p>
    <w:p w14:paraId="1E17FE95">
      <w:pPr>
        <w:spacing w:after="300"/>
      </w:pPr>
      <w:r>
        <w:rPr>
          <w:rFonts w:ascii="黑体" w:hAnsi="黑体" w:eastAsia="黑体" w:cs="黑体"/>
          <w:b/>
          <w:bCs/>
          <w:sz w:val="32"/>
          <w:szCs w:val="32"/>
        </w:rPr>
        <w:t>目  录</w:t>
      </w:r>
    </w:p>
    <w:p w14:paraId="0D412E18">
      <w:pPr>
        <w:spacing w:after="100"/>
        <w:ind w:left="0"/>
      </w:pPr>
      <w:r>
        <w:rPr>
          <w:rFonts w:ascii="宋体" w:hAnsi="宋体" w:eastAsia="宋体" w:cs="宋体"/>
          <w:b/>
          <w:bCs/>
          <w:sz w:val="26"/>
          <w:szCs w:val="26"/>
        </w:rPr>
        <w:t>1  引言</w:t>
      </w:r>
    </w:p>
    <w:p w14:paraId="73065F52">
      <w:pPr>
        <w:spacing w:after="60"/>
        <w:ind w:left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1.1  编写目的</w:t>
      </w:r>
    </w:p>
    <w:p w14:paraId="17E3BA86">
      <w:pPr>
        <w:spacing w:after="60"/>
        <w:ind w:left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1.2  背景</w:t>
      </w:r>
    </w:p>
    <w:p w14:paraId="3105782C">
      <w:pPr>
        <w:spacing w:after="60"/>
        <w:ind w:left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1.3  定义</w:t>
      </w:r>
    </w:p>
    <w:p w14:paraId="659070EE">
      <w:pPr>
        <w:spacing w:after="60"/>
        <w:ind w:left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1.4  参考资料</w:t>
      </w:r>
    </w:p>
    <w:p w14:paraId="58BD4161">
      <w:pPr>
        <w:spacing w:after="60"/>
      </w:pPr>
    </w:p>
    <w:p w14:paraId="2628D968">
      <w:pPr>
        <w:spacing w:after="100"/>
        <w:ind w:left="0"/>
      </w:pPr>
      <w:r>
        <w:rPr>
          <w:rFonts w:ascii="宋体" w:hAnsi="宋体" w:eastAsia="宋体" w:cs="宋体"/>
          <w:b/>
          <w:bCs/>
          <w:sz w:val="26"/>
          <w:szCs w:val="26"/>
        </w:rPr>
        <w:t>2  需求概述</w:t>
      </w:r>
    </w:p>
    <w:p w14:paraId="56922E38">
      <w:pPr>
        <w:spacing w:after="60"/>
        <w:ind w:left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2.1  目标</w:t>
      </w:r>
    </w:p>
    <w:p w14:paraId="7254C88F">
      <w:pPr>
        <w:spacing w:after="60"/>
        <w:ind w:left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2.2  用户的特点</w:t>
      </w:r>
    </w:p>
    <w:p w14:paraId="1A6049A7">
      <w:pPr>
        <w:spacing w:after="60"/>
        <w:ind w:left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2.3  假定和约束</w:t>
      </w:r>
    </w:p>
    <w:p w14:paraId="1535E7A9">
      <w:pPr>
        <w:spacing w:after="60"/>
      </w:pPr>
    </w:p>
    <w:p w14:paraId="65EA1472">
      <w:pPr>
        <w:spacing w:after="100"/>
        <w:ind w:left="0"/>
      </w:pPr>
      <w:r>
        <w:rPr>
          <w:rFonts w:ascii="宋体" w:hAnsi="宋体" w:eastAsia="宋体" w:cs="宋体"/>
          <w:b/>
          <w:bCs/>
          <w:sz w:val="26"/>
          <w:szCs w:val="26"/>
        </w:rPr>
        <w:t>3  需求分析</w:t>
      </w:r>
    </w:p>
    <w:p w14:paraId="07D21A89">
      <w:pPr>
        <w:spacing w:after="60"/>
        <w:ind w:left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3.1  功能需求分析</w:t>
      </w:r>
    </w:p>
    <w:p w14:paraId="41B8ACA0">
      <w:pPr>
        <w:spacing w:after="60"/>
        <w:ind w:left="116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3.1.1  组织机构与角色</w:t>
      </w:r>
    </w:p>
    <w:p w14:paraId="63FDCE66">
      <w:pPr>
        <w:spacing w:after="60"/>
        <w:ind w:left="116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3.1.2  用户业务场景（用例模型）</w:t>
      </w:r>
    </w:p>
    <w:p w14:paraId="47F6AC6F">
      <w:pPr>
        <w:spacing w:after="60"/>
        <w:ind w:left="116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3.1.3  数据实体</w:t>
      </w:r>
    </w:p>
    <w:p w14:paraId="0EE5133B">
      <w:pPr>
        <w:spacing w:after="60"/>
        <w:ind w:left="116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3.1.4  需求动态模型</w:t>
      </w:r>
    </w:p>
    <w:p w14:paraId="4F942CE0">
      <w:pPr>
        <w:spacing w:after="60"/>
        <w:ind w:left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3.2  性能需求分析</w:t>
      </w:r>
    </w:p>
    <w:p w14:paraId="23E1B2B0">
      <w:pPr>
        <w:spacing w:after="60"/>
        <w:ind w:left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3.3  输入输出要求</w:t>
      </w:r>
    </w:p>
    <w:p w14:paraId="2F32339C">
      <w:pPr>
        <w:spacing w:after="60"/>
        <w:ind w:left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3.4  数据管理能力要求</w:t>
      </w:r>
    </w:p>
    <w:p w14:paraId="075CFCB9">
      <w:pPr>
        <w:spacing w:after="60"/>
        <w:ind w:left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3.5  故障处理要求</w:t>
      </w:r>
    </w:p>
    <w:p w14:paraId="5BC1BC0E">
      <w:pPr>
        <w:spacing w:after="60"/>
        <w:ind w:left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3.6  其他专门要求</w:t>
      </w:r>
    </w:p>
    <w:p w14:paraId="56E1A537">
      <w:pPr>
        <w:spacing w:after="60"/>
      </w:pPr>
    </w:p>
    <w:p w14:paraId="636E8D40">
      <w:pPr>
        <w:spacing w:after="100"/>
        <w:ind w:left="0"/>
      </w:pPr>
      <w:r>
        <w:rPr>
          <w:rFonts w:ascii="宋体" w:hAnsi="宋体" w:eastAsia="宋体" w:cs="宋体"/>
          <w:b/>
          <w:bCs/>
          <w:sz w:val="26"/>
          <w:szCs w:val="26"/>
        </w:rPr>
        <w:t>4  运行环境规定</w:t>
      </w:r>
    </w:p>
    <w:p w14:paraId="348EE4BB">
      <w:pPr>
        <w:spacing w:after="60"/>
        <w:ind w:left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4.1  设备</w:t>
      </w:r>
    </w:p>
    <w:p w14:paraId="2B12FE17">
      <w:pPr>
        <w:spacing w:after="60"/>
        <w:ind w:left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4.2  支持软件</w:t>
      </w:r>
    </w:p>
    <w:p w14:paraId="71F322B4">
      <w:pPr>
        <w:spacing w:after="60"/>
        <w:ind w:left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4.3  接口</w:t>
      </w:r>
    </w:p>
    <w:p w14:paraId="797B1972">
      <w:pPr>
        <w:spacing w:after="60"/>
        <w:ind w:left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4.4  控制</w:t>
      </w:r>
    </w:p>
    <w:p w14:paraId="5E26F4CC">
      <w:r>
        <w:br w:type="page"/>
      </w:r>
    </w:p>
    <w:p w14:paraId="482D78E5">
      <w:pPr>
        <w:spacing w:before="360" w:after="200"/>
      </w:pPr>
      <w:r>
        <w:rPr>
          <w:rFonts w:ascii="黑体" w:hAnsi="黑体" w:eastAsia="黑体" w:cs="黑体"/>
          <w:b/>
          <w:bCs/>
          <w:sz w:val="32"/>
          <w:szCs w:val="32"/>
        </w:rPr>
        <w:t>1 引言</w:t>
      </w:r>
    </w:p>
    <w:p w14:paraId="6CC8700A">
      <w:pPr>
        <w:spacing w:before="300" w:after="150"/>
      </w:pPr>
      <w:r>
        <w:rPr>
          <w:rFonts w:ascii="黑体" w:hAnsi="黑体" w:eastAsia="黑体" w:cs="黑体"/>
          <w:b/>
          <w:bCs/>
          <w:sz w:val="28"/>
          <w:szCs w:val="28"/>
        </w:rPr>
        <w:t>1.1 编写目的</w:t>
      </w:r>
    </w:p>
    <w:p w14:paraId="3E7879E1">
      <w:pPr>
        <w:spacing w:after="10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文档为「校园一站式信息平台」的软件需求说明书，旨在对系统的功能需求、性能需求、运行环境及接口进行全面描述。预期读者包括：项目团队全体成员、课程指导教师及答辩评审组。本文档是后续系统设计、编码实现与测试验证的核心依据。</w:t>
      </w:r>
    </w:p>
    <w:p w14:paraId="7DFC5953">
      <w:pPr>
        <w:spacing w:before="300" w:after="150"/>
      </w:pPr>
      <w:r>
        <w:rPr>
          <w:rFonts w:ascii="黑体" w:hAnsi="黑体" w:eastAsia="黑体" w:cs="黑体"/>
          <w:b/>
          <w:bCs/>
          <w:sz w:val="28"/>
          <w:szCs w:val="28"/>
        </w:rPr>
        <w:t>1.2 背景</w:t>
      </w:r>
    </w:p>
    <w:p w14:paraId="5749253D">
      <w:pPr>
        <w:spacing w:after="10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a. 待开发的软件系统名称：校园一站式信息平台（就业/考研/出国留学）。</w:t>
      </w:r>
    </w:p>
    <w:p w14:paraId="4370A096">
      <w:pPr>
        <w:spacing w:after="10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b. 任务提出者：开发者：5人课程项目团队。用户：大学生（本科生+研究生）。实现环境：团队自备云服务器，通过Docker部署。</w:t>
      </w:r>
    </w:p>
    <w:p w14:paraId="687DC7FA">
      <w:pPr>
        <w:spacing w:after="10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c. 本系统为独立开发的Web应用，全部内容自含，前端通过浏览器访问，后端通过RESTful API提供服务，与外部系统无直接数据交互。</w:t>
      </w:r>
    </w:p>
    <w:p w14:paraId="4C760A8A">
      <w:pPr>
        <w:spacing w:before="300" w:after="150"/>
      </w:pPr>
      <w:r>
        <w:rPr>
          <w:rFonts w:ascii="黑体" w:hAnsi="黑体" w:eastAsia="黑体" w:cs="黑体"/>
          <w:b/>
          <w:bCs/>
          <w:sz w:val="28"/>
          <w:szCs w:val="28"/>
        </w:rPr>
        <w:t>1.3 定义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39D8D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8C36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术语/缩写</w:t>
            </w:r>
          </w:p>
        </w:tc>
        <w:tc>
          <w:tcPr>
            <w:tcW w:w="6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C213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定义</w:t>
            </w:r>
          </w:p>
        </w:tc>
      </w:tr>
      <w:tr w14:paraId="6F274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B36E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JWT</w:t>
            </w:r>
          </w:p>
        </w:tc>
        <w:tc>
          <w:tcPr>
            <w:tcW w:w="6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8F2A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JSON Web Token，基于JSON的开放标准令牌，用于用户身份验证</w:t>
            </w:r>
          </w:p>
        </w:tc>
      </w:tr>
      <w:tr w14:paraId="32E47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57D9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ES / Elasticsearch</w:t>
            </w:r>
          </w:p>
        </w:tc>
        <w:tc>
          <w:tcPr>
            <w:tcW w:w="6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9CBC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分布式全文搜索引擎，用于中文全文检索</w:t>
            </w:r>
          </w:p>
        </w:tc>
      </w:tr>
      <w:tr w14:paraId="41C1B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9914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MinIO</w:t>
            </w:r>
          </w:p>
        </w:tc>
        <w:tc>
          <w:tcPr>
            <w:tcW w:w="6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145F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兼容S3协议的开源对象存储服务，用于文件存储</w:t>
            </w:r>
          </w:p>
        </w:tc>
      </w:tr>
      <w:tr w14:paraId="73F9A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2BE0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Redis</w:t>
            </w:r>
          </w:p>
        </w:tc>
        <w:tc>
          <w:tcPr>
            <w:tcW w:w="6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D664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高性能内存键值数据库，用于缓存与排行榜</w:t>
            </w:r>
          </w:p>
        </w:tc>
      </w:tr>
      <w:tr w14:paraId="161A4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35F4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ECharts</w:t>
            </w:r>
          </w:p>
        </w:tc>
        <w:tc>
          <w:tcPr>
            <w:tcW w:w="6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FEAC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百度开源的数据可视化图表库</w:t>
            </w:r>
          </w:p>
        </w:tc>
      </w:tr>
      <w:tr w14:paraId="4F28E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9F7D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UGC</w:t>
            </w:r>
          </w:p>
        </w:tc>
        <w:tc>
          <w:tcPr>
            <w:tcW w:w="6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37CB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User Generated Content，用户生成内容</w:t>
            </w:r>
          </w:p>
        </w:tc>
      </w:tr>
      <w:tr w14:paraId="79820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C022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P0 / P1 / P2</w:t>
            </w:r>
          </w:p>
        </w:tc>
        <w:tc>
          <w:tcPr>
            <w:tcW w:w="6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AEDC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功能优先级。P0=核心必做，P1=重要，P2=锦上添花</w:t>
            </w:r>
          </w:p>
        </w:tc>
      </w:tr>
    </w:tbl>
    <w:p w14:paraId="4FF6ACDA">
      <w:pPr>
        <w:spacing w:before="300" w:after="150"/>
      </w:pPr>
      <w:r>
        <w:rPr>
          <w:rFonts w:ascii="黑体" w:hAnsi="黑体" w:eastAsia="黑体" w:cs="黑体"/>
          <w:b/>
          <w:bCs/>
          <w:sz w:val="28"/>
          <w:szCs w:val="28"/>
        </w:rPr>
        <w:t>1.4 参考资料</w:t>
      </w:r>
    </w:p>
    <w:p w14:paraId="559F1A3A">
      <w:pPr>
        <w:pStyle w:val="14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《校园一站式信息平台——产品规划与技术方案文档》，项目团队内部文件</w:t>
      </w:r>
    </w:p>
    <w:p w14:paraId="496E8296">
      <w:pPr>
        <w:pStyle w:val="14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《软件需求说明书编写提示》，课程提供模板</w:t>
      </w:r>
    </w:p>
    <w:p w14:paraId="3ECFB787">
      <w:pPr>
        <w:pStyle w:val="14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Vue 3 官方文档 https://vuejs.org/</w:t>
      </w:r>
    </w:p>
    <w:p w14:paraId="60E6023A">
      <w:pPr>
        <w:pStyle w:val="14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Spring Boot 3 官方文档 https://spring.io/projects/spring-boot</w:t>
      </w:r>
    </w:p>
    <w:p w14:paraId="35CBEBFC">
      <w:r>
        <w:br w:type="page"/>
      </w:r>
    </w:p>
    <w:p w14:paraId="7D898BB7">
      <w:pPr>
        <w:spacing w:before="360" w:after="200"/>
      </w:pPr>
      <w:r>
        <w:rPr>
          <w:rFonts w:ascii="黑体" w:hAnsi="黑体" w:eastAsia="黑体" w:cs="黑体"/>
          <w:b/>
          <w:bCs/>
          <w:sz w:val="32"/>
          <w:szCs w:val="32"/>
        </w:rPr>
        <w:t>2 需求概述</w:t>
      </w:r>
    </w:p>
    <w:p w14:paraId="24940FF0">
      <w:pPr>
        <w:spacing w:before="300" w:after="150"/>
      </w:pPr>
      <w:r>
        <w:rPr>
          <w:rFonts w:ascii="黑体" w:hAnsi="黑体" w:eastAsia="黑体" w:cs="黑体"/>
          <w:b/>
          <w:bCs/>
          <w:sz w:val="28"/>
          <w:szCs w:val="28"/>
        </w:rPr>
        <w:t>2.1 目标</w:t>
      </w:r>
    </w:p>
    <w:p w14:paraId="38D099B2">
      <w:pPr>
        <w:spacing w:after="10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当前高校学生在面临就业、考研、出国留学三大选择时，信息高度分散于各类网站、论坛和群聊中，获取和比较信息的成本极高。本系统旨在构建一个面向本校大学生的一站式信息聚合与交流平台，核心目标如下：</w:t>
      </w:r>
    </w:p>
    <w:p w14:paraId="7918A039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信息聚合：整合就业岗位、考研院校数据、留学择校信息于统一平台</w:t>
      </w:r>
    </w:p>
    <w:p w14:paraId="08F1EFAC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经验共享：社区功能支持学长学姐分享就业去向、考研经验、留学心得等UGC内容</w:t>
      </w:r>
    </w:p>
    <w:p w14:paraId="6948FCBC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资料共享：统一资料库，支持考研真题、语言考试资料、简历模板等文件的上传与下载</w:t>
      </w:r>
    </w:p>
    <w:p w14:paraId="22AE5CB9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决策辅助：通过路径推荐工具帮助学生评估自身条件，辅助方向选择</w:t>
      </w:r>
    </w:p>
    <w:p w14:paraId="6C0AF409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数据可视化：热度看板展示选择比例、热门院校/企业排行、讨论热词等</w:t>
      </w:r>
    </w:p>
    <w:p w14:paraId="6497CDC8">
      <w:pPr>
        <w:spacing w:after="10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本系统为独立开发的Web应用，全部内容自含，不依赖外部第三方数据接口。</w:t>
      </w:r>
    </w:p>
    <w:p w14:paraId="6E989118">
      <w:pPr>
        <w:spacing w:before="300" w:after="150"/>
      </w:pPr>
      <w:r>
        <w:rPr>
          <w:rFonts w:ascii="黑体" w:hAnsi="黑体" w:eastAsia="黑体" w:cs="黑体"/>
          <w:b/>
          <w:bCs/>
          <w:sz w:val="28"/>
          <w:szCs w:val="28"/>
        </w:rPr>
        <w:t>2.2 用户的特点</w:t>
      </w:r>
    </w:p>
    <w:p w14:paraId="02F315C1">
      <w:pPr>
        <w:spacing w:after="10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最终用户为大学生（本科生及研究生），计算机操作能力良好，习惯使用Web应用。用户无需技术背景，所有操作通过图形化界面完成。预期使用频度为中高频，在考研报名季和春招秋招季为使用高峰。预估注册用户500-2000人，日活50-200人。</w:t>
      </w:r>
    </w:p>
    <w:p w14:paraId="2FBC3B7A">
      <w:pPr>
        <w:spacing w:before="300" w:after="150"/>
      </w:pPr>
      <w:r>
        <w:rPr>
          <w:rFonts w:ascii="黑体" w:hAnsi="黑体" w:eastAsia="黑体" w:cs="黑体"/>
          <w:b/>
          <w:bCs/>
          <w:sz w:val="28"/>
          <w:szCs w:val="28"/>
        </w:rPr>
        <w:t>2.3 假定和约束</w:t>
      </w:r>
    </w:p>
    <w:p w14:paraId="228D297B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开发周期：12周，采用2周一个Sprint的敏捷迭代</w:t>
      </w:r>
    </w:p>
    <w:p w14:paraId="5CF57BE5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团队规模：5人，每人兼顾管理职责和开发工作</w:t>
      </w:r>
    </w:p>
    <w:p w14:paraId="35836094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经费限制：无专项经费，所有技术组件选用开源免费方案</w:t>
      </w:r>
    </w:p>
    <w:p w14:paraId="655F9EF4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部署环境：团队自备云服务器，Docker Compose一键部署</w:t>
      </w:r>
    </w:p>
    <w:p w14:paraId="5F05AB22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技术约束：团队均熟悉Java+Vue技术栈，选型以已掌握技术为主</w:t>
      </w:r>
    </w:p>
    <w:p w14:paraId="57D3BA8E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不对接教务系统：学号认证为选填，自主填写+人工审核</w:t>
      </w:r>
    </w:p>
    <w:p w14:paraId="7208896A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仅提供Web端，不开发原生移动App</w:t>
      </w:r>
    </w:p>
    <w:p w14:paraId="09454477">
      <w:r>
        <w:br w:type="page"/>
      </w:r>
    </w:p>
    <w:p w14:paraId="0B918162">
      <w:pPr>
        <w:spacing w:before="360" w:after="200"/>
      </w:pPr>
      <w:r>
        <w:rPr>
          <w:rFonts w:ascii="黑体" w:hAnsi="黑体" w:eastAsia="黑体" w:cs="黑体"/>
          <w:b/>
          <w:bCs/>
          <w:sz w:val="32"/>
          <w:szCs w:val="32"/>
        </w:rPr>
        <w:t>3 需求分析</w:t>
      </w:r>
    </w:p>
    <w:p w14:paraId="31CC9EF1">
      <w:pPr>
        <w:spacing w:before="300" w:after="150"/>
      </w:pPr>
      <w:r>
        <w:rPr>
          <w:rFonts w:ascii="黑体" w:hAnsi="黑体" w:eastAsia="黑体" w:cs="黑体"/>
          <w:b/>
          <w:bCs/>
          <w:sz w:val="28"/>
          <w:szCs w:val="28"/>
        </w:rPr>
        <w:t>3.1 功能需求分析</w:t>
      </w:r>
    </w:p>
    <w:p w14:paraId="00289F87">
      <w:pPr>
        <w:spacing w:before="240" w:after="120"/>
      </w:pPr>
      <w:r>
        <w:rPr>
          <w:rFonts w:ascii="黑体" w:hAnsi="黑体" w:eastAsia="黑体" w:cs="黑体"/>
          <w:b/>
          <w:bCs/>
          <w:sz w:val="26"/>
          <w:szCs w:val="26"/>
        </w:rPr>
        <w:t>3.1.1 组织机构与角色</w:t>
      </w:r>
    </w:p>
    <w:p w14:paraId="0C4B4B25">
      <w:pPr>
        <w:spacing w:after="10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本系统涉及的相关方包括系统所有者、使用者和维护者三类。</w:t>
      </w:r>
    </w:p>
    <w:p w14:paraId="6B426C53">
      <w:pPr>
        <w:spacing w:after="60"/>
      </w:pPr>
    </w:p>
    <w:p w14:paraId="11002F77">
      <w:pPr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一、系统所有者</w:t>
      </w:r>
    </w:p>
    <w:p w14:paraId="1F234E46">
      <w:pPr>
        <w:spacing w:after="10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系统所有者为「软件协同」课程项目团队（共5人），负责系统的需求定义、设计、开发、测试和交付。团队在课程框架内拥有系统的全部知识产权。</w:t>
      </w:r>
    </w:p>
    <w:p w14:paraId="7A7D6A46">
      <w:pPr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二、系统使用者</w:t>
      </w:r>
    </w:p>
    <w:p w14:paraId="52F514F7">
      <w:pPr>
        <w:spacing w:after="10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系统使用者按权限分为四类角色：</w:t>
      </w:r>
    </w:p>
    <w:p w14:paraId="1ED90033">
      <w:pPr>
        <w:spacing w:after="60"/>
      </w:pPr>
    </w:p>
    <w:p w14:paraId="50E649F9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角色1：游客（未注册用户）</w:t>
      </w:r>
    </w:p>
    <w:p w14:paraId="743CBC04">
      <w:pPr>
        <w:spacing w:after="10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可浏览帖子列表、岗位信息、资料库列表及数据看板等公开内容，但不能执行发帖、评论、点赞、收藏、上传资料等写操作。尝试写操作时系统引导跳转到登录页。</w:t>
      </w:r>
    </w:p>
    <w:p w14:paraId="37EA1B0A">
      <w:pPr>
        <w:spacing w:after="60"/>
      </w:pPr>
    </w:p>
    <w:p w14:paraId="25C09707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角色2：普通用户（已注册用户）</w:t>
      </w:r>
    </w:p>
    <w:p w14:paraId="6A0843AF">
      <w:pPr>
        <w:spacing w:after="10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通过手机号注册登录的本校学生，拥有全部前台功能权限：发帖与互动、浏览筛选岗位、上传下载资料、使用路径推荐工具、查看数据看板、管理个人中心（我的帖子、我的收藏、我的通知）。可选择提交学号进行认证。</w:t>
      </w:r>
    </w:p>
    <w:p w14:paraId="6FAA4C9F">
      <w:pPr>
        <w:spacing w:after="60"/>
      </w:pPr>
    </w:p>
    <w:p w14:paraId="2C5B689D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角色3：已认证用户</w:t>
      </w:r>
    </w:p>
    <w:p w14:paraId="7E52ABB7">
      <w:pPr>
        <w:spacing w:after="10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在普通用户基础上通过学号认证审核，发布内容带"已认证"标识，增强可信度。经验帖在首页推荐时获得更高展示权重。</w:t>
      </w:r>
    </w:p>
    <w:p w14:paraId="540E1FFA">
      <w:pPr>
        <w:spacing w:after="60"/>
      </w:pPr>
    </w:p>
    <w:p w14:paraId="58A0FB09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角色4：管理员</w:t>
      </w:r>
    </w:p>
    <w:p w14:paraId="0D3CE178">
      <w:pPr>
        <w:spacing w:after="10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项目团队成员，通过管理后台操作：内容审核（帖子/资料通过或驳回、违规下架）、用户管理（封禁/解封）、学号认证审核、运营数据查看（注册量、发帖量、活跃趋势等）。</w:t>
      </w:r>
    </w:p>
    <w:p w14:paraId="0295B808">
      <w:pPr>
        <w:spacing w:after="60"/>
      </w:pPr>
    </w:p>
    <w:p w14:paraId="5323D96B">
      <w:pPr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三、系统维护者</w:t>
      </w:r>
    </w:p>
    <w:p w14:paraId="229C758A">
      <w:pPr>
        <w:spacing w:after="10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项目团队的开发经理负责服务器部署与监控、数据库备份、Docker容器管理等技术运维；质量经理负责代码质量监控和过程文档管理。日常内容管理由全体成员以管理员角色完成。</w:t>
      </w:r>
    </w:p>
    <w:p w14:paraId="3FD7D8EB">
      <w:pPr>
        <w:spacing w:after="60"/>
      </w:pPr>
    </w:p>
    <w:p w14:paraId="5A0D54B9">
      <w:pPr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四、角色权限汇总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000"/>
        <w:gridCol w:w="1200"/>
        <w:gridCol w:w="1800"/>
        <w:gridCol w:w="2226"/>
      </w:tblGrid>
      <w:tr w14:paraId="27CF9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4981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功能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7593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游客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C807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普通用户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4266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已认证用户</w:t>
            </w:r>
          </w:p>
        </w:tc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271F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管理员</w:t>
            </w:r>
          </w:p>
        </w:tc>
      </w:tr>
      <w:tr w14:paraId="3E488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AA0A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浏览公开内容/数据看板/搜索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F2CF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0625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1AC8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0D34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</w:tr>
      <w:tr w14:paraId="2D207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D7A8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发帖/评论/点赞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DD8A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×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93BB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868E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√（带标识）</w:t>
            </w:r>
          </w:p>
        </w:tc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81D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</w:tr>
      <w:tr w14:paraId="1D728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33EE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收藏帖子/岗位/资料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95C2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×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53EB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1D1C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B135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</w:tr>
      <w:tr w14:paraId="52A63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DC01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上传/下载资料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A3FF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×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78B7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6485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5CF2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</w:tr>
      <w:tr w14:paraId="5053C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ADD1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路径推荐测评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5D7A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×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E5A3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A270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3B15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</w:tr>
      <w:tr w14:paraId="11A5B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B009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查看站内通知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E663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×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D474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51F1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D568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</w:tr>
      <w:tr w14:paraId="43895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EF59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提交学号认证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F8DB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×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B9E2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F26E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-</w:t>
            </w:r>
          </w:p>
        </w:tc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EA04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-</w:t>
            </w:r>
          </w:p>
        </w:tc>
      </w:tr>
      <w:tr w14:paraId="03A18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C482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管理个人中心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2D80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×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81EE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3A5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BAAB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</w:tr>
      <w:tr w14:paraId="78DC2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95B6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内容审核/用户管理/认证审核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465B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×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F4BD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×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97D7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×</w:t>
            </w:r>
          </w:p>
        </w:tc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3FCF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</w:tr>
      <w:tr w14:paraId="7F65C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8529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运营数据概览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DD2E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×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2404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×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EB71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×</w:t>
            </w:r>
          </w:p>
        </w:tc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EF13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√</w:t>
            </w:r>
          </w:p>
        </w:tc>
      </w:tr>
    </w:tbl>
    <w:p w14:paraId="555654D6">
      <w:r>
        <w:br w:type="page"/>
      </w:r>
    </w:p>
    <w:p w14:paraId="64A2915C">
      <w:pPr>
        <w:spacing w:before="240" w:after="120"/>
      </w:pPr>
      <w:r>
        <w:rPr>
          <w:rFonts w:ascii="黑体" w:hAnsi="黑体" w:eastAsia="黑体" w:cs="黑体"/>
          <w:b/>
          <w:bCs/>
          <w:sz w:val="26"/>
          <w:szCs w:val="26"/>
        </w:rPr>
        <w:t>3.1.2 用户业务场景（用例模型）</w:t>
      </w:r>
    </w:p>
    <w:p w14:paraId="0858E79E">
      <w:pPr>
        <w:spacing w:after="10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系统共识别出15个用例，按模块分组。每个用例给出编号、参与者、前置条件、基本事件流、备选事件流和后置条件。</w:t>
      </w:r>
    </w:p>
    <w:p w14:paraId="2F2443F9">
      <w:pPr>
        <w:spacing w:before="240" w:after="120"/>
      </w:pPr>
      <w:r>
        <w:rPr>
          <w:rFonts w:ascii="黑体" w:hAnsi="黑体" w:eastAsia="黑体" w:cs="黑体"/>
          <w:b/>
          <w:bCs/>
          <w:sz w:val="26"/>
          <w:szCs w:val="26"/>
        </w:rPr>
        <w:t>一、用例图</w:t>
      </w:r>
    </w:p>
    <w:p w14:paraId="2575C859">
      <w:pPr>
        <w:spacing w:after="80"/>
      </w:pPr>
    </w:p>
    <w:p w14:paraId="3BBDE78A">
      <w:pPr>
        <w:jc w:val="center"/>
      </w:pPr>
      <w:r>
        <w:drawing>
          <wp:inline distT="0" distB="0" distL="0" distR="0">
            <wp:extent cx="5524500" cy="6762750"/>
            <wp:effectExtent l="0" t="0" r="0" b="0"/>
            <wp:docPr id="1" name="usecase_diagram" descr="校园一站式信息平台用例图" title="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case_diagram" descr="校园一站式信息平台用例图" title="用例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8460">
      <w:pPr>
        <w:spacing w:after="80"/>
      </w:pPr>
    </w:p>
    <w:p w14:paraId="497A6225">
      <w:pPr>
        <w:spacing w:after="200"/>
        <w:jc w:val="center"/>
      </w:pPr>
      <w:r>
        <w:rPr>
          <w:rFonts w:ascii="宋体" w:hAnsi="宋体" w:eastAsia="宋体" w:cs="宋体"/>
          <w:sz w:val="22"/>
          <w:szCs w:val="22"/>
        </w:rPr>
        <w:t>图 3-1  校园一站式信息平台用例图</w:t>
      </w:r>
    </w:p>
    <w:p w14:paraId="3B04E886">
      <w:pPr>
        <w:spacing w:before="240" w:after="120"/>
      </w:pPr>
      <w:r>
        <w:rPr>
          <w:rFonts w:ascii="黑体" w:hAnsi="黑体" w:eastAsia="黑体" w:cs="黑体"/>
          <w:b/>
          <w:bCs/>
          <w:sz w:val="26"/>
          <w:szCs w:val="26"/>
        </w:rPr>
        <w:t>二、用例详细描述</w:t>
      </w:r>
    </w:p>
    <w:p w14:paraId="067A5564">
      <w:pPr>
        <w:spacing w:after="10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以下以标准用例表格形式描述每个用例的详细信息。</w:t>
      </w:r>
    </w:p>
    <w:p w14:paraId="6D10A251">
      <w:pPr>
        <w:spacing w:after="80"/>
      </w:pPr>
    </w:p>
    <w:p w14:paraId="5B6163FD">
      <w:pPr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用户模块</w:t>
      </w:r>
    </w:p>
    <w:p w14:paraId="5CD21FBA">
      <w:pPr>
        <w:spacing w:after="8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1C934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DC7A0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用例编号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FA48F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UC-01</w:t>
            </w:r>
          </w:p>
        </w:tc>
      </w:tr>
      <w:tr w14:paraId="62908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F1C2D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用例名称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22116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用户注册</w:t>
            </w:r>
          </w:p>
        </w:tc>
      </w:tr>
      <w:tr w14:paraId="0F7AC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93A22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参与者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8FAF0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游客</w:t>
            </w:r>
          </w:p>
        </w:tc>
      </w:tr>
      <w:tr w14:paraId="0E9FB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786B2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前置条件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BD7EB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用户拥有有效手机号且尚未注册。</w:t>
            </w:r>
          </w:p>
        </w:tc>
      </w:tr>
      <w:tr w14:paraId="18093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AC331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基本事件流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21A4D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1. 游客点击"注册"按钮，进入注册页面。</w:t>
            </w:r>
          </w:p>
          <w:p w14:paraId="36F73E2A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2. 输入11位手机号，点击"获取验证码"。</w:t>
            </w:r>
          </w:p>
          <w:p w14:paraId="02B48543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3. 系统校验手机号格式，生成6位验证码（有效期5分钟）并发送短信。</w:t>
            </w:r>
          </w:p>
          <w:p w14:paraId="05E5D4F7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4. 游客输入验证码，点击"注册"。</w:t>
            </w:r>
          </w:p>
          <w:p w14:paraId="37C801D7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5. 系统校验验证码正确且未过期。</w:t>
            </w:r>
          </w:p>
          <w:p w14:paraId="46A95BB7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6. 系统创建用户记录，生成JWT Token，跳转到首页。</w:t>
            </w:r>
          </w:p>
        </w:tc>
      </w:tr>
      <w:tr w14:paraId="54EC5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C174F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备选事件流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DB579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手机号格式不正确：提示"请输入正确的手机号"。</w:t>
            </w:r>
          </w:p>
          <w:p w14:paraId="64EC907B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手机号已注册：提示"该手机号已注册，请直接登录"。</w:t>
            </w:r>
          </w:p>
          <w:p w14:paraId="18CD3491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验证码错误或过期：提示相应错误信息。</w:t>
            </w:r>
          </w:p>
        </w:tc>
      </w:tr>
      <w:tr w14:paraId="0073C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0D309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后置条件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7984E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新用户创建成功，处于已登录状态。</w:t>
            </w:r>
          </w:p>
        </w:tc>
      </w:tr>
    </w:tbl>
    <w:p w14:paraId="44A69E58">
      <w:pPr>
        <w:spacing w:after="8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2B88D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44AA4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用例编号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CD544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UC-02</w:t>
            </w:r>
          </w:p>
        </w:tc>
      </w:tr>
      <w:tr w14:paraId="068E0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D5AD6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用例名称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DE23B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用户登录</w:t>
            </w:r>
          </w:p>
        </w:tc>
      </w:tr>
      <w:tr w14:paraId="4145C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F37F8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参与者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DDD52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已注册用户</w:t>
            </w:r>
          </w:p>
        </w:tc>
      </w:tr>
      <w:tr w14:paraId="48700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7D40F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前置条件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3D6A1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用户已完成注册。</w:t>
            </w:r>
          </w:p>
        </w:tc>
      </w:tr>
      <w:tr w14:paraId="25EE9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B15B0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基本事件流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AFBF1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1. 用户点击"登录"，输入手机号并获取验证码。</w:t>
            </w:r>
          </w:p>
          <w:p w14:paraId="7E686F43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2. 输入验证码，点击"登录"。</w:t>
            </w:r>
          </w:p>
          <w:p w14:paraId="2137049B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3. 系统验证通过，生成Token，跳转首页。</w:t>
            </w:r>
          </w:p>
        </w:tc>
      </w:tr>
      <w:tr w14:paraId="7D9BC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B40DB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备选事件流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E0869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手机号未注册：提示并引导注册。</w:t>
            </w:r>
          </w:p>
          <w:p w14:paraId="2B632382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账号已被封禁：提示"账号已封禁，请联系管理员"。</w:t>
            </w:r>
          </w:p>
        </w:tc>
      </w:tr>
      <w:tr w14:paraId="453C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4E831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后置条件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4905A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用户处于已登录状态。</w:t>
            </w:r>
          </w:p>
        </w:tc>
      </w:tr>
    </w:tbl>
    <w:p w14:paraId="23DFFF49">
      <w:pPr>
        <w:spacing w:after="8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31EF8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47F36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用例编号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0BAEB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UC-03</w:t>
            </w:r>
          </w:p>
        </w:tc>
      </w:tr>
      <w:tr w14:paraId="06C75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DA2AF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用例名称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C0281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提交学号认证</w:t>
            </w:r>
          </w:p>
        </w:tc>
      </w:tr>
      <w:tr w14:paraId="7C1FF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DF7F6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参与者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630A2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普通用户</w:t>
            </w:r>
          </w:p>
        </w:tc>
      </w:tr>
      <w:tr w14:paraId="3ED3E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F9D2D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前置条件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946C5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用户已登录，认证状态为"未认证"。</w:t>
            </w:r>
          </w:p>
        </w:tc>
      </w:tr>
      <w:tr w14:paraId="171E5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1B85D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基本事件流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95C34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1. 用户进入个人中心，点击"学号认证"。</w:t>
            </w:r>
          </w:p>
          <w:p w14:paraId="58C5B003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2. 填写学号和姓名，点击"提交"。</w:t>
            </w:r>
          </w:p>
          <w:p w14:paraId="0A414773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3. 系统保存申请，状态设为"审核中"。</w:t>
            </w:r>
          </w:p>
          <w:p w14:paraId="2059B3AA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4. 管理员在后台审核，点击"通过"。</w:t>
            </w:r>
          </w:p>
          <w:p w14:paraId="088F4DE0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5. 系统更新用户为"已认证"，发送站内通知。</w:t>
            </w:r>
          </w:p>
        </w:tc>
      </w:tr>
      <w:tr w14:paraId="603FC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A4AD5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备选事件流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A6CD0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学号格式不正确：提示重新输入。</w:t>
            </w:r>
          </w:p>
          <w:p w14:paraId="6DF2B340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管理员驳回：恢复"未认证"状态，通知用户并说明原因。</w:t>
            </w:r>
          </w:p>
        </w:tc>
      </w:tr>
      <w:tr w14:paraId="2A3C6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F152E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后置条件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42302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用户认证状态变为"已认证"。</w:t>
            </w:r>
          </w:p>
        </w:tc>
      </w:tr>
    </w:tbl>
    <w:p w14:paraId="259E32FD">
      <w:r>
        <w:br w:type="page"/>
      </w:r>
    </w:p>
    <w:p w14:paraId="41D08B97">
      <w:pPr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社区模块</w:t>
      </w:r>
    </w:p>
    <w:p w14:paraId="696259EC">
      <w:pPr>
        <w:spacing w:after="8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1499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136B6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用例编号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72B5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UC-04</w:t>
            </w:r>
          </w:p>
        </w:tc>
      </w:tr>
      <w:tr w14:paraId="5DB73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037D4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用例名称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0B8C5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发布帖子</w:t>
            </w:r>
          </w:p>
        </w:tc>
      </w:tr>
      <w:tr w14:paraId="6FD2B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9455C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参与者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CD6BF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普通用户/已认证用户</w:t>
            </w:r>
          </w:p>
        </w:tc>
      </w:tr>
      <w:tr w14:paraId="3AD66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69345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前置条件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92447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用户已登录。</w:t>
            </w:r>
          </w:p>
        </w:tc>
      </w:tr>
      <w:tr w14:paraId="1D3A5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621F3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基本事件流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200BD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1. 用户点击"发帖"按钮。</w:t>
            </w:r>
          </w:p>
          <w:p w14:paraId="3D611B13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2. 选择标签（就业/考研/留学/闲聊），输入标题，编写正文。</w:t>
            </w:r>
          </w:p>
          <w:p w14:paraId="508EB808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3. 若选择"经验帖"类型，额外填写结构化字段（去向院校/企业、offer信息等）。</w:t>
            </w:r>
          </w:p>
          <w:p w14:paraId="36B4E0FF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4. 点击"发布"。</w:t>
            </w:r>
          </w:p>
          <w:p w14:paraId="58B4677A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5. 系统校验数据，写入数据库，异步同步到搜索引擎索引。</w:t>
            </w:r>
          </w:p>
          <w:p w14:paraId="00804BE9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6. 发布成功，跳转到帖子详情页。经验帖自动进入首页"经验墙"推荐区域。</w:t>
            </w:r>
          </w:p>
        </w:tc>
      </w:tr>
      <w:tr w14:paraId="04005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3226D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备选事件流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BFBCA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标题为空或超长：提示修正。</w:t>
            </w:r>
          </w:p>
          <w:p w14:paraId="1EF8A64B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正文为空：提示"正文不能为空"。</w:t>
            </w:r>
          </w:p>
        </w:tc>
      </w:tr>
      <w:tr w14:paraId="032CA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E5010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后置条件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ED22E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帖子创建成功，在社区列表中可见；经验帖同时出现在首页推荐区。</w:t>
            </w:r>
          </w:p>
        </w:tc>
      </w:tr>
    </w:tbl>
    <w:p w14:paraId="0BE87A27">
      <w:pPr>
        <w:spacing w:after="8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20056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968FF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用例编号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1A81E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UC-05</w:t>
            </w:r>
          </w:p>
        </w:tc>
      </w:tr>
      <w:tr w14:paraId="7B356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90BBF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用例名称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929C7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评论与点赞</w:t>
            </w:r>
          </w:p>
        </w:tc>
      </w:tr>
      <w:tr w14:paraId="5A1CD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E434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参与者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11A30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普通用户/已认证用户</w:t>
            </w:r>
          </w:p>
        </w:tc>
      </w:tr>
      <w:tr w14:paraId="42C5C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67E9C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前置条件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4057F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用户已登录，目标帖子已发布。</w:t>
            </w:r>
          </w:p>
        </w:tc>
      </w:tr>
      <w:tr w14:paraId="455EE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90A36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基本事件流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347B7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1. 用户在帖子详情页输入评论内容（1-500字）。</w:t>
            </w:r>
          </w:p>
          <w:p w14:paraId="48CFC000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2. 点击"发表评论"，系统保存评论。</w:t>
            </w:r>
          </w:p>
          <w:p w14:paraId="57BB8EB3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3. 系统向帖子作者发送站内通知。</w:t>
            </w:r>
          </w:p>
        </w:tc>
      </w:tr>
      <w:tr w14:paraId="436FC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0AEFF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备选事件流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50D1C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回复某条评论：系统记录父评论ID，实现二级评论，通知被回复者。</w:t>
            </w:r>
          </w:p>
          <w:p w14:paraId="672EAE76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点赞/取消点赞：系统记录点赞关系并更新帖子热度分值。</w:t>
            </w:r>
          </w:p>
        </w:tc>
      </w:tr>
      <w:tr w14:paraId="571F2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DB1F1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后置条件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2109D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评论或点赞记录创建成功，相关方收到通知。</w:t>
            </w:r>
          </w:p>
        </w:tc>
      </w:tr>
    </w:tbl>
    <w:p w14:paraId="255CE134">
      <w:pPr>
        <w:spacing w:after="8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3672E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2CA3F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用例编号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A560D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UC-06</w:t>
            </w:r>
          </w:p>
        </w:tc>
      </w:tr>
      <w:tr w14:paraId="05133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52584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用例名称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40989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搜索内容</w:t>
            </w:r>
          </w:p>
        </w:tc>
      </w:tr>
      <w:tr w14:paraId="6CD4C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228A5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参与者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6AEAA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所有用户（含游客）</w:t>
            </w:r>
          </w:p>
        </w:tc>
      </w:tr>
      <w:tr w14:paraId="27DAD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4E583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前置条件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6909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无。</w:t>
            </w:r>
          </w:p>
        </w:tc>
      </w:tr>
      <w:tr w14:paraId="4846F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414BC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基本事件流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6809C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1. 用户在搜索框输入关键词（1-50字）。</w:t>
            </w:r>
          </w:p>
          <w:p w14:paraId="11C941AF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2. 系统对帖子、岗位、资料等字段进行中文全文检索。</w:t>
            </w:r>
          </w:p>
          <w:p w14:paraId="73A9DD93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3. 返回按相关性排序的结果，关键词高亮显示。</w:t>
            </w:r>
          </w:p>
          <w:p w14:paraId="39B4E9C5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4. 用户可切换标签页查看不同类别的搜索结果。</w:t>
            </w:r>
          </w:p>
        </w:tc>
      </w:tr>
      <w:tr w14:paraId="07BAE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B6079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备选事件流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78823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关键词为空：提示输入。</w:t>
            </w:r>
          </w:p>
          <w:p w14:paraId="5DCE7095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无匹配结果：显示"未找到相关内容"。</w:t>
            </w:r>
          </w:p>
        </w:tc>
      </w:tr>
      <w:tr w14:paraId="7E15E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DA540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后置条件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27AF3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用户看到搜索结果列表。</w:t>
            </w:r>
          </w:p>
        </w:tc>
      </w:tr>
    </w:tbl>
    <w:p w14:paraId="69023304">
      <w:pPr>
        <w:spacing w:after="8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7E403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DDB77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用例编号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76D9B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UC-07</w:t>
            </w:r>
          </w:p>
        </w:tc>
      </w:tr>
      <w:tr w14:paraId="22D30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B39C7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用例名称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96C23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热帖排行</w:t>
            </w:r>
          </w:p>
        </w:tc>
      </w:tr>
      <w:tr w14:paraId="5D744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0BA55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参与者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4527F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所有用户（含游客）</w:t>
            </w:r>
          </w:p>
        </w:tc>
      </w:tr>
      <w:tr w14:paraId="2B7AB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B2D50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前置条件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733B5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无。</w:t>
            </w:r>
          </w:p>
        </w:tc>
      </w:tr>
      <w:tr w14:paraId="5211A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6153A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基本事件流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E02E0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1. 用户进入社区页面，点击"热门"排行视角。</w:t>
            </w:r>
          </w:p>
          <w:p w14:paraId="6F43449B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2. 系统按浏览量、点赞数、评论数的综合热度分值排序展示帖子列表。</w:t>
            </w:r>
          </w:p>
          <w:p w14:paraId="324A532B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3. 用户可切换查看日榜、周榜和总榜。</w:t>
            </w:r>
          </w:p>
          <w:p w14:paraId="5BC8C13D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4. 排行榜数据实时更新。</w:t>
            </w:r>
          </w:p>
        </w:tc>
      </w:tr>
      <w:tr w14:paraId="54681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A1AD2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备选事件流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C9F52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排行榜数据为空（系统初期）：显示"暂无热帖，快去发布第一篇吧"。</w:t>
            </w:r>
          </w:p>
        </w:tc>
      </w:tr>
      <w:tr w14:paraId="40634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6E90F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后置条件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6452A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用户看到按热度排序的帖子排行榜。</w:t>
            </w:r>
          </w:p>
        </w:tc>
      </w:tr>
    </w:tbl>
    <w:p w14:paraId="0C4092DE">
      <w:r>
        <w:br w:type="page"/>
      </w:r>
    </w:p>
    <w:p w14:paraId="7775AEFD">
      <w:pPr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信息聚合模块</w:t>
      </w:r>
    </w:p>
    <w:p w14:paraId="48DC3B4E">
      <w:pPr>
        <w:spacing w:after="8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1691B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2B31C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用例编号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B61FD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UC-08</w:t>
            </w:r>
          </w:p>
        </w:tc>
      </w:tr>
      <w:tr w14:paraId="5B428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A002F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用例名称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41ADD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浏览与筛选岗位信息</w:t>
            </w:r>
          </w:p>
        </w:tc>
      </w:tr>
      <w:tr w14:paraId="5127A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67B42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参与者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F8A3A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所有用户（含游客）</w:t>
            </w:r>
          </w:p>
        </w:tc>
      </w:tr>
      <w:tr w14:paraId="12A93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35F7A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前置条件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B9DF9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无。</w:t>
            </w:r>
          </w:p>
        </w:tc>
      </w:tr>
      <w:tr w14:paraId="55550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71EE6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基本事件流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34213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1. 用户进入就业板块。</w:t>
            </w:r>
          </w:p>
          <w:p w14:paraId="266E3BDA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2. 浏览岗位卡片列表（公司、岗位、类型、薪资、行业）。</w:t>
            </w:r>
          </w:p>
          <w:p w14:paraId="436CECD4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3. 通过筛选栏按类型/行业/薪资等条件筛选。</w:t>
            </w:r>
          </w:p>
          <w:p w14:paraId="17502946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4. 点击卡片查看详情或跳转原始链接。</w:t>
            </w:r>
          </w:p>
        </w:tc>
      </w:tr>
      <w:tr w14:paraId="01546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4F89C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备选事件流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0B198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筛选无结果：提示放宽条件。</w:t>
            </w:r>
          </w:p>
          <w:p w14:paraId="300480AC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游客点击收藏：引导登录。</w:t>
            </w:r>
          </w:p>
        </w:tc>
      </w:tr>
      <w:tr w14:paraId="665D4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AC095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后置条件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3CFAB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用户查看到筛选后的岗位信息。</w:t>
            </w:r>
          </w:p>
        </w:tc>
      </w:tr>
    </w:tbl>
    <w:p w14:paraId="43CD5894">
      <w:pPr>
        <w:spacing w:after="8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091C8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7146D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用例编号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87DC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UC-09</w:t>
            </w:r>
          </w:p>
        </w:tc>
      </w:tr>
      <w:tr w14:paraId="27535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BB6E0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用例名称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8F505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上传资料</w:t>
            </w:r>
          </w:p>
        </w:tc>
      </w:tr>
      <w:tr w14:paraId="5FB42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063BD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参与者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85788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普通用户/已认证用户</w:t>
            </w:r>
          </w:p>
        </w:tc>
      </w:tr>
      <w:tr w14:paraId="1C035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1C269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前置条件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41B68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用户已登录。</w:t>
            </w:r>
          </w:p>
        </w:tc>
      </w:tr>
      <w:tr w14:paraId="0E218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79B81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基本事件流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5B4D3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1. 用户点击"上传资料"，填写标题，选择分类（考研真题/语言考试/简历模板/面经/其他）。</w:t>
            </w:r>
          </w:p>
          <w:p w14:paraId="51C5AF38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2. 选择文件（支持PDF/DOCX/PPTX/ZIP，不超过100MB）。</w:t>
            </w:r>
          </w:p>
          <w:p w14:paraId="0B5B5B85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3. 大文件自动分片上传，支持断点续传。</w:t>
            </w:r>
          </w:p>
          <w:p w14:paraId="01A131AF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4. 上传完成后，资料状态设为"待审核"。</w:t>
            </w:r>
          </w:p>
          <w:p w14:paraId="59B71F1F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5. 管理员审核通过后，资料对所有用户可见。</w:t>
            </w:r>
          </w:p>
        </w:tc>
      </w:tr>
      <w:tr w14:paraId="28ABF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42D42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备选事件流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BA945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文件类型不支持或超过大小限制：提示错误。</w:t>
            </w:r>
          </w:p>
          <w:p w14:paraId="292915D8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上传中断：可从断点继续，已传分片不丢失。</w:t>
            </w:r>
          </w:p>
        </w:tc>
      </w:tr>
      <w:tr w14:paraId="73A20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4984D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后置条件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43C0E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资料上传成功，等待审核。</w:t>
            </w:r>
          </w:p>
        </w:tc>
      </w:tr>
    </w:tbl>
    <w:p w14:paraId="7C7225EA">
      <w:pPr>
        <w:spacing w:after="8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37A1F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2EBDD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用例编号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13A98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UC-10</w:t>
            </w:r>
          </w:p>
        </w:tc>
      </w:tr>
      <w:tr w14:paraId="04A73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C81D9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用例名称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0E399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下载资料</w:t>
            </w:r>
          </w:p>
        </w:tc>
      </w:tr>
      <w:tr w14:paraId="1952F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FD562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参与者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536B1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普通用户/已认证用户</w:t>
            </w:r>
          </w:p>
        </w:tc>
      </w:tr>
      <w:tr w14:paraId="30BB6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43DE0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前置条件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C48F4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用户已登录，资料已通过审核。</w:t>
            </w:r>
          </w:p>
        </w:tc>
      </w:tr>
      <w:tr w14:paraId="59A76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8AA93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基本事件流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DFC62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1. 用户浏览资料库或搜索找到目标资料。</w:t>
            </w:r>
          </w:p>
          <w:p w14:paraId="1D44DF21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2. 点击"下载"按钮。</w:t>
            </w:r>
          </w:p>
          <w:p w14:paraId="6DC3CA34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3. 系统返回文件，下载计数加1。</w:t>
            </w:r>
          </w:p>
        </w:tc>
      </w:tr>
      <w:tr w14:paraId="0994D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ED9A4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备选事件流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E47BF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文件存储服务异常：提示稍后重试。</w:t>
            </w:r>
          </w:p>
        </w:tc>
      </w:tr>
      <w:tr w14:paraId="27E68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DBE7A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后置条件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3399D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用户成功下载文件。</w:t>
            </w:r>
          </w:p>
        </w:tc>
      </w:tr>
    </w:tbl>
    <w:p w14:paraId="526AE712">
      <w:pPr>
        <w:spacing w:after="8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1109F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2422B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用例编号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3EC3A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UC-11</w:t>
            </w:r>
          </w:p>
        </w:tc>
      </w:tr>
      <w:tr w14:paraId="1D501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00CD9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用例名称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9B737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院校数据对比</w:t>
            </w:r>
          </w:p>
        </w:tc>
      </w:tr>
      <w:tr w14:paraId="360E3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6C928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参与者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F188F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所有用户（含游客）</w:t>
            </w:r>
          </w:p>
        </w:tc>
      </w:tr>
      <w:tr w14:paraId="7A652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778AD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前置条件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D4F51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无。</w:t>
            </w:r>
          </w:p>
        </w:tc>
      </w:tr>
      <w:tr w14:paraId="5B077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00DF8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基本事件流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DF4E9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1. 用户进入院校数据分析页面。</w:t>
            </w:r>
          </w:p>
          <w:p w14:paraId="31DE0FAD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2. 搜索或筛选院校（国内考研/海外留学）。</w:t>
            </w:r>
          </w:p>
          <w:p w14:paraId="5CFE16BA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3. 选择2-4所院校，点击"对比"。</w:t>
            </w:r>
          </w:p>
          <w:p w14:paraId="65174A20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4. 系统以表格和图表展示各项指标对比。</w:t>
            </w:r>
          </w:p>
        </w:tc>
      </w:tr>
      <w:tr w14:paraId="36E4C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6E3B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备选事件流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618AE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选择不足2所：提示至少选择2所。</w:t>
            </w:r>
          </w:p>
        </w:tc>
      </w:tr>
      <w:tr w14:paraId="3FA7F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2B394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后置条件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90B7D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用户看到院校对比结果。</w:t>
            </w:r>
          </w:p>
        </w:tc>
      </w:tr>
    </w:tbl>
    <w:p w14:paraId="6C43864E">
      <w:r>
        <w:br w:type="page"/>
      </w:r>
    </w:p>
    <w:p w14:paraId="2DF3A364">
      <w:pPr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决策辅助模块</w:t>
      </w:r>
    </w:p>
    <w:p w14:paraId="17A96AA6">
      <w:pPr>
        <w:spacing w:after="8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63324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385E0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用例编号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9B40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UC-12</w:t>
            </w:r>
          </w:p>
        </w:tc>
      </w:tr>
      <w:tr w14:paraId="01B83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D21F7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用例名称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BE447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路径推荐测评</w:t>
            </w:r>
          </w:p>
        </w:tc>
      </w:tr>
      <w:tr w14:paraId="2774B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F5E63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参与者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4DA42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普通用户/已认证用户</w:t>
            </w:r>
          </w:p>
        </w:tc>
      </w:tr>
      <w:tr w14:paraId="08952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3D652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前置条件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0112D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用户已登录。</w:t>
            </w:r>
          </w:p>
        </w:tc>
      </w:tr>
      <w:tr w14:paraId="5E7D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8933D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基本事件流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F882A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1. 用户进入测评页面，点击"开始测评"。</w:t>
            </w:r>
          </w:p>
          <w:p w14:paraId="79BD554D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2. 对6-8个维度进行1-10分打分（GPA、英语水平、实习经历、经济条件、风险偏好、学术兴趣等）。</w:t>
            </w:r>
          </w:p>
          <w:p w14:paraId="3CF0E3A8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3. 点击"查看结果"，提交问卷。</w:t>
            </w:r>
          </w:p>
          <w:p w14:paraId="39A0DD9B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4. 系统根据加权评分模型计算就业/考研/留学三个方向的匹配度。</w:t>
            </w:r>
          </w:p>
          <w:p w14:paraId="07A7ECCE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5. 前端展示雷达图和简要建议文字。</w:t>
            </w:r>
          </w:p>
          <w:p w14:paraId="0BCAB421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6. 用户可点击任一方向查看备战时间线（横向时间轴展示关键里程碑节点及剩余天数）。</w:t>
            </w:r>
          </w:p>
        </w:tc>
      </w:tr>
      <w:tr w14:paraId="38EC3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2FF26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备选事件流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480ED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未填写所有维度：提示完成所有评分项。</w:t>
            </w:r>
          </w:p>
        </w:tc>
      </w:tr>
      <w:tr w14:paraId="6A8BE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F1DF8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后置条件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BCDFD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用户看到三个方向的匹配度雷达图、建议文字和备战时间线。</w:t>
            </w:r>
          </w:p>
        </w:tc>
      </w:tr>
    </w:tbl>
    <w:p w14:paraId="5C09020D">
      <w:pPr>
        <w:spacing w:after="80"/>
      </w:pPr>
    </w:p>
    <w:p w14:paraId="168FDE88">
      <w:pPr>
        <w:spacing w:before="200" w:after="100"/>
        <w:rPr>
          <w:rFonts w:ascii="黑体" w:hAnsi="黑体" w:eastAsia="黑体" w:cs="黑体"/>
          <w:b/>
          <w:bCs/>
          <w:sz w:val="24"/>
          <w:szCs w:val="24"/>
        </w:rPr>
      </w:pPr>
    </w:p>
    <w:p w14:paraId="2A29876D">
      <w:pPr>
        <w:spacing w:before="200" w:after="100"/>
        <w:rPr>
          <w:rFonts w:ascii="黑体" w:hAnsi="黑体" w:eastAsia="黑体" w:cs="黑体"/>
          <w:b/>
          <w:bCs/>
          <w:sz w:val="24"/>
          <w:szCs w:val="24"/>
        </w:rPr>
      </w:pPr>
    </w:p>
    <w:p w14:paraId="5E9D0E33">
      <w:pPr>
        <w:spacing w:before="200" w:after="100"/>
        <w:rPr>
          <w:rFonts w:ascii="黑体" w:hAnsi="黑体" w:eastAsia="黑体" w:cs="黑体"/>
          <w:b/>
          <w:bCs/>
          <w:sz w:val="24"/>
          <w:szCs w:val="24"/>
        </w:rPr>
      </w:pPr>
    </w:p>
    <w:p w14:paraId="7CD93ECE">
      <w:pPr>
        <w:spacing w:before="200" w:after="100"/>
        <w:rPr>
          <w:rFonts w:ascii="黑体" w:hAnsi="黑体" w:eastAsia="黑体" w:cs="黑体"/>
          <w:b/>
          <w:bCs/>
          <w:sz w:val="24"/>
          <w:szCs w:val="24"/>
        </w:rPr>
      </w:pPr>
    </w:p>
    <w:p w14:paraId="0F2A061E">
      <w:pPr>
        <w:spacing w:before="200" w:after="100"/>
        <w:rPr>
          <w:rFonts w:ascii="黑体" w:hAnsi="黑体" w:eastAsia="黑体" w:cs="黑体"/>
          <w:b/>
          <w:bCs/>
          <w:sz w:val="24"/>
          <w:szCs w:val="24"/>
        </w:rPr>
      </w:pPr>
    </w:p>
    <w:p w14:paraId="6087C54A">
      <w:pPr>
        <w:spacing w:before="200" w:after="100"/>
        <w:rPr>
          <w:rFonts w:ascii="黑体" w:hAnsi="黑体" w:eastAsia="黑体" w:cs="黑体"/>
          <w:b/>
          <w:bCs/>
          <w:sz w:val="24"/>
          <w:szCs w:val="24"/>
        </w:rPr>
      </w:pPr>
    </w:p>
    <w:p w14:paraId="20B1CA29">
      <w:pPr>
        <w:spacing w:before="200" w:after="100"/>
        <w:rPr>
          <w:rFonts w:ascii="黑体" w:hAnsi="黑体" w:eastAsia="黑体" w:cs="黑体"/>
          <w:b/>
          <w:bCs/>
          <w:sz w:val="24"/>
          <w:szCs w:val="24"/>
        </w:rPr>
      </w:pPr>
    </w:p>
    <w:p w14:paraId="70A3A595">
      <w:pPr>
        <w:spacing w:before="200" w:after="100"/>
        <w:rPr>
          <w:rFonts w:ascii="黑体" w:hAnsi="黑体" w:eastAsia="黑体" w:cs="黑体"/>
          <w:b/>
          <w:bCs/>
          <w:sz w:val="24"/>
          <w:szCs w:val="24"/>
        </w:rPr>
      </w:pPr>
    </w:p>
    <w:p w14:paraId="38000702">
      <w:pPr>
        <w:spacing w:before="200" w:after="100"/>
        <w:rPr>
          <w:rFonts w:ascii="黑体" w:hAnsi="黑体" w:eastAsia="黑体" w:cs="黑体"/>
          <w:b/>
          <w:bCs/>
          <w:sz w:val="24"/>
          <w:szCs w:val="24"/>
        </w:rPr>
      </w:pPr>
    </w:p>
    <w:p w14:paraId="2FCF2C95">
      <w:pPr>
        <w:spacing w:before="200" w:after="100"/>
        <w:rPr>
          <w:rFonts w:ascii="黑体" w:hAnsi="黑体" w:eastAsia="黑体" w:cs="黑体"/>
          <w:b/>
          <w:bCs/>
          <w:sz w:val="24"/>
          <w:szCs w:val="24"/>
        </w:rPr>
      </w:pPr>
    </w:p>
    <w:p w14:paraId="0A642E34">
      <w:pPr>
        <w:spacing w:before="200" w:after="100"/>
        <w:rPr>
          <w:rFonts w:ascii="黑体" w:hAnsi="黑体" w:eastAsia="黑体" w:cs="黑体"/>
          <w:b/>
          <w:bCs/>
          <w:sz w:val="24"/>
          <w:szCs w:val="24"/>
        </w:rPr>
      </w:pPr>
    </w:p>
    <w:p w14:paraId="52D783CC">
      <w:pPr>
        <w:spacing w:before="200" w:after="100"/>
        <w:rPr>
          <w:rFonts w:ascii="黑体" w:hAnsi="黑体" w:eastAsia="黑体" w:cs="黑体"/>
          <w:b/>
          <w:bCs/>
          <w:sz w:val="24"/>
          <w:szCs w:val="24"/>
        </w:rPr>
      </w:pPr>
    </w:p>
    <w:p w14:paraId="65A9146E">
      <w:pPr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个人中心模块</w:t>
      </w:r>
    </w:p>
    <w:p w14:paraId="04D0EEEE">
      <w:pPr>
        <w:spacing w:after="8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113E7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14428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用例编号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3A3C3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UC-13</w:t>
            </w:r>
          </w:p>
        </w:tc>
      </w:tr>
      <w:tr w14:paraId="555CC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8BE1E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用例名称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62931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管理收藏</w:t>
            </w:r>
          </w:p>
        </w:tc>
      </w:tr>
      <w:tr w14:paraId="4CD0E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C7279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参与者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C6276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普通用户/已认证用户</w:t>
            </w:r>
          </w:p>
        </w:tc>
      </w:tr>
      <w:tr w14:paraId="25C2C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0BF66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前置条件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6D1CC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用户已登录。</w:t>
            </w:r>
          </w:p>
        </w:tc>
      </w:tr>
      <w:tr w14:paraId="7D647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42DED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基本事件流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BE610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1. 用户在帖子详情页/岗位详情页/资料详情页点击"收藏"按钮。</w:t>
            </w:r>
          </w:p>
          <w:p w14:paraId="22AE0955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2. 系统记录收藏关系（通过类型字段区分帖子/岗位/资料）。</w:t>
            </w:r>
          </w:p>
          <w:p w14:paraId="47FB6E3D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3. 用户进入个人中心的"我的收藏"页面。</w:t>
            </w:r>
          </w:p>
          <w:p w14:paraId="0DE2D9C4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4. 可按类型标签页（帖子/岗位/资料）分别查看已收藏内容。</w:t>
            </w:r>
          </w:p>
          <w:p w14:paraId="5C1E610C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5. 用户可点击"取消收藏"移除已收藏项。</w:t>
            </w:r>
          </w:p>
        </w:tc>
      </w:tr>
      <w:tr w14:paraId="4A453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46E67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备选事件流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1CAEF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重复收藏同一内容：执行取消收藏操作。</w:t>
            </w:r>
          </w:p>
          <w:p w14:paraId="5588A3A6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游客点击收藏：引导登录。</w:t>
            </w:r>
          </w:p>
        </w:tc>
      </w:tr>
      <w:tr w14:paraId="36C04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2B86F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后置条件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66A27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收藏关系创建或删除成功，个人中心实时更新。</w:t>
            </w:r>
          </w:p>
        </w:tc>
      </w:tr>
    </w:tbl>
    <w:p w14:paraId="250B4FFD">
      <w:pPr>
        <w:spacing w:after="8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31741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B8FC3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用例编号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0FE1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UC-14</w:t>
            </w:r>
          </w:p>
        </w:tc>
      </w:tr>
      <w:tr w14:paraId="1B8CD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660C9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用例名称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20E25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查看站内通知</w:t>
            </w:r>
          </w:p>
        </w:tc>
      </w:tr>
      <w:tr w14:paraId="164AD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BC29A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参与者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4CA03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普通用户/已认证用户</w:t>
            </w:r>
          </w:p>
        </w:tc>
      </w:tr>
      <w:tr w14:paraId="2AFAD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1DFB6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前置条件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643B1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用户已登录。</w:t>
            </w:r>
          </w:p>
        </w:tc>
      </w:tr>
      <w:tr w14:paraId="55AF3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24A98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基本事件流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49077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1. 页面顶部导航栏显示未读通知数量角标。</w:t>
            </w:r>
          </w:p>
          <w:p w14:paraId="13DE128B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2. 用户点击通知图标，展开通知列表。</w:t>
            </w:r>
          </w:p>
          <w:p w14:paraId="09681EA5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3. 通知类型包括：评论回复提醒、点赞提醒、资料审核结果、学号认证结果。</w:t>
            </w:r>
          </w:p>
          <w:p w14:paraId="6C8BFBB8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4. 用户点击某条通知，跳转到对应内容页面，该通知标记为已读。</w:t>
            </w:r>
          </w:p>
          <w:p w14:paraId="38645A38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5. 用户可在个人中心"我的通知"页面查看全部通知历史，支持"全部标记为已读"。</w:t>
            </w:r>
          </w:p>
        </w:tc>
      </w:tr>
      <w:tr w14:paraId="558C1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9AA0F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备选事件流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09691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无未读通知：角标不显示。</w:t>
            </w:r>
          </w:p>
        </w:tc>
      </w:tr>
      <w:tr w14:paraId="406DA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1590C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后置条件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F3663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通知状态更新为已读。</w:t>
            </w:r>
          </w:p>
        </w:tc>
      </w:tr>
    </w:tbl>
    <w:p w14:paraId="3FB956DB">
      <w:pPr>
        <w:spacing w:after="80"/>
      </w:pPr>
    </w:p>
    <w:p w14:paraId="4CA45FE3">
      <w:pPr>
        <w:spacing w:before="200" w:after="100"/>
        <w:rPr>
          <w:rFonts w:ascii="黑体" w:hAnsi="黑体" w:eastAsia="黑体" w:cs="黑体"/>
          <w:b/>
          <w:bCs/>
          <w:sz w:val="24"/>
          <w:szCs w:val="24"/>
        </w:rPr>
      </w:pPr>
    </w:p>
    <w:p w14:paraId="435DB30D">
      <w:pPr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管理后台模块</w:t>
      </w:r>
    </w:p>
    <w:p w14:paraId="41237A1F">
      <w:pPr>
        <w:spacing w:after="8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4B8CA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39A65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用例编号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60150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UC-15</w:t>
            </w:r>
          </w:p>
        </w:tc>
      </w:tr>
      <w:tr w14:paraId="356B9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42E53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用例名称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CE62C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管理员审核与管理</w:t>
            </w:r>
          </w:p>
        </w:tc>
      </w:tr>
      <w:tr w14:paraId="22606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308FE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参与者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D93A8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管理员</w:t>
            </w:r>
          </w:p>
        </w:tc>
      </w:tr>
      <w:tr w14:paraId="186EA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6A1FB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前置条件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5547C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管理员已登录管理后台。</w:t>
            </w:r>
          </w:p>
        </w:tc>
      </w:tr>
      <w:tr w14:paraId="6E8C2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EC324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基本事件流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2A997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1. 管理员进入后台首页，查看待办汇总（待审核资料数、待审核认证数）。</w:t>
            </w:r>
          </w:p>
          <w:p w14:paraId="15ACA18A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2. 进入审核列表，查看详情。</w:t>
            </w:r>
          </w:p>
          <w:p w14:paraId="23D2C162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3. 点击"通过"或"驳回"（驳回需填写原因）。</w:t>
            </w:r>
          </w:p>
          <w:p w14:paraId="56233457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4. 系统更新状态，向相关用户发送通知。</w:t>
            </w:r>
          </w:p>
          <w:p w14:paraId="6619283C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5. 管理员可进入"运营数据"页面，查看注册趋势、日活、发帖趋势、资料下载排行、各标签帖子比例等。</w:t>
            </w:r>
          </w:p>
        </w:tc>
      </w:tr>
      <w:tr w14:paraId="1CC0E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9FC2E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备选事件流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9D53D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下架已发布帖子：选择帖子→"下架"→填写原因→通知作者。</w:t>
            </w:r>
          </w:p>
          <w:p w14:paraId="7AF73DAC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封禁/解封用户：在用户列表中操作。</w:t>
            </w:r>
          </w:p>
          <w:p w14:paraId="12893C40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- 审核学号认证：核实信息后通过或驳回。</w:t>
            </w:r>
          </w:p>
        </w:tc>
      </w:tr>
      <w:tr w14:paraId="37DE8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91180">
            <w:pPr>
              <w:spacing w:after="40" w:line="300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后置条件</w:t>
            </w:r>
          </w:p>
        </w:tc>
        <w:tc>
          <w:tcPr>
            <w:tcW w:w="7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B786F">
            <w:pPr>
              <w:spacing w:after="40" w:line="300" w:lineRule="auto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内容/用户状态已更新，相关方收到通知。</w:t>
            </w:r>
          </w:p>
        </w:tc>
      </w:tr>
    </w:tbl>
    <w:p w14:paraId="401EC5CD"/>
    <w:p w14:paraId="4CC681E3">
      <w:r>
        <w:br w:type="page"/>
      </w:r>
    </w:p>
    <w:p w14:paraId="6C90A865">
      <w:pPr>
        <w:spacing w:before="240" w:after="120"/>
      </w:pPr>
      <w:r>
        <w:rPr>
          <w:rFonts w:ascii="黑体" w:hAnsi="黑体" w:eastAsia="黑体" w:cs="黑体"/>
          <w:b/>
          <w:bCs/>
          <w:sz w:val="26"/>
          <w:szCs w:val="26"/>
        </w:rPr>
        <w:t>3.1.3 数据实体</w:t>
      </w:r>
    </w:p>
    <w:p w14:paraId="364644D4">
      <w:pPr>
        <w:spacing w:after="10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系统核心数据实体及其关系如下：</w:t>
      </w:r>
    </w:p>
    <w:p w14:paraId="51CB6941">
      <w:pPr>
        <w:spacing w:after="6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000"/>
        <w:gridCol w:w="3226"/>
      </w:tblGrid>
      <w:tr w14:paraId="1053E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974C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实体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7B23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核心属性</w:t>
            </w:r>
          </w:p>
        </w:tc>
        <w:tc>
          <w:tcPr>
            <w:tcW w:w="3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2CCD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说明</w:t>
            </w:r>
          </w:p>
        </w:tc>
      </w:tr>
      <w:tr w14:paraId="4C17C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D5E5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User（用户）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648A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id, phone, nickname, avatar, student_id, is_verified, role, status, created_at</w:t>
            </w:r>
          </w:p>
        </w:tc>
        <w:tc>
          <w:tcPr>
            <w:tcW w:w="3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8CF6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核心实体，与帖子/评论/收藏为一对多</w:t>
            </w:r>
          </w:p>
        </w:tc>
      </w:tr>
      <w:tr w14:paraId="7FD4C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77BF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Post（帖子）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2D3D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id, user_id, title, content, type, tags, view_count, like_count, status, created_at</w:t>
            </w:r>
          </w:p>
        </w:tc>
        <w:tc>
          <w:tcPr>
            <w:tcW w:w="3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52EB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支持标签分类和经验帖扩展</w:t>
            </w:r>
          </w:p>
        </w:tc>
      </w:tr>
      <w:tr w14:paraId="18891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15C2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Comment（评论）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3663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id, post_id, user_id, parent_id, content, created_at</w:t>
            </w:r>
          </w:p>
        </w:tc>
        <w:tc>
          <w:tcPr>
            <w:tcW w:w="3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6FDE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parent_id为空为一级评论，非空为二级回复</w:t>
            </w:r>
          </w:p>
        </w:tc>
      </w:tr>
      <w:tr w14:paraId="5BDE9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1F88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PostLike（点赞）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60C6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id, post_id, user_id, created_at</w:t>
            </w:r>
          </w:p>
        </w:tc>
        <w:tc>
          <w:tcPr>
            <w:tcW w:w="3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86A2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用户-帖子多对多关系</w:t>
            </w:r>
          </w:p>
        </w:tc>
      </w:tr>
      <w:tr w14:paraId="6BC92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05BA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Collection（收藏）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7106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id, user_id, target_type, target_id, created_at</w:t>
            </w:r>
          </w:p>
        </w:tc>
        <w:tc>
          <w:tcPr>
            <w:tcW w:w="3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5397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通用收藏表，target_type区分帖子/岗位/资料</w:t>
            </w:r>
          </w:p>
        </w:tc>
      </w:tr>
      <w:tr w14:paraId="110DA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06FB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Job（岗位）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14F5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id, company, position, type, salary_range, industry, link, status, created_at</w:t>
            </w:r>
          </w:p>
        </w:tc>
        <w:tc>
          <w:tcPr>
            <w:tcW w:w="3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0E03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结构化岗位数据</w:t>
            </w:r>
          </w:p>
        </w:tc>
      </w:tr>
      <w:tr w14:paraId="63E2E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1C3C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Resource（资料）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7F70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id, user_id, title, category, file_key, file_size, download_count, status, created_at</w:t>
            </w:r>
          </w:p>
        </w:tc>
        <w:tc>
          <w:tcPr>
            <w:tcW w:w="3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1126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文件元数据，file_key关联对象存储</w:t>
            </w:r>
          </w:p>
        </w:tc>
      </w:tr>
      <w:tr w14:paraId="56FFC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F08A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School（院校）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06C5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id, name, type, region, major, score_line, admission_ratio, year</w:t>
            </w:r>
          </w:p>
        </w:tc>
        <w:tc>
          <w:tcPr>
            <w:tcW w:w="3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71CC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历年招考数据</w:t>
            </w:r>
          </w:p>
        </w:tc>
      </w:tr>
      <w:tr w14:paraId="088A3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9D8B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Notification（通知）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D032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id, user_id, type, content, is_read, source_id, created_at</w:t>
            </w:r>
          </w:p>
        </w:tc>
        <w:tc>
          <w:tcPr>
            <w:tcW w:w="3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7EC1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站内通知，type区分评论/点赞/审核/认证</w:t>
            </w:r>
          </w:p>
        </w:tc>
      </w:tr>
    </w:tbl>
    <w:p w14:paraId="0C1AD47D">
      <w:pPr>
        <w:spacing w:after="60"/>
      </w:pPr>
    </w:p>
    <w:p w14:paraId="7A4A30CE">
      <w:pPr>
        <w:spacing w:after="10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主要关系：User与Post一对多；Post与Comment一对多；Comment自关联实现二级评论；User与Collection一对多，Collection通过target_type多态关联Post/Job/Resource；User与Notification一对多。</w:t>
      </w:r>
    </w:p>
    <w:p w14:paraId="32D8CF49">
      <w:r>
        <w:br w:type="page"/>
      </w:r>
    </w:p>
    <w:p w14:paraId="6E86C6B1">
      <w:pPr>
        <w:spacing w:before="240" w:after="120"/>
      </w:pPr>
      <w:r>
        <w:rPr>
          <w:rFonts w:ascii="黑体" w:hAnsi="黑体" w:eastAsia="黑体" w:cs="黑体"/>
          <w:b/>
          <w:bCs/>
          <w:sz w:val="26"/>
          <w:szCs w:val="26"/>
        </w:rPr>
        <w:t>3.1.4 需求动态模型</w:t>
      </w:r>
    </w:p>
    <w:p w14:paraId="78469A45">
      <w:pPr>
        <w:spacing w:after="10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以下描述核心业务流程的动态行为。</w:t>
      </w:r>
    </w:p>
    <w:p w14:paraId="3D1C06F6">
      <w:pPr>
        <w:spacing w:after="60"/>
      </w:pPr>
    </w:p>
    <w:p w14:paraId="45E5ECB1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（一）帖子发布活动流程</w:t>
      </w:r>
    </w:p>
    <w:p w14:paraId="4E8AD777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用户点击发帖 → 选择标签 → 填写标题和正文 → [经验帖则填写结构化字段] → 提交 → 系统校验 → 写入数据库 → 异步同步搜索索引 → 返回成功 → [经验帖自动进入首页推荐区]。</w:t>
      </w:r>
    </w:p>
    <w:p w14:paraId="29F6AAC1">
      <w:pPr>
        <w:spacing w:after="60"/>
      </w:pPr>
    </w:p>
    <w:p w14:paraId="2EF19F8B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（二）文件上传活动流程</w:t>
      </w:r>
    </w:p>
    <w:p w14:paraId="661C00BC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用户选择文件 → 前端校验类型和大小 → [&gt;5MB则分片] → 逐片上传 → 全部完成后合并 → 存入对象存储 → 记录元数据 → 状态设为待审核 → 管理员审核通过后发布。</w:t>
      </w:r>
    </w:p>
    <w:p w14:paraId="5578B1BD">
      <w:pPr>
        <w:spacing w:after="60"/>
      </w:pPr>
    </w:p>
    <w:p w14:paraId="04A7F969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（三）路径推荐活动流程</w:t>
      </w:r>
    </w:p>
    <w:p w14:paraId="3BB37481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用户填写问卷 → 提交评分数据 → 后端归一化处理 → 按权重矩阵计算三方向得分 → 归一化为百分比 → 返回结果 → 前端渲染雷达图 → 用户点击方向查看时间线。</w:t>
      </w:r>
    </w:p>
    <w:p w14:paraId="33B74922">
      <w:pPr>
        <w:spacing w:after="60"/>
      </w:pPr>
    </w:p>
    <w:p w14:paraId="38E14CBB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（四）收藏活动流程</w:t>
      </w:r>
    </w:p>
    <w:p w14:paraId="01C4157B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用户点击收藏按钮 → 系统判断是否已收藏 → [未收藏]创建收藏记录 / [已收藏]删除收藏记录 → 更新按钮状态。</w:t>
      </w:r>
    </w:p>
    <w:p w14:paraId="0ED17A6C">
      <w:pPr>
        <w:spacing w:after="60"/>
      </w:pPr>
    </w:p>
    <w:p w14:paraId="0AB2BE47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（五）通知活动流程</w:t>
      </w:r>
    </w:p>
    <w:p w14:paraId="1AADD14A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触发事件（评论/点赞/审核结果/认证结果）→ 系统创建通知记录 → 更新用户未读数 → 用户打开通知列表 → 点击通知跳转对应页面 → 标记已读。</w:t>
      </w:r>
    </w:p>
    <w:p w14:paraId="3FEB75D8">
      <w:pPr>
        <w:spacing w:after="60"/>
      </w:pPr>
    </w:p>
    <w:p w14:paraId="23C92E8B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（六）帖子状态机</w:t>
      </w:r>
    </w:p>
    <w:p w14:paraId="51ACB87D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已发布(Published) → [管理员下架] → 已下架(Removed)</w:t>
      </w:r>
    </w:p>
    <w:p w14:paraId="1E3F8058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已发布(Published) → [用户删除] → 已删除(Deleted)</w:t>
      </w:r>
    </w:p>
    <w:p w14:paraId="6B7088D1">
      <w:pPr>
        <w:spacing w:after="60"/>
      </w:pPr>
    </w:p>
    <w:p w14:paraId="386BF290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（七）资料状态机</w:t>
      </w:r>
    </w:p>
    <w:p w14:paraId="082036AC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待审核(Pending) → [通过] → 已发布(Published)</w:t>
      </w:r>
    </w:p>
    <w:p w14:paraId="30DDBDE6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待审核(Pending) → [驳回] → 已驳回(Rejected)</w:t>
      </w:r>
    </w:p>
    <w:p w14:paraId="464293A5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已发布(Published) → [下架] → 已下架(Removed)</w:t>
      </w:r>
    </w:p>
    <w:p w14:paraId="38881A02">
      <w:pPr>
        <w:spacing w:after="60"/>
      </w:pPr>
    </w:p>
    <w:p w14:paraId="41D4C652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（八）用户认证状态机</w:t>
      </w:r>
    </w:p>
    <w:p w14:paraId="2CA7EB0D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未认证 → [提交学号] → 审核中 → [通过] → 已认证</w:t>
      </w:r>
    </w:p>
    <w:p w14:paraId="1E03C378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审核中 → [驳回] → 未认证（可重新提交）</w:t>
      </w:r>
    </w:p>
    <w:p w14:paraId="2C70427C">
      <w:r>
        <w:br w:type="page"/>
      </w:r>
    </w:p>
    <w:p w14:paraId="5832FF3A">
      <w:pPr>
        <w:spacing w:before="300" w:after="150"/>
      </w:pPr>
      <w:r>
        <w:rPr>
          <w:rFonts w:ascii="黑体" w:hAnsi="黑体" w:eastAsia="黑体" w:cs="黑体"/>
          <w:b/>
          <w:bCs/>
          <w:sz w:val="28"/>
          <w:szCs w:val="28"/>
        </w:rPr>
        <w:t>3.2 性能需求分析</w:t>
      </w:r>
    </w:p>
    <w:p w14:paraId="14206503">
      <w:pPr>
        <w:spacing w:before="240" w:after="120"/>
      </w:pPr>
      <w:r>
        <w:rPr>
          <w:rFonts w:ascii="黑体" w:hAnsi="黑体" w:eastAsia="黑体" w:cs="黑体"/>
          <w:b/>
          <w:bCs/>
          <w:sz w:val="26"/>
          <w:szCs w:val="26"/>
        </w:rPr>
        <w:t>3.2.1 精度</w:t>
      </w:r>
    </w:p>
    <w:p w14:paraId="389E510B">
      <w:pPr>
        <w:spacing w:after="10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路径推荐评分结果保留两位小数；百分比数据保留一位小数；浏览量、点赞数等为整数。</w:t>
      </w:r>
    </w:p>
    <w:p w14:paraId="610E588D">
      <w:pPr>
        <w:spacing w:before="240" w:after="120"/>
      </w:pPr>
      <w:r>
        <w:rPr>
          <w:rFonts w:ascii="黑体" w:hAnsi="黑体" w:eastAsia="黑体" w:cs="黑体"/>
          <w:b/>
          <w:bCs/>
          <w:sz w:val="26"/>
          <w:szCs w:val="26"/>
        </w:rPr>
        <w:t>3.2.2 时间性要求</w:t>
      </w:r>
    </w:p>
    <w:p w14:paraId="34FEA7DB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页面加载：首页及列表页不超过2秒</w:t>
      </w:r>
    </w:p>
    <w:p w14:paraId="2DA52030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搜索响应：全文搜索不超过500ms</w:t>
      </w:r>
    </w:p>
    <w:p w14:paraId="38FE0785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发帖响应：提交后1秒内返回成功</w:t>
      </w:r>
    </w:p>
    <w:p w14:paraId="348A1155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文件上传：支持最大100MB，单片超时30秒</w:t>
      </w:r>
    </w:p>
    <w:p w14:paraId="761CF942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排行榜读取：不超过100ms</w:t>
      </w:r>
    </w:p>
    <w:p w14:paraId="2AFBB583">
      <w:pPr>
        <w:spacing w:before="240" w:after="120"/>
      </w:pPr>
      <w:r>
        <w:rPr>
          <w:rFonts w:ascii="黑体" w:hAnsi="黑体" w:eastAsia="黑体" w:cs="黑体"/>
          <w:b/>
          <w:bCs/>
          <w:sz w:val="26"/>
          <w:szCs w:val="26"/>
        </w:rPr>
        <w:t>3.2.3 灵活性</w:t>
      </w:r>
    </w:p>
    <w:p w14:paraId="5BF5E96C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标签体系：数据库配置，可自由增减</w:t>
      </w:r>
    </w:p>
    <w:p w14:paraId="19DB1E20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资料分类：后台可管理</w:t>
      </w:r>
    </w:p>
    <w:p w14:paraId="5A72D295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推荐权重：配置文件管理，无需修改代码</w:t>
      </w:r>
    </w:p>
    <w:p w14:paraId="3615788C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前后端分离：API解耦，前端可独立替换</w:t>
      </w:r>
    </w:p>
    <w:p w14:paraId="24DAD565">
      <w:pPr>
        <w:spacing w:before="300" w:after="150"/>
      </w:pPr>
      <w:r>
        <w:rPr>
          <w:rFonts w:ascii="黑体" w:hAnsi="黑体" w:eastAsia="黑体" w:cs="黑体"/>
          <w:b/>
          <w:bCs/>
          <w:sz w:val="28"/>
          <w:szCs w:val="28"/>
        </w:rPr>
        <w:t>3.3 输入输出要求</w:t>
      </w:r>
    </w:p>
    <w:p w14:paraId="2CAAE2B4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主要输入：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5526"/>
      </w:tblGrid>
      <w:tr w14:paraId="78D9D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BC74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输入项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F8C2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类型</w:t>
            </w:r>
          </w:p>
        </w:tc>
        <w:tc>
          <w:tcPr>
            <w:tcW w:w="55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6A23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格式/范围</w:t>
            </w:r>
          </w:p>
        </w:tc>
      </w:tr>
      <w:tr w14:paraId="02FE2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278E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手机号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CE02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字符串</w:t>
            </w:r>
          </w:p>
        </w:tc>
        <w:tc>
          <w:tcPr>
            <w:tcW w:w="55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7692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11位数字</w:t>
            </w:r>
          </w:p>
        </w:tc>
      </w:tr>
      <w:tr w14:paraId="75265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6DAA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验证码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E770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字符串</w:t>
            </w:r>
          </w:p>
        </w:tc>
        <w:tc>
          <w:tcPr>
            <w:tcW w:w="55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819A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6位数字，有效期5分钟</w:t>
            </w:r>
          </w:p>
        </w:tc>
      </w:tr>
      <w:tr w14:paraId="39053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204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帖子标题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DAB3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字符串</w:t>
            </w:r>
          </w:p>
        </w:tc>
        <w:tc>
          <w:tcPr>
            <w:tcW w:w="55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66A9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1-100字符</w:t>
            </w:r>
          </w:p>
        </w:tc>
      </w:tr>
      <w:tr w14:paraId="566FB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5976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帖子正文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3BE1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富文本</w:t>
            </w:r>
          </w:p>
        </w:tc>
        <w:tc>
          <w:tcPr>
            <w:tcW w:w="55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7C31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不超过50000字符</w:t>
            </w:r>
          </w:p>
        </w:tc>
      </w:tr>
      <w:tr w14:paraId="5A1E4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EBB8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上传文件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E0BD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二进制</w:t>
            </w:r>
          </w:p>
        </w:tc>
        <w:tc>
          <w:tcPr>
            <w:tcW w:w="55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5FBE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PDF/DOCX/PPTX/ZIP，≤100MB</w:t>
            </w:r>
          </w:p>
        </w:tc>
      </w:tr>
      <w:tr w14:paraId="7132C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2E34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推荐问卷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4AAA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JSON</w:t>
            </w:r>
          </w:p>
        </w:tc>
        <w:tc>
          <w:tcPr>
            <w:tcW w:w="55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964D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6-8个维度，每项1-10分</w:t>
            </w:r>
          </w:p>
        </w:tc>
      </w:tr>
      <w:tr w14:paraId="15010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3941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搜索关键词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990B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字符串</w:t>
            </w:r>
          </w:p>
        </w:tc>
        <w:tc>
          <w:tcPr>
            <w:tcW w:w="55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AF93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1-50字符</w:t>
            </w:r>
          </w:p>
        </w:tc>
      </w:tr>
    </w:tbl>
    <w:p w14:paraId="5CD5087A">
      <w:pPr>
        <w:spacing w:after="60"/>
      </w:pPr>
    </w:p>
    <w:p w14:paraId="64FDA10F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主要输出：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4626"/>
      </w:tblGrid>
      <w:tr w14:paraId="36F2F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30C2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输出项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AEC4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格式</w:t>
            </w:r>
          </w:p>
        </w:tc>
        <w:tc>
          <w:tcPr>
            <w:tcW w:w="4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924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说明</w:t>
            </w:r>
          </w:p>
        </w:tc>
      </w:tr>
      <w:tr w14:paraId="0D116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4130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帖子/岗位/资料列表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6E8B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JSON，分页</w:t>
            </w:r>
          </w:p>
        </w:tc>
        <w:tc>
          <w:tcPr>
            <w:tcW w:w="4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027E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每页20条</w:t>
            </w:r>
          </w:p>
        </w:tc>
      </w:tr>
      <w:tr w14:paraId="5EBC6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DCED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搜索结果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F89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JSON，高亮</w:t>
            </w:r>
          </w:p>
        </w:tc>
        <w:tc>
          <w:tcPr>
            <w:tcW w:w="4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F33D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按相关性排序</w:t>
            </w:r>
          </w:p>
        </w:tc>
      </w:tr>
      <w:tr w14:paraId="58CF8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09C0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热帖排行榜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4CE5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JSON</w:t>
            </w:r>
          </w:p>
        </w:tc>
        <w:tc>
          <w:tcPr>
            <w:tcW w:w="4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11C6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按热度分值排序，支持日/周/总榜</w:t>
            </w:r>
          </w:p>
        </w:tc>
      </w:tr>
      <w:tr w14:paraId="134E2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D62F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推荐结果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9ED5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JSON</w:t>
            </w:r>
          </w:p>
        </w:tc>
        <w:tc>
          <w:tcPr>
            <w:tcW w:w="4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ECCF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三方向匹配度百分比</w:t>
            </w:r>
          </w:p>
        </w:tc>
      </w:tr>
      <w:tr w14:paraId="39DFA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78F8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数据看板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041F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JSON</w:t>
            </w:r>
          </w:p>
        </w:tc>
        <w:tc>
          <w:tcPr>
            <w:tcW w:w="4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DFEA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聚合统计数据，含资料下载量排行</w:t>
            </w:r>
          </w:p>
        </w:tc>
      </w:tr>
      <w:tr w14:paraId="7E696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C791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文件下载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862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二进制流</w:t>
            </w:r>
          </w:p>
        </w:tc>
        <w:tc>
          <w:tcPr>
            <w:tcW w:w="4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3F9B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从对象存储获取</w:t>
            </w:r>
          </w:p>
        </w:tc>
      </w:tr>
      <w:tr w14:paraId="701F2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7F4A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错误响应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03DF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JSON</w:t>
            </w:r>
          </w:p>
        </w:tc>
        <w:tc>
          <w:tcPr>
            <w:tcW w:w="46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F757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{code, message, data}</w:t>
            </w:r>
          </w:p>
        </w:tc>
      </w:tr>
    </w:tbl>
    <w:p w14:paraId="0CDF0503">
      <w:pPr>
        <w:spacing w:before="300" w:after="150"/>
      </w:pPr>
      <w:r>
        <w:rPr>
          <w:rFonts w:ascii="黑体" w:hAnsi="黑体" w:eastAsia="黑体" w:cs="黑体"/>
          <w:b/>
          <w:bCs/>
          <w:sz w:val="28"/>
          <w:szCs w:val="28"/>
        </w:rPr>
        <w:t>3.4 数据管理能力要求</w:t>
      </w:r>
    </w:p>
    <w:p w14:paraId="50BFD136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用户表：500-2000条</w:t>
      </w:r>
    </w:p>
    <w:p w14:paraId="001AAB49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帖子表（含评论）：5000-20000条</w:t>
      </w:r>
    </w:p>
    <w:p w14:paraId="7E8ACF49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岗位信息：500-2000条</w:t>
      </w:r>
    </w:p>
    <w:p w14:paraId="57744BBA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资料：200-1000条，文件总量约5-20GB</w:t>
      </w:r>
    </w:p>
    <w:p w14:paraId="1782F849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院校数据：500-1000条</w:t>
      </w:r>
    </w:p>
    <w:p w14:paraId="26E09616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收藏与通知：10000-50000条</w:t>
      </w:r>
    </w:p>
    <w:p w14:paraId="24224459">
      <w:pPr>
        <w:spacing w:before="300" w:after="150"/>
      </w:pPr>
      <w:r>
        <w:rPr>
          <w:rFonts w:ascii="黑体" w:hAnsi="黑体" w:eastAsia="黑体" w:cs="黑体"/>
          <w:b/>
          <w:bCs/>
          <w:sz w:val="28"/>
          <w:szCs w:val="28"/>
        </w:rPr>
        <w:t>3.5 故障处理要求</w:t>
      </w:r>
    </w:p>
    <w:p w14:paraId="4B0A2745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数据库连接异常：连接池自动重连，前端显示友好提示</w:t>
      </w:r>
    </w:p>
    <w:p w14:paraId="48397B17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缓存服务不可用：降级为直接查询数据库，排行榜暂不可用</w:t>
      </w:r>
    </w:p>
    <w:p w14:paraId="7E4A9F6B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搜索引擎不可用：降级为数据库模糊查询</w:t>
      </w:r>
    </w:p>
    <w:p w14:paraId="10E15FE8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对象存储异常：上传/下载暂不可用，给出明确提示</w:t>
      </w:r>
    </w:p>
    <w:p w14:paraId="55CF82A9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上传中断：分片上传支持断点续传</w:t>
      </w:r>
    </w:p>
    <w:p w14:paraId="45E2689E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Token过期：自动跳转登录页</w:t>
      </w:r>
    </w:p>
    <w:p w14:paraId="1E19A996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服务异常退出：Docker配置自动重启</w:t>
      </w:r>
    </w:p>
    <w:p w14:paraId="0419803B">
      <w:pPr>
        <w:spacing w:before="300" w:after="150"/>
      </w:pPr>
      <w:r>
        <w:rPr>
          <w:rFonts w:ascii="黑体" w:hAnsi="黑体" w:eastAsia="黑体" w:cs="黑体"/>
          <w:b/>
          <w:bCs/>
          <w:sz w:val="28"/>
          <w:szCs w:val="28"/>
        </w:rPr>
        <w:t>3.6 其他专门要求</w:t>
      </w:r>
    </w:p>
    <w:p w14:paraId="14419A51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安全性：</w:t>
      </w:r>
    </w:p>
    <w:p w14:paraId="4A5610D4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所有写操作接口进行身份验证</w:t>
      </w:r>
    </w:p>
    <w:p w14:paraId="25615CE3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文件上传校验类型和大小</w:t>
      </w:r>
    </w:p>
    <w:p w14:paraId="2E899C2A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管理后台独立权限校验</w:t>
      </w:r>
    </w:p>
    <w:p w14:paraId="2F8C935C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全局XSS过滤和SQL注入防护</w:t>
      </w:r>
    </w:p>
    <w:p w14:paraId="53C7DDD8">
      <w:pPr>
        <w:spacing w:after="60"/>
      </w:pPr>
    </w:p>
    <w:p w14:paraId="2D3BBCD6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易用性：</w:t>
      </w:r>
    </w:p>
    <w:p w14:paraId="2C4B296B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UI风格统一，交互符合用户习惯</w:t>
      </w:r>
    </w:p>
    <w:p w14:paraId="77A22476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支持响应式布局，兼容桌面和移动端浏览器</w:t>
      </w:r>
    </w:p>
    <w:p w14:paraId="5BD5DAAA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关键操作提供二次确认</w:t>
      </w:r>
    </w:p>
    <w:p w14:paraId="3D9D0DD3">
      <w:pPr>
        <w:spacing w:after="60"/>
      </w:pPr>
    </w:p>
    <w:p w14:paraId="60A109BC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可维护性：</w:t>
      </w:r>
    </w:p>
    <w:p w14:paraId="095062EC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代码按模块划分，职责清晰</w:t>
      </w:r>
    </w:p>
    <w:p w14:paraId="0EA1BB2A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统一异常处理和响应格式</w:t>
      </w:r>
    </w:p>
    <w:p w14:paraId="715C067D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接口文档自动生成，与代码同步</w:t>
      </w:r>
    </w:p>
    <w:p w14:paraId="3C5B673A">
      <w:r>
        <w:br w:type="page"/>
      </w:r>
    </w:p>
    <w:p w14:paraId="59FD1AFD">
      <w:pPr>
        <w:spacing w:before="360" w:after="200"/>
      </w:pPr>
      <w:r>
        <w:rPr>
          <w:rFonts w:ascii="黑体" w:hAnsi="黑体" w:eastAsia="黑体" w:cs="黑体"/>
          <w:b/>
          <w:bCs/>
          <w:sz w:val="32"/>
          <w:szCs w:val="32"/>
        </w:rPr>
        <w:t>4 运行环境规定</w:t>
      </w:r>
    </w:p>
    <w:p w14:paraId="54558C4B">
      <w:pPr>
        <w:spacing w:before="300" w:after="150"/>
      </w:pPr>
      <w:r>
        <w:rPr>
          <w:rFonts w:ascii="黑体" w:hAnsi="黑体" w:eastAsia="黑体" w:cs="黑体"/>
          <w:b/>
          <w:bCs/>
          <w:sz w:val="28"/>
          <w:szCs w:val="28"/>
        </w:rPr>
        <w:t>4.1 设备</w:t>
      </w:r>
    </w:p>
    <w:p w14:paraId="20377805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服务端：</w:t>
      </w:r>
    </w:p>
    <w:p w14:paraId="44630935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处理器：2核及以上x86_64 CPU</w:t>
      </w:r>
    </w:p>
    <w:p w14:paraId="31BB7D63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内存：4GB及以上（建议8GB）</w:t>
      </w:r>
    </w:p>
    <w:p w14:paraId="03B9A4CA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外存：50GB及以上SSD</w:t>
      </w:r>
    </w:p>
    <w:p w14:paraId="7051AB25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网络：具备公网IP或局域网访问能力</w:t>
      </w:r>
    </w:p>
    <w:p w14:paraId="54F57ADE">
      <w:pPr>
        <w:spacing w:after="60"/>
      </w:pPr>
    </w:p>
    <w:p w14:paraId="7E75300A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客户端：</w:t>
      </w:r>
    </w:p>
    <w:p w14:paraId="6B9CEF8B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PC、平板或智能手机</w:t>
      </w:r>
    </w:p>
    <w:p w14:paraId="1A92DAB6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浏览器：Chrome 90+、Firefox 88+、Safari 14+、Edge 90+</w:t>
      </w:r>
    </w:p>
    <w:p w14:paraId="0780037B">
      <w:pPr>
        <w:spacing w:before="300" w:after="150"/>
      </w:pPr>
      <w:r>
        <w:rPr>
          <w:rFonts w:ascii="黑体" w:hAnsi="黑体" w:eastAsia="黑体" w:cs="黑体"/>
          <w:b/>
          <w:bCs/>
          <w:sz w:val="28"/>
          <w:szCs w:val="28"/>
        </w:rPr>
        <w:t>4.2 支持软件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400"/>
        <w:gridCol w:w="3826"/>
      </w:tblGrid>
      <w:tr w14:paraId="265DC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7D42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软件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7505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版本</w:t>
            </w:r>
          </w:p>
        </w:tc>
        <w:tc>
          <w:tcPr>
            <w:tcW w:w="3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A7A2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用途</w:t>
            </w:r>
          </w:p>
        </w:tc>
      </w:tr>
      <w:tr w14:paraId="0E9AE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1AB5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操作系统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FEC2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Ubuntu 22.04 LTS</w:t>
            </w:r>
          </w:p>
        </w:tc>
        <w:tc>
          <w:tcPr>
            <w:tcW w:w="3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1D231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服务端</w:t>
            </w:r>
          </w:p>
        </w:tc>
      </w:tr>
      <w:tr w14:paraId="356B0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42CA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Docker + Docker Compose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2A49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24.0+ / 2.20+</w:t>
            </w:r>
          </w:p>
        </w:tc>
        <w:tc>
          <w:tcPr>
            <w:tcW w:w="3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1BE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容器化部署</w:t>
            </w:r>
          </w:p>
        </w:tc>
      </w:tr>
      <w:tr w14:paraId="492DC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8831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JDK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F1BA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17</w:t>
            </w:r>
          </w:p>
        </w:tc>
        <w:tc>
          <w:tcPr>
            <w:tcW w:w="3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A28F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后端运行时</w:t>
            </w:r>
          </w:p>
        </w:tc>
      </w:tr>
      <w:tr w14:paraId="4DECC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54EB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Node.js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5A7D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18 LTS</w:t>
            </w:r>
          </w:p>
        </w:tc>
        <w:tc>
          <w:tcPr>
            <w:tcW w:w="3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59F1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前端构建</w:t>
            </w:r>
          </w:p>
        </w:tc>
      </w:tr>
      <w:tr w14:paraId="41109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058E3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MySQL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4C66E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8.0</w:t>
            </w:r>
          </w:p>
        </w:tc>
        <w:tc>
          <w:tcPr>
            <w:tcW w:w="3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97A7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关系型数据库</w:t>
            </w:r>
          </w:p>
        </w:tc>
      </w:tr>
      <w:tr w14:paraId="52B5A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D179A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Redis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C377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7.0</w:t>
            </w:r>
          </w:p>
        </w:tc>
        <w:tc>
          <w:tcPr>
            <w:tcW w:w="3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D2464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缓存与排行榜</w:t>
            </w:r>
          </w:p>
        </w:tc>
      </w:tr>
      <w:tr w14:paraId="1C3A5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69EC8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Elasticsearch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3C0A9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8.x + ik分词</w:t>
            </w:r>
          </w:p>
        </w:tc>
        <w:tc>
          <w:tcPr>
            <w:tcW w:w="3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2BF20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全文搜索</w:t>
            </w:r>
          </w:p>
        </w:tc>
      </w:tr>
      <w:tr w14:paraId="23609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E310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MinIO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0510F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最新稳定版</w:t>
            </w:r>
          </w:p>
        </w:tc>
        <w:tc>
          <w:tcPr>
            <w:tcW w:w="3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C9E2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对象存储</w:t>
            </w:r>
          </w:p>
        </w:tc>
      </w:tr>
      <w:tr w14:paraId="1D3D8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93BD7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Nginx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1FBE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1.24+</w:t>
            </w:r>
          </w:p>
        </w:tc>
        <w:tc>
          <w:tcPr>
            <w:tcW w:w="38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9BD0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反向代理</w:t>
            </w:r>
          </w:p>
        </w:tc>
      </w:tr>
    </w:tbl>
    <w:p w14:paraId="0D1AC02C">
      <w:pPr>
        <w:spacing w:before="300" w:after="150"/>
      </w:pPr>
      <w:r>
        <w:rPr>
          <w:rFonts w:ascii="黑体" w:hAnsi="黑体" w:eastAsia="黑体" w:cs="黑体"/>
          <w:b/>
          <w:bCs/>
          <w:sz w:val="28"/>
          <w:szCs w:val="28"/>
        </w:rPr>
        <w:t>4.3 接口</w:t>
      </w:r>
    </w:p>
    <w:p w14:paraId="45823D95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前端与后端：RESTful API，JSON格式，HTTP/HTTPS协议</w:t>
      </w:r>
    </w:p>
    <w:p w14:paraId="5979626C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后端与MySQL：JDBC连接池 + MyBatis-Plus</w:t>
      </w:r>
    </w:p>
    <w:p w14:paraId="0BBB729F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后端与Redis：Spring Data Redis</w:t>
      </w:r>
    </w:p>
    <w:p w14:paraId="1B172400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后端与Elasticsearch：官方REST客户端</w:t>
      </w:r>
    </w:p>
    <w:p w14:paraId="79E1CCAF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后端与MinIO：MinIO Java SDK（S3协议）</w:t>
      </w:r>
    </w:p>
    <w:p w14:paraId="523AE446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Nginx：静态资源直接返回，/api/**转发到后端应用</w:t>
      </w:r>
    </w:p>
    <w:p w14:paraId="70435CF0">
      <w:pPr>
        <w:spacing w:before="300" w:after="150"/>
      </w:pPr>
      <w:r>
        <w:rPr>
          <w:rFonts w:ascii="黑体" w:hAnsi="黑体" w:eastAsia="黑体" w:cs="黑体"/>
          <w:b/>
          <w:bCs/>
          <w:sz w:val="28"/>
          <w:szCs w:val="28"/>
        </w:rPr>
        <w:t>4.4 控制</w:t>
      </w:r>
    </w:p>
    <w:p w14:paraId="1E4BDAE0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启动：docker-compose up -d 一键启动全部服务</w:t>
      </w:r>
    </w:p>
    <w:p w14:paraId="49255FD6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停止：docker-compose down</w:t>
      </w:r>
    </w:p>
    <w:p w14:paraId="3EDBD4B2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日志：docker logs查看，后端使用Logback结构化日志</w:t>
      </w:r>
    </w:p>
    <w:p w14:paraId="4CB2BB01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自动恢复：restart: always策略</w:t>
      </w:r>
    </w:p>
    <w:p w14:paraId="4980D469">
      <w:pPr>
        <w:pStyle w:val="14"/>
        <w:numPr>
          <w:ilvl w:val="0"/>
          <w:numId w:val="2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管理后台：管理员通过Web界面进行日常运维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FA656">
    <w:pPr>
      <w:jc w:val="center"/>
    </w:pPr>
    <w:r>
      <w:rPr>
        <w:rFonts w:ascii="宋体" w:hAnsi="宋体" w:eastAsia="宋体" w:cs="宋体"/>
        <w:sz w:val="18"/>
        <w:szCs w:val="18"/>
      </w:rPr>
      <w:t xml:space="preserve">—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—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9497E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5354</Words>
  <Characters>5829</Characters>
  <TotalTime>4</TotalTime>
  <ScaleCrop>false</ScaleCrop>
  <LinksUpToDate>false</LinksUpToDate>
  <CharactersWithSpaces>6062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2026-04-01T06:12:00Z</dcterms:created>
  <dc:creator>Un-named</dc:creator>
  <cp:lastModifiedBy>金志伟</cp:lastModifiedBy>
  <dcterms:modified xsi:type="dcterms:W3CDTF">2026-04-09T07:25:31Z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eyJoZGlkIjoiZGQwMmRlZGY4MjA4NzZmYTFiZjc0N2ZkOWQ1YzQzMzkiLCJ1c2VySWQiOiIxMDU1NzEwMTgwIn0=</vt:lpwstr>
  </property>
  <property fmtid="{D5CDD505-2E9C-101B-9397-08002B2CF9AE}" pid="3" name="KSOProductBuildVer">
    <vt:lpwstr>2052-12.1.0.19302</vt:lpwstr>
  </property>
  <property fmtid="{D5CDD505-2E9C-101B-9397-08002B2CF9AE}" pid="4" name="ICV">
    <vt:lpwstr>B3B9FF92019E454AAD3AA7FF82D98ACA_12</vt:lpwstr>
  </property>
</Properties>
</file>