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61" w:type="dxa"/>
        <w:tblInd w:w="-318" w:type="dxa"/>
        <w:tblLook w:val="0000" w:firstRow="0" w:lastRow="0" w:firstColumn="0" w:lastColumn="0" w:noHBand="0" w:noVBand="0"/>
      </w:tblPr>
      <w:tblGrid>
        <w:gridCol w:w="4651"/>
        <w:gridCol w:w="5310"/>
      </w:tblGrid>
      <w:tr w:rsidR="003D41C9" w:rsidRPr="00B66CAC" w14:paraId="26A34D27" w14:textId="77777777" w:rsidTr="00A4473E">
        <w:trPr>
          <w:cantSplit/>
          <w:trHeight w:val="1258"/>
        </w:trPr>
        <w:tc>
          <w:tcPr>
            <w:tcW w:w="4651" w:type="dxa"/>
          </w:tcPr>
          <w:p w14:paraId="04A4C8ED" w14:textId="77777777" w:rsidR="00C17836" w:rsidRPr="00B66CAC" w:rsidRDefault="00A85E2A" w:rsidP="00FF5BDA">
            <w:pPr>
              <w:keepNext/>
              <w:spacing w:before="60" w:after="60"/>
              <w:jc w:val="center"/>
              <w:outlineLvl w:val="5"/>
              <w:rPr>
                <w:rFonts w:asciiTheme="majorHAnsi" w:hAnsiTheme="majorHAnsi" w:cstheme="majorHAnsi"/>
                <w:b/>
                <w:bCs/>
                <w:noProof/>
              </w:rPr>
            </w:pPr>
            <w:r w:rsidRPr="00B66CAC">
              <w:rPr>
                <w:rFonts w:asciiTheme="majorHAnsi" w:hAnsiTheme="majorHAnsi" w:cstheme="majorHAnsi"/>
                <w:b/>
                <w:bCs/>
                <w:noProof/>
              </w:rPr>
              <w:t>TẬP ĐOÀN BƯU CHÍNH VIỄN THÔNG VIỆT NAM</w:t>
            </w:r>
          </w:p>
          <w:p w14:paraId="40BCCF50" w14:textId="77777777" w:rsidR="00C17836" w:rsidRPr="00B66CAC" w:rsidRDefault="00A85E2A" w:rsidP="00FF5BDA">
            <w:pPr>
              <w:keepNext/>
              <w:spacing w:before="60" w:after="60"/>
              <w:jc w:val="center"/>
              <w:outlineLvl w:val="5"/>
              <w:rPr>
                <w:rFonts w:asciiTheme="majorHAnsi" w:hAnsiTheme="majorHAnsi" w:cstheme="majorHAnsi"/>
                <w:b/>
                <w:bCs/>
                <w:noProof/>
              </w:rPr>
            </w:pPr>
            <w:r w:rsidRPr="00B66CAC">
              <w:rPr>
                <w:rFonts w:asciiTheme="majorHAnsi" w:hAnsiTheme="majorHAnsi" w:cstheme="majorHAnsi"/>
                <w:b/>
                <w:bCs/>
                <w:noProof/>
              </w:rPr>
              <w:t>CÔNG TY VNPT TECHNOLOGY</w:t>
            </w:r>
          </w:p>
          <w:p w14:paraId="266A1824" w14:textId="5CA4C1E5" w:rsidR="003D41C9" w:rsidRPr="00B66CAC" w:rsidRDefault="001D2D12" w:rsidP="00C26CD0">
            <w:pPr>
              <w:spacing w:before="60" w:after="60"/>
              <w:jc w:val="center"/>
              <w:rPr>
                <w:rFonts w:ascii="Times New Roman" w:hAnsi="Times New Roman"/>
                <w:b/>
              </w:rPr>
            </w:pPr>
            <w:r w:rsidRPr="00B66CAC">
              <w:rPr>
                <w:rFonts w:asciiTheme="majorHAnsi" w:hAnsiTheme="majorHAnsi" w:cstheme="majorHAnsi"/>
                <w:b/>
                <w:noProof/>
                <w:sz w:val="26"/>
                <w:szCs w:val="26"/>
                <w:lang w:val="en-US"/>
              </w:rPr>
              <mc:AlternateContent>
                <mc:Choice Requires="wps">
                  <w:drawing>
                    <wp:anchor distT="0" distB="0" distL="114300" distR="114300" simplePos="0" relativeHeight="251658240" behindDoc="0" locked="0" layoutInCell="1" allowOverlap="1" wp14:anchorId="02AEEC7C" wp14:editId="03604A0C">
                      <wp:simplePos x="0" y="0"/>
                      <wp:positionH relativeFrom="column">
                        <wp:posOffset>745490</wp:posOffset>
                      </wp:positionH>
                      <wp:positionV relativeFrom="paragraph">
                        <wp:posOffset>163830</wp:posOffset>
                      </wp:positionV>
                      <wp:extent cx="1301750" cy="0"/>
                      <wp:effectExtent l="0" t="0" r="12700" b="19050"/>
                      <wp:wrapNone/>
                      <wp:docPr id="2" name="Đường nối Thẳng 2"/>
                      <wp:cNvGraphicFramePr/>
                      <a:graphic xmlns:a="http://schemas.openxmlformats.org/drawingml/2006/main">
                        <a:graphicData uri="http://schemas.microsoft.com/office/word/2010/wordprocessingShape">
                          <wps:wsp>
                            <wps:cNvCnPr/>
                            <wps:spPr>
                              <a:xfrm flipV="1">
                                <a:off x="0" y="0"/>
                                <a:ext cx="1301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7DBAA360" id="Đường nối Thẳng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pt,12.9pt" to="161.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" strokecolor="black [3200]" strokeweight=".5pt">
                      <v:stroke joinstyle="miter"/>
                    </v:line>
                  </w:pict>
                </mc:Fallback>
              </mc:AlternateContent>
            </w:r>
            <w:r w:rsidR="00C17836" w:rsidRPr="00B66CAC">
              <w:rPr>
                <w:rFonts w:asciiTheme="majorHAnsi" w:hAnsiTheme="majorHAnsi" w:cstheme="majorHAnsi"/>
              </w:rPr>
              <w:t>Số: ……/20</w:t>
            </w:r>
            <w:r w:rsidR="00A85E2A" w:rsidRPr="00B66CAC">
              <w:rPr>
                <w:rFonts w:asciiTheme="majorHAnsi" w:hAnsiTheme="majorHAnsi" w:cstheme="majorHAnsi"/>
              </w:rPr>
              <w:t>2</w:t>
            </w:r>
            <w:r w:rsidR="00C26CD0">
              <w:rPr>
                <w:rFonts w:asciiTheme="majorHAnsi" w:hAnsiTheme="majorHAnsi" w:cstheme="majorHAnsi"/>
              </w:rPr>
              <w:t>1</w:t>
            </w:r>
            <w:r w:rsidR="00C17836" w:rsidRPr="00B66CAC">
              <w:rPr>
                <w:rFonts w:asciiTheme="majorHAnsi" w:hAnsiTheme="majorHAnsi" w:cstheme="majorHAnsi"/>
              </w:rPr>
              <w:t>/HĐBM</w:t>
            </w:r>
          </w:p>
        </w:tc>
        <w:tc>
          <w:tcPr>
            <w:tcW w:w="5310" w:type="dxa"/>
          </w:tcPr>
          <w:p w14:paraId="4F2CDC04" w14:textId="77777777" w:rsidR="003D41C9" w:rsidRPr="00B66CAC" w:rsidRDefault="003D41C9" w:rsidP="00FF5BDA">
            <w:pPr>
              <w:spacing w:before="60" w:after="60"/>
              <w:rPr>
                <w:rFonts w:ascii="Times New Roman" w:hAnsi="Times New Roman"/>
                <w:b/>
              </w:rPr>
            </w:pPr>
            <w:r w:rsidRPr="00B66CAC">
              <w:rPr>
                <w:rFonts w:ascii="Times New Roman" w:hAnsi="Times New Roman"/>
                <w:b/>
              </w:rPr>
              <w:t xml:space="preserve">CỘNG HÒA XÃ HỘI CHỦ NGHĨA VIỆT </w:t>
            </w:r>
            <w:smartTag w:uri="urn:schemas-microsoft-com:office:smarttags" w:element="country-region">
              <w:smartTag w:uri="urn:schemas-microsoft-com:office:smarttags" w:element="place">
                <w:r w:rsidRPr="00B66CAC">
                  <w:rPr>
                    <w:rFonts w:ascii="Times New Roman" w:hAnsi="Times New Roman"/>
                    <w:b/>
                  </w:rPr>
                  <w:t>NAM</w:t>
                </w:r>
              </w:smartTag>
            </w:smartTag>
          </w:p>
          <w:p w14:paraId="0701757A" w14:textId="77777777" w:rsidR="003D41C9" w:rsidRPr="00B66CAC" w:rsidRDefault="003D41C9" w:rsidP="00C146C7">
            <w:pPr>
              <w:spacing w:before="0" w:after="0"/>
              <w:jc w:val="center"/>
              <w:rPr>
                <w:rFonts w:ascii="Times New Roman" w:hAnsi="Times New Roman"/>
                <w:b/>
              </w:rPr>
            </w:pPr>
            <w:r w:rsidRPr="00B66CAC">
              <w:rPr>
                <w:rFonts w:ascii="Times New Roman" w:hAnsi="Times New Roman"/>
                <w:b/>
              </w:rPr>
              <w:t xml:space="preserve">Độc lập – Tự do – Hạnh </w:t>
            </w:r>
            <w:r w:rsidR="00C776E1" w:rsidRPr="00B66CAC">
              <w:rPr>
                <w:rFonts w:ascii="Times New Roman" w:hAnsi="Times New Roman"/>
                <w:b/>
              </w:rPr>
              <w:t>p</w:t>
            </w:r>
            <w:r w:rsidRPr="00B66CAC">
              <w:rPr>
                <w:rFonts w:ascii="Times New Roman" w:hAnsi="Times New Roman"/>
                <w:b/>
              </w:rPr>
              <w:t>húc</w:t>
            </w:r>
          </w:p>
          <w:p w14:paraId="145490E3" w14:textId="3F1BAECA" w:rsidR="00494A57" w:rsidRPr="00B66CAC" w:rsidRDefault="00494A57" w:rsidP="00C146C7">
            <w:pPr>
              <w:spacing w:before="0" w:after="0"/>
              <w:rPr>
                <w:rFonts w:ascii="Times New Roman" w:hAnsi="Times New Roman"/>
                <w:i/>
                <w:sz w:val="24"/>
              </w:rPr>
            </w:pPr>
            <w:r w:rsidRPr="00B66CAC">
              <w:rPr>
                <w:rFonts w:ascii="Times New Roman" w:hAnsi="Times New Roman"/>
                <w:b/>
                <w:noProof/>
                <w:sz w:val="10"/>
                <w:szCs w:val="10"/>
                <w:lang w:val="en-US"/>
              </w:rPr>
              <mc:AlternateContent>
                <mc:Choice Requires="wps">
                  <w:drawing>
                    <wp:anchor distT="0" distB="0" distL="114300" distR="114300" simplePos="0" relativeHeight="251659264" behindDoc="0" locked="0" layoutInCell="1" allowOverlap="1" wp14:anchorId="190175E4" wp14:editId="52035B8D">
                      <wp:simplePos x="0" y="0"/>
                      <wp:positionH relativeFrom="column">
                        <wp:posOffset>713381</wp:posOffset>
                      </wp:positionH>
                      <wp:positionV relativeFrom="paragraph">
                        <wp:posOffset>48067</wp:posOffset>
                      </wp:positionV>
                      <wp:extent cx="1852654" cy="0"/>
                      <wp:effectExtent l="0" t="0" r="14605" b="19050"/>
                      <wp:wrapNone/>
                      <wp:docPr id="1" name="Straight Connector 1"/>
                      <wp:cNvGraphicFramePr/>
                      <a:graphic xmlns:a="http://schemas.openxmlformats.org/drawingml/2006/main">
                        <a:graphicData uri="http://schemas.microsoft.com/office/word/2010/wordprocessingShape">
                          <wps:wsp>
                            <wps:cNvCnPr/>
                            <wps:spPr>
                              <a:xfrm>
                                <a:off x="0" y="0"/>
                                <a:ext cx="18526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40B3407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15pt,3.8pt" to="202.0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" strokecolor="black [3200]" strokeweight=".5pt">
                      <v:stroke joinstyle="miter"/>
                    </v:line>
                  </w:pict>
                </mc:Fallback>
              </mc:AlternateContent>
            </w:r>
            <w:r w:rsidR="003D41C9" w:rsidRPr="00B66CAC">
              <w:rPr>
                <w:rFonts w:ascii="Times New Roman" w:hAnsi="Times New Roman"/>
                <w:i/>
              </w:rPr>
              <w:t xml:space="preserve">      </w:t>
            </w:r>
            <w:r w:rsidR="003D41C9" w:rsidRPr="00B66CAC">
              <w:rPr>
                <w:rFonts w:ascii="Times New Roman" w:hAnsi="Times New Roman"/>
                <w:i/>
                <w:sz w:val="24"/>
              </w:rPr>
              <w:t xml:space="preserve">            </w:t>
            </w:r>
          </w:p>
          <w:p w14:paraId="6AB46C15" w14:textId="6893883C" w:rsidR="003D41C9" w:rsidRPr="00B66CAC" w:rsidRDefault="003D41C9" w:rsidP="00C26CD0">
            <w:pPr>
              <w:spacing w:before="0" w:after="0"/>
              <w:jc w:val="center"/>
              <w:rPr>
                <w:rFonts w:ascii="Times New Roman" w:hAnsi="Times New Roman"/>
                <w:i/>
                <w:sz w:val="24"/>
              </w:rPr>
            </w:pPr>
            <w:r w:rsidRPr="00B66CAC">
              <w:rPr>
                <w:rFonts w:ascii="Times New Roman" w:hAnsi="Times New Roman"/>
                <w:i/>
                <w:sz w:val="24"/>
              </w:rPr>
              <w:t xml:space="preserve">Hà Nội, ngày </w:t>
            </w:r>
            <w:r w:rsidR="00C26CD0">
              <w:rPr>
                <w:rFonts w:ascii="Times New Roman" w:hAnsi="Times New Roman"/>
                <w:i/>
                <w:sz w:val="24"/>
              </w:rPr>
              <w:t>17</w:t>
            </w:r>
            <w:r w:rsidRPr="00B66CAC">
              <w:rPr>
                <w:rFonts w:ascii="Times New Roman" w:hAnsi="Times New Roman"/>
                <w:i/>
                <w:sz w:val="24"/>
              </w:rPr>
              <w:t xml:space="preserve"> tháng </w:t>
            </w:r>
            <w:r w:rsidR="00C26CD0">
              <w:rPr>
                <w:rFonts w:ascii="Times New Roman" w:hAnsi="Times New Roman"/>
                <w:i/>
                <w:sz w:val="24"/>
              </w:rPr>
              <w:t xml:space="preserve">02 </w:t>
            </w:r>
            <w:r w:rsidRPr="00B66CAC">
              <w:rPr>
                <w:rFonts w:ascii="Times New Roman" w:hAnsi="Times New Roman"/>
                <w:i/>
                <w:sz w:val="24"/>
              </w:rPr>
              <w:t>năm 20</w:t>
            </w:r>
            <w:r w:rsidR="00A85E2A" w:rsidRPr="00B66CAC">
              <w:rPr>
                <w:rFonts w:ascii="Times New Roman" w:hAnsi="Times New Roman"/>
                <w:i/>
                <w:sz w:val="24"/>
              </w:rPr>
              <w:t>2</w:t>
            </w:r>
            <w:r w:rsidR="00C26CD0">
              <w:rPr>
                <w:rFonts w:ascii="Times New Roman" w:hAnsi="Times New Roman"/>
                <w:i/>
                <w:sz w:val="24"/>
              </w:rPr>
              <w:t>1</w:t>
            </w:r>
          </w:p>
        </w:tc>
      </w:tr>
    </w:tbl>
    <w:p w14:paraId="61D39DBE" w14:textId="3642C852" w:rsidR="00A85E2A" w:rsidRPr="00B66CAC" w:rsidRDefault="00A85E2A" w:rsidP="00FF5BDA">
      <w:pPr>
        <w:spacing w:before="60" w:after="60"/>
        <w:rPr>
          <w:rFonts w:ascii="Times New Roman" w:hAnsi="Times New Roman"/>
          <w:b/>
          <w:sz w:val="24"/>
        </w:rPr>
      </w:pPr>
    </w:p>
    <w:p w14:paraId="0E57744B" w14:textId="77777777" w:rsidR="003D41C9" w:rsidRPr="00B66CAC" w:rsidRDefault="003D41C9" w:rsidP="00FF5BDA">
      <w:pPr>
        <w:spacing w:before="60" w:after="60"/>
        <w:jc w:val="center"/>
        <w:rPr>
          <w:rFonts w:ascii="Times New Roman" w:hAnsi="Times New Roman"/>
          <w:b/>
          <w:sz w:val="32"/>
        </w:rPr>
      </w:pPr>
      <w:r w:rsidRPr="00B66CAC">
        <w:rPr>
          <w:rFonts w:ascii="Times New Roman" w:hAnsi="Times New Roman"/>
          <w:b/>
          <w:sz w:val="32"/>
        </w:rPr>
        <w:t xml:space="preserve">HỢP ĐỒNG BẢO MẬT </w:t>
      </w:r>
    </w:p>
    <w:p w14:paraId="4C1514CC" w14:textId="77777777" w:rsidR="003D41C9" w:rsidRPr="00B66CAC" w:rsidRDefault="003D41C9" w:rsidP="00FF5BDA">
      <w:pPr>
        <w:spacing w:before="60" w:after="60"/>
        <w:rPr>
          <w:rFonts w:ascii="Times New Roman" w:hAnsi="Times New Roman"/>
          <w:sz w:val="10"/>
          <w:szCs w:val="10"/>
          <w:lang w:val="nl-NL"/>
        </w:rPr>
      </w:pPr>
    </w:p>
    <w:p w14:paraId="5FCBAEBF" w14:textId="77777777" w:rsidR="003D41C9" w:rsidRPr="00B66CAC" w:rsidRDefault="003D41C9" w:rsidP="00FF5BDA">
      <w:pPr>
        <w:numPr>
          <w:ilvl w:val="0"/>
          <w:numId w:val="2"/>
        </w:numPr>
        <w:spacing w:before="60" w:after="60"/>
        <w:ind w:left="0" w:firstLine="360"/>
        <w:jc w:val="both"/>
        <w:rPr>
          <w:rFonts w:ascii="Times New Roman" w:hAnsi="Times New Roman"/>
          <w:i/>
          <w:sz w:val="24"/>
        </w:rPr>
      </w:pPr>
      <w:r w:rsidRPr="00B66CAC">
        <w:rPr>
          <w:rFonts w:ascii="Times New Roman" w:hAnsi="Times New Roman"/>
          <w:i/>
          <w:sz w:val="24"/>
        </w:rPr>
        <w:t>Căn cứ Bộ luật dân sự 2015 và các văn bản hướng dẫn thi hành;</w:t>
      </w:r>
    </w:p>
    <w:p w14:paraId="0E8E7B6B" w14:textId="5866CD4F" w:rsidR="003D41C9" w:rsidRPr="00B66CAC" w:rsidRDefault="003D41C9" w:rsidP="00FF5BDA">
      <w:pPr>
        <w:numPr>
          <w:ilvl w:val="0"/>
          <w:numId w:val="2"/>
        </w:numPr>
        <w:spacing w:before="60" w:after="60"/>
        <w:ind w:left="0" w:firstLine="360"/>
        <w:jc w:val="both"/>
        <w:rPr>
          <w:rFonts w:ascii="Times New Roman" w:hAnsi="Times New Roman"/>
          <w:i/>
          <w:sz w:val="24"/>
        </w:rPr>
      </w:pPr>
      <w:r w:rsidRPr="00B66CAC">
        <w:rPr>
          <w:rFonts w:ascii="Times New Roman" w:hAnsi="Times New Roman"/>
          <w:i/>
          <w:sz w:val="24"/>
        </w:rPr>
        <w:t xml:space="preserve">Căn cứ các quy định quản trị nội bộ của </w:t>
      </w:r>
      <w:r w:rsidR="00A85E2A" w:rsidRPr="00B66CAC">
        <w:rPr>
          <w:rFonts w:ascii="Times New Roman" w:hAnsi="Times New Roman"/>
          <w:i/>
          <w:sz w:val="24"/>
        </w:rPr>
        <w:t>VNPT Technology</w:t>
      </w:r>
      <w:r w:rsidRPr="00B66CAC">
        <w:rPr>
          <w:rFonts w:ascii="Times New Roman" w:hAnsi="Times New Roman"/>
          <w:i/>
          <w:sz w:val="24"/>
        </w:rPr>
        <w:t>;</w:t>
      </w:r>
    </w:p>
    <w:p w14:paraId="0B21801B" w14:textId="77777777" w:rsidR="003D41C9" w:rsidRPr="00B66CAC" w:rsidRDefault="003D41C9" w:rsidP="00FF5BDA">
      <w:pPr>
        <w:numPr>
          <w:ilvl w:val="0"/>
          <w:numId w:val="2"/>
        </w:numPr>
        <w:spacing w:before="60" w:after="60"/>
        <w:ind w:left="0" w:firstLine="360"/>
        <w:jc w:val="both"/>
        <w:rPr>
          <w:rFonts w:ascii="Times New Roman" w:hAnsi="Times New Roman"/>
          <w:i/>
        </w:rPr>
      </w:pPr>
      <w:r w:rsidRPr="00B66CAC">
        <w:rPr>
          <w:rFonts w:ascii="Times New Roman" w:hAnsi="Times New Roman"/>
          <w:i/>
          <w:sz w:val="24"/>
        </w:rPr>
        <w:t>Căn cứ khả năng v</w:t>
      </w:r>
      <w:bookmarkStart w:id="0" w:name="_GoBack"/>
      <w:bookmarkEnd w:id="0"/>
      <w:r w:rsidRPr="00B66CAC">
        <w:rPr>
          <w:rFonts w:ascii="Times New Roman" w:hAnsi="Times New Roman"/>
          <w:i/>
          <w:sz w:val="24"/>
        </w:rPr>
        <w:t>à nhu cầu của các bên,</w:t>
      </w:r>
    </w:p>
    <w:p w14:paraId="1F3C432F" w14:textId="77777777" w:rsidR="003D41C9" w:rsidRPr="00B66CAC" w:rsidRDefault="003D41C9" w:rsidP="00FF5BDA">
      <w:pPr>
        <w:spacing w:before="60" w:after="60"/>
        <w:jc w:val="both"/>
        <w:rPr>
          <w:rFonts w:ascii="Times New Roman" w:hAnsi="Times New Roman"/>
          <w:i/>
          <w:sz w:val="10"/>
          <w:szCs w:val="10"/>
        </w:rPr>
      </w:pPr>
    </w:p>
    <w:p w14:paraId="3293D6D3" w14:textId="135574DC" w:rsidR="00C776E1" w:rsidRPr="00B66CAC" w:rsidRDefault="003D41C9" w:rsidP="00C146C7">
      <w:pPr>
        <w:spacing w:before="60" w:after="60"/>
        <w:ind w:firstLine="720"/>
        <w:jc w:val="both"/>
        <w:rPr>
          <w:rFonts w:asciiTheme="majorHAnsi" w:hAnsiTheme="majorHAnsi" w:cstheme="majorHAnsi"/>
          <w:b/>
          <w:i/>
          <w:sz w:val="24"/>
          <w:lang w:val="en-US"/>
        </w:rPr>
      </w:pPr>
      <w:r w:rsidRPr="00B66CAC">
        <w:rPr>
          <w:rFonts w:ascii="Times New Roman" w:hAnsi="Times New Roman"/>
          <w:sz w:val="24"/>
        </w:rPr>
        <w:t xml:space="preserve">Hôm nay, chúng tôi gồm </w:t>
      </w:r>
      <w:r w:rsidR="00C776E1" w:rsidRPr="00B66CAC">
        <w:rPr>
          <w:rFonts w:ascii="Times New Roman" w:hAnsi="Times New Roman"/>
          <w:sz w:val="24"/>
        </w:rPr>
        <w:t>có</w:t>
      </w:r>
      <w:r w:rsidRPr="00B66CAC">
        <w:rPr>
          <w:rFonts w:ascii="Times New Roman" w:hAnsi="Times New Roman"/>
          <w:sz w:val="24"/>
        </w:rPr>
        <w:t>:</w:t>
      </w:r>
    </w:p>
    <w:tbl>
      <w:tblPr>
        <w:tblW w:w="9450" w:type="dxa"/>
        <w:tblInd w:w="18" w:type="dxa"/>
        <w:tblLayout w:type="fixed"/>
        <w:tblLook w:val="04A0" w:firstRow="1" w:lastRow="0" w:firstColumn="1" w:lastColumn="0" w:noHBand="0" w:noVBand="1"/>
      </w:tblPr>
      <w:tblGrid>
        <w:gridCol w:w="450"/>
        <w:gridCol w:w="2160"/>
        <w:gridCol w:w="2006"/>
        <w:gridCol w:w="1054"/>
        <w:gridCol w:w="1530"/>
        <w:gridCol w:w="2250"/>
      </w:tblGrid>
      <w:tr w:rsidR="00CA3BBD" w:rsidRPr="00B66CAC" w14:paraId="428CC6A1" w14:textId="77777777" w:rsidTr="00C146C7">
        <w:tc>
          <w:tcPr>
            <w:tcW w:w="2610" w:type="dxa"/>
            <w:gridSpan w:val="2"/>
          </w:tcPr>
          <w:p w14:paraId="123B24C4" w14:textId="19CC8D5C" w:rsidR="008D18A5" w:rsidRPr="00B66CAC" w:rsidRDefault="00CA3BBD" w:rsidP="00C146C7">
            <w:pPr>
              <w:spacing w:before="0" w:after="0" w:line="288" w:lineRule="auto"/>
              <w:rPr>
                <w:rFonts w:asciiTheme="majorHAnsi" w:hAnsiTheme="majorHAnsi" w:cstheme="majorHAnsi"/>
                <w:b/>
                <w:i/>
                <w:sz w:val="24"/>
                <w:lang w:val="en-US"/>
              </w:rPr>
            </w:pPr>
            <w:r w:rsidRPr="00B66CAC">
              <w:rPr>
                <w:rFonts w:asciiTheme="majorHAnsi" w:hAnsiTheme="majorHAnsi" w:cstheme="majorHAnsi"/>
                <w:b/>
                <w:sz w:val="24"/>
                <w:lang w:val="en-US"/>
              </w:rPr>
              <w:t xml:space="preserve">I.     </w:t>
            </w:r>
            <w:r w:rsidR="008D18A5" w:rsidRPr="00B66CAC">
              <w:rPr>
                <w:rFonts w:asciiTheme="majorHAnsi" w:hAnsiTheme="majorHAnsi" w:cstheme="majorHAnsi"/>
                <w:b/>
                <w:sz w:val="24"/>
                <w:lang w:val="en-US"/>
              </w:rPr>
              <w:t>CÔNG TY</w:t>
            </w:r>
          </w:p>
          <w:p w14:paraId="68EA267D" w14:textId="00F6AC43" w:rsidR="008D18A5" w:rsidRPr="00B66CAC" w:rsidRDefault="008D18A5" w:rsidP="00C146C7">
            <w:pPr>
              <w:spacing w:before="0" w:after="0" w:line="288" w:lineRule="auto"/>
              <w:rPr>
                <w:rFonts w:asciiTheme="majorHAnsi" w:hAnsiTheme="majorHAnsi" w:cstheme="majorHAnsi"/>
                <w:iCs/>
                <w:sz w:val="24"/>
              </w:rPr>
            </w:pPr>
          </w:p>
        </w:tc>
        <w:tc>
          <w:tcPr>
            <w:tcW w:w="6840" w:type="dxa"/>
            <w:gridSpan w:val="4"/>
            <w:tcBorders>
              <w:bottom w:val="dotted" w:sz="4" w:space="0" w:color="auto"/>
            </w:tcBorders>
          </w:tcPr>
          <w:p w14:paraId="79D38470" w14:textId="6417FD8B" w:rsidR="008D18A5" w:rsidRPr="00B66CAC" w:rsidRDefault="008D18A5" w:rsidP="00C146C7">
            <w:pPr>
              <w:spacing w:before="0" w:after="0" w:line="288" w:lineRule="auto"/>
              <w:ind w:right="-108"/>
              <w:rPr>
                <w:rFonts w:asciiTheme="majorHAnsi" w:hAnsiTheme="majorHAnsi" w:cstheme="majorHAnsi"/>
                <w:sz w:val="24"/>
              </w:rPr>
            </w:pPr>
            <w:r w:rsidRPr="00B66CAC">
              <w:rPr>
                <w:rFonts w:asciiTheme="majorHAnsi" w:hAnsiTheme="majorHAnsi" w:cstheme="majorHAnsi"/>
                <w:b/>
                <w:sz w:val="24"/>
              </w:rPr>
              <w:t>: Công ty Cổ phần Công nghệ Công nghiệp Bưu chính viễn thông (VNPT Technology)</w:t>
            </w:r>
          </w:p>
        </w:tc>
      </w:tr>
      <w:tr w:rsidR="00A8782F" w:rsidRPr="00B66CAC" w14:paraId="4CD09844" w14:textId="77777777" w:rsidTr="00C146C7">
        <w:tc>
          <w:tcPr>
            <w:tcW w:w="450" w:type="dxa"/>
          </w:tcPr>
          <w:p w14:paraId="65E51549" w14:textId="57771E74" w:rsidR="008D18A5" w:rsidRPr="00B66CAC" w:rsidRDefault="008D18A5" w:rsidP="00C146C7">
            <w:pPr>
              <w:spacing w:before="0" w:after="0" w:line="288" w:lineRule="auto"/>
              <w:rPr>
                <w:rFonts w:asciiTheme="majorHAnsi" w:hAnsiTheme="majorHAnsi" w:cstheme="majorHAnsi"/>
                <w:iCs/>
                <w:sz w:val="24"/>
              </w:rPr>
            </w:pPr>
          </w:p>
        </w:tc>
        <w:tc>
          <w:tcPr>
            <w:tcW w:w="2160" w:type="dxa"/>
          </w:tcPr>
          <w:p w14:paraId="51CB1B90" w14:textId="098E708B" w:rsidR="008D18A5" w:rsidRPr="00B66CAC" w:rsidRDefault="008D18A5" w:rsidP="00C146C7">
            <w:pPr>
              <w:spacing w:before="0" w:after="0" w:line="288" w:lineRule="auto"/>
              <w:ind w:right="-108"/>
              <w:rPr>
                <w:rFonts w:asciiTheme="majorHAnsi" w:hAnsiTheme="majorHAnsi" w:cstheme="majorHAnsi"/>
                <w:sz w:val="24"/>
              </w:rPr>
            </w:pPr>
            <w:r w:rsidRPr="00B66CAC">
              <w:rPr>
                <w:rFonts w:asciiTheme="majorHAnsi" w:hAnsiTheme="majorHAnsi" w:cstheme="majorHAnsi"/>
                <w:sz w:val="24"/>
              </w:rPr>
              <w:t>Địa chỉ</w:t>
            </w:r>
          </w:p>
        </w:tc>
        <w:tc>
          <w:tcPr>
            <w:tcW w:w="6840" w:type="dxa"/>
            <w:gridSpan w:val="4"/>
            <w:tcBorders>
              <w:top w:val="dotted" w:sz="4" w:space="0" w:color="auto"/>
              <w:bottom w:val="dotted" w:sz="4" w:space="0" w:color="auto"/>
            </w:tcBorders>
          </w:tcPr>
          <w:p w14:paraId="206E9180" w14:textId="107D5993" w:rsidR="008D18A5" w:rsidRPr="00B66CAC" w:rsidRDefault="008D18A5" w:rsidP="00C146C7">
            <w:pPr>
              <w:spacing w:before="0" w:after="0" w:line="288" w:lineRule="auto"/>
              <w:ind w:right="-108"/>
              <w:rPr>
                <w:rFonts w:asciiTheme="majorHAnsi" w:hAnsiTheme="majorHAnsi" w:cstheme="majorHAnsi"/>
                <w:sz w:val="24"/>
              </w:rPr>
            </w:pPr>
            <w:r w:rsidRPr="00B66CAC">
              <w:rPr>
                <w:rFonts w:asciiTheme="majorHAnsi" w:hAnsiTheme="majorHAnsi" w:cstheme="majorHAnsi"/>
                <w:sz w:val="24"/>
              </w:rPr>
              <w:t xml:space="preserve">: </w:t>
            </w:r>
            <w:r w:rsidRPr="00B66CAC">
              <w:rPr>
                <w:rFonts w:asciiTheme="majorHAnsi" w:hAnsiTheme="majorHAnsi" w:cstheme="majorHAnsi"/>
                <w:b/>
                <w:sz w:val="24"/>
              </w:rPr>
              <w:t>Khu công nghiệp công nghệ cao I, khu công nghệ cao</w:t>
            </w:r>
            <w:r w:rsidR="00A8782F" w:rsidRPr="00B66CAC">
              <w:rPr>
                <w:rFonts w:asciiTheme="majorHAnsi" w:hAnsiTheme="majorHAnsi" w:cstheme="majorHAnsi"/>
                <w:b/>
                <w:sz w:val="24"/>
              </w:rPr>
              <w:t xml:space="preserve"> Hòa Lạc, xã Hạ Bằng, </w:t>
            </w:r>
            <w:r w:rsidRPr="00B66CAC">
              <w:rPr>
                <w:rFonts w:asciiTheme="majorHAnsi" w:hAnsiTheme="majorHAnsi" w:cstheme="majorHAnsi"/>
                <w:b/>
                <w:sz w:val="24"/>
              </w:rPr>
              <w:t>huyện Thạch Thất, Hà Nội</w:t>
            </w:r>
          </w:p>
        </w:tc>
      </w:tr>
      <w:tr w:rsidR="00A8782F" w:rsidRPr="00B66CAC" w14:paraId="6EF82FB3" w14:textId="77777777" w:rsidTr="00C146C7">
        <w:trPr>
          <w:trHeight w:val="305"/>
        </w:trPr>
        <w:tc>
          <w:tcPr>
            <w:tcW w:w="450" w:type="dxa"/>
          </w:tcPr>
          <w:p w14:paraId="796E4E74" w14:textId="0FD83491" w:rsidR="008D18A5" w:rsidRPr="00B66CAC" w:rsidRDefault="008D18A5" w:rsidP="00C146C7">
            <w:pPr>
              <w:spacing w:before="0" w:after="0" w:line="288" w:lineRule="auto"/>
              <w:rPr>
                <w:rFonts w:asciiTheme="majorHAnsi" w:hAnsiTheme="majorHAnsi" w:cstheme="majorHAnsi"/>
                <w:iCs/>
                <w:sz w:val="24"/>
                <w:lang w:val="vi-VN"/>
              </w:rPr>
            </w:pPr>
          </w:p>
        </w:tc>
        <w:tc>
          <w:tcPr>
            <w:tcW w:w="2160" w:type="dxa"/>
          </w:tcPr>
          <w:p w14:paraId="632A7485" w14:textId="24A90D98" w:rsidR="008D18A5" w:rsidRPr="00B66CAC" w:rsidRDefault="008D18A5" w:rsidP="00C146C7">
            <w:pPr>
              <w:spacing w:before="0" w:after="0" w:line="288" w:lineRule="auto"/>
              <w:ind w:right="-108"/>
              <w:rPr>
                <w:rFonts w:asciiTheme="majorHAnsi" w:hAnsiTheme="majorHAnsi" w:cstheme="majorHAnsi"/>
                <w:sz w:val="24"/>
              </w:rPr>
            </w:pPr>
            <w:r w:rsidRPr="00B66CAC">
              <w:rPr>
                <w:rFonts w:asciiTheme="majorHAnsi" w:hAnsiTheme="majorHAnsi" w:cstheme="majorHAnsi"/>
                <w:sz w:val="24"/>
              </w:rPr>
              <w:t>Mã số thuế</w:t>
            </w:r>
          </w:p>
        </w:tc>
        <w:tc>
          <w:tcPr>
            <w:tcW w:w="6840" w:type="dxa"/>
            <w:gridSpan w:val="4"/>
            <w:tcBorders>
              <w:top w:val="dotted" w:sz="4" w:space="0" w:color="auto"/>
              <w:bottom w:val="dotted" w:sz="4" w:space="0" w:color="auto"/>
            </w:tcBorders>
          </w:tcPr>
          <w:p w14:paraId="17C4AB9C" w14:textId="7FAE6C16" w:rsidR="008D18A5" w:rsidRPr="00B66CAC" w:rsidRDefault="008D18A5" w:rsidP="00C146C7">
            <w:pPr>
              <w:spacing w:before="0" w:after="0" w:line="288" w:lineRule="auto"/>
              <w:ind w:right="-108"/>
              <w:rPr>
                <w:rFonts w:asciiTheme="majorHAnsi" w:hAnsiTheme="majorHAnsi" w:cstheme="majorHAnsi"/>
                <w:sz w:val="24"/>
              </w:rPr>
            </w:pPr>
            <w:r w:rsidRPr="00B66CAC">
              <w:rPr>
                <w:rFonts w:asciiTheme="majorHAnsi" w:hAnsiTheme="majorHAnsi" w:cstheme="majorHAnsi"/>
                <w:sz w:val="24"/>
              </w:rPr>
              <w:t xml:space="preserve">: </w:t>
            </w:r>
            <w:r w:rsidR="009D0963" w:rsidRPr="009D0963">
              <w:rPr>
                <w:rFonts w:asciiTheme="majorHAnsi" w:hAnsiTheme="majorHAnsi" w:cstheme="majorHAnsi"/>
                <w:b/>
                <w:sz w:val="24"/>
              </w:rPr>
              <w:t>0105140413</w:t>
            </w:r>
          </w:p>
        </w:tc>
      </w:tr>
      <w:tr w:rsidR="00CA3BBD" w:rsidRPr="00B66CAC" w14:paraId="41978204" w14:textId="77777777" w:rsidTr="00C146C7">
        <w:trPr>
          <w:trHeight w:val="341"/>
        </w:trPr>
        <w:tc>
          <w:tcPr>
            <w:tcW w:w="450" w:type="dxa"/>
          </w:tcPr>
          <w:p w14:paraId="424AD06D" w14:textId="6D191ED5" w:rsidR="00A8782F" w:rsidRPr="00B66CAC" w:rsidRDefault="00A8782F" w:rsidP="00C146C7">
            <w:pPr>
              <w:spacing w:before="0" w:after="0" w:line="288" w:lineRule="auto"/>
              <w:rPr>
                <w:rFonts w:asciiTheme="majorHAnsi" w:hAnsiTheme="majorHAnsi" w:cstheme="majorHAnsi"/>
                <w:iCs/>
                <w:sz w:val="24"/>
              </w:rPr>
            </w:pPr>
          </w:p>
        </w:tc>
        <w:tc>
          <w:tcPr>
            <w:tcW w:w="2160" w:type="dxa"/>
          </w:tcPr>
          <w:p w14:paraId="15DDB299" w14:textId="69094FC5" w:rsidR="00A8782F" w:rsidRPr="00B66CAC" w:rsidRDefault="00A8782F" w:rsidP="00C146C7">
            <w:pPr>
              <w:spacing w:before="0" w:after="0" w:line="288" w:lineRule="auto"/>
              <w:ind w:right="-108"/>
              <w:rPr>
                <w:rFonts w:asciiTheme="majorHAnsi" w:hAnsiTheme="majorHAnsi" w:cstheme="majorHAnsi"/>
                <w:sz w:val="24"/>
              </w:rPr>
            </w:pPr>
            <w:r w:rsidRPr="00B66CAC">
              <w:rPr>
                <w:rFonts w:asciiTheme="majorHAnsi" w:hAnsiTheme="majorHAnsi" w:cstheme="majorHAnsi"/>
                <w:sz w:val="24"/>
              </w:rPr>
              <w:t>Đại diện</w:t>
            </w:r>
          </w:p>
        </w:tc>
        <w:tc>
          <w:tcPr>
            <w:tcW w:w="3060" w:type="dxa"/>
            <w:gridSpan w:val="2"/>
            <w:tcBorders>
              <w:top w:val="dotted" w:sz="4" w:space="0" w:color="auto"/>
              <w:bottom w:val="dotted" w:sz="4" w:space="0" w:color="auto"/>
            </w:tcBorders>
          </w:tcPr>
          <w:p w14:paraId="65D8309C" w14:textId="272EC4F0" w:rsidR="00A8782F" w:rsidRPr="00B66CAC" w:rsidRDefault="00A8782F" w:rsidP="00C146C7">
            <w:pPr>
              <w:spacing w:before="0" w:after="0" w:line="288" w:lineRule="auto"/>
              <w:ind w:right="-115"/>
              <w:rPr>
                <w:rFonts w:asciiTheme="majorHAnsi" w:hAnsiTheme="majorHAnsi" w:cstheme="majorHAnsi"/>
                <w:sz w:val="24"/>
              </w:rPr>
            </w:pPr>
            <w:r w:rsidRPr="00B66CAC">
              <w:rPr>
                <w:rFonts w:asciiTheme="majorHAnsi" w:hAnsiTheme="majorHAnsi" w:cstheme="majorHAnsi"/>
                <w:sz w:val="24"/>
              </w:rPr>
              <w:t xml:space="preserve">: </w:t>
            </w:r>
            <w:r w:rsidRPr="00B66CAC">
              <w:rPr>
                <w:rFonts w:asciiTheme="majorHAnsi" w:hAnsiTheme="majorHAnsi" w:cstheme="majorHAnsi"/>
                <w:b/>
                <w:sz w:val="24"/>
              </w:rPr>
              <w:t>Ông</w:t>
            </w:r>
            <w:r w:rsidR="009D0963">
              <w:rPr>
                <w:rFonts w:asciiTheme="majorHAnsi" w:hAnsiTheme="majorHAnsi" w:cstheme="majorHAnsi"/>
                <w:b/>
                <w:sz w:val="24"/>
              </w:rPr>
              <w:t xml:space="preserve"> Tô Mạnh Cường</w:t>
            </w:r>
          </w:p>
        </w:tc>
        <w:tc>
          <w:tcPr>
            <w:tcW w:w="3780" w:type="dxa"/>
            <w:gridSpan w:val="2"/>
            <w:tcBorders>
              <w:top w:val="dotted" w:sz="4" w:space="0" w:color="auto"/>
              <w:bottom w:val="dotted" w:sz="4" w:space="0" w:color="auto"/>
            </w:tcBorders>
          </w:tcPr>
          <w:p w14:paraId="4B2ABCBD" w14:textId="4845FDD5" w:rsidR="00A8782F" w:rsidRPr="00B66CAC" w:rsidRDefault="00A8782F" w:rsidP="00C146C7">
            <w:pPr>
              <w:spacing w:before="0" w:after="0" w:line="288" w:lineRule="auto"/>
              <w:ind w:right="-115"/>
              <w:rPr>
                <w:rFonts w:asciiTheme="majorHAnsi" w:hAnsiTheme="majorHAnsi" w:cstheme="majorHAnsi"/>
                <w:sz w:val="24"/>
              </w:rPr>
            </w:pPr>
            <w:r w:rsidRPr="00B66CAC">
              <w:rPr>
                <w:rFonts w:asciiTheme="majorHAnsi" w:hAnsiTheme="majorHAnsi" w:cstheme="majorHAnsi"/>
                <w:sz w:val="24"/>
              </w:rPr>
              <w:t xml:space="preserve">Chức vụ: </w:t>
            </w:r>
            <w:r w:rsidR="009D0963" w:rsidRPr="009D0963">
              <w:rPr>
                <w:rFonts w:asciiTheme="majorHAnsi" w:hAnsiTheme="majorHAnsi" w:cstheme="majorHAnsi"/>
                <w:b/>
                <w:sz w:val="24"/>
              </w:rPr>
              <w:t>Tổng Giám đốc</w:t>
            </w:r>
          </w:p>
        </w:tc>
      </w:tr>
      <w:tr w:rsidR="00CA3BBD" w:rsidRPr="00B66CAC" w14:paraId="36960C6E" w14:textId="77777777" w:rsidTr="00C146C7">
        <w:trPr>
          <w:trHeight w:val="300"/>
        </w:trPr>
        <w:tc>
          <w:tcPr>
            <w:tcW w:w="450" w:type="dxa"/>
            <w:shd w:val="clear" w:color="auto" w:fill="FFFFFF"/>
          </w:tcPr>
          <w:p w14:paraId="7B950358" w14:textId="77777777" w:rsidR="00CA3BBD" w:rsidRPr="00B66CAC" w:rsidRDefault="00CA3BBD" w:rsidP="00C146C7">
            <w:pPr>
              <w:spacing w:before="0" w:after="0" w:line="288" w:lineRule="auto"/>
              <w:rPr>
                <w:rFonts w:asciiTheme="majorHAnsi" w:hAnsiTheme="majorHAnsi" w:cstheme="majorHAnsi"/>
                <w:iCs/>
                <w:sz w:val="24"/>
              </w:rPr>
            </w:pPr>
          </w:p>
        </w:tc>
        <w:tc>
          <w:tcPr>
            <w:tcW w:w="2160" w:type="dxa"/>
            <w:shd w:val="clear" w:color="auto" w:fill="FFFFFF"/>
          </w:tcPr>
          <w:p w14:paraId="784506E5" w14:textId="63478ECB" w:rsidR="00CA3BBD" w:rsidRPr="00B66CAC" w:rsidRDefault="00CA3BBD" w:rsidP="00C146C7">
            <w:pPr>
              <w:spacing w:before="0" w:after="0" w:line="288" w:lineRule="auto"/>
              <w:ind w:right="-108"/>
              <w:rPr>
                <w:rFonts w:asciiTheme="majorHAnsi" w:hAnsiTheme="majorHAnsi" w:cstheme="majorHAnsi"/>
                <w:sz w:val="24"/>
              </w:rPr>
            </w:pPr>
            <w:r w:rsidRPr="00B66CAC">
              <w:rPr>
                <w:rFonts w:asciiTheme="majorHAnsi" w:hAnsiTheme="majorHAnsi" w:cstheme="majorHAnsi"/>
                <w:sz w:val="24"/>
              </w:rPr>
              <w:t>(G</w:t>
            </w:r>
            <w:r w:rsidR="001D2D12" w:rsidRPr="00B66CAC">
              <w:rPr>
                <w:rFonts w:asciiTheme="majorHAnsi" w:hAnsiTheme="majorHAnsi" w:cstheme="majorHAnsi"/>
                <w:sz w:val="24"/>
              </w:rPr>
              <w:t>iấy ủy quyền số</w:t>
            </w:r>
            <w:r w:rsidRPr="00B66CAC">
              <w:rPr>
                <w:rFonts w:asciiTheme="majorHAnsi" w:hAnsiTheme="majorHAnsi" w:cstheme="majorHAnsi"/>
                <w:sz w:val="24"/>
              </w:rPr>
              <w:t xml:space="preserve"> </w:t>
            </w:r>
          </w:p>
        </w:tc>
        <w:tc>
          <w:tcPr>
            <w:tcW w:w="6840" w:type="dxa"/>
            <w:gridSpan w:val="4"/>
            <w:tcBorders>
              <w:top w:val="dotted" w:sz="4" w:space="0" w:color="auto"/>
              <w:bottom w:val="dotted" w:sz="4" w:space="0" w:color="auto"/>
            </w:tcBorders>
            <w:shd w:val="clear" w:color="auto" w:fill="FFFFFF"/>
          </w:tcPr>
          <w:p w14:paraId="3C341F00" w14:textId="4027BBA1" w:rsidR="00CA3BBD" w:rsidRPr="00B66CAC" w:rsidRDefault="001D2D12" w:rsidP="00C146C7">
            <w:pPr>
              <w:spacing w:before="0" w:after="0" w:line="288" w:lineRule="auto"/>
              <w:ind w:right="-115"/>
              <w:rPr>
                <w:rFonts w:asciiTheme="majorHAnsi" w:hAnsiTheme="majorHAnsi" w:cstheme="majorHAnsi"/>
                <w:sz w:val="24"/>
              </w:rPr>
            </w:pPr>
            <w:r w:rsidRPr="00B66CAC">
              <w:rPr>
                <w:rFonts w:asciiTheme="majorHAnsi" w:hAnsiTheme="majorHAnsi" w:cstheme="majorHAnsi"/>
                <w:sz w:val="24"/>
              </w:rPr>
              <w:t>:</w:t>
            </w:r>
            <w:r w:rsidR="009D0963">
              <w:rPr>
                <w:rFonts w:asciiTheme="majorHAnsi" w:hAnsiTheme="majorHAnsi" w:cstheme="majorHAnsi"/>
                <w:sz w:val="24"/>
              </w:rPr>
              <w:t xml:space="preserve"> </w:t>
            </w:r>
          </w:p>
        </w:tc>
      </w:tr>
      <w:tr w:rsidR="00A8782F" w:rsidRPr="00B66CAC" w14:paraId="16A1E54E" w14:textId="77777777" w:rsidTr="00C146C7">
        <w:trPr>
          <w:trHeight w:val="498"/>
        </w:trPr>
        <w:tc>
          <w:tcPr>
            <w:tcW w:w="450" w:type="dxa"/>
            <w:shd w:val="clear" w:color="auto" w:fill="FFFFFF"/>
          </w:tcPr>
          <w:p w14:paraId="00AB96BC" w14:textId="77777777" w:rsidR="00A8782F" w:rsidRPr="00B66CAC" w:rsidRDefault="00A8782F" w:rsidP="00C146C7">
            <w:pPr>
              <w:spacing w:before="0" w:after="0" w:line="288" w:lineRule="auto"/>
              <w:rPr>
                <w:rFonts w:asciiTheme="majorHAnsi" w:hAnsiTheme="majorHAnsi" w:cstheme="majorHAnsi"/>
                <w:iCs/>
                <w:sz w:val="24"/>
              </w:rPr>
            </w:pPr>
          </w:p>
        </w:tc>
        <w:tc>
          <w:tcPr>
            <w:tcW w:w="9000" w:type="dxa"/>
            <w:gridSpan w:val="5"/>
            <w:shd w:val="clear" w:color="auto" w:fill="FFFFFF"/>
          </w:tcPr>
          <w:p w14:paraId="122AFFBE" w14:textId="74775E11" w:rsidR="00A8782F" w:rsidRPr="00B66CAC" w:rsidRDefault="00A8782F" w:rsidP="00C146C7">
            <w:pPr>
              <w:spacing w:before="0" w:after="0" w:line="288" w:lineRule="auto"/>
              <w:ind w:right="-115"/>
              <w:rPr>
                <w:rFonts w:asciiTheme="majorHAnsi" w:hAnsiTheme="majorHAnsi" w:cstheme="majorHAnsi"/>
                <w:sz w:val="24"/>
              </w:rPr>
            </w:pPr>
            <w:r w:rsidRPr="00B66CAC">
              <w:rPr>
                <w:rFonts w:asciiTheme="majorHAnsi" w:hAnsiTheme="majorHAnsi" w:cstheme="majorHAnsi"/>
                <w:b/>
                <w:i/>
                <w:sz w:val="24"/>
                <w:lang w:val="en-US"/>
              </w:rPr>
              <w:t>(Trong Hợp đồng gọi tắt là “Công ty”</w:t>
            </w:r>
            <w:r w:rsidR="001D2D12" w:rsidRPr="00B66CAC">
              <w:rPr>
                <w:rFonts w:asciiTheme="majorHAnsi" w:hAnsiTheme="majorHAnsi" w:cstheme="majorHAnsi"/>
                <w:b/>
                <w:i/>
                <w:sz w:val="24"/>
                <w:lang w:val="en-US"/>
              </w:rPr>
              <w:t xml:space="preserve"> </w:t>
            </w:r>
            <w:r w:rsidRPr="00B66CAC">
              <w:rPr>
                <w:rFonts w:asciiTheme="majorHAnsi" w:hAnsiTheme="majorHAnsi" w:cstheme="majorHAnsi"/>
                <w:b/>
                <w:i/>
                <w:sz w:val="24"/>
                <w:lang w:val="en-US"/>
              </w:rPr>
              <w:t>hoặc “Bên A”)</w:t>
            </w:r>
          </w:p>
        </w:tc>
      </w:tr>
      <w:tr w:rsidR="00A8782F" w:rsidRPr="00B66CAC" w14:paraId="24CFB4A0" w14:textId="77777777" w:rsidTr="00CA240B">
        <w:trPr>
          <w:trHeight w:val="395"/>
        </w:trPr>
        <w:tc>
          <w:tcPr>
            <w:tcW w:w="2610" w:type="dxa"/>
            <w:gridSpan w:val="2"/>
            <w:shd w:val="clear" w:color="auto" w:fill="FFFF00"/>
          </w:tcPr>
          <w:p w14:paraId="6A832087" w14:textId="7A340DD0" w:rsidR="00A8782F" w:rsidRPr="00B66CAC" w:rsidRDefault="00CA3BBD" w:rsidP="00C146C7">
            <w:pPr>
              <w:spacing w:before="0" w:after="0" w:line="288" w:lineRule="auto"/>
              <w:jc w:val="both"/>
              <w:rPr>
                <w:rFonts w:asciiTheme="majorHAnsi" w:hAnsiTheme="majorHAnsi" w:cstheme="majorHAnsi"/>
                <w:b/>
                <w:sz w:val="24"/>
                <w:lang w:val="en-US"/>
              </w:rPr>
            </w:pPr>
            <w:r w:rsidRPr="00B66CAC">
              <w:rPr>
                <w:rFonts w:asciiTheme="majorHAnsi" w:hAnsiTheme="majorHAnsi" w:cstheme="majorHAnsi"/>
                <w:b/>
                <w:sz w:val="24"/>
                <w:lang w:val="en-US"/>
              </w:rPr>
              <w:t>II.     ÔNG/BÀ</w:t>
            </w:r>
          </w:p>
        </w:tc>
        <w:tc>
          <w:tcPr>
            <w:tcW w:w="6840" w:type="dxa"/>
            <w:gridSpan w:val="4"/>
            <w:tcBorders>
              <w:bottom w:val="dotted" w:sz="4" w:space="0" w:color="auto"/>
            </w:tcBorders>
            <w:shd w:val="clear" w:color="auto" w:fill="FFFF00"/>
          </w:tcPr>
          <w:p w14:paraId="38440710" w14:textId="0F8D42FB" w:rsidR="00A8782F" w:rsidRPr="00B66CAC" w:rsidRDefault="00A8782F" w:rsidP="00C146C7">
            <w:pPr>
              <w:spacing w:before="0" w:after="0" w:line="288" w:lineRule="auto"/>
              <w:ind w:right="-108"/>
              <w:rPr>
                <w:rFonts w:asciiTheme="majorHAnsi" w:hAnsiTheme="majorHAnsi" w:cstheme="majorHAnsi"/>
                <w:sz w:val="24"/>
                <w:lang w:val="en-US"/>
              </w:rPr>
            </w:pPr>
            <w:r w:rsidRPr="00B66CAC">
              <w:rPr>
                <w:rFonts w:asciiTheme="majorHAnsi" w:hAnsiTheme="majorHAnsi" w:cstheme="majorHAnsi"/>
                <w:sz w:val="24"/>
              </w:rPr>
              <w:t>:</w:t>
            </w:r>
            <w:r w:rsidR="00C26CD0">
              <w:rPr>
                <w:rFonts w:asciiTheme="majorHAnsi" w:hAnsiTheme="majorHAnsi" w:cstheme="majorHAnsi"/>
                <w:sz w:val="24"/>
              </w:rPr>
              <w:t xml:space="preserve"> </w:t>
            </w:r>
            <w:r w:rsidR="00C26CD0" w:rsidRPr="00C26CD0">
              <w:rPr>
                <w:rFonts w:asciiTheme="majorHAnsi" w:hAnsiTheme="majorHAnsi" w:cstheme="majorHAnsi"/>
                <w:b/>
                <w:sz w:val="24"/>
              </w:rPr>
              <w:t>Ngô Thế Quyền</w:t>
            </w:r>
          </w:p>
        </w:tc>
      </w:tr>
      <w:tr w:rsidR="00C146C7" w:rsidRPr="00B66CAC" w14:paraId="7C2A9BB3" w14:textId="77777777" w:rsidTr="00CA240B">
        <w:tc>
          <w:tcPr>
            <w:tcW w:w="450" w:type="dxa"/>
            <w:shd w:val="clear" w:color="auto" w:fill="FFFF00"/>
          </w:tcPr>
          <w:p w14:paraId="4F51205C" w14:textId="265BD903" w:rsidR="00A8782F" w:rsidRPr="00B66CAC" w:rsidRDefault="00A8782F" w:rsidP="00C146C7">
            <w:pPr>
              <w:spacing w:before="0" w:after="0" w:line="288" w:lineRule="auto"/>
              <w:rPr>
                <w:rFonts w:asciiTheme="majorHAnsi" w:hAnsiTheme="majorHAnsi" w:cstheme="majorHAnsi"/>
                <w:iCs/>
                <w:sz w:val="24"/>
              </w:rPr>
            </w:pPr>
          </w:p>
        </w:tc>
        <w:tc>
          <w:tcPr>
            <w:tcW w:w="2160" w:type="dxa"/>
            <w:shd w:val="clear" w:color="auto" w:fill="FFFF00"/>
          </w:tcPr>
          <w:p w14:paraId="31657541" w14:textId="2583F426" w:rsidR="00A8782F" w:rsidRPr="00B66CAC" w:rsidRDefault="00A8782F" w:rsidP="00C146C7">
            <w:pPr>
              <w:spacing w:before="0" w:after="0" w:line="288" w:lineRule="auto"/>
              <w:ind w:right="-108"/>
              <w:rPr>
                <w:rFonts w:asciiTheme="majorHAnsi" w:hAnsiTheme="majorHAnsi" w:cstheme="majorHAnsi"/>
                <w:sz w:val="24"/>
              </w:rPr>
            </w:pPr>
            <w:r w:rsidRPr="00B66CAC">
              <w:rPr>
                <w:rFonts w:asciiTheme="majorHAnsi" w:hAnsiTheme="majorHAnsi" w:cstheme="majorHAnsi"/>
                <w:sz w:val="24"/>
                <w:lang w:val="en-US"/>
              </w:rPr>
              <w:t>Sinh ngày</w:t>
            </w:r>
          </w:p>
        </w:tc>
        <w:tc>
          <w:tcPr>
            <w:tcW w:w="6840" w:type="dxa"/>
            <w:gridSpan w:val="4"/>
            <w:tcBorders>
              <w:top w:val="dotted" w:sz="4" w:space="0" w:color="auto"/>
              <w:bottom w:val="dotted" w:sz="4" w:space="0" w:color="auto"/>
            </w:tcBorders>
            <w:shd w:val="clear" w:color="auto" w:fill="FFFF00"/>
          </w:tcPr>
          <w:p w14:paraId="768F8D3F" w14:textId="2491F00F" w:rsidR="00A8782F" w:rsidRPr="00B66CAC" w:rsidRDefault="00A8782F" w:rsidP="00C146C7">
            <w:pPr>
              <w:spacing w:before="0" w:after="0" w:line="288" w:lineRule="auto"/>
              <w:ind w:right="-108"/>
              <w:rPr>
                <w:rFonts w:asciiTheme="majorHAnsi" w:hAnsiTheme="majorHAnsi" w:cstheme="majorHAnsi"/>
                <w:sz w:val="24"/>
              </w:rPr>
            </w:pPr>
            <w:r w:rsidRPr="00B66CAC">
              <w:rPr>
                <w:rFonts w:asciiTheme="majorHAnsi" w:hAnsiTheme="majorHAnsi" w:cstheme="majorHAnsi"/>
                <w:sz w:val="24"/>
              </w:rPr>
              <w:t xml:space="preserve">: </w:t>
            </w:r>
            <w:r w:rsidR="00C26CD0" w:rsidRPr="00C26CD0">
              <w:rPr>
                <w:rFonts w:asciiTheme="majorHAnsi" w:hAnsiTheme="majorHAnsi" w:cstheme="majorHAnsi"/>
                <w:b/>
                <w:sz w:val="24"/>
              </w:rPr>
              <w:t>01/02/1997</w:t>
            </w:r>
          </w:p>
        </w:tc>
      </w:tr>
      <w:tr w:rsidR="00A8782F" w:rsidRPr="00B66CAC" w14:paraId="55A70993" w14:textId="77777777" w:rsidTr="00CA240B">
        <w:tc>
          <w:tcPr>
            <w:tcW w:w="450" w:type="dxa"/>
            <w:shd w:val="clear" w:color="auto" w:fill="FFFF00"/>
          </w:tcPr>
          <w:p w14:paraId="09A41EF0" w14:textId="2CA10A07" w:rsidR="008D18A5" w:rsidRPr="00B66CAC" w:rsidRDefault="008D18A5" w:rsidP="00C146C7">
            <w:pPr>
              <w:spacing w:before="0" w:after="0" w:line="288" w:lineRule="auto"/>
              <w:rPr>
                <w:rFonts w:asciiTheme="majorHAnsi" w:hAnsiTheme="majorHAnsi" w:cstheme="majorHAnsi"/>
                <w:iCs/>
                <w:sz w:val="24"/>
                <w:lang w:val="vi-VN"/>
              </w:rPr>
            </w:pPr>
          </w:p>
        </w:tc>
        <w:tc>
          <w:tcPr>
            <w:tcW w:w="2160" w:type="dxa"/>
            <w:shd w:val="clear" w:color="auto" w:fill="FFFF00"/>
          </w:tcPr>
          <w:p w14:paraId="45B043DE" w14:textId="011F4B31" w:rsidR="008D18A5" w:rsidRPr="00B66CAC" w:rsidRDefault="00A8782F" w:rsidP="00C146C7">
            <w:pPr>
              <w:spacing w:before="0" w:after="0" w:line="288" w:lineRule="auto"/>
              <w:ind w:right="-108"/>
              <w:rPr>
                <w:rFonts w:asciiTheme="majorHAnsi" w:hAnsiTheme="majorHAnsi" w:cstheme="majorHAnsi"/>
                <w:sz w:val="24"/>
              </w:rPr>
            </w:pPr>
            <w:r w:rsidRPr="00B66CAC">
              <w:rPr>
                <w:rFonts w:asciiTheme="majorHAnsi" w:hAnsiTheme="majorHAnsi" w:cstheme="majorHAnsi"/>
                <w:sz w:val="24"/>
                <w:lang w:val="en-US"/>
              </w:rPr>
              <w:t>CMND/CCCD số</w:t>
            </w:r>
          </w:p>
        </w:tc>
        <w:tc>
          <w:tcPr>
            <w:tcW w:w="2006" w:type="dxa"/>
            <w:tcBorders>
              <w:top w:val="dotted" w:sz="4" w:space="0" w:color="auto"/>
              <w:bottom w:val="dotted" w:sz="4" w:space="0" w:color="auto"/>
            </w:tcBorders>
            <w:shd w:val="clear" w:color="auto" w:fill="FFFF00"/>
          </w:tcPr>
          <w:p w14:paraId="784388DE" w14:textId="040F9015" w:rsidR="008D18A5" w:rsidRPr="00B66CAC" w:rsidRDefault="008D18A5" w:rsidP="00C146C7">
            <w:pPr>
              <w:spacing w:before="0" w:after="0" w:line="288" w:lineRule="auto"/>
              <w:ind w:right="-108"/>
              <w:rPr>
                <w:rFonts w:asciiTheme="majorHAnsi" w:hAnsiTheme="majorHAnsi" w:cstheme="majorHAnsi"/>
                <w:sz w:val="24"/>
                <w:lang w:val="vi-VN"/>
              </w:rPr>
            </w:pPr>
            <w:r w:rsidRPr="00B66CAC">
              <w:rPr>
                <w:rFonts w:asciiTheme="majorHAnsi" w:hAnsiTheme="majorHAnsi" w:cstheme="majorHAnsi"/>
                <w:sz w:val="24"/>
              </w:rPr>
              <w:t xml:space="preserve">:          </w:t>
            </w:r>
            <w:r w:rsidR="001414E2">
              <w:rPr>
                <w:rFonts w:asciiTheme="majorHAnsi" w:hAnsiTheme="majorHAnsi" w:cstheme="majorHAnsi"/>
                <w:sz w:val="24"/>
              </w:rPr>
              <w:t>125672944</w:t>
            </w:r>
          </w:p>
        </w:tc>
        <w:tc>
          <w:tcPr>
            <w:tcW w:w="2584" w:type="dxa"/>
            <w:gridSpan w:val="2"/>
            <w:tcBorders>
              <w:top w:val="dotted" w:sz="4" w:space="0" w:color="auto"/>
              <w:bottom w:val="dotted" w:sz="4" w:space="0" w:color="auto"/>
            </w:tcBorders>
            <w:shd w:val="clear" w:color="auto" w:fill="FFFF00"/>
          </w:tcPr>
          <w:p w14:paraId="51E6A8E1" w14:textId="1B3E4913" w:rsidR="008D18A5" w:rsidRPr="00B66CAC" w:rsidRDefault="00A8782F" w:rsidP="00C146C7">
            <w:pPr>
              <w:spacing w:before="0" w:after="0" w:line="288" w:lineRule="auto"/>
              <w:ind w:right="-108"/>
              <w:rPr>
                <w:rFonts w:asciiTheme="majorHAnsi" w:hAnsiTheme="majorHAnsi" w:cstheme="majorHAnsi"/>
                <w:sz w:val="24"/>
              </w:rPr>
            </w:pPr>
            <w:r w:rsidRPr="00B66CAC">
              <w:rPr>
                <w:rFonts w:asciiTheme="majorHAnsi" w:hAnsiTheme="majorHAnsi" w:cstheme="majorHAnsi"/>
                <w:sz w:val="24"/>
              </w:rPr>
              <w:t xml:space="preserve">Cấp ngày:  </w:t>
            </w:r>
            <w:r w:rsidR="001414E2">
              <w:rPr>
                <w:rFonts w:asciiTheme="majorHAnsi" w:hAnsiTheme="majorHAnsi" w:cstheme="majorHAnsi"/>
                <w:sz w:val="24"/>
              </w:rPr>
              <w:t>13/3/2012</w:t>
            </w:r>
          </w:p>
        </w:tc>
        <w:tc>
          <w:tcPr>
            <w:tcW w:w="2250" w:type="dxa"/>
            <w:tcBorders>
              <w:top w:val="dotted" w:sz="4" w:space="0" w:color="auto"/>
              <w:bottom w:val="dotted" w:sz="4" w:space="0" w:color="auto"/>
            </w:tcBorders>
            <w:shd w:val="clear" w:color="auto" w:fill="FFFF00"/>
          </w:tcPr>
          <w:p w14:paraId="18E99FE0" w14:textId="67E13EDB" w:rsidR="008D18A5" w:rsidRPr="00B66CAC" w:rsidRDefault="00A8782F" w:rsidP="00C146C7">
            <w:pPr>
              <w:spacing w:before="0" w:after="0" w:line="288" w:lineRule="auto"/>
              <w:ind w:right="-108"/>
              <w:rPr>
                <w:rFonts w:asciiTheme="majorHAnsi" w:hAnsiTheme="majorHAnsi" w:cstheme="majorHAnsi"/>
                <w:sz w:val="24"/>
              </w:rPr>
            </w:pPr>
            <w:r w:rsidRPr="00B66CAC">
              <w:rPr>
                <w:rFonts w:asciiTheme="majorHAnsi" w:hAnsiTheme="majorHAnsi" w:cstheme="majorHAnsi"/>
                <w:sz w:val="24"/>
              </w:rPr>
              <w:t xml:space="preserve">Tại:            </w:t>
            </w:r>
            <w:r w:rsidR="001414E2">
              <w:rPr>
                <w:rFonts w:asciiTheme="majorHAnsi" w:hAnsiTheme="majorHAnsi" w:cstheme="majorHAnsi"/>
                <w:sz w:val="24"/>
              </w:rPr>
              <w:t>Bắc Ninh</w:t>
            </w:r>
            <w:r w:rsidRPr="00B66CAC">
              <w:rPr>
                <w:rFonts w:asciiTheme="majorHAnsi" w:hAnsiTheme="majorHAnsi" w:cstheme="majorHAnsi"/>
                <w:sz w:val="24"/>
              </w:rPr>
              <w:t xml:space="preserve">                 </w:t>
            </w:r>
          </w:p>
        </w:tc>
      </w:tr>
      <w:tr w:rsidR="00CA3BBD" w:rsidRPr="00B66CAC" w14:paraId="7D1BE785" w14:textId="77777777" w:rsidTr="00CA240B">
        <w:tc>
          <w:tcPr>
            <w:tcW w:w="450" w:type="dxa"/>
            <w:shd w:val="clear" w:color="auto" w:fill="FFFF00"/>
          </w:tcPr>
          <w:p w14:paraId="042724E6" w14:textId="390A8263" w:rsidR="00CA3BBD" w:rsidRPr="00B66CAC" w:rsidRDefault="00CA3BBD" w:rsidP="00C146C7">
            <w:pPr>
              <w:spacing w:before="0" w:after="0" w:line="288" w:lineRule="auto"/>
              <w:rPr>
                <w:rFonts w:asciiTheme="majorHAnsi" w:hAnsiTheme="majorHAnsi" w:cstheme="majorHAnsi"/>
                <w:iCs/>
                <w:sz w:val="24"/>
              </w:rPr>
            </w:pPr>
          </w:p>
        </w:tc>
        <w:tc>
          <w:tcPr>
            <w:tcW w:w="2160" w:type="dxa"/>
            <w:shd w:val="clear" w:color="auto" w:fill="FFFF00"/>
          </w:tcPr>
          <w:p w14:paraId="0B24C89E" w14:textId="13A748D8" w:rsidR="00CA3BBD" w:rsidRPr="00B66CAC" w:rsidRDefault="00CA3BBD" w:rsidP="00C146C7">
            <w:pPr>
              <w:spacing w:before="0" w:after="0" w:line="288" w:lineRule="auto"/>
              <w:ind w:right="-108"/>
              <w:rPr>
                <w:rFonts w:asciiTheme="majorHAnsi" w:hAnsiTheme="majorHAnsi" w:cstheme="majorHAnsi"/>
                <w:sz w:val="24"/>
              </w:rPr>
            </w:pPr>
            <w:r w:rsidRPr="00B66CAC">
              <w:rPr>
                <w:rFonts w:asciiTheme="majorHAnsi" w:hAnsiTheme="majorHAnsi" w:cstheme="majorHAnsi"/>
                <w:sz w:val="24"/>
                <w:lang w:val="en-US"/>
              </w:rPr>
              <w:t>Nơi đăng ký HKTT</w:t>
            </w:r>
          </w:p>
        </w:tc>
        <w:tc>
          <w:tcPr>
            <w:tcW w:w="6840" w:type="dxa"/>
            <w:gridSpan w:val="4"/>
            <w:tcBorders>
              <w:top w:val="dotted" w:sz="4" w:space="0" w:color="auto"/>
              <w:bottom w:val="dotted" w:sz="4" w:space="0" w:color="auto"/>
            </w:tcBorders>
            <w:shd w:val="clear" w:color="auto" w:fill="FFFF00"/>
          </w:tcPr>
          <w:p w14:paraId="6CBF2C85" w14:textId="18C80036" w:rsidR="00CA3BBD" w:rsidRPr="00B66CAC" w:rsidRDefault="00CA3BBD" w:rsidP="00C146C7">
            <w:pPr>
              <w:spacing w:before="0" w:after="0" w:line="288" w:lineRule="auto"/>
              <w:ind w:right="-108"/>
              <w:rPr>
                <w:rFonts w:asciiTheme="majorHAnsi" w:hAnsiTheme="majorHAnsi" w:cstheme="majorHAnsi"/>
                <w:sz w:val="24"/>
              </w:rPr>
            </w:pPr>
            <w:r w:rsidRPr="00B66CAC">
              <w:rPr>
                <w:rFonts w:asciiTheme="majorHAnsi" w:hAnsiTheme="majorHAnsi" w:cstheme="majorHAnsi"/>
                <w:sz w:val="24"/>
              </w:rPr>
              <w:t>:</w:t>
            </w:r>
            <w:r w:rsidR="001414E2">
              <w:rPr>
                <w:rFonts w:asciiTheme="majorHAnsi" w:hAnsiTheme="majorHAnsi" w:cstheme="majorHAnsi"/>
                <w:sz w:val="24"/>
              </w:rPr>
              <w:t xml:space="preserve"> Thanh Khương- Thuận Thành- Bắc Ninh</w:t>
            </w:r>
          </w:p>
        </w:tc>
      </w:tr>
      <w:tr w:rsidR="00CA3BBD" w:rsidRPr="00B66CAC" w14:paraId="08EC79DA" w14:textId="77777777" w:rsidTr="00CA240B">
        <w:tc>
          <w:tcPr>
            <w:tcW w:w="450" w:type="dxa"/>
            <w:shd w:val="clear" w:color="auto" w:fill="FFFF00"/>
          </w:tcPr>
          <w:p w14:paraId="328DC73D" w14:textId="1AE6E492" w:rsidR="008D18A5" w:rsidRPr="00B66CAC" w:rsidRDefault="008D18A5" w:rsidP="00C146C7">
            <w:pPr>
              <w:spacing w:before="0" w:after="0" w:line="288" w:lineRule="auto"/>
              <w:rPr>
                <w:rFonts w:asciiTheme="majorHAnsi" w:hAnsiTheme="majorHAnsi" w:cstheme="majorHAnsi"/>
                <w:iCs/>
                <w:sz w:val="24"/>
              </w:rPr>
            </w:pPr>
          </w:p>
        </w:tc>
        <w:tc>
          <w:tcPr>
            <w:tcW w:w="2160" w:type="dxa"/>
            <w:shd w:val="clear" w:color="auto" w:fill="FFFF00"/>
          </w:tcPr>
          <w:p w14:paraId="5E032BCC" w14:textId="59797B8A" w:rsidR="008D18A5" w:rsidRPr="00B66CAC" w:rsidRDefault="00A8782F" w:rsidP="00C146C7">
            <w:pPr>
              <w:spacing w:before="0" w:after="0" w:line="288" w:lineRule="auto"/>
              <w:ind w:right="-108"/>
              <w:rPr>
                <w:rFonts w:asciiTheme="majorHAnsi" w:hAnsiTheme="majorHAnsi" w:cstheme="majorHAnsi"/>
                <w:sz w:val="24"/>
              </w:rPr>
            </w:pPr>
            <w:r w:rsidRPr="00B66CAC">
              <w:rPr>
                <w:rFonts w:asciiTheme="majorHAnsi" w:hAnsiTheme="majorHAnsi" w:cstheme="majorHAnsi"/>
                <w:sz w:val="24"/>
                <w:lang w:val="en-US"/>
              </w:rPr>
              <w:t>Chỗ ở hiện tại:</w:t>
            </w:r>
            <w:r w:rsidRPr="00B66CAC">
              <w:rPr>
                <w:rFonts w:asciiTheme="majorHAnsi" w:hAnsiTheme="majorHAnsi" w:cstheme="majorHAnsi"/>
                <w:sz w:val="24"/>
                <w:lang w:val="en-US"/>
              </w:rPr>
              <w:tab/>
            </w:r>
          </w:p>
        </w:tc>
        <w:tc>
          <w:tcPr>
            <w:tcW w:w="6840" w:type="dxa"/>
            <w:gridSpan w:val="4"/>
            <w:tcBorders>
              <w:top w:val="dotted" w:sz="4" w:space="0" w:color="auto"/>
              <w:bottom w:val="dotted" w:sz="4" w:space="0" w:color="auto"/>
            </w:tcBorders>
            <w:shd w:val="clear" w:color="auto" w:fill="FFFF00"/>
          </w:tcPr>
          <w:p w14:paraId="0421349F" w14:textId="24D688BF" w:rsidR="008D18A5" w:rsidRPr="00B66CAC" w:rsidRDefault="008D18A5" w:rsidP="00C146C7">
            <w:pPr>
              <w:spacing w:before="0" w:after="0" w:line="288" w:lineRule="auto"/>
              <w:ind w:right="-108"/>
              <w:rPr>
                <w:rFonts w:asciiTheme="majorHAnsi" w:hAnsiTheme="majorHAnsi" w:cstheme="majorHAnsi"/>
                <w:sz w:val="24"/>
              </w:rPr>
            </w:pPr>
            <w:r w:rsidRPr="00B66CAC">
              <w:rPr>
                <w:rFonts w:asciiTheme="majorHAnsi" w:hAnsiTheme="majorHAnsi" w:cstheme="majorHAnsi"/>
                <w:sz w:val="24"/>
              </w:rPr>
              <w:t>:</w:t>
            </w:r>
            <w:r w:rsidR="001414E2">
              <w:rPr>
                <w:rFonts w:asciiTheme="majorHAnsi" w:hAnsiTheme="majorHAnsi" w:cstheme="majorHAnsi"/>
                <w:sz w:val="24"/>
              </w:rPr>
              <w:t xml:space="preserve"> Ngõ 37 Tân Nhuệ, Thụy Phương, Bắc Từ Liêm, Hà Nội</w:t>
            </w:r>
          </w:p>
        </w:tc>
      </w:tr>
      <w:tr w:rsidR="00CA3BBD" w:rsidRPr="00B66CAC" w14:paraId="78FB1354" w14:textId="77777777" w:rsidTr="00CA240B">
        <w:tc>
          <w:tcPr>
            <w:tcW w:w="450" w:type="dxa"/>
            <w:shd w:val="clear" w:color="auto" w:fill="FFFF00"/>
          </w:tcPr>
          <w:p w14:paraId="730B5B9C" w14:textId="26DB654B" w:rsidR="008D18A5" w:rsidRPr="00B66CAC" w:rsidRDefault="008D18A5" w:rsidP="00C146C7">
            <w:pPr>
              <w:spacing w:before="0" w:after="0" w:line="288" w:lineRule="auto"/>
              <w:rPr>
                <w:rFonts w:asciiTheme="majorHAnsi" w:hAnsiTheme="majorHAnsi" w:cstheme="majorHAnsi"/>
                <w:sz w:val="24"/>
              </w:rPr>
            </w:pPr>
          </w:p>
        </w:tc>
        <w:tc>
          <w:tcPr>
            <w:tcW w:w="2160" w:type="dxa"/>
            <w:shd w:val="clear" w:color="auto" w:fill="FFFF00"/>
          </w:tcPr>
          <w:p w14:paraId="28AA573A" w14:textId="4DE78FF4" w:rsidR="008D18A5" w:rsidRPr="00B66CAC" w:rsidRDefault="00A8782F" w:rsidP="00C146C7">
            <w:pPr>
              <w:spacing w:before="0" w:after="0" w:line="288" w:lineRule="auto"/>
              <w:ind w:right="-108"/>
              <w:rPr>
                <w:rFonts w:asciiTheme="majorHAnsi" w:hAnsiTheme="majorHAnsi" w:cstheme="majorHAnsi"/>
                <w:sz w:val="24"/>
              </w:rPr>
            </w:pPr>
            <w:r w:rsidRPr="00B66CAC">
              <w:rPr>
                <w:rFonts w:asciiTheme="majorHAnsi" w:hAnsiTheme="majorHAnsi" w:cstheme="majorHAnsi"/>
                <w:sz w:val="24"/>
                <w:lang w:val="en-US"/>
              </w:rPr>
              <w:t>Điện thoại:</w:t>
            </w:r>
          </w:p>
        </w:tc>
        <w:tc>
          <w:tcPr>
            <w:tcW w:w="6840" w:type="dxa"/>
            <w:gridSpan w:val="4"/>
            <w:tcBorders>
              <w:top w:val="dotted" w:sz="4" w:space="0" w:color="auto"/>
              <w:bottom w:val="dotted" w:sz="4" w:space="0" w:color="auto"/>
            </w:tcBorders>
            <w:shd w:val="clear" w:color="auto" w:fill="FFFF00"/>
          </w:tcPr>
          <w:p w14:paraId="15C67173" w14:textId="5548CC2B" w:rsidR="008D18A5" w:rsidRPr="00B66CAC" w:rsidRDefault="008D18A5" w:rsidP="00C146C7">
            <w:pPr>
              <w:spacing w:before="0" w:after="0" w:line="288" w:lineRule="auto"/>
              <w:ind w:right="-108"/>
              <w:rPr>
                <w:rFonts w:asciiTheme="majorHAnsi" w:hAnsiTheme="majorHAnsi" w:cstheme="majorHAnsi"/>
                <w:sz w:val="24"/>
              </w:rPr>
            </w:pPr>
            <w:r w:rsidRPr="00B66CAC">
              <w:rPr>
                <w:rFonts w:asciiTheme="majorHAnsi" w:hAnsiTheme="majorHAnsi" w:cstheme="majorHAnsi"/>
                <w:sz w:val="24"/>
              </w:rPr>
              <w:t>:</w:t>
            </w:r>
            <w:r w:rsidR="009D0963">
              <w:rPr>
                <w:rFonts w:asciiTheme="majorHAnsi" w:hAnsiTheme="majorHAnsi" w:cstheme="majorHAnsi"/>
                <w:sz w:val="24"/>
              </w:rPr>
              <w:t xml:space="preserve"> </w:t>
            </w:r>
            <w:r w:rsidR="001414E2">
              <w:rPr>
                <w:rFonts w:asciiTheme="majorHAnsi" w:hAnsiTheme="majorHAnsi" w:cstheme="majorHAnsi"/>
                <w:sz w:val="24"/>
              </w:rPr>
              <w:t xml:space="preserve"> 0989453974</w:t>
            </w:r>
          </w:p>
        </w:tc>
      </w:tr>
      <w:tr w:rsidR="00A8782F" w:rsidRPr="00B66CAC" w14:paraId="021DB62C" w14:textId="77777777" w:rsidTr="00C146C7">
        <w:tc>
          <w:tcPr>
            <w:tcW w:w="450" w:type="dxa"/>
          </w:tcPr>
          <w:p w14:paraId="5F805103" w14:textId="77777777" w:rsidR="00A8782F" w:rsidRPr="00B66CAC" w:rsidRDefault="00A8782F" w:rsidP="00C146C7">
            <w:pPr>
              <w:spacing w:before="0" w:after="0" w:line="288" w:lineRule="auto"/>
              <w:ind w:right="-108"/>
              <w:rPr>
                <w:rFonts w:asciiTheme="majorHAnsi" w:hAnsiTheme="majorHAnsi" w:cstheme="majorHAnsi"/>
                <w:sz w:val="24"/>
              </w:rPr>
            </w:pPr>
          </w:p>
        </w:tc>
        <w:tc>
          <w:tcPr>
            <w:tcW w:w="9000" w:type="dxa"/>
            <w:gridSpan w:val="5"/>
          </w:tcPr>
          <w:p w14:paraId="063D8B82" w14:textId="29C3E04C" w:rsidR="00A8782F" w:rsidRPr="00B66CAC" w:rsidRDefault="00A8782F" w:rsidP="00C146C7">
            <w:pPr>
              <w:spacing w:before="0" w:after="0" w:line="288" w:lineRule="auto"/>
              <w:contextualSpacing/>
              <w:rPr>
                <w:rFonts w:asciiTheme="majorHAnsi" w:hAnsiTheme="majorHAnsi" w:cstheme="majorHAnsi"/>
                <w:b/>
                <w:i/>
                <w:sz w:val="24"/>
                <w:lang w:val="en-US"/>
              </w:rPr>
            </w:pPr>
            <w:r w:rsidRPr="00B66CAC">
              <w:rPr>
                <w:rFonts w:asciiTheme="majorHAnsi" w:hAnsiTheme="majorHAnsi" w:cstheme="majorHAnsi"/>
                <w:b/>
                <w:i/>
                <w:sz w:val="24"/>
                <w:lang w:val="en-US"/>
              </w:rPr>
              <w:t>(Trong Hợp đồng gọi tắt là “Bên B”)</w:t>
            </w:r>
          </w:p>
        </w:tc>
      </w:tr>
    </w:tbl>
    <w:p w14:paraId="741D189B" w14:textId="77777777" w:rsidR="00A84992" w:rsidRPr="00B66CAC" w:rsidRDefault="00A84992" w:rsidP="00FF5BDA">
      <w:pPr>
        <w:spacing w:before="60" w:after="60"/>
        <w:ind w:firstLine="709"/>
        <w:jc w:val="both"/>
        <w:rPr>
          <w:rFonts w:ascii="Times New Roman" w:hAnsi="Times New Roman" w:cs="Times New Roman"/>
          <w:sz w:val="24"/>
          <w:lang w:val="en-US"/>
        </w:rPr>
      </w:pPr>
      <w:bookmarkStart w:id="1" w:name="_Toc304881802"/>
      <w:r w:rsidRPr="00B66CAC">
        <w:rPr>
          <w:rFonts w:ascii="Times New Roman" w:hAnsi="Times New Roman" w:cs="Times New Roman"/>
          <w:sz w:val="24"/>
          <w:lang w:val="en-US"/>
        </w:rPr>
        <w:t xml:space="preserve">Sau khi thỏa thuận và thống nhất, các bên đồng ý ký kết </w:t>
      </w:r>
      <w:r w:rsidR="002E503B" w:rsidRPr="00B66CAC">
        <w:rPr>
          <w:rFonts w:ascii="Times New Roman" w:hAnsi="Times New Roman" w:cs="Times New Roman"/>
          <w:sz w:val="24"/>
          <w:lang w:val="en-US"/>
        </w:rPr>
        <w:t>Hợp đồng</w:t>
      </w:r>
      <w:r w:rsidRPr="00B66CAC">
        <w:rPr>
          <w:rFonts w:ascii="Times New Roman" w:hAnsi="Times New Roman" w:cs="Times New Roman"/>
          <w:sz w:val="24"/>
          <w:lang w:val="en-US"/>
        </w:rPr>
        <w:t xml:space="preserve"> bảo mật với những nội dung như sau:</w:t>
      </w:r>
    </w:p>
    <w:bookmarkEnd w:id="1"/>
    <w:p w14:paraId="1B45EED8" w14:textId="77777777" w:rsidR="00E847D4" w:rsidRPr="00B66CAC" w:rsidRDefault="00E847D4" w:rsidP="00FF5BDA">
      <w:pPr>
        <w:numPr>
          <w:ilvl w:val="0"/>
          <w:numId w:val="6"/>
        </w:numPr>
        <w:tabs>
          <w:tab w:val="num" w:pos="851"/>
        </w:tabs>
        <w:spacing w:before="60" w:after="60"/>
        <w:jc w:val="both"/>
        <w:rPr>
          <w:rFonts w:ascii="Times New Roman" w:hAnsi="Times New Roman" w:cs="Times New Roman"/>
          <w:b/>
          <w:sz w:val="24"/>
          <w:lang w:val="en-US"/>
        </w:rPr>
      </w:pPr>
      <w:r w:rsidRPr="00B66CAC">
        <w:rPr>
          <w:rFonts w:ascii="Times New Roman" w:hAnsi="Times New Roman" w:cs="Times New Roman"/>
          <w:b/>
          <w:sz w:val="24"/>
          <w:lang w:val="en-US"/>
        </w:rPr>
        <w:t>Nội dung Hợp đồng</w:t>
      </w:r>
    </w:p>
    <w:p w14:paraId="64E883BF" w14:textId="3F3E4DE4" w:rsidR="00A84992" w:rsidRPr="00B66CAC" w:rsidRDefault="00A84992" w:rsidP="00FF5BDA">
      <w:pPr>
        <w:pStyle w:val="BodyTextIndent"/>
        <w:spacing w:before="60" w:after="60"/>
        <w:ind w:left="709"/>
        <w:rPr>
          <w:rFonts w:ascii="Times New Roman" w:hAnsi="Times New Roman" w:cs="Times New Roman"/>
          <w:sz w:val="24"/>
        </w:rPr>
      </w:pPr>
      <w:r w:rsidRPr="00B66CAC">
        <w:rPr>
          <w:rFonts w:ascii="Times New Roman" w:hAnsi="Times New Roman" w:cs="Times New Roman"/>
          <w:sz w:val="24"/>
        </w:rPr>
        <w:t xml:space="preserve">Khi </w:t>
      </w:r>
      <w:r w:rsidR="00C17836" w:rsidRPr="00B66CAC">
        <w:rPr>
          <w:rFonts w:ascii="Times New Roman" w:hAnsi="Times New Roman" w:cs="Times New Roman"/>
          <w:sz w:val="24"/>
        </w:rPr>
        <w:t>Công ty</w:t>
      </w:r>
      <w:r w:rsidRPr="00B66CAC">
        <w:rPr>
          <w:rFonts w:ascii="Times New Roman" w:hAnsi="Times New Roman" w:cs="Times New Roman"/>
          <w:sz w:val="24"/>
        </w:rPr>
        <w:t xml:space="preserve"> tiết lộ Thông Tin Mật </w:t>
      </w:r>
      <w:r w:rsidR="00634611" w:rsidRPr="00B66CAC">
        <w:rPr>
          <w:rFonts w:ascii="Times New Roman" w:hAnsi="Times New Roman" w:cs="Times New Roman"/>
          <w:sz w:val="24"/>
        </w:rPr>
        <w:t xml:space="preserve">theo quy định tại Điều 2 </w:t>
      </w:r>
      <w:r w:rsidRPr="00B66CAC">
        <w:rPr>
          <w:rFonts w:ascii="Times New Roman" w:hAnsi="Times New Roman" w:cs="Times New Roman"/>
          <w:sz w:val="24"/>
        </w:rPr>
        <w:t xml:space="preserve">trực tiếp cho </w:t>
      </w:r>
      <w:r w:rsidR="00D32BEB" w:rsidRPr="00B66CAC">
        <w:rPr>
          <w:rFonts w:ascii="Times New Roman" w:hAnsi="Times New Roman" w:cs="Times New Roman"/>
          <w:sz w:val="24"/>
        </w:rPr>
        <w:t>Bên B</w:t>
      </w:r>
      <w:r w:rsidR="000E60C2" w:rsidRPr="00B66CAC">
        <w:rPr>
          <w:rFonts w:ascii="Times New Roman" w:hAnsi="Times New Roman" w:cs="Times New Roman"/>
          <w:sz w:val="24"/>
        </w:rPr>
        <w:t xml:space="preserve"> hoặc </w:t>
      </w:r>
      <w:r w:rsidR="00D32BEB" w:rsidRPr="00B66CAC">
        <w:rPr>
          <w:rFonts w:ascii="Times New Roman" w:hAnsi="Times New Roman" w:cs="Times New Roman"/>
          <w:sz w:val="24"/>
        </w:rPr>
        <w:t>Bên B</w:t>
      </w:r>
      <w:r w:rsidR="000E60C2" w:rsidRPr="00B66CAC">
        <w:rPr>
          <w:rFonts w:ascii="Times New Roman" w:hAnsi="Times New Roman" w:cs="Times New Roman"/>
          <w:sz w:val="24"/>
        </w:rPr>
        <w:t xml:space="preserve"> có </w:t>
      </w:r>
      <w:r w:rsidR="00B32BF4" w:rsidRPr="00B66CAC">
        <w:rPr>
          <w:rFonts w:ascii="Times New Roman" w:hAnsi="Times New Roman" w:cs="Times New Roman"/>
          <w:sz w:val="24"/>
        </w:rPr>
        <w:t>thể biết trong quá trình làm việc</w:t>
      </w:r>
      <w:r w:rsidRPr="00B66CAC">
        <w:rPr>
          <w:rFonts w:ascii="Times New Roman" w:hAnsi="Times New Roman" w:cs="Times New Roman"/>
          <w:sz w:val="24"/>
        </w:rPr>
        <w:t xml:space="preserve"> (thông qua văn bản, phương thức điện tử hay hình thức khác), </w:t>
      </w:r>
      <w:r w:rsidR="00D32BEB" w:rsidRPr="00B66CAC">
        <w:rPr>
          <w:rFonts w:ascii="Times New Roman" w:hAnsi="Times New Roman" w:cs="Times New Roman"/>
          <w:sz w:val="24"/>
        </w:rPr>
        <w:t>Bên B</w:t>
      </w:r>
      <w:r w:rsidRPr="00B66CAC">
        <w:rPr>
          <w:rFonts w:ascii="Times New Roman" w:hAnsi="Times New Roman" w:cs="Times New Roman"/>
          <w:sz w:val="24"/>
        </w:rPr>
        <w:t xml:space="preserve"> cam kết thực hiện nghiêm túc và đầy đủ các quy định tại Hợp đồng này.</w:t>
      </w:r>
    </w:p>
    <w:p w14:paraId="471327D4" w14:textId="543EF1C1" w:rsidR="00A84992" w:rsidRPr="00B66CAC" w:rsidRDefault="00E847D4" w:rsidP="00FF5BDA">
      <w:pPr>
        <w:numPr>
          <w:ilvl w:val="0"/>
          <w:numId w:val="6"/>
        </w:numPr>
        <w:tabs>
          <w:tab w:val="num" w:pos="851"/>
        </w:tabs>
        <w:spacing w:before="60" w:after="60"/>
        <w:jc w:val="both"/>
        <w:rPr>
          <w:rFonts w:ascii="Times New Roman" w:hAnsi="Times New Roman" w:cs="Times New Roman"/>
          <w:b/>
          <w:sz w:val="24"/>
          <w:lang w:val="en-US"/>
        </w:rPr>
      </w:pPr>
      <w:r w:rsidRPr="00B66CAC">
        <w:rPr>
          <w:rFonts w:ascii="Times New Roman" w:hAnsi="Times New Roman" w:cs="Times New Roman"/>
          <w:b/>
          <w:sz w:val="24"/>
          <w:lang w:val="en-US"/>
        </w:rPr>
        <w:t xml:space="preserve">Thông </w:t>
      </w:r>
      <w:r w:rsidR="001D2D12" w:rsidRPr="00B66CAC">
        <w:rPr>
          <w:rFonts w:ascii="Times New Roman" w:hAnsi="Times New Roman" w:cs="Times New Roman"/>
          <w:b/>
          <w:sz w:val="24"/>
          <w:lang w:val="en-US"/>
        </w:rPr>
        <w:t xml:space="preserve">Tin </w:t>
      </w:r>
      <w:r w:rsidRPr="00B66CAC">
        <w:rPr>
          <w:rFonts w:ascii="Times New Roman" w:hAnsi="Times New Roman" w:cs="Times New Roman"/>
          <w:b/>
          <w:sz w:val="24"/>
          <w:lang w:val="en-US"/>
        </w:rPr>
        <w:t>Mật</w:t>
      </w:r>
    </w:p>
    <w:p w14:paraId="44EBCA01" w14:textId="77777777" w:rsidR="00A84992" w:rsidRPr="00B66CAC" w:rsidRDefault="00A84992" w:rsidP="00FF5BDA">
      <w:pPr>
        <w:pStyle w:val="BodyTextIndent"/>
        <w:spacing w:before="60" w:after="60"/>
        <w:ind w:left="709"/>
        <w:rPr>
          <w:rFonts w:ascii="Times New Roman" w:hAnsi="Times New Roman" w:cs="Times New Roman"/>
          <w:sz w:val="24"/>
        </w:rPr>
      </w:pPr>
      <w:r w:rsidRPr="00B66CAC">
        <w:rPr>
          <w:rFonts w:ascii="Times New Roman" w:hAnsi="Times New Roman" w:cs="Times New Roman"/>
          <w:sz w:val="24"/>
        </w:rPr>
        <w:t xml:space="preserve">Tại </w:t>
      </w:r>
      <w:r w:rsidR="002E503B" w:rsidRPr="00B66CAC">
        <w:rPr>
          <w:rFonts w:ascii="Times New Roman" w:hAnsi="Times New Roman" w:cs="Times New Roman"/>
          <w:sz w:val="24"/>
        </w:rPr>
        <w:t>Hợp đồng</w:t>
      </w:r>
      <w:r w:rsidRPr="00B66CAC">
        <w:rPr>
          <w:rFonts w:ascii="Times New Roman" w:hAnsi="Times New Roman" w:cs="Times New Roman"/>
          <w:sz w:val="24"/>
        </w:rPr>
        <w:t xml:space="preserve"> này, Thông </w:t>
      </w:r>
      <w:r w:rsidR="00361925" w:rsidRPr="00B66CAC">
        <w:rPr>
          <w:rFonts w:ascii="Times New Roman" w:hAnsi="Times New Roman" w:cs="Times New Roman"/>
          <w:sz w:val="24"/>
        </w:rPr>
        <w:t>T</w:t>
      </w:r>
      <w:r w:rsidRPr="00B66CAC">
        <w:rPr>
          <w:rFonts w:ascii="Times New Roman" w:hAnsi="Times New Roman" w:cs="Times New Roman"/>
          <w:sz w:val="24"/>
        </w:rPr>
        <w:t xml:space="preserve">in </w:t>
      </w:r>
      <w:r w:rsidR="00361925" w:rsidRPr="00B66CAC">
        <w:rPr>
          <w:rFonts w:ascii="Times New Roman" w:hAnsi="Times New Roman" w:cs="Times New Roman"/>
          <w:sz w:val="24"/>
        </w:rPr>
        <w:t>M</w:t>
      </w:r>
      <w:r w:rsidRPr="00B66CAC">
        <w:rPr>
          <w:rFonts w:ascii="Times New Roman" w:hAnsi="Times New Roman" w:cs="Times New Roman"/>
          <w:sz w:val="24"/>
        </w:rPr>
        <w:t>ật được định nghĩa như sau:</w:t>
      </w:r>
    </w:p>
    <w:p w14:paraId="24B167F9" w14:textId="5120BD7F" w:rsidR="00A84992" w:rsidRPr="00B66CAC" w:rsidRDefault="00A84992" w:rsidP="00FF5BDA">
      <w:pPr>
        <w:pStyle w:val="Heading1"/>
        <w:spacing w:before="60" w:after="60"/>
        <w:ind w:left="709"/>
        <w:jc w:val="both"/>
        <w:rPr>
          <w:rFonts w:cs="Times New Roman"/>
          <w:szCs w:val="24"/>
          <w:lang w:val="en-US"/>
        </w:rPr>
      </w:pPr>
      <w:r w:rsidRPr="00B66CAC">
        <w:rPr>
          <w:rFonts w:cs="Times New Roman"/>
          <w:szCs w:val="24"/>
          <w:lang w:val="en-US"/>
        </w:rPr>
        <w:t xml:space="preserve">Thông Tin Mật </w:t>
      </w:r>
      <w:r w:rsidR="00C463AC" w:rsidRPr="00B66CAC">
        <w:rPr>
          <w:rFonts w:cs="Times New Roman"/>
          <w:szCs w:val="24"/>
          <w:lang w:val="en-US"/>
        </w:rPr>
        <w:t xml:space="preserve">bao gồm các </w:t>
      </w:r>
      <w:r w:rsidRPr="00B66CAC">
        <w:rPr>
          <w:rFonts w:cs="Times New Roman"/>
          <w:szCs w:val="24"/>
          <w:lang w:val="en-US"/>
        </w:rPr>
        <w:t>thông tin</w:t>
      </w:r>
      <w:r w:rsidR="00371960" w:rsidRPr="00B66CAC">
        <w:rPr>
          <w:rFonts w:cs="Times New Roman"/>
          <w:szCs w:val="24"/>
          <w:lang w:val="en-US"/>
        </w:rPr>
        <w:t xml:space="preserve"> </w:t>
      </w:r>
      <w:r w:rsidR="00DA6321" w:rsidRPr="00B66CAC">
        <w:rPr>
          <w:rFonts w:cs="Times New Roman"/>
          <w:szCs w:val="24"/>
          <w:lang w:val="en-US"/>
        </w:rPr>
        <w:t>dữ liệu</w:t>
      </w:r>
      <w:r w:rsidRPr="00B66CAC">
        <w:rPr>
          <w:rFonts w:cs="Times New Roman"/>
          <w:szCs w:val="24"/>
          <w:lang w:val="en-US"/>
        </w:rPr>
        <w:t xml:space="preserve"> </w:t>
      </w:r>
      <w:r w:rsidR="001E6C87" w:rsidRPr="00B66CAC">
        <w:rPr>
          <w:szCs w:val="24"/>
        </w:rPr>
        <w:t xml:space="preserve">được </w:t>
      </w:r>
      <w:r w:rsidR="00DA6321" w:rsidRPr="00B66CAC">
        <w:rPr>
          <w:szCs w:val="24"/>
        </w:rPr>
        <w:t>chứa đựng trong</w:t>
      </w:r>
      <w:r w:rsidR="001E6C87" w:rsidRPr="00B66CAC">
        <w:rPr>
          <w:szCs w:val="24"/>
        </w:rPr>
        <w:t xml:space="preserve"> văn bản,</w:t>
      </w:r>
      <w:r w:rsidR="00DA6321" w:rsidRPr="00B66CAC">
        <w:rPr>
          <w:szCs w:val="24"/>
        </w:rPr>
        <w:t xml:space="preserve"> hồ sơ, tài liệu có sẵn</w:t>
      </w:r>
      <w:r w:rsidR="007B7413" w:rsidRPr="00B66CAC">
        <w:rPr>
          <w:szCs w:val="24"/>
        </w:rPr>
        <w:t>, t</w:t>
      </w:r>
      <w:r w:rsidR="006A54AB" w:rsidRPr="00B66CAC">
        <w:rPr>
          <w:szCs w:val="24"/>
        </w:rPr>
        <w:t>ồ</w:t>
      </w:r>
      <w:r w:rsidR="007B7413" w:rsidRPr="00B66CAC">
        <w:rPr>
          <w:szCs w:val="24"/>
        </w:rPr>
        <w:t>n tại dưới dạng bản viết, bản in, bản điện tử, tranh, ảnh, bản vẽ, băng, đĩa, bản ghi hình, ghi âm hoặc các dạng khác</w:t>
      </w:r>
      <w:r w:rsidR="001E6C87" w:rsidRPr="00B66CAC">
        <w:rPr>
          <w:szCs w:val="24"/>
        </w:rPr>
        <w:t xml:space="preserve"> </w:t>
      </w:r>
      <w:r w:rsidR="007B7413" w:rsidRPr="00B66CAC">
        <w:rPr>
          <w:szCs w:val="24"/>
        </w:rPr>
        <w:t>do Công ty tạo ra</w:t>
      </w:r>
      <w:r w:rsidR="00FA1C76" w:rsidRPr="00B66CAC">
        <w:rPr>
          <w:szCs w:val="24"/>
        </w:rPr>
        <w:t xml:space="preserve">; </w:t>
      </w:r>
      <w:r w:rsidR="00C463AC" w:rsidRPr="00B66CAC">
        <w:rPr>
          <w:szCs w:val="24"/>
        </w:rPr>
        <w:t xml:space="preserve">lời nói; vật; hoạt động hoặc các dạng khác </w:t>
      </w:r>
      <w:r w:rsidR="00B8528F" w:rsidRPr="00B66CAC">
        <w:rPr>
          <w:szCs w:val="24"/>
        </w:rPr>
        <w:t xml:space="preserve">chưa </w:t>
      </w:r>
      <w:r w:rsidR="00C463AC" w:rsidRPr="00B66CAC">
        <w:rPr>
          <w:szCs w:val="24"/>
        </w:rPr>
        <w:t xml:space="preserve">được </w:t>
      </w:r>
      <w:r w:rsidR="00B8528F" w:rsidRPr="00B66CAC">
        <w:rPr>
          <w:szCs w:val="24"/>
        </w:rPr>
        <w:t>công khai, nếu bị lộ, bị mất có thể ảnh hưởng đến lợi ích của Công ty.</w:t>
      </w:r>
      <w:r w:rsidR="00C463AC" w:rsidRPr="00B66CAC">
        <w:rPr>
          <w:szCs w:val="24"/>
        </w:rPr>
        <w:t xml:space="preserve"> </w:t>
      </w:r>
      <w:r w:rsidR="00C463AC" w:rsidRPr="00B66CAC">
        <w:rPr>
          <w:rFonts w:cs="Times New Roman"/>
          <w:szCs w:val="24"/>
          <w:lang w:val="en-US"/>
        </w:rPr>
        <w:t>Nội dung thông tin mật</w:t>
      </w:r>
      <w:r w:rsidR="00624BB5" w:rsidRPr="00B66CAC">
        <w:rPr>
          <w:rFonts w:cs="Times New Roman"/>
          <w:szCs w:val="24"/>
          <w:lang w:val="en-US"/>
        </w:rPr>
        <w:t xml:space="preserve"> </w:t>
      </w:r>
      <w:r w:rsidRPr="00B66CAC">
        <w:rPr>
          <w:rFonts w:cs="Times New Roman"/>
          <w:szCs w:val="24"/>
          <w:lang w:val="en-US"/>
        </w:rPr>
        <w:t xml:space="preserve">liên quan đến </w:t>
      </w:r>
      <w:r w:rsidR="007B7413" w:rsidRPr="00B66CAC">
        <w:rPr>
          <w:rFonts w:cs="Times New Roman"/>
          <w:szCs w:val="24"/>
          <w:lang w:val="en-US"/>
        </w:rPr>
        <w:t xml:space="preserve">cơ cấu </w:t>
      </w:r>
      <w:r w:rsidRPr="00B66CAC">
        <w:rPr>
          <w:rFonts w:cs="Times New Roman"/>
          <w:szCs w:val="24"/>
          <w:lang w:val="en-US"/>
        </w:rPr>
        <w:t>tổ chức</w:t>
      </w:r>
      <w:r w:rsidR="00636E35" w:rsidRPr="00B66CAC">
        <w:rPr>
          <w:rFonts w:cs="Times New Roman"/>
          <w:szCs w:val="24"/>
          <w:lang w:val="en-US"/>
        </w:rPr>
        <w:t>,</w:t>
      </w:r>
      <w:r w:rsidR="00624BB5" w:rsidRPr="00B66CAC">
        <w:rPr>
          <w:rFonts w:cs="Times New Roman"/>
          <w:szCs w:val="24"/>
          <w:lang w:val="en-US"/>
        </w:rPr>
        <w:t xml:space="preserve"> nhân sự, tài chính, </w:t>
      </w:r>
      <w:r w:rsidRPr="00B66CAC">
        <w:rPr>
          <w:rFonts w:cs="Times New Roman"/>
          <w:szCs w:val="24"/>
          <w:lang w:val="en-US"/>
        </w:rPr>
        <w:t>hoạt động</w:t>
      </w:r>
      <w:r w:rsidR="003F310C" w:rsidRPr="00B66CAC">
        <w:rPr>
          <w:rFonts w:cs="Times New Roman"/>
          <w:szCs w:val="24"/>
          <w:lang w:val="en-US"/>
        </w:rPr>
        <w:t xml:space="preserve"> nghiên cứu phát triển sản phẩm, sản xuất</w:t>
      </w:r>
      <w:r w:rsidR="00624BB5" w:rsidRPr="00B66CAC">
        <w:rPr>
          <w:rFonts w:cs="Times New Roman"/>
          <w:szCs w:val="24"/>
          <w:lang w:val="en-US"/>
        </w:rPr>
        <w:t xml:space="preserve">, </w:t>
      </w:r>
      <w:r w:rsidRPr="00B66CAC">
        <w:rPr>
          <w:rFonts w:cs="Times New Roman"/>
          <w:szCs w:val="24"/>
          <w:lang w:val="en-US"/>
        </w:rPr>
        <w:t xml:space="preserve"> kinh doanh</w:t>
      </w:r>
      <w:r w:rsidR="001E6C87" w:rsidRPr="00B66CAC">
        <w:rPr>
          <w:szCs w:val="24"/>
        </w:rPr>
        <w:t>, công nghệ</w:t>
      </w:r>
      <w:r w:rsidR="003F310C" w:rsidRPr="00B66CAC">
        <w:rPr>
          <w:szCs w:val="24"/>
        </w:rPr>
        <w:t xml:space="preserve">, </w:t>
      </w:r>
      <w:r w:rsidR="001E6C87" w:rsidRPr="00B66CAC">
        <w:rPr>
          <w:szCs w:val="24"/>
        </w:rPr>
        <w:t>hoặc những vấn đề khác</w:t>
      </w:r>
      <w:r w:rsidR="003F310C" w:rsidRPr="00B66CAC">
        <w:rPr>
          <w:szCs w:val="24"/>
        </w:rPr>
        <w:t xml:space="preserve"> liên quan đến hoạt động</w:t>
      </w:r>
      <w:r w:rsidR="002E304E" w:rsidRPr="00B66CAC">
        <w:rPr>
          <w:szCs w:val="24"/>
        </w:rPr>
        <w:t xml:space="preserve"> sản xuất, kinh doanh</w:t>
      </w:r>
      <w:r w:rsidR="001E6C87" w:rsidRPr="00B66CAC">
        <w:rPr>
          <w:szCs w:val="24"/>
        </w:rPr>
        <w:t xml:space="preserve"> </w:t>
      </w:r>
      <w:r w:rsidRPr="00B66CAC">
        <w:rPr>
          <w:rFonts w:cs="Times New Roman"/>
          <w:szCs w:val="24"/>
          <w:lang w:val="en-US"/>
        </w:rPr>
        <w:t xml:space="preserve">của </w:t>
      </w:r>
      <w:r w:rsidR="00C17836" w:rsidRPr="00B66CAC">
        <w:rPr>
          <w:rFonts w:cs="Times New Roman"/>
          <w:szCs w:val="24"/>
          <w:lang w:val="en-US"/>
        </w:rPr>
        <w:t xml:space="preserve">Công </w:t>
      </w:r>
      <w:r w:rsidR="00C463AC" w:rsidRPr="00B66CAC">
        <w:rPr>
          <w:rFonts w:cs="Times New Roman"/>
          <w:szCs w:val="24"/>
          <w:lang w:val="en-US"/>
        </w:rPr>
        <w:t>ty</w:t>
      </w:r>
      <w:r w:rsidR="00371960" w:rsidRPr="00B66CAC">
        <w:rPr>
          <w:rFonts w:cs="Times New Roman"/>
          <w:szCs w:val="24"/>
          <w:lang w:val="en-US"/>
        </w:rPr>
        <w:t xml:space="preserve">. </w:t>
      </w:r>
      <w:r w:rsidR="00624BB5" w:rsidRPr="00B66CAC">
        <w:rPr>
          <w:rFonts w:cs="Times New Roman"/>
          <w:szCs w:val="24"/>
          <w:lang w:val="en-US"/>
        </w:rPr>
        <w:t xml:space="preserve">Các thông tin mật này được </w:t>
      </w:r>
      <w:r w:rsidR="006A54AB" w:rsidRPr="00B66CAC">
        <w:rPr>
          <w:rFonts w:cs="Times New Roman"/>
          <w:szCs w:val="24"/>
          <w:lang w:val="en-US"/>
        </w:rPr>
        <w:t>B</w:t>
      </w:r>
      <w:r w:rsidR="00624BB5" w:rsidRPr="00B66CAC">
        <w:rPr>
          <w:rFonts w:cs="Times New Roman"/>
          <w:szCs w:val="24"/>
          <w:lang w:val="en-US"/>
        </w:rPr>
        <w:t>ên B tiếp cận thông qua việc đọc, xem, nghe, ghi chép, sao chép, chụp thông tin</w:t>
      </w:r>
      <w:r w:rsidR="00C463AC" w:rsidRPr="00B66CAC">
        <w:rPr>
          <w:rFonts w:cs="Times New Roman"/>
          <w:szCs w:val="24"/>
          <w:lang w:val="en-US"/>
        </w:rPr>
        <w:t xml:space="preserve"> </w:t>
      </w:r>
      <w:r w:rsidR="00371960" w:rsidRPr="00B66CAC">
        <w:rPr>
          <w:rFonts w:cs="Times New Roman"/>
          <w:szCs w:val="24"/>
          <w:lang w:val="en-US"/>
        </w:rPr>
        <w:t>trong quá trình thực hiện nhiệm vụ, công việc được giao</w:t>
      </w:r>
      <w:r w:rsidR="00B425A6" w:rsidRPr="00B66CAC">
        <w:rPr>
          <w:rFonts w:cs="Times New Roman"/>
          <w:szCs w:val="24"/>
          <w:lang w:val="en-US"/>
        </w:rPr>
        <w:t>,</w:t>
      </w:r>
      <w:r w:rsidR="00FA1C76" w:rsidRPr="00B66CAC">
        <w:rPr>
          <w:rFonts w:cs="Times New Roman"/>
          <w:szCs w:val="24"/>
          <w:lang w:val="en-US"/>
        </w:rPr>
        <w:t xml:space="preserve"> </w:t>
      </w:r>
      <w:r w:rsidR="00B425A6" w:rsidRPr="00B66CAC">
        <w:rPr>
          <w:rFonts w:cs="Times New Roman"/>
          <w:szCs w:val="24"/>
          <w:lang w:val="en-US"/>
        </w:rPr>
        <w:t xml:space="preserve">và/hoặc nhận được từ phía đối </w:t>
      </w:r>
      <w:r w:rsidR="00B425A6" w:rsidRPr="00B66CAC">
        <w:rPr>
          <w:rFonts w:cs="Times New Roman"/>
          <w:szCs w:val="24"/>
          <w:lang w:val="en-US"/>
        </w:rPr>
        <w:lastRenderedPageBreak/>
        <w:t xml:space="preserve">tác/khách hàng của Công ty, và/hoặc do Bên B có quyền truy cập vào hệ thống dữ liệu của Công ty, </w:t>
      </w:r>
      <w:r w:rsidRPr="00B66CAC">
        <w:rPr>
          <w:rFonts w:cs="Times New Roman"/>
          <w:szCs w:val="24"/>
          <w:lang w:val="en-US"/>
        </w:rPr>
        <w:t xml:space="preserve">bao gồm không giới hạn: </w:t>
      </w:r>
      <w:r w:rsidR="001E6C87" w:rsidRPr="00B66CAC">
        <w:rPr>
          <w:rFonts w:cs="Times New Roman"/>
          <w:szCs w:val="24"/>
          <w:lang w:val="en-US"/>
        </w:rPr>
        <w:t xml:space="preserve"> </w:t>
      </w:r>
    </w:p>
    <w:p w14:paraId="44EE8C9B" w14:textId="00E863AD" w:rsidR="00A84992" w:rsidRPr="00B66CAC" w:rsidRDefault="00BE7C61" w:rsidP="00FF5BDA">
      <w:pPr>
        <w:numPr>
          <w:ilvl w:val="1"/>
          <w:numId w:val="6"/>
        </w:numPr>
        <w:tabs>
          <w:tab w:val="clear" w:pos="851"/>
        </w:tabs>
        <w:spacing w:before="60" w:after="60"/>
        <w:jc w:val="both"/>
        <w:rPr>
          <w:rFonts w:ascii="Times New Roman" w:hAnsi="Times New Roman" w:cs="Times New Roman"/>
          <w:sz w:val="24"/>
        </w:rPr>
      </w:pPr>
      <w:r w:rsidRPr="00B66CAC">
        <w:rPr>
          <w:rFonts w:ascii="Times New Roman" w:hAnsi="Times New Roman" w:cs="Times New Roman"/>
          <w:sz w:val="24"/>
        </w:rPr>
        <w:t>Thông tin tại h</w:t>
      </w:r>
      <w:r w:rsidR="00282E9B" w:rsidRPr="00B66CAC">
        <w:rPr>
          <w:rFonts w:ascii="Times New Roman" w:hAnsi="Times New Roman" w:cs="Times New Roman"/>
          <w:sz w:val="24"/>
        </w:rPr>
        <w:t>ồ sơ pháp lý của Công ty, bao gồm: Hồ sơ thành lập, điều lệ, thông tin về cổ đông, giấy</w:t>
      </w:r>
      <w:r w:rsidR="003F310C" w:rsidRPr="00B66CAC">
        <w:rPr>
          <w:rFonts w:ascii="Times New Roman" w:hAnsi="Times New Roman" w:cs="Times New Roman"/>
          <w:sz w:val="24"/>
        </w:rPr>
        <w:t xml:space="preserve"> chứng nhận đăng ký doanh nghiệp</w:t>
      </w:r>
      <w:r w:rsidR="00282E9B" w:rsidRPr="00B66CAC">
        <w:rPr>
          <w:rFonts w:ascii="Times New Roman" w:hAnsi="Times New Roman" w:cs="Times New Roman"/>
          <w:sz w:val="24"/>
        </w:rPr>
        <w:t>, giấy chứng nhận đầu tư</w:t>
      </w:r>
      <w:r w:rsidR="003F310C" w:rsidRPr="00B66CAC">
        <w:rPr>
          <w:rFonts w:ascii="Times New Roman" w:hAnsi="Times New Roman" w:cs="Times New Roman"/>
          <w:sz w:val="24"/>
        </w:rPr>
        <w:t>, các giấy chứng nhận và/hoặc giấy phép khác liên quan đến tổ chức và hoạt động của Công ty</w:t>
      </w:r>
      <w:r w:rsidR="00282E9B" w:rsidRPr="00B66CAC">
        <w:rPr>
          <w:rFonts w:ascii="Times New Roman" w:hAnsi="Times New Roman" w:cs="Times New Roman"/>
          <w:sz w:val="24"/>
        </w:rPr>
        <w:t xml:space="preserve">, tài liệu liên quan đến việc thuê đất, thuê văn phòng làm việc, </w:t>
      </w:r>
      <w:r w:rsidR="00DE70E5" w:rsidRPr="00B66CAC">
        <w:rPr>
          <w:rFonts w:ascii="Times New Roman" w:hAnsi="Times New Roman" w:cs="Times New Roman"/>
          <w:sz w:val="24"/>
        </w:rPr>
        <w:t xml:space="preserve">giấy chứng nhận </w:t>
      </w:r>
      <w:r w:rsidR="00282E9B" w:rsidRPr="00B66CAC">
        <w:rPr>
          <w:rFonts w:ascii="Times New Roman" w:hAnsi="Times New Roman" w:cs="Times New Roman"/>
          <w:sz w:val="24"/>
        </w:rPr>
        <w:t>quyền sở hữu tài sản, quyền sở hữu trí tuệ và các tài liệu pháp lý khác;</w:t>
      </w:r>
    </w:p>
    <w:p w14:paraId="0E94E549" w14:textId="77777777" w:rsidR="00A84992" w:rsidRPr="00B66CAC" w:rsidRDefault="00282E9B"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Các kết luận, quyết định, biên bản, nghị quyết liên quan đến cuộc họp của Ban Tổng giám đốc, Hội đồng công nghệ, Hội đồng điều hành, Hội đồng quản trị và Đại hội đồng c</w:t>
      </w:r>
      <w:r w:rsidR="007F2FD5" w:rsidRPr="00B66CAC">
        <w:rPr>
          <w:rFonts w:ascii="Times New Roman" w:hAnsi="Times New Roman" w:cs="Times New Roman"/>
          <w:sz w:val="24"/>
        </w:rPr>
        <w:t>ổ đông Công ty;</w:t>
      </w:r>
    </w:p>
    <w:p w14:paraId="012CE63C" w14:textId="77777777" w:rsidR="002F7CC6" w:rsidRPr="00B66CAC" w:rsidRDefault="00282E9B"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Các thông tin liên quan đến quyền truy cập vào các hệ thống (kiểm soát vào ra, giám sát, bảo mật, mạng máy tính, điện thoại…) của cá nhân tại Công ty;</w:t>
      </w:r>
      <w:r w:rsidR="007F2FD5" w:rsidRPr="00B66CAC" w:rsidDel="007F2FD5">
        <w:rPr>
          <w:rFonts w:ascii="Times New Roman" w:hAnsi="Times New Roman" w:cs="Times New Roman"/>
          <w:sz w:val="24"/>
        </w:rPr>
        <w:t xml:space="preserve"> </w:t>
      </w:r>
    </w:p>
    <w:p w14:paraId="32892E91" w14:textId="593473E7" w:rsidR="002F7CC6" w:rsidRPr="00B66CAC" w:rsidRDefault="00282E9B"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 xml:space="preserve">Các đơn thư khiếu nại, tố cáo, tranh chấp (nếu có) liên quan đến Công ty đang trong thời gian thụ lý, chưa có kết luận chính thức của </w:t>
      </w:r>
      <w:r w:rsidR="00C67554" w:rsidRPr="00B66CAC">
        <w:rPr>
          <w:rFonts w:ascii="Times New Roman" w:hAnsi="Times New Roman" w:cs="Times New Roman"/>
          <w:sz w:val="24"/>
        </w:rPr>
        <w:t>Công ty</w:t>
      </w:r>
      <w:r w:rsidR="002F7CC6" w:rsidRPr="00B66CAC">
        <w:rPr>
          <w:rFonts w:ascii="Times New Roman" w:hAnsi="Times New Roman" w:cs="Times New Roman"/>
          <w:sz w:val="24"/>
        </w:rPr>
        <w:t xml:space="preserve"> hoặc cơ quan có thẩm quyền;</w:t>
      </w:r>
    </w:p>
    <w:p w14:paraId="53CC2EF1" w14:textId="77777777" w:rsidR="00A84992" w:rsidRPr="00B66CAC" w:rsidRDefault="00C44EDB"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Thông tin về chính sách nhân sự (lương, thưởng, đào tạo và các chính sách khác); hồ sơ lý lịch cá nhân và hồ sơ tuyển dụng nhân sự của Công ty;</w:t>
      </w:r>
      <w:r w:rsidR="00A84992" w:rsidRPr="00B66CAC">
        <w:rPr>
          <w:rFonts w:ascii="Times New Roman" w:hAnsi="Times New Roman" w:cs="Times New Roman"/>
          <w:sz w:val="24"/>
        </w:rPr>
        <w:t xml:space="preserve"> </w:t>
      </w:r>
    </w:p>
    <w:p w14:paraId="5B31B6B8" w14:textId="1675322B" w:rsidR="002F7CC6" w:rsidRPr="00B66CAC" w:rsidRDefault="00ED0A4E"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Thông tin tại c</w:t>
      </w:r>
      <w:r w:rsidR="00C44EDB" w:rsidRPr="00B66CAC">
        <w:rPr>
          <w:rFonts w:ascii="Times New Roman" w:hAnsi="Times New Roman" w:cs="Times New Roman"/>
          <w:sz w:val="24"/>
        </w:rPr>
        <w:t xml:space="preserve">ác quy trình, quy chế, quy định, thỏa thuận nội bộ Công </w:t>
      </w:r>
      <w:r w:rsidR="002F7CC6" w:rsidRPr="00B66CAC">
        <w:rPr>
          <w:rFonts w:ascii="Times New Roman" w:hAnsi="Times New Roman" w:cs="Times New Roman"/>
          <w:sz w:val="24"/>
        </w:rPr>
        <w:t>ty;</w:t>
      </w:r>
    </w:p>
    <w:p w14:paraId="1D3B86DD" w14:textId="1D927035" w:rsidR="00A84992" w:rsidRPr="00B66CAC" w:rsidRDefault="00C44EDB"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 xml:space="preserve">Các </w:t>
      </w:r>
      <w:r w:rsidR="0042041B" w:rsidRPr="00B66CAC">
        <w:rPr>
          <w:rFonts w:ascii="Times New Roman" w:hAnsi="Times New Roman" w:cs="Times New Roman"/>
          <w:sz w:val="24"/>
        </w:rPr>
        <w:t>t</w:t>
      </w:r>
      <w:r w:rsidRPr="00B66CAC">
        <w:rPr>
          <w:rFonts w:ascii="Times New Roman" w:hAnsi="Times New Roman" w:cs="Times New Roman"/>
          <w:sz w:val="24"/>
        </w:rPr>
        <w:t xml:space="preserve">hông tin </w:t>
      </w:r>
      <w:r w:rsidR="0042041B" w:rsidRPr="00B66CAC">
        <w:rPr>
          <w:rFonts w:ascii="Times New Roman" w:hAnsi="Times New Roman" w:cs="Times New Roman"/>
          <w:sz w:val="24"/>
        </w:rPr>
        <w:t>mà Công ty được cung cấp bởi các</w:t>
      </w:r>
      <w:r w:rsidRPr="00B66CAC">
        <w:rPr>
          <w:rFonts w:ascii="Times New Roman" w:hAnsi="Times New Roman" w:cs="Times New Roman"/>
          <w:sz w:val="24"/>
        </w:rPr>
        <w:t xml:space="preserve"> tổ chức, cá nhân</w:t>
      </w:r>
      <w:r w:rsidR="0042041B" w:rsidRPr="00B66CAC">
        <w:rPr>
          <w:rFonts w:ascii="Times New Roman" w:hAnsi="Times New Roman" w:cs="Times New Roman"/>
          <w:sz w:val="24"/>
        </w:rPr>
        <w:t xml:space="preserve"> khác và Công ty đã có thỏa thuận bảo mật thông tin với các tổ chức, cá nhân đó</w:t>
      </w:r>
      <w:r w:rsidR="002F7CC6" w:rsidRPr="00B66CAC">
        <w:rPr>
          <w:rFonts w:ascii="Times New Roman" w:hAnsi="Times New Roman" w:cs="Times New Roman"/>
          <w:sz w:val="24"/>
        </w:rPr>
        <w:t>;</w:t>
      </w:r>
    </w:p>
    <w:p w14:paraId="0FB193D8" w14:textId="15E75269" w:rsidR="002F7CC6" w:rsidRPr="00B66CAC" w:rsidRDefault="00895BF6"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 xml:space="preserve">Các thông tin liên quan đến tình hình tài chính của Công ty, bao gồm: năng lực tài chính của Công ty; chứng từ kế toán và tài liệu kế toán theo quy định của luật kế toán; hợp đồng tín dụng và các thông tin hợp tác giữa Công ty với các ngân hàng, tổ chức tín dụng, nhà cung cấp, khách hàng, các cá nhân và tổ chức khác; các tài liệu về tài chính, kế toán </w:t>
      </w:r>
      <w:r w:rsidR="00891DFD" w:rsidRPr="00B66CAC">
        <w:rPr>
          <w:rFonts w:ascii="Times New Roman" w:hAnsi="Times New Roman" w:cs="Times New Roman"/>
          <w:sz w:val="24"/>
        </w:rPr>
        <w:t>gửi đến hoặc nhận được từ</w:t>
      </w:r>
      <w:r w:rsidRPr="00B66CAC">
        <w:rPr>
          <w:rFonts w:ascii="Times New Roman" w:hAnsi="Times New Roman" w:cs="Times New Roman"/>
          <w:sz w:val="24"/>
        </w:rPr>
        <w:t xml:space="preserve"> các cơ quan bên ngoài liên quan đến vấn đề tài chính của Công ty; quỹ tiền mặt, số tiền mặt tồn quỹ tại két bạc của Công ty và các tài liệu về tài chính, kế toán trong nội bộ Công ty;</w:t>
      </w:r>
      <w:r w:rsidR="007F2FD5" w:rsidRPr="00B66CAC" w:rsidDel="007F2FD5">
        <w:rPr>
          <w:rFonts w:ascii="Times New Roman" w:hAnsi="Times New Roman" w:cs="Times New Roman"/>
          <w:sz w:val="24"/>
        </w:rPr>
        <w:t xml:space="preserve"> </w:t>
      </w:r>
    </w:p>
    <w:p w14:paraId="2A818ADB" w14:textId="56025016" w:rsidR="00A84992" w:rsidRPr="00B66CAC" w:rsidRDefault="00895BF6"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Các thông tin thuộc lĩnh vực đầu tư của Công ty, bao gồm các thông tin liên quan đến các dự án đầu tư</w:t>
      </w:r>
      <w:r w:rsidR="00A05DF7" w:rsidRPr="00B66CAC">
        <w:rPr>
          <w:rFonts w:ascii="Times New Roman" w:hAnsi="Times New Roman" w:cs="Times New Roman"/>
          <w:sz w:val="24"/>
        </w:rPr>
        <w:t>, từ giai đoạn chuẩn bị đầu tư, đến triển khai dự án đầu tư và quyết toán dự án hoàn thành</w:t>
      </w:r>
      <w:r w:rsidR="002F7CC6" w:rsidRPr="00B66CAC">
        <w:rPr>
          <w:rFonts w:ascii="Times New Roman" w:hAnsi="Times New Roman" w:cs="Times New Roman"/>
          <w:sz w:val="24"/>
        </w:rPr>
        <w:t>;</w:t>
      </w:r>
    </w:p>
    <w:p w14:paraId="46B8AEAD" w14:textId="77777777" w:rsidR="00DF585E" w:rsidRPr="00B66CAC" w:rsidRDefault="00DF585E"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Các thông tin trong lĩnh vực kinh doanh thương mại và dịch vụ, bao gồm:</w:t>
      </w:r>
    </w:p>
    <w:p w14:paraId="361208C0" w14:textId="77777777" w:rsidR="00DF585E" w:rsidRPr="00B66CAC" w:rsidRDefault="00DF585E" w:rsidP="00FF5BDA">
      <w:pPr>
        <w:pStyle w:val="BodyTextIndent"/>
        <w:spacing w:before="60" w:after="60"/>
        <w:ind w:left="709"/>
        <w:rPr>
          <w:rFonts w:ascii="Times New Roman" w:hAnsi="Times New Roman" w:cs="Times New Roman"/>
          <w:sz w:val="24"/>
        </w:rPr>
      </w:pPr>
      <w:r w:rsidRPr="00B66CAC">
        <w:rPr>
          <w:rFonts w:ascii="Times New Roman" w:hAnsi="Times New Roman" w:cs="Times New Roman"/>
          <w:sz w:val="24"/>
        </w:rPr>
        <w:t>a) Chiến lược phát triển, bí mật và kế hoạch kinh doanh của Công ty;</w:t>
      </w:r>
    </w:p>
    <w:p w14:paraId="6CE688C9" w14:textId="77777777" w:rsidR="00DF585E" w:rsidRPr="00B66CAC" w:rsidRDefault="00DF585E" w:rsidP="00FF5BDA">
      <w:pPr>
        <w:pStyle w:val="BodyTextIndent"/>
        <w:spacing w:before="60" w:after="60"/>
        <w:ind w:left="709"/>
        <w:rPr>
          <w:rFonts w:ascii="Times New Roman" w:hAnsi="Times New Roman" w:cs="Times New Roman"/>
          <w:sz w:val="24"/>
        </w:rPr>
      </w:pPr>
      <w:r w:rsidRPr="00B66CAC">
        <w:rPr>
          <w:rFonts w:ascii="Times New Roman" w:hAnsi="Times New Roman" w:cs="Times New Roman"/>
          <w:sz w:val="24"/>
        </w:rPr>
        <w:t>b) Thông tin về hợp tác của các đối tác, khách hàng đã, đang và sẽ thiết lập quan hệ với Công ty;</w:t>
      </w:r>
    </w:p>
    <w:p w14:paraId="631A7B75" w14:textId="77777777" w:rsidR="00C2450E" w:rsidRPr="00B66CAC" w:rsidRDefault="00DF585E" w:rsidP="00FF5BDA">
      <w:pPr>
        <w:pStyle w:val="BodyTextIndent"/>
        <w:spacing w:before="60" w:after="60"/>
        <w:ind w:left="709"/>
        <w:rPr>
          <w:rFonts w:ascii="Times New Roman" w:hAnsi="Times New Roman" w:cs="Times New Roman"/>
          <w:sz w:val="24"/>
        </w:rPr>
      </w:pPr>
      <w:r w:rsidRPr="00B66CAC">
        <w:rPr>
          <w:rFonts w:ascii="Times New Roman" w:hAnsi="Times New Roman" w:cs="Times New Roman"/>
          <w:sz w:val="24"/>
        </w:rPr>
        <w:t xml:space="preserve">c) </w:t>
      </w:r>
      <w:r w:rsidR="00D568BA" w:rsidRPr="00B66CAC">
        <w:rPr>
          <w:rFonts w:ascii="Times New Roman" w:hAnsi="Times New Roman" w:cs="Times New Roman"/>
          <w:sz w:val="24"/>
        </w:rPr>
        <w:t>Tài liệu liên quan đến đề án, phương án, hợp đồng về thương mại, dịch vụ, hỗ trợ kỹ thuật của Công ty đã, đang và sẽ thiết lập quan hệ với Công ty;</w:t>
      </w:r>
    </w:p>
    <w:p w14:paraId="09FF1BD6" w14:textId="77777777" w:rsidR="00C2450E" w:rsidRPr="00B66CAC" w:rsidRDefault="00C2450E" w:rsidP="00FF5BDA">
      <w:pPr>
        <w:pStyle w:val="BodyTextIndent"/>
        <w:spacing w:before="60" w:after="60"/>
        <w:ind w:left="709"/>
        <w:rPr>
          <w:rFonts w:ascii="Times New Roman" w:hAnsi="Times New Roman" w:cs="Times New Roman"/>
          <w:sz w:val="24"/>
        </w:rPr>
      </w:pPr>
      <w:r w:rsidRPr="00B66CAC">
        <w:rPr>
          <w:rFonts w:ascii="Times New Roman" w:hAnsi="Times New Roman" w:cs="Times New Roman"/>
          <w:sz w:val="24"/>
        </w:rPr>
        <w:t>d) Tài liệu liên quan đến đề án, phương án, dự án, hợp đồng về thương mại, dịch vụ, hỗ trợ kỹ thuật của Công ty đã, đang và sẽ triển khai;</w:t>
      </w:r>
    </w:p>
    <w:p w14:paraId="1ADB9C8A" w14:textId="2260B05B" w:rsidR="00C2450E" w:rsidRPr="00B66CAC" w:rsidRDefault="00C2450E" w:rsidP="00FF5BDA">
      <w:pPr>
        <w:pStyle w:val="BodyTextIndent"/>
        <w:spacing w:before="60" w:after="60"/>
        <w:ind w:left="709"/>
        <w:rPr>
          <w:rFonts w:ascii="Times New Roman" w:hAnsi="Times New Roman" w:cs="Times New Roman"/>
          <w:sz w:val="24"/>
        </w:rPr>
      </w:pPr>
      <w:r w:rsidRPr="00B66CAC">
        <w:rPr>
          <w:rFonts w:ascii="Times New Roman" w:hAnsi="Times New Roman" w:cs="Times New Roman"/>
          <w:sz w:val="24"/>
        </w:rPr>
        <w:t>e) Giá thành sản phẩm và chính sách về giá bán sản phẩm của Công ty; giá trị chiết khấu, giảm giá,</w:t>
      </w:r>
      <w:r w:rsidR="001D2D12" w:rsidRPr="00B66CAC">
        <w:rPr>
          <w:rFonts w:ascii="Times New Roman" w:hAnsi="Times New Roman" w:cs="Times New Roman"/>
          <w:sz w:val="24"/>
        </w:rPr>
        <w:t xml:space="preserve"> </w:t>
      </w:r>
      <w:r w:rsidRPr="00B66CAC">
        <w:rPr>
          <w:rFonts w:ascii="Times New Roman" w:hAnsi="Times New Roman" w:cs="Times New Roman"/>
          <w:sz w:val="24"/>
        </w:rPr>
        <w:t>bán hàng không được phép công bố; đơn giá và chi phí các dự án; các tài liệu hỗ trợ phát triển sản phẩm mới của Công ty và các đơn vị thành viên;</w:t>
      </w:r>
    </w:p>
    <w:p w14:paraId="76110BA8" w14:textId="77777777" w:rsidR="00C2450E" w:rsidRPr="00B66CAC" w:rsidRDefault="00C2450E" w:rsidP="00FF5BDA">
      <w:pPr>
        <w:pStyle w:val="BodyTextIndent"/>
        <w:spacing w:before="60" w:after="60"/>
        <w:ind w:left="709"/>
        <w:rPr>
          <w:rFonts w:ascii="Times New Roman" w:hAnsi="Times New Roman" w:cs="Times New Roman"/>
          <w:sz w:val="24"/>
        </w:rPr>
      </w:pPr>
      <w:r w:rsidRPr="00B66CAC">
        <w:rPr>
          <w:rFonts w:ascii="Times New Roman" w:hAnsi="Times New Roman" w:cs="Times New Roman"/>
          <w:sz w:val="24"/>
        </w:rPr>
        <w:t>f) Các giải pháp phát triển thị trường, chính sách khuyến mãi, tiếp thị, chăm sóc khách hàng của Công ty sẽ triển khai;</w:t>
      </w:r>
    </w:p>
    <w:p w14:paraId="06F92EB6" w14:textId="31C744F8" w:rsidR="002F7CC6" w:rsidRPr="00B66CAC" w:rsidRDefault="00C2450E" w:rsidP="00FF5BDA">
      <w:pPr>
        <w:pStyle w:val="BodyTextIndent"/>
        <w:spacing w:before="60" w:after="60"/>
        <w:ind w:left="709"/>
        <w:rPr>
          <w:rFonts w:ascii="Times New Roman" w:hAnsi="Times New Roman" w:cs="Times New Roman"/>
          <w:sz w:val="24"/>
        </w:rPr>
      </w:pPr>
      <w:r w:rsidRPr="00B66CAC">
        <w:rPr>
          <w:rFonts w:ascii="Times New Roman" w:hAnsi="Times New Roman" w:cs="Times New Roman"/>
          <w:sz w:val="24"/>
        </w:rPr>
        <w:t>g) Các tài liệu liên quan đến cấu trúc mạng lưới, phiên bản phần mề</w:t>
      </w:r>
      <w:r w:rsidR="0042041B" w:rsidRPr="00B66CAC">
        <w:rPr>
          <w:rFonts w:ascii="Times New Roman" w:hAnsi="Times New Roman" w:cs="Times New Roman"/>
          <w:sz w:val="24"/>
        </w:rPr>
        <w:t>m</w:t>
      </w:r>
      <w:r w:rsidRPr="00B66CAC">
        <w:rPr>
          <w:rFonts w:ascii="Times New Roman" w:hAnsi="Times New Roman" w:cs="Times New Roman"/>
          <w:sz w:val="24"/>
        </w:rPr>
        <w:t>, mật mã truy nhập mạng lưới của khách hàng và tài liệu hỗ trợ vận hành hệ thống mức chuyên sâu của công ty;</w:t>
      </w:r>
    </w:p>
    <w:p w14:paraId="2081A734" w14:textId="77777777" w:rsidR="00C2450E" w:rsidRPr="00B66CAC" w:rsidRDefault="00C2450E"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Các thông tin trong lĩnh vực nghiên cứu phát triển (R&amp;D) của Công ty, bao gồm:</w:t>
      </w:r>
    </w:p>
    <w:p w14:paraId="28F83A60" w14:textId="77777777" w:rsidR="00C2450E" w:rsidRPr="00B66CAC" w:rsidRDefault="00C2450E" w:rsidP="00FF5BDA">
      <w:pPr>
        <w:pStyle w:val="BodyTextIndent"/>
        <w:numPr>
          <w:ilvl w:val="2"/>
          <w:numId w:val="6"/>
        </w:numPr>
        <w:tabs>
          <w:tab w:val="left" w:pos="993"/>
        </w:tabs>
        <w:spacing w:before="60" w:after="60"/>
        <w:ind w:hanging="11"/>
        <w:rPr>
          <w:rFonts w:ascii="Times New Roman" w:hAnsi="Times New Roman" w:cs="Times New Roman"/>
          <w:sz w:val="24"/>
        </w:rPr>
      </w:pPr>
      <w:r w:rsidRPr="00B66CAC">
        <w:rPr>
          <w:rFonts w:ascii="Times New Roman" w:hAnsi="Times New Roman" w:cs="Times New Roman"/>
          <w:sz w:val="24"/>
        </w:rPr>
        <w:t>Các thông tin về sản phẩm, định hướng phát triển sản phẩm</w:t>
      </w:r>
      <w:r w:rsidR="00DF3F24" w:rsidRPr="00B66CAC">
        <w:rPr>
          <w:rFonts w:ascii="Times New Roman" w:hAnsi="Times New Roman" w:cs="Times New Roman"/>
          <w:sz w:val="24"/>
        </w:rPr>
        <w:t>, dự án sản phẩm, dự án khoa học và công nghệ</w:t>
      </w:r>
      <w:r w:rsidRPr="00B66CAC">
        <w:rPr>
          <w:rFonts w:ascii="Times New Roman" w:hAnsi="Times New Roman" w:cs="Times New Roman"/>
          <w:sz w:val="24"/>
        </w:rPr>
        <w:t>;</w:t>
      </w:r>
    </w:p>
    <w:p w14:paraId="55E44F76" w14:textId="77777777" w:rsidR="00C2450E" w:rsidRPr="00B66CAC" w:rsidRDefault="00C2450E" w:rsidP="00FF5BDA">
      <w:pPr>
        <w:pStyle w:val="BodyTextIndent"/>
        <w:numPr>
          <w:ilvl w:val="2"/>
          <w:numId w:val="6"/>
        </w:numPr>
        <w:tabs>
          <w:tab w:val="left" w:pos="993"/>
        </w:tabs>
        <w:spacing w:before="60" w:after="60"/>
        <w:ind w:left="709" w:hanging="11"/>
        <w:rPr>
          <w:rFonts w:ascii="Times New Roman" w:hAnsi="Times New Roman" w:cs="Times New Roman"/>
          <w:sz w:val="24"/>
        </w:rPr>
      </w:pPr>
      <w:r w:rsidRPr="00B66CAC">
        <w:rPr>
          <w:rFonts w:ascii="Times New Roman" w:hAnsi="Times New Roman" w:cs="Times New Roman"/>
          <w:sz w:val="24"/>
        </w:rPr>
        <w:t>Các tài liệu về quy trình phát triển, quy trình quản lý;</w:t>
      </w:r>
    </w:p>
    <w:p w14:paraId="32C952DC" w14:textId="77777777" w:rsidR="00C2450E" w:rsidRPr="00B66CAC" w:rsidRDefault="00C2450E" w:rsidP="00FF5BDA">
      <w:pPr>
        <w:pStyle w:val="BodyTextIndent"/>
        <w:numPr>
          <w:ilvl w:val="2"/>
          <w:numId w:val="6"/>
        </w:numPr>
        <w:tabs>
          <w:tab w:val="left" w:pos="993"/>
        </w:tabs>
        <w:spacing w:before="60" w:after="60"/>
        <w:ind w:left="709" w:hanging="11"/>
        <w:rPr>
          <w:rFonts w:ascii="Times New Roman" w:hAnsi="Times New Roman" w:cs="Times New Roman"/>
          <w:sz w:val="24"/>
        </w:rPr>
      </w:pPr>
      <w:r w:rsidRPr="00B66CAC">
        <w:rPr>
          <w:rFonts w:ascii="Times New Roman" w:hAnsi="Times New Roman" w:cs="Times New Roman"/>
          <w:sz w:val="24"/>
        </w:rPr>
        <w:lastRenderedPageBreak/>
        <w:t>Thông tin về thầu, tài liệu làm thầu thuộc lĩnh vực liên quan;</w:t>
      </w:r>
    </w:p>
    <w:p w14:paraId="707C9876" w14:textId="5476A006" w:rsidR="00C2450E" w:rsidRPr="00B66CAC" w:rsidRDefault="00C2450E" w:rsidP="00FF5BDA">
      <w:pPr>
        <w:pStyle w:val="BodyTextIndent"/>
        <w:numPr>
          <w:ilvl w:val="2"/>
          <w:numId w:val="6"/>
        </w:numPr>
        <w:tabs>
          <w:tab w:val="left" w:pos="993"/>
        </w:tabs>
        <w:spacing w:before="60" w:after="60"/>
        <w:ind w:left="709" w:hanging="11"/>
        <w:rPr>
          <w:rFonts w:ascii="Times New Roman" w:hAnsi="Times New Roman" w:cs="Times New Roman"/>
          <w:sz w:val="24"/>
        </w:rPr>
      </w:pPr>
      <w:r w:rsidRPr="00B66CAC">
        <w:rPr>
          <w:rFonts w:ascii="Times New Roman" w:hAnsi="Times New Roman" w:cs="Times New Roman"/>
          <w:sz w:val="24"/>
        </w:rPr>
        <w:t xml:space="preserve">Các tài liệu phân tích yêu cầu, tài liệu giải pháp, tài liệu thiết </w:t>
      </w:r>
      <w:r w:rsidR="00751B0D" w:rsidRPr="00B66CAC">
        <w:rPr>
          <w:rFonts w:ascii="Times New Roman" w:hAnsi="Times New Roman" w:cs="Times New Roman"/>
          <w:sz w:val="24"/>
        </w:rPr>
        <w:t xml:space="preserve">kế, tài liệu test, các tài liệu </w:t>
      </w:r>
      <w:r w:rsidRPr="00B66CAC">
        <w:rPr>
          <w:rFonts w:ascii="Times New Roman" w:hAnsi="Times New Roman" w:cs="Times New Roman"/>
          <w:sz w:val="24"/>
        </w:rPr>
        <w:t>nghiệm thu và v</w:t>
      </w:r>
      <w:r w:rsidR="002816D4" w:rsidRPr="00B66CAC">
        <w:rPr>
          <w:rFonts w:ascii="Times New Roman" w:hAnsi="Times New Roman" w:cs="Times New Roman"/>
          <w:sz w:val="24"/>
        </w:rPr>
        <w:t>ậ</w:t>
      </w:r>
      <w:r w:rsidRPr="00B66CAC">
        <w:rPr>
          <w:rFonts w:ascii="Times New Roman" w:hAnsi="Times New Roman" w:cs="Times New Roman"/>
          <w:sz w:val="24"/>
        </w:rPr>
        <w:t xml:space="preserve">n hành liên quan tới các sản phẩm </w:t>
      </w:r>
      <w:r w:rsidR="0042041B" w:rsidRPr="00B66CAC">
        <w:rPr>
          <w:rFonts w:ascii="Times New Roman" w:hAnsi="Times New Roman" w:cs="Times New Roman"/>
          <w:sz w:val="24"/>
        </w:rPr>
        <w:t>và giải pháp</w:t>
      </w:r>
      <w:r w:rsidRPr="00B66CAC">
        <w:rPr>
          <w:rFonts w:ascii="Times New Roman" w:hAnsi="Times New Roman" w:cs="Times New Roman"/>
          <w:sz w:val="24"/>
        </w:rPr>
        <w:t>;</w:t>
      </w:r>
    </w:p>
    <w:p w14:paraId="76F1DF33" w14:textId="77777777" w:rsidR="00751B0D" w:rsidRPr="00B66CAC" w:rsidRDefault="00C2450E" w:rsidP="00FF5BDA">
      <w:pPr>
        <w:pStyle w:val="BodyTextIndent"/>
        <w:numPr>
          <w:ilvl w:val="2"/>
          <w:numId w:val="6"/>
        </w:numPr>
        <w:tabs>
          <w:tab w:val="left" w:pos="993"/>
        </w:tabs>
        <w:spacing w:before="60" w:after="60"/>
        <w:ind w:left="709" w:hanging="11"/>
        <w:rPr>
          <w:rFonts w:ascii="Times New Roman" w:hAnsi="Times New Roman" w:cs="Times New Roman"/>
          <w:sz w:val="24"/>
        </w:rPr>
      </w:pPr>
      <w:r w:rsidRPr="00B66CAC">
        <w:rPr>
          <w:rFonts w:ascii="Times New Roman" w:hAnsi="Times New Roman" w:cs="Times New Roman"/>
          <w:sz w:val="24"/>
        </w:rPr>
        <w:t>Mã nguồn, thư viện của các phần mềm, sản phẩm phần mềm;</w:t>
      </w:r>
    </w:p>
    <w:p w14:paraId="380C9CF1" w14:textId="0AC8024D" w:rsidR="00751B0D" w:rsidRPr="00B66CAC" w:rsidRDefault="00C2450E" w:rsidP="00FF5BDA">
      <w:pPr>
        <w:pStyle w:val="BodyTextIndent"/>
        <w:numPr>
          <w:ilvl w:val="2"/>
          <w:numId w:val="6"/>
        </w:numPr>
        <w:tabs>
          <w:tab w:val="left" w:pos="993"/>
        </w:tabs>
        <w:spacing w:before="60" w:after="60"/>
        <w:ind w:left="709" w:firstLine="0"/>
        <w:rPr>
          <w:rFonts w:ascii="Times New Roman" w:hAnsi="Times New Roman" w:cs="Times New Roman"/>
          <w:sz w:val="24"/>
        </w:rPr>
      </w:pPr>
      <w:r w:rsidRPr="00B66CAC">
        <w:rPr>
          <w:rFonts w:ascii="Times New Roman" w:hAnsi="Times New Roman" w:cs="Times New Roman"/>
          <w:sz w:val="24"/>
        </w:rPr>
        <w:t>Tin tức, các tài liệu nội bộ, các dự án, reference des</w:t>
      </w:r>
      <w:r w:rsidR="005A0B21" w:rsidRPr="00B66CAC">
        <w:rPr>
          <w:rFonts w:ascii="Times New Roman" w:hAnsi="Times New Roman" w:cs="Times New Roman"/>
          <w:sz w:val="24"/>
        </w:rPr>
        <w:t>i</w:t>
      </w:r>
      <w:r w:rsidRPr="00B66CAC">
        <w:rPr>
          <w:rFonts w:ascii="Times New Roman" w:hAnsi="Times New Roman" w:cs="Times New Roman"/>
          <w:sz w:val="24"/>
        </w:rPr>
        <w:t>gn của Công ty và của đối tác chuyển giao cho Công ty;</w:t>
      </w:r>
    </w:p>
    <w:p w14:paraId="56ED954D" w14:textId="77777777" w:rsidR="00C2450E" w:rsidRPr="00B66CAC" w:rsidRDefault="00751B0D" w:rsidP="00FF5BDA">
      <w:pPr>
        <w:pStyle w:val="BodyTextIndent"/>
        <w:numPr>
          <w:ilvl w:val="2"/>
          <w:numId w:val="6"/>
        </w:numPr>
        <w:tabs>
          <w:tab w:val="left" w:pos="993"/>
        </w:tabs>
        <w:spacing w:before="60" w:after="60"/>
        <w:ind w:left="709" w:firstLine="0"/>
        <w:rPr>
          <w:rFonts w:ascii="Times New Roman" w:hAnsi="Times New Roman" w:cs="Times New Roman"/>
          <w:sz w:val="24"/>
        </w:rPr>
      </w:pPr>
      <w:r w:rsidRPr="00B66CAC">
        <w:rPr>
          <w:rFonts w:ascii="Times New Roman" w:hAnsi="Times New Roman" w:cs="Times New Roman"/>
          <w:sz w:val="24"/>
        </w:rPr>
        <w:t>T</w:t>
      </w:r>
      <w:r w:rsidR="00C2450E" w:rsidRPr="00B66CAC">
        <w:rPr>
          <w:rFonts w:ascii="Times New Roman" w:hAnsi="Times New Roman" w:cs="Times New Roman"/>
          <w:sz w:val="24"/>
        </w:rPr>
        <w:t>hông tin liên quan đến quyền truy nhập vào các hệ thống bên ngoài mà các đối tác cung cấp cho Công ty</w:t>
      </w:r>
      <w:r w:rsidR="00BB70E1" w:rsidRPr="00B66CAC">
        <w:rPr>
          <w:rFonts w:ascii="Times New Roman" w:hAnsi="Times New Roman" w:cs="Times New Roman"/>
          <w:sz w:val="24"/>
        </w:rPr>
        <w:t xml:space="preserve"> và các bộ phận R&amp;D của Công ty;</w:t>
      </w:r>
    </w:p>
    <w:p w14:paraId="73859D4F" w14:textId="77777777" w:rsidR="0093777E" w:rsidRPr="00B66CAC" w:rsidRDefault="0093777E" w:rsidP="00FF5BDA">
      <w:pPr>
        <w:pStyle w:val="BodyTextIndent"/>
        <w:spacing w:before="60" w:after="60"/>
        <w:ind w:left="0"/>
        <w:rPr>
          <w:rFonts w:ascii="Times New Roman" w:hAnsi="Times New Roman" w:cs="Times New Roman"/>
          <w:sz w:val="24"/>
        </w:rPr>
      </w:pPr>
      <w:r w:rsidRPr="00B66CAC">
        <w:rPr>
          <w:rFonts w:ascii="Times New Roman" w:hAnsi="Times New Roman" w:cs="Times New Roman"/>
          <w:sz w:val="24"/>
        </w:rPr>
        <w:t xml:space="preserve">2.12. </w:t>
      </w:r>
      <w:r w:rsidR="00664E00" w:rsidRPr="00B66CAC">
        <w:rPr>
          <w:rFonts w:ascii="Times New Roman" w:hAnsi="Times New Roman" w:cs="Times New Roman"/>
          <w:sz w:val="24"/>
        </w:rPr>
        <w:t xml:space="preserve">   </w:t>
      </w:r>
      <w:r w:rsidRPr="00B66CAC">
        <w:rPr>
          <w:rFonts w:ascii="Times New Roman" w:hAnsi="Times New Roman" w:cs="Times New Roman"/>
          <w:sz w:val="24"/>
        </w:rPr>
        <w:t>Các thông tin trong lĩnh vực sản xuất công nghiệp và quản lý chất lượng, bao gồm:</w:t>
      </w:r>
    </w:p>
    <w:p w14:paraId="67F0E6F1" w14:textId="360CF93F" w:rsidR="0093777E" w:rsidRPr="00B66CAC" w:rsidRDefault="0093777E" w:rsidP="00FF5BDA">
      <w:pPr>
        <w:pStyle w:val="BodyTextIndent"/>
        <w:tabs>
          <w:tab w:val="left" w:pos="284"/>
          <w:tab w:val="left" w:pos="993"/>
          <w:tab w:val="left" w:pos="1276"/>
        </w:tabs>
        <w:spacing w:before="60" w:after="60"/>
        <w:ind w:left="709"/>
        <w:rPr>
          <w:rFonts w:ascii="Times New Roman" w:hAnsi="Times New Roman" w:cs="Times New Roman"/>
          <w:sz w:val="24"/>
        </w:rPr>
      </w:pPr>
      <w:r w:rsidRPr="00B66CAC">
        <w:rPr>
          <w:rFonts w:ascii="Times New Roman" w:hAnsi="Times New Roman" w:cs="Times New Roman"/>
          <w:sz w:val="24"/>
        </w:rPr>
        <w:t>a</w:t>
      </w:r>
      <w:r w:rsidR="002F7CC6" w:rsidRPr="00B66CAC">
        <w:rPr>
          <w:rFonts w:ascii="Times New Roman" w:hAnsi="Times New Roman" w:cs="Times New Roman"/>
          <w:sz w:val="24"/>
        </w:rPr>
        <w:t xml:space="preserve">) </w:t>
      </w:r>
      <w:r w:rsidRPr="00B66CAC">
        <w:rPr>
          <w:rFonts w:ascii="Times New Roman" w:hAnsi="Times New Roman" w:cs="Times New Roman"/>
          <w:sz w:val="24"/>
        </w:rPr>
        <w:t xml:space="preserve">Hồ sơ, lý lịch dây </w:t>
      </w:r>
      <w:r w:rsidR="001D2D12" w:rsidRPr="00B66CAC">
        <w:rPr>
          <w:rFonts w:ascii="Times New Roman" w:hAnsi="Times New Roman" w:cs="Times New Roman"/>
          <w:sz w:val="24"/>
        </w:rPr>
        <w:t xml:space="preserve">chuyền </w:t>
      </w:r>
      <w:r w:rsidRPr="00B66CAC">
        <w:rPr>
          <w:rFonts w:ascii="Times New Roman" w:hAnsi="Times New Roman" w:cs="Times New Roman"/>
          <w:sz w:val="24"/>
        </w:rPr>
        <w:t>máy móc, thiết bị, kỹ thuật, công nghệ sản xuất, định mức tiêu hao</w:t>
      </w:r>
      <w:r w:rsidR="008914AC" w:rsidRPr="00B66CAC">
        <w:rPr>
          <w:rFonts w:ascii="Times New Roman" w:hAnsi="Times New Roman" w:cs="Times New Roman"/>
          <w:sz w:val="24"/>
        </w:rPr>
        <w:t xml:space="preserve"> </w:t>
      </w:r>
      <w:r w:rsidRPr="00B66CAC">
        <w:rPr>
          <w:rFonts w:ascii="Times New Roman" w:hAnsi="Times New Roman" w:cs="Times New Roman"/>
          <w:sz w:val="24"/>
        </w:rPr>
        <w:t>nguyên vật liệu</w:t>
      </w:r>
      <w:r w:rsidR="001D2D12" w:rsidRPr="00B66CAC">
        <w:rPr>
          <w:rFonts w:ascii="Times New Roman" w:hAnsi="Times New Roman" w:cs="Times New Roman"/>
          <w:sz w:val="24"/>
        </w:rPr>
        <w:t>,</w:t>
      </w:r>
      <w:r w:rsidRPr="00B66CAC">
        <w:rPr>
          <w:rFonts w:ascii="Times New Roman" w:hAnsi="Times New Roman" w:cs="Times New Roman"/>
          <w:sz w:val="24"/>
        </w:rPr>
        <w:t>…;</w:t>
      </w:r>
    </w:p>
    <w:p w14:paraId="1FD8A683" w14:textId="77777777" w:rsidR="0093777E" w:rsidRPr="00B66CAC" w:rsidRDefault="0093777E" w:rsidP="00FF5BDA">
      <w:pPr>
        <w:pStyle w:val="BodyTextIndent"/>
        <w:spacing w:before="60" w:after="60"/>
        <w:ind w:left="0" w:firstLine="709"/>
        <w:rPr>
          <w:rFonts w:ascii="Times New Roman" w:hAnsi="Times New Roman" w:cs="Times New Roman"/>
          <w:sz w:val="24"/>
        </w:rPr>
      </w:pPr>
      <w:r w:rsidRPr="00B66CAC">
        <w:rPr>
          <w:rFonts w:ascii="Times New Roman" w:hAnsi="Times New Roman" w:cs="Times New Roman"/>
          <w:sz w:val="24"/>
        </w:rPr>
        <w:t>b</w:t>
      </w:r>
      <w:r w:rsidR="002F7CC6" w:rsidRPr="00B66CAC">
        <w:rPr>
          <w:rFonts w:ascii="Times New Roman" w:hAnsi="Times New Roman" w:cs="Times New Roman"/>
          <w:sz w:val="24"/>
        </w:rPr>
        <w:t xml:space="preserve">) </w:t>
      </w:r>
      <w:r w:rsidRPr="00B66CAC">
        <w:rPr>
          <w:rFonts w:ascii="Times New Roman" w:hAnsi="Times New Roman" w:cs="Times New Roman"/>
          <w:sz w:val="24"/>
        </w:rPr>
        <w:t>Hồ sơ thiết kế sản phẩm và kế hoạch sản xuất;</w:t>
      </w:r>
    </w:p>
    <w:p w14:paraId="5578A5D6" w14:textId="0D19AA8C" w:rsidR="0093777E" w:rsidRPr="00B66CAC" w:rsidRDefault="0093777E" w:rsidP="00FF5BDA">
      <w:pPr>
        <w:pStyle w:val="BodyTextIndent"/>
        <w:spacing w:before="60" w:after="60"/>
        <w:ind w:left="709"/>
        <w:rPr>
          <w:rFonts w:ascii="Times New Roman" w:hAnsi="Times New Roman" w:cs="Times New Roman"/>
          <w:sz w:val="24"/>
        </w:rPr>
      </w:pPr>
      <w:r w:rsidRPr="00B66CAC">
        <w:rPr>
          <w:rFonts w:ascii="Times New Roman" w:hAnsi="Times New Roman" w:cs="Times New Roman"/>
          <w:sz w:val="24"/>
        </w:rPr>
        <w:t>c</w:t>
      </w:r>
      <w:r w:rsidR="002F7CC6" w:rsidRPr="00B66CAC">
        <w:rPr>
          <w:rFonts w:ascii="Times New Roman" w:hAnsi="Times New Roman" w:cs="Times New Roman"/>
          <w:sz w:val="24"/>
        </w:rPr>
        <w:t>)</w:t>
      </w:r>
      <w:r w:rsidR="00DA5CAF" w:rsidRPr="00B66CAC">
        <w:rPr>
          <w:rFonts w:ascii="Times New Roman" w:hAnsi="Times New Roman" w:cs="Times New Roman"/>
          <w:sz w:val="24"/>
        </w:rPr>
        <w:t xml:space="preserve"> </w:t>
      </w:r>
      <w:r w:rsidRPr="00B66CAC">
        <w:rPr>
          <w:rFonts w:ascii="Times New Roman" w:hAnsi="Times New Roman" w:cs="Times New Roman"/>
          <w:sz w:val="24"/>
        </w:rPr>
        <w:t>Các hợp đồng: mua sắm trang thiết bị, công cụ sản xuất; mua, bán nguyên liệu, vật tư, linh</w:t>
      </w:r>
      <w:r w:rsidR="008914AC" w:rsidRPr="00B66CAC">
        <w:rPr>
          <w:rFonts w:ascii="Times New Roman" w:hAnsi="Times New Roman" w:cs="Times New Roman"/>
          <w:sz w:val="24"/>
        </w:rPr>
        <w:t xml:space="preserve"> </w:t>
      </w:r>
      <w:r w:rsidRPr="00B66CAC">
        <w:rPr>
          <w:rFonts w:ascii="Times New Roman" w:hAnsi="Times New Roman" w:cs="Times New Roman"/>
          <w:sz w:val="24"/>
        </w:rPr>
        <w:t>kiện, phụ kiện; các thông tin về đối tác có quan hệ với Công ty;</w:t>
      </w:r>
    </w:p>
    <w:p w14:paraId="107EF011" w14:textId="77777777" w:rsidR="0093777E" w:rsidRPr="00B66CAC" w:rsidRDefault="0093777E" w:rsidP="00FF5BDA">
      <w:pPr>
        <w:pStyle w:val="BodyTextIndent"/>
        <w:tabs>
          <w:tab w:val="left" w:pos="851"/>
        </w:tabs>
        <w:spacing w:before="60" w:after="60"/>
        <w:ind w:left="709"/>
        <w:rPr>
          <w:rFonts w:ascii="Times New Roman" w:hAnsi="Times New Roman" w:cs="Times New Roman"/>
          <w:sz w:val="24"/>
        </w:rPr>
      </w:pPr>
      <w:r w:rsidRPr="00B66CAC">
        <w:rPr>
          <w:rFonts w:ascii="Times New Roman" w:hAnsi="Times New Roman" w:cs="Times New Roman"/>
          <w:sz w:val="24"/>
        </w:rPr>
        <w:t>d</w:t>
      </w:r>
      <w:r w:rsidR="002F7CC6" w:rsidRPr="00B66CAC">
        <w:rPr>
          <w:rFonts w:ascii="Times New Roman" w:hAnsi="Times New Roman" w:cs="Times New Roman"/>
          <w:sz w:val="24"/>
        </w:rPr>
        <w:t xml:space="preserve">) </w:t>
      </w:r>
      <w:r w:rsidRPr="00B66CAC">
        <w:rPr>
          <w:rFonts w:ascii="Times New Roman" w:hAnsi="Times New Roman" w:cs="Times New Roman"/>
          <w:sz w:val="24"/>
        </w:rPr>
        <w:t>Các quy trình, tài liệu hướng dẫn công việc; các báo cáo liên quan đến sản xuất và quản lý chất lượng;</w:t>
      </w:r>
    </w:p>
    <w:p w14:paraId="70CC702C" w14:textId="77777777" w:rsidR="0093777E" w:rsidRPr="00B66CAC" w:rsidRDefault="0093777E" w:rsidP="00FF5BDA">
      <w:pPr>
        <w:pStyle w:val="BodyTextIndent"/>
        <w:spacing w:before="60" w:after="60"/>
        <w:ind w:left="709"/>
        <w:rPr>
          <w:rFonts w:ascii="Times New Roman" w:hAnsi="Times New Roman" w:cs="Times New Roman"/>
          <w:sz w:val="24"/>
        </w:rPr>
      </w:pPr>
      <w:r w:rsidRPr="00B66CAC">
        <w:rPr>
          <w:rFonts w:ascii="Times New Roman" w:hAnsi="Times New Roman" w:cs="Times New Roman"/>
          <w:sz w:val="24"/>
        </w:rPr>
        <w:t>e</w:t>
      </w:r>
      <w:r w:rsidR="002F7CC6" w:rsidRPr="00B66CAC">
        <w:rPr>
          <w:rFonts w:ascii="Times New Roman" w:hAnsi="Times New Roman" w:cs="Times New Roman"/>
          <w:sz w:val="24"/>
        </w:rPr>
        <w:t>)</w:t>
      </w:r>
      <w:r w:rsidR="0075430C" w:rsidRPr="00B66CAC">
        <w:rPr>
          <w:rFonts w:ascii="Times New Roman" w:hAnsi="Times New Roman" w:cs="Times New Roman"/>
          <w:sz w:val="24"/>
        </w:rPr>
        <w:t xml:space="preserve"> </w:t>
      </w:r>
      <w:r w:rsidRPr="00B66CAC">
        <w:rPr>
          <w:rFonts w:ascii="Times New Roman" w:hAnsi="Times New Roman" w:cs="Times New Roman"/>
          <w:sz w:val="24"/>
        </w:rPr>
        <w:t xml:space="preserve">Các tài liệu về hệ thống chất lượng, hồ sơ chất lượng và các hồ sơ khác của Công ty có </w:t>
      </w:r>
      <w:r w:rsidR="002F7CC6" w:rsidRPr="00B66CAC">
        <w:rPr>
          <w:rFonts w:ascii="Times New Roman" w:hAnsi="Times New Roman" w:cs="Times New Roman"/>
          <w:sz w:val="24"/>
        </w:rPr>
        <w:t xml:space="preserve"> </w:t>
      </w:r>
      <w:r w:rsidRPr="00B66CAC">
        <w:rPr>
          <w:rFonts w:ascii="Times New Roman" w:hAnsi="Times New Roman" w:cs="Times New Roman"/>
          <w:sz w:val="24"/>
        </w:rPr>
        <w:t>liên quan đến hoạt động sản xuất công nghiệp và quản lý chất lượng.</w:t>
      </w:r>
    </w:p>
    <w:p w14:paraId="6DF84A6F" w14:textId="77777777" w:rsidR="00A84992" w:rsidRPr="00B66CAC" w:rsidRDefault="00E847D4" w:rsidP="00FF5BDA">
      <w:pPr>
        <w:pStyle w:val="BodyTextIndent"/>
        <w:numPr>
          <w:ilvl w:val="0"/>
          <w:numId w:val="6"/>
        </w:numPr>
        <w:spacing w:before="60" w:after="60"/>
        <w:rPr>
          <w:rFonts w:ascii="Times New Roman" w:hAnsi="Times New Roman" w:cs="Times New Roman"/>
          <w:b/>
          <w:sz w:val="24"/>
        </w:rPr>
      </w:pPr>
      <w:r w:rsidRPr="00B66CAC">
        <w:rPr>
          <w:rFonts w:ascii="Times New Roman" w:hAnsi="Times New Roman" w:cs="Times New Roman"/>
          <w:b/>
          <w:sz w:val="24"/>
        </w:rPr>
        <w:t>Nghĩa vụ bảo mật thông tin</w:t>
      </w:r>
    </w:p>
    <w:p w14:paraId="694C674D" w14:textId="2CB06DB7" w:rsidR="00A84992" w:rsidRPr="00B66CAC" w:rsidRDefault="008E51AC" w:rsidP="00FF5BDA">
      <w:pPr>
        <w:pStyle w:val="BodyTextIndent2"/>
        <w:spacing w:before="60" w:after="60"/>
        <w:ind w:left="0" w:firstLine="720"/>
        <w:rPr>
          <w:rFonts w:ascii="Times New Roman" w:hAnsi="Times New Roman"/>
          <w:sz w:val="24"/>
          <w:szCs w:val="24"/>
          <w:lang w:val="en-US"/>
        </w:rPr>
      </w:pPr>
      <w:r w:rsidRPr="00B66CAC">
        <w:rPr>
          <w:rFonts w:ascii="Times New Roman" w:hAnsi="Times New Roman"/>
          <w:sz w:val="24"/>
          <w:szCs w:val="24"/>
          <w:lang w:val="en-US"/>
        </w:rPr>
        <w:t>Bên B</w:t>
      </w:r>
      <w:r w:rsidR="00A84992" w:rsidRPr="00B66CAC">
        <w:rPr>
          <w:rFonts w:ascii="Times New Roman" w:hAnsi="Times New Roman"/>
          <w:sz w:val="24"/>
          <w:szCs w:val="24"/>
          <w:lang w:val="en-US"/>
        </w:rPr>
        <w:t xml:space="preserve"> cam kết: </w:t>
      </w:r>
    </w:p>
    <w:p w14:paraId="3323F33A" w14:textId="076DC972" w:rsidR="00A84992" w:rsidRPr="00B66CAC" w:rsidRDefault="00A84992"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Giữ kín thông tin</w:t>
      </w:r>
      <w:r w:rsidR="002969DE" w:rsidRPr="00B66CAC">
        <w:rPr>
          <w:rFonts w:ascii="Times New Roman" w:hAnsi="Times New Roman" w:cs="Times New Roman"/>
          <w:sz w:val="24"/>
        </w:rPr>
        <w:t xml:space="preserve"> mật; </w:t>
      </w:r>
      <w:r w:rsidRPr="00B66CAC">
        <w:rPr>
          <w:rFonts w:ascii="Times New Roman" w:hAnsi="Times New Roman" w:cs="Times New Roman"/>
          <w:sz w:val="24"/>
        </w:rPr>
        <w:t xml:space="preserve">không </w:t>
      </w:r>
      <w:r w:rsidR="00C1511E" w:rsidRPr="00B66CAC">
        <w:rPr>
          <w:rFonts w:ascii="Times New Roman" w:hAnsi="Times New Roman" w:cs="Times New Roman"/>
          <w:sz w:val="24"/>
        </w:rPr>
        <w:t>để</w:t>
      </w:r>
      <w:r w:rsidRPr="00B66CAC">
        <w:rPr>
          <w:rFonts w:ascii="Times New Roman" w:hAnsi="Times New Roman" w:cs="Times New Roman"/>
          <w:sz w:val="24"/>
        </w:rPr>
        <w:t xml:space="preserve"> lộ hay công bố </w:t>
      </w:r>
      <w:r w:rsidR="00770525" w:rsidRPr="00B66CAC">
        <w:rPr>
          <w:rFonts w:ascii="Times New Roman" w:hAnsi="Times New Roman" w:cs="Times New Roman"/>
          <w:sz w:val="24"/>
        </w:rPr>
        <w:t xml:space="preserve">Thông Tin Mật </w:t>
      </w:r>
      <w:r w:rsidRPr="00B66CAC">
        <w:rPr>
          <w:rFonts w:ascii="Times New Roman" w:hAnsi="Times New Roman" w:cs="Times New Roman"/>
          <w:sz w:val="24"/>
        </w:rPr>
        <w:t xml:space="preserve">cho bên thứ ba (bao gồm cả các nhân viên khác trong cùng </w:t>
      </w:r>
      <w:r w:rsidR="00C17836" w:rsidRPr="00B66CAC">
        <w:rPr>
          <w:rFonts w:ascii="Times New Roman" w:hAnsi="Times New Roman" w:cs="Times New Roman"/>
          <w:sz w:val="24"/>
        </w:rPr>
        <w:t>Công ty</w:t>
      </w:r>
      <w:r w:rsidRPr="00B66CAC">
        <w:rPr>
          <w:rFonts w:ascii="Times New Roman" w:hAnsi="Times New Roman" w:cs="Times New Roman"/>
          <w:sz w:val="24"/>
        </w:rPr>
        <w:t xml:space="preserve"> mà không phải là người có thẩm quyền tiếp nhận những Thông Tin Mật đó)</w:t>
      </w:r>
      <w:r w:rsidR="00DF3F24" w:rsidRPr="00B66CAC">
        <w:rPr>
          <w:rFonts w:ascii="Times New Roman" w:hAnsi="Times New Roman" w:cs="Times New Roman"/>
          <w:sz w:val="24"/>
        </w:rPr>
        <w:t xml:space="preserve"> mà không có sự đồng ý trước bằng văn bản của Công ty</w:t>
      </w:r>
      <w:r w:rsidRPr="00B66CAC">
        <w:rPr>
          <w:rFonts w:ascii="Times New Roman" w:hAnsi="Times New Roman" w:cs="Times New Roman"/>
          <w:sz w:val="24"/>
        </w:rPr>
        <w:t>;</w:t>
      </w:r>
    </w:p>
    <w:p w14:paraId="0536D463" w14:textId="77777777" w:rsidR="00A84992" w:rsidRPr="00B66CAC" w:rsidRDefault="00A84992"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 xml:space="preserve">Giữ gìn </w:t>
      </w:r>
      <w:r w:rsidR="00770525" w:rsidRPr="00B66CAC">
        <w:rPr>
          <w:rFonts w:ascii="Times New Roman" w:hAnsi="Times New Roman" w:cs="Times New Roman"/>
          <w:sz w:val="24"/>
        </w:rPr>
        <w:t xml:space="preserve">tài liệu chứa </w:t>
      </w:r>
      <w:r w:rsidRPr="00B66CAC">
        <w:rPr>
          <w:rFonts w:ascii="Times New Roman" w:hAnsi="Times New Roman" w:cs="Times New Roman"/>
          <w:sz w:val="24"/>
        </w:rPr>
        <w:t>Thông Tin Mật cùng toàn bộ các bản sao an toàn</w:t>
      </w:r>
      <w:r w:rsidR="00770525" w:rsidRPr="00B66CAC">
        <w:rPr>
          <w:rFonts w:ascii="Times New Roman" w:hAnsi="Times New Roman" w:cs="Times New Roman"/>
          <w:sz w:val="24"/>
        </w:rPr>
        <w:t>;</w:t>
      </w:r>
      <w:r w:rsidRPr="00B66CAC">
        <w:rPr>
          <w:rFonts w:ascii="Times New Roman" w:hAnsi="Times New Roman" w:cs="Times New Roman"/>
          <w:sz w:val="24"/>
        </w:rPr>
        <w:t xml:space="preserve"> ngăn chặ</w:t>
      </w:r>
      <w:r w:rsidR="00770525" w:rsidRPr="00B66CAC">
        <w:rPr>
          <w:rFonts w:ascii="Times New Roman" w:hAnsi="Times New Roman" w:cs="Times New Roman"/>
          <w:sz w:val="24"/>
        </w:rPr>
        <w:t xml:space="preserve">n </w:t>
      </w:r>
      <w:r w:rsidRPr="00B66CAC">
        <w:rPr>
          <w:rFonts w:ascii="Times New Roman" w:hAnsi="Times New Roman" w:cs="Times New Roman"/>
          <w:sz w:val="24"/>
        </w:rPr>
        <w:t>sự tiếp cận trái phép của bất kỳ bên thứ ba nào, đặc biệt là các đối thủ cạnh tranh;</w:t>
      </w:r>
    </w:p>
    <w:p w14:paraId="237E850D" w14:textId="77777777" w:rsidR="00A84992" w:rsidRPr="00B66CAC" w:rsidRDefault="00A84992"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 xml:space="preserve">Không sao chép bất kỳ Thông Tin Mật nào hoặc tái tạo Thông Tin Mật dưới bất cứ hình thức nào trừ khi nhằm mục đích cung cấp thông tin đó cho </w:t>
      </w:r>
      <w:r w:rsidR="00FB4C07" w:rsidRPr="00B66CAC">
        <w:rPr>
          <w:rFonts w:ascii="Times New Roman" w:hAnsi="Times New Roman" w:cs="Times New Roman"/>
          <w:sz w:val="24"/>
        </w:rPr>
        <w:t>người</w:t>
      </w:r>
      <w:r w:rsidRPr="00B66CAC">
        <w:rPr>
          <w:rFonts w:ascii="Times New Roman" w:hAnsi="Times New Roman" w:cs="Times New Roman"/>
          <w:sz w:val="24"/>
        </w:rPr>
        <w:t xml:space="preserve"> được phép biết thông tin đó theo quy định của Hợp đồng này;</w:t>
      </w:r>
    </w:p>
    <w:p w14:paraId="47C30835" w14:textId="77777777" w:rsidR="00A84992" w:rsidRPr="00B66CAC" w:rsidRDefault="00A84992"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 xml:space="preserve">Không sử dụng Thông Tin Mật trừ khi nhằm mục đích phục vụ cho </w:t>
      </w:r>
      <w:r w:rsidR="00D029EF" w:rsidRPr="00B66CAC">
        <w:rPr>
          <w:rFonts w:ascii="Times New Roman" w:hAnsi="Times New Roman" w:cs="Times New Roman"/>
          <w:sz w:val="24"/>
        </w:rPr>
        <w:t>đúng mục tiêu, nhiệm vụ theo sự phân công công việc của Công ty;</w:t>
      </w:r>
    </w:p>
    <w:p w14:paraId="201EB3D8" w14:textId="752B9B4F" w:rsidR="00A84992" w:rsidRPr="00B66CAC" w:rsidRDefault="00D029EF"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N</w:t>
      </w:r>
      <w:r w:rsidR="00A84992" w:rsidRPr="00B66CAC">
        <w:rPr>
          <w:rFonts w:ascii="Times New Roman" w:hAnsi="Times New Roman" w:cs="Times New Roman"/>
          <w:sz w:val="24"/>
        </w:rPr>
        <w:t xml:space="preserve">ếu không có văn bản đồng ý trước của </w:t>
      </w:r>
      <w:r w:rsidR="00C17836" w:rsidRPr="00B66CAC">
        <w:rPr>
          <w:rFonts w:ascii="Times New Roman" w:hAnsi="Times New Roman" w:cs="Times New Roman"/>
          <w:sz w:val="24"/>
        </w:rPr>
        <w:t>Công ty</w:t>
      </w:r>
      <w:r w:rsidRPr="00B66CAC">
        <w:rPr>
          <w:rFonts w:ascii="Times New Roman" w:hAnsi="Times New Roman" w:cs="Times New Roman"/>
          <w:sz w:val="24"/>
        </w:rPr>
        <w:t xml:space="preserve"> hoặc theo yêu cầu của pháp luật</w:t>
      </w:r>
      <w:r w:rsidR="00A84992" w:rsidRPr="00B66CAC">
        <w:rPr>
          <w:rFonts w:ascii="Times New Roman" w:hAnsi="Times New Roman" w:cs="Times New Roman"/>
          <w:sz w:val="24"/>
        </w:rPr>
        <w:t xml:space="preserve">, </w:t>
      </w:r>
      <w:r w:rsidR="008E51AC" w:rsidRPr="00B66CAC">
        <w:rPr>
          <w:rFonts w:ascii="Times New Roman" w:hAnsi="Times New Roman" w:cs="Times New Roman"/>
          <w:sz w:val="24"/>
        </w:rPr>
        <w:t>Bên B</w:t>
      </w:r>
      <w:r w:rsidR="00B7489D" w:rsidRPr="00B66CAC">
        <w:rPr>
          <w:rFonts w:ascii="Times New Roman" w:hAnsi="Times New Roman" w:cs="Times New Roman"/>
          <w:sz w:val="24"/>
        </w:rPr>
        <w:t xml:space="preserve"> </w:t>
      </w:r>
      <w:r w:rsidR="00A84992" w:rsidRPr="00B66CAC">
        <w:rPr>
          <w:rFonts w:ascii="Times New Roman" w:hAnsi="Times New Roman" w:cs="Times New Roman"/>
          <w:sz w:val="24"/>
        </w:rPr>
        <w:t xml:space="preserve">không được tiết lộ bất kỳ phần nào của Thông Tin Mật cho bất kỳ người nào trừ </w:t>
      </w:r>
      <w:r w:rsidR="00FB4C07" w:rsidRPr="00B66CAC">
        <w:rPr>
          <w:rFonts w:ascii="Times New Roman" w:hAnsi="Times New Roman" w:cs="Times New Roman"/>
          <w:sz w:val="24"/>
        </w:rPr>
        <w:t xml:space="preserve">trường hợp </w:t>
      </w:r>
      <w:r w:rsidRPr="00B66CAC">
        <w:rPr>
          <w:rFonts w:ascii="Times New Roman" w:hAnsi="Times New Roman" w:cs="Times New Roman"/>
          <w:sz w:val="24"/>
        </w:rPr>
        <w:t>Thông tin mật đã được công bố rộng rãi ra thị trường trước thời điểm bị tiết lộ</w:t>
      </w:r>
      <w:r w:rsidR="00A84992" w:rsidRPr="00B66CAC">
        <w:rPr>
          <w:rFonts w:ascii="Times New Roman" w:hAnsi="Times New Roman" w:cs="Times New Roman"/>
          <w:sz w:val="24"/>
        </w:rPr>
        <w:t>;</w:t>
      </w:r>
    </w:p>
    <w:p w14:paraId="54E63019" w14:textId="24F22A06" w:rsidR="00714042" w:rsidRPr="00B66CAC" w:rsidRDefault="00714042"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Không gây thất thoát, tổn thất hoặc sử dụng sai mục đích quyền sở hữu trí tuệ các sản phẩm của Công ty cho dù đã đăng ký hoặc chưa đăng ký</w:t>
      </w:r>
      <w:r w:rsidR="001D2D12" w:rsidRPr="00B66CAC">
        <w:rPr>
          <w:rFonts w:ascii="Times New Roman" w:hAnsi="Times New Roman" w:cs="Times New Roman"/>
          <w:sz w:val="24"/>
        </w:rPr>
        <w:t>;</w:t>
      </w:r>
    </w:p>
    <w:p w14:paraId="1DD005A0" w14:textId="7942F9A0" w:rsidR="00A84992" w:rsidRPr="00B66CAC" w:rsidRDefault="008E51AC"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Bên B</w:t>
      </w:r>
      <w:r w:rsidR="00725B4C" w:rsidRPr="00B66CAC">
        <w:rPr>
          <w:rFonts w:ascii="Times New Roman" w:hAnsi="Times New Roman" w:cs="Times New Roman"/>
          <w:sz w:val="24"/>
        </w:rPr>
        <w:t xml:space="preserve"> </w:t>
      </w:r>
      <w:r w:rsidR="00A84992" w:rsidRPr="00B66CAC">
        <w:rPr>
          <w:rFonts w:ascii="Times New Roman" w:hAnsi="Times New Roman" w:cs="Times New Roman"/>
          <w:sz w:val="24"/>
        </w:rPr>
        <w:t xml:space="preserve">sẽ chịu trách nhiệm về bất cứ vi phạm nào đối với quy định của Hợp đồng này và </w:t>
      </w:r>
      <w:r w:rsidR="00994A4F" w:rsidRPr="00B66CAC">
        <w:rPr>
          <w:rFonts w:ascii="Times New Roman" w:hAnsi="Times New Roman" w:cs="Times New Roman"/>
          <w:sz w:val="24"/>
        </w:rPr>
        <w:t>phải</w:t>
      </w:r>
      <w:r w:rsidR="00A84992" w:rsidRPr="00B66CAC">
        <w:rPr>
          <w:rFonts w:ascii="Times New Roman" w:hAnsi="Times New Roman" w:cs="Times New Roman"/>
          <w:sz w:val="24"/>
        </w:rPr>
        <w:t xml:space="preserve"> tiến hành tất cả các biện pháp để ngăn cản </w:t>
      </w:r>
      <w:r w:rsidR="00994A4F" w:rsidRPr="00B66CAC">
        <w:rPr>
          <w:rFonts w:ascii="Times New Roman" w:hAnsi="Times New Roman" w:cs="Times New Roman"/>
          <w:sz w:val="24"/>
        </w:rPr>
        <w:t>hành vi</w:t>
      </w:r>
      <w:r w:rsidR="00A84992" w:rsidRPr="00B66CAC">
        <w:rPr>
          <w:rFonts w:ascii="Times New Roman" w:hAnsi="Times New Roman" w:cs="Times New Roman"/>
          <w:sz w:val="24"/>
        </w:rPr>
        <w:t xml:space="preserve"> tiết lộ hoặc sử dụng Thông Tin Mật không phải vì mục đích các công việc cho </w:t>
      </w:r>
      <w:r w:rsidR="00C17836" w:rsidRPr="00B66CAC">
        <w:rPr>
          <w:rFonts w:ascii="Times New Roman" w:hAnsi="Times New Roman" w:cs="Times New Roman"/>
          <w:sz w:val="24"/>
        </w:rPr>
        <w:t>Công ty</w:t>
      </w:r>
      <w:r w:rsidR="00A84992" w:rsidRPr="00B66CAC">
        <w:rPr>
          <w:rFonts w:ascii="Times New Roman" w:hAnsi="Times New Roman" w:cs="Times New Roman"/>
          <w:sz w:val="24"/>
        </w:rPr>
        <w:t xml:space="preserve">; </w:t>
      </w:r>
    </w:p>
    <w:p w14:paraId="50749D19" w14:textId="77777777" w:rsidR="00A84992" w:rsidRPr="00B66CAC" w:rsidRDefault="00A84992"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 xml:space="preserve">Căn cứ theo văn bản yêu cầu của </w:t>
      </w:r>
      <w:r w:rsidR="00C17836" w:rsidRPr="00B66CAC">
        <w:rPr>
          <w:rFonts w:ascii="Times New Roman" w:hAnsi="Times New Roman" w:cs="Times New Roman"/>
          <w:sz w:val="24"/>
        </w:rPr>
        <w:t>Công ty</w:t>
      </w:r>
      <w:r w:rsidRPr="00B66CAC">
        <w:rPr>
          <w:rFonts w:ascii="Times New Roman" w:hAnsi="Times New Roman" w:cs="Times New Roman"/>
          <w:sz w:val="24"/>
        </w:rPr>
        <w:t xml:space="preserve"> vào bất cứ thời điểm nào bao gồm cả thời điểm trước khi thôi việc: </w:t>
      </w:r>
    </w:p>
    <w:p w14:paraId="24BB96FC" w14:textId="196F59FA" w:rsidR="00A84992" w:rsidRPr="00B66CAC" w:rsidRDefault="008E51AC" w:rsidP="00FF5BDA">
      <w:pPr>
        <w:pStyle w:val="BodyTextIndent"/>
        <w:numPr>
          <w:ilvl w:val="2"/>
          <w:numId w:val="6"/>
        </w:numPr>
        <w:tabs>
          <w:tab w:val="left" w:pos="993"/>
        </w:tabs>
        <w:spacing w:before="60" w:after="60"/>
        <w:ind w:hanging="11"/>
        <w:rPr>
          <w:rFonts w:ascii="Times New Roman" w:hAnsi="Times New Roman" w:cs="Times New Roman"/>
          <w:sz w:val="24"/>
        </w:rPr>
      </w:pPr>
      <w:r w:rsidRPr="00B66CAC">
        <w:rPr>
          <w:rFonts w:ascii="Times New Roman" w:hAnsi="Times New Roman" w:cs="Times New Roman"/>
          <w:sz w:val="24"/>
        </w:rPr>
        <w:t>Bên B</w:t>
      </w:r>
      <w:r w:rsidR="00A84992" w:rsidRPr="00B66CAC">
        <w:rPr>
          <w:rFonts w:ascii="Times New Roman" w:hAnsi="Times New Roman" w:cs="Times New Roman"/>
          <w:sz w:val="24"/>
        </w:rPr>
        <w:t xml:space="preserve"> phải ngay lập tức hoàn trả lại nguyên trạng cho </w:t>
      </w:r>
      <w:r w:rsidR="00C17836" w:rsidRPr="00B66CAC">
        <w:rPr>
          <w:rFonts w:ascii="Times New Roman" w:hAnsi="Times New Roman" w:cs="Times New Roman"/>
          <w:sz w:val="24"/>
        </w:rPr>
        <w:t>Công ty</w:t>
      </w:r>
      <w:r w:rsidR="005F37FB" w:rsidRPr="00B66CAC">
        <w:rPr>
          <w:rFonts w:ascii="Times New Roman" w:hAnsi="Times New Roman" w:cs="Times New Roman"/>
          <w:sz w:val="24"/>
        </w:rPr>
        <w:t xml:space="preserve"> các tài liệu chứa Thông Tin Mật</w:t>
      </w:r>
      <w:r w:rsidR="00A84992" w:rsidRPr="00B66CAC">
        <w:rPr>
          <w:rFonts w:ascii="Times New Roman" w:hAnsi="Times New Roman" w:cs="Times New Roman"/>
          <w:sz w:val="24"/>
        </w:rPr>
        <w:t xml:space="preserve"> và không được giữ lại bất cứ bản sao</w:t>
      </w:r>
      <w:r w:rsidR="001D2D12" w:rsidRPr="00B66CAC">
        <w:rPr>
          <w:rFonts w:ascii="Times New Roman" w:hAnsi="Times New Roman" w:cs="Times New Roman"/>
          <w:sz w:val="24"/>
        </w:rPr>
        <w:t xml:space="preserve"> nào</w:t>
      </w:r>
      <w:r w:rsidR="00A84992" w:rsidRPr="00B66CAC">
        <w:rPr>
          <w:rFonts w:ascii="Times New Roman" w:hAnsi="Times New Roman" w:cs="Times New Roman"/>
          <w:sz w:val="24"/>
        </w:rPr>
        <w:t>;</w:t>
      </w:r>
    </w:p>
    <w:p w14:paraId="4B9BFF4A" w14:textId="5FDB8032" w:rsidR="00A84992" w:rsidRPr="00B66CAC" w:rsidRDefault="00A84992" w:rsidP="00FF5BDA">
      <w:pPr>
        <w:pStyle w:val="BodyTextIndent"/>
        <w:numPr>
          <w:ilvl w:val="2"/>
          <w:numId w:val="6"/>
        </w:numPr>
        <w:tabs>
          <w:tab w:val="left" w:pos="993"/>
        </w:tabs>
        <w:spacing w:before="60" w:after="60"/>
        <w:ind w:hanging="11"/>
        <w:rPr>
          <w:rFonts w:ascii="Times New Roman" w:hAnsi="Times New Roman" w:cs="Times New Roman"/>
          <w:sz w:val="24"/>
        </w:rPr>
      </w:pPr>
      <w:r w:rsidRPr="00B66CAC">
        <w:rPr>
          <w:rFonts w:ascii="Times New Roman" w:hAnsi="Times New Roman" w:cs="Times New Roman"/>
          <w:sz w:val="24"/>
        </w:rPr>
        <w:t xml:space="preserve">Xóa bỏ mọi Thông Tin Mật khỏi </w:t>
      </w:r>
      <w:r w:rsidR="005F37FB" w:rsidRPr="00B66CAC">
        <w:rPr>
          <w:rFonts w:ascii="Times New Roman" w:hAnsi="Times New Roman" w:cs="Times New Roman"/>
          <w:sz w:val="24"/>
        </w:rPr>
        <w:t>thiết bị, vật dụng</w:t>
      </w:r>
      <w:r w:rsidRPr="00B66CAC">
        <w:rPr>
          <w:rFonts w:ascii="Times New Roman" w:hAnsi="Times New Roman" w:cs="Times New Roman"/>
          <w:sz w:val="24"/>
        </w:rPr>
        <w:t xml:space="preserve"> lưu trữ, xử lý hay quản lý của tất cả các máy vi tính, chương trình xử lý văn bản hay các công cụ khác thuộc sở hữu cá nhân của </w:t>
      </w:r>
      <w:r w:rsidR="008E51AC" w:rsidRPr="00B66CAC">
        <w:rPr>
          <w:rFonts w:ascii="Times New Roman" w:hAnsi="Times New Roman" w:cs="Times New Roman"/>
          <w:sz w:val="24"/>
        </w:rPr>
        <w:t>Bên B</w:t>
      </w:r>
      <w:r w:rsidR="00C9589B" w:rsidRPr="00B66CAC">
        <w:rPr>
          <w:rFonts w:ascii="Times New Roman" w:hAnsi="Times New Roman" w:cs="Times New Roman"/>
          <w:sz w:val="24"/>
        </w:rPr>
        <w:t>;</w:t>
      </w:r>
      <w:r w:rsidRPr="00B66CAC">
        <w:rPr>
          <w:rFonts w:ascii="Times New Roman" w:hAnsi="Times New Roman" w:cs="Times New Roman"/>
          <w:sz w:val="24"/>
        </w:rPr>
        <w:t xml:space="preserve"> </w:t>
      </w:r>
    </w:p>
    <w:p w14:paraId="3A9D8722" w14:textId="02D1D6BC" w:rsidR="00A84992" w:rsidRPr="00B66CAC" w:rsidRDefault="00A84992" w:rsidP="00FF5BDA">
      <w:pPr>
        <w:pStyle w:val="BodyTextIndent"/>
        <w:numPr>
          <w:ilvl w:val="2"/>
          <w:numId w:val="6"/>
        </w:numPr>
        <w:tabs>
          <w:tab w:val="left" w:pos="993"/>
        </w:tabs>
        <w:spacing w:before="60" w:after="60"/>
        <w:ind w:hanging="11"/>
        <w:rPr>
          <w:rFonts w:ascii="Times New Roman" w:hAnsi="Times New Roman" w:cs="Times New Roman"/>
          <w:sz w:val="24"/>
        </w:rPr>
      </w:pPr>
      <w:r w:rsidRPr="00B66CAC">
        <w:rPr>
          <w:rFonts w:ascii="Times New Roman" w:hAnsi="Times New Roman" w:cs="Times New Roman"/>
          <w:sz w:val="24"/>
        </w:rPr>
        <w:t xml:space="preserve">Tiêu hủy toàn bộ các phân tích, tài liệu biên soạn, các ghi chú, nghiên cứu, bản ghi nhớ hoặc các tài liệu khác </w:t>
      </w:r>
      <w:r w:rsidR="007B7551" w:rsidRPr="00B66CAC">
        <w:rPr>
          <w:rFonts w:ascii="Times New Roman" w:hAnsi="Times New Roman" w:cs="Times New Roman"/>
          <w:sz w:val="24"/>
        </w:rPr>
        <w:t xml:space="preserve">không thuộc sở hữu của </w:t>
      </w:r>
      <w:r w:rsidR="00C17836" w:rsidRPr="00B66CAC">
        <w:rPr>
          <w:rFonts w:ascii="Times New Roman" w:hAnsi="Times New Roman" w:cs="Times New Roman"/>
          <w:sz w:val="24"/>
        </w:rPr>
        <w:t>Công ty</w:t>
      </w:r>
      <w:r w:rsidR="007B7551" w:rsidRPr="00B66CAC">
        <w:rPr>
          <w:rFonts w:ascii="Times New Roman" w:hAnsi="Times New Roman" w:cs="Times New Roman"/>
          <w:sz w:val="24"/>
        </w:rPr>
        <w:t xml:space="preserve"> </w:t>
      </w:r>
      <w:r w:rsidRPr="00B66CAC">
        <w:rPr>
          <w:rFonts w:ascii="Times New Roman" w:hAnsi="Times New Roman" w:cs="Times New Roman"/>
          <w:sz w:val="24"/>
        </w:rPr>
        <w:t xml:space="preserve">do </w:t>
      </w:r>
      <w:r w:rsidR="008E51AC" w:rsidRPr="00B66CAC">
        <w:rPr>
          <w:rFonts w:ascii="Times New Roman" w:hAnsi="Times New Roman" w:cs="Times New Roman"/>
          <w:sz w:val="24"/>
        </w:rPr>
        <w:t>Bên B</w:t>
      </w:r>
      <w:r w:rsidRPr="00B66CAC">
        <w:rPr>
          <w:rFonts w:ascii="Times New Roman" w:hAnsi="Times New Roman" w:cs="Times New Roman"/>
          <w:sz w:val="24"/>
        </w:rPr>
        <w:t xml:space="preserve"> thực hiện trong phạm vi các thông tin tương tự được bao hàm, phản ánh hay lấy ra từ Thông Tin Mật</w:t>
      </w:r>
      <w:r w:rsidR="007B7551" w:rsidRPr="00B66CAC">
        <w:rPr>
          <w:rFonts w:ascii="Times New Roman" w:hAnsi="Times New Roman" w:cs="Times New Roman"/>
          <w:sz w:val="24"/>
        </w:rPr>
        <w:t>.</w:t>
      </w:r>
    </w:p>
    <w:p w14:paraId="4856079B" w14:textId="5421DA85" w:rsidR="00A84992" w:rsidRPr="00B66CAC" w:rsidRDefault="00A84992"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lastRenderedPageBreak/>
        <w:t xml:space="preserve">Mọi Thông Tin Mật do </w:t>
      </w:r>
      <w:r w:rsidR="00C17836" w:rsidRPr="00B66CAC">
        <w:rPr>
          <w:rFonts w:ascii="Times New Roman" w:hAnsi="Times New Roman" w:cs="Times New Roman"/>
          <w:sz w:val="24"/>
        </w:rPr>
        <w:t>Công ty</w:t>
      </w:r>
      <w:r w:rsidRPr="00B66CAC">
        <w:rPr>
          <w:rFonts w:ascii="Times New Roman" w:hAnsi="Times New Roman" w:cs="Times New Roman"/>
          <w:sz w:val="24"/>
        </w:rPr>
        <w:t xml:space="preserve"> hoặc đại diện của </w:t>
      </w:r>
      <w:r w:rsidR="00C17836" w:rsidRPr="00B66CAC">
        <w:rPr>
          <w:rFonts w:ascii="Times New Roman" w:hAnsi="Times New Roman" w:cs="Times New Roman"/>
          <w:sz w:val="24"/>
        </w:rPr>
        <w:t>Công ty</w:t>
      </w:r>
      <w:r w:rsidRPr="00B66CAC">
        <w:rPr>
          <w:rFonts w:ascii="Times New Roman" w:hAnsi="Times New Roman" w:cs="Times New Roman"/>
          <w:sz w:val="24"/>
        </w:rPr>
        <w:t xml:space="preserve"> tiết lộ, cung cấp hay truyền đạt </w:t>
      </w:r>
      <w:r w:rsidR="00636E35" w:rsidRPr="00B66CAC">
        <w:rPr>
          <w:rFonts w:ascii="Times New Roman" w:hAnsi="Times New Roman" w:cs="Times New Roman"/>
          <w:sz w:val="24"/>
        </w:rPr>
        <w:t>hoàn toàn</w:t>
      </w:r>
      <w:r w:rsidR="00FA1C76" w:rsidRPr="00B66CAC">
        <w:rPr>
          <w:rFonts w:ascii="Times New Roman" w:hAnsi="Times New Roman" w:cs="Times New Roman"/>
          <w:sz w:val="24"/>
        </w:rPr>
        <w:t xml:space="preserve"> </w:t>
      </w:r>
      <w:r w:rsidRPr="00B66CAC">
        <w:rPr>
          <w:rFonts w:ascii="Times New Roman" w:hAnsi="Times New Roman" w:cs="Times New Roman"/>
          <w:sz w:val="24"/>
        </w:rPr>
        <w:t xml:space="preserve">thuộc quyền sở hữu của </w:t>
      </w:r>
      <w:r w:rsidR="00C17836" w:rsidRPr="00B66CAC">
        <w:rPr>
          <w:rFonts w:ascii="Times New Roman" w:hAnsi="Times New Roman" w:cs="Times New Roman"/>
          <w:sz w:val="24"/>
        </w:rPr>
        <w:t>Công ty</w:t>
      </w:r>
      <w:r w:rsidRPr="00B66CAC">
        <w:rPr>
          <w:rFonts w:ascii="Times New Roman" w:hAnsi="Times New Roman" w:cs="Times New Roman"/>
          <w:sz w:val="24"/>
        </w:rPr>
        <w:t xml:space="preserve">. </w:t>
      </w:r>
    </w:p>
    <w:p w14:paraId="276EA080" w14:textId="3E7A5BF8" w:rsidR="00A84992" w:rsidRPr="00B66CAC" w:rsidRDefault="008E51AC"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Bên B</w:t>
      </w:r>
      <w:r w:rsidR="00A84992" w:rsidRPr="00B66CAC">
        <w:rPr>
          <w:rFonts w:ascii="Times New Roman" w:hAnsi="Times New Roman" w:cs="Times New Roman"/>
          <w:sz w:val="24"/>
        </w:rPr>
        <w:t xml:space="preserve"> sẽ không được sử dụng, ứng dụng hoặc dùng hiểu biết của</w:t>
      </w:r>
      <w:r w:rsidR="00E87C28" w:rsidRPr="00B66CAC">
        <w:rPr>
          <w:rFonts w:ascii="Times New Roman" w:hAnsi="Times New Roman" w:cs="Times New Roman"/>
          <w:sz w:val="24"/>
        </w:rPr>
        <w:t xml:space="preserve"> </w:t>
      </w:r>
      <w:r w:rsidRPr="00B66CAC">
        <w:rPr>
          <w:rFonts w:ascii="Times New Roman" w:hAnsi="Times New Roman" w:cs="Times New Roman"/>
          <w:sz w:val="24"/>
        </w:rPr>
        <w:t>Bên B</w:t>
      </w:r>
      <w:r w:rsidR="00A84992" w:rsidRPr="00B66CAC">
        <w:rPr>
          <w:rFonts w:ascii="Times New Roman" w:hAnsi="Times New Roman" w:cs="Times New Roman"/>
          <w:sz w:val="24"/>
        </w:rPr>
        <w:t xml:space="preserve"> về Thông Tin Mật một cách gián tiếp hay trực tiếp vào bất kỳ công việc, kinh doanh hoặc hoạt động nào của </w:t>
      </w:r>
      <w:r w:rsidRPr="00B66CAC">
        <w:rPr>
          <w:rFonts w:ascii="Times New Roman" w:hAnsi="Times New Roman" w:cs="Times New Roman"/>
          <w:sz w:val="24"/>
        </w:rPr>
        <w:t>Bên B</w:t>
      </w:r>
      <w:r w:rsidR="00A84992" w:rsidRPr="00B66CAC">
        <w:rPr>
          <w:rFonts w:ascii="Times New Roman" w:hAnsi="Times New Roman" w:cs="Times New Roman"/>
          <w:sz w:val="24"/>
        </w:rPr>
        <w:t xml:space="preserve"> hay của bất kỳ một bên thứ ba nào liên quan tới một sản phẩm, quá trình hay dịch vụ cạnh tranh vớ</w:t>
      </w:r>
      <w:r w:rsidR="00417461" w:rsidRPr="00B66CAC">
        <w:rPr>
          <w:rFonts w:ascii="Times New Roman" w:hAnsi="Times New Roman" w:cs="Times New Roman"/>
          <w:sz w:val="24"/>
        </w:rPr>
        <w:t>i/</w:t>
      </w:r>
      <w:r w:rsidR="00A84992" w:rsidRPr="00B66CAC">
        <w:rPr>
          <w:rFonts w:ascii="Times New Roman" w:hAnsi="Times New Roman" w:cs="Times New Roman"/>
          <w:sz w:val="24"/>
        </w:rPr>
        <w:t xml:space="preserve">hoặc sản phẩm, quá trình hay dịch vụ </w:t>
      </w:r>
      <w:r w:rsidR="00417461" w:rsidRPr="00B66CAC">
        <w:rPr>
          <w:rFonts w:ascii="Times New Roman" w:hAnsi="Times New Roman" w:cs="Times New Roman"/>
          <w:sz w:val="24"/>
        </w:rPr>
        <w:t xml:space="preserve">tương tự </w:t>
      </w:r>
      <w:r w:rsidR="00A84992" w:rsidRPr="00B66CAC">
        <w:rPr>
          <w:rFonts w:ascii="Times New Roman" w:hAnsi="Times New Roman" w:cs="Times New Roman"/>
          <w:sz w:val="24"/>
        </w:rPr>
        <w:t xml:space="preserve">của </w:t>
      </w:r>
      <w:r w:rsidR="00C17836" w:rsidRPr="00B66CAC">
        <w:rPr>
          <w:rFonts w:ascii="Times New Roman" w:hAnsi="Times New Roman" w:cs="Times New Roman"/>
          <w:sz w:val="24"/>
        </w:rPr>
        <w:t>Công ty</w:t>
      </w:r>
      <w:r w:rsidR="00A84992" w:rsidRPr="00B66CAC">
        <w:rPr>
          <w:rFonts w:ascii="Times New Roman" w:hAnsi="Times New Roman" w:cs="Times New Roman"/>
          <w:sz w:val="24"/>
        </w:rPr>
        <w:t xml:space="preserve"> hoặc xung đột với lợi ích kinh doanh của </w:t>
      </w:r>
      <w:r w:rsidR="00C17836" w:rsidRPr="00B66CAC">
        <w:rPr>
          <w:rFonts w:ascii="Times New Roman" w:hAnsi="Times New Roman" w:cs="Times New Roman"/>
          <w:sz w:val="24"/>
        </w:rPr>
        <w:t>Công ty</w:t>
      </w:r>
      <w:r w:rsidR="00E847D4" w:rsidRPr="00B66CAC">
        <w:rPr>
          <w:rFonts w:ascii="Times New Roman" w:hAnsi="Times New Roman" w:cs="Times New Roman"/>
          <w:sz w:val="24"/>
        </w:rPr>
        <w:t>.</w:t>
      </w:r>
    </w:p>
    <w:p w14:paraId="5A100426" w14:textId="02AE7E1E" w:rsidR="005C072A" w:rsidRPr="00B66CAC" w:rsidRDefault="00C907B8"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 xml:space="preserve">Trong quá trình làm việc tại Công ty và trong thời gian 24 tháng kể từ </w:t>
      </w:r>
      <w:r w:rsidR="00B22025" w:rsidRPr="00B66CAC">
        <w:rPr>
          <w:rFonts w:ascii="Times New Roman" w:hAnsi="Times New Roman" w:cs="Times New Roman"/>
          <w:sz w:val="24"/>
        </w:rPr>
        <w:t xml:space="preserve">ngày không còn làm việc tại </w:t>
      </w:r>
      <w:r w:rsidRPr="00B66CAC">
        <w:rPr>
          <w:rFonts w:ascii="Times New Roman" w:hAnsi="Times New Roman" w:cs="Times New Roman"/>
          <w:sz w:val="24"/>
        </w:rPr>
        <w:t>Công ty</w:t>
      </w:r>
      <w:r w:rsidR="0075430C" w:rsidRPr="00B66CAC">
        <w:rPr>
          <w:rFonts w:ascii="Times New Roman" w:hAnsi="Times New Roman" w:cs="Times New Roman"/>
          <w:sz w:val="24"/>
        </w:rPr>
        <w:t xml:space="preserve">, </w:t>
      </w:r>
      <w:r w:rsidR="008E51AC" w:rsidRPr="00B66CAC">
        <w:rPr>
          <w:rFonts w:ascii="Times New Roman" w:hAnsi="Times New Roman" w:cs="Times New Roman"/>
          <w:sz w:val="24"/>
        </w:rPr>
        <w:t>Bên B</w:t>
      </w:r>
      <w:r w:rsidRPr="00B66CAC">
        <w:rPr>
          <w:rFonts w:ascii="Times New Roman" w:hAnsi="Times New Roman" w:cs="Times New Roman"/>
          <w:sz w:val="24"/>
        </w:rPr>
        <w:t xml:space="preserve"> </w:t>
      </w:r>
      <w:r w:rsidR="005C072A" w:rsidRPr="00B66CAC">
        <w:rPr>
          <w:rFonts w:ascii="Times New Roman" w:hAnsi="Times New Roman" w:cs="Times New Roman"/>
          <w:sz w:val="24"/>
        </w:rPr>
        <w:t>cam kết không</w:t>
      </w:r>
      <w:r w:rsidR="009273C6" w:rsidRPr="00B66CAC">
        <w:rPr>
          <w:rFonts w:ascii="Times New Roman" w:hAnsi="Times New Roman" w:cs="Times New Roman"/>
          <w:sz w:val="24"/>
        </w:rPr>
        <w:t xml:space="preserve"> trực tiếp hoặc gián tiếp </w:t>
      </w:r>
      <w:r w:rsidR="005C072A" w:rsidRPr="00B66CAC">
        <w:rPr>
          <w:rFonts w:ascii="Times New Roman" w:hAnsi="Times New Roman" w:cs="Times New Roman"/>
          <w:sz w:val="24"/>
        </w:rPr>
        <w:t xml:space="preserve">làm việc/tư vấn </w:t>
      </w:r>
      <w:r w:rsidR="009273C6" w:rsidRPr="00B66CAC">
        <w:rPr>
          <w:rFonts w:ascii="Times New Roman" w:hAnsi="Times New Roman" w:cs="Times New Roman"/>
          <w:sz w:val="24"/>
        </w:rPr>
        <w:t>dưới mọi hình thức</w:t>
      </w:r>
      <w:r w:rsidR="005C072A" w:rsidRPr="00B66CAC">
        <w:rPr>
          <w:rFonts w:ascii="Times New Roman" w:hAnsi="Times New Roman" w:cs="Times New Roman"/>
          <w:sz w:val="24"/>
        </w:rPr>
        <w:t xml:space="preserve"> cho đối thủ cạnh tranh có cùng ngành nghề kinh doanh với </w:t>
      </w:r>
      <w:r w:rsidR="009273C6" w:rsidRPr="00B66CAC">
        <w:rPr>
          <w:rFonts w:ascii="Times New Roman" w:hAnsi="Times New Roman" w:cs="Times New Roman"/>
          <w:sz w:val="24"/>
        </w:rPr>
        <w:t>Công ty</w:t>
      </w:r>
      <w:r w:rsidR="00946504" w:rsidRPr="00B66CAC">
        <w:rPr>
          <w:rFonts w:ascii="Times New Roman" w:hAnsi="Times New Roman" w:cs="Times New Roman"/>
          <w:sz w:val="24"/>
        </w:rPr>
        <w:t xml:space="preserve"> (kể cả </w:t>
      </w:r>
      <w:r w:rsidR="008D6788" w:rsidRPr="00B66CAC">
        <w:rPr>
          <w:rFonts w:ascii="Times New Roman" w:hAnsi="Times New Roman" w:cs="Times New Roman"/>
          <w:sz w:val="24"/>
        </w:rPr>
        <w:t xml:space="preserve">khi </w:t>
      </w:r>
      <w:r w:rsidR="00946504" w:rsidRPr="00B66CAC">
        <w:rPr>
          <w:rFonts w:ascii="Times New Roman" w:hAnsi="Times New Roman" w:cs="Times New Roman"/>
          <w:sz w:val="24"/>
        </w:rPr>
        <w:t xml:space="preserve">không cung cấp </w:t>
      </w:r>
      <w:r w:rsidR="00220408" w:rsidRPr="00B66CAC">
        <w:rPr>
          <w:rFonts w:ascii="Times New Roman" w:hAnsi="Times New Roman" w:cs="Times New Roman"/>
          <w:sz w:val="24"/>
        </w:rPr>
        <w:t>T</w:t>
      </w:r>
      <w:r w:rsidR="00946504" w:rsidRPr="00B66CAC">
        <w:rPr>
          <w:rFonts w:ascii="Times New Roman" w:hAnsi="Times New Roman" w:cs="Times New Roman"/>
          <w:sz w:val="24"/>
        </w:rPr>
        <w:t xml:space="preserve">hông </w:t>
      </w:r>
      <w:r w:rsidR="00220408" w:rsidRPr="00B66CAC">
        <w:rPr>
          <w:rFonts w:ascii="Times New Roman" w:hAnsi="Times New Roman" w:cs="Times New Roman"/>
          <w:sz w:val="24"/>
        </w:rPr>
        <w:t>T</w:t>
      </w:r>
      <w:r w:rsidR="00946504" w:rsidRPr="00B66CAC">
        <w:rPr>
          <w:rFonts w:ascii="Times New Roman" w:hAnsi="Times New Roman" w:cs="Times New Roman"/>
          <w:sz w:val="24"/>
        </w:rPr>
        <w:t xml:space="preserve">in </w:t>
      </w:r>
      <w:r w:rsidR="00220408" w:rsidRPr="00B66CAC">
        <w:rPr>
          <w:rFonts w:ascii="Times New Roman" w:hAnsi="Times New Roman" w:cs="Times New Roman"/>
          <w:sz w:val="24"/>
        </w:rPr>
        <w:t>M</w:t>
      </w:r>
      <w:r w:rsidR="00946504" w:rsidRPr="00B66CAC">
        <w:rPr>
          <w:rFonts w:ascii="Times New Roman" w:hAnsi="Times New Roman" w:cs="Times New Roman"/>
          <w:sz w:val="24"/>
        </w:rPr>
        <w:t>ật)</w:t>
      </w:r>
      <w:r w:rsidR="009273C6" w:rsidRPr="00B66CAC">
        <w:rPr>
          <w:rFonts w:ascii="Times New Roman" w:hAnsi="Times New Roman" w:cs="Times New Roman"/>
          <w:sz w:val="24"/>
        </w:rPr>
        <w:t>.</w:t>
      </w:r>
    </w:p>
    <w:p w14:paraId="337C01BE" w14:textId="77777777" w:rsidR="00A84992" w:rsidRPr="00B66CAC" w:rsidRDefault="00E847D4" w:rsidP="00FF5BDA">
      <w:pPr>
        <w:pStyle w:val="BodyTextIndent"/>
        <w:numPr>
          <w:ilvl w:val="0"/>
          <w:numId w:val="6"/>
        </w:numPr>
        <w:spacing w:before="60" w:after="60"/>
        <w:rPr>
          <w:rFonts w:ascii="Times New Roman" w:hAnsi="Times New Roman" w:cs="Times New Roman"/>
          <w:b/>
          <w:sz w:val="24"/>
        </w:rPr>
      </w:pPr>
      <w:r w:rsidRPr="00B66CAC">
        <w:rPr>
          <w:rFonts w:ascii="Times New Roman" w:hAnsi="Times New Roman" w:cs="Times New Roman"/>
          <w:b/>
          <w:sz w:val="24"/>
        </w:rPr>
        <w:t>Loại trừ nghĩa vụ bảo mật</w:t>
      </w:r>
    </w:p>
    <w:p w14:paraId="375BAAFE" w14:textId="7B28E830" w:rsidR="00A84992" w:rsidRPr="00B66CAC" w:rsidRDefault="008E51AC" w:rsidP="00FF5BDA">
      <w:pPr>
        <w:spacing w:before="60" w:after="60"/>
        <w:ind w:firstLine="720"/>
        <w:jc w:val="both"/>
        <w:rPr>
          <w:rFonts w:ascii="Times New Roman" w:hAnsi="Times New Roman" w:cs="Times New Roman"/>
          <w:sz w:val="24"/>
          <w:lang w:val="en-US"/>
        </w:rPr>
      </w:pPr>
      <w:r w:rsidRPr="00B66CAC">
        <w:rPr>
          <w:rFonts w:ascii="Times New Roman" w:hAnsi="Times New Roman" w:cs="Times New Roman"/>
          <w:sz w:val="24"/>
          <w:lang w:val="en-US"/>
        </w:rPr>
        <w:t>Bên B</w:t>
      </w:r>
      <w:r w:rsidR="00EB2CE9" w:rsidRPr="00B66CAC">
        <w:rPr>
          <w:rFonts w:ascii="Times New Roman" w:hAnsi="Times New Roman" w:cs="Times New Roman"/>
          <w:sz w:val="24"/>
          <w:lang w:val="en-US"/>
        </w:rPr>
        <w:t xml:space="preserve"> được loại trừ nghĩa vụ bảo mật trong trường hợp</w:t>
      </w:r>
      <w:r w:rsidR="00A84992" w:rsidRPr="00B66CAC">
        <w:rPr>
          <w:rFonts w:ascii="Times New Roman" w:hAnsi="Times New Roman" w:cs="Times New Roman"/>
          <w:sz w:val="24"/>
          <w:lang w:val="en-US"/>
        </w:rPr>
        <w:t xml:space="preserve">: </w:t>
      </w:r>
    </w:p>
    <w:p w14:paraId="52BBAB5D" w14:textId="6B60687B" w:rsidR="00A84992" w:rsidRPr="00B66CAC" w:rsidRDefault="00A84992"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 xml:space="preserve">Tại thời điểm Thông Tin Mật được tiết lộ cho </w:t>
      </w:r>
      <w:r w:rsidR="008E51AC" w:rsidRPr="00B66CAC">
        <w:rPr>
          <w:rFonts w:ascii="Times New Roman" w:hAnsi="Times New Roman" w:cs="Times New Roman"/>
          <w:sz w:val="24"/>
        </w:rPr>
        <w:t>Bên B</w:t>
      </w:r>
      <w:r w:rsidRPr="00B66CAC">
        <w:rPr>
          <w:rFonts w:ascii="Times New Roman" w:hAnsi="Times New Roman" w:cs="Times New Roman"/>
          <w:sz w:val="24"/>
        </w:rPr>
        <w:t>, thông tin đó đã được công bố ra công chúng;</w:t>
      </w:r>
    </w:p>
    <w:p w14:paraId="04A9E781" w14:textId="6C952EF1" w:rsidR="00A84992" w:rsidRPr="00B66CAC" w:rsidRDefault="00A84992"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 xml:space="preserve">Có thể chứng minh được rằng </w:t>
      </w:r>
      <w:r w:rsidR="008E51AC" w:rsidRPr="00B66CAC">
        <w:rPr>
          <w:rFonts w:ascii="Times New Roman" w:hAnsi="Times New Roman" w:cs="Times New Roman"/>
          <w:sz w:val="24"/>
        </w:rPr>
        <w:t>Bên B</w:t>
      </w:r>
      <w:r w:rsidRPr="00B66CAC">
        <w:rPr>
          <w:rFonts w:ascii="Times New Roman" w:hAnsi="Times New Roman" w:cs="Times New Roman"/>
          <w:sz w:val="24"/>
        </w:rPr>
        <w:t xml:space="preserve"> là chủ sở hữu hợp pháp của Thông Tin Mật đó vào thời điểm nó được tiết lộ</w:t>
      </w:r>
      <w:r w:rsidR="00DF3F24" w:rsidRPr="00B66CAC">
        <w:rPr>
          <w:rFonts w:ascii="Times New Roman" w:hAnsi="Times New Roman" w:cs="Times New Roman"/>
          <w:sz w:val="24"/>
        </w:rPr>
        <w:t xml:space="preserve"> mà quyền sở hữu đó không phát sinh từ việc làm việc cho Công ty</w:t>
      </w:r>
      <w:r w:rsidRPr="00B66CAC">
        <w:rPr>
          <w:rFonts w:ascii="Times New Roman" w:hAnsi="Times New Roman" w:cs="Times New Roman"/>
          <w:sz w:val="24"/>
        </w:rPr>
        <w:t xml:space="preserve">; </w:t>
      </w:r>
    </w:p>
    <w:p w14:paraId="0522F5BE" w14:textId="3236C1EC" w:rsidR="00A84992" w:rsidRPr="00B66CAC" w:rsidRDefault="008E51AC"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Bên B</w:t>
      </w:r>
      <w:r w:rsidR="00A84992" w:rsidRPr="00B66CAC">
        <w:rPr>
          <w:rFonts w:ascii="Times New Roman" w:hAnsi="Times New Roman" w:cs="Times New Roman"/>
          <w:sz w:val="24"/>
        </w:rPr>
        <w:t xml:space="preserve"> nhận được Thông Tin Mật đó từ một bên thứ ba </w:t>
      </w:r>
      <w:r w:rsidR="00EB2CE9" w:rsidRPr="00B66CAC">
        <w:rPr>
          <w:rFonts w:ascii="Times New Roman" w:hAnsi="Times New Roman" w:cs="Times New Roman"/>
          <w:sz w:val="24"/>
        </w:rPr>
        <w:t>mà</w:t>
      </w:r>
      <w:r w:rsidR="00A84992" w:rsidRPr="00B66CAC">
        <w:rPr>
          <w:rFonts w:ascii="Times New Roman" w:hAnsi="Times New Roman" w:cs="Times New Roman"/>
          <w:sz w:val="24"/>
        </w:rPr>
        <w:t xml:space="preserve"> bên thứ ba đó không lấy tin một cách trực tiếp hay gián tiếp từ </w:t>
      </w:r>
      <w:r w:rsidR="00C17836" w:rsidRPr="00B66CAC">
        <w:rPr>
          <w:rFonts w:ascii="Times New Roman" w:hAnsi="Times New Roman" w:cs="Times New Roman"/>
          <w:sz w:val="24"/>
        </w:rPr>
        <w:t>Công ty</w:t>
      </w:r>
      <w:r w:rsidR="00EB2CE9" w:rsidRPr="00B66CAC">
        <w:rPr>
          <w:rFonts w:ascii="Times New Roman" w:hAnsi="Times New Roman" w:cs="Times New Roman"/>
          <w:sz w:val="24"/>
        </w:rPr>
        <w:t>;</w:t>
      </w:r>
    </w:p>
    <w:p w14:paraId="293A1E24" w14:textId="77777777" w:rsidR="00A84992" w:rsidRPr="00B66CAC" w:rsidRDefault="00A84992"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Thông Tin Mật đó được yêu cầu phải tiết lộ bởi các cơ quan nhà nước có thẩm quyền theo quy định của pháp luậ</w:t>
      </w:r>
      <w:r w:rsidR="00EB2CE9" w:rsidRPr="00B66CAC">
        <w:rPr>
          <w:rFonts w:ascii="Times New Roman" w:hAnsi="Times New Roman" w:cs="Times New Roman"/>
          <w:sz w:val="24"/>
        </w:rPr>
        <w:t>t.</w:t>
      </w:r>
    </w:p>
    <w:p w14:paraId="35A313AF" w14:textId="77777777" w:rsidR="00A84992" w:rsidRPr="00B66CAC" w:rsidRDefault="00E847D4" w:rsidP="00FF5BDA">
      <w:pPr>
        <w:pStyle w:val="BodyTextIndent"/>
        <w:numPr>
          <w:ilvl w:val="0"/>
          <w:numId w:val="6"/>
        </w:numPr>
        <w:spacing w:before="60" w:after="60"/>
        <w:rPr>
          <w:rFonts w:ascii="Times New Roman" w:hAnsi="Times New Roman" w:cs="Times New Roman"/>
          <w:b/>
          <w:sz w:val="24"/>
        </w:rPr>
      </w:pPr>
      <w:r w:rsidRPr="00B66CAC">
        <w:rPr>
          <w:rFonts w:ascii="Times New Roman" w:hAnsi="Times New Roman" w:cs="Times New Roman"/>
          <w:b/>
          <w:sz w:val="24"/>
        </w:rPr>
        <w:t>Tiết lộ Thông Tin Mật</w:t>
      </w:r>
    </w:p>
    <w:p w14:paraId="4C36FACA" w14:textId="4A297CFE" w:rsidR="00A84992" w:rsidRPr="00B66CAC" w:rsidRDefault="00A84992"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 xml:space="preserve">Trường hợp </w:t>
      </w:r>
      <w:r w:rsidR="00C67554" w:rsidRPr="00B66CAC">
        <w:rPr>
          <w:rFonts w:ascii="Times New Roman" w:hAnsi="Times New Roman" w:cs="Times New Roman"/>
          <w:sz w:val="24"/>
        </w:rPr>
        <w:t>B</w:t>
      </w:r>
      <w:r w:rsidR="008E51AC" w:rsidRPr="00B66CAC">
        <w:rPr>
          <w:rFonts w:ascii="Times New Roman" w:hAnsi="Times New Roman" w:cs="Times New Roman"/>
          <w:sz w:val="24"/>
        </w:rPr>
        <w:t>ên B</w:t>
      </w:r>
      <w:r w:rsidRPr="00B66CAC">
        <w:rPr>
          <w:rFonts w:ascii="Times New Roman" w:hAnsi="Times New Roman" w:cs="Times New Roman"/>
          <w:sz w:val="24"/>
        </w:rPr>
        <w:t xml:space="preserve"> buộc phải tiết lộ Thông Tin Mật theo yêu cầu của pháp luật, </w:t>
      </w:r>
      <w:r w:rsidR="008E51AC" w:rsidRPr="00B66CAC">
        <w:rPr>
          <w:rFonts w:ascii="Times New Roman" w:hAnsi="Times New Roman" w:cs="Times New Roman"/>
          <w:sz w:val="24"/>
        </w:rPr>
        <w:t>Bên B</w:t>
      </w:r>
      <w:r w:rsidR="00E40EF4" w:rsidRPr="00B66CAC">
        <w:rPr>
          <w:rFonts w:ascii="Times New Roman" w:hAnsi="Times New Roman" w:cs="Times New Roman"/>
          <w:sz w:val="24"/>
        </w:rPr>
        <w:t xml:space="preserve"> có trách nhiệm </w:t>
      </w:r>
      <w:r w:rsidRPr="00B66CAC">
        <w:rPr>
          <w:rFonts w:ascii="Times New Roman" w:hAnsi="Times New Roman" w:cs="Times New Roman"/>
          <w:sz w:val="24"/>
        </w:rPr>
        <w:t xml:space="preserve">thông báo với </w:t>
      </w:r>
      <w:r w:rsidR="00C17836" w:rsidRPr="00B66CAC">
        <w:rPr>
          <w:rFonts w:ascii="Times New Roman" w:hAnsi="Times New Roman" w:cs="Times New Roman"/>
          <w:sz w:val="24"/>
        </w:rPr>
        <w:t>Công ty</w:t>
      </w:r>
      <w:r w:rsidRPr="00B66CAC">
        <w:rPr>
          <w:rFonts w:ascii="Times New Roman" w:hAnsi="Times New Roman" w:cs="Times New Roman"/>
          <w:sz w:val="24"/>
        </w:rPr>
        <w:t xml:space="preserve"> về các yêu cầu đó trong phạm vi được phép. Nếu buộc phải tiết lộ Thông Tin Mật theo quy định tại Điều này, </w:t>
      </w:r>
      <w:r w:rsidR="008E51AC" w:rsidRPr="00B66CAC">
        <w:rPr>
          <w:rFonts w:ascii="Times New Roman" w:hAnsi="Times New Roman" w:cs="Times New Roman"/>
          <w:sz w:val="24"/>
        </w:rPr>
        <w:t>Bên B</w:t>
      </w:r>
      <w:r w:rsidRPr="00B66CAC">
        <w:rPr>
          <w:rFonts w:ascii="Times New Roman" w:hAnsi="Times New Roman" w:cs="Times New Roman"/>
          <w:sz w:val="24"/>
        </w:rPr>
        <w:t xml:space="preserve"> chỉ tiết lộ Thông Tin Mật trong phạm vi được yêu cầu </w:t>
      </w:r>
      <w:r w:rsidR="0067258A" w:rsidRPr="00B66CAC">
        <w:rPr>
          <w:rFonts w:ascii="Times New Roman" w:hAnsi="Times New Roman" w:cs="Times New Roman"/>
          <w:sz w:val="24"/>
        </w:rPr>
        <w:t>theo</w:t>
      </w:r>
      <w:r w:rsidRPr="00B66CAC">
        <w:rPr>
          <w:rFonts w:ascii="Times New Roman" w:hAnsi="Times New Roman" w:cs="Times New Roman"/>
          <w:sz w:val="24"/>
        </w:rPr>
        <w:t xml:space="preserve"> văn bản </w:t>
      </w:r>
      <w:r w:rsidR="00C67554" w:rsidRPr="00B66CAC">
        <w:rPr>
          <w:rFonts w:ascii="Times New Roman" w:hAnsi="Times New Roman" w:cs="Times New Roman"/>
          <w:sz w:val="24"/>
        </w:rPr>
        <w:t xml:space="preserve">chính thức </w:t>
      </w:r>
      <w:r w:rsidRPr="00B66CAC">
        <w:rPr>
          <w:rFonts w:ascii="Times New Roman" w:hAnsi="Times New Roman" w:cs="Times New Roman"/>
          <w:sz w:val="24"/>
        </w:rPr>
        <w:t xml:space="preserve">của cơ quan </w:t>
      </w:r>
      <w:r w:rsidR="001D2D12" w:rsidRPr="00B66CAC">
        <w:rPr>
          <w:rFonts w:ascii="Times New Roman" w:hAnsi="Times New Roman" w:cs="Times New Roman"/>
          <w:sz w:val="24"/>
        </w:rPr>
        <w:t xml:space="preserve">Nhà </w:t>
      </w:r>
      <w:r w:rsidRPr="00B66CAC">
        <w:rPr>
          <w:rFonts w:ascii="Times New Roman" w:hAnsi="Times New Roman" w:cs="Times New Roman"/>
          <w:sz w:val="24"/>
        </w:rPr>
        <w:t xml:space="preserve">nước có thẩm quyền. </w:t>
      </w:r>
    </w:p>
    <w:p w14:paraId="743FE588" w14:textId="34AD01E1" w:rsidR="00A84992" w:rsidRPr="00B66CAC" w:rsidRDefault="00A84992"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 xml:space="preserve">Khi </w:t>
      </w:r>
      <w:r w:rsidR="000130BF" w:rsidRPr="00B66CAC">
        <w:rPr>
          <w:rFonts w:ascii="Times New Roman" w:hAnsi="Times New Roman" w:cs="Times New Roman"/>
          <w:sz w:val="24"/>
        </w:rPr>
        <w:t>biết</w:t>
      </w:r>
      <w:r w:rsidRPr="00B66CAC">
        <w:rPr>
          <w:rFonts w:ascii="Times New Roman" w:hAnsi="Times New Roman" w:cs="Times New Roman"/>
          <w:sz w:val="24"/>
        </w:rPr>
        <w:t xml:space="preserve"> </w:t>
      </w:r>
      <w:r w:rsidR="00100495" w:rsidRPr="00B66CAC">
        <w:rPr>
          <w:rFonts w:ascii="Times New Roman" w:hAnsi="Times New Roman" w:cs="Times New Roman"/>
          <w:sz w:val="24"/>
        </w:rPr>
        <w:t>hành vi</w:t>
      </w:r>
      <w:r w:rsidRPr="00B66CAC">
        <w:rPr>
          <w:rFonts w:ascii="Times New Roman" w:hAnsi="Times New Roman" w:cs="Times New Roman"/>
          <w:sz w:val="24"/>
        </w:rPr>
        <w:t xml:space="preserve"> </w:t>
      </w:r>
      <w:r w:rsidR="000130BF" w:rsidRPr="00B66CAC">
        <w:rPr>
          <w:rFonts w:ascii="Times New Roman" w:hAnsi="Times New Roman" w:cs="Times New Roman"/>
          <w:sz w:val="24"/>
        </w:rPr>
        <w:t xml:space="preserve">trộm cắp, </w:t>
      </w:r>
      <w:r w:rsidRPr="00B66CAC">
        <w:rPr>
          <w:rFonts w:ascii="Times New Roman" w:hAnsi="Times New Roman" w:cs="Times New Roman"/>
          <w:sz w:val="24"/>
        </w:rPr>
        <w:t>tiết lộ</w:t>
      </w:r>
      <w:r w:rsidR="000130BF" w:rsidRPr="00B66CAC">
        <w:rPr>
          <w:rFonts w:ascii="Times New Roman" w:hAnsi="Times New Roman" w:cs="Times New Roman"/>
          <w:sz w:val="24"/>
        </w:rPr>
        <w:t xml:space="preserve"> </w:t>
      </w:r>
      <w:r w:rsidRPr="00B66CAC">
        <w:rPr>
          <w:rFonts w:ascii="Times New Roman" w:hAnsi="Times New Roman" w:cs="Times New Roman"/>
          <w:sz w:val="24"/>
        </w:rPr>
        <w:t xml:space="preserve">hoặc sử dụng </w:t>
      </w:r>
      <w:r w:rsidR="000130BF" w:rsidRPr="00B66CAC">
        <w:rPr>
          <w:rFonts w:ascii="Times New Roman" w:hAnsi="Times New Roman" w:cs="Times New Roman"/>
          <w:sz w:val="24"/>
        </w:rPr>
        <w:t>trái phép</w:t>
      </w:r>
      <w:r w:rsidRPr="00B66CAC">
        <w:rPr>
          <w:rFonts w:ascii="Times New Roman" w:hAnsi="Times New Roman" w:cs="Times New Roman"/>
          <w:sz w:val="24"/>
        </w:rPr>
        <w:t xml:space="preserve"> Thông Tin Mậ</w:t>
      </w:r>
      <w:r w:rsidR="000130BF" w:rsidRPr="00B66CAC">
        <w:rPr>
          <w:rFonts w:ascii="Times New Roman" w:hAnsi="Times New Roman" w:cs="Times New Roman"/>
          <w:sz w:val="24"/>
        </w:rPr>
        <w:t xml:space="preserve">t, </w:t>
      </w:r>
      <w:r w:rsidR="008E51AC" w:rsidRPr="00B66CAC">
        <w:rPr>
          <w:rFonts w:ascii="Times New Roman" w:hAnsi="Times New Roman" w:cs="Times New Roman"/>
          <w:sz w:val="24"/>
        </w:rPr>
        <w:t>bên B</w:t>
      </w:r>
      <w:r w:rsidR="000130BF" w:rsidRPr="00B66CAC">
        <w:rPr>
          <w:rFonts w:ascii="Times New Roman" w:hAnsi="Times New Roman" w:cs="Times New Roman"/>
          <w:sz w:val="24"/>
        </w:rPr>
        <w:t xml:space="preserve"> </w:t>
      </w:r>
      <w:r w:rsidR="00F52FAD" w:rsidRPr="00B66CAC">
        <w:rPr>
          <w:rFonts w:ascii="Times New Roman" w:hAnsi="Times New Roman" w:cs="Times New Roman"/>
          <w:sz w:val="24"/>
        </w:rPr>
        <w:t xml:space="preserve">dùng </w:t>
      </w:r>
      <w:r w:rsidR="00E37BAD" w:rsidRPr="00B66CAC">
        <w:rPr>
          <w:rFonts w:ascii="Times New Roman" w:hAnsi="Times New Roman" w:cs="Times New Roman"/>
          <w:sz w:val="24"/>
        </w:rPr>
        <w:t>mọi</w:t>
      </w:r>
      <w:r w:rsidR="00F52FAD" w:rsidRPr="00B66CAC">
        <w:rPr>
          <w:rFonts w:ascii="Times New Roman" w:hAnsi="Times New Roman" w:cs="Times New Roman"/>
          <w:sz w:val="24"/>
        </w:rPr>
        <w:t xml:space="preserve"> biện pháp trong khả năng để ngăn chặn và </w:t>
      </w:r>
      <w:r w:rsidR="000130BF" w:rsidRPr="00B66CAC">
        <w:rPr>
          <w:rFonts w:ascii="Times New Roman" w:hAnsi="Times New Roman" w:cs="Times New Roman"/>
          <w:sz w:val="24"/>
        </w:rPr>
        <w:t xml:space="preserve">thông báo </w:t>
      </w:r>
      <w:r w:rsidRPr="00B66CAC">
        <w:rPr>
          <w:rFonts w:ascii="Times New Roman" w:hAnsi="Times New Roman" w:cs="Times New Roman"/>
          <w:sz w:val="24"/>
        </w:rPr>
        <w:t xml:space="preserve">cho </w:t>
      </w:r>
      <w:r w:rsidR="00C17836" w:rsidRPr="00B66CAC">
        <w:rPr>
          <w:rFonts w:ascii="Times New Roman" w:hAnsi="Times New Roman" w:cs="Times New Roman"/>
          <w:sz w:val="24"/>
        </w:rPr>
        <w:t>Công ty</w:t>
      </w:r>
      <w:r w:rsidRPr="00B66CAC">
        <w:rPr>
          <w:rFonts w:ascii="Times New Roman" w:hAnsi="Times New Roman" w:cs="Times New Roman"/>
          <w:sz w:val="24"/>
        </w:rPr>
        <w:t>.</w:t>
      </w:r>
    </w:p>
    <w:p w14:paraId="52557D8E" w14:textId="77777777" w:rsidR="00A84992" w:rsidRPr="00B66CAC" w:rsidRDefault="00E847D4" w:rsidP="00FF5BDA">
      <w:pPr>
        <w:pStyle w:val="BodyTextIndent"/>
        <w:numPr>
          <w:ilvl w:val="0"/>
          <w:numId w:val="6"/>
        </w:numPr>
        <w:spacing w:before="60" w:after="60"/>
        <w:rPr>
          <w:rFonts w:ascii="Times New Roman" w:hAnsi="Times New Roman" w:cs="Times New Roman"/>
          <w:b/>
          <w:sz w:val="24"/>
        </w:rPr>
      </w:pPr>
      <w:r w:rsidRPr="00B66CAC">
        <w:rPr>
          <w:rFonts w:ascii="Times New Roman" w:hAnsi="Times New Roman" w:cs="Times New Roman"/>
          <w:b/>
          <w:sz w:val="24"/>
        </w:rPr>
        <w:t>Thời hạn hiệu lực</w:t>
      </w:r>
    </w:p>
    <w:p w14:paraId="34BE80D6" w14:textId="541219BB" w:rsidR="00A84992" w:rsidRPr="00B66CAC" w:rsidRDefault="00A84992" w:rsidP="00FF5BDA">
      <w:pPr>
        <w:pStyle w:val="BodyTextIndent2"/>
        <w:spacing w:before="60" w:after="60"/>
        <w:ind w:firstLine="0"/>
        <w:rPr>
          <w:rFonts w:ascii="Times New Roman" w:hAnsi="Times New Roman"/>
          <w:sz w:val="24"/>
          <w:szCs w:val="24"/>
          <w:lang w:val="en-US"/>
        </w:rPr>
      </w:pPr>
      <w:r w:rsidRPr="00B66CAC">
        <w:rPr>
          <w:rFonts w:ascii="Times New Roman" w:hAnsi="Times New Roman"/>
          <w:sz w:val="24"/>
          <w:szCs w:val="24"/>
          <w:lang w:val="en-US"/>
        </w:rPr>
        <w:t xml:space="preserve">Hợp đồng </w:t>
      </w:r>
      <w:r w:rsidR="00F52FAD" w:rsidRPr="00B66CAC">
        <w:rPr>
          <w:rFonts w:ascii="Times New Roman" w:hAnsi="Times New Roman"/>
          <w:sz w:val="24"/>
          <w:szCs w:val="24"/>
          <w:lang w:val="en-US"/>
        </w:rPr>
        <w:t>có hiệu lực kể từ ngày ký và hiệu lực</w:t>
      </w:r>
      <w:r w:rsidRPr="00B66CAC">
        <w:rPr>
          <w:rFonts w:ascii="Times New Roman" w:hAnsi="Times New Roman"/>
          <w:sz w:val="24"/>
          <w:szCs w:val="24"/>
          <w:lang w:val="en-US"/>
        </w:rPr>
        <w:t xml:space="preserve"> </w:t>
      </w:r>
      <w:r w:rsidR="009B7780" w:rsidRPr="00B66CAC">
        <w:rPr>
          <w:rFonts w:ascii="Times New Roman" w:hAnsi="Times New Roman"/>
          <w:sz w:val="24"/>
          <w:szCs w:val="24"/>
          <w:lang w:val="en-US"/>
        </w:rPr>
        <w:t xml:space="preserve">đến hết </w:t>
      </w:r>
      <w:r w:rsidR="003B2CFF" w:rsidRPr="00B66CAC">
        <w:rPr>
          <w:rFonts w:ascii="Times New Roman" w:hAnsi="Times New Roman"/>
          <w:sz w:val="24"/>
          <w:szCs w:val="24"/>
          <w:lang w:val="en-US"/>
        </w:rPr>
        <w:t xml:space="preserve">05 (năm) </w:t>
      </w:r>
      <w:r w:rsidR="009B7780" w:rsidRPr="00B66CAC">
        <w:rPr>
          <w:rFonts w:ascii="Times New Roman" w:hAnsi="Times New Roman"/>
          <w:sz w:val="24"/>
          <w:szCs w:val="24"/>
          <w:lang w:val="en-US"/>
        </w:rPr>
        <w:t xml:space="preserve">năm kể từ ngày </w:t>
      </w:r>
      <w:r w:rsidR="00E87C28" w:rsidRPr="00B66CAC">
        <w:rPr>
          <w:rFonts w:ascii="Times New Roman" w:hAnsi="Times New Roman"/>
          <w:sz w:val="24"/>
          <w:szCs w:val="24"/>
          <w:lang w:val="en-US"/>
        </w:rPr>
        <w:t>Bên B không còn làm việc cho Bên A</w:t>
      </w:r>
      <w:r w:rsidRPr="00B66CAC">
        <w:rPr>
          <w:rFonts w:ascii="Times New Roman" w:hAnsi="Times New Roman"/>
          <w:sz w:val="24"/>
          <w:szCs w:val="24"/>
          <w:lang w:val="en-US"/>
        </w:rPr>
        <w:t xml:space="preserve">. </w:t>
      </w:r>
    </w:p>
    <w:p w14:paraId="0B6159D4" w14:textId="768094E8" w:rsidR="00A84992" w:rsidRPr="00B66CAC" w:rsidRDefault="00E847D4" w:rsidP="00FF5BDA">
      <w:pPr>
        <w:pStyle w:val="BodyTextIndent"/>
        <w:numPr>
          <w:ilvl w:val="0"/>
          <w:numId w:val="6"/>
        </w:numPr>
        <w:spacing w:before="60" w:after="60"/>
        <w:rPr>
          <w:rFonts w:ascii="Times New Roman" w:hAnsi="Times New Roman" w:cs="Times New Roman"/>
          <w:b/>
          <w:sz w:val="24"/>
        </w:rPr>
      </w:pPr>
      <w:r w:rsidRPr="00B66CAC">
        <w:rPr>
          <w:rFonts w:ascii="Times New Roman" w:hAnsi="Times New Roman" w:cs="Times New Roman"/>
          <w:b/>
          <w:sz w:val="24"/>
        </w:rPr>
        <w:t>Trách nhiệm do vi phạm nghĩa vụ</w:t>
      </w:r>
    </w:p>
    <w:p w14:paraId="30BFC374" w14:textId="55720C73" w:rsidR="00A84992" w:rsidRPr="00B66CAC" w:rsidRDefault="00C17836" w:rsidP="00FF5BDA">
      <w:pPr>
        <w:pStyle w:val="BodyTextIndent"/>
        <w:numPr>
          <w:ilvl w:val="1"/>
          <w:numId w:val="6"/>
        </w:numPr>
        <w:spacing w:before="60" w:after="60"/>
        <w:rPr>
          <w:rFonts w:ascii="Times New Roman" w:hAnsi="Times New Roman" w:cs="Times New Roman"/>
          <w:sz w:val="24"/>
        </w:rPr>
      </w:pPr>
      <w:bookmarkStart w:id="2" w:name="_Hlk505080127"/>
      <w:r w:rsidRPr="00B66CAC">
        <w:rPr>
          <w:rFonts w:ascii="Times New Roman" w:hAnsi="Times New Roman" w:cs="Times New Roman"/>
          <w:sz w:val="24"/>
        </w:rPr>
        <w:t>Công ty</w:t>
      </w:r>
      <w:r w:rsidR="00A84992" w:rsidRPr="00B66CAC">
        <w:rPr>
          <w:rFonts w:ascii="Times New Roman" w:hAnsi="Times New Roman" w:cs="Times New Roman"/>
          <w:sz w:val="24"/>
        </w:rPr>
        <w:t xml:space="preserve"> sẽ có quyền yêu cầu áp dụng </w:t>
      </w:r>
      <w:r w:rsidR="00154F80" w:rsidRPr="00B66CAC">
        <w:rPr>
          <w:rFonts w:ascii="Times New Roman" w:hAnsi="Times New Roman" w:cs="Times New Roman"/>
          <w:sz w:val="24"/>
        </w:rPr>
        <w:t xml:space="preserve">các </w:t>
      </w:r>
      <w:r w:rsidR="00A84992" w:rsidRPr="00B66CAC">
        <w:rPr>
          <w:rFonts w:ascii="Times New Roman" w:hAnsi="Times New Roman" w:cs="Times New Roman"/>
          <w:sz w:val="24"/>
        </w:rPr>
        <w:t xml:space="preserve">biện pháp </w:t>
      </w:r>
      <w:r w:rsidR="00154F80" w:rsidRPr="00B66CAC">
        <w:rPr>
          <w:rFonts w:ascii="Times New Roman" w:hAnsi="Times New Roman" w:cs="Times New Roman"/>
          <w:sz w:val="24"/>
        </w:rPr>
        <w:t xml:space="preserve">ngăn chặn hoặc </w:t>
      </w:r>
      <w:r w:rsidR="00A84992" w:rsidRPr="00B66CAC">
        <w:rPr>
          <w:rFonts w:ascii="Times New Roman" w:hAnsi="Times New Roman" w:cs="Times New Roman"/>
          <w:sz w:val="24"/>
        </w:rPr>
        <w:t xml:space="preserve">khắc phục </w:t>
      </w:r>
      <w:r w:rsidR="00154F80" w:rsidRPr="00B66CAC">
        <w:rPr>
          <w:rFonts w:ascii="Times New Roman" w:hAnsi="Times New Roman" w:cs="Times New Roman"/>
          <w:sz w:val="24"/>
        </w:rPr>
        <w:t>hậu quả do việc tiết lộ</w:t>
      </w:r>
      <w:r w:rsidR="00A56F4A" w:rsidRPr="00B66CAC">
        <w:rPr>
          <w:rFonts w:ascii="Times New Roman" w:hAnsi="Times New Roman" w:cs="Times New Roman"/>
          <w:sz w:val="24"/>
        </w:rPr>
        <w:t>, sử dụng trái phép</w:t>
      </w:r>
      <w:r w:rsidR="00154F80" w:rsidRPr="00B66CAC">
        <w:rPr>
          <w:rFonts w:ascii="Times New Roman" w:hAnsi="Times New Roman" w:cs="Times New Roman"/>
          <w:sz w:val="24"/>
        </w:rPr>
        <w:t xml:space="preserve"> Thông Tin Mật của </w:t>
      </w:r>
      <w:r w:rsidR="008E51AC" w:rsidRPr="00B66CAC">
        <w:rPr>
          <w:rFonts w:ascii="Times New Roman" w:hAnsi="Times New Roman" w:cs="Times New Roman"/>
          <w:sz w:val="24"/>
        </w:rPr>
        <w:t>Bên B</w:t>
      </w:r>
      <w:r w:rsidR="00A84992" w:rsidRPr="00B66CAC">
        <w:rPr>
          <w:rFonts w:ascii="Times New Roman" w:hAnsi="Times New Roman" w:cs="Times New Roman"/>
          <w:sz w:val="24"/>
        </w:rPr>
        <w:t xml:space="preserve">. </w:t>
      </w:r>
    </w:p>
    <w:p w14:paraId="1224CBBC" w14:textId="2AA89FC9" w:rsidR="007C622B" w:rsidRPr="00B66CAC" w:rsidRDefault="00DF3F24" w:rsidP="00481C4F">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 xml:space="preserve">Các bên thừa nhận rằng việc </w:t>
      </w:r>
      <w:r w:rsidR="00F7024F" w:rsidRPr="00B66CAC">
        <w:rPr>
          <w:rFonts w:ascii="Times New Roman" w:hAnsi="Times New Roman" w:cs="Times New Roman"/>
          <w:sz w:val="24"/>
        </w:rPr>
        <w:t>Bên B</w:t>
      </w:r>
      <w:r w:rsidRPr="00B66CAC">
        <w:rPr>
          <w:rFonts w:ascii="Times New Roman" w:hAnsi="Times New Roman" w:cs="Times New Roman"/>
          <w:sz w:val="24"/>
        </w:rPr>
        <w:t xml:space="preserve"> vi phạm nghĩa vụ bảo mật </w:t>
      </w:r>
      <w:r w:rsidR="00481C4F" w:rsidRPr="00B66CAC">
        <w:rPr>
          <w:rFonts w:ascii="Times New Roman" w:hAnsi="Times New Roman" w:cs="Times New Roman"/>
          <w:sz w:val="24"/>
        </w:rPr>
        <w:t xml:space="preserve">thông tin </w:t>
      </w:r>
      <w:r w:rsidRPr="00B66CAC">
        <w:rPr>
          <w:rFonts w:ascii="Times New Roman" w:hAnsi="Times New Roman" w:cs="Times New Roman"/>
          <w:sz w:val="24"/>
        </w:rPr>
        <w:t xml:space="preserve">theo Hợp đồng này </w:t>
      </w:r>
      <w:r w:rsidR="00EB5887" w:rsidRPr="00B66CAC">
        <w:rPr>
          <w:rFonts w:ascii="Times New Roman" w:hAnsi="Times New Roman" w:cs="Times New Roman"/>
          <w:sz w:val="24"/>
        </w:rPr>
        <w:t xml:space="preserve">sẽ gây ra những tổn thất </w:t>
      </w:r>
      <w:r w:rsidR="007C622B" w:rsidRPr="00B66CAC">
        <w:rPr>
          <w:rFonts w:ascii="Times New Roman" w:hAnsi="Times New Roman" w:cs="Times New Roman"/>
          <w:sz w:val="24"/>
        </w:rPr>
        <w:t xml:space="preserve">đặc biệt nghiêm trọng, </w:t>
      </w:r>
      <w:r w:rsidR="00EB5887" w:rsidRPr="00B66CAC">
        <w:rPr>
          <w:rFonts w:ascii="Times New Roman" w:hAnsi="Times New Roman" w:cs="Times New Roman"/>
          <w:sz w:val="24"/>
        </w:rPr>
        <w:t>không thể tính toán và lượng hóa được cho Công ty. Vì vậy,</w:t>
      </w:r>
      <w:r w:rsidR="001C45F2" w:rsidRPr="00B66CAC">
        <w:rPr>
          <w:rFonts w:ascii="Times New Roman" w:hAnsi="Times New Roman" w:cs="Times New Roman"/>
          <w:sz w:val="24"/>
        </w:rPr>
        <w:t xml:space="preserve"> trường hợp</w:t>
      </w:r>
      <w:r w:rsidR="00EB5887" w:rsidRPr="00B66CAC">
        <w:rPr>
          <w:rFonts w:ascii="Times New Roman" w:hAnsi="Times New Roman" w:cs="Times New Roman"/>
          <w:sz w:val="24"/>
        </w:rPr>
        <w:t xml:space="preserve"> </w:t>
      </w:r>
      <w:r w:rsidR="008E51AC" w:rsidRPr="00B66CAC">
        <w:rPr>
          <w:rFonts w:ascii="Times New Roman" w:hAnsi="Times New Roman" w:cs="Times New Roman"/>
          <w:sz w:val="24"/>
        </w:rPr>
        <w:t>Bên B</w:t>
      </w:r>
      <w:r w:rsidR="001C45F2" w:rsidRPr="00B66CAC">
        <w:rPr>
          <w:rFonts w:ascii="Times New Roman" w:hAnsi="Times New Roman" w:cs="Times New Roman"/>
          <w:sz w:val="24"/>
        </w:rPr>
        <w:t xml:space="preserve"> vi phạm cam kết, nghĩa vụ nào tại Hợp đồng </w:t>
      </w:r>
      <w:r w:rsidR="007C622B" w:rsidRPr="00B66CAC">
        <w:rPr>
          <w:rFonts w:ascii="Times New Roman" w:hAnsi="Times New Roman" w:cs="Times New Roman"/>
          <w:sz w:val="24"/>
        </w:rPr>
        <w:t>này</w:t>
      </w:r>
      <w:r w:rsidR="001C45F2" w:rsidRPr="00B66CAC">
        <w:rPr>
          <w:rFonts w:ascii="Times New Roman" w:hAnsi="Times New Roman" w:cs="Times New Roman"/>
          <w:sz w:val="24"/>
        </w:rPr>
        <w:t>,</w:t>
      </w:r>
      <w:r w:rsidR="004F4F97" w:rsidRPr="00B66CAC">
        <w:rPr>
          <w:rFonts w:ascii="Times New Roman" w:hAnsi="Times New Roman" w:cs="Times New Roman"/>
          <w:sz w:val="24"/>
        </w:rPr>
        <w:t xml:space="preserve"> Bên B</w:t>
      </w:r>
      <w:r w:rsidR="00E368A4" w:rsidRPr="00B66CAC">
        <w:rPr>
          <w:rFonts w:ascii="Times New Roman" w:hAnsi="Times New Roman" w:cs="Times New Roman"/>
          <w:sz w:val="24"/>
        </w:rPr>
        <w:t xml:space="preserve"> có trách nhiệm</w:t>
      </w:r>
      <w:r w:rsidR="007C622B" w:rsidRPr="00B66CAC">
        <w:rPr>
          <w:rFonts w:ascii="Times New Roman" w:hAnsi="Times New Roman" w:cs="Times New Roman"/>
          <w:sz w:val="24"/>
        </w:rPr>
        <w:t xml:space="preserve"> như sau:</w:t>
      </w:r>
    </w:p>
    <w:p w14:paraId="17A23B31" w14:textId="24B724B3" w:rsidR="00481C4F" w:rsidRPr="00B66CAC" w:rsidRDefault="007C622B" w:rsidP="007C622B">
      <w:pPr>
        <w:pStyle w:val="BodyTextIndent"/>
        <w:spacing w:before="60" w:after="60"/>
        <w:rPr>
          <w:rFonts w:ascii="Times New Roman" w:hAnsi="Times New Roman" w:cs="Times New Roman"/>
          <w:sz w:val="24"/>
        </w:rPr>
      </w:pPr>
      <w:r w:rsidRPr="00B66CAC">
        <w:rPr>
          <w:rFonts w:ascii="Times New Roman" w:hAnsi="Times New Roman" w:cs="Times New Roman"/>
          <w:sz w:val="24"/>
        </w:rPr>
        <w:t xml:space="preserve">a) </w:t>
      </w:r>
      <w:r w:rsidR="00AB3389" w:rsidRPr="00B66CAC">
        <w:rPr>
          <w:rFonts w:ascii="Times New Roman" w:hAnsi="Times New Roman" w:cs="Times New Roman"/>
          <w:sz w:val="24"/>
        </w:rPr>
        <w:t>Trường hợp</w:t>
      </w:r>
      <w:r w:rsidRPr="00B66CAC">
        <w:rPr>
          <w:rFonts w:ascii="Times New Roman" w:hAnsi="Times New Roman" w:cs="Times New Roman"/>
          <w:sz w:val="24"/>
        </w:rPr>
        <w:t xml:space="preserve"> vi phạm quy định tại </w:t>
      </w:r>
      <w:r w:rsidR="00BE7C61" w:rsidRPr="00B66CAC">
        <w:rPr>
          <w:rFonts w:ascii="Times New Roman" w:hAnsi="Times New Roman" w:cs="Times New Roman"/>
          <w:sz w:val="24"/>
        </w:rPr>
        <w:t>điều 3.11: (i) N</w:t>
      </w:r>
      <w:r w:rsidR="004F4F97" w:rsidRPr="00B66CAC">
        <w:rPr>
          <w:rFonts w:ascii="Times New Roman" w:hAnsi="Times New Roman" w:cs="Times New Roman"/>
          <w:sz w:val="24"/>
        </w:rPr>
        <w:t>ộp phạt cho Công ty</w:t>
      </w:r>
      <w:r w:rsidR="006206BD" w:rsidRPr="00B66CAC">
        <w:rPr>
          <w:rFonts w:ascii="Times New Roman" w:hAnsi="Times New Roman" w:cs="Times New Roman"/>
          <w:sz w:val="24"/>
        </w:rPr>
        <w:t xml:space="preserve"> số tiền bằng</w:t>
      </w:r>
      <w:r w:rsidR="00A84992" w:rsidRPr="00B66CAC">
        <w:rPr>
          <w:rFonts w:ascii="Times New Roman" w:hAnsi="Times New Roman" w:cs="Times New Roman"/>
          <w:sz w:val="24"/>
        </w:rPr>
        <w:t xml:space="preserve"> </w:t>
      </w:r>
      <w:r w:rsidR="00C907B8" w:rsidRPr="00B66CAC">
        <w:rPr>
          <w:rFonts w:ascii="Times New Roman" w:hAnsi="Times New Roman" w:cs="Times New Roman"/>
          <w:sz w:val="24"/>
        </w:rPr>
        <w:t>05</w:t>
      </w:r>
      <w:r w:rsidR="00FE70FD" w:rsidRPr="00B66CAC">
        <w:rPr>
          <w:rFonts w:ascii="Times New Roman" w:hAnsi="Times New Roman" w:cs="Times New Roman"/>
          <w:sz w:val="24"/>
        </w:rPr>
        <w:t xml:space="preserve"> </w:t>
      </w:r>
      <w:r w:rsidR="006206BD" w:rsidRPr="00B66CAC">
        <w:rPr>
          <w:rFonts w:ascii="Times New Roman" w:hAnsi="Times New Roman" w:cs="Times New Roman"/>
          <w:sz w:val="24"/>
        </w:rPr>
        <w:t xml:space="preserve">lần thu nhập </w:t>
      </w:r>
      <w:r w:rsidR="00220408" w:rsidRPr="00B66CAC">
        <w:rPr>
          <w:rFonts w:ascii="Times New Roman" w:hAnsi="Times New Roman" w:cs="Times New Roman"/>
          <w:sz w:val="24"/>
        </w:rPr>
        <w:t xml:space="preserve">thực nhận </w:t>
      </w:r>
      <w:r w:rsidR="006206BD" w:rsidRPr="00B66CAC">
        <w:rPr>
          <w:rFonts w:ascii="Times New Roman" w:hAnsi="Times New Roman" w:cs="Times New Roman"/>
          <w:sz w:val="24"/>
        </w:rPr>
        <w:t>trung bình của 06</w:t>
      </w:r>
      <w:r w:rsidR="00C907B8" w:rsidRPr="00B66CAC">
        <w:rPr>
          <w:rFonts w:ascii="Times New Roman" w:hAnsi="Times New Roman" w:cs="Times New Roman"/>
          <w:sz w:val="24"/>
        </w:rPr>
        <w:t xml:space="preserve"> tháng </w:t>
      </w:r>
      <w:r w:rsidR="004F4F97" w:rsidRPr="00B66CAC">
        <w:rPr>
          <w:rFonts w:ascii="Times New Roman" w:hAnsi="Times New Roman" w:cs="Times New Roman"/>
          <w:sz w:val="24"/>
        </w:rPr>
        <w:t xml:space="preserve">gần nhất </w:t>
      </w:r>
      <w:r w:rsidR="006206BD" w:rsidRPr="00B66CAC">
        <w:rPr>
          <w:rFonts w:ascii="Times New Roman" w:hAnsi="Times New Roman" w:cs="Times New Roman"/>
          <w:sz w:val="24"/>
        </w:rPr>
        <w:t>làm việc cho Công ty</w:t>
      </w:r>
      <w:bookmarkEnd w:id="2"/>
      <w:r w:rsidR="00BE7C61" w:rsidRPr="00B66CAC">
        <w:rPr>
          <w:rFonts w:ascii="Times New Roman" w:hAnsi="Times New Roman" w:cs="Times New Roman"/>
          <w:sz w:val="24"/>
        </w:rPr>
        <w:t>,</w:t>
      </w:r>
      <w:r w:rsidR="00481C4F" w:rsidRPr="00B66CAC">
        <w:rPr>
          <w:rFonts w:ascii="Times New Roman" w:hAnsi="Times New Roman" w:cs="Times New Roman"/>
          <w:sz w:val="24"/>
        </w:rPr>
        <w:t xml:space="preserve"> </w:t>
      </w:r>
      <w:r w:rsidR="00BE7C61" w:rsidRPr="00B66CAC">
        <w:rPr>
          <w:rFonts w:ascii="Times New Roman" w:hAnsi="Times New Roman" w:cs="Times New Roman"/>
          <w:sz w:val="24"/>
        </w:rPr>
        <w:t>(ii) B</w:t>
      </w:r>
      <w:r w:rsidR="00481C4F" w:rsidRPr="00B66CAC">
        <w:rPr>
          <w:rFonts w:ascii="Times New Roman" w:hAnsi="Times New Roman" w:cs="Times New Roman"/>
          <w:sz w:val="24"/>
        </w:rPr>
        <w:t xml:space="preserve">ồi thường cho Công ty mọi thiệt hại </w:t>
      </w:r>
      <w:r w:rsidR="00220408" w:rsidRPr="00B66CAC">
        <w:rPr>
          <w:rFonts w:ascii="Times New Roman" w:hAnsi="Times New Roman" w:cs="Times New Roman"/>
          <w:sz w:val="24"/>
        </w:rPr>
        <w:t xml:space="preserve">xảy ra do vi phạm </w:t>
      </w:r>
      <w:r w:rsidR="00886D68" w:rsidRPr="00B66CAC">
        <w:rPr>
          <w:rFonts w:ascii="Times New Roman" w:hAnsi="Times New Roman" w:cs="Times New Roman"/>
          <w:sz w:val="24"/>
        </w:rPr>
        <w:t>Hợp đồng</w:t>
      </w:r>
      <w:r w:rsidR="00BE7C61" w:rsidRPr="00B66CAC">
        <w:rPr>
          <w:rFonts w:ascii="Times New Roman" w:hAnsi="Times New Roman" w:cs="Times New Roman"/>
          <w:sz w:val="24"/>
        </w:rPr>
        <w:t>, (iii)</w:t>
      </w:r>
      <w:r w:rsidR="00481C4F" w:rsidRPr="00B66CAC">
        <w:rPr>
          <w:rFonts w:ascii="Times New Roman" w:hAnsi="Times New Roman" w:cs="Times New Roman"/>
          <w:sz w:val="24"/>
        </w:rPr>
        <w:t xml:space="preserve"> </w:t>
      </w:r>
      <w:r w:rsidR="001D2D12" w:rsidRPr="00B66CAC">
        <w:rPr>
          <w:rFonts w:ascii="Times New Roman" w:hAnsi="Times New Roman" w:cs="Times New Roman"/>
          <w:sz w:val="24"/>
        </w:rPr>
        <w:t>N</w:t>
      </w:r>
      <w:r w:rsidR="00481C4F" w:rsidRPr="00B66CAC">
        <w:rPr>
          <w:rFonts w:ascii="Times New Roman" w:hAnsi="Times New Roman" w:cs="Times New Roman"/>
          <w:sz w:val="24"/>
        </w:rPr>
        <w:t xml:space="preserve">ộp lại các khoản lợi nhuận, lợi tức thu được từ việc sử dụng trái phép Thông </w:t>
      </w:r>
      <w:r w:rsidR="001D2D12" w:rsidRPr="00B66CAC">
        <w:rPr>
          <w:rFonts w:ascii="Times New Roman" w:hAnsi="Times New Roman" w:cs="Times New Roman"/>
          <w:sz w:val="24"/>
        </w:rPr>
        <w:t>T</w:t>
      </w:r>
      <w:r w:rsidR="00481C4F" w:rsidRPr="00B66CAC">
        <w:rPr>
          <w:rFonts w:ascii="Times New Roman" w:hAnsi="Times New Roman" w:cs="Times New Roman"/>
          <w:sz w:val="24"/>
        </w:rPr>
        <w:t xml:space="preserve">in </w:t>
      </w:r>
      <w:r w:rsidR="001D2D12" w:rsidRPr="00B66CAC">
        <w:rPr>
          <w:rFonts w:ascii="Times New Roman" w:hAnsi="Times New Roman" w:cs="Times New Roman"/>
          <w:sz w:val="24"/>
        </w:rPr>
        <w:t>M</w:t>
      </w:r>
      <w:r w:rsidR="00481C4F" w:rsidRPr="00B66CAC">
        <w:rPr>
          <w:rFonts w:ascii="Times New Roman" w:hAnsi="Times New Roman" w:cs="Times New Roman"/>
          <w:sz w:val="24"/>
        </w:rPr>
        <w:t>ật cho Công ty.</w:t>
      </w:r>
    </w:p>
    <w:p w14:paraId="714501FC" w14:textId="28B3BF80" w:rsidR="00BE7C61" w:rsidRPr="00B66CAC" w:rsidRDefault="00BE7C61" w:rsidP="00C146C7">
      <w:pPr>
        <w:pStyle w:val="BodyTextIndent"/>
        <w:spacing w:before="60" w:after="60"/>
        <w:rPr>
          <w:rFonts w:ascii="Times New Roman" w:hAnsi="Times New Roman" w:cs="Times New Roman"/>
          <w:sz w:val="24"/>
        </w:rPr>
      </w:pPr>
      <w:r w:rsidRPr="00B66CAC">
        <w:rPr>
          <w:rFonts w:ascii="Times New Roman" w:hAnsi="Times New Roman" w:cs="Times New Roman"/>
          <w:sz w:val="24"/>
        </w:rPr>
        <w:t xml:space="preserve">b) </w:t>
      </w:r>
      <w:r w:rsidR="00AB3389" w:rsidRPr="00B66CAC">
        <w:rPr>
          <w:rFonts w:ascii="Times New Roman" w:hAnsi="Times New Roman" w:cs="Times New Roman"/>
          <w:sz w:val="24"/>
        </w:rPr>
        <w:t>Trường hợp</w:t>
      </w:r>
      <w:r w:rsidRPr="00B66CAC">
        <w:rPr>
          <w:rFonts w:ascii="Times New Roman" w:hAnsi="Times New Roman" w:cs="Times New Roman"/>
          <w:sz w:val="24"/>
        </w:rPr>
        <w:t xml:space="preserve"> vi phạm các quy định khác: (i) Bồi thường cho Công ty mọi thiệt hại </w:t>
      </w:r>
      <w:r w:rsidR="00220408" w:rsidRPr="00B66CAC">
        <w:rPr>
          <w:rFonts w:ascii="Times New Roman" w:hAnsi="Times New Roman" w:cs="Times New Roman"/>
          <w:sz w:val="24"/>
        </w:rPr>
        <w:t>xảy</w:t>
      </w:r>
      <w:r w:rsidRPr="00B66CAC">
        <w:rPr>
          <w:rFonts w:ascii="Times New Roman" w:hAnsi="Times New Roman" w:cs="Times New Roman"/>
          <w:sz w:val="24"/>
        </w:rPr>
        <w:t xml:space="preserve"> </w:t>
      </w:r>
      <w:r w:rsidR="00220408" w:rsidRPr="00B66CAC">
        <w:rPr>
          <w:rFonts w:ascii="Times New Roman" w:hAnsi="Times New Roman" w:cs="Times New Roman"/>
          <w:sz w:val="24"/>
        </w:rPr>
        <w:t xml:space="preserve">ra do vi phạm </w:t>
      </w:r>
      <w:r w:rsidR="00886D68" w:rsidRPr="00B66CAC">
        <w:rPr>
          <w:rFonts w:ascii="Times New Roman" w:hAnsi="Times New Roman" w:cs="Times New Roman"/>
          <w:sz w:val="24"/>
        </w:rPr>
        <w:t>Hợp đồng</w:t>
      </w:r>
      <w:r w:rsidRPr="00B66CAC">
        <w:rPr>
          <w:rFonts w:ascii="Times New Roman" w:hAnsi="Times New Roman" w:cs="Times New Roman"/>
          <w:sz w:val="24"/>
        </w:rPr>
        <w:t xml:space="preserve">, (ii) </w:t>
      </w:r>
      <w:r w:rsidR="001D2D12" w:rsidRPr="00B66CAC">
        <w:rPr>
          <w:rFonts w:ascii="Times New Roman" w:hAnsi="Times New Roman" w:cs="Times New Roman"/>
          <w:sz w:val="24"/>
        </w:rPr>
        <w:t>N</w:t>
      </w:r>
      <w:r w:rsidRPr="00B66CAC">
        <w:rPr>
          <w:rFonts w:ascii="Times New Roman" w:hAnsi="Times New Roman" w:cs="Times New Roman"/>
          <w:sz w:val="24"/>
        </w:rPr>
        <w:t xml:space="preserve">ộp lại các khoản lợi nhuận, lợi tức thu được từ việc sử dụng trái phép Thông </w:t>
      </w:r>
      <w:r w:rsidR="001D2D12" w:rsidRPr="00B66CAC">
        <w:rPr>
          <w:rFonts w:ascii="Times New Roman" w:hAnsi="Times New Roman" w:cs="Times New Roman"/>
          <w:sz w:val="24"/>
        </w:rPr>
        <w:t>T</w:t>
      </w:r>
      <w:r w:rsidRPr="00B66CAC">
        <w:rPr>
          <w:rFonts w:ascii="Times New Roman" w:hAnsi="Times New Roman" w:cs="Times New Roman"/>
          <w:sz w:val="24"/>
        </w:rPr>
        <w:t xml:space="preserve">in </w:t>
      </w:r>
      <w:r w:rsidR="001D2D12" w:rsidRPr="00B66CAC">
        <w:rPr>
          <w:rFonts w:ascii="Times New Roman" w:hAnsi="Times New Roman" w:cs="Times New Roman"/>
          <w:sz w:val="24"/>
        </w:rPr>
        <w:t>M</w:t>
      </w:r>
      <w:r w:rsidRPr="00B66CAC">
        <w:rPr>
          <w:rFonts w:ascii="Times New Roman" w:hAnsi="Times New Roman" w:cs="Times New Roman"/>
          <w:sz w:val="24"/>
        </w:rPr>
        <w:t>ật cho Công ty.</w:t>
      </w:r>
    </w:p>
    <w:p w14:paraId="45497D74" w14:textId="77777777" w:rsidR="00CC5F8B" w:rsidRPr="00B66CAC" w:rsidRDefault="00E847D4" w:rsidP="00FF5BDA">
      <w:pPr>
        <w:pStyle w:val="BodyTextIndent"/>
        <w:numPr>
          <w:ilvl w:val="0"/>
          <w:numId w:val="6"/>
        </w:numPr>
        <w:spacing w:before="60" w:after="60"/>
        <w:rPr>
          <w:rFonts w:ascii="Times New Roman" w:hAnsi="Times New Roman" w:cs="Times New Roman"/>
          <w:b/>
          <w:sz w:val="24"/>
        </w:rPr>
      </w:pPr>
      <w:bookmarkStart w:id="3" w:name="_Toc304881812"/>
      <w:r w:rsidRPr="00B66CAC">
        <w:rPr>
          <w:rFonts w:ascii="Times New Roman" w:hAnsi="Times New Roman" w:cs="Times New Roman"/>
          <w:b/>
          <w:sz w:val="24"/>
        </w:rPr>
        <w:t>Điều khoản thi hành</w:t>
      </w:r>
    </w:p>
    <w:p w14:paraId="2F5EB3E4" w14:textId="3F077053" w:rsidR="00CC157E" w:rsidRPr="00B66CAC" w:rsidRDefault="00CC157E"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t>Hợp đồng này có hiệu lực kể từ ngày ký.</w:t>
      </w:r>
    </w:p>
    <w:p w14:paraId="5F28091E" w14:textId="12C64B6C" w:rsidR="00CC5F8B" w:rsidRPr="00B66CAC" w:rsidRDefault="00CC5F8B" w:rsidP="00FF5BDA">
      <w:pPr>
        <w:pStyle w:val="BodyTextIndent"/>
        <w:numPr>
          <w:ilvl w:val="1"/>
          <w:numId w:val="6"/>
        </w:numPr>
        <w:spacing w:before="60" w:after="60"/>
        <w:rPr>
          <w:rFonts w:ascii="Times New Roman" w:hAnsi="Times New Roman" w:cs="Times New Roman"/>
          <w:sz w:val="24"/>
        </w:rPr>
      </w:pPr>
      <w:r w:rsidRPr="00B66CAC">
        <w:rPr>
          <w:rFonts w:ascii="Times New Roman" w:hAnsi="Times New Roman" w:cs="Times New Roman"/>
          <w:sz w:val="24"/>
        </w:rPr>
        <w:lastRenderedPageBreak/>
        <w:t>Hợp đồng này được lập thành 0</w:t>
      </w:r>
      <w:r w:rsidR="00A56F4A" w:rsidRPr="00B66CAC">
        <w:rPr>
          <w:rFonts w:ascii="Times New Roman" w:hAnsi="Times New Roman" w:cs="Times New Roman"/>
          <w:sz w:val="24"/>
        </w:rPr>
        <w:t>2</w:t>
      </w:r>
      <w:r w:rsidRPr="00B66CAC">
        <w:rPr>
          <w:rFonts w:ascii="Times New Roman" w:hAnsi="Times New Roman" w:cs="Times New Roman"/>
          <w:sz w:val="24"/>
        </w:rPr>
        <w:t xml:space="preserve"> (</w:t>
      </w:r>
      <w:r w:rsidR="00A56F4A" w:rsidRPr="00B66CAC">
        <w:rPr>
          <w:rFonts w:ascii="Times New Roman" w:hAnsi="Times New Roman" w:cs="Times New Roman"/>
          <w:sz w:val="24"/>
        </w:rPr>
        <w:t>hai</w:t>
      </w:r>
      <w:r w:rsidR="00CC7A65" w:rsidRPr="00B66CAC">
        <w:rPr>
          <w:rFonts w:ascii="Times New Roman" w:hAnsi="Times New Roman" w:cs="Times New Roman"/>
          <w:sz w:val="24"/>
        </w:rPr>
        <w:t>) bản gốc bằng t</w:t>
      </w:r>
      <w:r w:rsidRPr="00B66CAC">
        <w:rPr>
          <w:rFonts w:ascii="Times New Roman" w:hAnsi="Times New Roman" w:cs="Times New Roman"/>
          <w:sz w:val="24"/>
        </w:rPr>
        <w:t xml:space="preserve">iếng Việt, có giá trị pháp lý ngang nhau, </w:t>
      </w:r>
      <w:r w:rsidR="00C17836" w:rsidRPr="00B66CAC">
        <w:rPr>
          <w:rFonts w:ascii="Times New Roman" w:hAnsi="Times New Roman" w:cs="Times New Roman"/>
          <w:sz w:val="24"/>
        </w:rPr>
        <w:t>Công ty</w:t>
      </w:r>
      <w:r w:rsidRPr="00B66CAC">
        <w:rPr>
          <w:rFonts w:ascii="Times New Roman" w:hAnsi="Times New Roman" w:cs="Times New Roman"/>
          <w:sz w:val="24"/>
        </w:rPr>
        <w:t xml:space="preserve"> giữ 0</w:t>
      </w:r>
      <w:r w:rsidR="00CC157E" w:rsidRPr="00B66CAC">
        <w:rPr>
          <w:rFonts w:ascii="Times New Roman" w:hAnsi="Times New Roman" w:cs="Times New Roman"/>
          <w:sz w:val="24"/>
        </w:rPr>
        <w:t>1</w:t>
      </w:r>
      <w:r w:rsidRPr="00B66CAC">
        <w:rPr>
          <w:rFonts w:ascii="Times New Roman" w:hAnsi="Times New Roman" w:cs="Times New Roman"/>
          <w:sz w:val="24"/>
        </w:rPr>
        <w:t xml:space="preserve"> (</w:t>
      </w:r>
      <w:r w:rsidR="00CC157E" w:rsidRPr="00B66CAC">
        <w:rPr>
          <w:rFonts w:ascii="Times New Roman" w:hAnsi="Times New Roman" w:cs="Times New Roman"/>
          <w:sz w:val="24"/>
        </w:rPr>
        <w:t>một)</w:t>
      </w:r>
      <w:r w:rsidRPr="00B66CAC">
        <w:rPr>
          <w:rFonts w:ascii="Times New Roman" w:hAnsi="Times New Roman" w:cs="Times New Roman"/>
          <w:sz w:val="24"/>
        </w:rPr>
        <w:t xml:space="preserve"> bản, </w:t>
      </w:r>
      <w:r w:rsidR="008E51AC" w:rsidRPr="00B66CAC">
        <w:rPr>
          <w:rFonts w:ascii="Times New Roman" w:hAnsi="Times New Roman" w:cs="Times New Roman"/>
          <w:sz w:val="24"/>
        </w:rPr>
        <w:t>Bên B</w:t>
      </w:r>
      <w:r w:rsidRPr="00B66CAC">
        <w:rPr>
          <w:rFonts w:ascii="Times New Roman" w:hAnsi="Times New Roman" w:cs="Times New Roman"/>
          <w:sz w:val="24"/>
        </w:rPr>
        <w:t xml:space="preserve"> giữ một (01) bản để làm cơ sở thực hiện. </w:t>
      </w:r>
    </w:p>
    <w:bookmarkEnd w:id="3"/>
    <w:p w14:paraId="1DF2B531" w14:textId="77777777" w:rsidR="00A84992" w:rsidRDefault="00A84992" w:rsidP="00C146C7">
      <w:pPr>
        <w:pStyle w:val="ListParagraph"/>
        <w:spacing w:before="60" w:after="60"/>
        <w:ind w:left="851"/>
        <w:rPr>
          <w:rFonts w:ascii="Times New Roman" w:eastAsia="Gulim" w:hAnsi="Times New Roman" w:cs="Times New Roman"/>
          <w:b/>
          <w:color w:val="000000"/>
          <w:sz w:val="24"/>
          <w:lang w:val="en-US"/>
        </w:rPr>
      </w:pPr>
      <w:r w:rsidRPr="00B66CAC">
        <w:rPr>
          <w:rFonts w:ascii="Times New Roman" w:eastAsia="Gulim" w:hAnsi="Times New Roman" w:cs="Times New Roman"/>
          <w:b/>
          <w:color w:val="000000"/>
          <w:sz w:val="24"/>
          <w:lang w:val="en-US"/>
        </w:rPr>
        <w:t>Các bên xác nhận đã hiểu tất cả điều khoản nêu trên, đồng ý ký kết và</w:t>
      </w:r>
      <w:r w:rsidR="00CC157E" w:rsidRPr="00B66CAC">
        <w:rPr>
          <w:rFonts w:ascii="Times New Roman" w:eastAsia="Gulim" w:hAnsi="Times New Roman" w:cs="Times New Roman"/>
          <w:b/>
          <w:color w:val="000000"/>
          <w:sz w:val="24"/>
          <w:lang w:val="en-US"/>
        </w:rPr>
        <w:t xml:space="preserve"> nghiêm túc thực hiện các quy định tại</w:t>
      </w:r>
      <w:r w:rsidRPr="00B66CAC">
        <w:rPr>
          <w:rFonts w:ascii="Times New Roman" w:eastAsia="Gulim" w:hAnsi="Times New Roman" w:cs="Times New Roman"/>
          <w:b/>
          <w:color w:val="000000"/>
          <w:sz w:val="24"/>
          <w:lang w:val="en-US"/>
        </w:rPr>
        <w:t xml:space="preserve"> </w:t>
      </w:r>
      <w:r w:rsidR="002E503B" w:rsidRPr="00B66CAC">
        <w:rPr>
          <w:rFonts w:ascii="Times New Roman" w:eastAsia="Gulim" w:hAnsi="Times New Roman" w:cs="Times New Roman"/>
          <w:b/>
          <w:color w:val="000000"/>
          <w:sz w:val="24"/>
          <w:lang w:val="en-US"/>
        </w:rPr>
        <w:t>H</w:t>
      </w:r>
      <w:r w:rsidRPr="00B66CAC">
        <w:rPr>
          <w:rFonts w:ascii="Times New Roman" w:eastAsia="Gulim" w:hAnsi="Times New Roman" w:cs="Times New Roman"/>
          <w:b/>
          <w:color w:val="000000"/>
          <w:sz w:val="24"/>
          <w:lang w:val="en-US"/>
        </w:rPr>
        <w:t>ợp đồng này</w:t>
      </w:r>
      <w:r w:rsidR="002E503B" w:rsidRPr="00B66CAC">
        <w:rPr>
          <w:rFonts w:ascii="Times New Roman" w:eastAsia="Gulim" w:hAnsi="Times New Roman" w:cs="Times New Roman"/>
          <w:b/>
          <w:color w:val="000000"/>
          <w:sz w:val="24"/>
          <w:lang w:val="en-US"/>
        </w:rPr>
        <w:t>.</w:t>
      </w:r>
    </w:p>
    <w:p w14:paraId="78B74036" w14:textId="77777777" w:rsidR="00C26CD0" w:rsidRPr="00B66CAC" w:rsidRDefault="00C26CD0" w:rsidP="00C146C7">
      <w:pPr>
        <w:pStyle w:val="ListParagraph"/>
        <w:spacing w:before="60" w:after="60"/>
        <w:ind w:left="851"/>
        <w:rPr>
          <w:rFonts w:ascii="Times New Roman" w:eastAsia="Gulim" w:hAnsi="Times New Roman" w:cs="Times New Roman"/>
          <w:b/>
          <w:color w:val="000000"/>
          <w:sz w:val="24"/>
          <w:lang w:val="en-US"/>
        </w:rPr>
      </w:pPr>
    </w:p>
    <w:tbl>
      <w:tblPr>
        <w:tblW w:w="9748" w:type="dxa"/>
        <w:tblInd w:w="-34" w:type="dxa"/>
        <w:tblLook w:val="0000" w:firstRow="0" w:lastRow="0" w:firstColumn="0" w:lastColumn="0" w:noHBand="0" w:noVBand="0"/>
      </w:tblPr>
      <w:tblGrid>
        <w:gridCol w:w="5130"/>
        <w:gridCol w:w="4618"/>
      </w:tblGrid>
      <w:tr w:rsidR="002E503B" w:rsidRPr="002E503B" w14:paraId="5E3B07C2" w14:textId="77777777" w:rsidTr="00C26CD0">
        <w:trPr>
          <w:trHeight w:val="414"/>
        </w:trPr>
        <w:tc>
          <w:tcPr>
            <w:tcW w:w="5130" w:type="dxa"/>
          </w:tcPr>
          <w:p w14:paraId="6D92C000" w14:textId="77777777" w:rsidR="002E503B" w:rsidRDefault="002926AA" w:rsidP="0077454F">
            <w:pPr>
              <w:spacing w:before="240" w:after="60"/>
              <w:jc w:val="center"/>
              <w:rPr>
                <w:rFonts w:ascii="Times New Roman" w:hAnsi="Times New Roman" w:cs="Times New Roman"/>
                <w:b/>
                <w:bCs/>
                <w:sz w:val="24"/>
                <w:lang w:val="nl-NL"/>
              </w:rPr>
            </w:pPr>
            <w:r w:rsidRPr="00B66CAC">
              <w:rPr>
                <w:rFonts w:ascii="Times New Roman" w:hAnsi="Times New Roman" w:cs="Times New Roman"/>
                <w:b/>
                <w:bCs/>
                <w:sz w:val="24"/>
                <w:lang w:val="nl-NL"/>
              </w:rPr>
              <w:t xml:space="preserve">ĐẠI DIỆN </w:t>
            </w:r>
            <w:r w:rsidR="008E51AC" w:rsidRPr="00B66CAC">
              <w:rPr>
                <w:rFonts w:ascii="Times New Roman" w:hAnsi="Times New Roman" w:cs="Times New Roman"/>
                <w:b/>
                <w:bCs/>
                <w:sz w:val="24"/>
                <w:lang w:val="nl-NL"/>
              </w:rPr>
              <w:t>BÊN A</w:t>
            </w:r>
          </w:p>
          <w:p w14:paraId="31DC9EC9" w14:textId="77777777" w:rsidR="00C26CD0" w:rsidRDefault="00C26CD0" w:rsidP="0077454F">
            <w:pPr>
              <w:spacing w:before="240" w:after="60"/>
              <w:jc w:val="center"/>
              <w:rPr>
                <w:rFonts w:ascii="Times New Roman" w:hAnsi="Times New Roman" w:cs="Times New Roman"/>
                <w:b/>
                <w:bCs/>
                <w:sz w:val="24"/>
                <w:lang w:val="nl-NL"/>
              </w:rPr>
            </w:pPr>
          </w:p>
          <w:p w14:paraId="77C45650" w14:textId="77777777" w:rsidR="00C26CD0" w:rsidRDefault="00C26CD0" w:rsidP="0077454F">
            <w:pPr>
              <w:spacing w:before="240" w:after="60"/>
              <w:jc w:val="center"/>
              <w:rPr>
                <w:rFonts w:ascii="Times New Roman" w:hAnsi="Times New Roman" w:cs="Times New Roman"/>
                <w:b/>
                <w:bCs/>
                <w:sz w:val="24"/>
                <w:lang w:val="nl-NL"/>
              </w:rPr>
            </w:pPr>
          </w:p>
          <w:p w14:paraId="42303E56" w14:textId="77777777" w:rsidR="00C26CD0" w:rsidRDefault="00C26CD0" w:rsidP="0077454F">
            <w:pPr>
              <w:spacing w:before="240" w:after="60"/>
              <w:jc w:val="center"/>
              <w:rPr>
                <w:rFonts w:ascii="Times New Roman" w:hAnsi="Times New Roman" w:cs="Times New Roman"/>
                <w:b/>
                <w:bCs/>
                <w:sz w:val="24"/>
                <w:lang w:val="nl-NL"/>
              </w:rPr>
            </w:pPr>
          </w:p>
          <w:p w14:paraId="4FD44C12" w14:textId="34217A1F" w:rsidR="00C26CD0" w:rsidRDefault="00C26CD0" w:rsidP="00C26CD0">
            <w:pPr>
              <w:spacing w:before="0" w:after="0"/>
              <w:jc w:val="center"/>
              <w:rPr>
                <w:rFonts w:ascii="Times New Roman" w:hAnsi="Times New Roman" w:cs="Times New Roman"/>
                <w:b/>
                <w:bCs/>
                <w:sz w:val="24"/>
                <w:lang w:val="nl-NL"/>
              </w:rPr>
            </w:pPr>
            <w:r>
              <w:rPr>
                <w:rFonts w:ascii="Times New Roman" w:hAnsi="Times New Roman" w:cs="Times New Roman"/>
                <w:b/>
                <w:bCs/>
                <w:sz w:val="24"/>
                <w:lang w:val="nl-NL"/>
              </w:rPr>
              <w:t>Tổng Giám đốc</w:t>
            </w:r>
          </w:p>
          <w:p w14:paraId="031DE4DB" w14:textId="6F1D5E0F" w:rsidR="00C26CD0" w:rsidRPr="00B66CAC" w:rsidRDefault="00C26CD0" w:rsidP="00C26CD0">
            <w:pPr>
              <w:spacing w:before="0" w:after="0"/>
              <w:jc w:val="center"/>
              <w:rPr>
                <w:rFonts w:ascii="Times New Roman" w:hAnsi="Times New Roman" w:cs="Times New Roman"/>
                <w:sz w:val="24"/>
                <w:lang w:val="nl-NL"/>
              </w:rPr>
            </w:pPr>
            <w:r w:rsidRPr="0077454F">
              <w:rPr>
                <w:rFonts w:ascii="Times New Roman" w:hAnsi="Times New Roman" w:cs="Times New Roman"/>
                <w:b/>
                <w:sz w:val="24"/>
              </w:rPr>
              <w:t>T</w:t>
            </w:r>
            <w:r>
              <w:rPr>
                <w:rFonts w:ascii="Times New Roman" w:hAnsi="Times New Roman" w:cs="Times New Roman"/>
                <w:b/>
                <w:sz w:val="24"/>
              </w:rPr>
              <w:t>ô Mạnh Cường</w:t>
            </w:r>
          </w:p>
        </w:tc>
        <w:tc>
          <w:tcPr>
            <w:tcW w:w="4618" w:type="dxa"/>
          </w:tcPr>
          <w:p w14:paraId="2CE1670C" w14:textId="589AD9C2" w:rsidR="002E503B" w:rsidRPr="00B66CAC" w:rsidRDefault="008E51AC" w:rsidP="0077454F">
            <w:pPr>
              <w:spacing w:before="240" w:after="60"/>
              <w:jc w:val="center"/>
              <w:rPr>
                <w:rFonts w:ascii="Times New Roman" w:eastAsia="SimSun" w:hAnsi="Times New Roman" w:cs="Times New Roman"/>
                <w:color w:val="000000" w:themeColor="text1"/>
                <w:sz w:val="24"/>
                <w:lang w:val="nl-NL" w:eastAsia="zh-CN"/>
              </w:rPr>
            </w:pPr>
            <w:r w:rsidRPr="00B66CAC">
              <w:rPr>
                <w:rFonts w:ascii="Times New Roman" w:hAnsi="Times New Roman" w:cs="Times New Roman"/>
                <w:b/>
                <w:bCs/>
                <w:sz w:val="24"/>
                <w:lang w:val="nl-NL"/>
              </w:rPr>
              <w:t>ĐẠI DIỆN BÊN B</w:t>
            </w:r>
          </w:p>
        </w:tc>
      </w:tr>
    </w:tbl>
    <w:p w14:paraId="7EBF0EFD" w14:textId="77777777" w:rsidR="00E4411C" w:rsidRDefault="00E4411C" w:rsidP="00FF5BDA">
      <w:pPr>
        <w:spacing w:before="60" w:after="60"/>
        <w:rPr>
          <w:rFonts w:ascii="Times New Roman" w:hAnsi="Times New Roman" w:cs="Times New Roman"/>
        </w:rPr>
      </w:pPr>
    </w:p>
    <w:p w14:paraId="7D18386D" w14:textId="77777777" w:rsidR="0077454F" w:rsidRDefault="0077454F" w:rsidP="00FF5BDA">
      <w:pPr>
        <w:spacing w:before="60" w:after="60"/>
        <w:rPr>
          <w:rFonts w:ascii="Times New Roman" w:hAnsi="Times New Roman" w:cs="Times New Roman"/>
        </w:rPr>
      </w:pPr>
    </w:p>
    <w:p w14:paraId="2539AABB" w14:textId="77777777" w:rsidR="0077454F" w:rsidRDefault="0077454F" w:rsidP="00FF5BDA">
      <w:pPr>
        <w:spacing w:before="60" w:after="60"/>
        <w:rPr>
          <w:rFonts w:ascii="Times New Roman" w:hAnsi="Times New Roman" w:cs="Times New Roman"/>
        </w:rPr>
      </w:pPr>
    </w:p>
    <w:p w14:paraId="30578899" w14:textId="77777777" w:rsidR="0077454F" w:rsidRDefault="0077454F" w:rsidP="00FF5BDA">
      <w:pPr>
        <w:spacing w:before="60" w:after="60"/>
        <w:rPr>
          <w:rFonts w:ascii="Times New Roman" w:hAnsi="Times New Roman" w:cs="Times New Roman"/>
        </w:rPr>
      </w:pPr>
    </w:p>
    <w:p w14:paraId="2920260F" w14:textId="77777777" w:rsidR="0077454F" w:rsidRDefault="0077454F" w:rsidP="00FF5BDA">
      <w:pPr>
        <w:spacing w:before="60" w:after="60"/>
        <w:rPr>
          <w:rFonts w:ascii="Times New Roman" w:hAnsi="Times New Roman" w:cs="Times New Roman"/>
        </w:rPr>
      </w:pPr>
    </w:p>
    <w:p w14:paraId="5160C412" w14:textId="6850641B" w:rsidR="0077454F" w:rsidRPr="0077454F" w:rsidRDefault="0077454F" w:rsidP="0077454F">
      <w:pPr>
        <w:spacing w:before="60" w:after="60"/>
        <w:jc w:val="both"/>
        <w:rPr>
          <w:rFonts w:ascii="Times New Roman" w:hAnsi="Times New Roman" w:cs="Times New Roman"/>
          <w:b/>
          <w:sz w:val="24"/>
        </w:rPr>
      </w:pPr>
      <w:r w:rsidRPr="0077454F">
        <w:rPr>
          <w:rFonts w:ascii="Times New Roman" w:hAnsi="Times New Roman" w:cs="Times New Roman"/>
          <w:sz w:val="24"/>
        </w:rPr>
        <w:t xml:space="preserve">                    </w:t>
      </w:r>
      <w:r>
        <w:rPr>
          <w:rFonts w:ascii="Times New Roman" w:hAnsi="Times New Roman" w:cs="Times New Roman"/>
          <w:sz w:val="24"/>
        </w:rPr>
        <w:t xml:space="preserve">   </w:t>
      </w:r>
    </w:p>
    <w:p w14:paraId="7DE44D81" w14:textId="77777777" w:rsidR="0077454F" w:rsidRPr="0077454F" w:rsidRDefault="0077454F">
      <w:pPr>
        <w:spacing w:before="60" w:after="60"/>
        <w:jc w:val="both"/>
        <w:rPr>
          <w:rFonts w:ascii="Times New Roman" w:hAnsi="Times New Roman" w:cs="Times New Roman"/>
          <w:b/>
          <w:sz w:val="24"/>
        </w:rPr>
      </w:pPr>
    </w:p>
    <w:sectPr w:rsidR="0077454F" w:rsidRPr="0077454F" w:rsidSect="002926AA">
      <w:footerReference w:type="default" r:id="rId9"/>
      <w:pgSz w:w="11907" w:h="16839" w:code="9"/>
      <w:pgMar w:top="851" w:right="1134" w:bottom="1134" w:left="1418" w:header="11" w:footer="0"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9CC49" w16cex:dateUtc="2020-06-09T0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AEA345" w16cid:durableId="2289C61D"/>
  <w16cid:commentId w16cid:paraId="728945CF" w16cid:durableId="2289C61E"/>
  <w16cid:commentId w16cid:paraId="5BFE8765" w16cid:durableId="2289C61F"/>
  <w16cid:commentId w16cid:paraId="174816DB" w16cid:durableId="2289C620"/>
  <w16cid:commentId w16cid:paraId="1E3D57ED" w16cid:durableId="2289C621"/>
  <w16cid:commentId w16cid:paraId="43A17E64" w16cid:durableId="2289C622"/>
  <w16cid:commentId w16cid:paraId="60B44328" w16cid:durableId="2289C623"/>
  <w16cid:commentId w16cid:paraId="0E823C94" w16cid:durableId="2289CC49"/>
  <w16cid:commentId w16cid:paraId="4FA4BA91" w16cid:durableId="2289C624"/>
  <w16cid:commentId w16cid:paraId="690B6EB8" w16cid:durableId="2289C625"/>
  <w16cid:commentId w16cid:paraId="435FEBF2" w16cid:durableId="2289C626"/>
  <w16cid:commentId w16cid:paraId="22D7B1C3" w16cid:durableId="2289C627"/>
  <w16cid:commentId w16cid:paraId="34A1DBAA" w16cid:durableId="2289C628"/>
  <w16cid:commentId w16cid:paraId="7A54E371" w16cid:durableId="2289C62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A6C2BF" w14:textId="77777777" w:rsidR="001564B1" w:rsidRDefault="001564B1" w:rsidP="00867D21">
      <w:r>
        <w:separator/>
      </w:r>
    </w:p>
  </w:endnote>
  <w:endnote w:type="continuationSeparator" w:id="0">
    <w:p w14:paraId="41AC4516" w14:textId="77777777" w:rsidR="001564B1" w:rsidRDefault="001564B1" w:rsidP="00867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ews Gothic">
    <w:altName w:val="Trebuchet M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roman"/>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678965387"/>
      <w:docPartObj>
        <w:docPartGallery w:val="Page Numbers (Bottom of Page)"/>
        <w:docPartUnique/>
      </w:docPartObj>
    </w:sdtPr>
    <w:sdtEndPr>
      <w:rPr>
        <w:noProof/>
      </w:rPr>
    </w:sdtEndPr>
    <w:sdtContent>
      <w:p w14:paraId="6D07B2EF" w14:textId="5B6E8005" w:rsidR="0042041B" w:rsidRPr="00334077" w:rsidRDefault="0042041B">
        <w:pPr>
          <w:pStyle w:val="Footer"/>
          <w:jc w:val="right"/>
          <w:rPr>
            <w:rFonts w:ascii="Times New Roman" w:hAnsi="Times New Roman" w:cs="Times New Roman"/>
          </w:rPr>
        </w:pPr>
        <w:r w:rsidRPr="00334077">
          <w:rPr>
            <w:rFonts w:ascii="Times New Roman" w:hAnsi="Times New Roman" w:cs="Times New Roman"/>
          </w:rPr>
          <w:fldChar w:fldCharType="begin"/>
        </w:r>
        <w:r w:rsidRPr="00334077">
          <w:rPr>
            <w:rFonts w:ascii="Times New Roman" w:hAnsi="Times New Roman" w:cs="Times New Roman"/>
          </w:rPr>
          <w:instrText xml:space="preserve"> PAGE   \* MERGEFORMAT </w:instrText>
        </w:r>
        <w:r w:rsidRPr="00334077">
          <w:rPr>
            <w:rFonts w:ascii="Times New Roman" w:hAnsi="Times New Roman" w:cs="Times New Roman"/>
          </w:rPr>
          <w:fldChar w:fldCharType="separate"/>
        </w:r>
        <w:r w:rsidR="001414E2">
          <w:rPr>
            <w:rFonts w:ascii="Times New Roman" w:hAnsi="Times New Roman" w:cs="Times New Roman"/>
            <w:noProof/>
          </w:rPr>
          <w:t>1</w:t>
        </w:r>
        <w:r w:rsidRPr="00334077">
          <w:rPr>
            <w:rFonts w:ascii="Times New Roman" w:hAnsi="Times New Roman" w:cs="Times New Roman"/>
            <w:noProof/>
          </w:rPr>
          <w:fldChar w:fldCharType="end"/>
        </w:r>
      </w:p>
    </w:sdtContent>
  </w:sdt>
  <w:p w14:paraId="5B6871E2" w14:textId="77777777" w:rsidR="0042041B" w:rsidRPr="00334077" w:rsidRDefault="0042041B">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3F0D8" w14:textId="77777777" w:rsidR="001564B1" w:rsidRDefault="001564B1" w:rsidP="00867D21">
      <w:r>
        <w:separator/>
      </w:r>
    </w:p>
  </w:footnote>
  <w:footnote w:type="continuationSeparator" w:id="0">
    <w:p w14:paraId="2CF1959E" w14:textId="77777777" w:rsidR="001564B1" w:rsidRDefault="001564B1" w:rsidP="00867D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3432"/>
    <w:multiLevelType w:val="hybridMultilevel"/>
    <w:tmpl w:val="6AA01B80"/>
    <w:lvl w:ilvl="0" w:tplc="03A29DE8">
      <w:numFmt w:val="bullet"/>
      <w:lvlText w:val=""/>
      <w:lvlJc w:val="left"/>
      <w:pPr>
        <w:ind w:left="720" w:hanging="360"/>
      </w:pPr>
      <w:rPr>
        <w:rFonts w:ascii="Wingdings" w:eastAsia="Times New Roman" w:hAnsi="Wingdings" w:cs="Aria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9105B"/>
    <w:multiLevelType w:val="hybridMultilevel"/>
    <w:tmpl w:val="E9A036EC"/>
    <w:lvl w:ilvl="0" w:tplc="FD9AB262">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F639D"/>
    <w:multiLevelType w:val="hybridMultilevel"/>
    <w:tmpl w:val="9A7860F6"/>
    <w:lvl w:ilvl="0" w:tplc="F3C2DBC4">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C806DC"/>
    <w:multiLevelType w:val="multilevel"/>
    <w:tmpl w:val="D3005E26"/>
    <w:lvl w:ilvl="0">
      <w:start w:val="1"/>
      <w:numFmt w:val="decimal"/>
      <w:lvlText w:val="ĐIỀU %1."/>
      <w:lvlJc w:val="left"/>
      <w:pPr>
        <w:tabs>
          <w:tab w:val="num" w:pos="360"/>
        </w:tabs>
        <w:ind w:left="0" w:firstLine="0"/>
      </w:pPr>
      <w:rPr>
        <w:rFonts w:hint="default"/>
      </w:rPr>
    </w:lvl>
    <w:lvl w:ilvl="1">
      <w:start w:val="1"/>
      <w:numFmt w:val="decimal"/>
      <w:lvlText w:val="%1.%2."/>
      <w:lvlJc w:val="left"/>
      <w:pPr>
        <w:tabs>
          <w:tab w:val="num" w:pos="792"/>
        </w:tabs>
        <w:ind w:left="851" w:hanging="851"/>
      </w:pPr>
      <w:rPr>
        <w:rFonts w:hint="default"/>
        <w:b w:val="0"/>
        <w:i w:val="0"/>
      </w:rPr>
    </w:lvl>
    <w:lvl w:ilvl="2">
      <w:start w:val="1"/>
      <w:numFmt w:val="lowerLetter"/>
      <w:lvlText w:val="%3."/>
      <w:lvlJc w:val="left"/>
      <w:pPr>
        <w:tabs>
          <w:tab w:val="num" w:pos="1440"/>
        </w:tabs>
        <w:ind w:left="851" w:hanging="851"/>
      </w:pPr>
      <w:rPr>
        <w:rFonts w:hint="default"/>
      </w:rPr>
    </w:lvl>
    <w:lvl w:ilvl="3">
      <w:start w:val="1"/>
      <w:numFmt w:val="bullet"/>
      <w:lvlText w:val="-"/>
      <w:lvlJc w:val="left"/>
      <w:pPr>
        <w:tabs>
          <w:tab w:val="num" w:pos="1800"/>
        </w:tabs>
        <w:ind w:left="851" w:hanging="851"/>
      </w:pPr>
      <w:rPr>
        <w:rFonts w:ascii="Times New Roman" w:hAnsi="Times New Roman" w:cs="Times New Roman" w:hint="default"/>
        <w:color w:val="auto"/>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A361240"/>
    <w:multiLevelType w:val="hybridMultilevel"/>
    <w:tmpl w:val="452E56FE"/>
    <w:lvl w:ilvl="0" w:tplc="65FC050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B281D26"/>
    <w:multiLevelType w:val="multilevel"/>
    <w:tmpl w:val="6B8EBD22"/>
    <w:lvl w:ilvl="0">
      <w:start w:val="1"/>
      <w:numFmt w:val="decimal"/>
      <w:lvlText w:val="ĐIỀU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3BC52C3E"/>
    <w:multiLevelType w:val="hybridMultilevel"/>
    <w:tmpl w:val="D9C4E206"/>
    <w:lvl w:ilvl="0" w:tplc="FFFFFFFF">
      <w:start w:val="1"/>
      <w:numFmt w:val="decimal"/>
      <w:lvlText w:val="%1)"/>
      <w:lvlJc w:val="left"/>
      <w:pPr>
        <w:ind w:left="1080" w:hanging="360"/>
      </w:pPr>
      <w:rPr>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nsid w:val="50A631F7"/>
    <w:multiLevelType w:val="multilevel"/>
    <w:tmpl w:val="521086B8"/>
    <w:lvl w:ilvl="0">
      <w:start w:val="1"/>
      <w:numFmt w:val="decimal"/>
      <w:suff w:val="space"/>
      <w:lvlText w:val="Điều %1."/>
      <w:lvlJc w:val="left"/>
      <w:pPr>
        <w:ind w:left="720" w:hanging="720"/>
      </w:pPr>
      <w:rPr>
        <w:rFonts w:hint="default"/>
        <w:b/>
      </w:rPr>
    </w:lvl>
    <w:lvl w:ilvl="1">
      <w:start w:val="1"/>
      <w:numFmt w:val="decimal"/>
      <w:lvlText w:val="%1.%2."/>
      <w:lvlJc w:val="left"/>
      <w:pPr>
        <w:tabs>
          <w:tab w:val="num" w:pos="851"/>
        </w:tabs>
        <w:ind w:left="720" w:hanging="720"/>
      </w:pPr>
      <w:rPr>
        <w:rFonts w:ascii="Times New Roman" w:hAnsi="Times New Roman" w:hint="default"/>
        <w:b w:val="0"/>
        <w:sz w:val="24"/>
        <w:szCs w:val="24"/>
      </w:rPr>
    </w:lvl>
    <w:lvl w:ilvl="2">
      <w:start w:val="1"/>
      <w:numFmt w:val="lowerLetter"/>
      <w:lvlText w:val="%3)"/>
      <w:lvlJc w:val="left"/>
      <w:pPr>
        <w:tabs>
          <w:tab w:val="num" w:pos="851"/>
        </w:tabs>
        <w:ind w:left="720" w:hanging="720"/>
      </w:pPr>
      <w:rPr>
        <w:rFonts w:ascii="Times New Roman" w:eastAsia="Times New Roman" w:hAnsi="Times New Roman" w:cs="Times New Roman"/>
        <w:b w:val="0"/>
        <w:i w:val="0"/>
      </w:rPr>
    </w:lvl>
    <w:lvl w:ilvl="3">
      <w:start w:val="1"/>
      <w:numFmt w:val="bullet"/>
      <w:lvlText w:val="-"/>
      <w:lvlJc w:val="left"/>
      <w:pPr>
        <w:tabs>
          <w:tab w:val="num" w:pos="1134"/>
        </w:tabs>
        <w:ind w:left="720" w:hanging="720"/>
      </w:pPr>
      <w:rPr>
        <w:rFonts w:ascii="Times New Roman" w:hAnsi="Times New Roman" w:cs="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56584923"/>
    <w:multiLevelType w:val="hybridMultilevel"/>
    <w:tmpl w:val="98E03734"/>
    <w:lvl w:ilvl="0" w:tplc="A5320B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180C24"/>
    <w:multiLevelType w:val="hybridMultilevel"/>
    <w:tmpl w:val="E33C1A6E"/>
    <w:lvl w:ilvl="0" w:tplc="CFBC1772">
      <w:start w:val="1"/>
      <w:numFmt w:val="upp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A300543"/>
    <w:multiLevelType w:val="multilevel"/>
    <w:tmpl w:val="7EA85432"/>
    <w:lvl w:ilvl="0">
      <w:start w:val="1"/>
      <w:numFmt w:val="decimal"/>
      <w:lvlText w:val="Điều %1."/>
      <w:lvlJc w:val="left"/>
      <w:pPr>
        <w:tabs>
          <w:tab w:val="num" w:pos="851"/>
        </w:tabs>
        <w:ind w:left="851" w:hanging="851"/>
      </w:pPr>
      <w:rPr>
        <w:rFonts w:hint="default"/>
        <w:b/>
      </w:rPr>
    </w:lvl>
    <w:lvl w:ilvl="1">
      <w:start w:val="1"/>
      <w:numFmt w:val="decimal"/>
      <w:lvlText w:val="%1.%2."/>
      <w:lvlJc w:val="left"/>
      <w:pPr>
        <w:tabs>
          <w:tab w:val="num" w:pos="851"/>
        </w:tabs>
        <w:ind w:left="851" w:hanging="851"/>
      </w:pPr>
      <w:rPr>
        <w:rFonts w:ascii="Times New Roman" w:hAnsi="Times New Roman" w:hint="default"/>
        <w:b w:val="0"/>
        <w:sz w:val="24"/>
        <w:szCs w:val="24"/>
      </w:rPr>
    </w:lvl>
    <w:lvl w:ilvl="2">
      <w:start w:val="1"/>
      <w:numFmt w:val="lowerLetter"/>
      <w:lvlText w:val="%3."/>
      <w:lvlJc w:val="left"/>
      <w:pPr>
        <w:tabs>
          <w:tab w:val="num" w:pos="851"/>
        </w:tabs>
        <w:ind w:left="851" w:hanging="851"/>
      </w:pPr>
      <w:rPr>
        <w:rFonts w:hint="default"/>
      </w:rPr>
    </w:lvl>
    <w:lvl w:ilvl="3">
      <w:start w:val="1"/>
      <w:numFmt w:val="bullet"/>
      <w:lvlText w:val="-"/>
      <w:lvlJc w:val="left"/>
      <w:pPr>
        <w:tabs>
          <w:tab w:val="num" w:pos="1134"/>
        </w:tabs>
        <w:ind w:left="1134" w:hanging="1134"/>
      </w:pPr>
      <w:rPr>
        <w:rFonts w:ascii="Times New Roman" w:hAnsi="Times New Roman" w:cs="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75407189"/>
    <w:multiLevelType w:val="hybridMultilevel"/>
    <w:tmpl w:val="A9F8FC96"/>
    <w:lvl w:ilvl="0" w:tplc="01821868">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5"/>
  </w:num>
  <w:num w:numId="4">
    <w:abstractNumId w:val="3"/>
  </w:num>
  <w:num w:numId="5">
    <w:abstractNumId w:val="4"/>
  </w:num>
  <w:num w:numId="6">
    <w:abstractNumId w:val="7"/>
  </w:num>
  <w:num w:numId="7">
    <w:abstractNumId w:val="6"/>
  </w:num>
  <w:num w:numId="8">
    <w:abstractNumId w:val="9"/>
  </w:num>
  <w:num w:numId="9">
    <w:abstractNumId w:val="11"/>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992"/>
    <w:rsid w:val="000130BF"/>
    <w:rsid w:val="00030944"/>
    <w:rsid w:val="000465D2"/>
    <w:rsid w:val="00077654"/>
    <w:rsid w:val="00096806"/>
    <w:rsid w:val="000B3E5B"/>
    <w:rsid w:val="000B4E35"/>
    <w:rsid w:val="000B5332"/>
    <w:rsid w:val="000C4BB8"/>
    <w:rsid w:val="000E60C2"/>
    <w:rsid w:val="00100495"/>
    <w:rsid w:val="001064D2"/>
    <w:rsid w:val="0011135D"/>
    <w:rsid w:val="001414E2"/>
    <w:rsid w:val="0014156B"/>
    <w:rsid w:val="00154F80"/>
    <w:rsid w:val="001564B1"/>
    <w:rsid w:val="00160F4E"/>
    <w:rsid w:val="001A3561"/>
    <w:rsid w:val="001B7AFC"/>
    <w:rsid w:val="001C45F2"/>
    <w:rsid w:val="001D2D12"/>
    <w:rsid w:val="001E6C87"/>
    <w:rsid w:val="00202D3A"/>
    <w:rsid w:val="0020686E"/>
    <w:rsid w:val="002167AC"/>
    <w:rsid w:val="00220408"/>
    <w:rsid w:val="002226F7"/>
    <w:rsid w:val="0023595C"/>
    <w:rsid w:val="00256130"/>
    <w:rsid w:val="00256FAF"/>
    <w:rsid w:val="002816D4"/>
    <w:rsid w:val="00282E9B"/>
    <w:rsid w:val="002926AA"/>
    <w:rsid w:val="002969DE"/>
    <w:rsid w:val="002A5C1A"/>
    <w:rsid w:val="002C1864"/>
    <w:rsid w:val="002D5BA6"/>
    <w:rsid w:val="002E304E"/>
    <w:rsid w:val="002E503B"/>
    <w:rsid w:val="002F500B"/>
    <w:rsid w:val="002F7CC6"/>
    <w:rsid w:val="00334077"/>
    <w:rsid w:val="0033484F"/>
    <w:rsid w:val="003556C0"/>
    <w:rsid w:val="00361925"/>
    <w:rsid w:val="00370488"/>
    <w:rsid w:val="00371960"/>
    <w:rsid w:val="00372497"/>
    <w:rsid w:val="003B2CFF"/>
    <w:rsid w:val="003D41C9"/>
    <w:rsid w:val="003F310C"/>
    <w:rsid w:val="00417461"/>
    <w:rsid w:val="0042041B"/>
    <w:rsid w:val="00432477"/>
    <w:rsid w:val="00440841"/>
    <w:rsid w:val="00444922"/>
    <w:rsid w:val="00455AE1"/>
    <w:rsid w:val="00481C4F"/>
    <w:rsid w:val="00494A57"/>
    <w:rsid w:val="004B24F5"/>
    <w:rsid w:val="004D6314"/>
    <w:rsid w:val="004E00A3"/>
    <w:rsid w:val="004E3782"/>
    <w:rsid w:val="004F284A"/>
    <w:rsid w:val="004F4F97"/>
    <w:rsid w:val="004F6C24"/>
    <w:rsid w:val="005236C4"/>
    <w:rsid w:val="00540F7B"/>
    <w:rsid w:val="00571D40"/>
    <w:rsid w:val="00575859"/>
    <w:rsid w:val="00596B58"/>
    <w:rsid w:val="005979A8"/>
    <w:rsid w:val="005A0B21"/>
    <w:rsid w:val="005B3C58"/>
    <w:rsid w:val="005B4857"/>
    <w:rsid w:val="005B4D14"/>
    <w:rsid w:val="005C072A"/>
    <w:rsid w:val="005D139E"/>
    <w:rsid w:val="005D6C2F"/>
    <w:rsid w:val="005E70F8"/>
    <w:rsid w:val="005F37FB"/>
    <w:rsid w:val="00610154"/>
    <w:rsid w:val="00617AF7"/>
    <w:rsid w:val="006206BD"/>
    <w:rsid w:val="00624BB5"/>
    <w:rsid w:val="00634611"/>
    <w:rsid w:val="00636E35"/>
    <w:rsid w:val="00661261"/>
    <w:rsid w:val="0066340C"/>
    <w:rsid w:val="00664E00"/>
    <w:rsid w:val="0067258A"/>
    <w:rsid w:val="0069010A"/>
    <w:rsid w:val="006A54AB"/>
    <w:rsid w:val="006A636D"/>
    <w:rsid w:val="006B1E4F"/>
    <w:rsid w:val="006B38CE"/>
    <w:rsid w:val="006C1933"/>
    <w:rsid w:val="006D62A5"/>
    <w:rsid w:val="006D7085"/>
    <w:rsid w:val="006E0860"/>
    <w:rsid w:val="006E5D73"/>
    <w:rsid w:val="00714042"/>
    <w:rsid w:val="00725B4C"/>
    <w:rsid w:val="00747CE5"/>
    <w:rsid w:val="00751B0D"/>
    <w:rsid w:val="0075430C"/>
    <w:rsid w:val="00762157"/>
    <w:rsid w:val="00770525"/>
    <w:rsid w:val="0077454F"/>
    <w:rsid w:val="007B22E0"/>
    <w:rsid w:val="007B7413"/>
    <w:rsid w:val="007B7551"/>
    <w:rsid w:val="007C2DA2"/>
    <w:rsid w:val="007C622B"/>
    <w:rsid w:val="007D13C4"/>
    <w:rsid w:val="007F2FD5"/>
    <w:rsid w:val="0080140B"/>
    <w:rsid w:val="0080250C"/>
    <w:rsid w:val="008143AF"/>
    <w:rsid w:val="00817C0B"/>
    <w:rsid w:val="00837CCC"/>
    <w:rsid w:val="008645A4"/>
    <w:rsid w:val="00867C64"/>
    <w:rsid w:val="00867D21"/>
    <w:rsid w:val="00875C47"/>
    <w:rsid w:val="00886D68"/>
    <w:rsid w:val="008914AC"/>
    <w:rsid w:val="00891DFD"/>
    <w:rsid w:val="00895BF6"/>
    <w:rsid w:val="008D18A5"/>
    <w:rsid w:val="008D1DC8"/>
    <w:rsid w:val="008D4922"/>
    <w:rsid w:val="008D6788"/>
    <w:rsid w:val="008E51AC"/>
    <w:rsid w:val="008F651D"/>
    <w:rsid w:val="00907703"/>
    <w:rsid w:val="0092247A"/>
    <w:rsid w:val="009273C6"/>
    <w:rsid w:val="0093777E"/>
    <w:rsid w:val="00946504"/>
    <w:rsid w:val="00963B6F"/>
    <w:rsid w:val="00994A4F"/>
    <w:rsid w:val="009A07FE"/>
    <w:rsid w:val="009B7780"/>
    <w:rsid w:val="009C1239"/>
    <w:rsid w:val="009D0963"/>
    <w:rsid w:val="009D5429"/>
    <w:rsid w:val="00A00C07"/>
    <w:rsid w:val="00A05DF7"/>
    <w:rsid w:val="00A17BAF"/>
    <w:rsid w:val="00A233EE"/>
    <w:rsid w:val="00A24B27"/>
    <w:rsid w:val="00A42328"/>
    <w:rsid w:val="00A4473E"/>
    <w:rsid w:val="00A56F4A"/>
    <w:rsid w:val="00A721C2"/>
    <w:rsid w:val="00A7223D"/>
    <w:rsid w:val="00A84992"/>
    <w:rsid w:val="00A85E2A"/>
    <w:rsid w:val="00A8782F"/>
    <w:rsid w:val="00A95929"/>
    <w:rsid w:val="00AA175C"/>
    <w:rsid w:val="00AA18A9"/>
    <w:rsid w:val="00AB3389"/>
    <w:rsid w:val="00AC3645"/>
    <w:rsid w:val="00B02CCD"/>
    <w:rsid w:val="00B22025"/>
    <w:rsid w:val="00B220B7"/>
    <w:rsid w:val="00B30CAC"/>
    <w:rsid w:val="00B32BF4"/>
    <w:rsid w:val="00B35150"/>
    <w:rsid w:val="00B406B3"/>
    <w:rsid w:val="00B425A6"/>
    <w:rsid w:val="00B47C7E"/>
    <w:rsid w:val="00B62BCE"/>
    <w:rsid w:val="00B66CAC"/>
    <w:rsid w:val="00B7489D"/>
    <w:rsid w:val="00B77940"/>
    <w:rsid w:val="00B83160"/>
    <w:rsid w:val="00B8528F"/>
    <w:rsid w:val="00B95FC9"/>
    <w:rsid w:val="00B9691F"/>
    <w:rsid w:val="00BB4634"/>
    <w:rsid w:val="00BB70E1"/>
    <w:rsid w:val="00BD5A6D"/>
    <w:rsid w:val="00BE7C61"/>
    <w:rsid w:val="00C146C7"/>
    <w:rsid w:val="00C1511E"/>
    <w:rsid w:val="00C17836"/>
    <w:rsid w:val="00C2450E"/>
    <w:rsid w:val="00C26CD0"/>
    <w:rsid w:val="00C34EDC"/>
    <w:rsid w:val="00C43017"/>
    <w:rsid w:val="00C44EDB"/>
    <w:rsid w:val="00C463AC"/>
    <w:rsid w:val="00C55E25"/>
    <w:rsid w:val="00C67554"/>
    <w:rsid w:val="00C73412"/>
    <w:rsid w:val="00C776E1"/>
    <w:rsid w:val="00C907B8"/>
    <w:rsid w:val="00C9589B"/>
    <w:rsid w:val="00CA240B"/>
    <w:rsid w:val="00CA2B3E"/>
    <w:rsid w:val="00CA3BBD"/>
    <w:rsid w:val="00CA4957"/>
    <w:rsid w:val="00CA56AD"/>
    <w:rsid w:val="00CA5A9B"/>
    <w:rsid w:val="00CC157E"/>
    <w:rsid w:val="00CC5F8B"/>
    <w:rsid w:val="00CC7A65"/>
    <w:rsid w:val="00CE45C6"/>
    <w:rsid w:val="00CF1FA2"/>
    <w:rsid w:val="00D029EF"/>
    <w:rsid w:val="00D16EFF"/>
    <w:rsid w:val="00D32BEB"/>
    <w:rsid w:val="00D568BA"/>
    <w:rsid w:val="00DA5CAF"/>
    <w:rsid w:val="00DA6321"/>
    <w:rsid w:val="00DE4979"/>
    <w:rsid w:val="00DE5841"/>
    <w:rsid w:val="00DE70E5"/>
    <w:rsid w:val="00DF3F24"/>
    <w:rsid w:val="00DF585E"/>
    <w:rsid w:val="00E246FE"/>
    <w:rsid w:val="00E24C04"/>
    <w:rsid w:val="00E368A4"/>
    <w:rsid w:val="00E37BAD"/>
    <w:rsid w:val="00E40EF4"/>
    <w:rsid w:val="00E4411C"/>
    <w:rsid w:val="00E470F9"/>
    <w:rsid w:val="00E50993"/>
    <w:rsid w:val="00E833B2"/>
    <w:rsid w:val="00E847D4"/>
    <w:rsid w:val="00E87C28"/>
    <w:rsid w:val="00EA1DDD"/>
    <w:rsid w:val="00EA3ED3"/>
    <w:rsid w:val="00EB2CE9"/>
    <w:rsid w:val="00EB4A15"/>
    <w:rsid w:val="00EB5887"/>
    <w:rsid w:val="00EB6923"/>
    <w:rsid w:val="00ED095F"/>
    <w:rsid w:val="00ED0A4E"/>
    <w:rsid w:val="00ED513E"/>
    <w:rsid w:val="00EE35BE"/>
    <w:rsid w:val="00F3130E"/>
    <w:rsid w:val="00F50EC3"/>
    <w:rsid w:val="00F52FAD"/>
    <w:rsid w:val="00F55F50"/>
    <w:rsid w:val="00F57AA2"/>
    <w:rsid w:val="00F7024F"/>
    <w:rsid w:val="00F85428"/>
    <w:rsid w:val="00F868D8"/>
    <w:rsid w:val="00FA1C76"/>
    <w:rsid w:val="00FB4C07"/>
    <w:rsid w:val="00FC168A"/>
    <w:rsid w:val="00FE70FD"/>
    <w:rsid w:val="00FF5B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6F95C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vi-VN"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992"/>
    <w:rPr>
      <w:rFonts w:ascii="News Gothic" w:eastAsia="Times New Roman" w:hAnsi="News Gothic" w:cs="Arial"/>
      <w:sz w:val="22"/>
      <w:szCs w:val="24"/>
      <w:lang w:val="en-GB"/>
    </w:rPr>
  </w:style>
  <w:style w:type="paragraph" w:styleId="Heading1">
    <w:name w:val="heading 1"/>
    <w:basedOn w:val="Normal"/>
    <w:next w:val="Normal"/>
    <w:link w:val="Heading1Char"/>
    <w:uiPriority w:val="9"/>
    <w:qFormat/>
    <w:rsid w:val="00A84992"/>
    <w:pPr>
      <w:keepNext/>
      <w:spacing w:before="240" w:after="240"/>
      <w:outlineLvl w:val="0"/>
    </w:pPr>
    <w:rPr>
      <w:rFonts w:ascii="Times New Roman" w:eastAsiaTheme="majorEastAsia" w:hAnsi="Times New Roman" w:cstheme="majorBidi"/>
      <w:bC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992"/>
    <w:rPr>
      <w:rFonts w:eastAsiaTheme="majorEastAsia" w:cstheme="majorBidi"/>
      <w:bCs/>
      <w:kern w:val="32"/>
      <w:sz w:val="24"/>
      <w:szCs w:val="32"/>
      <w:lang w:val="en-GB"/>
    </w:rPr>
  </w:style>
  <w:style w:type="paragraph" w:styleId="BodyText2">
    <w:name w:val="Body Text 2"/>
    <w:basedOn w:val="Normal"/>
    <w:link w:val="BodyText2Char"/>
    <w:rsid w:val="00A84992"/>
    <w:pPr>
      <w:jc w:val="both"/>
    </w:pPr>
    <w:rPr>
      <w:rFonts w:ascii="Arial" w:hAnsi="Arial"/>
      <w:sz w:val="24"/>
      <w:lang w:val="en-US"/>
    </w:rPr>
  </w:style>
  <w:style w:type="character" w:customStyle="1" w:styleId="BodyText2Char">
    <w:name w:val="Body Text 2 Char"/>
    <w:basedOn w:val="DefaultParagraphFont"/>
    <w:link w:val="BodyText2"/>
    <w:rsid w:val="00A84992"/>
    <w:rPr>
      <w:rFonts w:ascii="Arial" w:eastAsia="Times New Roman" w:hAnsi="Arial" w:cs="Arial"/>
      <w:sz w:val="24"/>
      <w:szCs w:val="24"/>
      <w:lang w:val="en-US"/>
    </w:rPr>
  </w:style>
  <w:style w:type="paragraph" w:styleId="BodyTextIndent">
    <w:name w:val="Body Text Indent"/>
    <w:basedOn w:val="Normal"/>
    <w:link w:val="BodyTextIndentChar"/>
    <w:rsid w:val="00A84992"/>
    <w:pPr>
      <w:ind w:left="720"/>
      <w:jc w:val="both"/>
    </w:pPr>
    <w:rPr>
      <w:rFonts w:ascii="Tahoma" w:hAnsi="Tahoma" w:cs="Tahoma"/>
      <w:sz w:val="20"/>
      <w:lang w:val="en-US"/>
    </w:rPr>
  </w:style>
  <w:style w:type="character" w:customStyle="1" w:styleId="BodyTextIndentChar">
    <w:name w:val="Body Text Indent Char"/>
    <w:basedOn w:val="DefaultParagraphFont"/>
    <w:link w:val="BodyTextIndent"/>
    <w:rsid w:val="00A84992"/>
    <w:rPr>
      <w:rFonts w:ascii="Tahoma" w:eastAsia="Times New Roman" w:hAnsi="Tahoma" w:cs="Tahoma"/>
      <w:sz w:val="20"/>
      <w:szCs w:val="24"/>
      <w:lang w:val="en-US"/>
    </w:rPr>
  </w:style>
  <w:style w:type="paragraph" w:styleId="BodyTextIndent2">
    <w:name w:val="Body Text Indent 2"/>
    <w:basedOn w:val="Normal"/>
    <w:link w:val="BodyTextIndent2Char"/>
    <w:rsid w:val="00A84992"/>
    <w:pPr>
      <w:ind w:left="720" w:hanging="720"/>
      <w:jc w:val="both"/>
    </w:pPr>
    <w:rPr>
      <w:rFonts w:ascii="Arial" w:hAnsi="Arial" w:cs="Times New Roman"/>
      <w:sz w:val="20"/>
      <w:szCs w:val="20"/>
    </w:rPr>
  </w:style>
  <w:style w:type="character" w:customStyle="1" w:styleId="BodyTextIndent2Char">
    <w:name w:val="Body Text Indent 2 Char"/>
    <w:basedOn w:val="DefaultParagraphFont"/>
    <w:link w:val="BodyTextIndent2"/>
    <w:rsid w:val="00A84992"/>
    <w:rPr>
      <w:rFonts w:ascii="Arial" w:eastAsia="Times New Roman" w:hAnsi="Arial" w:cs="Times New Roman"/>
      <w:sz w:val="20"/>
      <w:szCs w:val="20"/>
      <w:lang w:val="en-GB"/>
    </w:rPr>
  </w:style>
  <w:style w:type="paragraph" w:styleId="BodyTextIndent3">
    <w:name w:val="Body Text Indent 3"/>
    <w:basedOn w:val="Normal"/>
    <w:link w:val="BodyTextIndent3Char"/>
    <w:rsid w:val="00A84992"/>
    <w:pPr>
      <w:tabs>
        <w:tab w:val="left" w:pos="720"/>
      </w:tabs>
      <w:ind w:left="1440" w:hanging="720"/>
      <w:jc w:val="both"/>
    </w:pPr>
    <w:rPr>
      <w:rFonts w:ascii="Arial" w:hAnsi="Arial" w:cs="Times New Roman"/>
      <w:sz w:val="20"/>
      <w:szCs w:val="20"/>
    </w:rPr>
  </w:style>
  <w:style w:type="character" w:customStyle="1" w:styleId="BodyTextIndent3Char">
    <w:name w:val="Body Text Indent 3 Char"/>
    <w:basedOn w:val="DefaultParagraphFont"/>
    <w:link w:val="BodyTextIndent3"/>
    <w:rsid w:val="00A84992"/>
    <w:rPr>
      <w:rFonts w:ascii="Arial" w:eastAsia="Times New Roman" w:hAnsi="Arial" w:cs="Times New Roman"/>
      <w:sz w:val="20"/>
      <w:szCs w:val="20"/>
      <w:lang w:val="en-GB"/>
    </w:rPr>
  </w:style>
  <w:style w:type="paragraph" w:styleId="ListParagraph">
    <w:name w:val="List Paragraph"/>
    <w:basedOn w:val="Normal"/>
    <w:uiPriority w:val="34"/>
    <w:qFormat/>
    <w:rsid w:val="00A84992"/>
    <w:pPr>
      <w:ind w:left="720"/>
    </w:pPr>
  </w:style>
  <w:style w:type="character" w:styleId="PageNumber">
    <w:name w:val="page number"/>
    <w:basedOn w:val="DefaultParagraphFont"/>
    <w:rsid w:val="00C73412"/>
  </w:style>
  <w:style w:type="paragraph" w:styleId="Header">
    <w:name w:val="header"/>
    <w:basedOn w:val="Normal"/>
    <w:link w:val="HeaderChar"/>
    <w:uiPriority w:val="99"/>
    <w:unhideWhenUsed/>
    <w:rsid w:val="00867D21"/>
    <w:pPr>
      <w:tabs>
        <w:tab w:val="center" w:pos="4513"/>
        <w:tab w:val="right" w:pos="9026"/>
      </w:tabs>
    </w:pPr>
  </w:style>
  <w:style w:type="character" w:customStyle="1" w:styleId="HeaderChar">
    <w:name w:val="Header Char"/>
    <w:basedOn w:val="DefaultParagraphFont"/>
    <w:link w:val="Header"/>
    <w:uiPriority w:val="99"/>
    <w:rsid w:val="00867D21"/>
    <w:rPr>
      <w:rFonts w:ascii="News Gothic" w:eastAsia="Times New Roman" w:hAnsi="News Gothic" w:cs="Arial"/>
      <w:sz w:val="22"/>
      <w:szCs w:val="24"/>
      <w:lang w:val="en-GB"/>
    </w:rPr>
  </w:style>
  <w:style w:type="paragraph" w:styleId="Footer">
    <w:name w:val="footer"/>
    <w:basedOn w:val="Normal"/>
    <w:link w:val="FooterChar"/>
    <w:uiPriority w:val="99"/>
    <w:unhideWhenUsed/>
    <w:rsid w:val="00867D21"/>
    <w:pPr>
      <w:tabs>
        <w:tab w:val="center" w:pos="4513"/>
        <w:tab w:val="right" w:pos="9026"/>
      </w:tabs>
    </w:pPr>
  </w:style>
  <w:style w:type="character" w:customStyle="1" w:styleId="FooterChar">
    <w:name w:val="Footer Char"/>
    <w:basedOn w:val="DefaultParagraphFont"/>
    <w:link w:val="Footer"/>
    <w:uiPriority w:val="99"/>
    <w:rsid w:val="00867D21"/>
    <w:rPr>
      <w:rFonts w:ascii="News Gothic" w:eastAsia="Times New Roman" w:hAnsi="News Gothic" w:cs="Arial"/>
      <w:sz w:val="22"/>
      <w:szCs w:val="24"/>
      <w:lang w:val="en-GB"/>
    </w:rPr>
  </w:style>
  <w:style w:type="paragraph" w:customStyle="1" w:styleId="Normal1">
    <w:name w:val="Normal1"/>
    <w:rsid w:val="003D41C9"/>
    <w:pPr>
      <w:spacing w:before="0" w:after="0"/>
    </w:pPr>
    <w:rPr>
      <w:rFonts w:eastAsia="Times New Roman" w:cs="Times New Roman"/>
      <w:color w:val="000000"/>
      <w:sz w:val="28"/>
      <w:szCs w:val="28"/>
      <w:lang w:val="en-US"/>
    </w:rPr>
  </w:style>
  <w:style w:type="paragraph" w:styleId="BalloonText">
    <w:name w:val="Balloon Text"/>
    <w:basedOn w:val="Normal"/>
    <w:link w:val="BalloonTextChar"/>
    <w:uiPriority w:val="99"/>
    <w:semiHidden/>
    <w:unhideWhenUsed/>
    <w:rsid w:val="00DF585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85E"/>
    <w:rPr>
      <w:rFonts w:ascii="Segoe UI" w:eastAsia="Times New Roman" w:hAnsi="Segoe UI" w:cs="Segoe UI"/>
      <w:sz w:val="18"/>
      <w:szCs w:val="18"/>
      <w:lang w:val="en-GB"/>
    </w:rPr>
  </w:style>
  <w:style w:type="character" w:styleId="CommentReference">
    <w:name w:val="annotation reference"/>
    <w:basedOn w:val="DefaultParagraphFont"/>
    <w:uiPriority w:val="99"/>
    <w:semiHidden/>
    <w:unhideWhenUsed/>
    <w:rsid w:val="0075430C"/>
    <w:rPr>
      <w:sz w:val="16"/>
      <w:szCs w:val="16"/>
    </w:rPr>
  </w:style>
  <w:style w:type="paragraph" w:styleId="CommentText">
    <w:name w:val="annotation text"/>
    <w:basedOn w:val="Normal"/>
    <w:link w:val="CommentTextChar"/>
    <w:uiPriority w:val="99"/>
    <w:semiHidden/>
    <w:unhideWhenUsed/>
    <w:rsid w:val="0075430C"/>
    <w:rPr>
      <w:sz w:val="20"/>
      <w:szCs w:val="20"/>
    </w:rPr>
  </w:style>
  <w:style w:type="character" w:customStyle="1" w:styleId="CommentTextChar">
    <w:name w:val="Comment Text Char"/>
    <w:basedOn w:val="DefaultParagraphFont"/>
    <w:link w:val="CommentText"/>
    <w:uiPriority w:val="99"/>
    <w:semiHidden/>
    <w:rsid w:val="0075430C"/>
    <w:rPr>
      <w:rFonts w:ascii="News Gothic" w:eastAsia="Times New Roman" w:hAnsi="News Gothic" w:cs="Arial"/>
      <w:sz w:val="20"/>
      <w:szCs w:val="20"/>
      <w:lang w:val="en-GB"/>
    </w:rPr>
  </w:style>
  <w:style w:type="paragraph" w:styleId="CommentSubject">
    <w:name w:val="annotation subject"/>
    <w:basedOn w:val="CommentText"/>
    <w:next w:val="CommentText"/>
    <w:link w:val="CommentSubjectChar"/>
    <w:uiPriority w:val="99"/>
    <w:semiHidden/>
    <w:unhideWhenUsed/>
    <w:rsid w:val="0075430C"/>
    <w:rPr>
      <w:b/>
      <w:bCs/>
    </w:rPr>
  </w:style>
  <w:style w:type="character" w:customStyle="1" w:styleId="CommentSubjectChar">
    <w:name w:val="Comment Subject Char"/>
    <w:basedOn w:val="CommentTextChar"/>
    <w:link w:val="CommentSubject"/>
    <w:uiPriority w:val="99"/>
    <w:semiHidden/>
    <w:rsid w:val="0075430C"/>
    <w:rPr>
      <w:rFonts w:ascii="News Gothic" w:eastAsia="Times New Roman" w:hAnsi="News Gothic" w:cs="Arial"/>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vi-VN"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992"/>
    <w:rPr>
      <w:rFonts w:ascii="News Gothic" w:eastAsia="Times New Roman" w:hAnsi="News Gothic" w:cs="Arial"/>
      <w:sz w:val="22"/>
      <w:szCs w:val="24"/>
      <w:lang w:val="en-GB"/>
    </w:rPr>
  </w:style>
  <w:style w:type="paragraph" w:styleId="Heading1">
    <w:name w:val="heading 1"/>
    <w:basedOn w:val="Normal"/>
    <w:next w:val="Normal"/>
    <w:link w:val="Heading1Char"/>
    <w:uiPriority w:val="9"/>
    <w:qFormat/>
    <w:rsid w:val="00A84992"/>
    <w:pPr>
      <w:keepNext/>
      <w:spacing w:before="240" w:after="240"/>
      <w:outlineLvl w:val="0"/>
    </w:pPr>
    <w:rPr>
      <w:rFonts w:ascii="Times New Roman" w:eastAsiaTheme="majorEastAsia" w:hAnsi="Times New Roman" w:cstheme="majorBidi"/>
      <w:bC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992"/>
    <w:rPr>
      <w:rFonts w:eastAsiaTheme="majorEastAsia" w:cstheme="majorBidi"/>
      <w:bCs/>
      <w:kern w:val="32"/>
      <w:sz w:val="24"/>
      <w:szCs w:val="32"/>
      <w:lang w:val="en-GB"/>
    </w:rPr>
  </w:style>
  <w:style w:type="paragraph" w:styleId="BodyText2">
    <w:name w:val="Body Text 2"/>
    <w:basedOn w:val="Normal"/>
    <w:link w:val="BodyText2Char"/>
    <w:rsid w:val="00A84992"/>
    <w:pPr>
      <w:jc w:val="both"/>
    </w:pPr>
    <w:rPr>
      <w:rFonts w:ascii="Arial" w:hAnsi="Arial"/>
      <w:sz w:val="24"/>
      <w:lang w:val="en-US"/>
    </w:rPr>
  </w:style>
  <w:style w:type="character" w:customStyle="1" w:styleId="BodyText2Char">
    <w:name w:val="Body Text 2 Char"/>
    <w:basedOn w:val="DefaultParagraphFont"/>
    <w:link w:val="BodyText2"/>
    <w:rsid w:val="00A84992"/>
    <w:rPr>
      <w:rFonts w:ascii="Arial" w:eastAsia="Times New Roman" w:hAnsi="Arial" w:cs="Arial"/>
      <w:sz w:val="24"/>
      <w:szCs w:val="24"/>
      <w:lang w:val="en-US"/>
    </w:rPr>
  </w:style>
  <w:style w:type="paragraph" w:styleId="BodyTextIndent">
    <w:name w:val="Body Text Indent"/>
    <w:basedOn w:val="Normal"/>
    <w:link w:val="BodyTextIndentChar"/>
    <w:rsid w:val="00A84992"/>
    <w:pPr>
      <w:ind w:left="720"/>
      <w:jc w:val="both"/>
    </w:pPr>
    <w:rPr>
      <w:rFonts w:ascii="Tahoma" w:hAnsi="Tahoma" w:cs="Tahoma"/>
      <w:sz w:val="20"/>
      <w:lang w:val="en-US"/>
    </w:rPr>
  </w:style>
  <w:style w:type="character" w:customStyle="1" w:styleId="BodyTextIndentChar">
    <w:name w:val="Body Text Indent Char"/>
    <w:basedOn w:val="DefaultParagraphFont"/>
    <w:link w:val="BodyTextIndent"/>
    <w:rsid w:val="00A84992"/>
    <w:rPr>
      <w:rFonts w:ascii="Tahoma" w:eastAsia="Times New Roman" w:hAnsi="Tahoma" w:cs="Tahoma"/>
      <w:sz w:val="20"/>
      <w:szCs w:val="24"/>
      <w:lang w:val="en-US"/>
    </w:rPr>
  </w:style>
  <w:style w:type="paragraph" w:styleId="BodyTextIndent2">
    <w:name w:val="Body Text Indent 2"/>
    <w:basedOn w:val="Normal"/>
    <w:link w:val="BodyTextIndent2Char"/>
    <w:rsid w:val="00A84992"/>
    <w:pPr>
      <w:ind w:left="720" w:hanging="720"/>
      <w:jc w:val="both"/>
    </w:pPr>
    <w:rPr>
      <w:rFonts w:ascii="Arial" w:hAnsi="Arial" w:cs="Times New Roman"/>
      <w:sz w:val="20"/>
      <w:szCs w:val="20"/>
    </w:rPr>
  </w:style>
  <w:style w:type="character" w:customStyle="1" w:styleId="BodyTextIndent2Char">
    <w:name w:val="Body Text Indent 2 Char"/>
    <w:basedOn w:val="DefaultParagraphFont"/>
    <w:link w:val="BodyTextIndent2"/>
    <w:rsid w:val="00A84992"/>
    <w:rPr>
      <w:rFonts w:ascii="Arial" w:eastAsia="Times New Roman" w:hAnsi="Arial" w:cs="Times New Roman"/>
      <w:sz w:val="20"/>
      <w:szCs w:val="20"/>
      <w:lang w:val="en-GB"/>
    </w:rPr>
  </w:style>
  <w:style w:type="paragraph" w:styleId="BodyTextIndent3">
    <w:name w:val="Body Text Indent 3"/>
    <w:basedOn w:val="Normal"/>
    <w:link w:val="BodyTextIndent3Char"/>
    <w:rsid w:val="00A84992"/>
    <w:pPr>
      <w:tabs>
        <w:tab w:val="left" w:pos="720"/>
      </w:tabs>
      <w:ind w:left="1440" w:hanging="720"/>
      <w:jc w:val="both"/>
    </w:pPr>
    <w:rPr>
      <w:rFonts w:ascii="Arial" w:hAnsi="Arial" w:cs="Times New Roman"/>
      <w:sz w:val="20"/>
      <w:szCs w:val="20"/>
    </w:rPr>
  </w:style>
  <w:style w:type="character" w:customStyle="1" w:styleId="BodyTextIndent3Char">
    <w:name w:val="Body Text Indent 3 Char"/>
    <w:basedOn w:val="DefaultParagraphFont"/>
    <w:link w:val="BodyTextIndent3"/>
    <w:rsid w:val="00A84992"/>
    <w:rPr>
      <w:rFonts w:ascii="Arial" w:eastAsia="Times New Roman" w:hAnsi="Arial" w:cs="Times New Roman"/>
      <w:sz w:val="20"/>
      <w:szCs w:val="20"/>
      <w:lang w:val="en-GB"/>
    </w:rPr>
  </w:style>
  <w:style w:type="paragraph" w:styleId="ListParagraph">
    <w:name w:val="List Paragraph"/>
    <w:basedOn w:val="Normal"/>
    <w:uiPriority w:val="34"/>
    <w:qFormat/>
    <w:rsid w:val="00A84992"/>
    <w:pPr>
      <w:ind w:left="720"/>
    </w:pPr>
  </w:style>
  <w:style w:type="character" w:styleId="PageNumber">
    <w:name w:val="page number"/>
    <w:basedOn w:val="DefaultParagraphFont"/>
    <w:rsid w:val="00C73412"/>
  </w:style>
  <w:style w:type="paragraph" w:styleId="Header">
    <w:name w:val="header"/>
    <w:basedOn w:val="Normal"/>
    <w:link w:val="HeaderChar"/>
    <w:uiPriority w:val="99"/>
    <w:unhideWhenUsed/>
    <w:rsid w:val="00867D21"/>
    <w:pPr>
      <w:tabs>
        <w:tab w:val="center" w:pos="4513"/>
        <w:tab w:val="right" w:pos="9026"/>
      </w:tabs>
    </w:pPr>
  </w:style>
  <w:style w:type="character" w:customStyle="1" w:styleId="HeaderChar">
    <w:name w:val="Header Char"/>
    <w:basedOn w:val="DefaultParagraphFont"/>
    <w:link w:val="Header"/>
    <w:uiPriority w:val="99"/>
    <w:rsid w:val="00867D21"/>
    <w:rPr>
      <w:rFonts w:ascii="News Gothic" w:eastAsia="Times New Roman" w:hAnsi="News Gothic" w:cs="Arial"/>
      <w:sz w:val="22"/>
      <w:szCs w:val="24"/>
      <w:lang w:val="en-GB"/>
    </w:rPr>
  </w:style>
  <w:style w:type="paragraph" w:styleId="Footer">
    <w:name w:val="footer"/>
    <w:basedOn w:val="Normal"/>
    <w:link w:val="FooterChar"/>
    <w:uiPriority w:val="99"/>
    <w:unhideWhenUsed/>
    <w:rsid w:val="00867D21"/>
    <w:pPr>
      <w:tabs>
        <w:tab w:val="center" w:pos="4513"/>
        <w:tab w:val="right" w:pos="9026"/>
      </w:tabs>
    </w:pPr>
  </w:style>
  <w:style w:type="character" w:customStyle="1" w:styleId="FooterChar">
    <w:name w:val="Footer Char"/>
    <w:basedOn w:val="DefaultParagraphFont"/>
    <w:link w:val="Footer"/>
    <w:uiPriority w:val="99"/>
    <w:rsid w:val="00867D21"/>
    <w:rPr>
      <w:rFonts w:ascii="News Gothic" w:eastAsia="Times New Roman" w:hAnsi="News Gothic" w:cs="Arial"/>
      <w:sz w:val="22"/>
      <w:szCs w:val="24"/>
      <w:lang w:val="en-GB"/>
    </w:rPr>
  </w:style>
  <w:style w:type="paragraph" w:customStyle="1" w:styleId="Normal1">
    <w:name w:val="Normal1"/>
    <w:rsid w:val="003D41C9"/>
    <w:pPr>
      <w:spacing w:before="0" w:after="0"/>
    </w:pPr>
    <w:rPr>
      <w:rFonts w:eastAsia="Times New Roman" w:cs="Times New Roman"/>
      <w:color w:val="000000"/>
      <w:sz w:val="28"/>
      <w:szCs w:val="28"/>
      <w:lang w:val="en-US"/>
    </w:rPr>
  </w:style>
  <w:style w:type="paragraph" w:styleId="BalloonText">
    <w:name w:val="Balloon Text"/>
    <w:basedOn w:val="Normal"/>
    <w:link w:val="BalloonTextChar"/>
    <w:uiPriority w:val="99"/>
    <w:semiHidden/>
    <w:unhideWhenUsed/>
    <w:rsid w:val="00DF585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85E"/>
    <w:rPr>
      <w:rFonts w:ascii="Segoe UI" w:eastAsia="Times New Roman" w:hAnsi="Segoe UI" w:cs="Segoe UI"/>
      <w:sz w:val="18"/>
      <w:szCs w:val="18"/>
      <w:lang w:val="en-GB"/>
    </w:rPr>
  </w:style>
  <w:style w:type="character" w:styleId="CommentReference">
    <w:name w:val="annotation reference"/>
    <w:basedOn w:val="DefaultParagraphFont"/>
    <w:uiPriority w:val="99"/>
    <w:semiHidden/>
    <w:unhideWhenUsed/>
    <w:rsid w:val="0075430C"/>
    <w:rPr>
      <w:sz w:val="16"/>
      <w:szCs w:val="16"/>
    </w:rPr>
  </w:style>
  <w:style w:type="paragraph" w:styleId="CommentText">
    <w:name w:val="annotation text"/>
    <w:basedOn w:val="Normal"/>
    <w:link w:val="CommentTextChar"/>
    <w:uiPriority w:val="99"/>
    <w:semiHidden/>
    <w:unhideWhenUsed/>
    <w:rsid w:val="0075430C"/>
    <w:rPr>
      <w:sz w:val="20"/>
      <w:szCs w:val="20"/>
    </w:rPr>
  </w:style>
  <w:style w:type="character" w:customStyle="1" w:styleId="CommentTextChar">
    <w:name w:val="Comment Text Char"/>
    <w:basedOn w:val="DefaultParagraphFont"/>
    <w:link w:val="CommentText"/>
    <w:uiPriority w:val="99"/>
    <w:semiHidden/>
    <w:rsid w:val="0075430C"/>
    <w:rPr>
      <w:rFonts w:ascii="News Gothic" w:eastAsia="Times New Roman" w:hAnsi="News Gothic" w:cs="Arial"/>
      <w:sz w:val="20"/>
      <w:szCs w:val="20"/>
      <w:lang w:val="en-GB"/>
    </w:rPr>
  </w:style>
  <w:style w:type="paragraph" w:styleId="CommentSubject">
    <w:name w:val="annotation subject"/>
    <w:basedOn w:val="CommentText"/>
    <w:next w:val="CommentText"/>
    <w:link w:val="CommentSubjectChar"/>
    <w:uiPriority w:val="99"/>
    <w:semiHidden/>
    <w:unhideWhenUsed/>
    <w:rsid w:val="0075430C"/>
    <w:rPr>
      <w:b/>
      <w:bCs/>
    </w:rPr>
  </w:style>
  <w:style w:type="character" w:customStyle="1" w:styleId="CommentSubjectChar">
    <w:name w:val="Comment Subject Char"/>
    <w:basedOn w:val="CommentTextChar"/>
    <w:link w:val="CommentSubject"/>
    <w:uiPriority w:val="99"/>
    <w:semiHidden/>
    <w:rsid w:val="0075430C"/>
    <w:rPr>
      <w:rFonts w:ascii="News Gothic" w:eastAsia="Times New Roman" w:hAnsi="News Gothic" w:cs="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77391-C945-494B-ABC2-8CA23342D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1891</Words>
  <Characters>10779</Characters>
  <Application>Microsoft Office Word</Application>
  <DocSecurity>0</DocSecurity>
  <Lines>89</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Hop dong bao mat</vt:lpstr>
      <vt:lpstr>Hop dong bao mat</vt:lpstr>
    </vt:vector>
  </TitlesOfParts>
  <Company>HEAVEN KILLERS RELEASE GROUP</Company>
  <LinksUpToDate>false</LinksUpToDate>
  <CharactersWithSpaces>12645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Hop dong bao mat</dc:title>
  <dc:creator>Hồ Diên Trung</dc:creator>
  <cp:keywords>mrtrungna@gmail.com</cp:keywords>
  <cp:lastModifiedBy>Quyen</cp:lastModifiedBy>
  <cp:revision>2</cp:revision>
  <cp:lastPrinted>2020-06-15T08:04:00Z</cp:lastPrinted>
  <dcterms:created xsi:type="dcterms:W3CDTF">2021-02-18T03:43:00Z</dcterms:created>
  <dcterms:modified xsi:type="dcterms:W3CDTF">2021-02-18T03:43:00Z</dcterms:modified>
</cp:coreProperties>
</file>