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 Shanzid Shaiham</w:t>
        <w:br w:type="textWrapping"/>
        <w:br w:type="textWrapping"/>
        <w:t xml:space="preserve">Designation: Web Developer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Education: Sunnydale School (2019)</w:t>
        <w:br w:type="textWrapping"/>
        <w:br w:type="textWrapping"/>
        <w:t xml:space="preserve">Interests : Programming, Robotics, Web-Designing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Favourites: Rick and Morty, Silicon Valley, Iron Man, Subway Sandwiches, YouTube</w:t>
        <w:br w:type="textWrapping"/>
        <w:br w:type="textWrapping"/>
        <w:t xml:space="preserve">Bio: Shanzid – an ambivert with three amazing friends, a loving family and an obvious knack for machine learning. Having an obsession with programming, web-development and robotics, Shanzid likes to call himself a science and tech geek. He loves creating things; he likes to form a vision of things and believes programming provides a great way of making it a reality. </w:t>
        <w:br w:type="textWrapping"/>
        <w:br w:type="textWrapping"/>
        <w:t xml:space="preserve">Shanzid is someone who loves helping others. He, along with his friends, started a project called “GluCause”  to raise funds for the underprivileged and marginalized children and women in Bangladesh.</w:t>
        <w:br w:type="textWrapping"/>
        <w:t xml:space="preserve">He loves coding as much as he loves helping out people. And so, he believes his work at the R-Squared Project gives him an opportunity to code and help people at the same time.</w:t>
        <w:br w:type="textWrapping"/>
        <w:br w:type="textWrapping"/>
        <w:t xml:space="preserve">Social profiles: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https://shanzid.com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Facebook: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https://fb.com/shanzid01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https://www.linkedin.com/in/shanzid-shaiham-38576aba/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Instagram: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https://instagram.com/shanzid01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g.com/shanzid01" TargetMode="External"/><Relationship Id="rId5" Type="http://schemas.openxmlformats.org/officeDocument/2006/relationships/styles" Target="styles.xml"/><Relationship Id="rId6" Type="http://schemas.openxmlformats.org/officeDocument/2006/relationships/hyperlink" Target="https://shanzid.com" TargetMode="External"/><Relationship Id="rId7" Type="http://schemas.openxmlformats.org/officeDocument/2006/relationships/hyperlink" Target="https://fb.com/shanzid01" TargetMode="External"/><Relationship Id="rId8" Type="http://schemas.openxmlformats.org/officeDocument/2006/relationships/hyperlink" Target="https://www.linkedin.com/in/shanzid-shaiham-38576a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