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29E9" w14:textId="1852E586" w:rsidR="00A85D4C" w:rsidRDefault="008D3629">
      <w:pPr>
        <w:pStyle w:val="Title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03A156" wp14:editId="73B30BA1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1210945" cy="715010"/>
            <wp:effectExtent l="0" t="0" r="8255" b="8890"/>
            <wp:wrapSquare wrapText="bothSides" distT="0" distB="0" distL="114300" distR="114300"/>
            <wp:docPr id="7" name="image2.png" descr="UCN's logo - historien bag - download UCN'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CN's logo - historien bag - download UCN's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71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379">
        <w:rPr>
          <w:sz w:val="52"/>
          <w:szCs w:val="52"/>
        </w:rPr>
        <w:t>UCN, University College of Northern Denmark</w:t>
      </w:r>
    </w:p>
    <w:p w14:paraId="7EE4C0EF" w14:textId="216DCFC7" w:rsidR="00A85D4C" w:rsidRDefault="00AF7379">
      <w:pPr>
        <w:spacing w:after="197" w:line="240" w:lineRule="auto"/>
        <w:ind w:left="-6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IT-programme</w:t>
      </w:r>
    </w:p>
    <w:p w14:paraId="28CA833E" w14:textId="4556B1F7" w:rsidR="00A85D4C" w:rsidRDefault="00AF7379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AP Degree in Computer Science </w:t>
      </w:r>
    </w:p>
    <w:p w14:paraId="7C19A315" w14:textId="62F14197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Class: dmaj0920</w:t>
      </w:r>
    </w:p>
    <w:p w14:paraId="7E925A5B" w14:textId="22994248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 xml:space="preserve">Title: </w:t>
      </w:r>
      <w:r w:rsidR="00BE0A1A">
        <w:rPr>
          <w:i/>
          <w:color w:val="404040"/>
          <w:sz w:val="32"/>
          <w:szCs w:val="32"/>
        </w:rPr>
        <w:t>2</w:t>
      </w:r>
      <w:r w:rsidR="00BE0A1A" w:rsidRPr="00BE0A1A">
        <w:rPr>
          <w:i/>
          <w:color w:val="404040"/>
          <w:sz w:val="32"/>
          <w:szCs w:val="32"/>
          <w:vertAlign w:val="superscript"/>
        </w:rPr>
        <w:t>nd</w:t>
      </w:r>
      <w:r w:rsidR="00BE0A1A">
        <w:rPr>
          <w:i/>
          <w:color w:val="404040"/>
          <w:sz w:val="32"/>
          <w:szCs w:val="32"/>
        </w:rPr>
        <w:t xml:space="preserve"> semester project – </w:t>
      </w:r>
      <w:proofErr w:type="spellStart"/>
      <w:r w:rsidR="00BE0A1A">
        <w:rPr>
          <w:i/>
          <w:color w:val="404040"/>
          <w:sz w:val="32"/>
          <w:szCs w:val="32"/>
        </w:rPr>
        <w:t>Bio&amp;Bio</w:t>
      </w:r>
      <w:proofErr w:type="spellEnd"/>
    </w:p>
    <w:p w14:paraId="4FA14D78" w14:textId="3827F4FF" w:rsidR="00A85D4C" w:rsidRDefault="00A85D4C">
      <w:pPr>
        <w:spacing w:after="0" w:line="240" w:lineRule="auto"/>
        <w:ind w:left="-6" w:hanging="11"/>
        <w:rPr>
          <w:i/>
          <w:color w:val="404040"/>
          <w:sz w:val="32"/>
          <w:szCs w:val="32"/>
        </w:rPr>
      </w:pPr>
    </w:p>
    <w:p w14:paraId="7A25CA89" w14:textId="4D1048BC" w:rsidR="00A85D4C" w:rsidRDefault="00AF7379">
      <w:pPr>
        <w:spacing w:after="0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Participants:</w:t>
      </w:r>
    </w:p>
    <w:p w14:paraId="16D7D0B9" w14:textId="230D7C12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Mihail Gerginov</w:t>
      </w:r>
    </w:p>
    <w:p w14:paraId="706F12DC" w14:textId="1C532CB2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Teo Stanic</w:t>
      </w:r>
    </w:p>
    <w:p w14:paraId="703370F7" w14:textId="3643BF44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Antonio Kovacevic</w:t>
      </w:r>
    </w:p>
    <w:p w14:paraId="00819511" w14:textId="77777777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Marko Veljkovic</w:t>
      </w:r>
    </w:p>
    <w:p w14:paraId="06405EDB" w14:textId="77777777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Lucas Inaschwili-Hongre</w:t>
      </w:r>
    </w:p>
    <w:p w14:paraId="6E83BB71" w14:textId="77777777" w:rsidR="00A85D4C" w:rsidRDefault="00A85D4C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</w:p>
    <w:p w14:paraId="4EBAD91E" w14:textId="77777777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 xml:space="preserve">Supervisors: </w:t>
      </w:r>
      <w:r>
        <w:rPr>
          <w:i/>
          <w:color w:val="404040"/>
          <w:sz w:val="32"/>
          <w:szCs w:val="32"/>
        </w:rPr>
        <w:br/>
      </w:r>
      <w:proofErr w:type="spellStart"/>
      <w:r>
        <w:rPr>
          <w:i/>
          <w:color w:val="404040"/>
          <w:sz w:val="32"/>
          <w:szCs w:val="32"/>
        </w:rPr>
        <w:t>Mogens</w:t>
      </w:r>
      <w:proofErr w:type="spellEnd"/>
      <w:r>
        <w:rPr>
          <w:i/>
          <w:color w:val="404040"/>
          <w:sz w:val="32"/>
          <w:szCs w:val="32"/>
        </w:rPr>
        <w:t xml:space="preserve"> Holm Iversen</w:t>
      </w:r>
    </w:p>
    <w:p w14:paraId="7128203F" w14:textId="77777777" w:rsidR="00A85D4C" w:rsidRDefault="00AF7379">
      <w:pPr>
        <w:spacing w:after="197" w:line="240" w:lineRule="auto"/>
        <w:ind w:left="-6" w:hanging="11"/>
        <w:rPr>
          <w:i/>
          <w:color w:val="404040"/>
          <w:sz w:val="32"/>
          <w:szCs w:val="32"/>
        </w:rPr>
      </w:pPr>
      <w:r>
        <w:rPr>
          <w:i/>
          <w:color w:val="404040"/>
          <w:sz w:val="32"/>
          <w:szCs w:val="32"/>
        </w:rPr>
        <w:t>Søren Krarup Olesen</w:t>
      </w:r>
    </w:p>
    <w:p w14:paraId="2B6A149D" w14:textId="77777777" w:rsidR="00A85D4C" w:rsidRDefault="00A85D4C">
      <w:pPr>
        <w:spacing w:after="0" w:line="240" w:lineRule="auto"/>
        <w:rPr>
          <w:i/>
          <w:color w:val="404040"/>
          <w:sz w:val="32"/>
          <w:szCs w:val="32"/>
        </w:rPr>
      </w:pPr>
    </w:p>
    <w:p w14:paraId="1FA58B1A" w14:textId="6F247A3F" w:rsidR="00A85D4C" w:rsidRDefault="00AF7379">
      <w:pPr>
        <w:spacing w:after="0" w:line="240" w:lineRule="auto"/>
        <w:rPr>
          <w:i/>
          <w:color w:val="404040"/>
          <w:sz w:val="28"/>
          <w:szCs w:val="28"/>
        </w:rPr>
      </w:pPr>
      <w:r>
        <w:rPr>
          <w:i/>
          <w:color w:val="404040"/>
          <w:sz w:val="28"/>
          <w:szCs w:val="28"/>
        </w:rPr>
        <w:t xml:space="preserve">Repository link: </w:t>
      </w:r>
      <w:r w:rsidR="00BE0A1A">
        <w:t>// TODO</w:t>
      </w:r>
    </w:p>
    <w:p w14:paraId="2CD62389" w14:textId="77777777" w:rsidR="00A85D4C" w:rsidRDefault="00AF7379">
      <w:pPr>
        <w:spacing w:after="160" w:line="240" w:lineRule="auto"/>
        <w:rPr>
          <w:color w:val="5A5A5A"/>
          <w:sz w:val="32"/>
          <w:szCs w:val="32"/>
        </w:rPr>
      </w:pPr>
      <w:r>
        <w:br w:type="page"/>
      </w:r>
    </w:p>
    <w:p w14:paraId="36217214" w14:textId="77777777" w:rsidR="00BE0A1A" w:rsidRPr="009C1B6B" w:rsidRDefault="00BE0A1A" w:rsidP="00BE0A1A">
      <w:pPr>
        <w:pStyle w:val="Heading1"/>
      </w:pPr>
      <w:bookmarkStart w:id="0" w:name="_Toc65104036"/>
      <w:bookmarkStart w:id="1" w:name="_Toc72171736"/>
      <w:r w:rsidRPr="009C1B6B">
        <w:lastRenderedPageBreak/>
        <w:t>Introduction</w:t>
      </w:r>
      <w:bookmarkEnd w:id="1"/>
    </w:p>
    <w:p w14:paraId="3C222F79" w14:textId="77777777" w:rsidR="00BE0A1A" w:rsidRDefault="00BE0A1A" w:rsidP="00BE0A1A">
      <w:pPr>
        <w:jc w:val="both"/>
      </w:pPr>
      <w:r>
        <w:t>// TODO</w:t>
      </w:r>
    </w:p>
    <w:p w14:paraId="52863DEE" w14:textId="39128257" w:rsidR="00BE0A1A" w:rsidRPr="00BE0A1A" w:rsidRDefault="00BE0A1A" w:rsidP="00BE0A1A">
      <w:pPr>
        <w:pStyle w:val="Heading1"/>
      </w:pPr>
      <w:bookmarkStart w:id="2" w:name="_Toc72171737"/>
      <w:r>
        <w:t>Section 1: Business</w:t>
      </w:r>
      <w:bookmarkEnd w:id="2"/>
    </w:p>
    <w:p w14:paraId="145ACCB9" w14:textId="77777777" w:rsidR="00BE0A1A" w:rsidRDefault="00BE0A1A" w:rsidP="00BE0A1A">
      <w:pPr>
        <w:pStyle w:val="Heading1"/>
      </w:pPr>
      <w:bookmarkStart w:id="3" w:name="_Toc72171738"/>
      <w:r>
        <w:t>Section 2: System Development</w:t>
      </w:r>
      <w:bookmarkEnd w:id="3"/>
    </w:p>
    <w:p w14:paraId="755A868A" w14:textId="110D6F97" w:rsidR="00BE0A1A" w:rsidRDefault="00BE0A1A" w:rsidP="00BE0A1A">
      <w:pPr>
        <w:pStyle w:val="Heading1"/>
      </w:pPr>
      <w:bookmarkStart w:id="4" w:name="_Toc72171739"/>
      <w:r>
        <w:t>Section 3: Programming</w:t>
      </w:r>
      <w:r w:rsidR="007C4C7A" w:rsidRPr="00BE0A1A">
        <w:rPr>
          <w:lang w:val="en-US"/>
        </w:rPr>
        <w:br w:type="page"/>
      </w:r>
    </w:p>
    <w:sdt>
      <w:sdtPr>
        <w:id w:val="117190505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4"/>
          <w:szCs w:val="24"/>
        </w:rPr>
      </w:sdtEndPr>
      <w:sdtContent>
        <w:p w14:paraId="755A868A" w14:textId="110D6F97" w:rsidR="00BE0A1A" w:rsidRDefault="00BE0A1A" w:rsidP="00BE0A1A">
          <w:pPr>
            <w:pStyle w:val="Heading1"/>
          </w:pPr>
          <w:r>
            <w:t>Table of Contents</w:t>
          </w:r>
          <w:bookmarkEnd w:id="4"/>
        </w:p>
        <w:p w14:paraId="5CE4E918" w14:textId="32BA652E" w:rsidR="00036D36" w:rsidRDefault="00BE0A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1736" w:history="1">
            <w:r w:rsidR="00036D36" w:rsidRPr="003F0495">
              <w:rPr>
                <w:rStyle w:val="Hyperlink"/>
                <w:noProof/>
              </w:rPr>
              <w:t>Introduction</w:t>
            </w:r>
            <w:r w:rsidR="00036D36">
              <w:rPr>
                <w:noProof/>
                <w:webHidden/>
              </w:rPr>
              <w:tab/>
            </w:r>
            <w:r w:rsidR="00036D36">
              <w:rPr>
                <w:noProof/>
                <w:webHidden/>
              </w:rPr>
              <w:fldChar w:fldCharType="begin"/>
            </w:r>
            <w:r w:rsidR="00036D36">
              <w:rPr>
                <w:noProof/>
                <w:webHidden/>
              </w:rPr>
              <w:instrText xml:space="preserve"> PAGEREF _Toc72171736 \h </w:instrText>
            </w:r>
            <w:r w:rsidR="00036D36">
              <w:rPr>
                <w:noProof/>
                <w:webHidden/>
              </w:rPr>
            </w:r>
            <w:r w:rsidR="00036D36">
              <w:rPr>
                <w:noProof/>
                <w:webHidden/>
              </w:rPr>
              <w:fldChar w:fldCharType="separate"/>
            </w:r>
            <w:r w:rsidR="00036D36">
              <w:rPr>
                <w:noProof/>
                <w:webHidden/>
              </w:rPr>
              <w:t>1</w:t>
            </w:r>
            <w:r w:rsidR="00036D36">
              <w:rPr>
                <w:noProof/>
                <w:webHidden/>
              </w:rPr>
              <w:fldChar w:fldCharType="end"/>
            </w:r>
          </w:hyperlink>
        </w:p>
        <w:p w14:paraId="54CF1B9A" w14:textId="55627CC8" w:rsidR="00036D36" w:rsidRDefault="00036D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2171737" w:history="1">
            <w:r w:rsidRPr="003F0495">
              <w:rPr>
                <w:rStyle w:val="Hyperlink"/>
                <w:noProof/>
              </w:rPr>
              <w:t>Section 1: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D3A4" w14:textId="12F7E5A5" w:rsidR="00036D36" w:rsidRDefault="00036D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2171738" w:history="1">
            <w:r w:rsidRPr="003F0495">
              <w:rPr>
                <w:rStyle w:val="Hyperlink"/>
                <w:noProof/>
              </w:rPr>
              <w:t>Section 2: System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F53F" w14:textId="5FBEA8D4" w:rsidR="00036D36" w:rsidRDefault="00036D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2171739" w:history="1">
            <w:r w:rsidRPr="003F0495">
              <w:rPr>
                <w:rStyle w:val="Hyperlink"/>
                <w:noProof/>
              </w:rPr>
              <w:t>Section 3: ProgrammingTable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8D6B" w14:textId="19965458" w:rsidR="00BE0A1A" w:rsidRDefault="00BE0A1A" w:rsidP="00BE0A1A">
          <w:r>
            <w:rPr>
              <w:b/>
              <w:bCs/>
              <w:noProof/>
            </w:rPr>
            <w:fldChar w:fldCharType="end"/>
          </w:r>
        </w:p>
      </w:sdtContent>
    </w:sdt>
    <w:p w14:paraId="0BE1C856" w14:textId="19F913EC" w:rsidR="007C4C7A" w:rsidRDefault="007C4C7A">
      <w:pPr>
        <w:rPr>
          <w:color w:val="2F5496"/>
          <w:sz w:val="32"/>
          <w:szCs w:val="32"/>
        </w:rPr>
      </w:pPr>
    </w:p>
    <w:bookmarkEnd w:id="0"/>
    <w:p w14:paraId="09CC4CA6" w14:textId="25B39AFE" w:rsidR="00BE0A1A" w:rsidRDefault="00BE0A1A" w:rsidP="00BE0A1A"/>
    <w:p w14:paraId="764DC508" w14:textId="77777777" w:rsidR="00BE0A1A" w:rsidRPr="00BE0A1A" w:rsidRDefault="00BE0A1A" w:rsidP="00BE0A1A"/>
    <w:sectPr w:rsidR="00BE0A1A" w:rsidRPr="00BE0A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C9CA" w14:textId="77777777" w:rsidR="00C41A61" w:rsidRDefault="00C41A61">
      <w:pPr>
        <w:spacing w:after="0" w:line="240" w:lineRule="auto"/>
      </w:pPr>
      <w:r>
        <w:separator/>
      </w:r>
    </w:p>
  </w:endnote>
  <w:endnote w:type="continuationSeparator" w:id="0">
    <w:p w14:paraId="61D61A73" w14:textId="77777777" w:rsidR="00C41A61" w:rsidRDefault="00C4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7B72A" w14:textId="77777777" w:rsidR="00A85D4C" w:rsidRDefault="00AF7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1B6B">
      <w:rPr>
        <w:noProof/>
        <w:color w:val="000000"/>
      </w:rPr>
      <w:t>1</w:t>
    </w:r>
    <w:r>
      <w:rPr>
        <w:color w:val="000000"/>
      </w:rPr>
      <w:fldChar w:fldCharType="end"/>
    </w:r>
  </w:p>
  <w:p w14:paraId="337AA02C" w14:textId="77777777" w:rsidR="00A85D4C" w:rsidRDefault="00A8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09BFB" w14:textId="77777777" w:rsidR="00C41A61" w:rsidRDefault="00C41A61">
      <w:pPr>
        <w:spacing w:after="0" w:line="240" w:lineRule="auto"/>
      </w:pPr>
      <w:r>
        <w:separator/>
      </w:r>
    </w:p>
  </w:footnote>
  <w:footnote w:type="continuationSeparator" w:id="0">
    <w:p w14:paraId="79F5A5D9" w14:textId="77777777" w:rsidR="00C41A61" w:rsidRDefault="00C41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1B88F" w14:textId="58111C6D" w:rsidR="008D3629" w:rsidRDefault="008D36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2A7B9EB" wp14:editId="5EB30B4F">
          <wp:simplePos x="0" y="0"/>
          <wp:positionH relativeFrom="margin">
            <wp:align>center</wp:align>
          </wp:positionH>
          <wp:positionV relativeFrom="page">
            <wp:posOffset>410845</wp:posOffset>
          </wp:positionV>
          <wp:extent cx="504825" cy="297815"/>
          <wp:effectExtent l="0" t="0" r="9525" b="6985"/>
          <wp:wrapSquare wrapText="bothSides" distT="0" distB="0" distL="114300" distR="114300"/>
          <wp:docPr id="1" name="image2.png" descr="UCN's logo - historien bag - download UCN'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CN's logo - historien bag - download UCN's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825" cy="297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>AP Degree in Computer Science</w:t>
    </w:r>
    <w:r w:rsidRPr="008D3629">
      <w:rPr>
        <w:color w:val="000000"/>
      </w:rPr>
      <w:ptab w:relativeTo="margin" w:alignment="center" w:leader="none"/>
    </w:r>
    <w:r w:rsidRPr="008D3629">
      <w:rPr>
        <w:color w:val="000000"/>
      </w:rPr>
      <w:ptab w:relativeTo="margin" w:alignment="right" w:leader="none"/>
    </w:r>
    <w:r w:rsidR="00BE0A1A">
      <w:rPr>
        <w:color w:val="000000"/>
      </w:rPr>
      <w:t>2</w:t>
    </w:r>
    <w:r w:rsidR="00BE0A1A" w:rsidRPr="00BE0A1A">
      <w:rPr>
        <w:color w:val="000000"/>
        <w:vertAlign w:val="superscript"/>
      </w:rPr>
      <w:t>nd</w:t>
    </w:r>
    <w:r w:rsidR="00BE0A1A">
      <w:rPr>
        <w:color w:val="000000"/>
      </w:rPr>
      <w:t xml:space="preserve"> semester project – </w:t>
    </w:r>
    <w:proofErr w:type="spellStart"/>
    <w:r w:rsidR="00BE0A1A">
      <w:rPr>
        <w:color w:val="000000"/>
      </w:rPr>
      <w:t>Bio&amp;Bio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50C00"/>
    <w:multiLevelType w:val="hybridMultilevel"/>
    <w:tmpl w:val="1272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0287"/>
    <w:multiLevelType w:val="multilevel"/>
    <w:tmpl w:val="31B44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4C"/>
    <w:rsid w:val="00036D36"/>
    <w:rsid w:val="00314863"/>
    <w:rsid w:val="00630A3E"/>
    <w:rsid w:val="006637AB"/>
    <w:rsid w:val="007C4C7A"/>
    <w:rsid w:val="008D3629"/>
    <w:rsid w:val="009C1B6B"/>
    <w:rsid w:val="00A85D4C"/>
    <w:rsid w:val="00AF7379"/>
    <w:rsid w:val="00BE0A1A"/>
    <w:rsid w:val="00C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C02"/>
  <w15:docId w15:val="{C82D5BDF-C41B-4CC2-BDCC-59F37272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A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1B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9C1B6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C1B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B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1B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C1B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C1B6B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29"/>
  </w:style>
  <w:style w:type="paragraph" w:styleId="Footer">
    <w:name w:val="footer"/>
    <w:basedOn w:val="Normal"/>
    <w:link w:val="FooterChar"/>
    <w:uiPriority w:val="99"/>
    <w:unhideWhenUsed/>
    <w:rsid w:val="008D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29"/>
  </w:style>
  <w:style w:type="character" w:customStyle="1" w:styleId="Heading1Char">
    <w:name w:val="Heading 1 Char"/>
    <w:basedOn w:val="DefaultParagraphFont"/>
    <w:link w:val="Heading1"/>
    <w:uiPriority w:val="9"/>
    <w:rsid w:val="00BE0A1A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CBA</b:Tag>
    <b:SourceType>InternetSite</b:SourceType>
    <b:Guid>{E1C3F78A-FD35-450D-872C-97BAB5C26585}</b:Guid>
    <b:Title>Cost-Benefit Analysis: Deciding, Quantitatively, Whether to Go Ahead</b:Title>
    <b:InternetSiteTitle>mindtools.com</b:InternetSiteTitle>
    <b:URL>https://www.mindtools.com/pages/article/newTED_08.htm</b:URL>
    <b:Author>
      <b:Author>
        <b:NameList>
          <b:Person>
            <b:Last>Mindtools</b:Last>
          </b:Person>
        </b:NameList>
      </b:Author>
    </b:Author>
    <b:Year>2016</b:Year>
    <b:RefOrder>1</b:RefOrder>
  </b:Source>
  <b:Source>
    <b:Tag>Kon21</b:Tag>
    <b:SourceType>Misc</b:SourceType>
    <b:Guid>{E19C7361-5D71-4495-B64C-E13BEB3F2E53}</b:Guid>
    <b:Author>
      <b:Author>
        <b:NameList>
          <b:Person>
            <b:Last>Kondylis</b:Last>
            <b:First>Dimitri</b:First>
          </b:Person>
          <b:Person>
            <b:Last>Mertz</b:Last>
            <b:First>Anne</b:First>
            <b:Middle>Christine Hildsgaard Rom</b:Middle>
          </b:Person>
        </b:NameList>
      </b:Author>
    </b:Author>
    <b:Title>Supply Chain Management</b:Title>
    <b:Year>2021</b:Year>
    <b:Month>February</b:Month>
    <b:Day>11</b:Day>
    <b:City>Aalborg</b:City>
    <b:StateProvince>Nordjylland</b:StateProvince>
    <b:CountryRegion>Denmark</b:CountryRegion>
    <b:Publisher>UCN</b:Publisher>
    <b:RefOrder>2</b:RefOrder>
  </b:Source>
  <b:Source>
    <b:Tag>Cam85</b:Tag>
    <b:SourceType>Book</b:SourceType>
    <b:Guid>{1276170F-38B2-4147-9FE5-01959CBE7702}</b:Guid>
    <b:Title>Competitive Advantage</b:Title>
    <b:Year>1985</b:Year>
    <b:Publisher>The Free Press</b:Publisher>
    <b:Author>
      <b:Author>
        <b:NameList>
          <b:Person>
            <b:Last>Porter</b:Last>
            <b:First>Michael</b:First>
            <b:Middle>E.</b:Middle>
          </b:Person>
        </b:NameList>
      </b:Author>
      <b:BookAuthor>
        <b:NameList>
          <b:Person>
            <b:Last>Porter</b:Last>
            <b:First>Michael</b:First>
            <b:Middle>E.</b:Middle>
          </b:Person>
        </b:NameList>
      </b:BookAuthor>
    </b:Author>
    <b:BookTitle>Competitive Advantage</b:BookTitle>
    <b:City>New York</b:City>
    <b:RefOrder>3</b:RefOrder>
  </b:Source>
  <b:Source>
    <b:Tag>Row94</b:Tag>
    <b:SourceType>Book</b:SourceType>
    <b:Guid>{6FCD7897-F78D-4154-9748-24A20FDC815B}</b:Guid>
    <b:Author>
      <b:Author>
        <b:NameList>
          <b:Person>
            <b:Last>Rowe</b:Last>
            <b:First>Mason,</b:First>
            <b:Middle>Dickel, Mann, Mockler</b:Middle>
          </b:Person>
        </b:NameList>
      </b:Author>
    </b:Author>
    <b:Title> Strategic Management: a methodological approach</b:Title>
    <b:Year>1994</b:Year>
    <b:Publisher>Addison-Wesley</b:Publisher>
    <b:RefOrder>4</b:RefOrder>
  </b:Source>
  <b:Source>
    <b:Tag>Dim21</b:Tag>
    <b:SourceType>Misc</b:SourceType>
    <b:Guid>{99D5D328-FFFC-496B-BFF5-357FC2577965}</b:Guid>
    <b:Title>E-business ERP and CRM</b:Title>
    <b:Year>2021</b:Year>
    <b:Month>March</b:Month>
    <b:Day>25</b:Day>
    <b:City>Aalborg</b:City>
    <b:StateProvince>Nordjylland</b:StateProvince>
    <b:CountryRegion>Denmark</b:CountryRegion>
    <b:Publisher>UCN</b:Publisher>
    <b:Author>
      <b:Author>
        <b:NameList>
          <b:Person>
            <b:Last>Kondylis</b:Last>
            <b:First>Dimitri</b:First>
          </b:Person>
          <b:Person>
            <b:Last>Mertz</b:Last>
            <b:First>Anne</b:First>
            <b:Middle>Christine Hilsgaard Rom</b:Middle>
          </b:Person>
        </b:NameList>
      </b:Author>
    </b:Author>
    <b:RefOrder>5</b:RefOrder>
  </b:Source>
  <b:Source>
    <b:Tag>Bar201</b:Tag>
    <b:SourceType>InternetSite</b:SourceType>
    <b:Guid>{9D8C00B4-DFE2-441F-86B5-CB685E47A9C8}</b:Guid>
    <b:Title>CRM vs ERP: What’s the Difference?</b:Title>
    <b:Year>2020</b:Year>
    <b:Author>
      <b:Author>
        <b:NameList>
          <b:Person>
            <b:Last>Beal</b:Last>
            <b:First>Barney</b:First>
          </b:Person>
        </b:NameList>
      </b:Author>
    </b:Author>
    <b:InternetSiteTitle>NetSuite</b:InternetSiteTitle>
    <b:Month>August</b:Month>
    <b:Day>12</b:Day>
    <b:URL>https://www.netsuite.com/portal/resource/articles/erp/erp-vs-crm.shtml</b:URL>
    <b:RefOrder>6</b:RefOrder>
  </b:Source>
  <b:Source>
    <b:Tag>Bar20</b:Tag>
    <b:SourceType>Book</b:SourceType>
    <b:Guid>{58AD6A43-CC2B-4DFF-9AE9-E7815AA18235}</b:Guid>
    <b:Title>Digital CRM: Strategies and Emerging Trends: Building Customer Relationship in the Digital Era</b:Title>
    <b:Year>2020</b:Year>
    <b:Author>
      <b:Author>
        <b:NameList>
          <b:Person>
            <b:Last>Bardicchia</b:Last>
            <b:First>Marco</b:First>
          </b:Person>
        </b:NameList>
      </b:Author>
    </b:Author>
    <b:RefOrder>7</b:RefOrder>
  </b:Source>
  <b:Source>
    <b:Tag>Obe</b:Tag>
    <b:SourceType>InternetSite</b:SourceType>
    <b:Guid>{1A0E9F0F-C66B-4481-924F-64ADABFF09E7}</b:Guid>
    <b:Title>What is eCommerce?</b:Title>
    <b:Author>
      <b:Author>
        <b:NameList>
          <b:Person>
            <b:Last>Oberlo</b:Last>
          </b:Person>
        </b:NameList>
      </b:Author>
    </b:Author>
    <b:InternetSiteTitle>Oberlo</b:InternetSiteTitle>
    <b:URL>https://www.oberlo.com/ecommerce-wiki/ecommerce</b:URL>
    <b:RefOrder>8</b:RefOrder>
  </b:Source>
  <b:Source>
    <b:Tag>Ada</b:Tag>
    <b:SourceType>InternetSite</b:SourceType>
    <b:Guid>{45ED287D-B794-475F-84D4-2E5198228171}</b:Guid>
    <b:Author>
      <b:Author>
        <b:NameList>
          <b:Person>
            <b:Last>Enfroy</b:Last>
            <b:First>Adam</b:First>
          </b:Person>
        </b:NameList>
      </b:Author>
    </b:Author>
    <b:Title>Affiliate Marketing in 2021: What It Is and How You Can Get Started</b:Title>
    <b:InternetSiteTitle>BigCommerce</b:InternetSiteTitle>
    <b:URL>https://www.bigcommerce.com/blog/affiliate-marketing</b:URL>
    <b:RefOrder>9</b:RefOrder>
  </b:Source>
  <b:Source>
    <b:Tag>Sky19</b:Tag>
    <b:SourceType>InternetSite</b:SourceType>
    <b:Guid>{87332046-F9C0-4539-9849-DF5584D90DEC}</b:Guid>
    <b:Author>
      <b:Author>
        <b:NameList>
          <b:Person>
            <b:Last>Schooley</b:Last>
            <b:First>Skye</b:First>
          </b:Person>
        </b:NameList>
      </b:Author>
    </b:Author>
    <b:Title>SWOT Analysis: What It Is and When to Use It</b:Title>
    <b:InternetSiteTitle>Business News Daily</b:InternetSiteTitle>
    <b:Year>2019</b:Year>
    <b:Month>June</b:Month>
    <b:Day>23</b:Day>
    <b:URL>https://www.businessnewsdaily.com/4245-swot-analysis.html</b:URL>
    <b:RefOrder>10</b:RefOrder>
  </b:Source>
</b:Sources>
</file>

<file path=customXml/itemProps1.xml><?xml version="1.0" encoding="utf-8"?>
<ds:datastoreItem xmlns:ds="http://schemas.openxmlformats.org/officeDocument/2006/customXml" ds:itemID="{91892112-739F-45B6-9F83-B7851075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Gerginov</dc:creator>
  <cp:lastModifiedBy>Mihail Gerginov</cp:lastModifiedBy>
  <cp:revision>5</cp:revision>
  <cp:lastPrinted>2021-02-24T23:07:00Z</cp:lastPrinted>
  <dcterms:created xsi:type="dcterms:W3CDTF">2021-05-17T17:17:00Z</dcterms:created>
  <dcterms:modified xsi:type="dcterms:W3CDTF">2021-05-17T17:22:00Z</dcterms:modified>
</cp:coreProperties>
</file>