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F0FCB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7DA944C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4B77AC9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33FAC75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3495AC0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4AC2640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414C12A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p w14:paraId="3CC8E1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eastAsia="SimSun" w:cs="Times New Roman Regular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 Bold" w:hAnsi="Times New Roman Bold" w:cs="Times New Roman Bold"/>
          <w:b/>
          <w:bCs/>
          <w:sz w:val="44"/>
          <w:szCs w:val="44"/>
          <w:lang w:val="fr-FR"/>
        </w:rPr>
        <w:t>Tema</w:t>
      </w:r>
      <w:r>
        <w:rPr>
          <w:rFonts w:hint="default" w:ascii="Times New Roman Regular" w:hAnsi="Times New Roman Regular" w:cs="Times New Roman Regular"/>
          <w:sz w:val="44"/>
          <w:szCs w:val="44"/>
          <w:lang w:val="fr-FR"/>
        </w:rPr>
        <w:t xml:space="preserve">: </w:t>
      </w:r>
      <w:r>
        <w:rPr>
          <w:rFonts w:hint="default" w:ascii="Times New Roman Regular" w:hAnsi="Times New Roman Regular" w:eastAsia="SimSun" w:cs="Times New Roman Regular"/>
          <w:kern w:val="0"/>
          <w:sz w:val="44"/>
          <w:szCs w:val="44"/>
          <w:lang w:val="en-US" w:eastAsia="zh-CN" w:bidi="ar"/>
        </w:rPr>
        <w:t>Desenvolvimento de um Software Educativo para o Ensino da Língua Nhaneka-Humbe aos Jovens e Adolescentes da Cidade do Lubango</w:t>
      </w:r>
    </w:p>
    <w:p w14:paraId="63AB070E">
      <w:pPr>
        <w:spacing w:line="360" w:lineRule="auto"/>
        <w:rPr>
          <w:rFonts w:hint="default" w:ascii="Times New Roman Regular" w:hAnsi="Times New Roman Regular" w:eastAsia="SimSun" w:cs="Times New Roman Regular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44"/>
          <w:szCs w:val="44"/>
          <w:lang w:val="en-US" w:eastAsia="zh-CN" w:bidi="ar"/>
        </w:rPr>
        <w:br w:type="page"/>
      </w:r>
    </w:p>
    <w:p w14:paraId="7711A7B5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 w:val="0"/>
        </w:rPr>
      </w:pPr>
      <w:r>
        <w:rPr>
          <w:rStyle w:val="10"/>
          <w:rFonts w:hint="default" w:ascii="Times New Roman Regular" w:hAnsi="Times New Roman Regular" w:cs="Times New Roman Regular"/>
          <w:b w:val="0"/>
          <w:bCs/>
        </w:rPr>
        <w:t>1. Objetivo do Projeto</w:t>
      </w:r>
    </w:p>
    <w:p w14:paraId="504C74F6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O presente projeto tem como objetivo </w:t>
      </w:r>
      <w:r>
        <w:rPr>
          <w:rStyle w:val="10"/>
          <w:rFonts w:hint="default" w:ascii="Times New Roman Regular" w:hAnsi="Times New Roman Regular" w:cs="Times New Roman Regular"/>
          <w:b w:val="0"/>
        </w:rPr>
        <w:t>desenvolver um software educativo interativo</w:t>
      </w:r>
      <w:r>
        <w:rPr>
          <w:rFonts w:hint="default" w:ascii="Times New Roman Regular" w:hAnsi="Times New Roman Regular" w:cs="Times New Roman Regular"/>
          <w:b w:val="0"/>
        </w:rPr>
        <w:t xml:space="preserve"> voltado ao ensino da língua </w:t>
      </w:r>
      <w:r>
        <w:rPr>
          <w:rStyle w:val="10"/>
          <w:rFonts w:hint="default" w:ascii="Times New Roman Regular" w:hAnsi="Times New Roman Regular" w:cs="Times New Roman Regular"/>
          <w:b w:val="0"/>
        </w:rPr>
        <w:t>Nhaneka-Humbe</w:t>
      </w:r>
      <w:r>
        <w:rPr>
          <w:rFonts w:hint="default" w:ascii="Times New Roman Regular" w:hAnsi="Times New Roman Regular" w:cs="Times New Roman Regular"/>
          <w:b w:val="0"/>
        </w:rPr>
        <w:t xml:space="preserve">, com foco nos </w:t>
      </w:r>
      <w:r>
        <w:rPr>
          <w:rStyle w:val="10"/>
          <w:rFonts w:hint="default" w:ascii="Times New Roman Regular" w:hAnsi="Times New Roman Regular" w:cs="Times New Roman Regular"/>
          <w:b w:val="0"/>
        </w:rPr>
        <w:t>jovens e adolescentes da cidade do Lubango</w:t>
      </w:r>
      <w:r>
        <w:rPr>
          <w:rFonts w:hint="default" w:ascii="Times New Roman Regular" w:hAnsi="Times New Roman Regular" w:cs="Times New Roman Regular"/>
          <w:b w:val="0"/>
        </w:rPr>
        <w:t xml:space="preserve">. A proposta visa contribuir para a </w:t>
      </w:r>
      <w:r>
        <w:rPr>
          <w:rStyle w:val="10"/>
          <w:rFonts w:hint="default" w:ascii="Times New Roman Regular" w:hAnsi="Times New Roman Regular" w:cs="Times New Roman Regular"/>
          <w:b w:val="0"/>
        </w:rPr>
        <w:t>preservação e valorização da língua e cultura local</w:t>
      </w:r>
      <w:r>
        <w:rPr>
          <w:rFonts w:hint="default" w:ascii="Times New Roman Regular" w:hAnsi="Times New Roman Regular" w:cs="Times New Roman Regular"/>
          <w:b w:val="0"/>
        </w:rPr>
        <w:t xml:space="preserve">, ao mesmo tempo em que promove o </w:t>
      </w:r>
      <w:r>
        <w:rPr>
          <w:rStyle w:val="10"/>
          <w:rFonts w:hint="default" w:ascii="Times New Roman Regular" w:hAnsi="Times New Roman Regular" w:cs="Times New Roman Regular"/>
          <w:b w:val="0"/>
        </w:rPr>
        <w:t>aprendizado linguístico por meio de recursos tecnológicos modernos</w:t>
      </w:r>
      <w:r>
        <w:rPr>
          <w:rFonts w:hint="default" w:ascii="Times New Roman Regular" w:hAnsi="Times New Roman Regular" w:cs="Times New Roman Regular"/>
          <w:b w:val="0"/>
        </w:rPr>
        <w:t xml:space="preserve"> — como jogos educativos, quizzes, atividades de fala e escrita, dicionário com áudio e videochamadas com mentores.</w:t>
      </w:r>
    </w:p>
    <w:p w14:paraId="10AA021D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 w:val="0"/>
        </w:rPr>
      </w:pPr>
      <w:r>
        <w:rPr>
          <w:rStyle w:val="10"/>
          <w:rFonts w:hint="default" w:ascii="Times New Roman Regular" w:hAnsi="Times New Roman Regular" w:cs="Times New Roman Regular"/>
          <w:b w:val="0"/>
          <w:bCs/>
        </w:rPr>
        <w:t>2. Pontos-Chave do Desenvolvimento</w:t>
      </w:r>
    </w:p>
    <w:p w14:paraId="7FD307F4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O software será construído com base em princípios </w:t>
      </w:r>
      <w:r>
        <w:rPr>
          <w:rStyle w:val="10"/>
          <w:rFonts w:hint="default" w:ascii="Times New Roman Regular" w:hAnsi="Times New Roman Regular" w:cs="Times New Roman Regular"/>
          <w:b w:val="0"/>
        </w:rPr>
        <w:t>pedagógicos e tecnológicos</w:t>
      </w:r>
      <w:r>
        <w:rPr>
          <w:rFonts w:hint="default" w:ascii="Times New Roman Regular" w:hAnsi="Times New Roman Regular" w:cs="Times New Roman Regular"/>
          <w:b w:val="0"/>
        </w:rPr>
        <w:t>, buscando:</w:t>
      </w:r>
    </w:p>
    <w:p w14:paraId="60AED7F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Promover a </w:t>
      </w:r>
      <w:r>
        <w:rPr>
          <w:rStyle w:val="10"/>
          <w:rFonts w:hint="default" w:ascii="Times New Roman Regular" w:hAnsi="Times New Roman Regular" w:cs="Times New Roman Regular"/>
          <w:b w:val="0"/>
        </w:rPr>
        <w:t>aprendizagem ativa</w:t>
      </w:r>
      <w:r>
        <w:rPr>
          <w:rFonts w:hint="default" w:ascii="Times New Roman Regular" w:hAnsi="Times New Roman Regular" w:cs="Times New Roman Regular"/>
          <w:b w:val="0"/>
        </w:rPr>
        <w:t xml:space="preserve"> e participativa;</w:t>
      </w:r>
    </w:p>
    <w:p w14:paraId="4518F7F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Estimular o uso prático da língua através de </w:t>
      </w:r>
      <w:r>
        <w:rPr>
          <w:rStyle w:val="10"/>
          <w:rFonts w:hint="default" w:ascii="Times New Roman Regular" w:hAnsi="Times New Roman Regular" w:cs="Times New Roman Regular"/>
          <w:b w:val="0"/>
        </w:rPr>
        <w:t>situações comunicativas reais</w:t>
      </w:r>
      <w:r>
        <w:rPr>
          <w:rFonts w:hint="default" w:ascii="Times New Roman Regular" w:hAnsi="Times New Roman Regular" w:cs="Times New Roman Regular"/>
          <w:b w:val="0"/>
        </w:rPr>
        <w:t>;</w:t>
      </w:r>
    </w:p>
    <w:p w14:paraId="6ED3873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Incorporar </w:t>
      </w:r>
      <w:r>
        <w:rPr>
          <w:rStyle w:val="10"/>
          <w:rFonts w:hint="default" w:ascii="Times New Roman Regular" w:hAnsi="Times New Roman Regular" w:cs="Times New Roman Regular"/>
          <w:b w:val="0"/>
        </w:rPr>
        <w:t xml:space="preserve">recursos </w:t>
      </w:r>
      <w:r>
        <w:rPr>
          <w:rStyle w:val="10"/>
          <w:rFonts w:hint="default" w:ascii="Times New Roman Regular" w:hAnsi="Times New Roman Regular" w:cs="Times New Roman Regular"/>
          <w:b w:val="0"/>
          <w:lang w:val="fr-FR"/>
        </w:rPr>
        <w:t>multimedia</w:t>
      </w:r>
      <w:r>
        <w:rPr>
          <w:rFonts w:hint="default" w:ascii="Times New Roman Regular" w:hAnsi="Times New Roman Regular" w:cs="Times New Roman Regular"/>
          <w:b w:val="0"/>
        </w:rPr>
        <w:t xml:space="preserve"> (áudio, imagem, vídeo e voz);</w:t>
      </w:r>
    </w:p>
    <w:p w14:paraId="33F67B9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Permitir o </w:t>
      </w:r>
      <w:r>
        <w:rPr>
          <w:rStyle w:val="10"/>
          <w:rFonts w:hint="default" w:ascii="Times New Roman Regular" w:hAnsi="Times New Roman Regular" w:cs="Times New Roman Regular"/>
          <w:b w:val="0"/>
        </w:rPr>
        <w:t>acompanhamento do desempenho</w:t>
      </w:r>
      <w:r>
        <w:rPr>
          <w:rFonts w:hint="default" w:ascii="Times New Roman Regular" w:hAnsi="Times New Roman Regular" w:cs="Times New Roman Regular"/>
          <w:b w:val="0"/>
        </w:rPr>
        <w:t xml:space="preserve"> de cada aprendiz;</w:t>
      </w:r>
    </w:p>
    <w:p w14:paraId="04D0032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Servir como instrumento de </w:t>
      </w:r>
      <w:r>
        <w:rPr>
          <w:rStyle w:val="10"/>
          <w:rFonts w:hint="default" w:ascii="Times New Roman Regular" w:hAnsi="Times New Roman Regular" w:cs="Times New Roman Regular"/>
          <w:b w:val="0"/>
        </w:rPr>
        <w:t>preservação cultural e linguística</w:t>
      </w:r>
      <w:r>
        <w:rPr>
          <w:rFonts w:hint="default" w:ascii="Times New Roman Regular" w:hAnsi="Times New Roman Regular" w:cs="Times New Roman Regular"/>
          <w:b w:val="0"/>
        </w:rPr>
        <w:t>.</w:t>
      </w:r>
    </w:p>
    <w:p w14:paraId="46239088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Esses objetivos orientam a escolha dos </w:t>
      </w:r>
      <w:r>
        <w:rPr>
          <w:rStyle w:val="10"/>
          <w:rFonts w:hint="default" w:ascii="Times New Roman Regular" w:hAnsi="Times New Roman Regular" w:cs="Times New Roman Regular"/>
          <w:b w:val="0"/>
        </w:rPr>
        <w:t>métodos de ensino de línguas</w:t>
      </w:r>
      <w:r>
        <w:rPr>
          <w:rFonts w:hint="default" w:ascii="Times New Roman Regular" w:hAnsi="Times New Roman Regular" w:cs="Times New Roman Regular"/>
          <w:b w:val="0"/>
        </w:rPr>
        <w:t xml:space="preserve"> a serem aplicados na concepção do software.</w:t>
      </w:r>
    </w:p>
    <w:p w14:paraId="711061D1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Style w:val="10"/>
          <w:rFonts w:hint="default" w:ascii="Times New Roman Regular" w:hAnsi="Times New Roman Regular" w:cs="Times New Roman Regular"/>
          <w:b w:val="0"/>
          <w:bCs/>
        </w:rPr>
        <w:t>3. Fundamentação Teórica</w:t>
      </w:r>
    </w:p>
    <w:p w14:paraId="47948E08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Style w:val="10"/>
          <w:rFonts w:hint="default" w:ascii="Times New Roman Regular" w:hAnsi="Times New Roman Regular" w:cs="Times New Roman Regular"/>
          <w:b w:val="0"/>
          <w:bCs/>
        </w:rPr>
        <w:t>3.1. A importância dos métodos no ensino de línguas</w:t>
      </w:r>
    </w:p>
    <w:p w14:paraId="6FBCDB8D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O ensino de uma língua não é um processo aleatório; ele requer </w:t>
      </w:r>
      <w:r>
        <w:rPr>
          <w:rStyle w:val="10"/>
          <w:rFonts w:hint="default" w:ascii="Times New Roman Regular" w:hAnsi="Times New Roman Regular" w:cs="Times New Roman Regular"/>
          <w:b w:val="0"/>
        </w:rPr>
        <w:t>métodos pedagógicos estruturados</w:t>
      </w:r>
      <w:r>
        <w:rPr>
          <w:rFonts w:hint="default" w:ascii="Times New Roman Regular" w:hAnsi="Times New Roman Regular" w:cs="Times New Roman Regular"/>
          <w:b w:val="0"/>
        </w:rPr>
        <w:t xml:space="preserve">, que orientem como o aluno deve </w:t>
      </w:r>
      <w:r>
        <w:rPr>
          <w:rStyle w:val="10"/>
          <w:rFonts w:hint="default" w:ascii="Times New Roman Regular" w:hAnsi="Times New Roman Regular" w:cs="Times New Roman Regular"/>
          <w:b w:val="0"/>
        </w:rPr>
        <w:t>receber, praticar e aplicar</w:t>
      </w:r>
      <w:r>
        <w:rPr>
          <w:rFonts w:hint="default" w:ascii="Times New Roman Regular" w:hAnsi="Times New Roman Regular" w:cs="Times New Roman Regular"/>
          <w:b w:val="0"/>
        </w:rPr>
        <w:t xml:space="preserve"> o conhecimento linguístico. Cada método reflete uma visão teórica sobre como o ser humano aprende uma nova língua, variando desde a </w:t>
      </w:r>
      <w:r>
        <w:rPr>
          <w:rStyle w:val="10"/>
          <w:rFonts w:hint="default" w:ascii="Times New Roman Regular" w:hAnsi="Times New Roman Regular" w:cs="Times New Roman Regular"/>
          <w:b w:val="0"/>
        </w:rPr>
        <w:t>memorização de estruturas gramaticais</w:t>
      </w:r>
      <w:r>
        <w:rPr>
          <w:rFonts w:hint="default" w:ascii="Times New Roman Regular" w:hAnsi="Times New Roman Regular" w:cs="Times New Roman Regular"/>
          <w:b w:val="0"/>
        </w:rPr>
        <w:t xml:space="preserve"> até a </w:t>
      </w:r>
      <w:r>
        <w:rPr>
          <w:rStyle w:val="10"/>
          <w:rFonts w:hint="default" w:ascii="Times New Roman Regular" w:hAnsi="Times New Roman Regular" w:cs="Times New Roman Regular"/>
          <w:b w:val="0"/>
        </w:rPr>
        <w:t>interação comunicativa em contextos reais</w:t>
      </w:r>
      <w:r>
        <w:rPr>
          <w:rFonts w:hint="default" w:ascii="Times New Roman Regular" w:hAnsi="Times New Roman Regular" w:cs="Times New Roman Regular"/>
          <w:b w:val="0"/>
        </w:rPr>
        <w:t>.</w:t>
      </w:r>
    </w:p>
    <w:p w14:paraId="499BB19C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De acordo com Richards e Rodgers (2014), um método de ensino de línguas “representa um conjunto coerente de princípios que definem como o ensino deve ocorrer, o papel do professor, do aprendiz e dos materiais didáticos”. No contexto atual, a tendência é adotar uma </w:t>
      </w:r>
      <w:r>
        <w:rPr>
          <w:rStyle w:val="10"/>
          <w:rFonts w:hint="default" w:ascii="Times New Roman Regular" w:hAnsi="Times New Roman Regular" w:cs="Times New Roman Regular"/>
          <w:b w:val="0"/>
        </w:rPr>
        <w:t>abordagem eclética</w:t>
      </w:r>
      <w:r>
        <w:rPr>
          <w:rFonts w:hint="default" w:ascii="Times New Roman Regular" w:hAnsi="Times New Roman Regular" w:cs="Times New Roman Regular"/>
          <w:b w:val="0"/>
        </w:rPr>
        <w:t>, ou seja, a combinação de diferentes métodos conforme os objetivos e o público-alvo.</w:t>
      </w:r>
    </w:p>
    <w:p w14:paraId="4C43CE85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 xml:space="preserve">Para a criação do software educativo da língua Nhaneka-Humbe, analisaram-se </w:t>
      </w:r>
      <w:r>
        <w:rPr>
          <w:rStyle w:val="10"/>
          <w:rFonts w:hint="default" w:ascii="Times New Roman Regular" w:hAnsi="Times New Roman Regular" w:cs="Times New Roman Regular"/>
          <w:b w:val="0"/>
        </w:rPr>
        <w:t>oito métodos clássicos e contemporâneos de ensino de línguas</w:t>
      </w:r>
      <w:r>
        <w:rPr>
          <w:rFonts w:hint="default" w:ascii="Times New Roman Regular" w:hAnsi="Times New Roman Regular" w:cs="Times New Roman Regular"/>
          <w:b w:val="0"/>
        </w:rPr>
        <w:t>, apresentados a seguir.</w:t>
      </w:r>
    </w:p>
    <w:p w14:paraId="1C51500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3.2. Principais métodos de ensino de línguas</w:t>
      </w:r>
    </w:p>
    <w:p w14:paraId="74490D7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a) Ensino Comunicativo de Línguas (Communicative Language Teaching – CLT)</w:t>
      </w:r>
    </w:p>
    <w:p w14:paraId="29A5023A">
      <w:pPr>
        <w:pStyle w:val="9"/>
        <w:keepNext w:val="0"/>
        <w:keepLines w:val="0"/>
        <w:widowControl/>
        <w:suppressLineNumbers w:val="0"/>
      </w:pPr>
      <w:r>
        <w:t xml:space="preserve">Surgido na </w:t>
      </w:r>
      <w:r>
        <w:rPr>
          <w:rStyle w:val="10"/>
        </w:rPr>
        <w:t>década de 1970</w:t>
      </w:r>
      <w:r>
        <w:t xml:space="preserve">, o método comunicativo enfatiza o uso </w:t>
      </w:r>
      <w:r>
        <w:rPr>
          <w:rStyle w:val="10"/>
        </w:rPr>
        <w:t>real e funcional</w:t>
      </w:r>
      <w:r>
        <w:t xml:space="preserve"> da língua. O foco é desenvolver a </w:t>
      </w:r>
      <w:r>
        <w:rPr>
          <w:rStyle w:val="10"/>
        </w:rPr>
        <w:t>competência comunicativa</w:t>
      </w:r>
      <w:r>
        <w:t xml:space="preserve"> — a capacidade de expressar-se de forma adequada em contextos sociais (Hymes, 1972; Canale &amp; Swain, 1980).</w:t>
      </w:r>
      <w:r>
        <w:br w:type="textWrapping"/>
      </w:r>
      <w:r>
        <w:t xml:space="preserve">Atividades típicas incluem </w:t>
      </w:r>
      <w:r>
        <w:rPr>
          <w:rStyle w:val="10"/>
        </w:rPr>
        <w:t>diálogos, simulações, entrevistas e resolução de problemas</w:t>
      </w:r>
      <w:r>
        <w:t>.</w:t>
      </w:r>
    </w:p>
    <w:p w14:paraId="72286BB1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b) Método Direto</w:t>
      </w:r>
    </w:p>
    <w:p w14:paraId="26B178DF">
      <w:pPr>
        <w:pStyle w:val="9"/>
        <w:keepNext w:val="0"/>
        <w:keepLines w:val="0"/>
        <w:widowControl/>
        <w:suppressLineNumbers w:val="0"/>
      </w:pPr>
      <w:r>
        <w:t xml:space="preserve">Originado no final do </w:t>
      </w:r>
      <w:r>
        <w:rPr>
          <w:rStyle w:val="10"/>
        </w:rPr>
        <w:t>século XIX</w:t>
      </w:r>
      <w:r>
        <w:t xml:space="preserve">, com Maximilian Berlitz, esse método rejeita o uso da língua materna e privilegia a </w:t>
      </w:r>
      <w:r>
        <w:rPr>
          <w:rStyle w:val="10"/>
        </w:rPr>
        <w:t>imersão total</w:t>
      </w:r>
      <w:r>
        <w:t xml:space="preserve"> na língua-alvo. O aprendizado ocorre de forma </w:t>
      </w:r>
      <w:r>
        <w:rPr>
          <w:rStyle w:val="10"/>
        </w:rPr>
        <w:t>indutiva</w:t>
      </w:r>
      <w:r>
        <w:t xml:space="preserve">, por meio de </w:t>
      </w:r>
      <w:r>
        <w:rPr>
          <w:rStyle w:val="10"/>
        </w:rPr>
        <w:t>exemplos, imagens e demonstrações</w:t>
      </w:r>
      <w:r>
        <w:t>, priorizando a oralidade (Berlitz, 1888).</w:t>
      </w:r>
    </w:p>
    <w:p w14:paraId="6288BEB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c) Ensino de Línguas Baseado em Tarefas (Task-Based Language Teaching – TBLT)</w:t>
      </w:r>
    </w:p>
    <w:p w14:paraId="3AECD773">
      <w:pPr>
        <w:pStyle w:val="9"/>
        <w:keepNext w:val="0"/>
        <w:keepLines w:val="0"/>
        <w:widowControl/>
        <w:suppressLineNumbers w:val="0"/>
      </w:pPr>
      <w:r>
        <w:t xml:space="preserve">Desenvolvido na </w:t>
      </w:r>
      <w:r>
        <w:rPr>
          <w:rStyle w:val="10"/>
        </w:rPr>
        <w:t>década de 1980</w:t>
      </w:r>
      <w:r>
        <w:t xml:space="preserve">, o TBLT propõe o aprendizado por meio da execução de </w:t>
      </w:r>
      <w:r>
        <w:rPr>
          <w:rStyle w:val="10"/>
        </w:rPr>
        <w:t>tarefas comunicativas autênticas</w:t>
      </w:r>
      <w:r>
        <w:t xml:space="preserve">, como planejar uma viagem ou criar um diálogo (Prabhu, 1987; Willis, 1996). O foco está na </w:t>
      </w:r>
      <w:r>
        <w:rPr>
          <w:rStyle w:val="10"/>
        </w:rPr>
        <w:t>aplicação prática</w:t>
      </w:r>
      <w:r>
        <w:t xml:space="preserve"> da língua em situações reais.</w:t>
      </w:r>
    </w:p>
    <w:p w14:paraId="5E2643E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d) Método Áudio-Lingual</w:t>
      </w:r>
    </w:p>
    <w:p w14:paraId="3814C84E">
      <w:pPr>
        <w:pStyle w:val="9"/>
        <w:keepNext w:val="0"/>
        <w:keepLines w:val="0"/>
        <w:widowControl/>
        <w:suppressLineNumbers w:val="0"/>
      </w:pPr>
      <w:r>
        <w:t xml:space="preserve">Criado nos </w:t>
      </w:r>
      <w:r>
        <w:rPr>
          <w:rStyle w:val="10"/>
        </w:rPr>
        <w:t>Estados Unidos na década de 1940</w:t>
      </w:r>
      <w:r>
        <w:t xml:space="preserve">, esse método baseia-se no </w:t>
      </w:r>
      <w:r>
        <w:rPr>
          <w:rStyle w:val="10"/>
        </w:rPr>
        <w:t>behaviorismo</w:t>
      </w:r>
      <w:r>
        <w:t xml:space="preserve">, enfatizando </w:t>
      </w:r>
      <w:r>
        <w:rPr>
          <w:rStyle w:val="10"/>
        </w:rPr>
        <w:t>repetição, imitação e reforço</w:t>
      </w:r>
      <w:r>
        <w:t xml:space="preserve"> (Skinner, 1957). Utiliza intensamente </w:t>
      </w:r>
      <w:r>
        <w:rPr>
          <w:rStyle w:val="10"/>
        </w:rPr>
        <w:t>materiais de áudio</w:t>
      </w:r>
      <w:r>
        <w:t xml:space="preserve"> para treinar a pronúncia e a estrutura gramatical, desenvolvendo a fluência automática.</w:t>
      </w:r>
    </w:p>
    <w:p w14:paraId="5E2FD023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e) Resposta Física Total (Total Physical Response – TPR)</w:t>
      </w:r>
    </w:p>
    <w:p w14:paraId="2BE7CBDF">
      <w:pPr>
        <w:pStyle w:val="9"/>
        <w:keepNext w:val="0"/>
        <w:keepLines w:val="0"/>
        <w:widowControl/>
        <w:suppressLineNumbers w:val="0"/>
      </w:pPr>
      <w:r>
        <w:t xml:space="preserve">Proposto por </w:t>
      </w:r>
      <w:r>
        <w:rPr>
          <w:rStyle w:val="10"/>
        </w:rPr>
        <w:t>James Asher em 1966</w:t>
      </w:r>
      <w:r>
        <w:t xml:space="preserve">, o TPR associa </w:t>
      </w:r>
      <w:r>
        <w:rPr>
          <w:rStyle w:val="10"/>
        </w:rPr>
        <w:t>palavras e ações físicas</w:t>
      </w:r>
      <w:r>
        <w:t xml:space="preserve">, tornando o aprendizado mais natural e envolvente. É especialmente eficaz com </w:t>
      </w:r>
      <w:r>
        <w:rPr>
          <w:rStyle w:val="10"/>
        </w:rPr>
        <w:t>crianças e iniciantes</w:t>
      </w:r>
      <w:r>
        <w:t xml:space="preserve">, pois integra </w:t>
      </w:r>
      <w:r>
        <w:rPr>
          <w:rStyle w:val="10"/>
        </w:rPr>
        <w:t>memória, movimento e som</w:t>
      </w:r>
      <w:r>
        <w:t xml:space="preserve"> (Asher, 1966).</w:t>
      </w:r>
    </w:p>
    <w:p w14:paraId="3BA14F1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f) Método de Tradução Gramatical</w:t>
      </w:r>
    </w:p>
    <w:p w14:paraId="4D524103">
      <w:pPr>
        <w:pStyle w:val="9"/>
        <w:keepNext w:val="0"/>
        <w:keepLines w:val="0"/>
        <w:widowControl/>
        <w:suppressLineNumbers w:val="0"/>
      </w:pPr>
      <w:r>
        <w:t xml:space="preserve">Um dos métodos mais antigos, com raízes nos </w:t>
      </w:r>
      <w:r>
        <w:rPr>
          <w:rStyle w:val="10"/>
        </w:rPr>
        <w:t>séculos XVIII e XIX</w:t>
      </w:r>
      <w:r>
        <w:t xml:space="preserve">, prioriza a </w:t>
      </w:r>
      <w:r>
        <w:rPr>
          <w:rStyle w:val="10"/>
        </w:rPr>
        <w:t>tradução e o ensino explícito da gramática</w:t>
      </w:r>
      <w:r>
        <w:t xml:space="preserve">. Apesar de suas limitações comunicativas, é útil para o desenvolvimento da </w:t>
      </w:r>
      <w:r>
        <w:rPr>
          <w:rStyle w:val="10"/>
        </w:rPr>
        <w:t>leitura e escrita</w:t>
      </w:r>
      <w:r>
        <w:t>.</w:t>
      </w:r>
    </w:p>
    <w:p w14:paraId="138FE001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g) Aprendizagem Integrada de Conteúdo e Língua (Content and Language Integrated Learning – CLIL)</w:t>
      </w:r>
    </w:p>
    <w:p w14:paraId="7AAA84EE">
      <w:pPr>
        <w:pStyle w:val="9"/>
        <w:keepNext w:val="0"/>
        <w:keepLines w:val="0"/>
        <w:widowControl/>
        <w:suppressLineNumbers w:val="0"/>
      </w:pPr>
      <w:r>
        <w:t xml:space="preserve">Criado na </w:t>
      </w:r>
      <w:r>
        <w:rPr>
          <w:rStyle w:val="10"/>
        </w:rPr>
        <w:t>Europa nos anos 1990</w:t>
      </w:r>
      <w:r>
        <w:t xml:space="preserve">, o CLIL combina o ensino da língua com </w:t>
      </w:r>
      <w:r>
        <w:rPr>
          <w:rStyle w:val="10"/>
        </w:rPr>
        <w:t>conteúdos temáticos</w:t>
      </w:r>
      <w:r>
        <w:t xml:space="preserve">, como história, geografia ou cultura (Marsh, 1994). Essa abordagem promove </w:t>
      </w:r>
      <w:r>
        <w:rPr>
          <w:rStyle w:val="10"/>
        </w:rPr>
        <w:t>aprendizagem significativa e interdisciplinar</w:t>
      </w:r>
      <w:r>
        <w:t>.</w:t>
      </w:r>
    </w:p>
    <w:p w14:paraId="299B628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h) The Silent Way</w:t>
      </w:r>
    </w:p>
    <w:p w14:paraId="3EC9762A">
      <w:pPr>
        <w:pStyle w:val="9"/>
        <w:keepNext w:val="0"/>
        <w:keepLines w:val="0"/>
        <w:widowControl/>
        <w:suppressLineNumbers w:val="0"/>
      </w:pPr>
      <w:r>
        <w:t xml:space="preserve">Introduzido por </w:t>
      </w:r>
      <w:r>
        <w:rPr>
          <w:rStyle w:val="10"/>
        </w:rPr>
        <w:t>Caleb Gattegno em 1963</w:t>
      </w:r>
      <w:r>
        <w:t xml:space="preserve">, esse método reduz a intervenção do professor, incentivando o aluno a </w:t>
      </w:r>
      <w:r>
        <w:rPr>
          <w:rStyle w:val="10"/>
        </w:rPr>
        <w:t>descobrir regras linguísticas</w:t>
      </w:r>
      <w:r>
        <w:t xml:space="preserve"> de forma autônoma. Utiliza recursos visuais, como os </w:t>
      </w:r>
      <w:r>
        <w:rPr>
          <w:rStyle w:val="10"/>
        </w:rPr>
        <w:t>bastões Cuisenaire</w:t>
      </w:r>
      <w:r>
        <w:t>, para facilitar a autodescoberta (Gattegno, 1963).</w:t>
      </w:r>
    </w:p>
    <w:p w14:paraId="08985C24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Style w:val="10"/>
          <w:rFonts w:hint="default" w:ascii="Times New Roman Regular" w:hAnsi="Times New Roman Regular" w:cs="Times New Roman Regular"/>
          <w:b/>
          <w:bCs/>
        </w:rPr>
        <w:t>3.3. Métodos aplicados ao projeto</w:t>
      </w:r>
    </w:p>
    <w:p w14:paraId="784602C7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O software educativo para o ensino da língua Nhaneka-Humbe adota uma </w:t>
      </w:r>
      <w:r>
        <w:rPr>
          <w:rStyle w:val="10"/>
          <w:rFonts w:hint="default" w:ascii="Times New Roman Regular" w:hAnsi="Times New Roman Regular" w:cs="Times New Roman Regular"/>
        </w:rPr>
        <w:t>abordagem eclética</w:t>
      </w:r>
      <w:r>
        <w:rPr>
          <w:rFonts w:hint="default" w:ascii="Times New Roman Regular" w:hAnsi="Times New Roman Regular" w:cs="Times New Roman Regular"/>
        </w:rPr>
        <w:t>, selecionando os métodos que melhor atendem às características do público jovem e ao potencial tecnológico do aplicativo.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 xml:space="preserve">A combinação dos métodos busca equilibrar </w:t>
      </w:r>
      <w:r>
        <w:rPr>
          <w:rStyle w:val="10"/>
          <w:rFonts w:hint="default" w:ascii="Times New Roman Regular" w:hAnsi="Times New Roman Regular" w:cs="Times New Roman Regular"/>
        </w:rPr>
        <w:t>comunicação, interação, prática auditiva e valorização cultural</w:t>
      </w:r>
      <w:r>
        <w:rPr>
          <w:rFonts w:hint="default" w:ascii="Times New Roman Regular" w:hAnsi="Times New Roman Regular" w:cs="Times New Roman Regular"/>
        </w:rPr>
        <w:t>, conforme mostrado a seguir.</w:t>
      </w:r>
    </w:p>
    <w:p w14:paraId="0DCA7EDF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36D3B115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57D55055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53ACEAF0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46070DAB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24373E20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299B8117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2EBA0AE6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85A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2E75B5" w:themeFill="accent1" w:themeFillShade="BF"/>
          </w:tcPr>
          <w:p w14:paraId="552525A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 Bold" w:hAnsi="Times New Roman Bold" w:cs="Times New Roman Bold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Função no Software</w:t>
            </w:r>
          </w:p>
          <w:p w14:paraId="67170F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color w:val="auto"/>
                <w:sz w:val="24"/>
                <w:szCs w:val="24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2E75B5" w:themeFill="accent1" w:themeFillShade="BF"/>
          </w:tcPr>
          <w:p w14:paraId="79D77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Bold" w:hAnsi="Times New Roman Bold" w:cs="Times New Roman Bold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Método de Ensino</w:t>
            </w:r>
          </w:p>
          <w:p w14:paraId="4167FA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color w:val="auto"/>
                <w:sz w:val="24"/>
                <w:szCs w:val="24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2E75B5" w:themeFill="accent1" w:themeFillShade="BF"/>
          </w:tcPr>
          <w:p w14:paraId="43777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Bold" w:hAnsi="Times New Roman Bold" w:cs="Times New Roman Bold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Particularidade de Uso</w:t>
            </w:r>
          </w:p>
          <w:p w14:paraId="33ACE6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color w:val="auto"/>
                <w:sz w:val="24"/>
                <w:szCs w:val="24"/>
                <w:vertAlign w:val="baseline"/>
                <w:lang w:val="fr-FR"/>
              </w:rPr>
            </w:pPr>
          </w:p>
        </w:tc>
      </w:tr>
      <w:tr w14:paraId="2C1E8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CFCECE" w:themeFill="background2" w:themeFillShade="E5"/>
          </w:tcPr>
          <w:p w14:paraId="690D1F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Jogos, quizzes e desafios</w:t>
            </w:r>
          </w:p>
          <w:p w14:paraId="0A4779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1AFF1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Ensino Baseado em Tarefas (TBLT)</w:t>
            </w:r>
          </w:p>
          <w:p w14:paraId="78D9BD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5E4CB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O aluno aprende realizando tarefas práticas e divertidas.</w:t>
            </w:r>
          </w:p>
          <w:p w14:paraId="558F35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vertAlign w:val="baseline"/>
                <w:lang w:val="fr-FR"/>
              </w:rPr>
            </w:pPr>
          </w:p>
        </w:tc>
      </w:tr>
      <w:tr w14:paraId="0AD28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CFCECE" w:themeFill="background2" w:themeFillShade="E5"/>
          </w:tcPr>
          <w:p w14:paraId="726A1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Video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fr-FR" w:eastAsia="zh-CN" w:bidi="ar"/>
              </w:rPr>
              <w:t xml:space="preserve"> 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chamadas e interação com mentores</w:t>
            </w:r>
          </w:p>
          <w:p w14:paraId="5876D1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0259E6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Ensino Comunicativo de Línguas (CLT)</w:t>
            </w:r>
          </w:p>
          <w:p w14:paraId="6B6EAB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7F9880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Favorece a comunicação real e o uso espontâneo da língua.</w:t>
            </w:r>
          </w:p>
          <w:p w14:paraId="25635B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Bold" w:hAnsi="Times New Roman Bold" w:cs="Times New Roman Bold"/>
                <w:b/>
                <w:bCs w:val="0"/>
                <w:vertAlign w:val="baseline"/>
                <w:lang w:val="fr-FR"/>
              </w:rPr>
            </w:pPr>
          </w:p>
        </w:tc>
      </w:tr>
      <w:tr w14:paraId="1361A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CFCECE" w:themeFill="background2" w:themeFillShade="E5"/>
          </w:tcPr>
          <w:p w14:paraId="2A2D16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Exercícios de pronúncia e escuta</w:t>
            </w:r>
          </w:p>
          <w:p w14:paraId="6DE8A4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2298D8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Método Áudio-Lingual</w:t>
            </w:r>
          </w:p>
          <w:p w14:paraId="2848D2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71174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Desenvolve hábitos de fala corretos e compreensão auditiva</w:t>
            </w:r>
          </w:p>
          <w:p w14:paraId="7D237F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</w:tr>
      <w:tr w14:paraId="71566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CFCECE" w:themeFill="background2" w:themeFillShade="E5"/>
          </w:tcPr>
          <w:p w14:paraId="4F7312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Jogos com gestos e ações</w:t>
            </w:r>
          </w:p>
          <w:p w14:paraId="1B39FD5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59A4D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Resposta Física Total (TPR)</w:t>
            </w:r>
          </w:p>
          <w:p w14:paraId="227F47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26520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Usa movimento para reforçar a memorização do vocabulário.</w:t>
            </w:r>
          </w:p>
          <w:p w14:paraId="18A343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</w:tr>
      <w:tr w14:paraId="7961B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CFCECE" w:themeFill="background2" w:themeFillShade="E5"/>
          </w:tcPr>
          <w:p w14:paraId="5AD78D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Módulos sobre cultura Nhaneka-Humbe</w:t>
            </w:r>
          </w:p>
          <w:p w14:paraId="699B3B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00E0F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CLIL</w:t>
            </w:r>
          </w:p>
          <w:p w14:paraId="1E96F8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</w:p>
        </w:tc>
        <w:tc>
          <w:tcPr>
            <w:tcW w:w="2841" w:type="dxa"/>
            <w:shd w:val="clear" w:color="auto" w:fill="CFCECE" w:themeFill="background2" w:themeFillShade="E5"/>
          </w:tcPr>
          <w:p w14:paraId="3508F0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vertAlign w:val="baseline"/>
                <w:lang w:val="fr-FR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Integra o ensino da língua com aspectos culturais e identitários.</w:t>
            </w:r>
          </w:p>
        </w:tc>
      </w:tr>
    </w:tbl>
    <w:p w14:paraId="73A0D51C"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 Bold" w:hAnsi="Times New Roman Bold" w:cs="Times New Roman Bold"/>
          <w:b/>
          <w:bCs w:val="0"/>
          <w:lang w:val="fr-FR"/>
        </w:rPr>
      </w:pPr>
    </w:p>
    <w:p w14:paraId="7752648A">
      <w:pPr>
        <w:keepNext w:val="0"/>
        <w:keepLines w:val="0"/>
        <w:widowControl/>
        <w:suppressLineNumbers w:val="0"/>
        <w:jc w:val="left"/>
        <w:rPr>
          <w:rFonts w:hint="default"/>
          <w:lang w:val="fr-FR"/>
        </w:rPr>
      </w:pPr>
    </w:p>
    <w:p w14:paraId="6D4F5F4E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 w:val="0"/>
          <w:lang w:val="fr-FR"/>
        </w:rPr>
      </w:pPr>
    </w:p>
    <w:p w14:paraId="01A44C91">
      <w:pPr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br w:type="page"/>
      </w:r>
    </w:p>
    <w:p w14:paraId="20B0FC7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 w:val="0"/>
        </w:rPr>
      </w:pPr>
      <w:bookmarkStart w:id="0" w:name="_GoBack"/>
      <w:bookmarkEnd w:id="0"/>
    </w:p>
    <w:p w14:paraId="17E9B7A8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Referências </w:t>
      </w:r>
    </w:p>
    <w:p w14:paraId="6FE3F24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Asher, J. (1966). </w:t>
      </w:r>
      <w:r>
        <w:rPr>
          <w:rStyle w:val="7"/>
          <w:rFonts w:hint="default" w:ascii="Times New Roman Regular" w:hAnsi="Times New Roman Regular" w:cs="Times New Roman Regular"/>
        </w:rPr>
        <w:t>The Total Physical Response method</w:t>
      </w:r>
      <w:r>
        <w:rPr>
          <w:rFonts w:hint="default" w:ascii="Times New Roman Regular" w:hAnsi="Times New Roman Regular" w:cs="Times New Roman Regular"/>
        </w:rPr>
        <w:t>. Sky Oaks Productions.</w:t>
      </w:r>
    </w:p>
    <w:p w14:paraId="721983D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Berlitz, M. (1888). </w:t>
      </w:r>
      <w:r>
        <w:rPr>
          <w:rStyle w:val="7"/>
          <w:rFonts w:hint="default" w:ascii="Times New Roman Regular" w:hAnsi="Times New Roman Regular" w:cs="Times New Roman Regular"/>
        </w:rPr>
        <w:t>The Berlitz Method for Teaching Modern Languages</w:t>
      </w:r>
      <w:r>
        <w:rPr>
          <w:rFonts w:hint="default" w:ascii="Times New Roman Regular" w:hAnsi="Times New Roman Regular" w:cs="Times New Roman Regular"/>
        </w:rPr>
        <w:t>. Berlitz &amp; Co.</w:t>
      </w:r>
    </w:p>
    <w:p w14:paraId="49A906A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Canale, M., &amp; Swain, M. (1980). Theoretical bases of communicative approaches to second language teaching and testing. </w:t>
      </w:r>
      <w:r>
        <w:rPr>
          <w:rStyle w:val="7"/>
          <w:rFonts w:hint="default" w:ascii="Times New Roman Regular" w:hAnsi="Times New Roman Regular" w:cs="Times New Roman Regular"/>
        </w:rPr>
        <w:t>Applied Linguistics, 1</w:t>
      </w:r>
      <w:r>
        <w:rPr>
          <w:rFonts w:hint="default" w:ascii="Times New Roman Regular" w:hAnsi="Times New Roman Regular" w:cs="Times New Roman Regular"/>
        </w:rPr>
        <w:t>(1), 1–47.</w:t>
      </w:r>
    </w:p>
    <w:p w14:paraId="0EF1BDC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Gattegno, C. (1963). </w:t>
      </w:r>
      <w:r>
        <w:rPr>
          <w:rStyle w:val="7"/>
          <w:rFonts w:hint="default" w:ascii="Times New Roman Regular" w:hAnsi="Times New Roman Regular" w:cs="Times New Roman Regular"/>
        </w:rPr>
        <w:t>Teaching Foreign Languages in Schools: The Silent Way</w:t>
      </w:r>
      <w:r>
        <w:rPr>
          <w:rFonts w:hint="default" w:ascii="Times New Roman Regular" w:hAnsi="Times New Roman Regular" w:cs="Times New Roman Regular"/>
        </w:rPr>
        <w:t>. Educational Solutions.</w:t>
      </w:r>
    </w:p>
    <w:p w14:paraId="106FFDB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Hymes, D. (1972). </w:t>
      </w:r>
      <w:r>
        <w:rPr>
          <w:rStyle w:val="7"/>
          <w:rFonts w:hint="default" w:ascii="Times New Roman Regular" w:hAnsi="Times New Roman Regular" w:cs="Times New Roman Regular"/>
        </w:rPr>
        <w:t>On Communicative Competence</w:t>
      </w:r>
      <w:r>
        <w:rPr>
          <w:rFonts w:hint="default" w:ascii="Times New Roman Regular" w:hAnsi="Times New Roman Regular" w:cs="Times New Roman Regular"/>
        </w:rPr>
        <w:t>. Penguin Education.</w:t>
      </w:r>
    </w:p>
    <w:p w14:paraId="57918E1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Marsh, D. (1994). </w:t>
      </w:r>
      <w:r>
        <w:rPr>
          <w:rStyle w:val="7"/>
          <w:rFonts w:hint="default" w:ascii="Times New Roman Regular" w:hAnsi="Times New Roman Regular" w:cs="Times New Roman Regular"/>
        </w:rPr>
        <w:t>Bilingual Education &amp; Content and Language Integrated Learning</w:t>
      </w:r>
      <w:r>
        <w:rPr>
          <w:rFonts w:hint="default" w:ascii="Times New Roman Regular" w:hAnsi="Times New Roman Regular" w:cs="Times New Roman Regular"/>
        </w:rPr>
        <w:t>. University of Jyväskylä.</w:t>
      </w:r>
    </w:p>
    <w:p w14:paraId="4BC2B64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Prabhu, N. S. (1987). </w:t>
      </w:r>
      <w:r>
        <w:rPr>
          <w:rStyle w:val="7"/>
          <w:rFonts w:hint="default" w:ascii="Times New Roman Regular" w:hAnsi="Times New Roman Regular" w:cs="Times New Roman Regular"/>
        </w:rPr>
        <w:t>Second Language Pedagogy</w:t>
      </w:r>
      <w:r>
        <w:rPr>
          <w:rFonts w:hint="default" w:ascii="Times New Roman Regular" w:hAnsi="Times New Roman Regular" w:cs="Times New Roman Regular"/>
        </w:rPr>
        <w:t>. Oxford University Press.</w:t>
      </w:r>
    </w:p>
    <w:p w14:paraId="5D98449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Richards, J. C., &amp; Rodgers, T. S. (2014). </w:t>
      </w:r>
      <w:r>
        <w:rPr>
          <w:rStyle w:val="7"/>
          <w:rFonts w:hint="default" w:ascii="Times New Roman Regular" w:hAnsi="Times New Roman Regular" w:cs="Times New Roman Regular"/>
        </w:rPr>
        <w:t>Approaches and Methods in Language Teaching</w:t>
      </w:r>
      <w:r>
        <w:rPr>
          <w:rFonts w:hint="default" w:ascii="Times New Roman Regular" w:hAnsi="Times New Roman Regular" w:cs="Times New Roman Regular"/>
        </w:rPr>
        <w:t xml:space="preserve"> (3rd ed.). Cambridge University Press.</w:t>
      </w:r>
    </w:p>
    <w:p w14:paraId="1966600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Skinner, B. F. (1957). </w:t>
      </w:r>
      <w:r>
        <w:rPr>
          <w:rStyle w:val="7"/>
          <w:rFonts w:hint="default" w:ascii="Times New Roman Regular" w:hAnsi="Times New Roman Regular" w:cs="Times New Roman Regular"/>
        </w:rPr>
        <w:t>Verbal Behavior</w:t>
      </w:r>
      <w:r>
        <w:rPr>
          <w:rFonts w:hint="default" w:ascii="Times New Roman Regular" w:hAnsi="Times New Roman Regular" w:cs="Times New Roman Regular"/>
        </w:rPr>
        <w:t>. Appleton-Century-Crofts.</w:t>
      </w:r>
    </w:p>
    <w:p w14:paraId="215A15E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Willis, J. (1996). </w:t>
      </w:r>
      <w:r>
        <w:rPr>
          <w:rStyle w:val="7"/>
          <w:rFonts w:hint="default" w:ascii="Times New Roman Regular" w:hAnsi="Times New Roman Regular" w:cs="Times New Roman Regular"/>
        </w:rPr>
        <w:t>A Framework for Task-Based Learning</w:t>
      </w:r>
      <w:r>
        <w:rPr>
          <w:rFonts w:hint="default" w:ascii="Times New Roman Regular" w:hAnsi="Times New Roman Regular" w:cs="Times New Roman Regular"/>
        </w:rPr>
        <w:t>. Longman.</w:t>
      </w:r>
    </w:p>
    <w:p w14:paraId="244AA79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Assessoria de Língua Inglesa – João Mariussi. (2024, 16 de julho). </w:t>
      </w:r>
      <w:r>
        <w:rPr>
          <w:rStyle w:val="7"/>
          <w:rFonts w:hint="default" w:ascii="Times New Roman Regular" w:hAnsi="Times New Roman Regular" w:cs="Times New Roman Regular"/>
        </w:rPr>
        <w:t>8 métodos comuns de ensino de idiomas</w:t>
      </w:r>
      <w:r>
        <w:rPr>
          <w:rFonts w:hint="default" w:ascii="Times New Roman Regular" w:hAnsi="Times New Roman Regular" w:cs="Times New Roman Regular"/>
        </w:rPr>
        <w:t xml:space="preserve">. Aprende Brasil. </w:t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"https://aprendebrasil.com.br/lingua-inglesa/8-metodos-comuns-de-ensino-de-idiomas/" \t "/Users/cocky/Desktop/x/_new"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</w:rPr>
        <w:t>https://aprendebrasil.com.br/lingua-inglesa/8-metodos-comuns-de-ensino-de-idiomas/</w:t>
      </w:r>
      <w:r>
        <w:rPr>
          <w:rFonts w:hint="default" w:ascii="Times New Roman Regular" w:hAnsi="Times New Roman Regular" w:cs="Times New Roman Regular"/>
        </w:rPr>
        <w:fldChar w:fldCharType="end"/>
      </w:r>
    </w:p>
    <w:p w14:paraId="0D91BB5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 w:val="0"/>
        </w:rPr>
      </w:pPr>
    </w:p>
    <w:p w14:paraId="3548EFD4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</w:rPr>
      </w:pPr>
    </w:p>
    <w:p w14:paraId="3D431B3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44"/>
          <w:szCs w:val="44"/>
          <w:lang w:val="en-US" w:eastAsia="zh-CN" w:bidi="ar"/>
        </w:rPr>
      </w:pPr>
    </w:p>
    <w:p w14:paraId="3AF5CCEC">
      <w:pPr>
        <w:rPr>
          <w:rFonts w:hint="default" w:ascii="Times New Roman Regular" w:hAnsi="Times New Roman Regular" w:cs="Times New Roman Regular"/>
          <w:sz w:val="44"/>
          <w:szCs w:val="44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DD31E"/>
    <w:multiLevelType w:val="singleLevel"/>
    <w:tmpl w:val="FADDD3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2C7E"/>
    <w:rsid w:val="3F7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71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2025-10-13T17:27:00Z</dcterms:created>
  <dc:creator>EuclidesIsaac</dc:creator>
  <cp:lastModifiedBy>cocky</cp:lastModifiedBy>
  <dcterms:modified xsi:type="dcterms:W3CDTF">2025-10-13T18:39:30Z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4CF9E9B391888B8A7528ED68010BD5F0_41</vt:lpwstr>
  </property>
</Properties>
</file>